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9199E" w14:textId="06C9773F" w:rsidR="00EB5991" w:rsidRPr="005D6825" w:rsidRDefault="00BC544F" w:rsidP="00BC544F">
      <w:pPr>
        <w:jc w:val="center"/>
        <w:rPr>
          <w:rFonts w:ascii="Arial" w:hAnsi="Arial" w:cs="Arial"/>
          <w:b/>
          <w:sz w:val="28"/>
          <w:szCs w:val="28"/>
          <w:u w:val="single"/>
        </w:rPr>
      </w:pPr>
      <w:r w:rsidRPr="005D6825">
        <w:rPr>
          <w:rFonts w:ascii="Arial" w:hAnsi="Arial" w:cs="Arial"/>
          <w:b/>
          <w:sz w:val="28"/>
          <w:szCs w:val="28"/>
          <w:u w:val="single"/>
        </w:rPr>
        <w:t>NOTICE</w:t>
      </w:r>
    </w:p>
    <w:p w14:paraId="40488875" w14:textId="77777777" w:rsidR="00BC544F" w:rsidRPr="005D6825" w:rsidRDefault="00F51922">
      <w:pPr>
        <w:rPr>
          <w:rFonts w:ascii="Arial" w:hAnsi="Arial" w:cs="Arial"/>
          <w:b/>
          <w:sz w:val="24"/>
          <w:szCs w:val="24"/>
          <w:u w:val="single"/>
        </w:rPr>
      </w:pPr>
      <w:r w:rsidRPr="005D6825">
        <w:rPr>
          <w:rFonts w:ascii="Arial" w:hAnsi="Arial" w:cs="Arial"/>
          <w:b/>
          <w:sz w:val="24"/>
          <w:szCs w:val="24"/>
          <w:u w:val="single"/>
        </w:rPr>
        <w:t>INTRODUCTION</w:t>
      </w:r>
    </w:p>
    <w:p w14:paraId="39A7C3FA" w14:textId="21ED7DEA" w:rsidR="00BC544F" w:rsidRPr="00F51922" w:rsidRDefault="00BC544F" w:rsidP="00F51922">
      <w:pPr>
        <w:pStyle w:val="ListParagraph"/>
        <w:numPr>
          <w:ilvl w:val="0"/>
          <w:numId w:val="3"/>
        </w:numPr>
        <w:rPr>
          <w:rFonts w:ascii="Arial" w:hAnsi="Arial" w:cs="Arial"/>
          <w:sz w:val="24"/>
          <w:szCs w:val="24"/>
        </w:rPr>
      </w:pPr>
      <w:r w:rsidRPr="00F51922">
        <w:rPr>
          <w:rFonts w:ascii="Arial" w:hAnsi="Arial" w:cs="Arial"/>
          <w:sz w:val="24"/>
          <w:szCs w:val="24"/>
        </w:rPr>
        <w:t xml:space="preserve">This Speculative Notice is a Pre-Market Engagement campaign issued by Bridgend County Borough Council (BCBC) in order to </w:t>
      </w:r>
      <w:r w:rsidR="005B4C25">
        <w:rPr>
          <w:rFonts w:ascii="Arial" w:hAnsi="Arial" w:cs="Arial"/>
          <w:sz w:val="24"/>
          <w:szCs w:val="24"/>
        </w:rPr>
        <w:t xml:space="preserve">encourage </w:t>
      </w:r>
      <w:r w:rsidRPr="00F51922">
        <w:rPr>
          <w:rFonts w:ascii="Arial" w:hAnsi="Arial" w:cs="Arial"/>
          <w:sz w:val="24"/>
          <w:szCs w:val="24"/>
        </w:rPr>
        <w:t>business</w:t>
      </w:r>
      <w:r w:rsidR="005B4C25">
        <w:rPr>
          <w:rFonts w:ascii="Arial" w:hAnsi="Arial" w:cs="Arial"/>
          <w:sz w:val="24"/>
          <w:szCs w:val="24"/>
        </w:rPr>
        <w:t>es</w:t>
      </w:r>
      <w:r w:rsidRPr="00F51922">
        <w:rPr>
          <w:rFonts w:ascii="Arial" w:hAnsi="Arial" w:cs="Arial"/>
          <w:sz w:val="24"/>
          <w:szCs w:val="24"/>
        </w:rPr>
        <w:t xml:space="preserve"> to register and bid for Works contracts associated with the Disabilities Fund Grant (DFG). This notice is intended to cover current and future requirements in the form of a Four (4) year Framework Agreement where it is intended to advertise the requirement on Sell2Wales and qualify and suitable numbers of contractors to each of the Lots defined. See below.</w:t>
      </w:r>
    </w:p>
    <w:p w14:paraId="74160EA1" w14:textId="77777777" w:rsidR="00F51922" w:rsidRDefault="00F51922" w:rsidP="00F51922">
      <w:pPr>
        <w:pStyle w:val="ListParagraph"/>
        <w:rPr>
          <w:rFonts w:ascii="Arial" w:hAnsi="Arial" w:cs="Arial"/>
          <w:sz w:val="24"/>
          <w:szCs w:val="24"/>
        </w:rPr>
      </w:pPr>
    </w:p>
    <w:p w14:paraId="0D3C3B44" w14:textId="32DD7916" w:rsidR="00F51922" w:rsidRDefault="00392977" w:rsidP="00BC544F">
      <w:pPr>
        <w:pStyle w:val="ListParagraph"/>
        <w:numPr>
          <w:ilvl w:val="0"/>
          <w:numId w:val="3"/>
        </w:numPr>
        <w:rPr>
          <w:rFonts w:ascii="Arial" w:hAnsi="Arial" w:cs="Arial"/>
          <w:sz w:val="24"/>
          <w:szCs w:val="24"/>
        </w:rPr>
      </w:pPr>
      <w:r w:rsidRPr="00F51922">
        <w:rPr>
          <w:rFonts w:ascii="Arial" w:hAnsi="Arial" w:cs="Arial"/>
          <w:sz w:val="24"/>
          <w:szCs w:val="24"/>
        </w:rPr>
        <w:t xml:space="preserve">Based on historic and current information, </w:t>
      </w:r>
      <w:r w:rsidR="00BC544F" w:rsidRPr="00F51922">
        <w:rPr>
          <w:rFonts w:ascii="Arial" w:hAnsi="Arial" w:cs="Arial"/>
          <w:sz w:val="24"/>
          <w:szCs w:val="24"/>
        </w:rPr>
        <w:t xml:space="preserve">BCBC </w:t>
      </w:r>
      <w:r w:rsidRPr="00F51922">
        <w:rPr>
          <w:rFonts w:ascii="Arial" w:hAnsi="Arial" w:cs="Arial"/>
          <w:sz w:val="24"/>
          <w:szCs w:val="24"/>
        </w:rPr>
        <w:t xml:space="preserve">estimate the overall value of the Framework Agreement over the four (4) year period </w:t>
      </w:r>
      <w:r w:rsidR="005B4C25">
        <w:rPr>
          <w:rFonts w:ascii="Arial" w:hAnsi="Arial" w:cs="Arial"/>
          <w:sz w:val="24"/>
          <w:szCs w:val="24"/>
        </w:rPr>
        <w:t xml:space="preserve">to be </w:t>
      </w:r>
      <w:r w:rsidRPr="00F51922">
        <w:rPr>
          <w:rFonts w:ascii="Arial" w:hAnsi="Arial" w:cs="Arial"/>
          <w:sz w:val="24"/>
          <w:szCs w:val="24"/>
        </w:rPr>
        <w:t>around £</w:t>
      </w:r>
      <w:r w:rsidR="009F2511">
        <w:rPr>
          <w:rFonts w:ascii="Arial" w:hAnsi="Arial" w:cs="Arial"/>
          <w:sz w:val="24"/>
          <w:szCs w:val="24"/>
        </w:rPr>
        <w:t>7,800,000</w:t>
      </w:r>
      <w:r w:rsidRPr="00F51922">
        <w:rPr>
          <w:rFonts w:ascii="Arial" w:hAnsi="Arial" w:cs="Arial"/>
          <w:sz w:val="24"/>
          <w:szCs w:val="24"/>
        </w:rPr>
        <w:t xml:space="preserve"> to be spent in response to applications received from people in the local community</w:t>
      </w:r>
      <w:r w:rsidR="005B4C25">
        <w:rPr>
          <w:rFonts w:ascii="Arial" w:hAnsi="Arial" w:cs="Arial"/>
          <w:sz w:val="24"/>
          <w:szCs w:val="24"/>
        </w:rPr>
        <w:t>,</w:t>
      </w:r>
      <w:r w:rsidRPr="00F51922">
        <w:rPr>
          <w:rFonts w:ascii="Arial" w:hAnsi="Arial" w:cs="Arial"/>
          <w:sz w:val="24"/>
          <w:szCs w:val="24"/>
        </w:rPr>
        <w:t xml:space="preserve"> to adapt their homes in order for them to remain and live in them as independently as possible. However, interested parties </w:t>
      </w:r>
      <w:r w:rsidR="005B4C25">
        <w:rPr>
          <w:rFonts w:ascii="Arial" w:hAnsi="Arial" w:cs="Arial"/>
          <w:sz w:val="24"/>
          <w:szCs w:val="24"/>
        </w:rPr>
        <w:t xml:space="preserve">should </w:t>
      </w:r>
      <w:r w:rsidRPr="00F51922">
        <w:rPr>
          <w:rFonts w:ascii="Arial" w:hAnsi="Arial" w:cs="Arial"/>
          <w:sz w:val="24"/>
          <w:szCs w:val="24"/>
        </w:rPr>
        <w:t xml:space="preserve">note that any one Call-off contract from the Framework Agreement will generally be worth no more than £36,000, most Call-offs are likely to be significantly </w:t>
      </w:r>
      <w:r w:rsidR="00F51922">
        <w:rPr>
          <w:rFonts w:ascii="Arial" w:hAnsi="Arial" w:cs="Arial"/>
          <w:sz w:val="24"/>
          <w:szCs w:val="24"/>
        </w:rPr>
        <w:t>under this value.</w:t>
      </w:r>
    </w:p>
    <w:p w14:paraId="5ABA4E15" w14:textId="77777777" w:rsidR="00F51922" w:rsidRPr="00F51922" w:rsidRDefault="00F51922" w:rsidP="00F51922">
      <w:pPr>
        <w:pStyle w:val="ListParagraph"/>
        <w:rPr>
          <w:rFonts w:ascii="Arial" w:hAnsi="Arial" w:cs="Arial"/>
          <w:sz w:val="24"/>
          <w:szCs w:val="24"/>
        </w:rPr>
      </w:pPr>
    </w:p>
    <w:p w14:paraId="3852662D" w14:textId="2C765DC8" w:rsidR="00F51922" w:rsidRDefault="00DF0E73" w:rsidP="00F51922">
      <w:pPr>
        <w:pStyle w:val="ListParagraph"/>
        <w:numPr>
          <w:ilvl w:val="0"/>
          <w:numId w:val="3"/>
        </w:numPr>
        <w:rPr>
          <w:rFonts w:ascii="Arial" w:hAnsi="Arial" w:cs="Arial"/>
          <w:sz w:val="24"/>
          <w:szCs w:val="24"/>
        </w:rPr>
      </w:pPr>
      <w:r>
        <w:rPr>
          <w:rFonts w:ascii="Arial" w:hAnsi="Arial" w:cs="Arial"/>
          <w:sz w:val="24"/>
          <w:szCs w:val="24"/>
        </w:rPr>
        <w:t xml:space="preserve">The number of lots is open to discussion during the engagement exercises and has not yet been finalised but a provisional proposal is that </w:t>
      </w:r>
      <w:r w:rsidR="009F2511">
        <w:rPr>
          <w:rFonts w:ascii="Arial" w:hAnsi="Arial" w:cs="Arial"/>
          <w:sz w:val="24"/>
          <w:szCs w:val="24"/>
        </w:rPr>
        <w:t>t</w:t>
      </w:r>
      <w:r w:rsidR="009F2511" w:rsidRPr="00F51922">
        <w:rPr>
          <w:rFonts w:ascii="Arial" w:hAnsi="Arial" w:cs="Arial"/>
          <w:sz w:val="24"/>
          <w:szCs w:val="24"/>
        </w:rPr>
        <w:t xml:space="preserve">he </w:t>
      </w:r>
      <w:r w:rsidR="00392977" w:rsidRPr="00F51922">
        <w:rPr>
          <w:rFonts w:ascii="Arial" w:hAnsi="Arial" w:cs="Arial"/>
          <w:sz w:val="24"/>
          <w:szCs w:val="24"/>
        </w:rPr>
        <w:t>Framework will take the form of Two (2) Lots namely:</w:t>
      </w:r>
    </w:p>
    <w:p w14:paraId="4C26B16D" w14:textId="77777777" w:rsidR="00F51922" w:rsidRPr="00F51922" w:rsidRDefault="00F51922" w:rsidP="00F51922">
      <w:pPr>
        <w:pStyle w:val="ListParagraph"/>
        <w:rPr>
          <w:rFonts w:ascii="Arial" w:hAnsi="Arial" w:cs="Arial"/>
          <w:b/>
          <w:sz w:val="24"/>
          <w:szCs w:val="24"/>
          <w:u w:val="single"/>
        </w:rPr>
      </w:pPr>
    </w:p>
    <w:p w14:paraId="03717DB7" w14:textId="77777777" w:rsidR="00F51922" w:rsidRPr="00F51922" w:rsidRDefault="00F51922" w:rsidP="00F51922">
      <w:pPr>
        <w:pStyle w:val="ListParagraph"/>
        <w:numPr>
          <w:ilvl w:val="1"/>
          <w:numId w:val="3"/>
        </w:numPr>
        <w:ind w:left="1134" w:hanging="708"/>
        <w:rPr>
          <w:rFonts w:ascii="Arial" w:hAnsi="Arial" w:cs="Arial"/>
          <w:sz w:val="24"/>
          <w:szCs w:val="24"/>
        </w:rPr>
      </w:pPr>
      <w:r w:rsidRPr="00F51922">
        <w:rPr>
          <w:rFonts w:ascii="Arial" w:hAnsi="Arial" w:cs="Arial"/>
          <w:b/>
          <w:sz w:val="24"/>
          <w:szCs w:val="24"/>
          <w:u w:val="single"/>
        </w:rPr>
        <w:t>Lot 1 – General Building Works:</w:t>
      </w:r>
    </w:p>
    <w:p w14:paraId="33F08429" w14:textId="77777777" w:rsidR="00F51922" w:rsidRPr="00F51922" w:rsidRDefault="00F51922" w:rsidP="00F51922">
      <w:pPr>
        <w:pStyle w:val="ListParagraph"/>
        <w:ind w:left="1134"/>
        <w:rPr>
          <w:rFonts w:ascii="Arial" w:hAnsi="Arial" w:cs="Arial"/>
          <w:sz w:val="24"/>
          <w:szCs w:val="24"/>
        </w:rPr>
      </w:pPr>
    </w:p>
    <w:p w14:paraId="2D0AF8F4" w14:textId="77777777" w:rsidR="00F51922" w:rsidRDefault="00F51922" w:rsidP="00F51922">
      <w:pPr>
        <w:pStyle w:val="ListParagraph"/>
        <w:numPr>
          <w:ilvl w:val="2"/>
          <w:numId w:val="3"/>
        </w:numPr>
        <w:ind w:left="1985" w:hanging="851"/>
        <w:rPr>
          <w:rFonts w:ascii="Arial" w:hAnsi="Arial" w:cs="Arial"/>
          <w:sz w:val="24"/>
          <w:szCs w:val="24"/>
        </w:rPr>
      </w:pPr>
      <w:r w:rsidRPr="00F51922">
        <w:rPr>
          <w:rFonts w:ascii="Arial" w:hAnsi="Arial" w:cs="Arial"/>
          <w:sz w:val="24"/>
          <w:szCs w:val="24"/>
        </w:rPr>
        <w:t>General building works will cover all aspects of Disabled Facilities Grants. Also, these works will include, bathrooms, level access showers, kitchens, ramps, small and larger extensions, internal alterations, including heating and electrical works, wheel chair access, roofing, and all associated works such as tiling, non-slip floor covering, etc. This category of work covers large-scale adaptation and renovation projects that could include complete house refurbishments.</w:t>
      </w:r>
    </w:p>
    <w:p w14:paraId="18FD7D3D" w14:textId="77777777" w:rsidR="00F51922" w:rsidRDefault="00F51922" w:rsidP="00F51922">
      <w:pPr>
        <w:pStyle w:val="ListParagraph"/>
        <w:ind w:left="1134"/>
        <w:rPr>
          <w:rFonts w:ascii="Arial" w:hAnsi="Arial" w:cs="Arial"/>
          <w:sz w:val="24"/>
          <w:szCs w:val="24"/>
        </w:rPr>
      </w:pPr>
    </w:p>
    <w:p w14:paraId="4FBA4368" w14:textId="77777777" w:rsidR="00F51922" w:rsidRDefault="00F51922" w:rsidP="00F51922">
      <w:pPr>
        <w:pStyle w:val="ListParagraph"/>
        <w:numPr>
          <w:ilvl w:val="1"/>
          <w:numId w:val="3"/>
        </w:numPr>
        <w:ind w:left="1134" w:hanging="708"/>
        <w:rPr>
          <w:rFonts w:ascii="Arial" w:hAnsi="Arial" w:cs="Arial"/>
          <w:b/>
          <w:sz w:val="24"/>
          <w:szCs w:val="24"/>
          <w:u w:val="single"/>
        </w:rPr>
      </w:pPr>
      <w:r w:rsidRPr="00F51922">
        <w:rPr>
          <w:rFonts w:ascii="Arial" w:hAnsi="Arial" w:cs="Arial"/>
          <w:b/>
          <w:sz w:val="24"/>
          <w:szCs w:val="24"/>
          <w:u w:val="single"/>
        </w:rPr>
        <w:t>Lot 2 – The Provision of Stair Lifts</w:t>
      </w:r>
      <w:r>
        <w:rPr>
          <w:rFonts w:ascii="Arial" w:hAnsi="Arial" w:cs="Arial"/>
          <w:b/>
          <w:sz w:val="24"/>
          <w:szCs w:val="24"/>
          <w:u w:val="single"/>
        </w:rPr>
        <w:t>:</w:t>
      </w:r>
    </w:p>
    <w:p w14:paraId="37B8DA1A" w14:textId="77777777" w:rsidR="00F51922" w:rsidRDefault="00F51922" w:rsidP="00F51922">
      <w:pPr>
        <w:pStyle w:val="ListParagraph"/>
        <w:ind w:left="1134"/>
        <w:rPr>
          <w:rFonts w:ascii="Arial" w:hAnsi="Arial" w:cs="Arial"/>
          <w:b/>
          <w:sz w:val="24"/>
          <w:szCs w:val="24"/>
          <w:u w:val="single"/>
        </w:rPr>
      </w:pPr>
    </w:p>
    <w:p w14:paraId="4993F1CF" w14:textId="77777777" w:rsidR="00F51922" w:rsidRPr="005D6825" w:rsidRDefault="00F51922" w:rsidP="005D6825">
      <w:pPr>
        <w:pStyle w:val="ListParagraph"/>
        <w:numPr>
          <w:ilvl w:val="2"/>
          <w:numId w:val="3"/>
        </w:numPr>
        <w:ind w:left="1985" w:hanging="851"/>
        <w:rPr>
          <w:rFonts w:ascii="Arial" w:hAnsi="Arial" w:cs="Arial"/>
          <w:b/>
          <w:sz w:val="24"/>
          <w:szCs w:val="24"/>
          <w:u w:val="single"/>
        </w:rPr>
      </w:pPr>
      <w:r w:rsidRPr="00F51922">
        <w:rPr>
          <w:rFonts w:ascii="Arial" w:hAnsi="Arial" w:cs="Arial"/>
          <w:sz w:val="24"/>
          <w:szCs w:val="24"/>
        </w:rPr>
        <w:t xml:space="preserve">This </w:t>
      </w:r>
      <w:r w:rsidR="005D6825">
        <w:rPr>
          <w:rFonts w:ascii="Arial" w:hAnsi="Arial" w:cs="Arial"/>
          <w:sz w:val="24"/>
          <w:szCs w:val="24"/>
        </w:rPr>
        <w:t>Lot</w:t>
      </w:r>
      <w:r w:rsidRPr="00F51922">
        <w:rPr>
          <w:rFonts w:ascii="Arial" w:hAnsi="Arial" w:cs="Arial"/>
          <w:sz w:val="24"/>
          <w:szCs w:val="24"/>
        </w:rPr>
        <w:t xml:space="preserve"> covers the installation of all types of stair lift, together with any minimal ancillary work to facilitate the lift installation (e.g. alterations to the stair bulkhead, newel post, etc.</w:t>
      </w:r>
      <w:r>
        <w:rPr>
          <w:rFonts w:ascii="Arial" w:hAnsi="Arial" w:cs="Arial"/>
          <w:sz w:val="24"/>
          <w:szCs w:val="24"/>
        </w:rPr>
        <w:t>).</w:t>
      </w:r>
    </w:p>
    <w:p w14:paraId="4BB06E49" w14:textId="77777777" w:rsidR="005D6825" w:rsidRPr="005D6825" w:rsidRDefault="005D6825" w:rsidP="005D6825">
      <w:pPr>
        <w:rPr>
          <w:rFonts w:ascii="Arial" w:hAnsi="Arial" w:cs="Arial"/>
          <w:b/>
          <w:sz w:val="24"/>
          <w:szCs w:val="24"/>
          <w:u w:val="single"/>
        </w:rPr>
      </w:pPr>
      <w:r w:rsidRPr="005D6825">
        <w:rPr>
          <w:rFonts w:ascii="Arial" w:hAnsi="Arial" w:cs="Arial"/>
          <w:b/>
          <w:sz w:val="24"/>
          <w:szCs w:val="24"/>
          <w:u w:val="single"/>
        </w:rPr>
        <w:t>INTENDED PROCESS FOR THIS SPECULATIVE NOTICE</w:t>
      </w:r>
    </w:p>
    <w:p w14:paraId="4A83C96D" w14:textId="77777777" w:rsidR="007A2559" w:rsidRPr="007A2559" w:rsidRDefault="007A2559" w:rsidP="00BC544F">
      <w:pPr>
        <w:pStyle w:val="ListParagraph"/>
        <w:numPr>
          <w:ilvl w:val="0"/>
          <w:numId w:val="3"/>
        </w:numPr>
        <w:rPr>
          <w:rFonts w:ascii="Arial" w:hAnsi="Arial" w:cs="Arial"/>
          <w:b/>
          <w:sz w:val="24"/>
          <w:szCs w:val="24"/>
          <w:u w:val="single"/>
        </w:rPr>
      </w:pPr>
      <w:r>
        <w:rPr>
          <w:rFonts w:ascii="Arial" w:hAnsi="Arial" w:cs="Arial"/>
          <w:sz w:val="24"/>
          <w:szCs w:val="24"/>
        </w:rPr>
        <w:t xml:space="preserve">The following is an indication of the process BCBC </w:t>
      </w:r>
      <w:r w:rsidR="00A925E6">
        <w:rPr>
          <w:rFonts w:ascii="Arial" w:hAnsi="Arial" w:cs="Arial"/>
          <w:sz w:val="24"/>
          <w:szCs w:val="24"/>
        </w:rPr>
        <w:t xml:space="preserve">intends to undertake </w:t>
      </w:r>
      <w:r>
        <w:rPr>
          <w:rFonts w:ascii="Arial" w:hAnsi="Arial" w:cs="Arial"/>
          <w:sz w:val="24"/>
          <w:szCs w:val="24"/>
        </w:rPr>
        <w:t>to advertise this requirement as widely as possible and to provide an indication of how the Framework will be set up and operated.</w:t>
      </w:r>
      <w:r w:rsidR="00A925E6">
        <w:rPr>
          <w:rFonts w:ascii="Arial" w:hAnsi="Arial" w:cs="Arial"/>
          <w:sz w:val="24"/>
          <w:szCs w:val="24"/>
        </w:rPr>
        <w:t xml:space="preserve"> The process is not set in stone and as such BCBC reserve the right to amend it as required.</w:t>
      </w:r>
    </w:p>
    <w:p w14:paraId="3CD32B72" w14:textId="77777777" w:rsidR="007A2559" w:rsidRPr="007A2559" w:rsidRDefault="007A2559" w:rsidP="007A2559">
      <w:pPr>
        <w:pStyle w:val="ListParagraph"/>
        <w:ind w:left="360"/>
        <w:rPr>
          <w:rFonts w:ascii="Arial" w:hAnsi="Arial" w:cs="Arial"/>
          <w:b/>
          <w:sz w:val="24"/>
          <w:szCs w:val="24"/>
          <w:u w:val="single"/>
        </w:rPr>
      </w:pPr>
    </w:p>
    <w:p w14:paraId="0C368DE2" w14:textId="33C1B7B4" w:rsidR="007A2559" w:rsidRPr="007A2559" w:rsidRDefault="00DF0E73" w:rsidP="007A2559">
      <w:pPr>
        <w:pStyle w:val="ListParagraph"/>
        <w:numPr>
          <w:ilvl w:val="1"/>
          <w:numId w:val="3"/>
        </w:numPr>
        <w:ind w:left="1134" w:hanging="708"/>
        <w:rPr>
          <w:rFonts w:ascii="Arial" w:hAnsi="Arial" w:cs="Arial"/>
          <w:b/>
          <w:sz w:val="24"/>
          <w:szCs w:val="24"/>
          <w:u w:val="single"/>
        </w:rPr>
      </w:pPr>
      <w:r>
        <w:rPr>
          <w:rFonts w:ascii="Arial" w:hAnsi="Arial" w:cs="Arial"/>
          <w:sz w:val="24"/>
          <w:szCs w:val="24"/>
        </w:rPr>
        <w:lastRenderedPageBreak/>
        <w:t>T</w:t>
      </w:r>
      <w:r w:rsidR="005B4C25">
        <w:rPr>
          <w:rFonts w:ascii="Arial" w:hAnsi="Arial" w:cs="Arial"/>
          <w:sz w:val="24"/>
          <w:szCs w:val="24"/>
        </w:rPr>
        <w:t xml:space="preserve">his Speculative Notice is published to give all </w:t>
      </w:r>
      <w:r w:rsidR="00033E7A">
        <w:rPr>
          <w:rFonts w:ascii="Arial" w:hAnsi="Arial" w:cs="Arial"/>
          <w:sz w:val="24"/>
          <w:szCs w:val="24"/>
        </w:rPr>
        <w:t xml:space="preserve">interested parties </w:t>
      </w:r>
      <w:r w:rsidR="005B4C25">
        <w:rPr>
          <w:rFonts w:ascii="Arial" w:hAnsi="Arial" w:cs="Arial"/>
          <w:sz w:val="24"/>
          <w:szCs w:val="24"/>
        </w:rPr>
        <w:t xml:space="preserve">the opportunity to register themselves on the required platforms as further described below and </w:t>
      </w:r>
      <w:r w:rsidR="00033E7A">
        <w:rPr>
          <w:rFonts w:ascii="Arial" w:hAnsi="Arial" w:cs="Arial"/>
          <w:sz w:val="24"/>
          <w:szCs w:val="24"/>
        </w:rPr>
        <w:t xml:space="preserve">as such will </w:t>
      </w:r>
      <w:r w:rsidR="005B4C25">
        <w:rPr>
          <w:rFonts w:ascii="Arial" w:hAnsi="Arial" w:cs="Arial"/>
          <w:sz w:val="24"/>
          <w:szCs w:val="24"/>
        </w:rPr>
        <w:t>have free access to everything that is published on the subject.</w:t>
      </w:r>
    </w:p>
    <w:p w14:paraId="23EDC5EF" w14:textId="77777777" w:rsidR="007A2559" w:rsidRPr="007A2559" w:rsidRDefault="007A2559" w:rsidP="007A2559">
      <w:pPr>
        <w:pStyle w:val="ListParagraph"/>
        <w:ind w:left="1134"/>
        <w:rPr>
          <w:rFonts w:ascii="Arial" w:hAnsi="Arial" w:cs="Arial"/>
          <w:b/>
          <w:sz w:val="24"/>
          <w:szCs w:val="24"/>
          <w:u w:val="single"/>
        </w:rPr>
      </w:pPr>
    </w:p>
    <w:p w14:paraId="53D25697" w14:textId="78628AEB" w:rsidR="00A03726" w:rsidRPr="00A03726" w:rsidRDefault="00BE60BC" w:rsidP="00A03726">
      <w:pPr>
        <w:pStyle w:val="ListParagraph"/>
        <w:numPr>
          <w:ilvl w:val="1"/>
          <w:numId w:val="3"/>
        </w:numPr>
        <w:spacing w:before="240"/>
        <w:ind w:left="1134" w:hanging="708"/>
        <w:rPr>
          <w:rFonts w:ascii="Arial" w:hAnsi="Arial" w:cs="Arial"/>
          <w:b/>
          <w:sz w:val="24"/>
          <w:szCs w:val="24"/>
          <w:u w:val="single"/>
        </w:rPr>
      </w:pPr>
      <w:r w:rsidRPr="007A2559">
        <w:rPr>
          <w:rFonts w:ascii="Arial" w:hAnsi="Arial" w:cs="Arial"/>
          <w:sz w:val="24"/>
          <w:szCs w:val="24"/>
        </w:rPr>
        <w:t xml:space="preserve">As the Works requirements are to be conducted in potentially vulnerable people’s private homes, it is necessary for bidders to have a valid Disclosure and Barring Service (DBS) check on the individuals working within any customer's </w:t>
      </w:r>
      <w:r w:rsidR="007A2559" w:rsidRPr="007A2559">
        <w:rPr>
          <w:rFonts w:ascii="Arial" w:hAnsi="Arial" w:cs="Arial"/>
          <w:sz w:val="24"/>
          <w:szCs w:val="24"/>
        </w:rPr>
        <w:t xml:space="preserve">private </w:t>
      </w:r>
      <w:r w:rsidRPr="007A2559">
        <w:rPr>
          <w:rFonts w:ascii="Arial" w:hAnsi="Arial" w:cs="Arial"/>
          <w:sz w:val="24"/>
          <w:szCs w:val="24"/>
        </w:rPr>
        <w:t>home.</w:t>
      </w:r>
    </w:p>
    <w:p w14:paraId="5EAF728B" w14:textId="77777777" w:rsidR="00A03726" w:rsidRPr="00A03726" w:rsidRDefault="00A03726" w:rsidP="00A03726">
      <w:pPr>
        <w:pStyle w:val="ListParagraph"/>
        <w:rPr>
          <w:rFonts w:ascii="Arial" w:hAnsi="Arial" w:cs="Arial"/>
          <w:b/>
          <w:sz w:val="24"/>
          <w:szCs w:val="24"/>
          <w:u w:val="single"/>
        </w:rPr>
      </w:pPr>
    </w:p>
    <w:p w14:paraId="77785706" w14:textId="77777777" w:rsidR="00A03726" w:rsidRPr="00A03726" w:rsidRDefault="00A03726" w:rsidP="00A03726">
      <w:pPr>
        <w:pStyle w:val="ListParagraph"/>
        <w:spacing w:before="240"/>
        <w:ind w:left="1134"/>
        <w:rPr>
          <w:rFonts w:ascii="Arial" w:hAnsi="Arial" w:cs="Arial"/>
          <w:b/>
          <w:sz w:val="24"/>
          <w:szCs w:val="24"/>
          <w:u w:val="single"/>
        </w:rPr>
      </w:pPr>
    </w:p>
    <w:p w14:paraId="74E18B1C" w14:textId="6AA1FCC5" w:rsidR="00A579A7" w:rsidRPr="009F08CD" w:rsidRDefault="00693C75" w:rsidP="001738FF">
      <w:pPr>
        <w:pStyle w:val="ListParagraph"/>
        <w:numPr>
          <w:ilvl w:val="1"/>
          <w:numId w:val="3"/>
        </w:numPr>
        <w:spacing w:after="0"/>
        <w:ind w:left="1134" w:hanging="708"/>
        <w:rPr>
          <w:rFonts w:ascii="Arial" w:hAnsi="Arial" w:cs="Arial"/>
          <w:b/>
          <w:sz w:val="24"/>
          <w:szCs w:val="24"/>
          <w:u w:val="single"/>
        </w:rPr>
      </w:pPr>
      <w:r>
        <w:rPr>
          <w:rFonts w:ascii="Arial" w:hAnsi="Arial" w:cs="Arial"/>
          <w:sz w:val="24"/>
          <w:szCs w:val="24"/>
        </w:rPr>
        <w:t>BCBC intends to</w:t>
      </w:r>
      <w:r w:rsidR="00BC544F" w:rsidRPr="007A2559">
        <w:rPr>
          <w:rFonts w:ascii="Arial" w:hAnsi="Arial" w:cs="Arial"/>
          <w:sz w:val="24"/>
          <w:szCs w:val="24"/>
        </w:rPr>
        <w:t xml:space="preserve"> arrange </w:t>
      </w:r>
      <w:r w:rsidR="00696C44">
        <w:rPr>
          <w:rFonts w:ascii="Arial" w:hAnsi="Arial" w:cs="Arial"/>
          <w:sz w:val="24"/>
          <w:szCs w:val="24"/>
        </w:rPr>
        <w:t xml:space="preserve">opportunities for Pre-market Engagement, either as a group or </w:t>
      </w:r>
      <w:r w:rsidR="005B7DE3">
        <w:rPr>
          <w:rFonts w:ascii="Arial" w:hAnsi="Arial" w:cs="Arial"/>
          <w:sz w:val="24"/>
          <w:szCs w:val="24"/>
        </w:rPr>
        <w:t>individually</w:t>
      </w:r>
      <w:r w:rsidR="00A579A7">
        <w:rPr>
          <w:rFonts w:ascii="Arial" w:hAnsi="Arial" w:cs="Arial"/>
          <w:sz w:val="24"/>
          <w:szCs w:val="24"/>
        </w:rPr>
        <w:t>:</w:t>
      </w:r>
      <w:r w:rsidR="00696C44">
        <w:rPr>
          <w:rFonts w:ascii="Arial" w:hAnsi="Arial" w:cs="Arial"/>
          <w:sz w:val="24"/>
          <w:szCs w:val="24"/>
        </w:rPr>
        <w:t xml:space="preserve"> </w:t>
      </w:r>
    </w:p>
    <w:p w14:paraId="0BA2B619" w14:textId="77777777" w:rsidR="00A579A7" w:rsidRPr="009F08CD" w:rsidRDefault="00A579A7" w:rsidP="009F08CD">
      <w:pPr>
        <w:pStyle w:val="ListParagraph"/>
        <w:rPr>
          <w:rFonts w:ascii="Arial" w:hAnsi="Arial" w:cs="Arial"/>
          <w:sz w:val="24"/>
          <w:szCs w:val="24"/>
        </w:rPr>
      </w:pPr>
    </w:p>
    <w:p w14:paraId="703A2BB5" w14:textId="7AC6AAFF" w:rsidR="00696C44" w:rsidRPr="001738FF" w:rsidRDefault="00696C44" w:rsidP="009F08CD">
      <w:pPr>
        <w:pStyle w:val="ListParagraph"/>
        <w:numPr>
          <w:ilvl w:val="2"/>
          <w:numId w:val="3"/>
        </w:numPr>
        <w:rPr>
          <w:rFonts w:ascii="Arial" w:hAnsi="Arial" w:cs="Arial"/>
          <w:b/>
          <w:sz w:val="24"/>
          <w:szCs w:val="24"/>
          <w:u w:val="single"/>
        </w:rPr>
      </w:pPr>
      <w:r>
        <w:rPr>
          <w:rFonts w:ascii="Arial" w:hAnsi="Arial" w:cs="Arial"/>
          <w:sz w:val="24"/>
          <w:szCs w:val="24"/>
        </w:rPr>
        <w:t>Each potential bidder will have a</w:t>
      </w:r>
      <w:r w:rsidR="009F2511">
        <w:rPr>
          <w:rFonts w:ascii="Arial" w:hAnsi="Arial" w:cs="Arial"/>
          <w:sz w:val="24"/>
          <w:szCs w:val="24"/>
        </w:rPr>
        <w:t>n opportunity for informal 1-2-1 discussions with the DFG team</w:t>
      </w:r>
      <w:r>
        <w:rPr>
          <w:rFonts w:ascii="Arial" w:hAnsi="Arial" w:cs="Arial"/>
          <w:sz w:val="24"/>
          <w:szCs w:val="24"/>
        </w:rPr>
        <w:t>. These will be held</w:t>
      </w:r>
      <w:r w:rsidR="009F2511">
        <w:rPr>
          <w:rFonts w:ascii="Arial" w:hAnsi="Arial" w:cs="Arial"/>
          <w:sz w:val="24"/>
          <w:szCs w:val="24"/>
        </w:rPr>
        <w:t xml:space="preserve"> </w:t>
      </w:r>
      <w:r w:rsidR="00BC544F" w:rsidRPr="007A2559">
        <w:rPr>
          <w:rFonts w:ascii="Arial" w:hAnsi="Arial" w:cs="Arial"/>
          <w:sz w:val="24"/>
          <w:szCs w:val="24"/>
        </w:rPr>
        <w:t xml:space="preserve">by BCBC </w:t>
      </w:r>
      <w:r w:rsidR="000B516F">
        <w:rPr>
          <w:rFonts w:ascii="Arial" w:hAnsi="Arial" w:cs="Arial"/>
          <w:sz w:val="24"/>
          <w:szCs w:val="24"/>
        </w:rPr>
        <w:t>on the 8</w:t>
      </w:r>
      <w:r w:rsidR="000B516F" w:rsidRPr="009F08CD">
        <w:rPr>
          <w:rFonts w:ascii="Arial" w:hAnsi="Arial" w:cs="Arial"/>
          <w:sz w:val="24"/>
          <w:szCs w:val="24"/>
          <w:vertAlign w:val="superscript"/>
        </w:rPr>
        <w:t>th</w:t>
      </w:r>
      <w:r w:rsidR="000B516F">
        <w:rPr>
          <w:rFonts w:ascii="Arial" w:hAnsi="Arial" w:cs="Arial"/>
          <w:sz w:val="24"/>
          <w:szCs w:val="24"/>
        </w:rPr>
        <w:t xml:space="preserve"> and 9</w:t>
      </w:r>
      <w:r w:rsidR="000B516F" w:rsidRPr="009F08CD">
        <w:rPr>
          <w:rFonts w:ascii="Arial" w:hAnsi="Arial" w:cs="Arial"/>
          <w:sz w:val="24"/>
          <w:szCs w:val="24"/>
          <w:vertAlign w:val="superscript"/>
        </w:rPr>
        <w:t>th</w:t>
      </w:r>
      <w:r w:rsidR="000B516F">
        <w:rPr>
          <w:rFonts w:ascii="Arial" w:hAnsi="Arial" w:cs="Arial"/>
          <w:sz w:val="24"/>
          <w:szCs w:val="24"/>
        </w:rPr>
        <w:t xml:space="preserve"> December 2021</w:t>
      </w:r>
      <w:r w:rsidR="00BC544F" w:rsidRPr="007A2559">
        <w:rPr>
          <w:rFonts w:ascii="Arial" w:hAnsi="Arial" w:cs="Arial"/>
          <w:sz w:val="24"/>
          <w:szCs w:val="24"/>
        </w:rPr>
        <w:t xml:space="preserve">. </w:t>
      </w:r>
      <w:r>
        <w:rPr>
          <w:rFonts w:ascii="Arial" w:hAnsi="Arial" w:cs="Arial"/>
          <w:sz w:val="24"/>
          <w:szCs w:val="24"/>
        </w:rPr>
        <w:t xml:space="preserve">To book your 1-2-1 meeting contact </w:t>
      </w:r>
      <w:hyperlink r:id="rId8" w:history="1">
        <w:r w:rsidR="001738FF" w:rsidRPr="00B13E1C">
          <w:rPr>
            <w:rStyle w:val="Hyperlink"/>
            <w:rFonts w:ascii="Arial" w:hAnsi="Arial" w:cs="Arial"/>
            <w:sz w:val="24"/>
            <w:szCs w:val="24"/>
          </w:rPr>
          <w:t>newcontractorqueries@bridgend.gov.uk</w:t>
        </w:r>
      </w:hyperlink>
    </w:p>
    <w:p w14:paraId="76BD889C" w14:textId="77777777" w:rsidR="001738FF" w:rsidRPr="009F08CD" w:rsidRDefault="001738FF" w:rsidP="001738FF">
      <w:pPr>
        <w:pStyle w:val="ListParagraph"/>
        <w:ind w:left="1496"/>
        <w:rPr>
          <w:rFonts w:ascii="Arial" w:hAnsi="Arial" w:cs="Arial"/>
          <w:b/>
          <w:sz w:val="24"/>
          <w:szCs w:val="24"/>
          <w:u w:val="single"/>
        </w:rPr>
      </w:pPr>
    </w:p>
    <w:p w14:paraId="02ABB96A" w14:textId="2F5874CA" w:rsidR="00696C44" w:rsidRDefault="001738FF" w:rsidP="009F08CD">
      <w:pPr>
        <w:pStyle w:val="ListParagraph"/>
        <w:ind w:left="1134" w:firstLine="306"/>
        <w:rPr>
          <w:rFonts w:ascii="Arial" w:hAnsi="Arial" w:cs="Arial"/>
          <w:sz w:val="24"/>
          <w:szCs w:val="24"/>
        </w:rPr>
      </w:pPr>
      <w:r>
        <w:rPr>
          <w:rFonts w:ascii="Arial" w:hAnsi="Arial" w:cs="Arial"/>
          <w:sz w:val="24"/>
          <w:szCs w:val="24"/>
        </w:rPr>
        <w:t xml:space="preserve"> </w:t>
      </w:r>
      <w:r w:rsidR="00696C44">
        <w:rPr>
          <w:rFonts w:ascii="Arial" w:hAnsi="Arial" w:cs="Arial"/>
          <w:sz w:val="24"/>
          <w:szCs w:val="24"/>
        </w:rPr>
        <w:t>Discussion points</w:t>
      </w:r>
      <w:r w:rsidR="00A579A7">
        <w:rPr>
          <w:rFonts w:ascii="Arial" w:hAnsi="Arial" w:cs="Arial"/>
          <w:sz w:val="24"/>
          <w:szCs w:val="24"/>
        </w:rPr>
        <w:t xml:space="preserve"> for these meetings will be:</w:t>
      </w:r>
    </w:p>
    <w:p w14:paraId="3D9E8B68" w14:textId="77777777" w:rsidR="00A579A7" w:rsidRPr="00A579A7" w:rsidRDefault="00A579A7" w:rsidP="00A579A7">
      <w:pPr>
        <w:pStyle w:val="ListParagraph"/>
        <w:numPr>
          <w:ilvl w:val="0"/>
          <w:numId w:val="6"/>
        </w:numPr>
        <w:rPr>
          <w:rFonts w:ascii="Arial" w:hAnsi="Arial" w:cs="Arial"/>
          <w:sz w:val="24"/>
          <w:szCs w:val="24"/>
        </w:rPr>
      </w:pPr>
      <w:r w:rsidRPr="00A579A7">
        <w:rPr>
          <w:rFonts w:ascii="Arial" w:hAnsi="Arial" w:cs="Arial"/>
          <w:sz w:val="24"/>
          <w:szCs w:val="24"/>
        </w:rPr>
        <w:t>Lots</w:t>
      </w:r>
    </w:p>
    <w:p w14:paraId="0656F2AC" w14:textId="77777777" w:rsidR="00A579A7" w:rsidRPr="00A579A7" w:rsidRDefault="00A579A7" w:rsidP="00A579A7">
      <w:pPr>
        <w:pStyle w:val="ListParagraph"/>
        <w:numPr>
          <w:ilvl w:val="0"/>
          <w:numId w:val="6"/>
        </w:numPr>
        <w:rPr>
          <w:rFonts w:ascii="Arial" w:hAnsi="Arial" w:cs="Arial"/>
          <w:sz w:val="24"/>
          <w:szCs w:val="24"/>
        </w:rPr>
      </w:pPr>
      <w:r w:rsidRPr="00A579A7">
        <w:rPr>
          <w:rFonts w:ascii="Arial" w:hAnsi="Arial" w:cs="Arial"/>
          <w:sz w:val="24"/>
          <w:szCs w:val="24"/>
        </w:rPr>
        <w:t>Construction Line</w:t>
      </w:r>
    </w:p>
    <w:p w14:paraId="50A85473" w14:textId="64E3B8EA" w:rsidR="00A579A7" w:rsidRPr="00A579A7" w:rsidRDefault="001738FF" w:rsidP="00A579A7">
      <w:pPr>
        <w:pStyle w:val="ListParagraph"/>
        <w:numPr>
          <w:ilvl w:val="0"/>
          <w:numId w:val="6"/>
        </w:numPr>
        <w:rPr>
          <w:rFonts w:ascii="Arial" w:hAnsi="Arial" w:cs="Arial"/>
          <w:sz w:val="24"/>
          <w:szCs w:val="24"/>
        </w:rPr>
      </w:pPr>
      <w:r w:rsidRPr="00A579A7">
        <w:rPr>
          <w:rFonts w:ascii="Arial" w:hAnsi="Arial" w:cs="Arial"/>
          <w:sz w:val="24"/>
          <w:szCs w:val="24"/>
        </w:rPr>
        <w:t>Sub-contractors</w:t>
      </w:r>
      <w:r w:rsidR="00A579A7" w:rsidRPr="00A579A7">
        <w:rPr>
          <w:rFonts w:ascii="Arial" w:hAnsi="Arial" w:cs="Arial"/>
          <w:sz w:val="24"/>
          <w:szCs w:val="24"/>
        </w:rPr>
        <w:t xml:space="preserve"> </w:t>
      </w:r>
    </w:p>
    <w:p w14:paraId="64BCA0CF" w14:textId="77777777" w:rsidR="00A579A7" w:rsidRPr="00A579A7" w:rsidRDefault="00A579A7" w:rsidP="00A579A7">
      <w:pPr>
        <w:pStyle w:val="ListParagraph"/>
        <w:numPr>
          <w:ilvl w:val="0"/>
          <w:numId w:val="6"/>
        </w:numPr>
        <w:rPr>
          <w:rFonts w:ascii="Arial" w:hAnsi="Arial" w:cs="Arial"/>
          <w:sz w:val="24"/>
          <w:szCs w:val="24"/>
        </w:rPr>
      </w:pPr>
      <w:r w:rsidRPr="00A579A7">
        <w:rPr>
          <w:rFonts w:ascii="Arial" w:hAnsi="Arial" w:cs="Arial"/>
          <w:sz w:val="24"/>
          <w:szCs w:val="24"/>
        </w:rPr>
        <w:t xml:space="preserve">Opportunities </w:t>
      </w:r>
    </w:p>
    <w:p w14:paraId="337207A8" w14:textId="77777777" w:rsidR="00A579A7" w:rsidRPr="00A579A7" w:rsidRDefault="00A579A7" w:rsidP="00A579A7">
      <w:pPr>
        <w:pStyle w:val="ListParagraph"/>
        <w:numPr>
          <w:ilvl w:val="0"/>
          <w:numId w:val="6"/>
        </w:numPr>
        <w:rPr>
          <w:rFonts w:ascii="Arial" w:hAnsi="Arial" w:cs="Arial"/>
          <w:sz w:val="24"/>
          <w:szCs w:val="24"/>
        </w:rPr>
      </w:pPr>
      <w:r w:rsidRPr="00A579A7">
        <w:rPr>
          <w:rFonts w:ascii="Arial" w:hAnsi="Arial" w:cs="Arial"/>
          <w:sz w:val="24"/>
          <w:szCs w:val="24"/>
        </w:rPr>
        <w:t>Barriers</w:t>
      </w:r>
    </w:p>
    <w:p w14:paraId="389C856F" w14:textId="77777777" w:rsidR="00A579A7" w:rsidRPr="00A579A7" w:rsidRDefault="00A579A7" w:rsidP="00A579A7">
      <w:pPr>
        <w:pStyle w:val="ListParagraph"/>
        <w:numPr>
          <w:ilvl w:val="0"/>
          <w:numId w:val="6"/>
        </w:numPr>
        <w:rPr>
          <w:rFonts w:ascii="Arial" w:hAnsi="Arial" w:cs="Arial"/>
          <w:sz w:val="24"/>
          <w:szCs w:val="24"/>
        </w:rPr>
      </w:pPr>
      <w:r w:rsidRPr="00A579A7">
        <w:rPr>
          <w:rFonts w:ascii="Arial" w:hAnsi="Arial" w:cs="Arial"/>
          <w:sz w:val="24"/>
          <w:szCs w:val="24"/>
        </w:rPr>
        <w:t xml:space="preserve">Working with the Council </w:t>
      </w:r>
    </w:p>
    <w:p w14:paraId="67FA7D98" w14:textId="77777777" w:rsidR="00A579A7" w:rsidRDefault="00A579A7" w:rsidP="009F08CD">
      <w:pPr>
        <w:pStyle w:val="ListParagraph"/>
        <w:ind w:left="2574"/>
        <w:rPr>
          <w:rFonts w:ascii="Arial" w:hAnsi="Arial" w:cs="Arial"/>
          <w:sz w:val="24"/>
          <w:szCs w:val="24"/>
        </w:rPr>
      </w:pPr>
    </w:p>
    <w:p w14:paraId="765D27EC" w14:textId="7BA2C05F" w:rsidR="007A2559" w:rsidRPr="009F08CD" w:rsidRDefault="00A579A7" w:rsidP="0037748D">
      <w:pPr>
        <w:spacing w:after="0"/>
        <w:ind w:left="1134"/>
        <w:rPr>
          <w:rFonts w:ascii="Arial" w:hAnsi="Arial" w:cs="Arial"/>
          <w:sz w:val="24"/>
          <w:szCs w:val="24"/>
        </w:rPr>
      </w:pPr>
      <w:r w:rsidRPr="009F08CD">
        <w:rPr>
          <w:rFonts w:ascii="Arial" w:hAnsi="Arial" w:cs="Arial"/>
          <w:sz w:val="24"/>
          <w:szCs w:val="24"/>
        </w:rPr>
        <w:t>4.</w:t>
      </w:r>
      <w:r w:rsidR="001738FF">
        <w:rPr>
          <w:rFonts w:ascii="Arial" w:hAnsi="Arial" w:cs="Arial"/>
          <w:sz w:val="24"/>
          <w:szCs w:val="24"/>
        </w:rPr>
        <w:t>3</w:t>
      </w:r>
      <w:r w:rsidRPr="009F08CD">
        <w:rPr>
          <w:rFonts w:ascii="Arial" w:hAnsi="Arial" w:cs="Arial"/>
          <w:sz w:val="24"/>
          <w:szCs w:val="24"/>
        </w:rPr>
        <w:t>.2</w:t>
      </w:r>
      <w:r w:rsidRPr="009F08CD">
        <w:rPr>
          <w:rFonts w:ascii="Arial" w:hAnsi="Arial" w:cs="Arial"/>
          <w:sz w:val="24"/>
          <w:szCs w:val="24"/>
        </w:rPr>
        <w:tab/>
      </w:r>
      <w:r w:rsidR="00693C75">
        <w:rPr>
          <w:rFonts w:ascii="Arial" w:hAnsi="Arial" w:cs="Arial"/>
          <w:sz w:val="24"/>
          <w:szCs w:val="24"/>
        </w:rPr>
        <w:t>To provide</w:t>
      </w:r>
      <w:r w:rsidR="00BC544F" w:rsidRPr="009F08CD">
        <w:rPr>
          <w:rFonts w:ascii="Arial" w:hAnsi="Arial" w:cs="Arial"/>
          <w:sz w:val="24"/>
          <w:szCs w:val="24"/>
        </w:rPr>
        <w:t xml:space="preserve"> more than one opportunity for</w:t>
      </w:r>
      <w:r w:rsidR="001738FF">
        <w:rPr>
          <w:rFonts w:ascii="Arial" w:hAnsi="Arial" w:cs="Arial"/>
          <w:sz w:val="24"/>
          <w:szCs w:val="24"/>
        </w:rPr>
        <w:t xml:space="preserve"> potential </w:t>
      </w:r>
      <w:r w:rsidR="00BC544F" w:rsidRPr="009F08CD">
        <w:rPr>
          <w:rFonts w:ascii="Arial" w:hAnsi="Arial" w:cs="Arial"/>
          <w:sz w:val="24"/>
          <w:szCs w:val="24"/>
        </w:rPr>
        <w:t>bidders to attend and ask questions</w:t>
      </w:r>
      <w:r w:rsidR="000E0575" w:rsidRPr="009F08CD">
        <w:rPr>
          <w:rFonts w:ascii="Arial" w:hAnsi="Arial" w:cs="Arial"/>
          <w:sz w:val="24"/>
          <w:szCs w:val="24"/>
        </w:rPr>
        <w:t>, a</w:t>
      </w:r>
      <w:r w:rsidR="009F2511" w:rsidRPr="009F08CD">
        <w:rPr>
          <w:rFonts w:ascii="Arial" w:hAnsi="Arial" w:cs="Arial"/>
          <w:sz w:val="24"/>
          <w:szCs w:val="24"/>
        </w:rPr>
        <w:t xml:space="preserve"> full presentation </w:t>
      </w:r>
      <w:r w:rsidR="000E0575" w:rsidRPr="009F08CD">
        <w:rPr>
          <w:rFonts w:ascii="Arial" w:hAnsi="Arial" w:cs="Arial"/>
          <w:sz w:val="24"/>
          <w:szCs w:val="24"/>
        </w:rPr>
        <w:t>via a</w:t>
      </w:r>
      <w:r w:rsidR="000B516F" w:rsidRPr="009F08CD">
        <w:rPr>
          <w:rFonts w:ascii="Arial" w:hAnsi="Arial" w:cs="Arial"/>
          <w:sz w:val="24"/>
          <w:szCs w:val="24"/>
        </w:rPr>
        <w:t xml:space="preserve"> </w:t>
      </w:r>
      <w:r w:rsidR="00693C75">
        <w:rPr>
          <w:rFonts w:ascii="Arial" w:hAnsi="Arial" w:cs="Arial"/>
          <w:sz w:val="24"/>
          <w:szCs w:val="24"/>
        </w:rPr>
        <w:t xml:space="preserve">  </w:t>
      </w:r>
      <w:r w:rsidR="009F2511" w:rsidRPr="009F08CD">
        <w:rPr>
          <w:rFonts w:ascii="Arial" w:hAnsi="Arial" w:cs="Arial"/>
          <w:sz w:val="24"/>
          <w:szCs w:val="24"/>
        </w:rPr>
        <w:t xml:space="preserve">group </w:t>
      </w:r>
      <w:r w:rsidR="000B516F" w:rsidRPr="009F08CD">
        <w:rPr>
          <w:rFonts w:ascii="Arial" w:hAnsi="Arial" w:cs="Arial"/>
          <w:sz w:val="24"/>
          <w:szCs w:val="24"/>
        </w:rPr>
        <w:t xml:space="preserve">workshop event </w:t>
      </w:r>
      <w:r w:rsidR="000E0575" w:rsidRPr="009F08CD">
        <w:rPr>
          <w:rFonts w:ascii="Arial" w:hAnsi="Arial" w:cs="Arial"/>
          <w:sz w:val="24"/>
          <w:szCs w:val="24"/>
        </w:rPr>
        <w:t xml:space="preserve">will be held </w:t>
      </w:r>
      <w:r w:rsidR="000B516F" w:rsidRPr="009F08CD">
        <w:rPr>
          <w:rFonts w:ascii="Arial" w:hAnsi="Arial" w:cs="Arial"/>
          <w:sz w:val="24"/>
          <w:szCs w:val="24"/>
        </w:rPr>
        <w:t>at the beginning of January</w:t>
      </w:r>
      <w:r w:rsidR="00BC544F" w:rsidRPr="009F08CD">
        <w:rPr>
          <w:rFonts w:ascii="Arial" w:hAnsi="Arial" w:cs="Arial"/>
          <w:sz w:val="24"/>
          <w:szCs w:val="24"/>
        </w:rPr>
        <w:t>.</w:t>
      </w:r>
      <w:r w:rsidRPr="009F08CD">
        <w:rPr>
          <w:rFonts w:ascii="Arial" w:hAnsi="Arial" w:cs="Arial"/>
          <w:sz w:val="24"/>
          <w:szCs w:val="24"/>
        </w:rPr>
        <w:t xml:space="preserve"> Dates and format to be confirmed</w:t>
      </w:r>
    </w:p>
    <w:p w14:paraId="6ED18E41" w14:textId="77777777" w:rsidR="007A2559" w:rsidRPr="007A2559" w:rsidRDefault="007A2559" w:rsidP="007A2559">
      <w:pPr>
        <w:pStyle w:val="ListParagraph"/>
        <w:rPr>
          <w:rFonts w:ascii="Arial" w:hAnsi="Arial" w:cs="Arial"/>
          <w:sz w:val="24"/>
          <w:szCs w:val="24"/>
        </w:rPr>
      </w:pPr>
    </w:p>
    <w:p w14:paraId="784B47D3" w14:textId="77777777" w:rsidR="005D6825" w:rsidRPr="007A2559" w:rsidRDefault="00BC544F" w:rsidP="007A2559">
      <w:pPr>
        <w:pStyle w:val="ListParagraph"/>
        <w:numPr>
          <w:ilvl w:val="1"/>
          <w:numId w:val="3"/>
        </w:numPr>
        <w:ind w:left="1134" w:hanging="708"/>
        <w:rPr>
          <w:rFonts w:ascii="Arial" w:hAnsi="Arial" w:cs="Arial"/>
          <w:b/>
          <w:sz w:val="24"/>
          <w:szCs w:val="24"/>
          <w:u w:val="single"/>
        </w:rPr>
      </w:pPr>
      <w:r w:rsidRPr="007A2559">
        <w:rPr>
          <w:rFonts w:ascii="Arial" w:hAnsi="Arial" w:cs="Arial"/>
          <w:sz w:val="24"/>
          <w:szCs w:val="24"/>
        </w:rPr>
        <w:t xml:space="preserve">To confirm the route </w:t>
      </w:r>
      <w:r w:rsidR="00242310" w:rsidRPr="007A2559">
        <w:rPr>
          <w:rFonts w:ascii="Arial" w:hAnsi="Arial" w:cs="Arial"/>
          <w:sz w:val="24"/>
          <w:szCs w:val="24"/>
        </w:rPr>
        <w:t>of qualifying and nominating suitable contractors to the Framework Agreement</w:t>
      </w:r>
      <w:r w:rsidRPr="007A2559">
        <w:rPr>
          <w:rFonts w:ascii="Arial" w:hAnsi="Arial" w:cs="Arial"/>
          <w:sz w:val="24"/>
          <w:szCs w:val="24"/>
        </w:rPr>
        <w:t xml:space="preserve"> as </w:t>
      </w:r>
      <w:r w:rsidR="00A73D25" w:rsidRPr="007A2559">
        <w:rPr>
          <w:rFonts w:ascii="Arial" w:hAnsi="Arial" w:cs="Arial"/>
          <w:sz w:val="24"/>
          <w:szCs w:val="24"/>
        </w:rPr>
        <w:t xml:space="preserve">further </w:t>
      </w:r>
      <w:r w:rsidR="00242310" w:rsidRPr="007A2559">
        <w:rPr>
          <w:rFonts w:ascii="Arial" w:hAnsi="Arial" w:cs="Arial"/>
          <w:sz w:val="24"/>
          <w:szCs w:val="24"/>
        </w:rPr>
        <w:t xml:space="preserve">outlined </w:t>
      </w:r>
      <w:r w:rsidRPr="007A2559">
        <w:rPr>
          <w:rFonts w:ascii="Arial" w:hAnsi="Arial" w:cs="Arial"/>
          <w:sz w:val="24"/>
          <w:szCs w:val="24"/>
        </w:rPr>
        <w:t>below:</w:t>
      </w:r>
    </w:p>
    <w:p w14:paraId="7B0F5F5D" w14:textId="77777777" w:rsidR="005D6825" w:rsidRPr="005D6825" w:rsidRDefault="005D6825" w:rsidP="005D6825">
      <w:pPr>
        <w:pStyle w:val="ListParagraph"/>
        <w:rPr>
          <w:rFonts w:ascii="Arial" w:hAnsi="Arial" w:cs="Arial"/>
          <w:sz w:val="24"/>
          <w:szCs w:val="24"/>
        </w:rPr>
      </w:pPr>
    </w:p>
    <w:p w14:paraId="503CE330" w14:textId="5C100C51" w:rsidR="00991B9D" w:rsidRPr="0037748D" w:rsidRDefault="001B134C" w:rsidP="007A2559">
      <w:pPr>
        <w:pStyle w:val="ListParagraph"/>
        <w:numPr>
          <w:ilvl w:val="2"/>
          <w:numId w:val="3"/>
        </w:numPr>
        <w:ind w:left="1985" w:hanging="993"/>
        <w:rPr>
          <w:rFonts w:ascii="Arial" w:hAnsi="Arial" w:cs="Arial"/>
          <w:b/>
          <w:sz w:val="24"/>
          <w:szCs w:val="24"/>
          <w:u w:val="single"/>
        </w:rPr>
      </w:pPr>
      <w:r>
        <w:rPr>
          <w:rFonts w:ascii="Arial" w:hAnsi="Arial" w:cs="Arial"/>
          <w:sz w:val="24"/>
          <w:szCs w:val="24"/>
        </w:rPr>
        <w:t xml:space="preserve">In order to receive the Contract Notice or advertisement, potential Bidders </w:t>
      </w:r>
      <w:r w:rsidRPr="00A73D25">
        <w:rPr>
          <w:rFonts w:ascii="Arial" w:hAnsi="Arial" w:cs="Arial"/>
          <w:b/>
          <w:sz w:val="24"/>
          <w:szCs w:val="24"/>
          <w:u w:val="single"/>
        </w:rPr>
        <w:t>must</w:t>
      </w:r>
      <w:r>
        <w:rPr>
          <w:rFonts w:ascii="Arial" w:hAnsi="Arial" w:cs="Arial"/>
          <w:sz w:val="24"/>
          <w:szCs w:val="24"/>
        </w:rPr>
        <w:t xml:space="preserve"> be registered on Sell2Wales. (</w:t>
      </w:r>
      <w:r w:rsidRPr="001B134C">
        <w:rPr>
          <w:rFonts w:ascii="Arial" w:hAnsi="Arial" w:cs="Arial"/>
          <w:b/>
          <w:sz w:val="24"/>
          <w:szCs w:val="24"/>
          <w:u w:val="single"/>
        </w:rPr>
        <w:t>Registration is free of charge</w:t>
      </w:r>
      <w:r>
        <w:rPr>
          <w:rFonts w:ascii="Arial" w:hAnsi="Arial" w:cs="Arial"/>
          <w:sz w:val="24"/>
          <w:szCs w:val="24"/>
        </w:rPr>
        <w:t>).</w:t>
      </w:r>
      <w:r w:rsidR="00991B9D" w:rsidRPr="00991B9D">
        <w:t xml:space="preserve"> </w:t>
      </w:r>
      <w:hyperlink r:id="rId9" w:history="1">
        <w:r w:rsidR="00991B9D" w:rsidRPr="00E339F0">
          <w:rPr>
            <w:rStyle w:val="Hyperlink"/>
            <w:rFonts w:ascii="Arial" w:hAnsi="Arial" w:cs="Arial"/>
            <w:sz w:val="24"/>
            <w:szCs w:val="24"/>
          </w:rPr>
          <w:t>https://www.sell2wales.gov.wales/SOCInformation.aspx</w:t>
        </w:r>
      </w:hyperlink>
    </w:p>
    <w:p w14:paraId="200B8482" w14:textId="1E349A1D" w:rsidR="00991B9D" w:rsidRPr="0037748D" w:rsidRDefault="001B134C" w:rsidP="0037748D">
      <w:pPr>
        <w:pStyle w:val="ListParagraph"/>
        <w:ind w:left="1985"/>
        <w:rPr>
          <w:rFonts w:ascii="Arial" w:hAnsi="Arial" w:cs="Arial"/>
          <w:b/>
          <w:sz w:val="24"/>
          <w:szCs w:val="24"/>
          <w:u w:val="single"/>
        </w:rPr>
      </w:pPr>
      <w:r>
        <w:rPr>
          <w:rFonts w:ascii="Arial" w:hAnsi="Arial" w:cs="Arial"/>
          <w:sz w:val="24"/>
          <w:szCs w:val="24"/>
        </w:rPr>
        <w:t xml:space="preserve"> </w:t>
      </w:r>
    </w:p>
    <w:p w14:paraId="48FB5013" w14:textId="77777777" w:rsidR="007A2559" w:rsidRPr="007A2559" w:rsidRDefault="007A2559" w:rsidP="007A2559">
      <w:pPr>
        <w:pStyle w:val="ListParagraph"/>
        <w:ind w:left="1985"/>
        <w:rPr>
          <w:rFonts w:ascii="Arial" w:hAnsi="Arial" w:cs="Arial"/>
          <w:b/>
          <w:sz w:val="24"/>
          <w:szCs w:val="24"/>
          <w:u w:val="single"/>
        </w:rPr>
      </w:pPr>
    </w:p>
    <w:p w14:paraId="6C3BD240" w14:textId="77777777" w:rsidR="007A2559" w:rsidRPr="007A2559" w:rsidRDefault="001B134C" w:rsidP="007A2559">
      <w:pPr>
        <w:pStyle w:val="ListParagraph"/>
        <w:numPr>
          <w:ilvl w:val="2"/>
          <w:numId w:val="3"/>
        </w:numPr>
        <w:ind w:left="1985" w:hanging="993"/>
        <w:rPr>
          <w:rFonts w:ascii="Arial" w:hAnsi="Arial" w:cs="Arial"/>
          <w:b/>
          <w:sz w:val="24"/>
          <w:szCs w:val="24"/>
          <w:u w:val="single"/>
        </w:rPr>
      </w:pPr>
      <w:r w:rsidRPr="007A2559">
        <w:rPr>
          <w:rFonts w:ascii="Arial" w:hAnsi="Arial" w:cs="Arial"/>
          <w:sz w:val="24"/>
          <w:szCs w:val="24"/>
        </w:rPr>
        <w:t>In order for you to participate, p</w:t>
      </w:r>
      <w:r w:rsidR="00BC544F" w:rsidRPr="007A2559">
        <w:rPr>
          <w:rFonts w:ascii="Arial" w:hAnsi="Arial" w:cs="Arial"/>
          <w:sz w:val="24"/>
          <w:szCs w:val="24"/>
        </w:rPr>
        <w:t xml:space="preserve">otential bidders </w:t>
      </w:r>
      <w:r w:rsidR="00BC544F" w:rsidRPr="007A2559">
        <w:rPr>
          <w:rFonts w:ascii="Arial" w:hAnsi="Arial" w:cs="Arial"/>
          <w:b/>
          <w:sz w:val="24"/>
          <w:szCs w:val="24"/>
          <w:u w:val="single"/>
        </w:rPr>
        <w:t>must</w:t>
      </w:r>
      <w:r w:rsidR="00BC544F" w:rsidRPr="007A2559">
        <w:rPr>
          <w:rFonts w:ascii="Arial" w:hAnsi="Arial" w:cs="Arial"/>
          <w:sz w:val="24"/>
          <w:szCs w:val="24"/>
        </w:rPr>
        <w:t xml:space="preserve"> be registered on </w:t>
      </w:r>
      <w:r w:rsidR="00BC544F" w:rsidRPr="007A2559">
        <w:rPr>
          <w:rFonts w:ascii="Arial" w:hAnsi="Arial" w:cs="Arial"/>
          <w:b/>
          <w:sz w:val="24"/>
          <w:szCs w:val="24"/>
          <w:u w:val="single"/>
        </w:rPr>
        <w:t>Constructionline</w:t>
      </w:r>
      <w:r w:rsidR="00BC544F" w:rsidRPr="007A2559">
        <w:rPr>
          <w:rFonts w:ascii="Arial" w:hAnsi="Arial" w:cs="Arial"/>
          <w:sz w:val="24"/>
          <w:szCs w:val="24"/>
        </w:rPr>
        <w:t>,</w:t>
      </w:r>
      <w:r w:rsidR="005D6825" w:rsidRPr="007A2559">
        <w:rPr>
          <w:rFonts w:ascii="Arial" w:hAnsi="Arial" w:cs="Arial"/>
          <w:sz w:val="24"/>
          <w:szCs w:val="24"/>
        </w:rPr>
        <w:t xml:space="preserve"> (</w:t>
      </w:r>
      <w:hyperlink r:id="rId10" w:history="1">
        <w:r w:rsidR="005D6825" w:rsidRPr="007A2559">
          <w:rPr>
            <w:rStyle w:val="Hyperlink"/>
            <w:rFonts w:ascii="Arial" w:hAnsi="Arial" w:cs="Arial"/>
            <w:sz w:val="24"/>
            <w:szCs w:val="24"/>
          </w:rPr>
          <w:t>https://www.constructionline.co.uk/products-services/memberships/</w:t>
        </w:r>
      </w:hyperlink>
      <w:r w:rsidR="005D6825" w:rsidRPr="007A2559">
        <w:rPr>
          <w:rFonts w:ascii="Arial" w:hAnsi="Arial" w:cs="Arial"/>
          <w:sz w:val="24"/>
          <w:szCs w:val="24"/>
        </w:rPr>
        <w:t>)</w:t>
      </w:r>
      <w:r w:rsidRPr="007A2559">
        <w:rPr>
          <w:rFonts w:ascii="Arial" w:hAnsi="Arial" w:cs="Arial"/>
          <w:sz w:val="24"/>
          <w:szCs w:val="24"/>
        </w:rPr>
        <w:t>.</w:t>
      </w:r>
      <w:r w:rsidR="00BC544F" w:rsidRPr="007A2559">
        <w:rPr>
          <w:rFonts w:ascii="Arial" w:hAnsi="Arial" w:cs="Arial"/>
          <w:sz w:val="24"/>
          <w:szCs w:val="24"/>
        </w:rPr>
        <w:t xml:space="preserve"> </w:t>
      </w:r>
      <w:r w:rsidR="005D6825" w:rsidRPr="007A2559">
        <w:rPr>
          <w:rFonts w:ascii="Arial" w:hAnsi="Arial" w:cs="Arial"/>
          <w:b/>
          <w:sz w:val="24"/>
          <w:szCs w:val="24"/>
          <w:u w:val="single"/>
        </w:rPr>
        <w:t>There is a charge</w:t>
      </w:r>
      <w:r w:rsidR="005D6825" w:rsidRPr="007A2559">
        <w:rPr>
          <w:rFonts w:ascii="Arial" w:hAnsi="Arial" w:cs="Arial"/>
          <w:sz w:val="24"/>
          <w:szCs w:val="24"/>
        </w:rPr>
        <w:t xml:space="preserve"> for this which needs to be </w:t>
      </w:r>
      <w:r w:rsidR="00A73D25" w:rsidRPr="007A2559">
        <w:rPr>
          <w:rFonts w:ascii="Arial" w:hAnsi="Arial" w:cs="Arial"/>
          <w:sz w:val="24"/>
          <w:szCs w:val="24"/>
        </w:rPr>
        <w:t>set up and managed by the contractor</w:t>
      </w:r>
      <w:r w:rsidR="005D6825" w:rsidRPr="007A2559">
        <w:rPr>
          <w:rFonts w:ascii="Arial" w:hAnsi="Arial" w:cs="Arial"/>
          <w:sz w:val="24"/>
          <w:szCs w:val="24"/>
        </w:rPr>
        <w:t xml:space="preserve"> directly with Constructionline.</w:t>
      </w:r>
    </w:p>
    <w:p w14:paraId="4DFDC9ED" w14:textId="77777777" w:rsidR="007A2559" w:rsidRPr="007A2559" w:rsidRDefault="007A2559" w:rsidP="007A2559">
      <w:pPr>
        <w:pStyle w:val="ListParagraph"/>
        <w:ind w:left="1985"/>
        <w:rPr>
          <w:rFonts w:ascii="Arial" w:hAnsi="Arial" w:cs="Arial"/>
          <w:sz w:val="24"/>
          <w:szCs w:val="24"/>
        </w:rPr>
      </w:pPr>
    </w:p>
    <w:p w14:paraId="1C385980" w14:textId="77777777" w:rsidR="001B134C" w:rsidRPr="007A2559" w:rsidRDefault="001B134C" w:rsidP="007A2559">
      <w:pPr>
        <w:pStyle w:val="ListParagraph"/>
        <w:numPr>
          <w:ilvl w:val="2"/>
          <w:numId w:val="3"/>
        </w:numPr>
        <w:ind w:left="1985" w:hanging="993"/>
        <w:rPr>
          <w:rFonts w:ascii="Arial" w:hAnsi="Arial" w:cs="Arial"/>
          <w:b/>
          <w:sz w:val="24"/>
          <w:szCs w:val="24"/>
          <w:u w:val="single"/>
        </w:rPr>
      </w:pPr>
      <w:r w:rsidRPr="007A2559">
        <w:rPr>
          <w:rFonts w:ascii="Arial" w:hAnsi="Arial" w:cs="Arial"/>
          <w:sz w:val="24"/>
          <w:szCs w:val="24"/>
        </w:rPr>
        <w:t>In order to receive the procurement document</w:t>
      </w:r>
      <w:r w:rsidR="00A73D25" w:rsidRPr="007A2559">
        <w:rPr>
          <w:rFonts w:ascii="Arial" w:hAnsi="Arial" w:cs="Arial"/>
          <w:sz w:val="24"/>
          <w:szCs w:val="24"/>
        </w:rPr>
        <w:t>s</w:t>
      </w:r>
      <w:r w:rsidRPr="007A2559">
        <w:rPr>
          <w:rFonts w:ascii="Arial" w:hAnsi="Arial" w:cs="Arial"/>
          <w:sz w:val="24"/>
          <w:szCs w:val="24"/>
        </w:rPr>
        <w:t xml:space="preserve">, ask any questions and submit a bid for </w:t>
      </w:r>
      <w:r w:rsidR="005728C6">
        <w:rPr>
          <w:rFonts w:ascii="Arial" w:hAnsi="Arial" w:cs="Arial"/>
          <w:sz w:val="24"/>
          <w:szCs w:val="24"/>
        </w:rPr>
        <w:t xml:space="preserve">possible </w:t>
      </w:r>
      <w:r w:rsidRPr="007A2559">
        <w:rPr>
          <w:rFonts w:ascii="Arial" w:hAnsi="Arial" w:cs="Arial"/>
          <w:sz w:val="24"/>
          <w:szCs w:val="24"/>
        </w:rPr>
        <w:t>inclusion on the Framework Agreement, p</w:t>
      </w:r>
      <w:r w:rsidR="00BC544F" w:rsidRPr="007A2559">
        <w:rPr>
          <w:rFonts w:ascii="Arial" w:hAnsi="Arial" w:cs="Arial"/>
          <w:sz w:val="24"/>
          <w:szCs w:val="24"/>
        </w:rPr>
        <w:t xml:space="preserve">otential bidders </w:t>
      </w:r>
      <w:r w:rsidR="00BC544F" w:rsidRPr="007A2559">
        <w:rPr>
          <w:rFonts w:ascii="Arial" w:hAnsi="Arial" w:cs="Arial"/>
          <w:b/>
          <w:sz w:val="24"/>
          <w:szCs w:val="24"/>
          <w:u w:val="single"/>
        </w:rPr>
        <w:t>must</w:t>
      </w:r>
      <w:r w:rsidR="00BC544F" w:rsidRPr="007A2559">
        <w:rPr>
          <w:rFonts w:ascii="Arial" w:hAnsi="Arial" w:cs="Arial"/>
          <w:sz w:val="24"/>
          <w:szCs w:val="24"/>
        </w:rPr>
        <w:t xml:space="preserve"> be registered on </w:t>
      </w:r>
      <w:r w:rsidR="00BC544F" w:rsidRPr="007A2559">
        <w:rPr>
          <w:rFonts w:ascii="Arial" w:hAnsi="Arial" w:cs="Arial"/>
          <w:b/>
          <w:sz w:val="24"/>
          <w:szCs w:val="24"/>
          <w:u w:val="single"/>
        </w:rPr>
        <w:t>ETenderWales</w:t>
      </w:r>
      <w:r w:rsidRPr="007A2559">
        <w:rPr>
          <w:rFonts w:ascii="Arial" w:hAnsi="Arial" w:cs="Arial"/>
          <w:sz w:val="24"/>
          <w:szCs w:val="24"/>
        </w:rPr>
        <w:t>.</w:t>
      </w:r>
      <w:r w:rsidR="00BC544F" w:rsidRPr="007A2559">
        <w:rPr>
          <w:rFonts w:ascii="Arial" w:hAnsi="Arial" w:cs="Arial"/>
          <w:sz w:val="24"/>
          <w:szCs w:val="24"/>
        </w:rPr>
        <w:t xml:space="preserve"> </w:t>
      </w:r>
      <w:r w:rsidRPr="007A2559">
        <w:rPr>
          <w:rFonts w:ascii="Arial" w:hAnsi="Arial" w:cs="Arial"/>
          <w:sz w:val="24"/>
          <w:szCs w:val="24"/>
        </w:rPr>
        <w:t>(</w:t>
      </w:r>
      <w:r w:rsidRPr="007A2559">
        <w:rPr>
          <w:rFonts w:ascii="Arial" w:hAnsi="Arial" w:cs="Arial"/>
          <w:b/>
          <w:sz w:val="24"/>
          <w:szCs w:val="24"/>
          <w:u w:val="single"/>
        </w:rPr>
        <w:t>Registration is free of charge</w:t>
      </w:r>
      <w:r w:rsidRPr="007A2559">
        <w:rPr>
          <w:rFonts w:ascii="Arial" w:hAnsi="Arial" w:cs="Arial"/>
          <w:sz w:val="24"/>
          <w:szCs w:val="24"/>
        </w:rPr>
        <w:t>). (</w:t>
      </w:r>
      <w:hyperlink r:id="rId11" w:history="1">
        <w:r w:rsidRPr="007A2559">
          <w:rPr>
            <w:rStyle w:val="Hyperlink"/>
            <w:rFonts w:ascii="Arial" w:hAnsi="Arial" w:cs="Arial"/>
            <w:sz w:val="24"/>
            <w:szCs w:val="24"/>
          </w:rPr>
          <w:t>https://etenderwales.bravosolution.co.uk/esop/toolkit/registration/displayRegistration.si?isOnModification=true&amp;_ncp=1635158708134.17552-3</w:t>
        </w:r>
      </w:hyperlink>
      <w:r w:rsidRPr="007A2559">
        <w:rPr>
          <w:rFonts w:ascii="Arial" w:hAnsi="Arial" w:cs="Arial"/>
          <w:sz w:val="24"/>
          <w:szCs w:val="24"/>
        </w:rPr>
        <w:t xml:space="preserve">) </w:t>
      </w:r>
    </w:p>
    <w:p w14:paraId="38CE3328" w14:textId="77777777" w:rsidR="001B134C" w:rsidRPr="001B134C" w:rsidRDefault="001B134C" w:rsidP="001B134C">
      <w:pPr>
        <w:pStyle w:val="ListParagraph"/>
        <w:rPr>
          <w:rFonts w:ascii="Arial" w:hAnsi="Arial" w:cs="Arial"/>
          <w:sz w:val="24"/>
          <w:szCs w:val="24"/>
        </w:rPr>
      </w:pPr>
    </w:p>
    <w:p w14:paraId="598D4D16" w14:textId="77777777" w:rsidR="00640337" w:rsidRPr="00640337" w:rsidRDefault="00640337" w:rsidP="00BC544F">
      <w:pPr>
        <w:pStyle w:val="ListParagraph"/>
        <w:numPr>
          <w:ilvl w:val="1"/>
          <w:numId w:val="3"/>
        </w:numPr>
        <w:ind w:left="1134" w:hanging="708"/>
        <w:rPr>
          <w:rFonts w:ascii="Arial" w:hAnsi="Arial" w:cs="Arial"/>
          <w:b/>
          <w:sz w:val="24"/>
          <w:szCs w:val="24"/>
          <w:u w:val="single"/>
        </w:rPr>
      </w:pPr>
      <w:r w:rsidRPr="00640337">
        <w:rPr>
          <w:rFonts w:ascii="Arial" w:hAnsi="Arial" w:cs="Arial"/>
          <w:b/>
          <w:sz w:val="24"/>
          <w:szCs w:val="24"/>
          <w:u w:val="single"/>
        </w:rPr>
        <w:t>Qualification Questionnaire</w:t>
      </w:r>
      <w:r>
        <w:rPr>
          <w:rFonts w:ascii="Arial" w:hAnsi="Arial" w:cs="Arial"/>
          <w:b/>
          <w:sz w:val="24"/>
          <w:szCs w:val="24"/>
          <w:u w:val="single"/>
        </w:rPr>
        <w:t xml:space="preserve"> (QQ)</w:t>
      </w:r>
      <w:r w:rsidR="00A73D25">
        <w:rPr>
          <w:rFonts w:ascii="Arial" w:hAnsi="Arial" w:cs="Arial"/>
          <w:b/>
          <w:sz w:val="24"/>
          <w:szCs w:val="24"/>
          <w:u w:val="single"/>
        </w:rPr>
        <w:t xml:space="preserve"> – Evaluation Criteria</w:t>
      </w:r>
      <w:r w:rsidRPr="00640337">
        <w:rPr>
          <w:rFonts w:ascii="Arial" w:hAnsi="Arial" w:cs="Arial"/>
          <w:b/>
          <w:sz w:val="24"/>
          <w:szCs w:val="24"/>
          <w:u w:val="single"/>
        </w:rPr>
        <w:t>:</w:t>
      </w:r>
      <w:r>
        <w:rPr>
          <w:rFonts w:ascii="Arial" w:hAnsi="Arial" w:cs="Arial"/>
          <w:sz w:val="24"/>
          <w:szCs w:val="24"/>
        </w:rPr>
        <w:t xml:space="preserve"> </w:t>
      </w:r>
    </w:p>
    <w:p w14:paraId="1CD330BE" w14:textId="77777777" w:rsidR="00640337" w:rsidRPr="00640337" w:rsidRDefault="00640337" w:rsidP="00640337">
      <w:pPr>
        <w:pStyle w:val="ListParagraph"/>
        <w:rPr>
          <w:rFonts w:ascii="Arial" w:hAnsi="Arial" w:cs="Arial"/>
          <w:sz w:val="24"/>
          <w:szCs w:val="24"/>
        </w:rPr>
      </w:pPr>
    </w:p>
    <w:p w14:paraId="6D01A424" w14:textId="77777777" w:rsidR="00640337" w:rsidRPr="00640337" w:rsidRDefault="00242310" w:rsidP="00640337">
      <w:pPr>
        <w:pStyle w:val="ListParagraph"/>
        <w:numPr>
          <w:ilvl w:val="2"/>
          <w:numId w:val="3"/>
        </w:numPr>
        <w:ind w:left="1985" w:hanging="851"/>
        <w:rPr>
          <w:rFonts w:ascii="Arial" w:hAnsi="Arial" w:cs="Arial"/>
          <w:b/>
          <w:sz w:val="24"/>
          <w:szCs w:val="24"/>
          <w:u w:val="single"/>
        </w:rPr>
      </w:pPr>
      <w:proofErr w:type="gramStart"/>
      <w:r>
        <w:rPr>
          <w:rFonts w:ascii="Arial" w:hAnsi="Arial" w:cs="Arial"/>
          <w:sz w:val="24"/>
          <w:szCs w:val="24"/>
        </w:rPr>
        <w:t>In order for</w:t>
      </w:r>
      <w:proofErr w:type="gramEnd"/>
      <w:r>
        <w:rPr>
          <w:rFonts w:ascii="Arial" w:hAnsi="Arial" w:cs="Arial"/>
          <w:sz w:val="24"/>
          <w:szCs w:val="24"/>
        </w:rPr>
        <w:t xml:space="preserve"> BCBC to satisfy its own Contract Procedure Rules (CPR’s) and because of the various levels of membership </w:t>
      </w:r>
      <w:r w:rsidR="00640337">
        <w:rPr>
          <w:rFonts w:ascii="Arial" w:hAnsi="Arial" w:cs="Arial"/>
          <w:sz w:val="24"/>
          <w:szCs w:val="24"/>
        </w:rPr>
        <w:t>available on</w:t>
      </w:r>
      <w:r>
        <w:rPr>
          <w:rFonts w:ascii="Arial" w:hAnsi="Arial" w:cs="Arial"/>
          <w:sz w:val="24"/>
          <w:szCs w:val="24"/>
        </w:rPr>
        <w:t xml:space="preserve"> Constructionline, potential Bidders need only be </w:t>
      </w:r>
      <w:r>
        <w:rPr>
          <w:rFonts w:ascii="Arial" w:hAnsi="Arial" w:cs="Arial"/>
          <w:b/>
          <w:sz w:val="24"/>
          <w:szCs w:val="24"/>
          <w:u w:val="single"/>
        </w:rPr>
        <w:t>R</w:t>
      </w:r>
      <w:r w:rsidRPr="00242310">
        <w:rPr>
          <w:rFonts w:ascii="Arial" w:hAnsi="Arial" w:cs="Arial"/>
          <w:b/>
          <w:sz w:val="24"/>
          <w:szCs w:val="24"/>
          <w:u w:val="single"/>
        </w:rPr>
        <w:t>egistered</w:t>
      </w:r>
      <w:r>
        <w:rPr>
          <w:rFonts w:ascii="Arial" w:hAnsi="Arial" w:cs="Arial"/>
          <w:sz w:val="24"/>
          <w:szCs w:val="24"/>
        </w:rPr>
        <w:t xml:space="preserve"> and </w:t>
      </w:r>
      <w:r w:rsidRPr="00242310">
        <w:rPr>
          <w:rFonts w:ascii="Arial" w:hAnsi="Arial" w:cs="Arial"/>
          <w:b/>
          <w:sz w:val="24"/>
          <w:szCs w:val="24"/>
          <w:u w:val="single"/>
        </w:rPr>
        <w:t>Verified</w:t>
      </w:r>
      <w:r>
        <w:rPr>
          <w:rFonts w:ascii="Arial" w:hAnsi="Arial" w:cs="Arial"/>
          <w:sz w:val="24"/>
          <w:szCs w:val="24"/>
        </w:rPr>
        <w:t xml:space="preserve"> </w:t>
      </w:r>
      <w:r w:rsidR="00A73D25">
        <w:rPr>
          <w:rFonts w:ascii="Arial" w:hAnsi="Arial" w:cs="Arial"/>
          <w:sz w:val="24"/>
          <w:szCs w:val="24"/>
        </w:rPr>
        <w:t xml:space="preserve">on Constructionline and </w:t>
      </w:r>
      <w:r>
        <w:rPr>
          <w:rFonts w:ascii="Arial" w:hAnsi="Arial" w:cs="Arial"/>
          <w:sz w:val="24"/>
          <w:szCs w:val="24"/>
        </w:rPr>
        <w:t xml:space="preserve">at </w:t>
      </w:r>
      <w:r w:rsidRPr="005728C6">
        <w:rPr>
          <w:rFonts w:ascii="Arial" w:hAnsi="Arial" w:cs="Arial"/>
          <w:b/>
          <w:sz w:val="24"/>
          <w:szCs w:val="24"/>
          <w:u w:val="single"/>
        </w:rPr>
        <w:t>any</w:t>
      </w:r>
      <w:r>
        <w:rPr>
          <w:rFonts w:ascii="Arial" w:hAnsi="Arial" w:cs="Arial"/>
          <w:sz w:val="24"/>
          <w:szCs w:val="24"/>
        </w:rPr>
        <w:t xml:space="preserve"> membership level.</w:t>
      </w:r>
    </w:p>
    <w:p w14:paraId="7302DEFA" w14:textId="77777777" w:rsidR="00640337" w:rsidRPr="00640337" w:rsidRDefault="00640337" w:rsidP="00640337">
      <w:pPr>
        <w:pStyle w:val="ListParagraph"/>
        <w:ind w:left="1985"/>
        <w:rPr>
          <w:rFonts w:ascii="Arial" w:hAnsi="Arial" w:cs="Arial"/>
          <w:b/>
          <w:sz w:val="24"/>
          <w:szCs w:val="24"/>
          <w:u w:val="single"/>
        </w:rPr>
      </w:pPr>
    </w:p>
    <w:p w14:paraId="50311E39" w14:textId="77777777" w:rsidR="00242310" w:rsidRPr="00242310" w:rsidRDefault="00242310" w:rsidP="00640337">
      <w:pPr>
        <w:pStyle w:val="ListParagraph"/>
        <w:numPr>
          <w:ilvl w:val="2"/>
          <w:numId w:val="3"/>
        </w:numPr>
        <w:ind w:left="1985" w:hanging="851"/>
        <w:rPr>
          <w:rFonts w:ascii="Arial" w:hAnsi="Arial" w:cs="Arial"/>
          <w:b/>
          <w:sz w:val="24"/>
          <w:szCs w:val="24"/>
          <w:u w:val="single"/>
        </w:rPr>
      </w:pPr>
      <w:r>
        <w:rPr>
          <w:rFonts w:ascii="Arial" w:hAnsi="Arial" w:cs="Arial"/>
          <w:sz w:val="24"/>
          <w:szCs w:val="24"/>
        </w:rPr>
        <w:t>In order to create a level playing field BCBC will set out a Qualification Questionnaire (QQ) by way of its own Due Diligence. The QQ will consist of Yes/NO, PASS/FAIL and information questions</w:t>
      </w:r>
      <w:r w:rsidR="00640337">
        <w:rPr>
          <w:rFonts w:ascii="Arial" w:hAnsi="Arial" w:cs="Arial"/>
          <w:sz w:val="24"/>
          <w:szCs w:val="24"/>
        </w:rPr>
        <w:t xml:space="preserve"> covering main areas of your business such as General Information, Financial Standing, Capacity and Capability, Quality, Environmental and Health &amp; Safety and possibly some additional questions pertinent to the requirements.</w:t>
      </w:r>
    </w:p>
    <w:p w14:paraId="07613EDC" w14:textId="77777777" w:rsidR="00640337" w:rsidRPr="00242310" w:rsidRDefault="00640337" w:rsidP="00242310">
      <w:pPr>
        <w:pStyle w:val="ListParagraph"/>
        <w:rPr>
          <w:rFonts w:ascii="Arial" w:hAnsi="Arial" w:cs="Arial"/>
          <w:sz w:val="24"/>
          <w:szCs w:val="24"/>
        </w:rPr>
      </w:pPr>
    </w:p>
    <w:p w14:paraId="6CBAB4AE" w14:textId="77777777" w:rsidR="00D8395F" w:rsidRDefault="00D8395F" w:rsidP="00D8395F">
      <w:pPr>
        <w:pStyle w:val="ListParagraph"/>
        <w:ind w:left="360"/>
        <w:rPr>
          <w:rFonts w:ascii="Arial" w:hAnsi="Arial" w:cs="Arial"/>
          <w:sz w:val="24"/>
          <w:szCs w:val="24"/>
        </w:rPr>
      </w:pPr>
    </w:p>
    <w:p w14:paraId="51B25CBD" w14:textId="77777777" w:rsidR="00D8395F" w:rsidRPr="00A96E6D" w:rsidRDefault="00D8395F" w:rsidP="00D8395F">
      <w:pPr>
        <w:pStyle w:val="ListParagraph"/>
        <w:ind w:left="360"/>
        <w:jc w:val="center"/>
        <w:rPr>
          <w:rFonts w:ascii="Arial" w:hAnsi="Arial" w:cs="Arial"/>
          <w:sz w:val="24"/>
          <w:szCs w:val="24"/>
        </w:rPr>
      </w:pPr>
      <w:r>
        <w:rPr>
          <w:rFonts w:ascii="Arial" w:hAnsi="Arial" w:cs="Arial"/>
          <w:sz w:val="24"/>
          <w:szCs w:val="24"/>
        </w:rPr>
        <w:t>END OF DOCUMENT</w:t>
      </w:r>
    </w:p>
    <w:sectPr w:rsidR="00D8395F" w:rsidRPr="00A96E6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28EC2" w14:textId="77777777" w:rsidR="00BC6182" w:rsidRDefault="00BC6182" w:rsidP="00D31F13">
      <w:pPr>
        <w:spacing w:after="0" w:line="240" w:lineRule="auto"/>
      </w:pPr>
      <w:r>
        <w:separator/>
      </w:r>
    </w:p>
  </w:endnote>
  <w:endnote w:type="continuationSeparator" w:id="0">
    <w:p w14:paraId="47579F10" w14:textId="77777777" w:rsidR="00BC6182" w:rsidRDefault="00BC6182" w:rsidP="00D3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337229502"/>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007EDA15" w14:textId="77777777" w:rsidR="00D31F13" w:rsidRPr="00D31F13" w:rsidRDefault="00D31F13">
            <w:pPr>
              <w:pStyle w:val="Footer"/>
              <w:jc w:val="center"/>
              <w:rPr>
                <w:rFonts w:ascii="Arial" w:hAnsi="Arial" w:cs="Arial"/>
                <w:sz w:val="16"/>
                <w:szCs w:val="16"/>
              </w:rPr>
            </w:pPr>
            <w:r w:rsidRPr="00D31F13">
              <w:rPr>
                <w:rFonts w:ascii="Arial" w:hAnsi="Arial" w:cs="Arial"/>
                <w:sz w:val="16"/>
                <w:szCs w:val="16"/>
              </w:rPr>
              <w:t xml:space="preserve">Page </w:t>
            </w:r>
            <w:r w:rsidRPr="00D31F13">
              <w:rPr>
                <w:rFonts w:ascii="Arial" w:hAnsi="Arial" w:cs="Arial"/>
                <w:b/>
                <w:bCs/>
                <w:sz w:val="16"/>
                <w:szCs w:val="16"/>
              </w:rPr>
              <w:fldChar w:fldCharType="begin"/>
            </w:r>
            <w:r w:rsidRPr="00D31F13">
              <w:rPr>
                <w:rFonts w:ascii="Arial" w:hAnsi="Arial" w:cs="Arial"/>
                <w:b/>
                <w:bCs/>
                <w:sz w:val="16"/>
                <w:szCs w:val="16"/>
              </w:rPr>
              <w:instrText xml:space="preserve"> PAGE </w:instrText>
            </w:r>
            <w:r w:rsidRPr="00D31F13">
              <w:rPr>
                <w:rFonts w:ascii="Arial" w:hAnsi="Arial" w:cs="Arial"/>
                <w:b/>
                <w:bCs/>
                <w:sz w:val="16"/>
                <w:szCs w:val="16"/>
              </w:rPr>
              <w:fldChar w:fldCharType="separate"/>
            </w:r>
            <w:r>
              <w:rPr>
                <w:rFonts w:ascii="Arial" w:hAnsi="Arial" w:cs="Arial"/>
                <w:b/>
                <w:bCs/>
                <w:noProof/>
                <w:sz w:val="16"/>
                <w:szCs w:val="16"/>
              </w:rPr>
              <w:t>1</w:t>
            </w:r>
            <w:r w:rsidRPr="00D31F13">
              <w:rPr>
                <w:rFonts w:ascii="Arial" w:hAnsi="Arial" w:cs="Arial"/>
                <w:b/>
                <w:bCs/>
                <w:sz w:val="16"/>
                <w:szCs w:val="16"/>
              </w:rPr>
              <w:fldChar w:fldCharType="end"/>
            </w:r>
            <w:r w:rsidRPr="00D31F13">
              <w:rPr>
                <w:rFonts w:ascii="Arial" w:hAnsi="Arial" w:cs="Arial"/>
                <w:sz w:val="16"/>
                <w:szCs w:val="16"/>
              </w:rPr>
              <w:t xml:space="preserve"> of </w:t>
            </w:r>
            <w:r w:rsidRPr="00D31F13">
              <w:rPr>
                <w:rFonts w:ascii="Arial" w:hAnsi="Arial" w:cs="Arial"/>
                <w:b/>
                <w:bCs/>
                <w:sz w:val="16"/>
                <w:szCs w:val="16"/>
              </w:rPr>
              <w:fldChar w:fldCharType="begin"/>
            </w:r>
            <w:r w:rsidRPr="00D31F13">
              <w:rPr>
                <w:rFonts w:ascii="Arial" w:hAnsi="Arial" w:cs="Arial"/>
                <w:b/>
                <w:bCs/>
                <w:sz w:val="16"/>
                <w:szCs w:val="16"/>
              </w:rPr>
              <w:instrText xml:space="preserve"> NUMPAGES  </w:instrText>
            </w:r>
            <w:r w:rsidRPr="00D31F13">
              <w:rPr>
                <w:rFonts w:ascii="Arial" w:hAnsi="Arial" w:cs="Arial"/>
                <w:b/>
                <w:bCs/>
                <w:sz w:val="16"/>
                <w:szCs w:val="16"/>
              </w:rPr>
              <w:fldChar w:fldCharType="separate"/>
            </w:r>
            <w:r>
              <w:rPr>
                <w:rFonts w:ascii="Arial" w:hAnsi="Arial" w:cs="Arial"/>
                <w:b/>
                <w:bCs/>
                <w:noProof/>
                <w:sz w:val="16"/>
                <w:szCs w:val="16"/>
              </w:rPr>
              <w:t>5</w:t>
            </w:r>
            <w:r w:rsidRPr="00D31F13">
              <w:rPr>
                <w:rFonts w:ascii="Arial" w:hAnsi="Arial" w:cs="Arial"/>
                <w:b/>
                <w:bCs/>
                <w:sz w:val="16"/>
                <w:szCs w:val="16"/>
              </w:rPr>
              <w:fldChar w:fldCharType="end"/>
            </w:r>
          </w:p>
        </w:sdtContent>
      </w:sdt>
    </w:sdtContent>
  </w:sdt>
  <w:p w14:paraId="1D81112D" w14:textId="77777777" w:rsidR="00D31F13" w:rsidRDefault="00D31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800B7" w14:textId="77777777" w:rsidR="00BC6182" w:rsidRDefault="00BC6182" w:rsidP="00D31F13">
      <w:pPr>
        <w:spacing w:after="0" w:line="240" w:lineRule="auto"/>
      </w:pPr>
      <w:r>
        <w:separator/>
      </w:r>
    </w:p>
  </w:footnote>
  <w:footnote w:type="continuationSeparator" w:id="0">
    <w:p w14:paraId="154ADA38" w14:textId="77777777" w:rsidR="00BC6182" w:rsidRDefault="00BC6182" w:rsidP="00D31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12FD"/>
    <w:multiLevelType w:val="hybridMultilevel"/>
    <w:tmpl w:val="295C3ACA"/>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18896297"/>
    <w:multiLevelType w:val="hybridMultilevel"/>
    <w:tmpl w:val="F77298C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98008F4"/>
    <w:multiLevelType w:val="hybridMultilevel"/>
    <w:tmpl w:val="31E2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17D4B"/>
    <w:multiLevelType w:val="multilevel"/>
    <w:tmpl w:val="0D0E290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496" w:hanging="504"/>
      </w:pPr>
      <w:rPr>
        <w:b w:val="0"/>
      </w:rPr>
    </w:lvl>
    <w:lvl w:ilvl="3">
      <w:start w:val="1"/>
      <w:numFmt w:val="decimal"/>
      <w:lvlText w:val="%1.%2.%3.%4."/>
      <w:lvlJc w:val="left"/>
      <w:pPr>
        <w:ind w:left="1728" w:hanging="648"/>
      </w:pPr>
    </w:lvl>
    <w:lvl w:ilvl="4">
      <w:start w:val="1"/>
      <w:numFmt w:val="decimal"/>
      <w:lvlText w:val="%1.%2.%3.%4.%5."/>
      <w:lvlJc w:val="left"/>
      <w:pPr>
        <w:ind w:left="419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E166B9"/>
    <w:multiLevelType w:val="hybridMultilevel"/>
    <w:tmpl w:val="3B2C8624"/>
    <w:lvl w:ilvl="0" w:tplc="44E222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653F1F"/>
    <w:multiLevelType w:val="hybridMultilevel"/>
    <w:tmpl w:val="845E9FB0"/>
    <w:lvl w:ilvl="0" w:tplc="9FFE4D1C">
      <w:start w:val="1"/>
      <w:numFmt w:val="bullet"/>
      <w:lvlText w:val="•"/>
      <w:lvlJc w:val="left"/>
      <w:pPr>
        <w:tabs>
          <w:tab w:val="num" w:pos="2880"/>
        </w:tabs>
        <w:ind w:left="2880" w:hanging="360"/>
      </w:pPr>
      <w:rPr>
        <w:rFonts w:ascii="Arial" w:hAnsi="Arial" w:hint="default"/>
      </w:rPr>
    </w:lvl>
    <w:lvl w:ilvl="1" w:tplc="7C1827EC" w:tentative="1">
      <w:start w:val="1"/>
      <w:numFmt w:val="bullet"/>
      <w:lvlText w:val="•"/>
      <w:lvlJc w:val="left"/>
      <w:pPr>
        <w:tabs>
          <w:tab w:val="num" w:pos="3600"/>
        </w:tabs>
        <w:ind w:left="3600" w:hanging="360"/>
      </w:pPr>
      <w:rPr>
        <w:rFonts w:ascii="Arial" w:hAnsi="Arial" w:hint="default"/>
      </w:rPr>
    </w:lvl>
    <w:lvl w:ilvl="2" w:tplc="0E5AD090" w:tentative="1">
      <w:start w:val="1"/>
      <w:numFmt w:val="bullet"/>
      <w:lvlText w:val="•"/>
      <w:lvlJc w:val="left"/>
      <w:pPr>
        <w:tabs>
          <w:tab w:val="num" w:pos="4320"/>
        </w:tabs>
        <w:ind w:left="4320" w:hanging="360"/>
      </w:pPr>
      <w:rPr>
        <w:rFonts w:ascii="Arial" w:hAnsi="Arial" w:hint="default"/>
      </w:rPr>
    </w:lvl>
    <w:lvl w:ilvl="3" w:tplc="CE146AFE" w:tentative="1">
      <w:start w:val="1"/>
      <w:numFmt w:val="bullet"/>
      <w:lvlText w:val="•"/>
      <w:lvlJc w:val="left"/>
      <w:pPr>
        <w:tabs>
          <w:tab w:val="num" w:pos="5040"/>
        </w:tabs>
        <w:ind w:left="5040" w:hanging="360"/>
      </w:pPr>
      <w:rPr>
        <w:rFonts w:ascii="Arial" w:hAnsi="Arial" w:hint="default"/>
      </w:rPr>
    </w:lvl>
    <w:lvl w:ilvl="4" w:tplc="1CD8CC74" w:tentative="1">
      <w:start w:val="1"/>
      <w:numFmt w:val="bullet"/>
      <w:lvlText w:val="•"/>
      <w:lvlJc w:val="left"/>
      <w:pPr>
        <w:tabs>
          <w:tab w:val="num" w:pos="5760"/>
        </w:tabs>
        <w:ind w:left="5760" w:hanging="360"/>
      </w:pPr>
      <w:rPr>
        <w:rFonts w:ascii="Arial" w:hAnsi="Arial" w:hint="default"/>
      </w:rPr>
    </w:lvl>
    <w:lvl w:ilvl="5" w:tplc="319A5E4E" w:tentative="1">
      <w:start w:val="1"/>
      <w:numFmt w:val="bullet"/>
      <w:lvlText w:val="•"/>
      <w:lvlJc w:val="left"/>
      <w:pPr>
        <w:tabs>
          <w:tab w:val="num" w:pos="6480"/>
        </w:tabs>
        <w:ind w:left="6480" w:hanging="360"/>
      </w:pPr>
      <w:rPr>
        <w:rFonts w:ascii="Arial" w:hAnsi="Arial" w:hint="default"/>
      </w:rPr>
    </w:lvl>
    <w:lvl w:ilvl="6" w:tplc="67A6C51E" w:tentative="1">
      <w:start w:val="1"/>
      <w:numFmt w:val="bullet"/>
      <w:lvlText w:val="•"/>
      <w:lvlJc w:val="left"/>
      <w:pPr>
        <w:tabs>
          <w:tab w:val="num" w:pos="7200"/>
        </w:tabs>
        <w:ind w:left="7200" w:hanging="360"/>
      </w:pPr>
      <w:rPr>
        <w:rFonts w:ascii="Arial" w:hAnsi="Arial" w:hint="default"/>
      </w:rPr>
    </w:lvl>
    <w:lvl w:ilvl="7" w:tplc="AD2024E0" w:tentative="1">
      <w:start w:val="1"/>
      <w:numFmt w:val="bullet"/>
      <w:lvlText w:val="•"/>
      <w:lvlJc w:val="left"/>
      <w:pPr>
        <w:tabs>
          <w:tab w:val="num" w:pos="7920"/>
        </w:tabs>
        <w:ind w:left="7920" w:hanging="360"/>
      </w:pPr>
      <w:rPr>
        <w:rFonts w:ascii="Arial" w:hAnsi="Arial" w:hint="default"/>
      </w:rPr>
    </w:lvl>
    <w:lvl w:ilvl="8" w:tplc="195C3510" w:tentative="1">
      <w:start w:val="1"/>
      <w:numFmt w:val="bullet"/>
      <w:lvlText w:val="•"/>
      <w:lvlJc w:val="left"/>
      <w:pPr>
        <w:tabs>
          <w:tab w:val="num" w:pos="8640"/>
        </w:tabs>
        <w:ind w:left="8640" w:hanging="360"/>
      </w:pPr>
      <w:rPr>
        <w:rFonts w:ascii="Arial" w:hAnsi="Arial"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4F"/>
    <w:rsid w:val="00033E7A"/>
    <w:rsid w:val="00093F05"/>
    <w:rsid w:val="000B516F"/>
    <w:rsid w:val="000D3D42"/>
    <w:rsid w:val="000E0575"/>
    <w:rsid w:val="00135175"/>
    <w:rsid w:val="001738FF"/>
    <w:rsid w:val="001B134C"/>
    <w:rsid w:val="00242310"/>
    <w:rsid w:val="002C341D"/>
    <w:rsid w:val="00301873"/>
    <w:rsid w:val="0037748D"/>
    <w:rsid w:val="00392977"/>
    <w:rsid w:val="00501A5C"/>
    <w:rsid w:val="005728C6"/>
    <w:rsid w:val="005B4C25"/>
    <w:rsid w:val="005B7DE3"/>
    <w:rsid w:val="005D6825"/>
    <w:rsid w:val="005F7C79"/>
    <w:rsid w:val="00640337"/>
    <w:rsid w:val="0068568A"/>
    <w:rsid w:val="0069103B"/>
    <w:rsid w:val="00693C75"/>
    <w:rsid w:val="00696C44"/>
    <w:rsid w:val="006A011A"/>
    <w:rsid w:val="006F5EF2"/>
    <w:rsid w:val="007A2559"/>
    <w:rsid w:val="008D4819"/>
    <w:rsid w:val="008E2FCB"/>
    <w:rsid w:val="00944B1E"/>
    <w:rsid w:val="00965069"/>
    <w:rsid w:val="00991B9D"/>
    <w:rsid w:val="009F08CD"/>
    <w:rsid w:val="009F2511"/>
    <w:rsid w:val="00A01608"/>
    <w:rsid w:val="00A03726"/>
    <w:rsid w:val="00A26967"/>
    <w:rsid w:val="00A528A5"/>
    <w:rsid w:val="00A579A7"/>
    <w:rsid w:val="00A73D25"/>
    <w:rsid w:val="00A925E6"/>
    <w:rsid w:val="00A96E6D"/>
    <w:rsid w:val="00AD2F54"/>
    <w:rsid w:val="00BC544F"/>
    <w:rsid w:val="00BC6182"/>
    <w:rsid w:val="00BE60BC"/>
    <w:rsid w:val="00C12CE2"/>
    <w:rsid w:val="00C2491E"/>
    <w:rsid w:val="00D31F13"/>
    <w:rsid w:val="00D47B0B"/>
    <w:rsid w:val="00D8395F"/>
    <w:rsid w:val="00DF0E73"/>
    <w:rsid w:val="00E275ED"/>
    <w:rsid w:val="00EB5991"/>
    <w:rsid w:val="00F5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4FDB"/>
  <w15:chartTrackingRefBased/>
  <w15:docId w15:val="{FFC55B68-3784-43C5-9BB9-AE5DC2F1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922"/>
    <w:pPr>
      <w:ind w:left="720"/>
      <w:contextualSpacing/>
    </w:pPr>
  </w:style>
  <w:style w:type="character" w:styleId="Hyperlink">
    <w:name w:val="Hyperlink"/>
    <w:basedOn w:val="DefaultParagraphFont"/>
    <w:uiPriority w:val="99"/>
    <w:unhideWhenUsed/>
    <w:rsid w:val="005D6825"/>
    <w:rPr>
      <w:color w:val="0563C1"/>
      <w:u w:val="single"/>
    </w:rPr>
  </w:style>
  <w:style w:type="paragraph" w:styleId="Header">
    <w:name w:val="header"/>
    <w:basedOn w:val="Normal"/>
    <w:link w:val="HeaderChar"/>
    <w:uiPriority w:val="99"/>
    <w:unhideWhenUsed/>
    <w:rsid w:val="00D3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F13"/>
  </w:style>
  <w:style w:type="paragraph" w:styleId="Footer">
    <w:name w:val="footer"/>
    <w:basedOn w:val="Normal"/>
    <w:link w:val="FooterChar"/>
    <w:uiPriority w:val="99"/>
    <w:unhideWhenUsed/>
    <w:rsid w:val="00D3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F13"/>
  </w:style>
  <w:style w:type="character" w:styleId="CommentReference">
    <w:name w:val="annotation reference"/>
    <w:basedOn w:val="DefaultParagraphFont"/>
    <w:uiPriority w:val="99"/>
    <w:semiHidden/>
    <w:unhideWhenUsed/>
    <w:rsid w:val="00DF0E73"/>
    <w:rPr>
      <w:sz w:val="16"/>
      <w:szCs w:val="16"/>
    </w:rPr>
  </w:style>
  <w:style w:type="paragraph" w:styleId="CommentText">
    <w:name w:val="annotation text"/>
    <w:basedOn w:val="Normal"/>
    <w:link w:val="CommentTextChar"/>
    <w:uiPriority w:val="99"/>
    <w:semiHidden/>
    <w:unhideWhenUsed/>
    <w:rsid w:val="00DF0E73"/>
    <w:pPr>
      <w:spacing w:line="240" w:lineRule="auto"/>
    </w:pPr>
    <w:rPr>
      <w:sz w:val="20"/>
      <w:szCs w:val="20"/>
    </w:rPr>
  </w:style>
  <w:style w:type="character" w:customStyle="1" w:styleId="CommentTextChar">
    <w:name w:val="Comment Text Char"/>
    <w:basedOn w:val="DefaultParagraphFont"/>
    <w:link w:val="CommentText"/>
    <w:uiPriority w:val="99"/>
    <w:semiHidden/>
    <w:rsid w:val="00DF0E73"/>
    <w:rPr>
      <w:sz w:val="20"/>
      <w:szCs w:val="20"/>
    </w:rPr>
  </w:style>
  <w:style w:type="paragraph" w:styleId="CommentSubject">
    <w:name w:val="annotation subject"/>
    <w:basedOn w:val="CommentText"/>
    <w:next w:val="CommentText"/>
    <w:link w:val="CommentSubjectChar"/>
    <w:uiPriority w:val="99"/>
    <w:semiHidden/>
    <w:unhideWhenUsed/>
    <w:rsid w:val="00DF0E73"/>
    <w:rPr>
      <w:b/>
      <w:bCs/>
    </w:rPr>
  </w:style>
  <w:style w:type="character" w:customStyle="1" w:styleId="CommentSubjectChar">
    <w:name w:val="Comment Subject Char"/>
    <w:basedOn w:val="CommentTextChar"/>
    <w:link w:val="CommentSubject"/>
    <w:uiPriority w:val="99"/>
    <w:semiHidden/>
    <w:rsid w:val="00DF0E73"/>
    <w:rPr>
      <w:b/>
      <w:bCs/>
      <w:sz w:val="20"/>
      <w:szCs w:val="20"/>
    </w:rPr>
  </w:style>
  <w:style w:type="character" w:styleId="FollowedHyperlink">
    <w:name w:val="FollowedHyperlink"/>
    <w:basedOn w:val="DefaultParagraphFont"/>
    <w:uiPriority w:val="99"/>
    <w:semiHidden/>
    <w:unhideWhenUsed/>
    <w:rsid w:val="0069103B"/>
    <w:rPr>
      <w:color w:val="954F72" w:themeColor="followedHyperlink"/>
      <w:u w:val="single"/>
    </w:rPr>
  </w:style>
  <w:style w:type="character" w:styleId="UnresolvedMention">
    <w:name w:val="Unresolved Mention"/>
    <w:basedOn w:val="DefaultParagraphFont"/>
    <w:uiPriority w:val="99"/>
    <w:semiHidden/>
    <w:unhideWhenUsed/>
    <w:rsid w:val="0017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11146">
      <w:bodyDiv w:val="1"/>
      <w:marLeft w:val="0"/>
      <w:marRight w:val="0"/>
      <w:marTop w:val="0"/>
      <w:marBottom w:val="0"/>
      <w:divBdr>
        <w:top w:val="none" w:sz="0" w:space="0" w:color="auto"/>
        <w:left w:val="none" w:sz="0" w:space="0" w:color="auto"/>
        <w:bottom w:val="none" w:sz="0" w:space="0" w:color="auto"/>
        <w:right w:val="none" w:sz="0" w:space="0" w:color="auto"/>
      </w:divBdr>
      <w:divsChild>
        <w:div w:id="1850245047">
          <w:marLeft w:val="547"/>
          <w:marRight w:val="0"/>
          <w:marTop w:val="0"/>
          <w:marBottom w:val="0"/>
          <w:divBdr>
            <w:top w:val="none" w:sz="0" w:space="0" w:color="auto"/>
            <w:left w:val="none" w:sz="0" w:space="0" w:color="auto"/>
            <w:bottom w:val="none" w:sz="0" w:space="0" w:color="auto"/>
            <w:right w:val="none" w:sz="0" w:space="0" w:color="auto"/>
          </w:divBdr>
        </w:div>
        <w:div w:id="105085031">
          <w:marLeft w:val="547"/>
          <w:marRight w:val="0"/>
          <w:marTop w:val="0"/>
          <w:marBottom w:val="0"/>
          <w:divBdr>
            <w:top w:val="none" w:sz="0" w:space="0" w:color="auto"/>
            <w:left w:val="none" w:sz="0" w:space="0" w:color="auto"/>
            <w:bottom w:val="none" w:sz="0" w:space="0" w:color="auto"/>
            <w:right w:val="none" w:sz="0" w:space="0" w:color="auto"/>
          </w:divBdr>
        </w:div>
        <w:div w:id="1963614777">
          <w:marLeft w:val="547"/>
          <w:marRight w:val="0"/>
          <w:marTop w:val="0"/>
          <w:marBottom w:val="0"/>
          <w:divBdr>
            <w:top w:val="none" w:sz="0" w:space="0" w:color="auto"/>
            <w:left w:val="none" w:sz="0" w:space="0" w:color="auto"/>
            <w:bottom w:val="none" w:sz="0" w:space="0" w:color="auto"/>
            <w:right w:val="none" w:sz="0" w:space="0" w:color="auto"/>
          </w:divBdr>
        </w:div>
        <w:div w:id="1625843661">
          <w:marLeft w:val="547"/>
          <w:marRight w:val="0"/>
          <w:marTop w:val="0"/>
          <w:marBottom w:val="0"/>
          <w:divBdr>
            <w:top w:val="none" w:sz="0" w:space="0" w:color="auto"/>
            <w:left w:val="none" w:sz="0" w:space="0" w:color="auto"/>
            <w:bottom w:val="none" w:sz="0" w:space="0" w:color="auto"/>
            <w:right w:val="none" w:sz="0" w:space="0" w:color="auto"/>
          </w:divBdr>
        </w:div>
        <w:div w:id="1443719185">
          <w:marLeft w:val="547"/>
          <w:marRight w:val="0"/>
          <w:marTop w:val="0"/>
          <w:marBottom w:val="0"/>
          <w:divBdr>
            <w:top w:val="none" w:sz="0" w:space="0" w:color="auto"/>
            <w:left w:val="none" w:sz="0" w:space="0" w:color="auto"/>
            <w:bottom w:val="none" w:sz="0" w:space="0" w:color="auto"/>
            <w:right w:val="none" w:sz="0" w:space="0" w:color="auto"/>
          </w:divBdr>
        </w:div>
        <w:div w:id="6777334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contractorqueries@bridgen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enderwales.bravosolution.co.uk/esop/toolkit/registration/displayRegistration.si?isOnModification=true&amp;_ncp=1635158708134.17552-3" TargetMode="External"/><Relationship Id="rId5" Type="http://schemas.openxmlformats.org/officeDocument/2006/relationships/webSettings" Target="webSettings.xml"/><Relationship Id="rId10" Type="http://schemas.openxmlformats.org/officeDocument/2006/relationships/hyperlink" Target="https://www.constructionline.co.uk/products-services/memberships/" TargetMode="External"/><Relationship Id="rId4" Type="http://schemas.openxmlformats.org/officeDocument/2006/relationships/settings" Target="settings.xml"/><Relationship Id="rId9" Type="http://schemas.openxmlformats.org/officeDocument/2006/relationships/hyperlink" Target="https://www.sell2wales.gov.wales/SOCInformatio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8923-5BAF-428A-B37C-96BF70A8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Davies</dc:creator>
  <cp:keywords/>
  <dc:description/>
  <cp:lastModifiedBy>Nicola Jones</cp:lastModifiedBy>
  <cp:revision>3</cp:revision>
  <dcterms:created xsi:type="dcterms:W3CDTF">2021-11-30T11:54:00Z</dcterms:created>
  <dcterms:modified xsi:type="dcterms:W3CDTF">2021-11-30T13:07:00Z</dcterms:modified>
</cp:coreProperties>
</file>