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00B0" w14:textId="77777777" w:rsidR="001B405B" w:rsidRDefault="001B405B" w:rsidP="001B405B">
      <w:pPr>
        <w:pStyle w:val="Default"/>
      </w:pPr>
      <w:r>
        <w:rPr>
          <w:noProof/>
        </w:rPr>
        <w:drawing>
          <wp:inline distT="0" distB="0" distL="0" distR="0" wp14:anchorId="2C7C3200" wp14:editId="3396E9C4">
            <wp:extent cx="596265" cy="890270"/>
            <wp:effectExtent l="0" t="0" r="0" b="5080"/>
            <wp:docPr id="2" name="Picture 2" descr="B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92CDC8" wp14:editId="7DED59BA">
            <wp:extent cx="643890" cy="612140"/>
            <wp:effectExtent l="0" t="0" r="3810" b="0"/>
            <wp:docPr id="1" name="Picture 1" descr="LABC_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C_Cym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26E6" w14:textId="77777777" w:rsidR="001B405B" w:rsidRDefault="001B405B" w:rsidP="001B405B">
      <w:pPr>
        <w:pStyle w:val="Default"/>
        <w:jc w:val="center"/>
      </w:pPr>
    </w:p>
    <w:p w14:paraId="0F6DF98F" w14:textId="77777777" w:rsidR="001B405B" w:rsidRDefault="001B405B" w:rsidP="001B405B">
      <w:pPr>
        <w:pStyle w:val="Default"/>
        <w:jc w:val="center"/>
      </w:pPr>
    </w:p>
    <w:p w14:paraId="090B98AD" w14:textId="77777777" w:rsidR="001B405B" w:rsidRDefault="001B405B" w:rsidP="001B405B">
      <w:pPr>
        <w:pStyle w:val="Default"/>
        <w:jc w:val="center"/>
      </w:pPr>
    </w:p>
    <w:p w14:paraId="4D57918E" w14:textId="77777777" w:rsidR="00011E37" w:rsidRPr="00011E37" w:rsidRDefault="00011E37" w:rsidP="00011E37">
      <w:pPr>
        <w:pStyle w:val="Default"/>
        <w:jc w:val="center"/>
        <w:rPr>
          <w:b/>
          <w:bCs/>
          <w:sz w:val="28"/>
          <w:szCs w:val="28"/>
        </w:rPr>
      </w:pPr>
      <w:r w:rsidRPr="00011E37">
        <w:rPr>
          <w:b/>
          <w:bCs/>
          <w:sz w:val="28"/>
          <w:szCs w:val="28"/>
        </w:rPr>
        <w:t>CYNGOR BWRDEISTREF SIROL PEN-Y-BONT AR OGWR</w:t>
      </w:r>
    </w:p>
    <w:p w14:paraId="0BB4B9D1" w14:textId="17E640E0" w:rsidR="001B405B" w:rsidRDefault="00011E37" w:rsidP="00011E37">
      <w:pPr>
        <w:pStyle w:val="Default"/>
        <w:jc w:val="center"/>
        <w:rPr>
          <w:b/>
          <w:bCs/>
          <w:sz w:val="28"/>
          <w:szCs w:val="28"/>
        </w:rPr>
      </w:pPr>
      <w:r w:rsidRPr="00011E37">
        <w:rPr>
          <w:b/>
          <w:bCs/>
          <w:sz w:val="28"/>
          <w:szCs w:val="28"/>
        </w:rPr>
        <w:t>RHEOLAETH ADEILADU</w:t>
      </w:r>
    </w:p>
    <w:p w14:paraId="77539D59" w14:textId="77777777" w:rsidR="00011E37" w:rsidRDefault="00011E37" w:rsidP="00011E37">
      <w:pPr>
        <w:pStyle w:val="Default"/>
        <w:jc w:val="center"/>
        <w:rPr>
          <w:sz w:val="28"/>
          <w:szCs w:val="28"/>
        </w:rPr>
      </w:pPr>
    </w:p>
    <w:p w14:paraId="63D545C5" w14:textId="77777777" w:rsidR="00011E37" w:rsidRPr="00011E37" w:rsidRDefault="00011E37" w:rsidP="00011E37">
      <w:pPr>
        <w:pStyle w:val="Default"/>
        <w:jc w:val="center"/>
        <w:rPr>
          <w:b/>
          <w:bCs/>
          <w:sz w:val="23"/>
          <w:szCs w:val="23"/>
        </w:rPr>
      </w:pPr>
      <w:proofErr w:type="spellStart"/>
      <w:r w:rsidRPr="00011E37">
        <w:rPr>
          <w:b/>
          <w:bCs/>
          <w:sz w:val="23"/>
          <w:szCs w:val="23"/>
        </w:rPr>
        <w:t>Canllawiau</w:t>
      </w:r>
      <w:proofErr w:type="spellEnd"/>
      <w:r w:rsidRPr="00011E37">
        <w:rPr>
          <w:b/>
          <w:bCs/>
          <w:sz w:val="23"/>
          <w:szCs w:val="23"/>
        </w:rPr>
        <w:t xml:space="preserve"> </w:t>
      </w:r>
      <w:proofErr w:type="spellStart"/>
      <w:r w:rsidRPr="00011E37">
        <w:rPr>
          <w:b/>
          <w:bCs/>
          <w:sz w:val="23"/>
          <w:szCs w:val="23"/>
        </w:rPr>
        <w:t>ar</w:t>
      </w:r>
      <w:proofErr w:type="spellEnd"/>
      <w:r w:rsidRPr="00011E37">
        <w:rPr>
          <w:b/>
          <w:bCs/>
          <w:sz w:val="23"/>
          <w:szCs w:val="23"/>
        </w:rPr>
        <w:t xml:space="preserve"> </w:t>
      </w:r>
      <w:proofErr w:type="spellStart"/>
      <w:r w:rsidRPr="00011E37">
        <w:rPr>
          <w:b/>
          <w:bCs/>
          <w:sz w:val="23"/>
          <w:szCs w:val="23"/>
        </w:rPr>
        <w:t>Daliadau</w:t>
      </w:r>
      <w:proofErr w:type="spellEnd"/>
      <w:r w:rsidRPr="00011E37">
        <w:rPr>
          <w:b/>
          <w:bCs/>
          <w:sz w:val="23"/>
          <w:szCs w:val="23"/>
        </w:rPr>
        <w:t xml:space="preserve"> </w:t>
      </w:r>
      <w:proofErr w:type="spellStart"/>
      <w:r w:rsidRPr="00011E37">
        <w:rPr>
          <w:b/>
          <w:bCs/>
          <w:sz w:val="23"/>
          <w:szCs w:val="23"/>
        </w:rPr>
        <w:t>Rheoliadau</w:t>
      </w:r>
      <w:proofErr w:type="spellEnd"/>
      <w:r w:rsidRPr="00011E37">
        <w:rPr>
          <w:b/>
          <w:bCs/>
          <w:sz w:val="23"/>
          <w:szCs w:val="23"/>
        </w:rPr>
        <w:t xml:space="preserve"> </w:t>
      </w:r>
      <w:proofErr w:type="spellStart"/>
      <w:r w:rsidRPr="00011E37">
        <w:rPr>
          <w:b/>
          <w:bCs/>
          <w:sz w:val="23"/>
          <w:szCs w:val="23"/>
        </w:rPr>
        <w:t>Adeiladu</w:t>
      </w:r>
      <w:proofErr w:type="spellEnd"/>
      <w:r w:rsidRPr="00011E37">
        <w:rPr>
          <w:b/>
          <w:bCs/>
          <w:sz w:val="23"/>
          <w:szCs w:val="23"/>
        </w:rPr>
        <w:t xml:space="preserve"> – </w:t>
      </w:r>
      <w:proofErr w:type="spellStart"/>
      <w:r w:rsidRPr="00011E37">
        <w:rPr>
          <w:b/>
          <w:bCs/>
          <w:sz w:val="23"/>
          <w:szCs w:val="23"/>
        </w:rPr>
        <w:t>Yn</w:t>
      </w:r>
      <w:proofErr w:type="spellEnd"/>
      <w:r w:rsidRPr="00011E37">
        <w:rPr>
          <w:b/>
          <w:bCs/>
          <w:sz w:val="23"/>
          <w:szCs w:val="23"/>
        </w:rPr>
        <w:t xml:space="preserve"> </w:t>
      </w:r>
      <w:proofErr w:type="spellStart"/>
      <w:r w:rsidRPr="00011E37">
        <w:rPr>
          <w:b/>
          <w:bCs/>
          <w:sz w:val="23"/>
          <w:szCs w:val="23"/>
        </w:rPr>
        <w:t>dod</w:t>
      </w:r>
      <w:proofErr w:type="spellEnd"/>
      <w:r w:rsidRPr="00011E37">
        <w:rPr>
          <w:b/>
          <w:bCs/>
          <w:sz w:val="23"/>
          <w:szCs w:val="23"/>
        </w:rPr>
        <w:t xml:space="preserve"> i </w:t>
      </w:r>
      <w:proofErr w:type="spellStart"/>
      <w:r w:rsidRPr="00011E37">
        <w:rPr>
          <w:b/>
          <w:bCs/>
          <w:sz w:val="23"/>
          <w:szCs w:val="23"/>
        </w:rPr>
        <w:t>rym</w:t>
      </w:r>
      <w:proofErr w:type="spellEnd"/>
      <w:r w:rsidRPr="00011E37">
        <w:rPr>
          <w:b/>
          <w:bCs/>
          <w:sz w:val="23"/>
          <w:szCs w:val="23"/>
        </w:rPr>
        <w:t xml:space="preserve"> o 1 </w:t>
      </w:r>
      <w:proofErr w:type="spellStart"/>
      <w:r w:rsidRPr="00011E37">
        <w:rPr>
          <w:b/>
          <w:bCs/>
          <w:sz w:val="23"/>
          <w:szCs w:val="23"/>
        </w:rPr>
        <w:t>Ebrill</w:t>
      </w:r>
      <w:proofErr w:type="spellEnd"/>
      <w:r w:rsidRPr="00011E37">
        <w:rPr>
          <w:b/>
          <w:bCs/>
          <w:sz w:val="23"/>
          <w:szCs w:val="23"/>
        </w:rPr>
        <w:t xml:space="preserve"> 2022</w:t>
      </w:r>
    </w:p>
    <w:p w14:paraId="07E29473" w14:textId="77777777" w:rsidR="00011E37" w:rsidRPr="00011E37" w:rsidRDefault="00011E37" w:rsidP="00011E37">
      <w:pPr>
        <w:pStyle w:val="Default"/>
        <w:jc w:val="center"/>
        <w:rPr>
          <w:b/>
          <w:bCs/>
          <w:sz w:val="23"/>
          <w:szCs w:val="23"/>
        </w:rPr>
      </w:pPr>
      <w:r w:rsidRPr="00011E37">
        <w:rPr>
          <w:b/>
          <w:bCs/>
          <w:sz w:val="23"/>
          <w:szCs w:val="23"/>
        </w:rPr>
        <w:t>TAW 20%</w:t>
      </w:r>
    </w:p>
    <w:p w14:paraId="22A56B0B" w14:textId="1A65B940" w:rsidR="001B405B" w:rsidRPr="00011E37" w:rsidRDefault="00011E37" w:rsidP="00011E37">
      <w:pPr>
        <w:pStyle w:val="Default"/>
        <w:jc w:val="center"/>
        <w:rPr>
          <w:caps/>
        </w:rPr>
      </w:pPr>
      <w:r w:rsidRPr="00011E37">
        <w:rPr>
          <w:b/>
          <w:bCs/>
          <w:caps/>
          <w:sz w:val="23"/>
          <w:szCs w:val="23"/>
        </w:rPr>
        <w:t>Anheddau Newydd</w:t>
      </w:r>
    </w:p>
    <w:p w14:paraId="7DB591CB" w14:textId="77777777" w:rsidR="00011E37" w:rsidRDefault="00011E37" w:rsidP="001B405B">
      <w:pPr>
        <w:pStyle w:val="Default"/>
      </w:pPr>
    </w:p>
    <w:p w14:paraId="52FB28E9" w14:textId="77777777" w:rsidR="00011E37" w:rsidRDefault="00011E37" w:rsidP="00011E37">
      <w:pPr>
        <w:pStyle w:val="Default"/>
      </w:pPr>
      <w:proofErr w:type="spellStart"/>
      <w:r>
        <w:t>Bwriad</w:t>
      </w:r>
      <w:proofErr w:type="spellEnd"/>
      <w:r>
        <w:t xml:space="preserve"> y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am </w:t>
      </w:r>
      <w:proofErr w:type="spellStart"/>
      <w:r>
        <w:t>gost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. 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y gall yr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i </w:t>
      </w:r>
      <w:proofErr w:type="spellStart"/>
      <w:r>
        <w:t>sefydlu’r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am </w:t>
      </w:r>
      <w:proofErr w:type="spellStart"/>
      <w:r>
        <w:t>waith</w:t>
      </w:r>
      <w:proofErr w:type="spellEnd"/>
      <w:r>
        <w:t xml:space="preserve"> </w:t>
      </w:r>
      <w:proofErr w:type="spellStart"/>
      <w:proofErr w:type="gramStart"/>
      <w:r>
        <w:t>adeiladu</w:t>
      </w:r>
      <w:proofErr w:type="spellEnd"/>
      <w:r>
        <w:t>:-</w:t>
      </w:r>
      <w:proofErr w:type="gramEnd"/>
    </w:p>
    <w:p w14:paraId="65E9E2BA" w14:textId="01B2FB89" w:rsidR="001B405B" w:rsidRDefault="00011E37" w:rsidP="00011E37">
      <w:pPr>
        <w:pStyle w:val="Default"/>
      </w:pPr>
      <w:proofErr w:type="spellStart"/>
      <w:r>
        <w:t>Taliadau</w:t>
      </w:r>
      <w:proofErr w:type="spellEnd"/>
      <w:r>
        <w:t xml:space="preserve"> a </w:t>
      </w:r>
      <w:proofErr w:type="spellStart"/>
      <w:r>
        <w:t>bennir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, a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</w:t>
      </w:r>
      <w:proofErr w:type="spellStart"/>
      <w:r>
        <w:t>safonol</w:t>
      </w:r>
      <w:proofErr w:type="spellEnd"/>
      <w:r>
        <w:t>.</w:t>
      </w:r>
    </w:p>
    <w:p w14:paraId="4A687B1B" w14:textId="77777777" w:rsidR="00011E37" w:rsidRPr="00741311" w:rsidRDefault="00011E37" w:rsidP="00011E37">
      <w:pPr>
        <w:pStyle w:val="Default"/>
      </w:pPr>
    </w:p>
    <w:p w14:paraId="54AEBFBC" w14:textId="484179FE" w:rsidR="001B405B" w:rsidRDefault="00011E37" w:rsidP="001B405B">
      <w:pPr>
        <w:pStyle w:val="Default"/>
        <w:rPr>
          <w:b/>
          <w:bCs/>
          <w:u w:val="single"/>
        </w:rPr>
      </w:pPr>
      <w:proofErr w:type="spellStart"/>
      <w:r w:rsidRPr="00011E37">
        <w:rPr>
          <w:b/>
          <w:bCs/>
          <w:u w:val="single"/>
        </w:rPr>
        <w:t>Penderfynu</w:t>
      </w:r>
      <w:proofErr w:type="spellEnd"/>
      <w:r w:rsidRPr="00011E37">
        <w:rPr>
          <w:b/>
          <w:bCs/>
          <w:u w:val="single"/>
        </w:rPr>
        <w:t xml:space="preserve"> </w:t>
      </w:r>
      <w:proofErr w:type="spellStart"/>
      <w:r w:rsidRPr="00011E37">
        <w:rPr>
          <w:b/>
          <w:bCs/>
          <w:u w:val="single"/>
        </w:rPr>
        <w:t>arwystl</w:t>
      </w:r>
      <w:proofErr w:type="spellEnd"/>
      <w:r w:rsidRPr="00011E37">
        <w:rPr>
          <w:b/>
          <w:bCs/>
          <w:u w:val="single"/>
        </w:rPr>
        <w:t xml:space="preserve"> </w:t>
      </w:r>
      <w:proofErr w:type="spellStart"/>
      <w:r w:rsidRPr="00011E37">
        <w:rPr>
          <w:b/>
          <w:bCs/>
          <w:u w:val="single"/>
        </w:rPr>
        <w:t>unigol</w:t>
      </w:r>
      <w:proofErr w:type="spellEnd"/>
    </w:p>
    <w:p w14:paraId="12F1D9CC" w14:textId="77777777" w:rsidR="00011E37" w:rsidRPr="00741311" w:rsidRDefault="00011E37" w:rsidP="001B405B">
      <w:pPr>
        <w:pStyle w:val="Default"/>
      </w:pPr>
    </w:p>
    <w:p w14:paraId="58668272" w14:textId="77777777" w:rsidR="00011E37" w:rsidRDefault="00011E37" w:rsidP="00011E37">
      <w:pPr>
        <w:pStyle w:val="Default"/>
      </w:pPr>
      <w:proofErr w:type="spellStart"/>
      <w:r>
        <w:t>Pennir</w:t>
      </w:r>
      <w:proofErr w:type="spellEnd"/>
      <w:r>
        <w:t xml:space="preserve"> </w:t>
      </w:r>
      <w:proofErr w:type="spellStart"/>
      <w:r>
        <w:t>taliadau'n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a/neu </w:t>
      </w:r>
      <w:proofErr w:type="spellStart"/>
      <w:r>
        <w:t>fwy</w:t>
      </w:r>
      <w:proofErr w:type="spellEnd"/>
      <w:r>
        <w:t xml:space="preserve"> </w:t>
      </w:r>
      <w:proofErr w:type="spellStart"/>
      <w:r>
        <w:t>cymhleth</w:t>
      </w:r>
      <w:proofErr w:type="spellEnd"/>
    </w:p>
    <w:p w14:paraId="6FA7268E" w14:textId="77777777" w:rsidR="00011E37" w:rsidRDefault="00011E37" w:rsidP="00011E37">
      <w:pPr>
        <w:pStyle w:val="Default"/>
      </w:pPr>
      <w:r>
        <w:t xml:space="preserve">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cynnwys</w:t>
      </w:r>
      <w:proofErr w:type="spellEnd"/>
      <w:r>
        <w:t>:-</w:t>
      </w:r>
      <w:proofErr w:type="gramEnd"/>
    </w:p>
    <w:p w14:paraId="7A7EF8F0" w14:textId="77777777" w:rsidR="00011E37" w:rsidRDefault="00011E37" w:rsidP="00011E37">
      <w:pPr>
        <w:pStyle w:val="Default"/>
      </w:pPr>
    </w:p>
    <w:p w14:paraId="742109FE" w14:textId="77777777" w:rsidR="00011E37" w:rsidRDefault="00011E37" w:rsidP="00011E37">
      <w:pPr>
        <w:pStyle w:val="Default"/>
      </w:pPr>
      <w:r>
        <w:t xml:space="preserve">• Gwaith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neu </w:t>
      </w:r>
      <w:proofErr w:type="spellStart"/>
      <w:r>
        <w:t>addasu</w:t>
      </w:r>
      <w:proofErr w:type="spellEnd"/>
      <w:r>
        <w:t xml:space="preserve"> 20 neu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anheddau</w:t>
      </w:r>
      <w:proofErr w:type="spellEnd"/>
      <w:r>
        <w:t xml:space="preserve"> neu</w:t>
      </w:r>
    </w:p>
    <w:p w14:paraId="32894A63" w14:textId="77777777" w:rsidR="00011E37" w:rsidRDefault="00011E37" w:rsidP="00011E37">
      <w:pPr>
        <w:pStyle w:val="Default"/>
      </w:pPr>
      <w:r>
        <w:t xml:space="preserve">• Gwaith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neu </w:t>
      </w:r>
      <w:proofErr w:type="spellStart"/>
      <w:r>
        <w:t>drawsnewid</w:t>
      </w:r>
      <w:proofErr w:type="spellEnd"/>
      <w:r>
        <w:t xml:space="preserve"> </w:t>
      </w:r>
      <w:proofErr w:type="spellStart"/>
      <w:r>
        <w:t>anheddau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 xml:space="preserve"> </w:t>
      </w:r>
      <w:proofErr w:type="spellStart"/>
      <w:r>
        <w:t>llawr</w:t>
      </w:r>
      <w:proofErr w:type="spellEnd"/>
      <w:r>
        <w:t xml:space="preserve"> </w:t>
      </w:r>
      <w:proofErr w:type="spellStart"/>
      <w:r>
        <w:t>annedd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300m2</w:t>
      </w:r>
    </w:p>
    <w:p w14:paraId="57F78E35" w14:textId="77777777" w:rsidR="00011E37" w:rsidRDefault="00011E37" w:rsidP="00011E37">
      <w:pPr>
        <w:pStyle w:val="Default"/>
      </w:pPr>
    </w:p>
    <w:p w14:paraId="59C11896" w14:textId="2E66FAE4" w:rsidR="001B405B" w:rsidRDefault="00011E37" w:rsidP="00011E37">
      <w:pPr>
        <w:pStyle w:val="Default"/>
      </w:pPr>
      <w:proofErr w:type="spellStart"/>
      <w:r>
        <w:t>Os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ddiffinio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un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o </w:t>
      </w:r>
      <w:proofErr w:type="spellStart"/>
      <w:r>
        <w:t>dâl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at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: buildingcontrol@bridgend.gov.uk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ddelfrydol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‘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dâl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nheitl</w:t>
      </w:r>
      <w:proofErr w:type="spellEnd"/>
      <w:r>
        <w:t xml:space="preserve"> yr e-</w:t>
      </w:r>
      <w:proofErr w:type="spellStart"/>
      <w:r>
        <w:t>bost</w:t>
      </w:r>
      <w:proofErr w:type="spellEnd"/>
      <w:r>
        <w:t xml:space="preserve"> a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disgrifiad</w:t>
      </w:r>
      <w:proofErr w:type="spellEnd"/>
      <w:r>
        <w:t xml:space="preserve"> o'r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arfaethedig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chi o </w:t>
      </w:r>
      <w:proofErr w:type="spellStart"/>
      <w:r>
        <w:t>fewn</w:t>
      </w:r>
      <w:proofErr w:type="spellEnd"/>
      <w:r>
        <w:t xml:space="preserve"> 24 </w:t>
      </w:r>
      <w:proofErr w:type="spellStart"/>
      <w:r>
        <w:t>awr</w:t>
      </w:r>
      <w:proofErr w:type="spellEnd"/>
      <w:r>
        <w:t xml:space="preserve"> 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– </w:t>
      </w:r>
      <w:proofErr w:type="spellStart"/>
      <w:r>
        <w:t>ffôn</w:t>
      </w:r>
      <w:proofErr w:type="spellEnd"/>
      <w:r>
        <w:t xml:space="preserve"> 01656 643408</w:t>
      </w:r>
      <w:r>
        <w:t>.</w:t>
      </w:r>
    </w:p>
    <w:p w14:paraId="3FB3D82B" w14:textId="77777777" w:rsidR="00011E37" w:rsidRPr="00741311" w:rsidRDefault="00011E37" w:rsidP="00011E37">
      <w:pPr>
        <w:pStyle w:val="Default"/>
      </w:pPr>
    </w:p>
    <w:p w14:paraId="29B48206" w14:textId="77777777" w:rsidR="00011E37" w:rsidRDefault="00011E37" w:rsidP="001B405B">
      <w:pPr>
        <w:pStyle w:val="Default"/>
        <w:rPr>
          <w:b/>
          <w:bCs/>
          <w:u w:val="single"/>
        </w:rPr>
      </w:pPr>
      <w:proofErr w:type="spellStart"/>
      <w:r w:rsidRPr="00011E37">
        <w:rPr>
          <w:b/>
          <w:bCs/>
          <w:u w:val="single"/>
        </w:rPr>
        <w:t>Taliadau</w:t>
      </w:r>
      <w:proofErr w:type="spellEnd"/>
      <w:r w:rsidRPr="00011E37">
        <w:rPr>
          <w:b/>
          <w:bCs/>
          <w:u w:val="single"/>
        </w:rPr>
        <w:t xml:space="preserve"> </w:t>
      </w:r>
      <w:proofErr w:type="spellStart"/>
      <w:r w:rsidRPr="00011E37">
        <w:rPr>
          <w:b/>
          <w:bCs/>
          <w:u w:val="single"/>
        </w:rPr>
        <w:t>Safonol</w:t>
      </w:r>
      <w:proofErr w:type="spellEnd"/>
    </w:p>
    <w:p w14:paraId="266CF706" w14:textId="0CECE2B8" w:rsidR="001B405B" w:rsidRPr="00741311" w:rsidRDefault="001B405B" w:rsidP="001B405B">
      <w:pPr>
        <w:pStyle w:val="Default"/>
      </w:pPr>
    </w:p>
    <w:p w14:paraId="379C190E" w14:textId="77777777" w:rsidR="00011E37" w:rsidRPr="00011E37" w:rsidRDefault="00011E37" w:rsidP="00011E37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tabl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ganlyn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manylu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taliadau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anheddau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addasiadau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ffurfio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anheddau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:-</w:t>
      </w:r>
      <w:proofErr w:type="gramEnd"/>
    </w:p>
    <w:p w14:paraId="7A7A0C6B" w14:textId="77777777" w:rsidR="00011E37" w:rsidRPr="00011E37" w:rsidRDefault="00011E37" w:rsidP="00011E37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73B5903" w14:textId="77777777" w:rsidR="00011E37" w:rsidRPr="00011E37" w:rsidRDefault="00011E37" w:rsidP="00011E37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taliadau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wedi’u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pennu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awdurdod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sail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yw’r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adeiladu’n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cynnwys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nac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cynnwys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technegau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risg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manylion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awdurdod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) a/neu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o’i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ddechrau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gwblhau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ddim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12 mis.</w:t>
      </w:r>
    </w:p>
    <w:p w14:paraId="7AD2908B" w14:textId="77777777" w:rsidR="00011E37" w:rsidRPr="00011E37" w:rsidRDefault="00011E37" w:rsidP="00011E37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F4B6AC4" w14:textId="7B001722" w:rsidR="001B405B" w:rsidRDefault="00011E37" w:rsidP="00011E37">
      <w:pPr>
        <w:rPr>
          <w:sz w:val="23"/>
          <w:szCs w:val="23"/>
        </w:rPr>
      </w:pP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taliadau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wedi’u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pennu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sail bod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dylunio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berson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gwmni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gymwys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dylunio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perthnasol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cyfeirir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ato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tablau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taliadau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ydynt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efallai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costau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ychwanegol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y </w:t>
      </w:r>
      <w:proofErr w:type="spellStart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Pr="00011E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4B4BC95A" w14:textId="77777777" w:rsidR="001B405B" w:rsidRDefault="001B405B" w:rsidP="001B405B">
      <w:pPr>
        <w:rPr>
          <w:sz w:val="23"/>
          <w:szCs w:val="23"/>
        </w:rPr>
      </w:pPr>
    </w:p>
    <w:p w14:paraId="35786DF8" w14:textId="77777777" w:rsidR="001B405B" w:rsidRDefault="001B405B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681F88A0" w14:textId="77777777" w:rsidR="001B405B" w:rsidRDefault="001B405B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724A1F27" w14:textId="4D847042" w:rsidR="001B405B" w:rsidRDefault="001B405B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6CD36605" w14:textId="04FDCA0D" w:rsidR="00011E37" w:rsidRDefault="00011E37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173D0E7F" w14:textId="1C61D357" w:rsidR="00011E37" w:rsidRDefault="00011E37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6FF562BB" w14:textId="77777777" w:rsidR="00011E37" w:rsidRDefault="00011E37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209A1D52" w14:textId="77777777" w:rsidR="001B405B" w:rsidRDefault="001B405B" w:rsidP="00470AC5">
      <w:pPr>
        <w:pStyle w:val="BodyText"/>
        <w:spacing w:before="74"/>
        <w:ind w:right="980"/>
        <w:jc w:val="center"/>
        <w:rPr>
          <w:spacing w:val="-3"/>
          <w:sz w:val="22"/>
          <w:szCs w:val="22"/>
        </w:rPr>
      </w:pPr>
    </w:p>
    <w:p w14:paraId="536399E5" w14:textId="33D98DA1" w:rsidR="00C646CA" w:rsidRPr="00743A9E" w:rsidRDefault="0017136F" w:rsidP="00470AC5">
      <w:pPr>
        <w:pStyle w:val="BodyText"/>
        <w:spacing w:before="74"/>
        <w:ind w:right="980"/>
        <w:jc w:val="center"/>
        <w:rPr>
          <w:b w:val="0"/>
          <w:bCs w:val="0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          </w:t>
      </w:r>
      <w:r w:rsidR="00743A9E" w:rsidRPr="00743A9E">
        <w:rPr>
          <w:spacing w:val="-3"/>
          <w:sz w:val="22"/>
          <w:szCs w:val="22"/>
        </w:rPr>
        <w:t>T</w:t>
      </w:r>
      <w:r w:rsidR="00743A9E" w:rsidRPr="00743A9E">
        <w:rPr>
          <w:spacing w:val="-4"/>
          <w:sz w:val="22"/>
          <w:szCs w:val="22"/>
        </w:rPr>
        <w:t>A</w:t>
      </w:r>
      <w:r w:rsidR="00743A9E" w:rsidRPr="00743A9E">
        <w:rPr>
          <w:sz w:val="22"/>
          <w:szCs w:val="22"/>
        </w:rPr>
        <w:t>B</w:t>
      </w:r>
      <w:r w:rsidR="00743A9E" w:rsidRPr="00743A9E">
        <w:rPr>
          <w:spacing w:val="-1"/>
          <w:sz w:val="22"/>
          <w:szCs w:val="22"/>
        </w:rPr>
        <w:t>L</w:t>
      </w:r>
      <w:r w:rsidR="00743A9E" w:rsidRPr="00743A9E">
        <w:rPr>
          <w:spacing w:val="3"/>
          <w:sz w:val="22"/>
          <w:szCs w:val="22"/>
        </w:rPr>
        <w:t xml:space="preserve"> </w:t>
      </w:r>
      <w:r w:rsidR="00743A9E" w:rsidRPr="00743A9E">
        <w:rPr>
          <w:sz w:val="22"/>
          <w:szCs w:val="22"/>
        </w:rPr>
        <w:t>A</w:t>
      </w:r>
    </w:p>
    <w:p w14:paraId="2F13CE7E" w14:textId="20687967" w:rsidR="00C646CA" w:rsidRPr="00743A9E" w:rsidRDefault="0017136F" w:rsidP="0017136F">
      <w:pPr>
        <w:pStyle w:val="BodyText"/>
        <w:tabs>
          <w:tab w:val="left" w:pos="9781"/>
        </w:tabs>
        <w:spacing w:before="33"/>
        <w:ind w:right="276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</w:t>
      </w:r>
      <w:r w:rsidR="00011E37" w:rsidRPr="00011E37">
        <w:rPr>
          <w:spacing w:val="-1"/>
          <w:sz w:val="22"/>
          <w:szCs w:val="22"/>
        </w:rPr>
        <w:t>TALIADAU SAFONOL AM GREU NEU ADDASU TAI NEWYDD</w:t>
      </w:r>
    </w:p>
    <w:p w14:paraId="25E58B9F" w14:textId="5A85D1EC" w:rsidR="00C646CA" w:rsidRPr="00743A9E" w:rsidRDefault="0017136F" w:rsidP="00470AC5">
      <w:pPr>
        <w:spacing w:before="33"/>
        <w:ind w:right="9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pacing w:val="-1"/>
        </w:rPr>
        <w:t xml:space="preserve">               </w:t>
      </w:r>
      <w:proofErr w:type="spellStart"/>
      <w:r w:rsidR="00011E37" w:rsidRPr="00011E37">
        <w:rPr>
          <w:rFonts w:ascii="Arial" w:eastAsia="Arial" w:hAnsi="Arial" w:cs="Arial"/>
          <w:color w:val="FF0000"/>
          <w:spacing w:val="-1"/>
        </w:rPr>
        <w:t>Ffigyrau</w:t>
      </w:r>
      <w:proofErr w:type="spellEnd"/>
      <w:r w:rsidR="00011E37" w:rsidRPr="00011E37"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 w:rsidR="00011E37" w:rsidRPr="00011E37">
        <w:rPr>
          <w:rFonts w:ascii="Arial" w:eastAsia="Arial" w:hAnsi="Arial" w:cs="Arial"/>
          <w:color w:val="FF0000"/>
          <w:spacing w:val="-1"/>
        </w:rPr>
        <w:t>coch</w:t>
      </w:r>
      <w:proofErr w:type="spellEnd"/>
      <w:r w:rsidR="00011E37" w:rsidRPr="00011E37"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 w:rsidR="00011E37" w:rsidRPr="00011E37">
        <w:rPr>
          <w:rFonts w:ascii="Arial" w:eastAsia="Arial" w:hAnsi="Arial" w:cs="Arial"/>
          <w:color w:val="FF0000"/>
          <w:spacing w:val="-1"/>
        </w:rPr>
        <w:t>yn</w:t>
      </w:r>
      <w:proofErr w:type="spellEnd"/>
      <w:r w:rsidR="00011E37" w:rsidRPr="00011E37"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 w:rsidR="00011E37" w:rsidRPr="00011E37">
        <w:rPr>
          <w:rFonts w:ascii="Arial" w:eastAsia="Arial" w:hAnsi="Arial" w:cs="Arial"/>
          <w:color w:val="FF0000"/>
          <w:spacing w:val="-1"/>
        </w:rPr>
        <w:t>cynnwys</w:t>
      </w:r>
      <w:proofErr w:type="spellEnd"/>
      <w:r w:rsidR="00011E37" w:rsidRPr="00011E37">
        <w:rPr>
          <w:rFonts w:ascii="Arial" w:eastAsia="Arial" w:hAnsi="Arial" w:cs="Arial"/>
          <w:color w:val="FF0000"/>
          <w:spacing w:val="-1"/>
        </w:rPr>
        <w:t xml:space="preserve"> TAW </w:t>
      </w:r>
      <w:proofErr w:type="spellStart"/>
      <w:r w:rsidR="00011E37" w:rsidRPr="00011E37">
        <w:rPr>
          <w:rFonts w:ascii="Arial" w:eastAsia="Arial" w:hAnsi="Arial" w:cs="Arial"/>
          <w:color w:val="FF0000"/>
          <w:spacing w:val="-1"/>
        </w:rPr>
        <w:t>ar</w:t>
      </w:r>
      <w:proofErr w:type="spellEnd"/>
      <w:r w:rsidR="00011E37" w:rsidRPr="00011E37">
        <w:rPr>
          <w:rFonts w:ascii="Arial" w:eastAsia="Arial" w:hAnsi="Arial" w:cs="Arial"/>
          <w:color w:val="FF0000"/>
          <w:spacing w:val="-1"/>
        </w:rPr>
        <w:t xml:space="preserve"> 20%</w:t>
      </w:r>
    </w:p>
    <w:p w14:paraId="722A100D" w14:textId="77777777" w:rsidR="00C646CA" w:rsidRDefault="00C646CA" w:rsidP="00470AC5">
      <w:pPr>
        <w:spacing w:before="2" w:line="20" w:lineRule="exact"/>
        <w:jc w:val="center"/>
        <w:rPr>
          <w:sz w:val="4"/>
          <w:szCs w:val="4"/>
        </w:rPr>
      </w:pPr>
    </w:p>
    <w:tbl>
      <w:tblPr>
        <w:tblpPr w:leftFromText="180" w:rightFromText="180" w:vertAnchor="text" w:tblpX="86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38"/>
        <w:gridCol w:w="747"/>
        <w:gridCol w:w="142"/>
        <w:gridCol w:w="1049"/>
        <w:gridCol w:w="933"/>
        <w:gridCol w:w="144"/>
        <w:gridCol w:w="979"/>
        <w:gridCol w:w="23"/>
        <w:gridCol w:w="835"/>
        <w:gridCol w:w="1443"/>
      </w:tblGrid>
      <w:tr w:rsidR="00576C24" w14:paraId="238E196A" w14:textId="77777777" w:rsidTr="00011E37">
        <w:trPr>
          <w:trHeight w:hRule="exact" w:val="707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2B6B2E4" w14:textId="77777777" w:rsidR="00C646CA" w:rsidRDefault="00C646CA" w:rsidP="007725A3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14:paraId="45F9AB85" w14:textId="590163AE" w:rsidR="00C646CA" w:rsidRDefault="00011E37" w:rsidP="007725A3">
            <w:pPr>
              <w:pStyle w:val="TableParagraph"/>
              <w:spacing w:line="275" w:lineRule="auto"/>
              <w:ind w:left="78" w:right="76" w:firstLine="1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Nifer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dai</w:t>
            </w:r>
            <w:proofErr w:type="spellEnd"/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1635ED3A" w14:textId="77777777" w:rsidR="00C646CA" w:rsidRDefault="00C646CA" w:rsidP="007725A3">
            <w:pPr>
              <w:pStyle w:val="TableParagraph"/>
              <w:spacing w:before="4" w:line="150" w:lineRule="exact"/>
              <w:jc w:val="center"/>
              <w:rPr>
                <w:sz w:val="15"/>
                <w:szCs w:val="15"/>
              </w:rPr>
            </w:pPr>
          </w:p>
          <w:p w14:paraId="34EF146D" w14:textId="40CD2AB6" w:rsidR="00C646CA" w:rsidRDefault="00011E37" w:rsidP="00011E3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Tâl</w:t>
            </w:r>
            <w:proofErr w:type="spellEnd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cynllun</w:t>
            </w:r>
            <w:proofErr w:type="spellEnd"/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2EF5FCE" w14:textId="77777777" w:rsidR="00C646CA" w:rsidRDefault="00C646CA" w:rsidP="007725A3">
            <w:pPr>
              <w:jc w:val="center"/>
            </w:pP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443B433E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308F8075" w14:textId="77777777" w:rsidR="00C646CA" w:rsidRDefault="00C646CA" w:rsidP="007725A3">
            <w:pPr>
              <w:pStyle w:val="TableParagraph"/>
              <w:spacing w:before="9" w:line="160" w:lineRule="exact"/>
              <w:jc w:val="center"/>
              <w:rPr>
                <w:sz w:val="16"/>
                <w:szCs w:val="16"/>
              </w:rPr>
            </w:pPr>
          </w:p>
          <w:p w14:paraId="0C3FE7AB" w14:textId="784BD6EF" w:rsidR="00C646CA" w:rsidRDefault="00011E37" w:rsidP="00011E37">
            <w:pPr>
              <w:pStyle w:val="TableParagraph"/>
              <w:spacing w:line="275" w:lineRule="auto"/>
              <w:ind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Tâl</w:t>
            </w:r>
            <w:proofErr w:type="spellEnd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011E3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Arolygu</w:t>
            </w:r>
            <w:proofErr w:type="spellEnd"/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AA73276" w14:textId="77777777" w:rsidR="00C646CA" w:rsidRDefault="00C646CA" w:rsidP="007725A3">
            <w:pPr>
              <w:jc w:val="center"/>
            </w:pP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4B479A34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2D6B8A59" w14:textId="77777777" w:rsidR="00011E37" w:rsidRPr="00011E37" w:rsidRDefault="00011E37" w:rsidP="00011E37">
            <w:pPr>
              <w:pStyle w:val="TableParagraph"/>
              <w:spacing w:line="145" w:lineRule="exact"/>
              <w:ind w:left="13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E3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Adeilad</w:t>
            </w:r>
            <w:proofErr w:type="spellEnd"/>
          </w:p>
          <w:p w14:paraId="62293BBD" w14:textId="0BA33CC6" w:rsidR="00C646CA" w:rsidRDefault="00011E37" w:rsidP="00011E37">
            <w:pPr>
              <w:pStyle w:val="TableParagraph"/>
              <w:spacing w:before="24" w:line="275" w:lineRule="auto"/>
              <w:ind w:left="174" w:firstLine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011E3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Tâl</w:t>
            </w:r>
            <w:proofErr w:type="spellEnd"/>
            <w:r w:rsidRPr="00011E3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11E3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Hysby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si</w:t>
            </w:r>
            <w:r w:rsidRPr="00011E3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</w:t>
            </w:r>
            <w:proofErr w:type="spellEnd"/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14:paraId="62E5AED4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070EDCF" w14:textId="77777777" w:rsidR="00C646CA" w:rsidRDefault="00C646CA" w:rsidP="007725A3">
            <w:pPr>
              <w:jc w:val="center"/>
            </w:pP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275FDC2B" w14:textId="77777777" w:rsidR="00C646CA" w:rsidRDefault="00C646CA" w:rsidP="007725A3">
            <w:pPr>
              <w:pStyle w:val="TableParagraph"/>
              <w:spacing w:line="275" w:lineRule="auto"/>
              <w:ind w:left="140" w:right="67" w:hanging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2DC35DF7" w14:textId="77777777" w:rsidTr="00011E37">
        <w:trPr>
          <w:trHeight w:hRule="exact" w:val="502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1CF67" w14:textId="77777777" w:rsidR="00C646CA" w:rsidRPr="00576C24" w:rsidRDefault="00743A9E" w:rsidP="007725A3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(1)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2E585E" w14:textId="77777777" w:rsidR="00C646CA" w:rsidRDefault="00743A9E" w:rsidP="007725A3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(2)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700DF99" w14:textId="77777777" w:rsidR="00C646CA" w:rsidRDefault="00C646CA" w:rsidP="007725A3">
            <w:pPr>
              <w:jc w:val="center"/>
            </w:pP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8EB511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C527C3" w14:textId="77777777" w:rsidR="00C646CA" w:rsidRDefault="00743A9E" w:rsidP="007725A3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(3)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9354D5" w14:textId="77777777" w:rsidR="00C646CA" w:rsidRDefault="00C646CA" w:rsidP="007725A3">
            <w:pPr>
              <w:jc w:val="center"/>
            </w:pP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2A45EC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C940B5" w14:textId="77777777" w:rsidR="00C646CA" w:rsidRDefault="00743A9E" w:rsidP="007725A3">
            <w:pPr>
              <w:pStyle w:val="TableParagraph"/>
              <w:spacing w:before="3"/>
              <w:ind w:lef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(4)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C42EA8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13EA0C5" w14:textId="77777777" w:rsidR="00C646CA" w:rsidRDefault="00C646CA" w:rsidP="007725A3">
            <w:pPr>
              <w:jc w:val="center"/>
            </w:pP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6AAA992E" w14:textId="77777777" w:rsidR="00C646CA" w:rsidRDefault="00C646CA" w:rsidP="007725A3">
            <w:pPr>
              <w:pStyle w:val="TableParagraph"/>
              <w:spacing w:before="3"/>
              <w:ind w:lef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B44B665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F8A7EB" w14:textId="77777777" w:rsidR="00C646CA" w:rsidRPr="00576C24" w:rsidRDefault="00743A9E" w:rsidP="007725A3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4EBE61" w14:textId="7EF3198A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94</w:t>
            </w:r>
            <w:r w:rsidR="00184E20"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663521">
              <w:rPr>
                <w:rFonts w:ascii="Arial" w:eastAsia="Arial" w:hAnsi="Arial" w:cs="Arial"/>
                <w:spacing w:val="-1"/>
                <w:sz w:val="14"/>
                <w:szCs w:val="14"/>
              </w:rPr>
              <w:t>84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7EA918B" w14:textId="5EDDF776" w:rsidR="00C646CA" w:rsidRDefault="00743A9E" w:rsidP="007725A3">
            <w:pPr>
              <w:pStyle w:val="TableParagraph"/>
              <w:spacing w:before="3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9.16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CDE302E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2EB0E69" w14:textId="7034F5C9" w:rsidR="00C646CA" w:rsidRDefault="00184E20" w:rsidP="007725A3">
            <w:pPr>
              <w:pStyle w:val="TableParagraph"/>
              <w:spacing w:before="3"/>
              <w:ind w:lef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56.67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E948060" w14:textId="107E9734" w:rsidR="00C646CA" w:rsidRDefault="00184E20" w:rsidP="007725A3">
            <w:pPr>
              <w:pStyle w:val="TableParagraph"/>
              <w:spacing w:before="3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91.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20DBF7E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77E55E" w14:textId="3277D924" w:rsidR="00C646CA" w:rsidRDefault="00743A9E" w:rsidP="007725A3">
            <w:pPr>
              <w:pStyle w:val="TableParagraph"/>
              <w:spacing w:before="3"/>
              <w:ind w:left="1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651.67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A72183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4BD91AE" w14:textId="37D0559B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30.33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678A9A0C" w14:textId="77777777" w:rsidR="00C646C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E7A3306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61A15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F365DB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C974E4F" w14:textId="5B91FB2C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234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3A41F0B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47A3AA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95E9337" w14:textId="0B00F696" w:rsidR="00C646CA" w:rsidRDefault="00743A9E" w:rsidP="007725A3">
            <w:pPr>
              <w:pStyle w:val="TableParagraph"/>
              <w:spacing w:before="11"/>
              <w:ind w:lef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£5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48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C427261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2AE56E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B07FE8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227C40A" w14:textId="308B8207" w:rsidR="00C646CA" w:rsidRDefault="00F35D0B" w:rsidP="007725A3">
            <w:pPr>
              <w:pStyle w:val="TableParagraph"/>
              <w:spacing w:before="11"/>
              <w:ind w:left="2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£7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82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7A98AEE3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6879D69C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104510F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A68B28" w14:textId="5BE9FC53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269.17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9356E26" w14:textId="559AADB0" w:rsidR="00C646CA" w:rsidRDefault="00743A9E" w:rsidP="007725A3">
            <w:pPr>
              <w:pStyle w:val="TableParagraph"/>
              <w:spacing w:before="3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53.83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CF81DE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B6083A" w14:textId="44C2443F" w:rsidR="00C646CA" w:rsidRDefault="00743A9E" w:rsidP="007725A3">
            <w:pPr>
              <w:pStyle w:val="TableParagraph"/>
              <w:spacing w:before="3"/>
              <w:ind w:lef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627.50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266662C" w14:textId="5523ED84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125.50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D6A7C4D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2F7968" w14:textId="415D6ED8" w:rsidR="00C646CA" w:rsidRDefault="00743A9E" w:rsidP="007725A3">
            <w:pPr>
              <w:pStyle w:val="TableParagraph"/>
              <w:spacing w:before="3"/>
              <w:ind w:left="1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896.67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513FAD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104D931" w14:textId="73A443EB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179.33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220D04B2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28F0721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B167C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0A5789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4CCD700" w14:textId="2DF507F6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 w:rsidR="00663521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160BF44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9675BE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22FD30A" w14:textId="704D2D3B" w:rsidR="00C646CA" w:rsidRDefault="00743A9E" w:rsidP="007725A3">
            <w:pPr>
              <w:pStyle w:val="TableParagraph"/>
              <w:spacing w:before="11"/>
              <w:ind w:lef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753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FBFF86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A88199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8094B0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0D4F011" w14:textId="2F2273C1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76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240A84A2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75FE8322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4115362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B89AA3" w14:textId="440017A6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345.83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011365B" w14:textId="25F0B83E" w:rsidR="00C646CA" w:rsidRDefault="00743A9E" w:rsidP="007725A3">
            <w:pPr>
              <w:pStyle w:val="TableParagraph"/>
              <w:spacing w:before="3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69.17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F5F2469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04CAF3" w14:textId="624B0471" w:rsidR="00C646CA" w:rsidRDefault="00743A9E" w:rsidP="007725A3">
            <w:pPr>
              <w:pStyle w:val="TableParagraph"/>
              <w:spacing w:before="3"/>
              <w:ind w:lef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806.67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2EAC151" w14:textId="785645EE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161.33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3070F9F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EF46BD" w14:textId="430D9666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52.50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79A3CB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38D6236" w14:textId="6FF51B6A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230.50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01FD85B1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778F6298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99329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8F5459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9A3CCF8" w14:textId="09F0C631" w:rsidR="00C646CA" w:rsidRDefault="00F35D0B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415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BFB42D9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40693C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F11D394" w14:textId="4434CB72" w:rsidR="00C646CA" w:rsidRDefault="00743A9E" w:rsidP="007725A3">
            <w:pPr>
              <w:pStyle w:val="TableParagraph"/>
              <w:spacing w:before="11"/>
              <w:ind w:left="2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£9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68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9EE91C3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05A9F46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9D0FD1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7749CC7" w14:textId="2F657178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83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2FAF6A57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1A34F487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2C65D00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EAA58A" w14:textId="609899B9" w:rsidR="00C646CA" w:rsidRDefault="00416454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408.33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ADD5F20" w14:textId="2F327CE4" w:rsidR="00C646CA" w:rsidRDefault="00743A9E" w:rsidP="007725A3">
            <w:pPr>
              <w:pStyle w:val="TableParagraph"/>
              <w:spacing w:before="3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81.67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99706C0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EAA91A" w14:textId="6C78B351" w:rsidR="00C646CA" w:rsidRDefault="00743A9E" w:rsidP="007725A3">
            <w:pPr>
              <w:pStyle w:val="TableParagraph"/>
              <w:spacing w:before="3"/>
              <w:ind w:lef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£9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7725A3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2660A83" w14:textId="67C40A3D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190.50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FAE02AF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A9BBCF" w14:textId="215976F2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60.83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96AB92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A40E2CC" w14:textId="65C3D088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272.17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16496F06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5FD0A387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58D1F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053D34E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ADE0052" w14:textId="2305C34F" w:rsidR="00C646CA" w:rsidRDefault="00416454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490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1BF3157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D4B1A6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0AFD505" w14:textId="573D2B2E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48BDEA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E8C112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43AFAC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FB7350C" w14:textId="29D5D077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633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227AE5DA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66114DC0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1E48E2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DEF3F2" w14:textId="6F5A5F63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464.17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A416FB2" w14:textId="0D71584B" w:rsidR="00C646CA" w:rsidRDefault="00743A9E" w:rsidP="007725A3">
            <w:pPr>
              <w:pStyle w:val="TableParagraph"/>
              <w:spacing w:before="3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£9</w:t>
            </w:r>
            <w:r w:rsidR="00663521">
              <w:rPr>
                <w:rFonts w:ascii="Arial" w:eastAsia="Arial" w:hAnsi="Arial" w:cs="Arial"/>
                <w:sz w:val="14"/>
                <w:szCs w:val="14"/>
              </w:rPr>
              <w:t>2.83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B66BEE8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B68971" w14:textId="0223B63F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 w:rsidR="001F35C2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="007725A3">
              <w:rPr>
                <w:rFonts w:ascii="Arial" w:eastAsia="Arial" w:hAnsi="Arial" w:cs="Arial"/>
                <w:spacing w:val="-1"/>
                <w:sz w:val="14"/>
                <w:szCs w:val="14"/>
              </w:rPr>
              <w:t>84.17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8C3B8FA" w14:textId="3F4FF642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£21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7725A3"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 w:rsidR="001F35C2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79C0B4A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69DFC4" w14:textId="74EF948D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48.33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BA196E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E6E3F6A" w14:textId="1B62893D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£30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7725A3">
              <w:rPr>
                <w:rFonts w:ascii="Arial" w:eastAsia="Arial" w:hAnsi="Arial" w:cs="Arial"/>
                <w:spacing w:val="-1"/>
                <w:sz w:val="14"/>
                <w:szCs w:val="14"/>
              </w:rPr>
              <w:t>67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6683B706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7564A9F4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0A028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6CFD78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4449D63" w14:textId="1EE8550B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£5</w:t>
            </w:r>
            <w:r w:rsidR="00663521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56D308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8EA9B3F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B528258" w14:textId="397F1185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301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75F6E98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22842E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358CB6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763FE34" w14:textId="2D071A00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58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321BF3CC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4A415E5F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1D8F578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122B67">
              <w:rPr>
                <w:rFonts w:ascii="Arial" w:eastAsia="Arial" w:hAnsi="Arial" w:cs="Arial"/>
                <w:b/>
                <w:sz w:val="16"/>
                <w:szCs w:val="14"/>
              </w:rPr>
              <w:t>6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4DD1EF" w14:textId="26E1B3F7" w:rsidR="00C646CA" w:rsidRDefault="00A17B0B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£,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530.00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37BB9C2" w14:textId="643C0B60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£10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C920BBC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D91757" w14:textId="61B37CB1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7725A3">
              <w:rPr>
                <w:rFonts w:ascii="Arial" w:eastAsia="Arial" w:hAnsi="Arial" w:cs="Arial"/>
                <w:spacing w:val="-1"/>
                <w:sz w:val="14"/>
                <w:szCs w:val="14"/>
              </w:rPr>
              <w:t>235.00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86161F6" w14:textId="660F6A93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247.00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AF7EFC9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B6CE8E" w14:textId="7FEFAE15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650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1F03F1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4E6ECD2" w14:textId="551BF86C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 w:rsidR="007725A3">
              <w:rPr>
                <w:rFonts w:ascii="Arial" w:eastAsia="Arial" w:hAnsi="Arial" w:cs="Arial"/>
                <w:sz w:val="14"/>
                <w:szCs w:val="14"/>
              </w:rPr>
              <w:t>53.0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3A181DF0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540DF081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E48B7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C86508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ED8A180" w14:textId="214F599B" w:rsidR="00C646CA" w:rsidRDefault="00A17B0B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£6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7B86AD0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E69A0E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1B10BE3" w14:textId="139E2146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7725A3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021E698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F983AF8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1B2F8F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3FC5758" w14:textId="4B096336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122B67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188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72AF8F00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3E48FF37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D0684B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122B67">
              <w:rPr>
                <w:rFonts w:ascii="Arial" w:eastAsia="Arial" w:hAnsi="Arial" w:cs="Arial"/>
                <w:b/>
                <w:sz w:val="16"/>
                <w:szCs w:val="14"/>
              </w:rPr>
              <w:t>7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3DE083" w14:textId="272918AB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£5</w:t>
            </w:r>
            <w:r w:rsidR="00122B67">
              <w:rPr>
                <w:rFonts w:ascii="Arial" w:eastAsia="Arial" w:hAnsi="Arial" w:cs="Arial"/>
                <w:sz w:val="14"/>
                <w:szCs w:val="14"/>
              </w:rPr>
              <w:t>61.67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BDABE35" w14:textId="0EEAE2FD" w:rsidR="00C646CA" w:rsidRDefault="000F693C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 w:rsidR="00122B67">
              <w:rPr>
                <w:rFonts w:ascii="Arial" w:eastAsia="Arial" w:hAnsi="Arial" w:cs="Arial"/>
                <w:sz w:val="14"/>
                <w:szCs w:val="14"/>
              </w:rPr>
              <w:t>12.33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1BFCF12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677BAE2" w14:textId="2BF2B795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122B67">
              <w:rPr>
                <w:rFonts w:ascii="Arial" w:eastAsia="Arial" w:hAnsi="Arial" w:cs="Arial"/>
                <w:spacing w:val="-1"/>
                <w:sz w:val="14"/>
                <w:szCs w:val="14"/>
              </w:rPr>
              <w:t>309.17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A4945AB" w14:textId="594D0A04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 w:rsidR="00122B67">
              <w:rPr>
                <w:rFonts w:ascii="Arial" w:eastAsia="Arial" w:hAnsi="Arial" w:cs="Arial"/>
                <w:sz w:val="14"/>
                <w:szCs w:val="14"/>
              </w:rPr>
              <w:t>61.83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8029B98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717F467" w14:textId="38D97A98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 w:rsidR="00122B67">
              <w:rPr>
                <w:rFonts w:ascii="Arial" w:eastAsia="Arial" w:hAnsi="Arial" w:cs="Arial"/>
                <w:sz w:val="14"/>
                <w:szCs w:val="14"/>
              </w:rPr>
              <w:t>70.83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07F99E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6001950" w14:textId="4F64B1BF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122B67">
              <w:rPr>
                <w:rFonts w:ascii="Arial" w:eastAsia="Arial" w:hAnsi="Arial" w:cs="Arial"/>
                <w:sz w:val="14"/>
                <w:szCs w:val="14"/>
              </w:rPr>
              <w:t>374.17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3CD7CFBB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097D325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3C95C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0082E0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8A9848D" w14:textId="71E321A1" w:rsidR="00C646CA" w:rsidRDefault="000F693C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£6</w:t>
            </w:r>
            <w:r w:rsidR="00122B67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A4EB909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1D87BA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CECD545" w14:textId="4EABA1F9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122B67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BE84B9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F659B6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DC9745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DA43184" w14:textId="23B15F78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122B67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245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1F0C9409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7B8013B7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B8BFCEC" w14:textId="77777777" w:rsidR="00C646CA" w:rsidRPr="002264DA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2264DA">
              <w:rPr>
                <w:rFonts w:ascii="Arial" w:eastAsia="Arial" w:hAnsi="Arial" w:cs="Arial"/>
                <w:b/>
                <w:sz w:val="16"/>
                <w:szCs w:val="14"/>
              </w:rPr>
              <w:t>8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72B257" w14:textId="4B5134E4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£6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30.00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F308DD2" w14:textId="2C1DFC2B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£12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4BD7F71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CED6D7" w14:textId="13BAA033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70.83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E149FD7" w14:textId="3EB3BE10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94.17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844DB9D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A9EE13" w14:textId="452CB8AA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100.83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1F3926" w14:textId="77777777" w:rsidR="00C646CA" w:rsidRDefault="00C646CA" w:rsidP="007725A3"/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6E0565F" w14:textId="2FF649C3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20.17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775E661B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022BE1FC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141B2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C2515C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1B80E76" w14:textId="28F306D9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£7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D0FAF1D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BDDB1A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78B600B" w14:textId="757A2D94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8F0598B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A7F147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E00B14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E15F9BF" w14:textId="1A65410B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521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0C1AFB6B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114E16E0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889372B" w14:textId="77777777" w:rsidR="00C646CA" w:rsidRPr="00576C24" w:rsidRDefault="00743A9E" w:rsidP="007725A3">
            <w:pPr>
              <w:pStyle w:val="TableParagraph"/>
              <w:spacing w:before="3"/>
              <w:ind w:left="354" w:right="340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9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16566B" w14:textId="1A183967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701.67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AFE49FF" w14:textId="372D2B23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140.33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86990AE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E04346" w14:textId="4FF879FB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1635.00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A8182A8" w14:textId="0FF032E8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57E6A01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B595AE" w14:textId="43C72A02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336.67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3C34EF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2C7B76D" w14:textId="1F814C6B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67.33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62D49B13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397D93B8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4339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AFD638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7BA0D92" w14:textId="26E6FE2B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£8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7A74AD1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7EE1748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3FFF974" w14:textId="1EF73AF0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1197E1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FC6A2D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823F93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0CDD493" w14:textId="10411C01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0360F402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0442B6A0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198CD04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FDDDC1" w14:textId="3182923E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771.67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F312403" w14:textId="1F8F3C8E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154.33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B3F33F8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B9A9BA" w14:textId="5F6B0A55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800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7B12F7E" w14:textId="650F4DBC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60.0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377D668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692141" w14:textId="563341B8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spacing w:val="-1"/>
                <w:sz w:val="14"/>
                <w:szCs w:val="14"/>
              </w:rPr>
              <w:t>571.67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2DB3C6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F5681C1" w14:textId="146B261A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514.33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74BCA63F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737EABA5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4D5CB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6A9307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C975BEC" w14:textId="361ED28F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926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5AE2130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3BE79C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93115DA" w14:textId="760467AE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160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201F4A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5D4494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1CD4C7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81BCF9A" w14:textId="141EAE3F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086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3DF823B5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04D40CE5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8BD16D" w14:textId="77777777" w:rsidR="00C646CA" w:rsidRPr="0066327B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66327B">
              <w:rPr>
                <w:rFonts w:ascii="Arial" w:eastAsia="Arial" w:hAnsi="Arial" w:cs="Arial"/>
                <w:b/>
                <w:sz w:val="16"/>
                <w:szCs w:val="14"/>
              </w:rPr>
              <w:t>11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7EE1F6F" w14:textId="6D3592C6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£8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27.50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538C12F" w14:textId="484AA76C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£16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D581C70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47D1E6" w14:textId="6708A539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931.67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64C3CE6" w14:textId="2A5F2FCE" w:rsidR="00C646CA" w:rsidRDefault="009F3CEB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2264DA">
              <w:rPr>
                <w:rFonts w:ascii="Arial" w:eastAsia="Arial" w:hAnsi="Arial" w:cs="Arial"/>
                <w:sz w:val="14"/>
                <w:szCs w:val="14"/>
              </w:rPr>
              <w:t>386.33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5C8FCF3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9CD55C" w14:textId="3E180C5A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66327B">
              <w:rPr>
                <w:rFonts w:ascii="Arial" w:eastAsia="Arial" w:hAnsi="Arial" w:cs="Arial"/>
                <w:spacing w:val="-1"/>
                <w:sz w:val="14"/>
                <w:szCs w:val="14"/>
              </w:rPr>
              <w:t>759.17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B21784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43D0EC6" w14:textId="5CB6AB53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£5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51.83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156CAA75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5D44EA2B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F5E1E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0CA9631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6F0A1DB" w14:textId="006CC9B5" w:rsidR="00C646CA" w:rsidRDefault="00743A9E" w:rsidP="007725A3">
            <w:pPr>
              <w:pStyle w:val="TableParagraph"/>
              <w:spacing w:before="11"/>
              <w:ind w:left="2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£9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93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87E100C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3A6CC2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76B247F" w14:textId="6470AF4F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2264D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318.00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463E3B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22E90B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5352D8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49DE815" w14:textId="203BA1A4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66327B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311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78DD4FA2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5E9D9B01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D85840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BE66EC" w14:textId="24060451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£8</w:t>
            </w:r>
            <w:r w:rsidR="009F3CEB">
              <w:rPr>
                <w:rFonts w:ascii="Arial" w:eastAsia="Arial" w:hAnsi="Arial" w:cs="Arial"/>
                <w:sz w:val="14"/>
                <w:szCs w:val="14"/>
              </w:rPr>
              <w:t>8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5</w:t>
            </w:r>
            <w:r w:rsidR="009F3CEB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07F0CC8" w14:textId="701858E5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£17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51A0C1C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4F422A" w14:textId="6FEC5C77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62.50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2AA3490" w14:textId="3CCED927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12.50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6AF5EBE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D25E1D" w14:textId="011CA94C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66327B">
              <w:rPr>
                <w:rFonts w:ascii="Arial" w:eastAsia="Arial" w:hAnsi="Arial" w:cs="Arial"/>
                <w:spacing w:val="-1"/>
                <w:sz w:val="14"/>
                <w:szCs w:val="14"/>
              </w:rPr>
              <w:t>947.50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715621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401F06C" w14:textId="3827F844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66327B">
              <w:rPr>
                <w:rFonts w:ascii="Arial" w:eastAsia="Arial" w:hAnsi="Arial" w:cs="Arial"/>
                <w:sz w:val="14"/>
                <w:szCs w:val="14"/>
              </w:rPr>
              <w:t>589.50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09716789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0D781DC5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063F5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178BBE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458B46A" w14:textId="1FE9369C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66327B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062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A0E2FC8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4BED5D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4DDDD3A" w14:textId="343D6E91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9F3CEB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66327B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75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E7CEF1B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EDD486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FED9F1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2FBD468" w14:textId="7261F587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66327B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537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42107C2A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22D02CD9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41ABF1E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22D6B7" w14:textId="2A53D0C4" w:rsidR="00C646CA" w:rsidRDefault="009F3CEB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£9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40.83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093E4C6" w14:textId="063CC9B3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188.17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4BC65E8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9E5749" w14:textId="62E258E9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2194.17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7877BD7" w14:textId="57A263B7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38.83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3A6A54B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20254E" w14:textId="5323A920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135.0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44134C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DA55560" w14:textId="31B0F1EC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£6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4AC92D00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1691961E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53E20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3D1B6F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F522195" w14:textId="722088A5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129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CDF03B5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9E0189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2ADA2E4" w14:textId="34ECAACC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A4EA83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6976CD0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3633EA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C72755F" w14:textId="4084B4FA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6E0D7D6C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7C87606B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A38B65E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B91A34" w14:textId="72186F2F" w:rsidR="00C646CA" w:rsidRDefault="00743A9E" w:rsidP="007725A3">
            <w:pPr>
              <w:pStyle w:val="TableParagraph"/>
              <w:spacing w:before="3"/>
              <w:ind w:lef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£98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50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42EFF81" w14:textId="35DCBD62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£19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A0CBDB3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D63A97" w14:textId="185540B5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02.50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692A665" w14:textId="6CC3B0C8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50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3064E21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F00EE0" w14:textId="703E6879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3290.00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775467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BEDF9FE" w14:textId="5685ACC0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£6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639C4170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0721428B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AD6F0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64AEF3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6985A32" w14:textId="63793103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DC919A9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EA5F03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84B97CE" w14:textId="57FEBFC0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70BB000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6BB4A2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FD9360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70BB2A0" w14:textId="0AFCBF38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948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06D07B92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32F6985C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02924F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7B3A2EF" w14:textId="5DBD9517" w:rsidR="00C646CA" w:rsidRDefault="00743A9E" w:rsidP="007725A3">
            <w:pPr>
              <w:pStyle w:val="TableParagraph"/>
              <w:spacing w:before="3"/>
              <w:ind w:lef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17E9A8B" w14:textId="1BC053AF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£20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0FB99AB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F43006D" w14:textId="5DBEF51D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433.33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8741E20" w14:textId="215E1727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£4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86.67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9B4AB3C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319EF12" w14:textId="0D292B0C" w:rsidR="009D23A5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9D23A5">
              <w:rPr>
                <w:rFonts w:ascii="Arial" w:eastAsia="Arial" w:hAnsi="Arial" w:cs="Arial"/>
                <w:sz w:val="14"/>
                <w:szCs w:val="14"/>
              </w:rPr>
              <w:t>75.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  <w:p w14:paraId="04F549F4" w14:textId="77777777" w:rsidR="00C646CA" w:rsidRDefault="00C646CA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22C2E6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D9BC04E" w14:textId="39204BEF" w:rsidR="00C646CA" w:rsidRDefault="009D23A5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£6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95.17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1B2D4682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0B67FECD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FBE90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7E7C8B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87CBF5B" w14:textId="787A30E9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25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4C5DE40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EC0F12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C0B0CDD" w14:textId="488066D8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920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EF966B5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E6014C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CCAEC2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158FC67" w14:textId="2E3C5F1C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171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6DD7D089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70A27005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A6A8A9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16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A118FD" w14:textId="572823CE" w:rsidR="00C646CA" w:rsidRDefault="00743A9E" w:rsidP="007725A3">
            <w:pPr>
              <w:pStyle w:val="TableParagraph"/>
              <w:spacing w:before="3"/>
              <w:ind w:lef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100</w:t>
            </w:r>
            <w:r w:rsidR="009D23A5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9D23A5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A486139" w14:textId="459C7C18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20.0</w:t>
            </w:r>
            <w:r w:rsidR="009D23A5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5C6B433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2FC0954" w14:textId="192B51AF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565.00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9FEBEA4" w14:textId="5BDFD2E1" w:rsidR="00C646CA" w:rsidRDefault="009D23A5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513.00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CE4A5B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B56AEB" w14:textId="3FC373C8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3665.00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D37744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7932088" w14:textId="2B9AC041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£7</w:t>
            </w:r>
            <w:r w:rsidR="00FD2A1C"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FD2A1C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5253B70E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82D5F3D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06B27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50B6A0B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1F00EA7" w14:textId="7508B55E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320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16ECA4C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53B734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20A81E88" w14:textId="2B3BA507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3,078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CA81CAC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860E773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9BEF16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12FDD55" w14:textId="453A7425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D2A1C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39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044AE484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1819BE9A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FAB8559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17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27672C" w14:textId="44B617AE" w:rsidR="00C646CA" w:rsidRDefault="00743A9E" w:rsidP="007725A3">
            <w:pPr>
              <w:pStyle w:val="TableParagraph"/>
              <w:spacing w:before="3"/>
              <w:ind w:lef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9674B9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55</w:t>
            </w:r>
            <w:r w:rsidR="00F42CA0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CADD387" w14:textId="34F91DE3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31.00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398EC5D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CB06B41" w14:textId="1E41CC83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94.17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70F4A51" w14:textId="3743096B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538.83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0A2FDFC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F6905B" w14:textId="6D2FA115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3849.17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0CA46F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250D2B11" w14:textId="3B3B40C2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769.83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0539DE81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55B60415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1D537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4D6C74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046974C" w14:textId="3DCF0C56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9674B9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386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2733DF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FDD630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E0EEA06" w14:textId="400815C9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9674B9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23</w:t>
            </w:r>
            <w:r w:rsidR="00F42CA0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D34A1F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735C2D8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808AC0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25796A8" w14:textId="2502DE94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9674B9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619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053B79A3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0B7755FE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2C7775D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18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3B0D8A" w14:textId="13263602" w:rsidR="00C646CA" w:rsidRDefault="00743A9E" w:rsidP="007725A3">
            <w:pPr>
              <w:pStyle w:val="TableParagraph"/>
              <w:spacing w:before="3"/>
              <w:ind w:lef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9674B9">
              <w:rPr>
                <w:rFonts w:ascii="Arial" w:eastAsia="Arial" w:hAnsi="Arial" w:cs="Arial"/>
                <w:spacing w:val="-1"/>
                <w:sz w:val="14"/>
                <w:szCs w:val="14"/>
              </w:rPr>
              <w:t>210.83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9835068" w14:textId="3271AF4C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9674B9">
              <w:rPr>
                <w:rFonts w:ascii="Arial" w:eastAsia="Arial" w:hAnsi="Arial" w:cs="Arial"/>
                <w:sz w:val="14"/>
                <w:szCs w:val="14"/>
              </w:rPr>
              <w:t>242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.17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DB0878F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4D7ABA" w14:textId="0AEFAAB1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F69FC20" w14:textId="7A16FB51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565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043BEA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FFA2732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BEA59F" w14:textId="632D7D5F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4,035</w:t>
            </w:r>
            <w:r w:rsidR="00F42CA0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E4934A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1F33F25" w14:textId="06D495E9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043BEA">
              <w:rPr>
                <w:rFonts w:ascii="Arial" w:eastAsia="Arial" w:hAnsi="Arial" w:cs="Arial"/>
                <w:spacing w:val="-1"/>
                <w:sz w:val="14"/>
                <w:szCs w:val="14"/>
              </w:rPr>
              <w:t>17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2BCA504D" w14:textId="77777777" w:rsidR="00C646CA" w:rsidRPr="00043BE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06A77E10" w14:textId="77777777" w:rsidTr="00011E37">
        <w:trPr>
          <w:trHeight w:hRule="exact" w:val="251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AB7B4" w14:textId="77777777" w:rsidR="00C646CA" w:rsidRPr="00576C24" w:rsidRDefault="00C646CA" w:rsidP="007725A3">
            <w:pPr>
              <w:jc w:val="center"/>
              <w:rPr>
                <w:b/>
                <w:sz w:val="16"/>
              </w:rPr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D66AB5" w14:textId="77777777" w:rsidR="00C646CA" w:rsidRDefault="00C646CA" w:rsidP="007725A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5C84E09" w14:textId="6A586295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F42CA0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0669686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A951D9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CB5AA07" w14:textId="29222807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048B13A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C3BA16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C6CACA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F5E7755" w14:textId="50DA436D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843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2614CA74" w14:textId="77777777" w:rsidR="00C646CA" w:rsidRPr="00043BEA" w:rsidRDefault="00C646CA" w:rsidP="007725A3">
            <w:pPr>
              <w:ind w:left="9"/>
              <w:jc w:val="center"/>
            </w:pPr>
          </w:p>
        </w:tc>
      </w:tr>
      <w:tr w:rsidR="00576C24" w14:paraId="21FA7A3A" w14:textId="77777777" w:rsidTr="00011E37">
        <w:trPr>
          <w:trHeight w:hRule="exact" w:val="251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9BEEF2" w14:textId="77777777" w:rsidR="00C646CA" w:rsidRPr="00576C24" w:rsidRDefault="00743A9E" w:rsidP="007725A3">
            <w:pPr>
              <w:pStyle w:val="TableParagraph"/>
              <w:spacing w:before="3"/>
              <w:ind w:left="314" w:right="302"/>
              <w:jc w:val="center"/>
              <w:rPr>
                <w:rFonts w:ascii="Arial" w:eastAsia="Arial" w:hAnsi="Arial" w:cs="Arial"/>
                <w:b/>
                <w:sz w:val="16"/>
                <w:szCs w:val="14"/>
              </w:rPr>
            </w:pPr>
            <w:r w:rsidRPr="00576C24">
              <w:rPr>
                <w:rFonts w:ascii="Arial" w:eastAsia="Arial" w:hAnsi="Arial" w:cs="Arial"/>
                <w:b/>
                <w:sz w:val="16"/>
                <w:szCs w:val="14"/>
              </w:rPr>
              <w:t>19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2AB087" w14:textId="0D31BCB6" w:rsidR="00C646CA" w:rsidRDefault="00743A9E" w:rsidP="007725A3">
            <w:pPr>
              <w:pStyle w:val="TableParagraph"/>
              <w:spacing w:before="3"/>
              <w:ind w:lef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55.00</w:t>
            </w:r>
          </w:p>
        </w:tc>
        <w:tc>
          <w:tcPr>
            <w:tcW w:w="74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7C2F31F" w14:textId="0F4CF112" w:rsidR="00C646CA" w:rsidRDefault="00743A9E" w:rsidP="007725A3">
            <w:pPr>
              <w:pStyle w:val="TableParagraph"/>
              <w:spacing w:before="3"/>
              <w:ind w:left="1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251.00</w:t>
            </w:r>
          </w:p>
        </w:tc>
        <w:tc>
          <w:tcPr>
            <w:tcW w:w="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CF5E26D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FFC343B" w14:textId="37065E65" w:rsidR="00C646CA" w:rsidRDefault="00743A9E" w:rsidP="007725A3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spacing w:val="-1"/>
                <w:sz w:val="14"/>
                <w:szCs w:val="14"/>
              </w:rPr>
              <w:t>927</w:t>
            </w:r>
            <w:r w:rsidR="00F42CA0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93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96CA3F5" w14:textId="4A55FB02" w:rsidR="00C646CA" w:rsidRDefault="00743A9E" w:rsidP="007725A3">
            <w:pPr>
              <w:pStyle w:val="TableParagraph"/>
              <w:spacing w:before="3"/>
              <w:ind w:left="1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£5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85.50</w:t>
            </w:r>
          </w:p>
        </w:tc>
        <w:tc>
          <w:tcPr>
            <w:tcW w:w="1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7DAD6C0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6D8167" w14:textId="1B1707E3" w:rsidR="00C646CA" w:rsidRDefault="00743A9E" w:rsidP="007725A3">
            <w:pPr>
              <w:pStyle w:val="TableParagraph"/>
              <w:spacing w:before="3"/>
              <w:ind w:lef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4,182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 w:rsidR="00043BEA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="00F42CA0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0A3DB5" w14:textId="77777777" w:rsidR="00C646CA" w:rsidRDefault="00C646CA" w:rsidP="007725A3"/>
        </w:tc>
        <w:tc>
          <w:tcPr>
            <w:tcW w:w="8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0EE3B2C" w14:textId="7944F90E" w:rsidR="00C646CA" w:rsidRDefault="00743A9E" w:rsidP="007725A3">
            <w:pPr>
              <w:pStyle w:val="TableParagraph"/>
              <w:spacing w:before="3"/>
              <w:ind w:lef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£8</w:t>
            </w:r>
            <w:r w:rsidR="00043BEA">
              <w:rPr>
                <w:rFonts w:ascii="Arial" w:eastAsia="Arial" w:hAnsi="Arial" w:cs="Arial"/>
                <w:sz w:val="14"/>
                <w:szCs w:val="14"/>
              </w:rPr>
              <w:t>36.50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4D79B"/>
          </w:tcPr>
          <w:p w14:paraId="3E60C88C" w14:textId="77777777" w:rsidR="00C646CA" w:rsidRDefault="00C646CA" w:rsidP="007725A3">
            <w:pPr>
              <w:pStyle w:val="TableParagraph"/>
              <w:spacing w:before="3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76C24" w14:paraId="4001E685" w14:textId="77777777" w:rsidTr="00011E37">
        <w:trPr>
          <w:trHeight w:hRule="exact" w:val="244"/>
        </w:trPr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FD4F8" w14:textId="77777777" w:rsidR="00C646CA" w:rsidRDefault="00C646CA" w:rsidP="007725A3">
            <w:pPr>
              <w:jc w:val="center"/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309F606" w14:textId="77777777" w:rsidR="00C646CA" w:rsidRDefault="00C646CA" w:rsidP="007725A3"/>
        </w:tc>
        <w:tc>
          <w:tcPr>
            <w:tcW w:w="7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0302C67" w14:textId="300FD9DE" w:rsidR="00C646CA" w:rsidRDefault="00743A9E" w:rsidP="007725A3">
            <w:pPr>
              <w:pStyle w:val="TableParagraph"/>
              <w:spacing w:before="11"/>
              <w:ind w:left="2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3245EA9" w14:textId="77777777" w:rsidR="00C646CA" w:rsidRDefault="00C646CA" w:rsidP="007725A3">
            <w:pPr>
              <w:jc w:val="center"/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5503AF5" w14:textId="77777777" w:rsidR="00C646CA" w:rsidRDefault="00C646CA" w:rsidP="007725A3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1F2A060" w14:textId="30DCCC22" w:rsidR="00C646CA" w:rsidRDefault="00743A9E" w:rsidP="007725A3">
            <w:pPr>
              <w:pStyle w:val="TableParagraph"/>
              <w:spacing w:before="11"/>
              <w:ind w:left="2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5</w:t>
            </w:r>
            <w:r w:rsidR="00F42CA0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3FF456A" w14:textId="77777777" w:rsidR="00C646CA" w:rsidRDefault="00C646CA" w:rsidP="007725A3">
            <w:pPr>
              <w:jc w:val="center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316B260" w14:textId="77777777" w:rsidR="00C646CA" w:rsidRDefault="00C646CA" w:rsidP="007725A3">
            <w:pPr>
              <w:jc w:val="center"/>
            </w:pPr>
          </w:p>
        </w:tc>
        <w:tc>
          <w:tcPr>
            <w:tcW w:w="2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8C5CF8F" w14:textId="77777777" w:rsidR="00C646CA" w:rsidRDefault="00C646CA" w:rsidP="007725A3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7B8941E" w14:textId="736119CC" w:rsidR="00C646CA" w:rsidRDefault="00743A9E" w:rsidP="007725A3">
            <w:pPr>
              <w:pStyle w:val="TableParagraph"/>
              <w:spacing w:before="11"/>
              <w:ind w:left="2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£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,</w:t>
            </w:r>
            <w:r w:rsidR="00043BEA">
              <w:rPr>
                <w:rFonts w:ascii="Arial" w:eastAsia="Arial" w:hAnsi="Arial" w:cs="Arial"/>
                <w:b/>
                <w:bCs/>
                <w:color w:val="FF0000"/>
                <w:spacing w:val="-1"/>
                <w:sz w:val="14"/>
                <w:szCs w:val="14"/>
              </w:rPr>
              <w:t>019</w:t>
            </w:r>
          </w:p>
        </w:tc>
        <w:tc>
          <w:tcPr>
            <w:tcW w:w="14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79B"/>
          </w:tcPr>
          <w:p w14:paraId="4F16FD58" w14:textId="77777777" w:rsidR="00C646CA" w:rsidRDefault="00C646CA" w:rsidP="007725A3">
            <w:pPr>
              <w:jc w:val="center"/>
            </w:pPr>
          </w:p>
        </w:tc>
      </w:tr>
    </w:tbl>
    <w:p w14:paraId="23F55615" w14:textId="2622D1DF" w:rsidR="00C646CA" w:rsidRDefault="007725A3" w:rsidP="00470AC5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5F42E56" w14:textId="77777777" w:rsidR="00C646CA" w:rsidRDefault="00C646CA" w:rsidP="00470AC5">
      <w:pPr>
        <w:spacing w:line="200" w:lineRule="exact"/>
        <w:jc w:val="center"/>
        <w:rPr>
          <w:sz w:val="20"/>
          <w:szCs w:val="20"/>
        </w:rPr>
      </w:pPr>
    </w:p>
    <w:p w14:paraId="53A25063" w14:textId="77777777" w:rsidR="00576C24" w:rsidRDefault="00576C24" w:rsidP="00470AC5">
      <w:pPr>
        <w:spacing w:before="12" w:line="260" w:lineRule="exact"/>
        <w:jc w:val="center"/>
        <w:rPr>
          <w:sz w:val="26"/>
          <w:szCs w:val="26"/>
        </w:rPr>
      </w:pPr>
    </w:p>
    <w:p w14:paraId="43A8E5FC" w14:textId="0AB4B932" w:rsidR="00C646CA" w:rsidRPr="00576C24" w:rsidRDefault="00011E37" w:rsidP="00470AC5">
      <w:pPr>
        <w:spacing w:before="2" w:line="190" w:lineRule="exact"/>
        <w:ind w:hanging="11"/>
        <w:rPr>
          <w:sz w:val="16"/>
          <w:szCs w:val="16"/>
        </w:rPr>
      </w:pPr>
      <w:r w:rsidRPr="00011E37">
        <w:rPr>
          <w:rFonts w:ascii="Arial" w:eastAsia="Arial" w:hAnsi="Arial"/>
          <w:b/>
          <w:bCs/>
          <w:sz w:val="16"/>
          <w:szCs w:val="16"/>
        </w:rPr>
        <w:t xml:space="preserve">NODYN -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Ar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gyfer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20 neu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fwy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o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anheddau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neu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os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yw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arwynebedd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llawr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annedd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yn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fwy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na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300m</w:t>
      </w:r>
      <w:r>
        <w:rPr>
          <w:rFonts w:ascii="Arial" w:eastAsia="Arial" w:hAnsi="Arial"/>
          <w:b/>
          <w:bCs/>
          <w:sz w:val="16"/>
          <w:szCs w:val="16"/>
        </w:rPr>
        <w:t xml:space="preserve">. sg.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mae'r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tâl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yn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cael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ei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bennu'n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 xml:space="preserve"> </w:t>
      </w:r>
      <w:proofErr w:type="spellStart"/>
      <w:r w:rsidRPr="00011E37">
        <w:rPr>
          <w:rFonts w:ascii="Arial" w:eastAsia="Arial" w:hAnsi="Arial"/>
          <w:b/>
          <w:bCs/>
          <w:sz w:val="16"/>
          <w:szCs w:val="16"/>
        </w:rPr>
        <w:t>unigol</w:t>
      </w:r>
      <w:proofErr w:type="spellEnd"/>
      <w:r w:rsidRPr="00011E37">
        <w:rPr>
          <w:rFonts w:ascii="Arial" w:eastAsia="Arial" w:hAnsi="Arial"/>
          <w:b/>
          <w:bCs/>
          <w:sz w:val="16"/>
          <w:szCs w:val="16"/>
        </w:rPr>
        <w:t>.</w:t>
      </w:r>
    </w:p>
    <w:p w14:paraId="418BD521" w14:textId="77777777" w:rsidR="00C646CA" w:rsidRPr="00576C24" w:rsidRDefault="00C646CA" w:rsidP="00470AC5">
      <w:pPr>
        <w:spacing w:line="200" w:lineRule="exact"/>
        <w:ind w:hanging="11"/>
        <w:rPr>
          <w:sz w:val="16"/>
          <w:szCs w:val="16"/>
        </w:rPr>
      </w:pPr>
    </w:p>
    <w:sectPr w:rsidR="00C646CA" w:rsidRPr="00576C24" w:rsidSect="00470AC5">
      <w:type w:val="continuous"/>
      <w:pgSz w:w="11900" w:h="16840"/>
      <w:pgMar w:top="980" w:right="843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E39C" w14:textId="77777777" w:rsidR="00011E37" w:rsidRDefault="00011E37" w:rsidP="00011E37">
      <w:r>
        <w:separator/>
      </w:r>
    </w:p>
  </w:endnote>
  <w:endnote w:type="continuationSeparator" w:id="0">
    <w:p w14:paraId="1C890899" w14:textId="77777777" w:rsidR="00011E37" w:rsidRDefault="00011E37" w:rsidP="0001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8CB1" w14:textId="77777777" w:rsidR="00011E37" w:rsidRDefault="00011E37" w:rsidP="00011E37">
      <w:r>
        <w:separator/>
      </w:r>
    </w:p>
  </w:footnote>
  <w:footnote w:type="continuationSeparator" w:id="0">
    <w:p w14:paraId="34B6C357" w14:textId="77777777" w:rsidR="00011E37" w:rsidRDefault="00011E37" w:rsidP="0001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CA"/>
    <w:rsid w:val="00011E37"/>
    <w:rsid w:val="00043BEA"/>
    <w:rsid w:val="000F693C"/>
    <w:rsid w:val="00122B67"/>
    <w:rsid w:val="0017136F"/>
    <w:rsid w:val="001802DB"/>
    <w:rsid w:val="00184E20"/>
    <w:rsid w:val="001B405B"/>
    <w:rsid w:val="001F35C2"/>
    <w:rsid w:val="002264DA"/>
    <w:rsid w:val="002E0933"/>
    <w:rsid w:val="00416454"/>
    <w:rsid w:val="00470AC5"/>
    <w:rsid w:val="00576C24"/>
    <w:rsid w:val="0066327B"/>
    <w:rsid w:val="00663521"/>
    <w:rsid w:val="00743A9E"/>
    <w:rsid w:val="007725A3"/>
    <w:rsid w:val="007758FA"/>
    <w:rsid w:val="009674B9"/>
    <w:rsid w:val="00982466"/>
    <w:rsid w:val="009D23A5"/>
    <w:rsid w:val="009F3CEB"/>
    <w:rsid w:val="00A17B0B"/>
    <w:rsid w:val="00C646CA"/>
    <w:rsid w:val="00F35D0B"/>
    <w:rsid w:val="00F42CA0"/>
    <w:rsid w:val="00F632E2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DD1"/>
  <w15:docId w15:val="{95CFD864-DB7F-45EC-A32B-BC5785C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B405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37"/>
  </w:style>
  <w:style w:type="paragraph" w:styleId="Footer">
    <w:name w:val="footer"/>
    <w:basedOn w:val="Normal"/>
    <w:link w:val="FooterChar"/>
    <w:uiPriority w:val="99"/>
    <w:unhideWhenUsed/>
    <w:rsid w:val="00011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4192-B449-4FEC-AEF7-D83407B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A   STANDARD CHARGES  NEW HOUSING revised</vt:lpstr>
    </vt:vector>
  </TitlesOfParts>
  <Company>Bridgend C.B.C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A   STANDARD CHARGES  NEW HOUSING revised</dc:title>
  <dc:creator>flowecm</dc:creator>
  <cp:lastModifiedBy>Rhodri Davies</cp:lastModifiedBy>
  <cp:revision>2</cp:revision>
  <cp:lastPrinted>2018-03-16T15:04:00Z</cp:lastPrinted>
  <dcterms:created xsi:type="dcterms:W3CDTF">2022-03-31T13:45:00Z</dcterms:created>
  <dcterms:modified xsi:type="dcterms:W3CDTF">2022-03-31T13:45:00Z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