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97F93" w:rsidRDefault="001F0DAA" w:rsidP="00ED12E9">
      <w:pPr>
        <w:pStyle w:val="NoSpacing"/>
        <w:spacing w:before="120" w:after="240"/>
        <w:rPr>
          <w:color w:val="014687"/>
          <w:sz w:val="50"/>
          <w:szCs w:val="50"/>
        </w:rPr>
      </w:pPr>
      <w:r w:rsidRPr="00EA03A8">
        <w:rPr>
          <w:noProof/>
          <w:sz w:val="20"/>
          <w:lang w:eastAsia="en-GB"/>
        </w:rPr>
        <mc:AlternateContent>
          <mc:Choice Requires="wps">
            <w:drawing>
              <wp:anchor distT="0" distB="0" distL="114300" distR="114300" simplePos="0" relativeHeight="251692032" behindDoc="0" locked="0" layoutInCell="1" allowOverlap="1" wp14:anchorId="3FD1A1E0" wp14:editId="683BD6FA">
                <wp:simplePos x="0" y="0"/>
                <wp:positionH relativeFrom="column">
                  <wp:posOffset>-461645</wp:posOffset>
                </wp:positionH>
                <wp:positionV relativeFrom="paragraph">
                  <wp:posOffset>-363410</wp:posOffset>
                </wp:positionV>
                <wp:extent cx="5294630" cy="5524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552450"/>
                        </a:xfrm>
                        <a:prstGeom prst="rect">
                          <a:avLst/>
                        </a:prstGeom>
                        <a:noFill/>
                        <a:ln w="9525">
                          <a:noFill/>
                          <a:miter lim="800000"/>
                          <a:headEnd/>
                          <a:tailEnd/>
                        </a:ln>
                      </wps:spPr>
                      <wps:txbx>
                        <w:txbxContent>
                          <w:p w:rsidR="0095764E" w:rsidRPr="00EA03A8" w:rsidRDefault="0095764E" w:rsidP="00AA4713">
                            <w:pPr>
                              <w:rPr>
                                <w:b/>
                                <w:color w:val="FFFFFF" w:themeColor="background1"/>
                                <w:sz w:val="48"/>
                              </w:rPr>
                            </w:pPr>
                            <w:r w:rsidRPr="00EA03A8">
                              <w:rPr>
                                <w:b/>
                                <w:color w:val="FFFFFF" w:themeColor="background1"/>
                                <w:sz w:val="48"/>
                              </w:rPr>
                              <w:t>Bridgend County Borough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35pt;margin-top:-28.6pt;width:416.9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" filled="f" stroked="f">
                <v:textbox>
                  <w:txbxContent>
                    <w:p w:rsidR="0095764E" w:rsidRPr="00EA03A8" w:rsidRDefault="0095764E" w:rsidP="00AA4713">
                      <w:pPr>
                        <w:rPr>
                          <w:b/>
                          <w:color w:val="FFFFFF" w:themeColor="background1"/>
                          <w:sz w:val="48"/>
                        </w:rPr>
                      </w:pPr>
                      <w:r w:rsidRPr="00EA03A8">
                        <w:rPr>
                          <w:b/>
                          <w:color w:val="FFFFFF" w:themeColor="background1"/>
                          <w:sz w:val="48"/>
                        </w:rPr>
                        <w:t>Bridgend County Borough Council</w:t>
                      </w:r>
                    </w:p>
                  </w:txbxContent>
                </v:textbox>
              </v:shape>
            </w:pict>
          </mc:Fallback>
        </mc:AlternateContent>
      </w:r>
      <w:r w:rsidR="00D97F93">
        <w:rPr>
          <w:noProof/>
          <w:lang w:eastAsia="en-GB"/>
        </w:rPr>
        <w:drawing>
          <wp:anchor distT="0" distB="0" distL="114300" distR="114300" simplePos="0" relativeHeight="251671552" behindDoc="1" locked="0" layoutInCell="1" allowOverlap="1" wp14:anchorId="5AB33565" wp14:editId="28145835">
            <wp:simplePos x="0" y="0"/>
            <wp:positionH relativeFrom="column">
              <wp:posOffset>-1024285</wp:posOffset>
            </wp:positionH>
            <wp:positionV relativeFrom="paragraph">
              <wp:posOffset>258396</wp:posOffset>
            </wp:positionV>
            <wp:extent cx="7835900" cy="541655"/>
            <wp:effectExtent l="0" t="0" r="0" b="0"/>
            <wp:wrapNone/>
            <wp:docPr id="12" name="Picture 12" descr="V:\PPMU\Branding\Jpeg RGB BCBC hea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PMU\Branding\Jpeg RGB BCBC header.tif"/>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8810" b="100000" l="0" r="100000">
                                  <a14:backgroundMark x1="1232" y1="92605" x2="1232" y2="92605"/>
                                  <a14:backgroundMark x1="90870" y1="75563" x2="90870" y2="75563"/>
                                  <a14:backgroundMark x1="86159" y1="71383" x2="86159" y2="71383"/>
                                  <a14:backgroundMark x1="86884" y1="73955" x2="86884" y2="73955"/>
                                  <a14:backgroundMark x1="86957" y1="78778" x2="86957" y2="78778"/>
                                  <a14:backgroundMark x1="86087" y1="80707" x2="86087" y2="80707"/>
                                </a14:backgroundRemoval>
                              </a14:imgEffect>
                            </a14:imgLayer>
                          </a14:imgProps>
                        </a:ext>
                        <a:ext uri="{28A0092B-C50C-407E-A947-70E740481C1C}">
                          <a14:useLocalDpi xmlns:a14="http://schemas.microsoft.com/office/drawing/2010/main" val="0"/>
                        </a:ext>
                      </a:extLst>
                    </a:blip>
                    <a:srcRect t="68030"/>
                    <a:stretch/>
                  </pic:blipFill>
                  <pic:spPr bwMode="auto">
                    <a:xfrm>
                      <a:off x="0" y="0"/>
                      <a:ext cx="7835900" cy="54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F93">
        <w:rPr>
          <w:noProof/>
          <w:lang w:eastAsia="en-GB"/>
        </w:rPr>
        <w:drawing>
          <wp:anchor distT="0" distB="0" distL="114300" distR="114300" simplePos="0" relativeHeight="251661312" behindDoc="1" locked="0" layoutInCell="1" allowOverlap="1" wp14:anchorId="2F88AE0A" wp14:editId="298985BC">
            <wp:simplePos x="0" y="0"/>
            <wp:positionH relativeFrom="column">
              <wp:posOffset>-969010</wp:posOffset>
            </wp:positionH>
            <wp:positionV relativeFrom="paragraph">
              <wp:posOffset>-926465</wp:posOffset>
            </wp:positionV>
            <wp:extent cx="7633335" cy="1600200"/>
            <wp:effectExtent l="0" t="0" r="5715" b="0"/>
            <wp:wrapNone/>
            <wp:docPr id="4" name="Picture 4" descr="Header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blan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3333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F93" w:rsidRDefault="00D97F93" w:rsidP="00ED12E9">
      <w:pPr>
        <w:pStyle w:val="NoSpacing"/>
        <w:spacing w:before="120" w:after="240"/>
      </w:pPr>
    </w:p>
    <w:p w:rsidR="00D97F93" w:rsidRDefault="00D97F93" w:rsidP="00ED12E9">
      <w:pPr>
        <w:pStyle w:val="NoSpacing"/>
        <w:spacing w:before="120" w:after="240"/>
      </w:pPr>
    </w:p>
    <w:p w:rsidR="00D97F93" w:rsidRPr="00C87DCB" w:rsidRDefault="00D97F93" w:rsidP="00ED12E9">
      <w:pPr>
        <w:pStyle w:val="NoSpacing"/>
        <w:spacing w:before="120" w:after="240"/>
      </w:pPr>
    </w:p>
    <w:p w:rsidR="00AA4713" w:rsidRDefault="00AA4713" w:rsidP="00ED12E9">
      <w:pPr>
        <w:pStyle w:val="NoSpacing"/>
        <w:spacing w:before="120" w:after="240"/>
      </w:pPr>
    </w:p>
    <w:p w:rsidR="00AA4713" w:rsidRPr="000254DA" w:rsidRDefault="00FA3297" w:rsidP="00AE162C">
      <w:pPr>
        <w:pStyle w:val="NoSpacing"/>
        <w:spacing w:before="120" w:after="240" w:line="276" w:lineRule="auto"/>
        <w:ind w:leftChars="-236" w:left="-565" w:hanging="1"/>
        <w:rPr>
          <w:sz w:val="58"/>
          <w:szCs w:val="58"/>
        </w:rPr>
      </w:pPr>
      <w:r w:rsidRPr="000254DA">
        <w:rPr>
          <w:sz w:val="58"/>
          <w:szCs w:val="58"/>
        </w:rPr>
        <w:t xml:space="preserve">Proposal to </w:t>
      </w:r>
      <w:r w:rsidR="000254DA" w:rsidRPr="000254DA">
        <w:rPr>
          <w:sz w:val="58"/>
          <w:szCs w:val="58"/>
        </w:rPr>
        <w:t>change the provision for pupils with additional</w:t>
      </w:r>
      <w:r w:rsidR="001E50ED">
        <w:rPr>
          <w:sz w:val="58"/>
          <w:szCs w:val="58"/>
        </w:rPr>
        <w:t xml:space="preserve"> learning needs (ALN) at Pil </w:t>
      </w:r>
      <w:r w:rsidR="000254DA" w:rsidRPr="000254DA">
        <w:rPr>
          <w:sz w:val="58"/>
          <w:szCs w:val="58"/>
        </w:rPr>
        <w:t>Primary School</w:t>
      </w:r>
    </w:p>
    <w:p w:rsidR="00AA4713" w:rsidRPr="00FD7ECD" w:rsidRDefault="00AA4713" w:rsidP="00ED12E9">
      <w:pPr>
        <w:pStyle w:val="NoSpacing"/>
        <w:spacing w:before="120" w:after="240"/>
        <w:ind w:leftChars="-236" w:left="-565" w:hanging="1"/>
        <w:rPr>
          <w:color w:val="009390"/>
          <w:sz w:val="48"/>
        </w:rPr>
      </w:pPr>
      <w:r w:rsidRPr="00FD7ECD">
        <w:rPr>
          <w:color w:val="009390"/>
          <w:sz w:val="48"/>
        </w:rPr>
        <w:t xml:space="preserve">Consultation </w:t>
      </w:r>
      <w:r w:rsidR="00E66362">
        <w:rPr>
          <w:color w:val="009390"/>
          <w:sz w:val="48"/>
        </w:rPr>
        <w:t>d</w:t>
      </w:r>
      <w:r w:rsidR="006E0FEB">
        <w:rPr>
          <w:color w:val="009390"/>
          <w:sz w:val="48"/>
        </w:rPr>
        <w:t>ocument</w:t>
      </w:r>
    </w:p>
    <w:p w:rsidR="00AA4713" w:rsidRDefault="00AA4713">
      <w:pPr>
        <w:rPr>
          <w:rFonts w:cs="Arial"/>
          <w:sz w:val="40"/>
        </w:rPr>
      </w:pPr>
    </w:p>
    <w:p w:rsidR="00ED12E9" w:rsidRDefault="00ED12E9">
      <w:pPr>
        <w:rPr>
          <w:rFonts w:cs="Arial"/>
          <w:sz w:val="20"/>
        </w:rPr>
      </w:pPr>
    </w:p>
    <w:p w:rsidR="00AA4713" w:rsidRDefault="00AA4713">
      <w:pPr>
        <w:rPr>
          <w:rFonts w:cs="Arial"/>
          <w:sz w:val="20"/>
        </w:rPr>
      </w:pPr>
    </w:p>
    <w:p w:rsidR="00AA4713" w:rsidRDefault="00AA4713">
      <w:pPr>
        <w:rPr>
          <w:rFonts w:cs="Arial"/>
          <w:sz w:val="20"/>
        </w:rPr>
      </w:pPr>
    </w:p>
    <w:p w:rsidR="00FA3297" w:rsidRDefault="00FA3297">
      <w:pPr>
        <w:rPr>
          <w:rFonts w:cs="Arial"/>
          <w:sz w:val="20"/>
        </w:rPr>
      </w:pPr>
    </w:p>
    <w:p w:rsidR="006B6E7F" w:rsidRPr="00FD7ECD" w:rsidRDefault="006B6E7F">
      <w:pPr>
        <w:rPr>
          <w:rFonts w:cs="Arial"/>
          <w:b/>
          <w:szCs w:val="24"/>
        </w:rPr>
      </w:pPr>
      <w:r w:rsidRPr="00FD7ECD">
        <w:rPr>
          <w:rFonts w:cs="Arial"/>
          <w:b/>
          <w:noProof/>
          <w:szCs w:val="24"/>
          <w:lang w:eastAsia="en-GB"/>
        </w:rPr>
        <mc:AlternateContent>
          <mc:Choice Requires="wps">
            <w:drawing>
              <wp:anchor distT="0" distB="0" distL="114300" distR="114300" simplePos="0" relativeHeight="251658239" behindDoc="1" locked="0" layoutInCell="1" allowOverlap="1" wp14:anchorId="1BDC3772" wp14:editId="6A47C217">
                <wp:simplePos x="0" y="0"/>
                <wp:positionH relativeFrom="column">
                  <wp:posOffset>-423545</wp:posOffset>
                </wp:positionH>
                <wp:positionV relativeFrom="paragraph">
                  <wp:posOffset>290005</wp:posOffset>
                </wp:positionV>
                <wp:extent cx="3753134" cy="2127914"/>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134" cy="2127914"/>
                        </a:xfrm>
                        <a:prstGeom prst="rect">
                          <a:avLst/>
                        </a:prstGeom>
                        <a:noFill/>
                        <a:ln w="9525">
                          <a:noFill/>
                          <a:miter lim="800000"/>
                          <a:headEnd/>
                          <a:tailEnd/>
                        </a:ln>
                      </wps:spPr>
                      <wps:txbx>
                        <w:txbxContent>
                          <w:p w:rsidR="0095764E" w:rsidRPr="001E50ED" w:rsidRDefault="0095764E" w:rsidP="006B6E7F">
                            <w:pPr>
                              <w:rPr>
                                <w:rFonts w:cs="Arial"/>
                                <w:color w:val="FF0000"/>
                                <w:szCs w:val="24"/>
                              </w:rPr>
                            </w:pPr>
                            <w:r w:rsidRPr="00FD7ECD">
                              <w:rPr>
                                <w:rFonts w:cs="Arial"/>
                                <w:b/>
                                <w:color w:val="009390"/>
                              </w:rPr>
                              <w:t>Date of issue</w:t>
                            </w:r>
                            <w:r w:rsidRPr="00FD7ECD">
                              <w:rPr>
                                <w:rFonts w:cs="Arial"/>
                                <w:color w:val="009390"/>
                              </w:rPr>
                              <w:t>:</w:t>
                            </w:r>
                            <w:r w:rsidRPr="00FD7ECD">
                              <w:rPr>
                                <w:rFonts w:cs="Arial"/>
                                <w:color w:val="009390"/>
                                <w:szCs w:val="24"/>
                              </w:rPr>
                              <w:t xml:space="preserve"> </w:t>
                            </w:r>
                            <w:r>
                              <w:rPr>
                                <w:rFonts w:cs="Arial"/>
                                <w:b/>
                                <w:szCs w:val="24"/>
                              </w:rPr>
                              <w:t>15 March 2016</w:t>
                            </w:r>
                          </w:p>
                          <w:p w:rsidR="0095764E" w:rsidRPr="001E50ED" w:rsidRDefault="0095764E" w:rsidP="006B6E7F">
                            <w:pPr>
                              <w:rPr>
                                <w:rFonts w:eastAsia="Times New Roman" w:cs="Arial"/>
                                <w:noProof/>
                                <w:color w:val="FF0000"/>
                                <w:w w:val="0"/>
                                <w:szCs w:val="24"/>
                                <w:u w:color="000000"/>
                                <w:bdr w:val="none" w:sz="0" w:space="0" w:color="000000"/>
                                <w:shd w:val="clear" w:color="000000" w:fill="000000"/>
                                <w:lang w:eastAsia="en-GB"/>
                              </w:rPr>
                            </w:pPr>
                            <w:r w:rsidRPr="00FD7ECD">
                              <w:rPr>
                                <w:rFonts w:cs="Arial"/>
                                <w:b/>
                                <w:color w:val="009390"/>
                              </w:rPr>
                              <w:t>Action required:</w:t>
                            </w:r>
                            <w:r w:rsidRPr="00FD7ECD">
                              <w:rPr>
                                <w:rFonts w:cs="Arial"/>
                                <w:color w:val="009390"/>
                                <w:szCs w:val="24"/>
                              </w:rPr>
                              <w:t xml:space="preserve"> </w:t>
                            </w:r>
                            <w:r w:rsidRPr="00F73A94">
                              <w:rPr>
                                <w:rFonts w:cs="Arial"/>
                                <w:szCs w:val="24"/>
                              </w:rPr>
                              <w:t xml:space="preserve">Responses by </w:t>
                            </w:r>
                            <w:r>
                              <w:rPr>
                                <w:rFonts w:cs="Arial"/>
                                <w:b/>
                                <w:szCs w:val="24"/>
                              </w:rPr>
                              <w:t>28 April 2016</w:t>
                            </w:r>
                          </w:p>
                          <w:p w:rsidR="0095764E" w:rsidRPr="008F6D76" w:rsidRDefault="0095764E" w:rsidP="006B6E7F">
                            <w:pPr>
                              <w:rPr>
                                <w:rFonts w:cs="Arial"/>
                                <w:color w:val="365F91" w:themeColor="accent1" w:themeShade="BF"/>
                                <w:szCs w:val="24"/>
                              </w:rPr>
                            </w:pPr>
                          </w:p>
                          <w:p w:rsidR="0095764E" w:rsidRPr="008F6D76" w:rsidRDefault="0095764E" w:rsidP="006B6E7F">
                            <w:pPr>
                              <w:rPr>
                                <w:rFonts w:cs="Arial"/>
                                <w:color w:val="014687"/>
                                <w:szCs w:val="24"/>
                              </w:rPr>
                            </w:pPr>
                            <w:r w:rsidRPr="00FD7ECD">
                              <w:rPr>
                                <w:rFonts w:cs="Arial"/>
                                <w:b/>
                                <w:color w:val="009390"/>
                              </w:rPr>
                              <w:t>Tel</w:t>
                            </w:r>
                            <w:r w:rsidRPr="00FD7ECD">
                              <w:rPr>
                                <w:rFonts w:cs="Arial"/>
                                <w:color w:val="009390"/>
                              </w:rPr>
                              <w:t>:</w:t>
                            </w:r>
                            <w:r w:rsidRPr="00FD7ECD">
                              <w:rPr>
                                <w:rFonts w:cs="Arial"/>
                                <w:color w:val="009390"/>
                                <w:szCs w:val="24"/>
                              </w:rPr>
                              <w:t xml:space="preserve"> </w:t>
                            </w:r>
                            <w:r>
                              <w:rPr>
                                <w:rFonts w:cs="Arial"/>
                                <w:szCs w:val="24"/>
                              </w:rPr>
                              <w:t>(01656) 815 253</w:t>
                            </w:r>
                          </w:p>
                          <w:p w:rsidR="0095764E" w:rsidRPr="008F6D76" w:rsidRDefault="0095764E" w:rsidP="006B6E7F">
                            <w:pPr>
                              <w:rPr>
                                <w:rFonts w:cs="Arial"/>
                                <w:color w:val="365F91" w:themeColor="accent1" w:themeShade="BF"/>
                                <w:szCs w:val="24"/>
                              </w:rPr>
                            </w:pPr>
                            <w:r w:rsidRPr="00FD7ECD">
                              <w:rPr>
                                <w:rFonts w:cs="Arial"/>
                                <w:b/>
                                <w:color w:val="009390"/>
                              </w:rPr>
                              <w:t>Email</w:t>
                            </w:r>
                            <w:r w:rsidRPr="00FD7ECD">
                              <w:rPr>
                                <w:rFonts w:cs="Arial"/>
                                <w:color w:val="009390"/>
                              </w:rPr>
                              <w:t>:</w:t>
                            </w:r>
                            <w:r w:rsidRPr="00C87DCB">
                              <w:rPr>
                                <w:rFonts w:cs="Arial"/>
                                <w:szCs w:val="24"/>
                              </w:rPr>
                              <w:t xml:space="preserve"> </w:t>
                            </w:r>
                            <w:r>
                              <w:rPr>
                                <w:rFonts w:cs="Arial"/>
                                <w:szCs w:val="24"/>
                              </w:rPr>
                              <w:t>Anne.Whittome</w:t>
                            </w:r>
                            <w:r w:rsidRPr="00F73A94">
                              <w:rPr>
                                <w:rFonts w:cs="Arial"/>
                                <w:szCs w:val="24"/>
                              </w:rPr>
                              <w:t>@bridgend.gov.uk</w:t>
                            </w:r>
                          </w:p>
                          <w:p w:rsidR="0095764E" w:rsidRPr="008F6D76" w:rsidRDefault="0095764E" w:rsidP="006B6E7F">
                            <w:pPr>
                              <w:rPr>
                                <w:rFonts w:cs="Arial"/>
                                <w:color w:val="014687"/>
                                <w:szCs w:val="24"/>
                              </w:rPr>
                            </w:pPr>
                            <w:r w:rsidRPr="00FD7ECD">
                              <w:rPr>
                                <w:rFonts w:cs="Arial"/>
                                <w:b/>
                                <w:color w:val="009390"/>
                              </w:rPr>
                              <w:t>Web:</w:t>
                            </w:r>
                            <w:r w:rsidRPr="00FD7ECD">
                              <w:rPr>
                                <w:rFonts w:cs="Arial"/>
                                <w:color w:val="009390"/>
                                <w:szCs w:val="24"/>
                              </w:rPr>
                              <w:t xml:space="preserve"> </w:t>
                            </w:r>
                            <w:r w:rsidRPr="00F73A94">
                              <w:rPr>
                                <w:rFonts w:cs="Arial"/>
                                <w:szCs w:val="24"/>
                              </w:rPr>
                              <w:t>www.bridgend.gov.uk</w:t>
                            </w:r>
                            <w:r>
                              <w:rPr>
                                <w:rFonts w:cs="Arial"/>
                                <w:szCs w:val="24"/>
                              </w:rPr>
                              <w:t>/consultation</w:t>
                            </w:r>
                          </w:p>
                          <w:p w:rsidR="0095764E" w:rsidRDefault="009576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35pt;margin-top:22.85pt;width:295.5pt;height:167.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" filled="f" stroked="f">
                <v:textbox>
                  <w:txbxContent>
                    <w:p w:rsidR="0095764E" w:rsidRPr="001E50ED" w:rsidRDefault="0095764E" w:rsidP="006B6E7F">
                      <w:pPr>
                        <w:rPr>
                          <w:rFonts w:cs="Arial"/>
                          <w:color w:val="FF0000"/>
                          <w:szCs w:val="24"/>
                        </w:rPr>
                      </w:pPr>
                      <w:r w:rsidRPr="00FD7ECD">
                        <w:rPr>
                          <w:rFonts w:cs="Arial"/>
                          <w:b/>
                          <w:color w:val="009390"/>
                        </w:rPr>
                        <w:t>Date of issue</w:t>
                      </w:r>
                      <w:r w:rsidRPr="00FD7ECD">
                        <w:rPr>
                          <w:rFonts w:cs="Arial"/>
                          <w:color w:val="009390"/>
                        </w:rPr>
                        <w:t>:</w:t>
                      </w:r>
                      <w:r w:rsidRPr="00FD7ECD">
                        <w:rPr>
                          <w:rFonts w:cs="Arial"/>
                          <w:color w:val="009390"/>
                          <w:szCs w:val="24"/>
                        </w:rPr>
                        <w:t xml:space="preserve"> </w:t>
                      </w:r>
                      <w:r>
                        <w:rPr>
                          <w:rFonts w:cs="Arial"/>
                          <w:b/>
                          <w:szCs w:val="24"/>
                        </w:rPr>
                        <w:t>15 March 2016</w:t>
                      </w:r>
                    </w:p>
                    <w:p w:rsidR="0095764E" w:rsidRPr="001E50ED" w:rsidRDefault="0095764E" w:rsidP="006B6E7F">
                      <w:pPr>
                        <w:rPr>
                          <w:rFonts w:eastAsia="Times New Roman" w:cs="Arial"/>
                          <w:noProof/>
                          <w:color w:val="FF0000"/>
                          <w:w w:val="0"/>
                          <w:szCs w:val="24"/>
                          <w:u w:color="000000"/>
                          <w:bdr w:val="none" w:sz="0" w:space="0" w:color="000000"/>
                          <w:shd w:val="clear" w:color="000000" w:fill="000000"/>
                          <w:lang w:eastAsia="en-GB"/>
                        </w:rPr>
                      </w:pPr>
                      <w:r w:rsidRPr="00FD7ECD">
                        <w:rPr>
                          <w:rFonts w:cs="Arial"/>
                          <w:b/>
                          <w:color w:val="009390"/>
                        </w:rPr>
                        <w:t>Action required:</w:t>
                      </w:r>
                      <w:r w:rsidRPr="00FD7ECD">
                        <w:rPr>
                          <w:rFonts w:cs="Arial"/>
                          <w:color w:val="009390"/>
                          <w:szCs w:val="24"/>
                        </w:rPr>
                        <w:t xml:space="preserve"> </w:t>
                      </w:r>
                      <w:r w:rsidRPr="00F73A94">
                        <w:rPr>
                          <w:rFonts w:cs="Arial"/>
                          <w:szCs w:val="24"/>
                        </w:rPr>
                        <w:t xml:space="preserve">Responses by </w:t>
                      </w:r>
                      <w:r>
                        <w:rPr>
                          <w:rFonts w:cs="Arial"/>
                          <w:b/>
                          <w:szCs w:val="24"/>
                        </w:rPr>
                        <w:t>28 April 2016</w:t>
                      </w:r>
                    </w:p>
                    <w:p w:rsidR="0095764E" w:rsidRPr="008F6D76" w:rsidRDefault="0095764E" w:rsidP="006B6E7F">
                      <w:pPr>
                        <w:rPr>
                          <w:rFonts w:cs="Arial"/>
                          <w:color w:val="365F91" w:themeColor="accent1" w:themeShade="BF"/>
                          <w:szCs w:val="24"/>
                        </w:rPr>
                      </w:pPr>
                    </w:p>
                    <w:p w:rsidR="0095764E" w:rsidRPr="008F6D76" w:rsidRDefault="0095764E" w:rsidP="006B6E7F">
                      <w:pPr>
                        <w:rPr>
                          <w:rFonts w:cs="Arial"/>
                          <w:color w:val="014687"/>
                          <w:szCs w:val="24"/>
                        </w:rPr>
                      </w:pPr>
                      <w:r w:rsidRPr="00FD7ECD">
                        <w:rPr>
                          <w:rFonts w:cs="Arial"/>
                          <w:b/>
                          <w:color w:val="009390"/>
                        </w:rPr>
                        <w:t>Tel</w:t>
                      </w:r>
                      <w:r w:rsidRPr="00FD7ECD">
                        <w:rPr>
                          <w:rFonts w:cs="Arial"/>
                          <w:color w:val="009390"/>
                        </w:rPr>
                        <w:t>:</w:t>
                      </w:r>
                      <w:r w:rsidRPr="00FD7ECD">
                        <w:rPr>
                          <w:rFonts w:cs="Arial"/>
                          <w:color w:val="009390"/>
                          <w:szCs w:val="24"/>
                        </w:rPr>
                        <w:t xml:space="preserve"> </w:t>
                      </w:r>
                      <w:r>
                        <w:rPr>
                          <w:rFonts w:cs="Arial"/>
                          <w:szCs w:val="24"/>
                        </w:rPr>
                        <w:t>(01656) 815 253</w:t>
                      </w:r>
                    </w:p>
                    <w:p w:rsidR="0095764E" w:rsidRPr="008F6D76" w:rsidRDefault="0095764E" w:rsidP="006B6E7F">
                      <w:pPr>
                        <w:rPr>
                          <w:rFonts w:cs="Arial"/>
                          <w:color w:val="365F91" w:themeColor="accent1" w:themeShade="BF"/>
                          <w:szCs w:val="24"/>
                        </w:rPr>
                      </w:pPr>
                      <w:r w:rsidRPr="00FD7ECD">
                        <w:rPr>
                          <w:rFonts w:cs="Arial"/>
                          <w:b/>
                          <w:color w:val="009390"/>
                        </w:rPr>
                        <w:t>Email</w:t>
                      </w:r>
                      <w:r w:rsidRPr="00FD7ECD">
                        <w:rPr>
                          <w:rFonts w:cs="Arial"/>
                          <w:color w:val="009390"/>
                        </w:rPr>
                        <w:t>:</w:t>
                      </w:r>
                      <w:r w:rsidRPr="00C87DCB">
                        <w:rPr>
                          <w:rFonts w:cs="Arial"/>
                          <w:szCs w:val="24"/>
                        </w:rPr>
                        <w:t xml:space="preserve"> </w:t>
                      </w:r>
                      <w:r>
                        <w:rPr>
                          <w:rFonts w:cs="Arial"/>
                          <w:szCs w:val="24"/>
                        </w:rPr>
                        <w:t>Anne.Whittome</w:t>
                      </w:r>
                      <w:r w:rsidRPr="00F73A94">
                        <w:rPr>
                          <w:rFonts w:cs="Arial"/>
                          <w:szCs w:val="24"/>
                        </w:rPr>
                        <w:t>@bridgend.gov.uk</w:t>
                      </w:r>
                    </w:p>
                    <w:p w:rsidR="0095764E" w:rsidRPr="008F6D76" w:rsidRDefault="0095764E" w:rsidP="006B6E7F">
                      <w:pPr>
                        <w:rPr>
                          <w:rFonts w:cs="Arial"/>
                          <w:color w:val="014687"/>
                          <w:szCs w:val="24"/>
                        </w:rPr>
                      </w:pPr>
                      <w:r w:rsidRPr="00FD7ECD">
                        <w:rPr>
                          <w:rFonts w:cs="Arial"/>
                          <w:b/>
                          <w:color w:val="009390"/>
                        </w:rPr>
                        <w:t>Web:</w:t>
                      </w:r>
                      <w:r w:rsidRPr="00FD7ECD">
                        <w:rPr>
                          <w:rFonts w:cs="Arial"/>
                          <w:color w:val="009390"/>
                          <w:szCs w:val="24"/>
                        </w:rPr>
                        <w:t xml:space="preserve"> </w:t>
                      </w:r>
                      <w:r w:rsidRPr="00F73A94">
                        <w:rPr>
                          <w:rFonts w:cs="Arial"/>
                          <w:szCs w:val="24"/>
                        </w:rPr>
                        <w:t>www.bridgend.gov.uk</w:t>
                      </w:r>
                      <w:r>
                        <w:rPr>
                          <w:rFonts w:cs="Arial"/>
                          <w:szCs w:val="24"/>
                        </w:rPr>
                        <w:t>/consultation</w:t>
                      </w:r>
                    </w:p>
                    <w:p w:rsidR="0095764E" w:rsidRDefault="0095764E"/>
                  </w:txbxContent>
                </v:textbox>
              </v:shape>
            </w:pict>
          </mc:Fallback>
        </mc:AlternateContent>
      </w:r>
    </w:p>
    <w:p w:rsidR="00FB3EE2" w:rsidRPr="008F6D76" w:rsidRDefault="00FB3EE2">
      <w:pPr>
        <w:rPr>
          <w:rFonts w:cs="Arial"/>
          <w:b/>
          <w:szCs w:val="24"/>
        </w:rPr>
      </w:pPr>
    </w:p>
    <w:p w:rsidR="006B6E7F" w:rsidRDefault="006B6E7F" w:rsidP="004679D9">
      <w:pPr>
        <w:jc w:val="both"/>
        <w:rPr>
          <w:rFonts w:cs="Arial"/>
          <w:b/>
          <w:szCs w:val="24"/>
        </w:rPr>
      </w:pPr>
      <w:r w:rsidRPr="008F6D76">
        <w:rPr>
          <w:rFonts w:eastAsia="Times New Roman" w:cs="Arial"/>
          <w:noProof/>
          <w:color w:val="014687"/>
          <w:w w:val="0"/>
          <w:szCs w:val="24"/>
          <w:u w:color="000000"/>
          <w:bdr w:val="none" w:sz="0" w:space="0" w:color="000000"/>
          <w:shd w:val="clear" w:color="000000" w:fill="000000"/>
          <w:lang w:eastAsia="en-GB"/>
        </w:rPr>
        <w:drawing>
          <wp:anchor distT="0" distB="0" distL="114300" distR="114300" simplePos="0" relativeHeight="251659264" behindDoc="1" locked="0" layoutInCell="1" allowOverlap="1" wp14:anchorId="5DEDD69A" wp14:editId="084EC184">
            <wp:simplePos x="0" y="0"/>
            <wp:positionH relativeFrom="column">
              <wp:posOffset>-278130</wp:posOffset>
            </wp:positionH>
            <wp:positionV relativeFrom="paragraph">
              <wp:posOffset>196660</wp:posOffset>
            </wp:positionV>
            <wp:extent cx="3141345" cy="436245"/>
            <wp:effectExtent l="0" t="0" r="1905" b="1905"/>
            <wp:wrapNone/>
            <wp:docPr id="2" name="Picture 2" descr="C:\Users\harria1\AppData\Local\Microsoft\Windows\Temporary Internet Files\Content.Outlook\YEZO111M\Orange Curv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ia1\AppData\Local\Microsoft\Windows\Temporary Internet Files\Content.Outlook\YEZO111M\Orange Curve Rg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1345"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E7F" w:rsidRDefault="006B6E7F" w:rsidP="004679D9">
      <w:pPr>
        <w:jc w:val="both"/>
        <w:rPr>
          <w:rFonts w:cs="Arial"/>
          <w:b/>
          <w:szCs w:val="24"/>
        </w:rPr>
      </w:pPr>
    </w:p>
    <w:p w:rsidR="000F4167" w:rsidRDefault="000F4167" w:rsidP="004679D9">
      <w:pPr>
        <w:jc w:val="both"/>
        <w:rPr>
          <w:rFonts w:cs="Arial"/>
          <w:b/>
          <w:szCs w:val="24"/>
        </w:rPr>
        <w:sectPr w:rsidR="000F4167" w:rsidSect="004D2555">
          <w:footerReference w:type="default" r:id="rId17"/>
          <w:footerReference w:type="first" r:id="rId18"/>
          <w:pgSz w:w="11906" w:h="16838"/>
          <w:pgMar w:top="1440" w:right="1440" w:bottom="1440" w:left="1440" w:header="709" w:footer="709" w:gutter="0"/>
          <w:cols w:space="708"/>
          <w:titlePg/>
          <w:docGrid w:linePitch="360"/>
        </w:sectPr>
      </w:pPr>
    </w:p>
    <w:p w:rsidR="000254DA" w:rsidRDefault="000254DA" w:rsidP="004679D9">
      <w:pPr>
        <w:jc w:val="both"/>
        <w:rPr>
          <w:rFonts w:cs="Arial"/>
          <w:b/>
          <w:szCs w:val="24"/>
        </w:rPr>
      </w:pPr>
    </w:p>
    <w:p w:rsidR="000254DA" w:rsidRDefault="000254DA" w:rsidP="004679D9">
      <w:pPr>
        <w:jc w:val="both"/>
        <w:rPr>
          <w:rFonts w:cs="Arial"/>
          <w:b/>
          <w:szCs w:val="24"/>
        </w:rPr>
      </w:pPr>
    </w:p>
    <w:p w:rsidR="000254DA" w:rsidRDefault="000254DA" w:rsidP="004679D9">
      <w:pPr>
        <w:jc w:val="both"/>
        <w:rPr>
          <w:rFonts w:cs="Arial"/>
          <w:b/>
          <w:szCs w:val="24"/>
        </w:rPr>
      </w:pPr>
    </w:p>
    <w:p w:rsidR="00207ECD" w:rsidRPr="008F6D76" w:rsidRDefault="00F4717D" w:rsidP="004679D9">
      <w:pPr>
        <w:jc w:val="both"/>
        <w:rPr>
          <w:rFonts w:cs="Arial"/>
          <w:b/>
          <w:szCs w:val="24"/>
        </w:rPr>
        <w:sectPr w:rsidR="00207ECD" w:rsidRPr="008F6D76" w:rsidSect="000F4167">
          <w:type w:val="continuous"/>
          <w:pgSz w:w="11906" w:h="16838"/>
          <w:pgMar w:top="1440" w:right="1440" w:bottom="1440" w:left="1440" w:header="708" w:footer="708" w:gutter="0"/>
          <w:cols w:num="2" w:space="708"/>
          <w:docGrid w:linePitch="360"/>
        </w:sectPr>
      </w:pPr>
      <w:r w:rsidRPr="008F6D76">
        <w:rPr>
          <w:rFonts w:cs="Arial"/>
          <w:b/>
          <w:noProof/>
          <w:szCs w:val="24"/>
          <w:lang w:eastAsia="en-GB"/>
        </w:rPr>
        <mc:AlternateContent>
          <mc:Choice Requires="wps">
            <w:drawing>
              <wp:anchor distT="0" distB="0" distL="114300" distR="114300" simplePos="0" relativeHeight="251662336" behindDoc="0" locked="0" layoutInCell="1" allowOverlap="1" wp14:anchorId="5062AA30" wp14:editId="7427C6FB">
                <wp:simplePos x="0" y="0"/>
                <wp:positionH relativeFrom="column">
                  <wp:posOffset>-12700</wp:posOffset>
                </wp:positionH>
                <wp:positionV relativeFrom="paragraph">
                  <wp:posOffset>10274300</wp:posOffset>
                </wp:positionV>
                <wp:extent cx="7633335" cy="266700"/>
                <wp:effectExtent l="0" t="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335" cy="266700"/>
                        </a:xfrm>
                        <a:prstGeom prst="rect">
                          <a:avLst/>
                        </a:prstGeom>
                        <a:solidFill>
                          <a:srgbClr val="009390"/>
                        </a:solidFill>
                        <a:ln>
                          <a:noFill/>
                        </a:ln>
                        <a:extLst>
                          <a:ext uri="{91240B29-F687-4F45-9708-019B960494DF}">
                            <a14:hiddenLine xmlns:a14="http://schemas.microsoft.com/office/drawing/2010/main" w="9525">
                              <a:solidFill>
                                <a:srgbClr val="009390"/>
                              </a:solidFill>
                              <a:miter lim="800000"/>
                              <a:headEnd/>
                              <a:tailEnd/>
                            </a14:hiddenLine>
                          </a:ext>
                        </a:extLst>
                      </wps:spPr>
                      <wps:txbx>
                        <w:txbxContent>
                          <w:p w:rsidR="0095764E" w:rsidRPr="007C262D" w:rsidRDefault="0095764E" w:rsidP="00F8507E">
                            <w:pPr>
                              <w:jc w:val="center"/>
                              <w:rPr>
                                <w:rFonts w:cs="Arial"/>
                                <w:b/>
                                <w:color w:val="FFFFFF"/>
                              </w:rPr>
                            </w:pPr>
                            <w:r w:rsidRPr="007C262D">
                              <w:rPr>
                                <w:rFonts w:cs="Arial"/>
                                <w:b/>
                                <w:color w:val="FFFFFF"/>
                              </w:rPr>
                              <w:t>www.bridgend.gov.uk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8" type="#_x0000_t202" style="position:absolute;left:0;text-align:left;margin-left:-1pt;margin-top:809pt;width:601.05pt;height:2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" fillcolor="#009390" stroked="f" strokecolor="#009390">
                <v:textbox style="mso-fit-shape-to-text:t">
                  <w:txbxContent>
                    <w:p w:rsidR="0095764E" w:rsidRPr="007C262D" w:rsidRDefault="0095764E" w:rsidP="00F8507E">
                      <w:pPr>
                        <w:jc w:val="center"/>
                        <w:rPr>
                          <w:rFonts w:cs="Arial"/>
                          <w:b/>
                          <w:color w:val="FFFFFF"/>
                        </w:rPr>
                      </w:pPr>
                      <w:r w:rsidRPr="007C262D">
                        <w:rPr>
                          <w:rFonts w:cs="Arial"/>
                          <w:b/>
                          <w:color w:val="FFFFFF"/>
                        </w:rPr>
                        <w:t>www.bridgend.gov.uk</w:t>
                      </w:r>
                    </w:p>
                  </w:txbxContent>
                </v:textbox>
              </v:shape>
            </w:pict>
          </mc:Fallback>
        </mc:AlternateContent>
      </w:r>
    </w:p>
    <w:p w:rsidR="000F4167" w:rsidRDefault="000F4167" w:rsidP="00956EE8">
      <w:pPr>
        <w:pStyle w:val="Heading2"/>
      </w:pPr>
    </w:p>
    <w:p w:rsidR="000F3DDE" w:rsidRPr="000F3DDE" w:rsidRDefault="000F3DDE" w:rsidP="000F3DDE">
      <w:pPr>
        <w:sectPr w:rsidR="000F3DDE" w:rsidRPr="000F3DDE" w:rsidSect="000F4167">
          <w:type w:val="continuous"/>
          <w:pgSz w:w="11906" w:h="16838"/>
          <w:pgMar w:top="1440" w:right="1440" w:bottom="1440" w:left="1440" w:header="708" w:footer="708" w:gutter="0"/>
          <w:cols w:num="2" w:space="708"/>
          <w:docGrid w:linePitch="360"/>
        </w:sectPr>
      </w:pPr>
    </w:p>
    <w:sdt>
      <w:sdtPr>
        <w:rPr>
          <w:rFonts w:ascii="Arial" w:eastAsiaTheme="minorHAnsi" w:hAnsi="Arial" w:cstheme="minorBidi"/>
          <w:b w:val="0"/>
          <w:bCs w:val="0"/>
          <w:color w:val="auto"/>
          <w:sz w:val="24"/>
          <w:szCs w:val="22"/>
          <w:lang w:val="en-GB" w:eastAsia="en-US"/>
        </w:rPr>
        <w:id w:val="-980916699"/>
        <w:docPartObj>
          <w:docPartGallery w:val="Table of Contents"/>
          <w:docPartUnique/>
        </w:docPartObj>
      </w:sdtPr>
      <w:sdtEndPr>
        <w:rPr>
          <w:noProof/>
        </w:rPr>
      </w:sdtEndPr>
      <w:sdtContent>
        <w:p w:rsidR="006D7043" w:rsidRDefault="006D7043">
          <w:pPr>
            <w:pStyle w:val="TOCHeading"/>
            <w:rPr>
              <w:rStyle w:val="Heading2Char"/>
              <w:rFonts w:eastAsiaTheme="majorEastAsia"/>
              <w:b/>
            </w:rPr>
          </w:pPr>
          <w:r w:rsidRPr="006D7043">
            <w:rPr>
              <w:rStyle w:val="Heading2Char"/>
              <w:rFonts w:eastAsiaTheme="majorEastAsia"/>
              <w:b/>
            </w:rPr>
            <w:t>Contents</w:t>
          </w:r>
        </w:p>
        <w:p w:rsidR="00F116CE" w:rsidRPr="00DB2301" w:rsidRDefault="00F116CE" w:rsidP="00F116CE">
          <w:pPr>
            <w:rPr>
              <w:sz w:val="6"/>
              <w:lang w:val="en-US" w:eastAsia="ja-JP"/>
            </w:rPr>
          </w:pPr>
        </w:p>
        <w:p w:rsidR="00F52A93" w:rsidRDefault="000F3DDE" w:rsidP="00F52A93">
          <w:pPr>
            <w:pStyle w:val="TOC2"/>
            <w:spacing w:line="360" w:lineRule="auto"/>
            <w:rPr>
              <w:rFonts w:asciiTheme="minorHAnsi" w:eastAsiaTheme="minorEastAsia" w:hAnsiTheme="minorHAnsi"/>
              <w:noProof/>
              <w:sz w:val="22"/>
              <w:lang w:eastAsia="en-GB"/>
            </w:rPr>
          </w:pPr>
          <w:r>
            <w:fldChar w:fldCharType="begin"/>
          </w:r>
          <w:r>
            <w:instrText xml:space="preserve"> TOC \o "1-2" \h \z \u </w:instrText>
          </w:r>
          <w:r>
            <w:fldChar w:fldCharType="separate"/>
          </w:r>
          <w:hyperlink w:anchor="_Toc410984695" w:history="1">
            <w:r w:rsidR="00F52A93" w:rsidRPr="00D81A46">
              <w:rPr>
                <w:rStyle w:val="Hyperlink"/>
                <w:noProof/>
              </w:rPr>
              <w:t>Overview</w:t>
            </w:r>
            <w:r w:rsidR="00F52A93">
              <w:rPr>
                <w:noProof/>
                <w:webHidden/>
              </w:rPr>
              <w:tab/>
            </w:r>
            <w:r w:rsidR="00F52A93">
              <w:rPr>
                <w:noProof/>
                <w:webHidden/>
              </w:rPr>
              <w:fldChar w:fldCharType="begin"/>
            </w:r>
            <w:r w:rsidR="00F52A93">
              <w:rPr>
                <w:noProof/>
                <w:webHidden/>
              </w:rPr>
              <w:instrText xml:space="preserve"> PAGEREF _Toc410984695 \h </w:instrText>
            </w:r>
            <w:r w:rsidR="00F52A93">
              <w:rPr>
                <w:noProof/>
                <w:webHidden/>
              </w:rPr>
            </w:r>
            <w:r w:rsidR="00F52A93">
              <w:rPr>
                <w:noProof/>
                <w:webHidden/>
              </w:rPr>
              <w:fldChar w:fldCharType="separate"/>
            </w:r>
            <w:r w:rsidR="00106E07">
              <w:rPr>
                <w:noProof/>
                <w:webHidden/>
              </w:rPr>
              <w:t>3</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696" w:history="1">
            <w:r w:rsidR="00F52A93" w:rsidRPr="00D81A46">
              <w:rPr>
                <w:rStyle w:val="Hyperlink"/>
                <w:noProof/>
              </w:rPr>
              <w:t>How to respond</w:t>
            </w:r>
            <w:r w:rsidR="00F52A93">
              <w:rPr>
                <w:noProof/>
                <w:webHidden/>
              </w:rPr>
              <w:tab/>
            </w:r>
            <w:r w:rsidR="00F52A93">
              <w:rPr>
                <w:noProof/>
                <w:webHidden/>
              </w:rPr>
              <w:fldChar w:fldCharType="begin"/>
            </w:r>
            <w:r w:rsidR="00F52A93">
              <w:rPr>
                <w:noProof/>
                <w:webHidden/>
              </w:rPr>
              <w:instrText xml:space="preserve"> PAGEREF _Toc410984696 \h </w:instrText>
            </w:r>
            <w:r w:rsidR="00F52A93">
              <w:rPr>
                <w:noProof/>
                <w:webHidden/>
              </w:rPr>
            </w:r>
            <w:r w:rsidR="00F52A93">
              <w:rPr>
                <w:noProof/>
                <w:webHidden/>
              </w:rPr>
              <w:fldChar w:fldCharType="separate"/>
            </w:r>
            <w:r w:rsidR="00106E07">
              <w:rPr>
                <w:noProof/>
                <w:webHidden/>
              </w:rPr>
              <w:t>3</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697" w:history="1">
            <w:r w:rsidR="00F52A93" w:rsidRPr="00D81A46">
              <w:rPr>
                <w:rStyle w:val="Hyperlink"/>
                <w:noProof/>
              </w:rPr>
              <w:t>Data protection</w:t>
            </w:r>
            <w:r w:rsidR="00F52A93">
              <w:rPr>
                <w:noProof/>
                <w:webHidden/>
              </w:rPr>
              <w:tab/>
            </w:r>
            <w:r w:rsidR="00F52A93">
              <w:rPr>
                <w:noProof/>
                <w:webHidden/>
              </w:rPr>
              <w:fldChar w:fldCharType="begin"/>
            </w:r>
            <w:r w:rsidR="00F52A93">
              <w:rPr>
                <w:noProof/>
                <w:webHidden/>
              </w:rPr>
              <w:instrText xml:space="preserve"> PAGEREF _Toc410984697 \h </w:instrText>
            </w:r>
            <w:r w:rsidR="00F52A93">
              <w:rPr>
                <w:noProof/>
                <w:webHidden/>
              </w:rPr>
            </w:r>
            <w:r w:rsidR="00F52A93">
              <w:rPr>
                <w:noProof/>
                <w:webHidden/>
              </w:rPr>
              <w:fldChar w:fldCharType="separate"/>
            </w:r>
            <w:r w:rsidR="00106E07">
              <w:rPr>
                <w:noProof/>
                <w:webHidden/>
              </w:rPr>
              <w:t>3</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698" w:history="1">
            <w:r w:rsidR="00F52A93" w:rsidRPr="00D81A46">
              <w:rPr>
                <w:rStyle w:val="Hyperlink"/>
                <w:noProof/>
              </w:rPr>
              <w:t>Related documents</w:t>
            </w:r>
            <w:r w:rsidR="00F52A93">
              <w:rPr>
                <w:noProof/>
                <w:webHidden/>
              </w:rPr>
              <w:tab/>
            </w:r>
            <w:r w:rsidR="00F52A93">
              <w:rPr>
                <w:noProof/>
                <w:webHidden/>
              </w:rPr>
              <w:fldChar w:fldCharType="begin"/>
            </w:r>
            <w:r w:rsidR="00F52A93">
              <w:rPr>
                <w:noProof/>
                <w:webHidden/>
              </w:rPr>
              <w:instrText xml:space="preserve"> PAGEREF _Toc410984698 \h </w:instrText>
            </w:r>
            <w:r w:rsidR="00F52A93">
              <w:rPr>
                <w:noProof/>
                <w:webHidden/>
              </w:rPr>
            </w:r>
            <w:r w:rsidR="00F52A93">
              <w:rPr>
                <w:noProof/>
                <w:webHidden/>
              </w:rPr>
              <w:fldChar w:fldCharType="separate"/>
            </w:r>
            <w:r w:rsidR="00106E07">
              <w:rPr>
                <w:noProof/>
                <w:webHidden/>
              </w:rPr>
              <w:t>3</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699" w:history="1">
            <w:r w:rsidR="00F52A93" w:rsidRPr="00D81A46">
              <w:rPr>
                <w:rStyle w:val="Hyperlink"/>
                <w:noProof/>
              </w:rPr>
              <w:t>Background and information</w:t>
            </w:r>
            <w:r w:rsidR="00F52A93">
              <w:rPr>
                <w:noProof/>
                <w:webHidden/>
              </w:rPr>
              <w:tab/>
            </w:r>
            <w:r w:rsidR="00F52A93">
              <w:rPr>
                <w:noProof/>
                <w:webHidden/>
              </w:rPr>
              <w:fldChar w:fldCharType="begin"/>
            </w:r>
            <w:r w:rsidR="00F52A93">
              <w:rPr>
                <w:noProof/>
                <w:webHidden/>
              </w:rPr>
              <w:instrText xml:space="preserve"> PAGEREF _Toc410984699 \h </w:instrText>
            </w:r>
            <w:r w:rsidR="00F52A93">
              <w:rPr>
                <w:noProof/>
                <w:webHidden/>
              </w:rPr>
            </w:r>
            <w:r w:rsidR="00F52A93">
              <w:rPr>
                <w:noProof/>
                <w:webHidden/>
              </w:rPr>
              <w:fldChar w:fldCharType="separate"/>
            </w:r>
            <w:r w:rsidR="00106E07">
              <w:rPr>
                <w:noProof/>
                <w:webHidden/>
              </w:rPr>
              <w:t>4</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00" w:history="1">
            <w:r w:rsidR="00F52A93" w:rsidRPr="00D81A46">
              <w:rPr>
                <w:rStyle w:val="Hyperlink"/>
                <w:noProof/>
              </w:rPr>
              <w:t>The proposal</w:t>
            </w:r>
            <w:r w:rsidR="00F52A93">
              <w:rPr>
                <w:noProof/>
                <w:webHidden/>
              </w:rPr>
              <w:tab/>
            </w:r>
            <w:r w:rsidR="00F52A93">
              <w:rPr>
                <w:noProof/>
                <w:webHidden/>
              </w:rPr>
              <w:fldChar w:fldCharType="begin"/>
            </w:r>
            <w:r w:rsidR="00F52A93">
              <w:rPr>
                <w:noProof/>
                <w:webHidden/>
              </w:rPr>
              <w:instrText xml:space="preserve"> PAGEREF _Toc410984700 \h </w:instrText>
            </w:r>
            <w:r w:rsidR="00F52A93">
              <w:rPr>
                <w:noProof/>
                <w:webHidden/>
              </w:rPr>
            </w:r>
            <w:r w:rsidR="00F52A93">
              <w:rPr>
                <w:noProof/>
                <w:webHidden/>
              </w:rPr>
              <w:fldChar w:fldCharType="separate"/>
            </w:r>
            <w:r w:rsidR="00106E07">
              <w:rPr>
                <w:noProof/>
                <w:webHidden/>
              </w:rPr>
              <w:t>4</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01" w:history="1">
            <w:r w:rsidR="00F52A93" w:rsidRPr="00D81A46">
              <w:rPr>
                <w:rStyle w:val="Hyperlink"/>
                <w:noProof/>
              </w:rPr>
              <w:t>Why has this proposal been brought forward?</w:t>
            </w:r>
            <w:r w:rsidR="00F52A93">
              <w:rPr>
                <w:noProof/>
                <w:webHidden/>
              </w:rPr>
              <w:tab/>
            </w:r>
            <w:r w:rsidR="00F52A93">
              <w:rPr>
                <w:noProof/>
                <w:webHidden/>
              </w:rPr>
              <w:fldChar w:fldCharType="begin"/>
            </w:r>
            <w:r w:rsidR="00F52A93">
              <w:rPr>
                <w:noProof/>
                <w:webHidden/>
              </w:rPr>
              <w:instrText xml:space="preserve"> PAGEREF _Toc410984701 \h </w:instrText>
            </w:r>
            <w:r w:rsidR="00F52A93">
              <w:rPr>
                <w:noProof/>
                <w:webHidden/>
              </w:rPr>
            </w:r>
            <w:r w:rsidR="00F52A93">
              <w:rPr>
                <w:noProof/>
                <w:webHidden/>
              </w:rPr>
              <w:fldChar w:fldCharType="separate"/>
            </w:r>
            <w:r w:rsidR="00106E07">
              <w:rPr>
                <w:noProof/>
                <w:webHidden/>
              </w:rPr>
              <w:t>4</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02" w:history="1">
            <w:r w:rsidR="00F52A93" w:rsidRPr="00D81A46">
              <w:rPr>
                <w:rStyle w:val="Hyperlink"/>
                <w:noProof/>
              </w:rPr>
              <w:t>What the proposal means in practice</w:t>
            </w:r>
            <w:r w:rsidR="00F52A93">
              <w:rPr>
                <w:noProof/>
                <w:webHidden/>
              </w:rPr>
              <w:tab/>
            </w:r>
            <w:r w:rsidR="00F52A93">
              <w:rPr>
                <w:noProof/>
                <w:webHidden/>
              </w:rPr>
              <w:fldChar w:fldCharType="begin"/>
            </w:r>
            <w:r w:rsidR="00F52A93">
              <w:rPr>
                <w:noProof/>
                <w:webHidden/>
              </w:rPr>
              <w:instrText xml:space="preserve"> PAGEREF _Toc410984702 \h </w:instrText>
            </w:r>
            <w:r w:rsidR="00F52A93">
              <w:rPr>
                <w:noProof/>
                <w:webHidden/>
              </w:rPr>
            </w:r>
            <w:r w:rsidR="00F52A93">
              <w:rPr>
                <w:noProof/>
                <w:webHidden/>
              </w:rPr>
              <w:fldChar w:fldCharType="separate"/>
            </w:r>
            <w:r w:rsidR="00106E07">
              <w:rPr>
                <w:noProof/>
                <w:webHidden/>
              </w:rPr>
              <w:t>5</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03" w:history="1">
            <w:r w:rsidR="00F52A93" w:rsidRPr="00D81A46">
              <w:rPr>
                <w:rStyle w:val="Hyperlink"/>
                <w:noProof/>
              </w:rPr>
              <w:t>What are the advantages if the proposal goes ahead?</w:t>
            </w:r>
            <w:r w:rsidR="00F52A93">
              <w:rPr>
                <w:noProof/>
                <w:webHidden/>
              </w:rPr>
              <w:tab/>
            </w:r>
            <w:r w:rsidR="00F52A93">
              <w:rPr>
                <w:noProof/>
                <w:webHidden/>
              </w:rPr>
              <w:fldChar w:fldCharType="begin"/>
            </w:r>
            <w:r w:rsidR="00F52A93">
              <w:rPr>
                <w:noProof/>
                <w:webHidden/>
              </w:rPr>
              <w:instrText xml:space="preserve"> PAGEREF _Toc410984703 \h </w:instrText>
            </w:r>
            <w:r w:rsidR="00F52A93">
              <w:rPr>
                <w:noProof/>
                <w:webHidden/>
              </w:rPr>
            </w:r>
            <w:r w:rsidR="00F52A93">
              <w:rPr>
                <w:noProof/>
                <w:webHidden/>
              </w:rPr>
              <w:fldChar w:fldCharType="separate"/>
            </w:r>
            <w:r w:rsidR="00106E07">
              <w:rPr>
                <w:noProof/>
                <w:webHidden/>
              </w:rPr>
              <w:t>6</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04" w:history="1">
            <w:r w:rsidR="00F52A93" w:rsidRPr="00D81A46">
              <w:rPr>
                <w:rStyle w:val="Hyperlink"/>
                <w:noProof/>
              </w:rPr>
              <w:t>What are the potential disadvantages if the proposal goes ahead?</w:t>
            </w:r>
            <w:r w:rsidR="00F52A93">
              <w:rPr>
                <w:noProof/>
                <w:webHidden/>
              </w:rPr>
              <w:tab/>
            </w:r>
            <w:r w:rsidR="00F52A93">
              <w:rPr>
                <w:noProof/>
                <w:webHidden/>
              </w:rPr>
              <w:fldChar w:fldCharType="begin"/>
            </w:r>
            <w:r w:rsidR="00F52A93">
              <w:rPr>
                <w:noProof/>
                <w:webHidden/>
              </w:rPr>
              <w:instrText xml:space="preserve"> PAGEREF _Toc410984704 \h </w:instrText>
            </w:r>
            <w:r w:rsidR="00F52A93">
              <w:rPr>
                <w:noProof/>
                <w:webHidden/>
              </w:rPr>
            </w:r>
            <w:r w:rsidR="00F52A93">
              <w:rPr>
                <w:noProof/>
                <w:webHidden/>
              </w:rPr>
              <w:fldChar w:fldCharType="separate"/>
            </w:r>
            <w:r w:rsidR="00106E07">
              <w:rPr>
                <w:noProof/>
                <w:webHidden/>
              </w:rPr>
              <w:t>6</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05" w:history="1">
            <w:r w:rsidR="00F52A93" w:rsidRPr="00D81A46">
              <w:rPr>
                <w:rStyle w:val="Hyperlink"/>
                <w:noProof/>
              </w:rPr>
              <w:t>Impact of the proposals</w:t>
            </w:r>
            <w:r w:rsidR="00F52A93">
              <w:rPr>
                <w:noProof/>
                <w:webHidden/>
              </w:rPr>
              <w:tab/>
            </w:r>
            <w:r w:rsidR="00F52A93">
              <w:rPr>
                <w:noProof/>
                <w:webHidden/>
              </w:rPr>
              <w:fldChar w:fldCharType="begin"/>
            </w:r>
            <w:r w:rsidR="00F52A93">
              <w:rPr>
                <w:noProof/>
                <w:webHidden/>
              </w:rPr>
              <w:instrText xml:space="preserve"> PAGEREF _Toc410984705 \h </w:instrText>
            </w:r>
            <w:r w:rsidR="00F52A93">
              <w:rPr>
                <w:noProof/>
                <w:webHidden/>
              </w:rPr>
            </w:r>
            <w:r w:rsidR="00F52A93">
              <w:rPr>
                <w:noProof/>
                <w:webHidden/>
              </w:rPr>
              <w:fldChar w:fldCharType="separate"/>
            </w:r>
            <w:r w:rsidR="00106E07">
              <w:rPr>
                <w:noProof/>
                <w:webHidden/>
              </w:rPr>
              <w:t>6</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06" w:history="1">
            <w:r w:rsidR="00F52A93" w:rsidRPr="00D81A46">
              <w:rPr>
                <w:rStyle w:val="Hyperlink"/>
                <w:noProof/>
                <w:lang w:eastAsia="en-GB"/>
              </w:rPr>
              <w:t>Impact Assessments</w:t>
            </w:r>
            <w:r w:rsidR="00F52A93">
              <w:rPr>
                <w:noProof/>
                <w:webHidden/>
              </w:rPr>
              <w:tab/>
            </w:r>
            <w:r w:rsidR="00F52A93">
              <w:rPr>
                <w:noProof/>
                <w:webHidden/>
              </w:rPr>
              <w:fldChar w:fldCharType="begin"/>
            </w:r>
            <w:r w:rsidR="00F52A93">
              <w:rPr>
                <w:noProof/>
                <w:webHidden/>
              </w:rPr>
              <w:instrText xml:space="preserve"> PAGEREF _Toc410984706 \h </w:instrText>
            </w:r>
            <w:r w:rsidR="00F52A93">
              <w:rPr>
                <w:noProof/>
                <w:webHidden/>
              </w:rPr>
            </w:r>
            <w:r w:rsidR="00F52A93">
              <w:rPr>
                <w:noProof/>
                <w:webHidden/>
              </w:rPr>
              <w:fldChar w:fldCharType="separate"/>
            </w:r>
            <w:r w:rsidR="00106E07">
              <w:rPr>
                <w:noProof/>
                <w:webHidden/>
              </w:rPr>
              <w:t>9</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07" w:history="1">
            <w:r w:rsidR="00F52A93" w:rsidRPr="00D81A46">
              <w:rPr>
                <w:rStyle w:val="Hyperlink"/>
                <w:noProof/>
              </w:rPr>
              <w:t>Risks</w:t>
            </w:r>
            <w:r w:rsidR="00F52A93">
              <w:rPr>
                <w:noProof/>
                <w:webHidden/>
              </w:rPr>
              <w:tab/>
            </w:r>
            <w:r w:rsidR="00F52A93">
              <w:rPr>
                <w:noProof/>
                <w:webHidden/>
              </w:rPr>
              <w:fldChar w:fldCharType="begin"/>
            </w:r>
            <w:r w:rsidR="00F52A93">
              <w:rPr>
                <w:noProof/>
                <w:webHidden/>
              </w:rPr>
              <w:instrText xml:space="preserve"> PAGEREF _Toc410984707 \h </w:instrText>
            </w:r>
            <w:r w:rsidR="00F52A93">
              <w:rPr>
                <w:noProof/>
                <w:webHidden/>
              </w:rPr>
            </w:r>
            <w:r w:rsidR="00F52A93">
              <w:rPr>
                <w:noProof/>
                <w:webHidden/>
              </w:rPr>
              <w:fldChar w:fldCharType="separate"/>
            </w:r>
            <w:r w:rsidR="00106E07">
              <w:rPr>
                <w:noProof/>
                <w:webHidden/>
              </w:rPr>
              <w:t>10</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08" w:history="1">
            <w:r w:rsidR="00F52A93" w:rsidRPr="00D81A46">
              <w:rPr>
                <w:rStyle w:val="Hyperlink"/>
                <w:noProof/>
              </w:rPr>
              <w:t>Alternatives</w:t>
            </w:r>
            <w:r w:rsidR="00F52A93">
              <w:rPr>
                <w:noProof/>
                <w:webHidden/>
              </w:rPr>
              <w:tab/>
            </w:r>
            <w:r w:rsidR="00F52A93">
              <w:rPr>
                <w:noProof/>
                <w:webHidden/>
              </w:rPr>
              <w:fldChar w:fldCharType="begin"/>
            </w:r>
            <w:r w:rsidR="00F52A93">
              <w:rPr>
                <w:noProof/>
                <w:webHidden/>
              </w:rPr>
              <w:instrText xml:space="preserve"> PAGEREF _Toc410984708 \h </w:instrText>
            </w:r>
            <w:r w:rsidR="00F52A93">
              <w:rPr>
                <w:noProof/>
                <w:webHidden/>
              </w:rPr>
            </w:r>
            <w:r w:rsidR="00F52A93">
              <w:rPr>
                <w:noProof/>
                <w:webHidden/>
              </w:rPr>
              <w:fldChar w:fldCharType="separate"/>
            </w:r>
            <w:r w:rsidR="00106E07">
              <w:rPr>
                <w:noProof/>
                <w:webHidden/>
              </w:rPr>
              <w:t>10</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09" w:history="1">
            <w:r w:rsidR="00F52A93" w:rsidRPr="00D81A46">
              <w:rPr>
                <w:rStyle w:val="Hyperlink"/>
                <w:noProof/>
              </w:rPr>
              <w:t>Details of the affected school(s)</w:t>
            </w:r>
            <w:r w:rsidR="00F52A93">
              <w:rPr>
                <w:noProof/>
                <w:webHidden/>
              </w:rPr>
              <w:tab/>
            </w:r>
            <w:r w:rsidR="00F52A93">
              <w:rPr>
                <w:noProof/>
                <w:webHidden/>
              </w:rPr>
              <w:fldChar w:fldCharType="begin"/>
            </w:r>
            <w:r w:rsidR="00F52A93">
              <w:rPr>
                <w:noProof/>
                <w:webHidden/>
              </w:rPr>
              <w:instrText xml:space="preserve"> PAGEREF _Toc410984709 \h </w:instrText>
            </w:r>
            <w:r w:rsidR="00F52A93">
              <w:rPr>
                <w:noProof/>
                <w:webHidden/>
              </w:rPr>
            </w:r>
            <w:r w:rsidR="00F52A93">
              <w:rPr>
                <w:noProof/>
                <w:webHidden/>
              </w:rPr>
              <w:fldChar w:fldCharType="separate"/>
            </w:r>
            <w:r w:rsidR="00106E07">
              <w:rPr>
                <w:noProof/>
                <w:webHidden/>
              </w:rPr>
              <w:t>10</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10" w:history="1">
            <w:r w:rsidR="00F52A93" w:rsidRPr="00D81A46">
              <w:rPr>
                <w:rStyle w:val="Hyperlink"/>
                <w:noProof/>
              </w:rPr>
              <w:t>Finance</w:t>
            </w:r>
            <w:r w:rsidR="00F52A93">
              <w:rPr>
                <w:noProof/>
                <w:webHidden/>
              </w:rPr>
              <w:tab/>
            </w:r>
            <w:r w:rsidR="00F52A93">
              <w:rPr>
                <w:noProof/>
                <w:webHidden/>
              </w:rPr>
              <w:fldChar w:fldCharType="begin"/>
            </w:r>
            <w:r w:rsidR="00F52A93">
              <w:rPr>
                <w:noProof/>
                <w:webHidden/>
              </w:rPr>
              <w:instrText xml:space="preserve"> PAGEREF _Toc410984710 \h </w:instrText>
            </w:r>
            <w:r w:rsidR="00F52A93">
              <w:rPr>
                <w:noProof/>
                <w:webHidden/>
              </w:rPr>
            </w:r>
            <w:r w:rsidR="00F52A93">
              <w:rPr>
                <w:noProof/>
                <w:webHidden/>
              </w:rPr>
              <w:fldChar w:fldCharType="separate"/>
            </w:r>
            <w:r w:rsidR="00106E07">
              <w:rPr>
                <w:noProof/>
                <w:webHidden/>
              </w:rPr>
              <w:t>13</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11" w:history="1">
            <w:r w:rsidR="00F52A93" w:rsidRPr="00D81A46">
              <w:rPr>
                <w:rStyle w:val="Hyperlink"/>
                <w:noProof/>
              </w:rPr>
              <w:t>The consultation process</w:t>
            </w:r>
            <w:r w:rsidR="00F52A93">
              <w:rPr>
                <w:noProof/>
                <w:webHidden/>
              </w:rPr>
              <w:tab/>
            </w:r>
            <w:r w:rsidR="00F52A93">
              <w:rPr>
                <w:noProof/>
                <w:webHidden/>
              </w:rPr>
              <w:fldChar w:fldCharType="begin"/>
            </w:r>
            <w:r w:rsidR="00F52A93">
              <w:rPr>
                <w:noProof/>
                <w:webHidden/>
              </w:rPr>
              <w:instrText xml:space="preserve"> PAGEREF _Toc410984711 \h </w:instrText>
            </w:r>
            <w:r w:rsidR="00F52A93">
              <w:rPr>
                <w:noProof/>
                <w:webHidden/>
              </w:rPr>
            </w:r>
            <w:r w:rsidR="00F52A93">
              <w:rPr>
                <w:noProof/>
                <w:webHidden/>
              </w:rPr>
              <w:fldChar w:fldCharType="separate"/>
            </w:r>
            <w:r w:rsidR="00106E07">
              <w:rPr>
                <w:noProof/>
                <w:webHidden/>
              </w:rPr>
              <w:t>13</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12" w:history="1">
            <w:r w:rsidR="00F52A93" w:rsidRPr="00D81A46">
              <w:rPr>
                <w:rStyle w:val="Hyperlink"/>
                <w:noProof/>
              </w:rPr>
              <w:t>Pro forma</w:t>
            </w:r>
            <w:r w:rsidR="00F52A93">
              <w:rPr>
                <w:noProof/>
                <w:webHidden/>
              </w:rPr>
              <w:tab/>
            </w:r>
            <w:r w:rsidR="00F52A93">
              <w:rPr>
                <w:noProof/>
                <w:webHidden/>
              </w:rPr>
              <w:fldChar w:fldCharType="begin"/>
            </w:r>
            <w:r w:rsidR="00F52A93">
              <w:rPr>
                <w:noProof/>
                <w:webHidden/>
              </w:rPr>
              <w:instrText xml:space="preserve"> PAGEREF _Toc410984712 \h </w:instrText>
            </w:r>
            <w:r w:rsidR="00F52A93">
              <w:rPr>
                <w:noProof/>
                <w:webHidden/>
              </w:rPr>
            </w:r>
            <w:r w:rsidR="00F52A93">
              <w:rPr>
                <w:noProof/>
                <w:webHidden/>
              </w:rPr>
              <w:fldChar w:fldCharType="separate"/>
            </w:r>
            <w:r w:rsidR="00106E07">
              <w:rPr>
                <w:noProof/>
                <w:webHidden/>
              </w:rPr>
              <w:t>16</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13" w:history="1">
            <w:r w:rsidR="00F52A93" w:rsidRPr="00D81A46">
              <w:rPr>
                <w:rStyle w:val="Hyperlink"/>
                <w:noProof/>
              </w:rPr>
              <w:t>Appendix A</w:t>
            </w:r>
            <w:r w:rsidR="00F52A93">
              <w:rPr>
                <w:noProof/>
                <w:webHidden/>
              </w:rPr>
              <w:tab/>
            </w:r>
            <w:r w:rsidR="00F52A93">
              <w:rPr>
                <w:noProof/>
                <w:webHidden/>
              </w:rPr>
              <w:fldChar w:fldCharType="begin"/>
            </w:r>
            <w:r w:rsidR="00F52A93">
              <w:rPr>
                <w:noProof/>
                <w:webHidden/>
              </w:rPr>
              <w:instrText xml:space="preserve"> PAGEREF _Toc410984713 \h </w:instrText>
            </w:r>
            <w:r w:rsidR="00F52A93">
              <w:rPr>
                <w:noProof/>
                <w:webHidden/>
              </w:rPr>
            </w:r>
            <w:r w:rsidR="00F52A93">
              <w:rPr>
                <w:noProof/>
                <w:webHidden/>
              </w:rPr>
              <w:fldChar w:fldCharType="separate"/>
            </w:r>
            <w:r w:rsidR="00106E07">
              <w:rPr>
                <w:noProof/>
                <w:webHidden/>
              </w:rPr>
              <w:t>17</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14" w:history="1">
            <w:r w:rsidR="00F52A93" w:rsidRPr="00D81A46">
              <w:rPr>
                <w:rStyle w:val="Hyperlink"/>
                <w:noProof/>
              </w:rPr>
              <w:t>Appendix B</w:t>
            </w:r>
            <w:r w:rsidR="00F52A93">
              <w:rPr>
                <w:noProof/>
                <w:webHidden/>
              </w:rPr>
              <w:tab/>
            </w:r>
            <w:r w:rsidR="00F52A93">
              <w:rPr>
                <w:noProof/>
                <w:webHidden/>
              </w:rPr>
              <w:fldChar w:fldCharType="begin"/>
            </w:r>
            <w:r w:rsidR="00F52A93">
              <w:rPr>
                <w:noProof/>
                <w:webHidden/>
              </w:rPr>
              <w:instrText xml:space="preserve"> PAGEREF _Toc410984714 \h </w:instrText>
            </w:r>
            <w:r w:rsidR="00F52A93">
              <w:rPr>
                <w:noProof/>
                <w:webHidden/>
              </w:rPr>
            </w:r>
            <w:r w:rsidR="00F52A93">
              <w:rPr>
                <w:noProof/>
                <w:webHidden/>
              </w:rPr>
              <w:fldChar w:fldCharType="separate"/>
            </w:r>
            <w:r w:rsidR="00106E07">
              <w:rPr>
                <w:noProof/>
                <w:webHidden/>
              </w:rPr>
              <w:t>17</w:t>
            </w:r>
            <w:r w:rsidR="00F52A93">
              <w:rPr>
                <w:noProof/>
                <w:webHidden/>
              </w:rPr>
              <w:fldChar w:fldCharType="end"/>
            </w:r>
          </w:hyperlink>
        </w:p>
        <w:p w:rsidR="00F52A93" w:rsidRDefault="00332621" w:rsidP="00F52A93">
          <w:pPr>
            <w:pStyle w:val="TOC2"/>
            <w:spacing w:line="360" w:lineRule="auto"/>
            <w:rPr>
              <w:rFonts w:asciiTheme="minorHAnsi" w:eastAsiaTheme="minorEastAsia" w:hAnsiTheme="minorHAnsi"/>
              <w:noProof/>
              <w:sz w:val="22"/>
              <w:lang w:eastAsia="en-GB"/>
            </w:rPr>
          </w:pPr>
          <w:hyperlink w:anchor="_Toc410984715" w:history="1">
            <w:r w:rsidR="00F52A93" w:rsidRPr="00D81A46">
              <w:rPr>
                <w:rStyle w:val="Hyperlink"/>
                <w:noProof/>
              </w:rPr>
              <w:t>Appendix C</w:t>
            </w:r>
            <w:r w:rsidR="00F52A93">
              <w:rPr>
                <w:noProof/>
                <w:webHidden/>
              </w:rPr>
              <w:tab/>
            </w:r>
            <w:r w:rsidR="00F52A93">
              <w:rPr>
                <w:noProof/>
                <w:webHidden/>
              </w:rPr>
              <w:fldChar w:fldCharType="begin"/>
            </w:r>
            <w:r w:rsidR="00F52A93">
              <w:rPr>
                <w:noProof/>
                <w:webHidden/>
              </w:rPr>
              <w:instrText xml:space="preserve"> PAGEREF _Toc410984715 \h </w:instrText>
            </w:r>
            <w:r w:rsidR="00F52A93">
              <w:rPr>
                <w:noProof/>
                <w:webHidden/>
              </w:rPr>
            </w:r>
            <w:r w:rsidR="00F52A93">
              <w:rPr>
                <w:noProof/>
                <w:webHidden/>
              </w:rPr>
              <w:fldChar w:fldCharType="separate"/>
            </w:r>
            <w:r w:rsidR="00106E07">
              <w:rPr>
                <w:noProof/>
                <w:webHidden/>
              </w:rPr>
              <w:t>17</w:t>
            </w:r>
            <w:r w:rsidR="00F52A93">
              <w:rPr>
                <w:noProof/>
                <w:webHidden/>
              </w:rPr>
              <w:fldChar w:fldCharType="end"/>
            </w:r>
          </w:hyperlink>
        </w:p>
        <w:p w:rsidR="006D7043" w:rsidRDefault="000F3DDE" w:rsidP="003274EE">
          <w:pPr>
            <w:spacing w:line="600" w:lineRule="auto"/>
          </w:pPr>
          <w:r>
            <w:fldChar w:fldCharType="end"/>
          </w:r>
        </w:p>
      </w:sdtContent>
    </w:sdt>
    <w:p w:rsidR="006D7043" w:rsidRDefault="006D7043" w:rsidP="00956EE8">
      <w:pPr>
        <w:pStyle w:val="Heading2"/>
        <w:sectPr w:rsidR="006D7043" w:rsidSect="006D7043">
          <w:type w:val="continuous"/>
          <w:pgSz w:w="11906" w:h="16838"/>
          <w:pgMar w:top="1440" w:right="1440" w:bottom="1440" w:left="1440" w:header="708" w:footer="708" w:gutter="0"/>
          <w:cols w:space="708"/>
          <w:docGrid w:linePitch="360"/>
        </w:sectPr>
      </w:pPr>
    </w:p>
    <w:p w:rsidR="004679D9" w:rsidRPr="00956EE8" w:rsidRDefault="00C87DCB" w:rsidP="00956EE8">
      <w:pPr>
        <w:pStyle w:val="Heading2"/>
      </w:pPr>
      <w:bookmarkStart w:id="1" w:name="_Toc410984695"/>
      <w:r w:rsidRPr="00956EE8">
        <w:lastRenderedPageBreak/>
        <w:t>Overview</w:t>
      </w:r>
      <w:bookmarkEnd w:id="1"/>
    </w:p>
    <w:p w:rsidR="000254DA" w:rsidRPr="00956EE8" w:rsidRDefault="000254DA" w:rsidP="000254DA">
      <w:pPr>
        <w:pStyle w:val="NoSpacing"/>
        <w:spacing w:before="120" w:after="240"/>
        <w:jc w:val="both"/>
        <w:rPr>
          <w:color w:val="262626" w:themeColor="text1" w:themeTint="D9"/>
          <w:lang w:eastAsia="en-GB"/>
        </w:rPr>
      </w:pPr>
      <w:r w:rsidRPr="00956EE8">
        <w:rPr>
          <w:color w:val="262626" w:themeColor="text1" w:themeTint="D9"/>
          <w:lang w:eastAsia="en-GB"/>
        </w:rPr>
        <w:t>The consultation is to invite your vi</w:t>
      </w:r>
      <w:r w:rsidR="001E50ED">
        <w:rPr>
          <w:color w:val="262626" w:themeColor="text1" w:themeTint="D9"/>
          <w:lang w:eastAsia="en-GB"/>
        </w:rPr>
        <w:t xml:space="preserve">ews on the proposal to cease </w:t>
      </w:r>
      <w:r w:rsidR="005900D4">
        <w:rPr>
          <w:color w:val="262626" w:themeColor="text1" w:themeTint="D9"/>
          <w:lang w:eastAsia="en-GB"/>
        </w:rPr>
        <w:t xml:space="preserve">the </w:t>
      </w:r>
      <w:r w:rsidR="005900D4" w:rsidRPr="00956EE8">
        <w:rPr>
          <w:color w:val="262626" w:themeColor="text1" w:themeTint="D9"/>
          <w:lang w:eastAsia="en-GB"/>
        </w:rPr>
        <w:t>moderate</w:t>
      </w:r>
      <w:r w:rsidRPr="00956EE8">
        <w:rPr>
          <w:color w:val="262626" w:themeColor="text1" w:themeTint="D9"/>
          <w:lang w:eastAsia="en-GB"/>
        </w:rPr>
        <w:t xml:space="preserve"> learning difficulties learning resource class for 15 pupils with Moderate Learni</w:t>
      </w:r>
      <w:r w:rsidR="001E50ED">
        <w:rPr>
          <w:color w:val="262626" w:themeColor="text1" w:themeTint="D9"/>
          <w:lang w:eastAsia="en-GB"/>
        </w:rPr>
        <w:t>ng Difficulties (MLD) at Pil</w:t>
      </w:r>
      <w:r w:rsidRPr="00956EE8">
        <w:rPr>
          <w:color w:val="262626" w:themeColor="text1" w:themeTint="D9"/>
          <w:lang w:eastAsia="en-GB"/>
        </w:rPr>
        <w:t xml:space="preserve"> Primary School</w:t>
      </w:r>
    </w:p>
    <w:p w:rsidR="000254DA" w:rsidRPr="00956EE8" w:rsidRDefault="001E50ED" w:rsidP="000254DA">
      <w:pPr>
        <w:pStyle w:val="NoSpacing"/>
        <w:spacing w:before="120" w:after="240"/>
        <w:jc w:val="both"/>
        <w:rPr>
          <w:color w:val="262626" w:themeColor="text1" w:themeTint="D9"/>
          <w:lang w:eastAsia="en-GB"/>
        </w:rPr>
      </w:pPr>
      <w:r>
        <w:rPr>
          <w:color w:val="262626" w:themeColor="text1" w:themeTint="D9"/>
          <w:lang w:eastAsia="en-GB"/>
        </w:rPr>
        <w:t>The MLD provision at Pil</w:t>
      </w:r>
      <w:r w:rsidR="000254DA" w:rsidRPr="00956EE8">
        <w:rPr>
          <w:color w:val="262626" w:themeColor="text1" w:themeTint="D9"/>
          <w:lang w:eastAsia="en-GB"/>
        </w:rPr>
        <w:t xml:space="preserve"> </w:t>
      </w:r>
      <w:r>
        <w:rPr>
          <w:color w:val="262626" w:themeColor="text1" w:themeTint="D9"/>
          <w:lang w:eastAsia="en-GB"/>
        </w:rPr>
        <w:t>Primary School comprising of one</w:t>
      </w:r>
      <w:r w:rsidR="000254DA" w:rsidRPr="00956EE8">
        <w:rPr>
          <w:color w:val="262626" w:themeColor="text1" w:themeTint="D9"/>
          <w:lang w:eastAsia="en-GB"/>
        </w:rPr>
        <w:t xml:space="preserve"> </w:t>
      </w:r>
      <w:r>
        <w:rPr>
          <w:color w:val="262626" w:themeColor="text1" w:themeTint="D9"/>
          <w:lang w:eastAsia="en-GB"/>
        </w:rPr>
        <w:t>learning resource centres for 15 pupils with MLD. Currently, there is one pupil taught by one MLD teacher.</w:t>
      </w:r>
      <w:r w:rsidR="000254DA" w:rsidRPr="00956EE8">
        <w:rPr>
          <w:color w:val="262626" w:themeColor="text1" w:themeTint="D9"/>
          <w:lang w:eastAsia="en-GB"/>
        </w:rPr>
        <w:t xml:space="preserve"> </w:t>
      </w:r>
    </w:p>
    <w:p w:rsidR="004679D9" w:rsidRPr="008F6D76" w:rsidRDefault="00D97F93" w:rsidP="00956EE8">
      <w:pPr>
        <w:pStyle w:val="Heading2"/>
      </w:pPr>
      <w:bookmarkStart w:id="2" w:name="_Toc410984696"/>
      <w:r>
        <w:t>How to respond</w:t>
      </w:r>
      <w:bookmarkEnd w:id="2"/>
    </w:p>
    <w:p w:rsidR="00CE6756" w:rsidRPr="00956EE8" w:rsidRDefault="004679D9" w:rsidP="00ED12E9">
      <w:pPr>
        <w:pStyle w:val="NoSpacing"/>
        <w:spacing w:before="120" w:after="240"/>
        <w:jc w:val="both"/>
        <w:rPr>
          <w:color w:val="262626" w:themeColor="text1" w:themeTint="D9"/>
        </w:rPr>
      </w:pPr>
      <w:r w:rsidRPr="00956EE8">
        <w:rPr>
          <w:color w:val="262626" w:themeColor="text1" w:themeTint="D9"/>
        </w:rPr>
        <w:t xml:space="preserve">This consultation period will </w:t>
      </w:r>
      <w:r w:rsidR="00CE6756" w:rsidRPr="00956EE8">
        <w:rPr>
          <w:color w:val="262626" w:themeColor="text1" w:themeTint="D9"/>
        </w:rPr>
        <w:t>begin on the</w:t>
      </w:r>
      <w:r w:rsidRPr="00956EE8">
        <w:rPr>
          <w:color w:val="262626" w:themeColor="text1" w:themeTint="D9"/>
        </w:rPr>
        <w:t xml:space="preserve"> </w:t>
      </w:r>
      <w:r w:rsidR="00BE4E5E">
        <w:rPr>
          <w:b/>
          <w:color w:val="262626" w:themeColor="text1" w:themeTint="D9"/>
        </w:rPr>
        <w:t>16</w:t>
      </w:r>
      <w:r w:rsidR="00215F18">
        <w:rPr>
          <w:b/>
          <w:color w:val="262626" w:themeColor="text1" w:themeTint="D9"/>
        </w:rPr>
        <w:t xml:space="preserve"> March 2016</w:t>
      </w:r>
      <w:r w:rsidRPr="00956EE8">
        <w:rPr>
          <w:color w:val="262626" w:themeColor="text1" w:themeTint="D9"/>
        </w:rPr>
        <w:t xml:space="preserve"> </w:t>
      </w:r>
      <w:r w:rsidR="00CE6756" w:rsidRPr="00956EE8">
        <w:rPr>
          <w:color w:val="262626" w:themeColor="text1" w:themeTint="D9"/>
        </w:rPr>
        <w:t>and close</w:t>
      </w:r>
      <w:r w:rsidRPr="00956EE8">
        <w:rPr>
          <w:color w:val="262626" w:themeColor="text1" w:themeTint="D9"/>
        </w:rPr>
        <w:t xml:space="preserve"> </w:t>
      </w:r>
      <w:r w:rsidR="00CE6756" w:rsidRPr="00956EE8">
        <w:rPr>
          <w:color w:val="262626" w:themeColor="text1" w:themeTint="D9"/>
        </w:rPr>
        <w:t xml:space="preserve">the </w:t>
      </w:r>
      <w:r w:rsidR="006117C7">
        <w:rPr>
          <w:b/>
          <w:color w:val="262626" w:themeColor="text1" w:themeTint="D9"/>
        </w:rPr>
        <w:t>28</w:t>
      </w:r>
      <w:r w:rsidR="00215F18">
        <w:rPr>
          <w:b/>
          <w:color w:val="262626" w:themeColor="text1" w:themeTint="D9"/>
        </w:rPr>
        <w:t xml:space="preserve"> April 2016 </w:t>
      </w:r>
      <w:r w:rsidR="00CE6756" w:rsidRPr="00956EE8">
        <w:rPr>
          <w:color w:val="262626" w:themeColor="text1" w:themeTint="D9"/>
        </w:rPr>
        <w:t>You can respond</w:t>
      </w:r>
      <w:r w:rsidR="00942B55" w:rsidRPr="00956EE8">
        <w:rPr>
          <w:color w:val="262626" w:themeColor="text1" w:themeTint="D9"/>
        </w:rPr>
        <w:t xml:space="preserve"> or ask further questions</w:t>
      </w:r>
      <w:r w:rsidR="00CE6756" w:rsidRPr="00956EE8">
        <w:rPr>
          <w:color w:val="262626" w:themeColor="text1" w:themeTint="D9"/>
        </w:rPr>
        <w:t xml:space="preserve"> in the following ways;</w:t>
      </w:r>
    </w:p>
    <w:p w:rsidR="00CC3B65" w:rsidRPr="00CC3B65" w:rsidRDefault="00CC3B65" w:rsidP="00883353">
      <w:pPr>
        <w:pStyle w:val="NoSpacing"/>
        <w:spacing w:before="120" w:after="240" w:line="240" w:lineRule="auto"/>
        <w:jc w:val="both"/>
      </w:pPr>
      <w:r w:rsidRPr="00694F3C">
        <w:rPr>
          <w:rStyle w:val="Heading3Char"/>
        </w:rPr>
        <w:t>Tel:</w:t>
      </w:r>
      <w:r w:rsidRPr="00ED12E9">
        <w:rPr>
          <w:b/>
          <w:color w:val="009390"/>
        </w:rPr>
        <w:t xml:space="preserve"> </w:t>
      </w:r>
      <w:r w:rsidR="00FA3297" w:rsidRPr="00956EE8">
        <w:rPr>
          <w:color w:val="262626" w:themeColor="text1" w:themeTint="D9"/>
        </w:rPr>
        <w:t>(01656) 815 253</w:t>
      </w:r>
      <w:r w:rsidR="00C9498D" w:rsidRPr="00956EE8">
        <w:rPr>
          <w:color w:val="262626" w:themeColor="text1" w:themeTint="D9"/>
        </w:rPr>
        <w:t xml:space="preserve"> </w:t>
      </w:r>
    </w:p>
    <w:p w:rsidR="00BD1DD5" w:rsidRPr="00956EE8" w:rsidRDefault="00CE6756" w:rsidP="00883353">
      <w:pPr>
        <w:pStyle w:val="NoSpacing"/>
        <w:spacing w:before="120" w:after="240" w:line="240" w:lineRule="auto"/>
        <w:jc w:val="both"/>
        <w:rPr>
          <w:color w:val="262626" w:themeColor="text1" w:themeTint="D9"/>
        </w:rPr>
      </w:pPr>
      <w:r w:rsidRPr="00694F3C">
        <w:rPr>
          <w:rStyle w:val="Heading3Char"/>
        </w:rPr>
        <w:t>Email:</w:t>
      </w:r>
      <w:r w:rsidR="00CC3B65" w:rsidRPr="00ED12E9">
        <w:rPr>
          <w:color w:val="009390"/>
        </w:rPr>
        <w:t xml:space="preserve"> </w:t>
      </w:r>
      <w:r w:rsidR="00FA3297" w:rsidRPr="00956EE8">
        <w:rPr>
          <w:color w:val="262626" w:themeColor="text1" w:themeTint="D9"/>
        </w:rPr>
        <w:t>Anne.Whittome</w:t>
      </w:r>
      <w:r w:rsidR="00CC3B65" w:rsidRPr="00956EE8">
        <w:rPr>
          <w:color w:val="262626" w:themeColor="text1" w:themeTint="D9"/>
        </w:rPr>
        <w:t>@bridgend.gov.uk</w:t>
      </w:r>
      <w:r w:rsidRPr="00956EE8">
        <w:rPr>
          <w:color w:val="262626" w:themeColor="text1" w:themeTint="D9"/>
        </w:rPr>
        <w:t xml:space="preserve"> </w:t>
      </w:r>
    </w:p>
    <w:p w:rsidR="00BD1DD5" w:rsidRDefault="00BD1DD5" w:rsidP="00883353">
      <w:pPr>
        <w:pStyle w:val="NoSpacing"/>
        <w:spacing w:before="120" w:after="240" w:line="240" w:lineRule="auto"/>
        <w:jc w:val="both"/>
      </w:pPr>
      <w:r w:rsidRPr="005C3463">
        <w:rPr>
          <w:rStyle w:val="Heading3Char"/>
        </w:rPr>
        <w:t>Online:</w:t>
      </w:r>
      <w:r w:rsidR="00121042">
        <w:rPr>
          <w:color w:val="009390"/>
        </w:rPr>
        <w:t xml:space="preserve"> </w:t>
      </w:r>
      <w:hyperlink r:id="rId19" w:history="1">
        <w:r w:rsidR="00121042" w:rsidRPr="00EB7BA6">
          <w:rPr>
            <w:rStyle w:val="Hyperlink"/>
          </w:rPr>
          <w:t>Click here</w:t>
        </w:r>
      </w:hyperlink>
      <w:r w:rsidR="00883353">
        <w:t xml:space="preserve"> </w:t>
      </w:r>
      <w:r w:rsidR="00883353" w:rsidRPr="00956EE8">
        <w:rPr>
          <w:color w:val="262626" w:themeColor="text1" w:themeTint="D9"/>
        </w:rPr>
        <w:t>o</w:t>
      </w:r>
      <w:r w:rsidR="00C9498D" w:rsidRPr="00956EE8">
        <w:rPr>
          <w:color w:val="262626" w:themeColor="text1" w:themeTint="D9"/>
        </w:rPr>
        <w:t>r</w:t>
      </w:r>
      <w:r w:rsidR="00883353" w:rsidRPr="00956EE8">
        <w:rPr>
          <w:color w:val="262626" w:themeColor="text1" w:themeTint="D9"/>
        </w:rPr>
        <w:t xml:space="preserve"> visit </w:t>
      </w:r>
      <w:hyperlink r:id="rId20" w:history="1">
        <w:r w:rsidR="00883353" w:rsidRPr="00A15991">
          <w:rPr>
            <w:rStyle w:val="Hyperlink"/>
          </w:rPr>
          <w:t>www.bridgend.gov.uk/consultation</w:t>
        </w:r>
      </w:hyperlink>
    </w:p>
    <w:p w:rsidR="00CE6756" w:rsidRPr="00956EE8" w:rsidRDefault="00BD1DD5" w:rsidP="00ED12E9">
      <w:pPr>
        <w:pStyle w:val="NoSpacing"/>
        <w:spacing w:before="120" w:after="240"/>
        <w:jc w:val="both"/>
        <w:rPr>
          <w:color w:val="262626" w:themeColor="text1" w:themeTint="D9"/>
        </w:rPr>
      </w:pPr>
      <w:r w:rsidRPr="00694F3C">
        <w:rPr>
          <w:rStyle w:val="Heading3Char"/>
        </w:rPr>
        <w:t>P</w:t>
      </w:r>
      <w:r w:rsidR="00CE6756" w:rsidRPr="00694F3C">
        <w:rPr>
          <w:rStyle w:val="Heading3Char"/>
        </w:rPr>
        <w:t>ost:</w:t>
      </w:r>
      <w:r w:rsidRPr="00694F3C">
        <w:rPr>
          <w:rStyle w:val="Heading3Char"/>
        </w:rPr>
        <w:t xml:space="preserve"> </w:t>
      </w:r>
      <w:r w:rsidR="002F0DC9" w:rsidRPr="00956EE8">
        <w:rPr>
          <w:color w:val="262626" w:themeColor="text1" w:themeTint="D9"/>
        </w:rPr>
        <w:t>Children’s Directorate</w:t>
      </w:r>
      <w:r w:rsidR="00CC3B65" w:rsidRPr="00956EE8">
        <w:rPr>
          <w:color w:val="262626" w:themeColor="text1" w:themeTint="D9"/>
        </w:rPr>
        <w:t xml:space="preserve">, Bridgend County Borough Council, </w:t>
      </w:r>
      <w:r w:rsidR="00FA3297" w:rsidRPr="00956EE8">
        <w:rPr>
          <w:color w:val="262626" w:themeColor="text1" w:themeTint="D9"/>
        </w:rPr>
        <w:t>Angel Street</w:t>
      </w:r>
      <w:r w:rsidR="00CC3B65" w:rsidRPr="00956EE8">
        <w:rPr>
          <w:color w:val="262626" w:themeColor="text1" w:themeTint="D9"/>
        </w:rPr>
        <w:t>, Bridgend, CF31 4</w:t>
      </w:r>
      <w:r w:rsidR="00FA3297" w:rsidRPr="00956EE8">
        <w:rPr>
          <w:color w:val="262626" w:themeColor="text1" w:themeTint="D9"/>
        </w:rPr>
        <w:t>WB</w:t>
      </w:r>
      <w:r w:rsidR="004F087F" w:rsidRPr="00956EE8">
        <w:rPr>
          <w:color w:val="262626" w:themeColor="text1" w:themeTint="D9"/>
        </w:rPr>
        <w:t>.</w:t>
      </w:r>
    </w:p>
    <w:p w:rsidR="00ED12E9" w:rsidRPr="00956EE8" w:rsidRDefault="00BD1DD5" w:rsidP="00ED12E9">
      <w:pPr>
        <w:pStyle w:val="NoSpacing"/>
        <w:spacing w:before="120" w:after="240"/>
        <w:jc w:val="both"/>
        <w:rPr>
          <w:color w:val="262626" w:themeColor="text1" w:themeTint="D9"/>
        </w:rPr>
      </w:pPr>
      <w:r w:rsidRPr="00956EE8">
        <w:rPr>
          <w:color w:val="262626" w:themeColor="text1" w:themeTint="D9"/>
        </w:rPr>
        <w:t xml:space="preserve">Alternative formats are </w:t>
      </w:r>
      <w:r w:rsidR="004F087F" w:rsidRPr="00956EE8">
        <w:rPr>
          <w:color w:val="262626" w:themeColor="text1" w:themeTint="D9"/>
        </w:rPr>
        <w:t xml:space="preserve">also </w:t>
      </w:r>
      <w:r w:rsidRPr="00956EE8">
        <w:rPr>
          <w:color w:val="262626" w:themeColor="text1" w:themeTint="D9"/>
        </w:rPr>
        <w:t xml:space="preserve">available upon request. </w:t>
      </w:r>
    </w:p>
    <w:p w:rsidR="007372EF" w:rsidRDefault="007372EF" w:rsidP="00956EE8">
      <w:pPr>
        <w:pStyle w:val="Heading2"/>
      </w:pPr>
      <w:bookmarkStart w:id="3" w:name="_Toc410984697"/>
      <w:r>
        <w:lastRenderedPageBreak/>
        <w:t>Data protection</w:t>
      </w:r>
      <w:bookmarkEnd w:id="3"/>
    </w:p>
    <w:p w:rsidR="00D940E7" w:rsidRPr="00956EE8" w:rsidRDefault="00D940E7" w:rsidP="00871200">
      <w:pPr>
        <w:pStyle w:val="NoSpacing"/>
        <w:spacing w:before="120" w:after="240"/>
        <w:jc w:val="both"/>
        <w:rPr>
          <w:color w:val="262626" w:themeColor="text1" w:themeTint="D9"/>
        </w:rPr>
      </w:pPr>
      <w:r w:rsidRPr="00956EE8">
        <w:rPr>
          <w:color w:val="262626" w:themeColor="text1" w:themeTint="D9"/>
        </w:rPr>
        <w:t>How we use the views and information you share with us</w:t>
      </w:r>
    </w:p>
    <w:p w:rsidR="007372EF" w:rsidRPr="00956EE8" w:rsidRDefault="007372EF" w:rsidP="00871200">
      <w:pPr>
        <w:pStyle w:val="NoSpacing"/>
        <w:spacing w:before="120" w:after="240"/>
        <w:jc w:val="both"/>
        <w:rPr>
          <w:color w:val="262626" w:themeColor="text1" w:themeTint="D9"/>
        </w:rPr>
      </w:pPr>
      <w:r w:rsidRPr="00956EE8">
        <w:rPr>
          <w:color w:val="262626" w:themeColor="text1" w:themeTint="D9"/>
        </w:rPr>
        <w:t>All responses received by Bridgend County Borough Council will be seen in full by its staff members involved in the consultation process. The information may also be seen by other departments within the council or local service board members to help improve upon the services provided.</w:t>
      </w:r>
    </w:p>
    <w:p w:rsidR="007372EF" w:rsidRPr="00956EE8" w:rsidRDefault="007372EF" w:rsidP="00871200">
      <w:pPr>
        <w:pStyle w:val="NoSpacing"/>
        <w:spacing w:before="120" w:after="240"/>
        <w:jc w:val="both"/>
        <w:rPr>
          <w:color w:val="262626" w:themeColor="text1" w:themeTint="D9"/>
        </w:rPr>
      </w:pPr>
      <w:r w:rsidRPr="00956EE8">
        <w:rPr>
          <w:color w:val="262626" w:themeColor="text1" w:themeTint="D9"/>
        </w:rPr>
        <w:t xml:space="preserve">The council may also use the information gathered to publish subsequent documents both directly and indirectly linked to this consultation, however the Council will never disclose any personal information such as names or addresses that could identify an individual. </w:t>
      </w:r>
    </w:p>
    <w:p w:rsidR="007372EF" w:rsidRPr="00956EE8" w:rsidRDefault="007372EF" w:rsidP="00871200">
      <w:pPr>
        <w:pStyle w:val="NoSpacing"/>
        <w:spacing w:before="120" w:after="240"/>
        <w:jc w:val="both"/>
        <w:rPr>
          <w:color w:val="262626" w:themeColor="text1" w:themeTint="D9"/>
        </w:rPr>
      </w:pPr>
      <w:r w:rsidRPr="00956EE8">
        <w:rPr>
          <w:color w:val="262626" w:themeColor="text1" w:themeTint="D9"/>
        </w:rPr>
        <w:t>If you do not wish for your opinions to be publicised, please state so in your response.</w:t>
      </w:r>
    </w:p>
    <w:p w:rsidR="00883353" w:rsidRDefault="00883353" w:rsidP="00956EE8">
      <w:pPr>
        <w:pStyle w:val="Heading2"/>
      </w:pPr>
      <w:bookmarkStart w:id="4" w:name="_Toc408566706"/>
      <w:bookmarkStart w:id="5" w:name="_Toc410984698"/>
      <w:r>
        <w:t>Related documents</w:t>
      </w:r>
      <w:bookmarkEnd w:id="4"/>
      <w:bookmarkEnd w:id="5"/>
    </w:p>
    <w:p w:rsidR="00883353" w:rsidRPr="00956EE8" w:rsidRDefault="00883353" w:rsidP="00883353">
      <w:pPr>
        <w:pStyle w:val="NoSpacing"/>
        <w:spacing w:before="120" w:after="240"/>
        <w:jc w:val="both"/>
        <w:rPr>
          <w:color w:val="262626" w:themeColor="text1" w:themeTint="D9"/>
        </w:rPr>
      </w:pPr>
      <w:r w:rsidRPr="00956EE8">
        <w:rPr>
          <w:color w:val="262626" w:themeColor="text1" w:themeTint="D9"/>
        </w:rPr>
        <w:t xml:space="preserve">For more information on consultations in Bridgend County Borough or how to join our Citizens’ Panel. </w:t>
      </w:r>
    </w:p>
    <w:p w:rsidR="00883353" w:rsidRDefault="00883353" w:rsidP="00883353">
      <w:pPr>
        <w:pStyle w:val="NoSpacing"/>
        <w:spacing w:before="120" w:after="240"/>
        <w:jc w:val="both"/>
      </w:pPr>
      <w:r w:rsidRPr="00ED12E9">
        <w:rPr>
          <w:rStyle w:val="Heading3Char"/>
        </w:rPr>
        <w:t>Visit:</w:t>
      </w:r>
      <w:r>
        <w:t xml:space="preserve"> </w:t>
      </w:r>
      <w:hyperlink r:id="rId21" w:history="1">
        <w:r w:rsidRPr="00A15991">
          <w:rPr>
            <w:rStyle w:val="Hyperlink"/>
          </w:rPr>
          <w:t>www.bridgend.gov.uk/CitizensPanel</w:t>
        </w:r>
      </w:hyperlink>
    </w:p>
    <w:p w:rsidR="001E17A4" w:rsidRPr="001E17A4" w:rsidRDefault="001E17A4" w:rsidP="001E17A4">
      <w:pPr>
        <w:sectPr w:rsidR="001E17A4" w:rsidRPr="001E17A4" w:rsidSect="00D940E7">
          <w:pgSz w:w="11906" w:h="16838"/>
          <w:pgMar w:top="1276" w:right="1440" w:bottom="993" w:left="1440" w:header="708" w:footer="708" w:gutter="0"/>
          <w:cols w:num="2" w:space="708"/>
          <w:docGrid w:linePitch="360"/>
        </w:sectPr>
      </w:pPr>
    </w:p>
    <w:p w:rsidR="00E7648F" w:rsidRPr="005275AE" w:rsidRDefault="00E7648F" w:rsidP="00956EE8">
      <w:pPr>
        <w:pStyle w:val="Heading2"/>
      </w:pPr>
      <w:bookmarkStart w:id="6" w:name="_Toc388349361"/>
      <w:bookmarkStart w:id="7" w:name="_Toc410984699"/>
      <w:r w:rsidRPr="005275AE">
        <w:lastRenderedPageBreak/>
        <w:t>Background and information</w:t>
      </w:r>
      <w:bookmarkEnd w:id="6"/>
      <w:bookmarkEnd w:id="7"/>
    </w:p>
    <w:p w:rsidR="00956EE8" w:rsidRPr="00956EE8" w:rsidRDefault="00E955EE" w:rsidP="00956EE8">
      <w:pPr>
        <w:pStyle w:val="ListParagraph"/>
        <w:spacing w:line="360" w:lineRule="auto"/>
        <w:ind w:left="0"/>
        <w:jc w:val="both"/>
        <w:rPr>
          <w:color w:val="262626" w:themeColor="text1" w:themeTint="D9"/>
        </w:rPr>
      </w:pPr>
      <w:r w:rsidRPr="00956EE8">
        <w:rPr>
          <w:color w:val="262626" w:themeColor="text1" w:themeTint="D9"/>
        </w:rPr>
        <w:t>In order to meet the growth in the incidence of pupils with autistic spectrum disorders (ASD) including the need for specialist provision for high-functioning pupils with autistic spectrum disorders at Key Stage 2, 3 and 4, it is proposed that there is realignment of services due to the reducing numbers of pupils requiring moderate learning difficulties (MLD) specialist provision.  The consultation is to invite your views o</w:t>
      </w:r>
      <w:r w:rsidR="001E50ED">
        <w:rPr>
          <w:color w:val="262626" w:themeColor="text1" w:themeTint="D9"/>
        </w:rPr>
        <w:t xml:space="preserve">n the proposal to cease the </w:t>
      </w:r>
      <w:r w:rsidRPr="00956EE8">
        <w:rPr>
          <w:color w:val="262626" w:themeColor="text1" w:themeTint="D9"/>
        </w:rPr>
        <w:t xml:space="preserve">moderate learning difficulties learning resource class </w:t>
      </w:r>
      <w:r w:rsidR="006D084B">
        <w:rPr>
          <w:color w:val="262626" w:themeColor="text1" w:themeTint="D9"/>
        </w:rPr>
        <w:t xml:space="preserve">that can accommodate </w:t>
      </w:r>
      <w:r w:rsidRPr="00956EE8">
        <w:rPr>
          <w:color w:val="262626" w:themeColor="text1" w:themeTint="D9"/>
        </w:rPr>
        <w:t xml:space="preserve">15 pupils with Moderate </w:t>
      </w:r>
      <w:r w:rsidR="001E50ED">
        <w:rPr>
          <w:color w:val="262626" w:themeColor="text1" w:themeTint="D9"/>
        </w:rPr>
        <w:t>Learning Difficulties at Pil</w:t>
      </w:r>
      <w:r w:rsidRPr="00956EE8">
        <w:rPr>
          <w:color w:val="262626" w:themeColor="text1" w:themeTint="D9"/>
        </w:rPr>
        <w:t xml:space="preserve"> Primary School</w:t>
      </w:r>
      <w:r w:rsidR="00956EE8" w:rsidRPr="00956EE8">
        <w:rPr>
          <w:color w:val="262626" w:themeColor="text1" w:themeTint="D9"/>
        </w:rPr>
        <w:t>.</w:t>
      </w:r>
    </w:p>
    <w:p w:rsidR="00E955EE" w:rsidRPr="00956EE8" w:rsidRDefault="00E955EE" w:rsidP="00956EE8">
      <w:pPr>
        <w:pStyle w:val="ListParagraph"/>
        <w:spacing w:line="360" w:lineRule="auto"/>
        <w:ind w:left="0"/>
        <w:jc w:val="both"/>
        <w:rPr>
          <w:color w:val="262626" w:themeColor="text1" w:themeTint="D9"/>
        </w:rPr>
      </w:pPr>
    </w:p>
    <w:p w:rsidR="00E955EE" w:rsidRPr="00541D0D" w:rsidRDefault="00E955EE" w:rsidP="00956EE8">
      <w:pPr>
        <w:pStyle w:val="ListParagraph"/>
        <w:spacing w:line="360" w:lineRule="auto"/>
        <w:ind w:left="0"/>
        <w:jc w:val="both"/>
        <w:rPr>
          <w:rFonts w:cs="Arial"/>
        </w:rPr>
        <w:sectPr w:rsidR="00E955EE" w:rsidRPr="00541D0D" w:rsidSect="00207ECD">
          <w:type w:val="continuous"/>
          <w:pgSz w:w="11906" w:h="16838"/>
          <w:pgMar w:top="1440" w:right="1440" w:bottom="1440" w:left="1440" w:header="708" w:footer="708" w:gutter="0"/>
          <w:cols w:space="708"/>
          <w:docGrid w:linePitch="360"/>
        </w:sectPr>
      </w:pPr>
      <w:r w:rsidRPr="00956EE8">
        <w:rPr>
          <w:color w:val="262626" w:themeColor="text1" w:themeTint="D9"/>
        </w:rPr>
        <w:t xml:space="preserve">The consultation exercise will seek the views of staff, parents, pupils, interested parties and the governing body as the first step in the statutory process.  If the proposals are supported they would come into effect </w:t>
      </w:r>
      <w:r w:rsidR="00215F18">
        <w:rPr>
          <w:color w:val="262626" w:themeColor="text1" w:themeTint="D9"/>
        </w:rPr>
        <w:t>on 1 September 2016.</w:t>
      </w:r>
    </w:p>
    <w:p w:rsidR="00604F40" w:rsidRDefault="00604F40" w:rsidP="00956EE8">
      <w:pPr>
        <w:pStyle w:val="Heading2"/>
      </w:pPr>
      <w:bookmarkStart w:id="8" w:name="_Toc410984700"/>
      <w:r w:rsidRPr="005275AE">
        <w:lastRenderedPageBreak/>
        <w:t>The proposal</w:t>
      </w:r>
      <w:bookmarkEnd w:id="8"/>
    </w:p>
    <w:p w:rsidR="00E955EE" w:rsidRPr="00956EE8" w:rsidRDefault="00E955EE" w:rsidP="00E955EE">
      <w:pPr>
        <w:pStyle w:val="NoSpacing"/>
        <w:spacing w:before="120" w:after="240" w:line="276" w:lineRule="auto"/>
        <w:ind w:left="1" w:hanging="1"/>
        <w:rPr>
          <w:color w:val="262626" w:themeColor="text1" w:themeTint="D9"/>
          <w:szCs w:val="24"/>
        </w:rPr>
      </w:pPr>
      <w:r w:rsidRPr="00956EE8">
        <w:rPr>
          <w:color w:val="262626" w:themeColor="text1" w:themeTint="D9"/>
          <w:szCs w:val="24"/>
        </w:rPr>
        <w:t xml:space="preserve">This is a proposal to change the provision for pupils with additional </w:t>
      </w:r>
      <w:r w:rsidR="001E50ED">
        <w:rPr>
          <w:color w:val="262626" w:themeColor="text1" w:themeTint="D9"/>
          <w:szCs w:val="24"/>
        </w:rPr>
        <w:t>learning needs (ALN) at Pil</w:t>
      </w:r>
      <w:r w:rsidRPr="00956EE8">
        <w:rPr>
          <w:color w:val="262626" w:themeColor="text1" w:themeTint="D9"/>
          <w:szCs w:val="24"/>
        </w:rPr>
        <w:t xml:space="preserve"> Primary School</w:t>
      </w:r>
      <w:r w:rsidR="006D1E29" w:rsidRPr="00956EE8">
        <w:rPr>
          <w:color w:val="262626" w:themeColor="text1" w:themeTint="D9"/>
          <w:szCs w:val="24"/>
        </w:rPr>
        <w:t>.</w:t>
      </w:r>
    </w:p>
    <w:p w:rsidR="005B7E9E" w:rsidRPr="005B7E9E" w:rsidRDefault="00E7648F" w:rsidP="005B7E9E">
      <w:pPr>
        <w:pStyle w:val="Heading2"/>
      </w:pPr>
      <w:bookmarkStart w:id="9" w:name="_Toc388349366"/>
      <w:r>
        <w:br/>
      </w:r>
      <w:bookmarkStart w:id="10" w:name="_Toc410984701"/>
      <w:r>
        <w:t>Why has this proposal been brought forward?</w:t>
      </w:r>
      <w:bookmarkEnd w:id="9"/>
      <w:bookmarkEnd w:id="10"/>
      <w:r>
        <w:t> </w:t>
      </w:r>
    </w:p>
    <w:p w:rsidR="00BE4E5E" w:rsidRPr="00BE4E5E" w:rsidRDefault="005B7E9E" w:rsidP="00BE4E5E">
      <w:pPr>
        <w:pStyle w:val="NoSpacing"/>
        <w:spacing w:before="120" w:after="240"/>
        <w:jc w:val="both"/>
        <w:rPr>
          <w:color w:val="262626" w:themeColor="text1" w:themeTint="D9"/>
          <w:lang w:eastAsia="en-GB"/>
        </w:rPr>
      </w:pPr>
      <w:r>
        <w:rPr>
          <w:color w:val="262626" w:themeColor="text1" w:themeTint="D9"/>
          <w:lang w:eastAsia="en-GB"/>
        </w:rPr>
        <w:t>The proposal is related to the Educational Inclusion Policy which was agreed by Cabinet in March 2009. Within that policy it states the desire for all our schools and education providers to be inclusive, learning communities that value diversity and that can accommodate as wide a ran</w:t>
      </w:r>
      <w:r w:rsidR="00BE4E5E">
        <w:rPr>
          <w:color w:val="262626" w:themeColor="text1" w:themeTint="D9"/>
          <w:lang w:eastAsia="en-GB"/>
        </w:rPr>
        <w:t>ge of needs as possible. It also</w:t>
      </w:r>
      <w:r>
        <w:rPr>
          <w:color w:val="262626" w:themeColor="text1" w:themeTint="D9"/>
          <w:lang w:eastAsia="en-GB"/>
        </w:rPr>
        <w:t xml:space="preserve"> states the belief that the needs of the overwhelming majority of school-age learners can and should be accommodated in local schools that are properly equipped and fit for purpose, and that reflect the diverse strengths of the communities they serve.</w:t>
      </w:r>
    </w:p>
    <w:p w:rsidR="005B7E9E" w:rsidRPr="00417993" w:rsidRDefault="005B7E9E" w:rsidP="00AF1C81">
      <w:pPr>
        <w:spacing w:after="0" w:line="360" w:lineRule="auto"/>
        <w:rPr>
          <w:lang w:eastAsia="en-GB"/>
        </w:rPr>
      </w:pPr>
      <w:r>
        <w:rPr>
          <w:lang w:eastAsia="en-GB"/>
        </w:rPr>
        <w:t xml:space="preserve">In December 2011, cabinet received an update on the review of support </w:t>
      </w:r>
      <w:r w:rsidR="00BE4E5E">
        <w:rPr>
          <w:lang w:eastAsia="en-GB"/>
        </w:rPr>
        <w:t>and provision</w:t>
      </w:r>
      <w:r>
        <w:rPr>
          <w:lang w:eastAsia="en-GB"/>
        </w:rPr>
        <w:t xml:space="preserve"> for the inclusion of children and young people with additional learning needs (ALN).</w:t>
      </w:r>
    </w:p>
    <w:p w:rsidR="00CC5104" w:rsidRPr="00417993" w:rsidRDefault="00CC5104" w:rsidP="00AF1C81">
      <w:pPr>
        <w:spacing w:after="0" w:line="360" w:lineRule="auto"/>
        <w:rPr>
          <w:lang w:eastAsia="en-GB"/>
        </w:rPr>
      </w:pPr>
    </w:p>
    <w:p w:rsidR="00CC5104" w:rsidRPr="00417993" w:rsidRDefault="00CC5104" w:rsidP="00AF1C81">
      <w:pPr>
        <w:spacing w:after="0" w:line="360" w:lineRule="auto"/>
        <w:rPr>
          <w:lang w:eastAsia="en-GB"/>
        </w:rPr>
      </w:pPr>
      <w:r w:rsidRPr="00417993">
        <w:rPr>
          <w:lang w:eastAsia="en-GB"/>
        </w:rPr>
        <w:t xml:space="preserve">This proposal has been brought forward because in order to meet the growth in the incidence of pupils with autistic spectrum disorders (ASD) including the need for specialist provision for high-functioning pupils with autistic spectrum disorders at Key </w:t>
      </w:r>
      <w:r w:rsidRPr="00417993">
        <w:rPr>
          <w:lang w:eastAsia="en-GB"/>
        </w:rPr>
        <w:lastRenderedPageBreak/>
        <w:t xml:space="preserve">Stage 2, 3 and 4, it is proposed that there is realignment of services due to the reducing numbers of pupils requiring moderate learning difficulties (MLD) specialist provision.  </w:t>
      </w:r>
    </w:p>
    <w:p w:rsidR="002F0DC9" w:rsidRPr="00694F3C" w:rsidRDefault="002F0DC9" w:rsidP="00956EE8">
      <w:pPr>
        <w:pStyle w:val="Heading2"/>
      </w:pPr>
      <w:bookmarkStart w:id="11" w:name="_Toc410984702"/>
      <w:r w:rsidRPr="00694F3C">
        <w:t>What the proposal means in practice</w:t>
      </w:r>
      <w:bookmarkEnd w:id="11"/>
    </w:p>
    <w:p w:rsidR="00FA3297" w:rsidRPr="001E50ED" w:rsidRDefault="00FA3297" w:rsidP="00221746">
      <w:pPr>
        <w:pStyle w:val="NoSpacing"/>
        <w:spacing w:before="120" w:after="240"/>
        <w:jc w:val="both"/>
        <w:rPr>
          <w:color w:val="FF0000"/>
        </w:rPr>
      </w:pPr>
      <w:r w:rsidRPr="00956EE8">
        <w:rPr>
          <w:color w:val="262626" w:themeColor="text1" w:themeTint="D9"/>
        </w:rPr>
        <w:t>The proposal if approved would mean that:</w:t>
      </w:r>
    </w:p>
    <w:p w:rsidR="00FA3297" w:rsidRPr="00956EE8" w:rsidRDefault="00883353" w:rsidP="003821C6">
      <w:pPr>
        <w:pStyle w:val="NoSpacing"/>
        <w:numPr>
          <w:ilvl w:val="0"/>
          <w:numId w:val="2"/>
        </w:numPr>
        <w:spacing w:before="120" w:after="240"/>
        <w:jc w:val="both"/>
        <w:rPr>
          <w:color w:val="262626" w:themeColor="text1" w:themeTint="D9"/>
        </w:rPr>
      </w:pPr>
      <w:r w:rsidRPr="00956EE8">
        <w:rPr>
          <w:color w:val="262626" w:themeColor="text1" w:themeTint="D9"/>
        </w:rPr>
        <w:t>The MLD</w:t>
      </w:r>
      <w:r w:rsidR="00652B93">
        <w:rPr>
          <w:color w:val="262626" w:themeColor="text1" w:themeTint="D9"/>
        </w:rPr>
        <w:t xml:space="preserve"> (Moderate Learning Difficulty) learning resource centre at Pil </w:t>
      </w:r>
      <w:r w:rsidRPr="00956EE8">
        <w:rPr>
          <w:color w:val="262626" w:themeColor="text1" w:themeTint="D9"/>
        </w:rPr>
        <w:t xml:space="preserve">Primary School comprising of </w:t>
      </w:r>
      <w:r w:rsidR="00652B93">
        <w:rPr>
          <w:color w:val="262626" w:themeColor="text1" w:themeTint="D9"/>
        </w:rPr>
        <w:t xml:space="preserve">one class for 15 pupils would </w:t>
      </w:r>
      <w:r w:rsidR="00195927">
        <w:rPr>
          <w:color w:val="262626" w:themeColor="text1" w:themeTint="D9"/>
        </w:rPr>
        <w:t>close.</w:t>
      </w:r>
    </w:p>
    <w:p w:rsidR="00195927" w:rsidRPr="00195927" w:rsidRDefault="003530B2" w:rsidP="003821C6">
      <w:pPr>
        <w:pStyle w:val="NoSpacing"/>
        <w:numPr>
          <w:ilvl w:val="0"/>
          <w:numId w:val="2"/>
        </w:numPr>
        <w:spacing w:before="120" w:after="240"/>
        <w:jc w:val="both"/>
      </w:pPr>
      <w:r>
        <w:rPr>
          <w:color w:val="262626" w:themeColor="text1" w:themeTint="D9"/>
        </w:rPr>
        <w:t>The class is taught by one MLD teacher.</w:t>
      </w:r>
      <w:r w:rsidR="008B526E">
        <w:rPr>
          <w:color w:val="262626" w:themeColor="text1" w:themeTint="D9"/>
        </w:rPr>
        <w:t xml:space="preserve"> </w:t>
      </w:r>
      <w:r w:rsidR="00195927">
        <w:rPr>
          <w:rFonts w:cs="Arial"/>
          <w:lang w:val="en-US"/>
        </w:rPr>
        <w:t>Currently there is</w:t>
      </w:r>
      <w:r w:rsidR="00C57D22" w:rsidRPr="008B526E">
        <w:rPr>
          <w:rFonts w:cs="Arial"/>
          <w:lang w:val="en-US"/>
        </w:rPr>
        <w:t xml:space="preserve"> one pupil with moderate learning difficulties in Year 6 </w:t>
      </w:r>
      <w:r w:rsidR="00195927">
        <w:rPr>
          <w:rFonts w:cs="Arial"/>
          <w:lang w:val="en-US"/>
        </w:rPr>
        <w:t xml:space="preserve">who is transitioning </w:t>
      </w:r>
      <w:r w:rsidR="00C57D22" w:rsidRPr="008B526E">
        <w:rPr>
          <w:rFonts w:cs="Arial"/>
          <w:lang w:val="en-US"/>
        </w:rPr>
        <w:t xml:space="preserve">to his/her local Secondary School </w:t>
      </w:r>
      <w:r w:rsidR="00195927">
        <w:rPr>
          <w:rFonts w:cs="Arial"/>
          <w:lang w:val="en-US"/>
        </w:rPr>
        <w:t>in September 2016.</w:t>
      </w:r>
    </w:p>
    <w:p w:rsidR="003530B2" w:rsidRPr="003530B2" w:rsidRDefault="00195927" w:rsidP="003821C6">
      <w:pPr>
        <w:pStyle w:val="NoSpacing"/>
        <w:numPr>
          <w:ilvl w:val="0"/>
          <w:numId w:val="2"/>
        </w:numPr>
        <w:spacing w:before="120" w:after="240"/>
        <w:jc w:val="both"/>
      </w:pPr>
      <w:r w:rsidRPr="004F2369" w:rsidDel="009C3E96">
        <w:rPr>
          <w:rFonts w:eastAsia="Times New Roman" w:cs="Arial"/>
          <w:szCs w:val="24"/>
          <w:lang w:val="en-US"/>
        </w:rPr>
        <w:t xml:space="preserve"> </w:t>
      </w:r>
      <w:r>
        <w:rPr>
          <w:rFonts w:eastAsia="Times New Roman" w:cs="Arial"/>
          <w:szCs w:val="24"/>
          <w:lang w:val="en-US"/>
        </w:rPr>
        <w:t>T</w:t>
      </w:r>
      <w:r w:rsidR="00C57D22" w:rsidRPr="004F2369">
        <w:rPr>
          <w:rFonts w:eastAsia="Times New Roman" w:cs="Arial"/>
          <w:szCs w:val="24"/>
          <w:lang w:val="en-US"/>
        </w:rPr>
        <w:t xml:space="preserve">here would still be two </w:t>
      </w:r>
      <w:r>
        <w:rPr>
          <w:rFonts w:eastAsia="Times New Roman" w:cs="Arial"/>
          <w:szCs w:val="24"/>
          <w:lang w:val="en-US"/>
        </w:rPr>
        <w:t xml:space="preserve">MLD </w:t>
      </w:r>
      <w:r w:rsidR="00C57D22" w:rsidRPr="004F2369">
        <w:rPr>
          <w:rFonts w:eastAsia="Times New Roman" w:cs="Arial"/>
          <w:szCs w:val="24"/>
          <w:lang w:val="en-US"/>
        </w:rPr>
        <w:t>learning resource centres for 15 pupils</w:t>
      </w:r>
      <w:r w:rsidR="006117C7">
        <w:rPr>
          <w:rFonts w:eastAsia="Times New Roman" w:cs="Arial"/>
          <w:szCs w:val="24"/>
          <w:lang w:val="en-US"/>
        </w:rPr>
        <w:t xml:space="preserve"> in each learning resource centre</w:t>
      </w:r>
      <w:r w:rsidR="00C57D22" w:rsidRPr="004F2369">
        <w:rPr>
          <w:rFonts w:eastAsia="Times New Roman" w:cs="Arial"/>
          <w:szCs w:val="24"/>
          <w:lang w:val="en-US"/>
        </w:rPr>
        <w:t xml:space="preserve"> in the West locality, one in Cefn Cribwr Primary School a</w:t>
      </w:r>
      <w:r w:rsidR="008B526E" w:rsidRPr="004F2369">
        <w:rPr>
          <w:rFonts w:eastAsia="Times New Roman" w:cs="Arial"/>
          <w:szCs w:val="24"/>
          <w:lang w:val="en-US"/>
        </w:rPr>
        <w:t>nd one in Corneli Primary school.</w:t>
      </w:r>
      <w:r w:rsidR="003530B2">
        <w:t xml:space="preserve"> </w:t>
      </w:r>
    </w:p>
    <w:p w:rsidR="00883353" w:rsidRPr="00956EE8" w:rsidRDefault="00B216A6" w:rsidP="003821C6">
      <w:pPr>
        <w:pStyle w:val="NoSpacing"/>
        <w:numPr>
          <w:ilvl w:val="0"/>
          <w:numId w:val="2"/>
        </w:numPr>
        <w:spacing w:before="120" w:after="240"/>
        <w:jc w:val="both"/>
        <w:rPr>
          <w:color w:val="262626" w:themeColor="text1" w:themeTint="D9"/>
        </w:rPr>
      </w:pPr>
      <w:r>
        <w:rPr>
          <w:color w:val="262626" w:themeColor="text1" w:themeTint="D9"/>
        </w:rPr>
        <w:t>The proposal is to close</w:t>
      </w:r>
      <w:r w:rsidR="00371E9E">
        <w:rPr>
          <w:color w:val="262626" w:themeColor="text1" w:themeTint="D9"/>
        </w:rPr>
        <w:t xml:space="preserve"> the</w:t>
      </w:r>
      <w:r w:rsidR="00BE4E5E">
        <w:rPr>
          <w:color w:val="262626" w:themeColor="text1" w:themeTint="D9"/>
        </w:rPr>
        <w:t xml:space="preserve"> Pil Primary</w:t>
      </w:r>
      <w:r w:rsidR="00883353" w:rsidRPr="00956EE8">
        <w:rPr>
          <w:color w:val="262626" w:themeColor="text1" w:themeTint="D9"/>
        </w:rPr>
        <w:t xml:space="preserve"> learning resou</w:t>
      </w:r>
      <w:r w:rsidR="003530B2">
        <w:rPr>
          <w:color w:val="262626" w:themeColor="text1" w:themeTint="D9"/>
        </w:rPr>
        <w:t>rce centre from 1 September 2016</w:t>
      </w:r>
      <w:r w:rsidR="00883353" w:rsidRPr="00956EE8">
        <w:rPr>
          <w:color w:val="262626" w:themeColor="text1" w:themeTint="D9"/>
        </w:rPr>
        <w:t>.</w:t>
      </w:r>
    </w:p>
    <w:p w:rsidR="00BF21C0" w:rsidRDefault="00BF21C0" w:rsidP="00956EE8">
      <w:pPr>
        <w:pStyle w:val="Heading2"/>
      </w:pPr>
      <w:bookmarkStart w:id="12" w:name="_Toc410984703"/>
      <w:r w:rsidRPr="005275AE">
        <w:t>What are the advantages if the proposal goes ahead?</w:t>
      </w:r>
      <w:bookmarkEnd w:id="12"/>
    </w:p>
    <w:p w:rsidR="00A0147B" w:rsidRPr="00956EE8" w:rsidRDefault="00A0147B" w:rsidP="00AF1C81">
      <w:pPr>
        <w:pStyle w:val="ListParagraph"/>
        <w:numPr>
          <w:ilvl w:val="0"/>
          <w:numId w:val="4"/>
        </w:numPr>
        <w:spacing w:line="360" w:lineRule="auto"/>
        <w:rPr>
          <w:color w:val="262626" w:themeColor="text1" w:themeTint="D9"/>
        </w:rPr>
      </w:pPr>
      <w:r w:rsidRPr="00956EE8">
        <w:rPr>
          <w:color w:val="262626" w:themeColor="text1" w:themeTint="D9"/>
        </w:rPr>
        <w:t xml:space="preserve">Recognising financial savings and making the best use of the resources available. </w:t>
      </w:r>
    </w:p>
    <w:p w:rsidR="00E7648F" w:rsidRDefault="00E7648F" w:rsidP="00956EE8">
      <w:pPr>
        <w:pStyle w:val="Heading2"/>
      </w:pPr>
      <w:bookmarkStart w:id="13" w:name="_Toc388349365"/>
      <w:bookmarkStart w:id="14" w:name="_Toc410984704"/>
      <w:r w:rsidRPr="005275AE">
        <w:t>What are the potential disadvantages if the proposal goes ahead?</w:t>
      </w:r>
      <w:bookmarkEnd w:id="13"/>
      <w:bookmarkEnd w:id="14"/>
    </w:p>
    <w:p w:rsidR="00E7648F" w:rsidRDefault="00B216A6" w:rsidP="003821C6">
      <w:pPr>
        <w:pStyle w:val="ListParagraph"/>
        <w:numPr>
          <w:ilvl w:val="0"/>
          <w:numId w:val="5"/>
        </w:numPr>
        <w:spacing w:line="360" w:lineRule="auto"/>
      </w:pPr>
      <w:r>
        <w:rPr>
          <w:rFonts w:cs="Arial"/>
          <w:color w:val="262626" w:themeColor="text1" w:themeTint="D9"/>
        </w:rPr>
        <w:t xml:space="preserve">There will not be a separate MLD unit that can accommodate 15 pupils at Pil Primary School.  </w:t>
      </w:r>
      <w:r w:rsidR="00541B58" w:rsidRPr="004F2369">
        <w:rPr>
          <w:rFonts w:cs="Arial"/>
          <w:color w:val="262626" w:themeColor="text1" w:themeTint="D9"/>
        </w:rPr>
        <w:br/>
      </w:r>
    </w:p>
    <w:p w:rsidR="00E7648F" w:rsidRPr="00E7648F" w:rsidRDefault="00E7648F" w:rsidP="00956EE8">
      <w:pPr>
        <w:pStyle w:val="Heading2"/>
      </w:pPr>
      <w:bookmarkStart w:id="15" w:name="_Toc410984705"/>
      <w:r>
        <w:lastRenderedPageBreak/>
        <w:t>Impact of the proposals</w:t>
      </w:r>
      <w:bookmarkEnd w:id="15"/>
    </w:p>
    <w:p w:rsidR="007F38D0" w:rsidRDefault="007F38D0" w:rsidP="005623A8">
      <w:pPr>
        <w:pStyle w:val="Heading3"/>
        <w:spacing w:before="120" w:after="240"/>
        <w:ind w:leftChars="0" w:right="240"/>
        <w:rPr>
          <w:rFonts w:eastAsia="Times New Roman"/>
          <w:lang w:eastAsia="en-GB"/>
        </w:rPr>
      </w:pPr>
      <w:r>
        <w:rPr>
          <w:rFonts w:eastAsia="Times New Roman"/>
          <w:lang w:eastAsia="en-GB"/>
        </w:rPr>
        <w:t>Qual</w:t>
      </w:r>
      <w:r w:rsidR="005623A8">
        <w:rPr>
          <w:rFonts w:eastAsia="Times New Roman"/>
          <w:lang w:eastAsia="en-GB"/>
        </w:rPr>
        <w:t>ity and standards in education</w:t>
      </w:r>
      <w:r w:rsidR="00E7648F">
        <w:rPr>
          <w:rFonts w:eastAsia="Times New Roman"/>
          <w:lang w:eastAsia="en-GB"/>
        </w:rPr>
        <w:t>;</w:t>
      </w:r>
    </w:p>
    <w:p w:rsidR="008A04B5" w:rsidRDefault="008A04B5" w:rsidP="0055106C">
      <w:pPr>
        <w:pStyle w:val="Heading3"/>
        <w:spacing w:before="120" w:after="240"/>
        <w:ind w:leftChars="0" w:right="240"/>
        <w:rPr>
          <w:rFonts w:eastAsia="Times New Roman"/>
          <w:b w:val="0"/>
          <w:color w:val="auto"/>
          <w:lang w:eastAsia="en-GB"/>
        </w:rPr>
      </w:pPr>
      <w:r>
        <w:rPr>
          <w:rFonts w:eastAsia="Times New Roman"/>
          <w:b w:val="0"/>
          <w:color w:val="auto"/>
          <w:lang w:eastAsia="en-GB"/>
        </w:rPr>
        <w:t>There will be no likely impact</w:t>
      </w:r>
      <w:r w:rsidR="0055106C">
        <w:rPr>
          <w:rFonts w:eastAsia="Times New Roman"/>
          <w:b w:val="0"/>
          <w:color w:val="auto"/>
          <w:lang w:eastAsia="en-GB"/>
        </w:rPr>
        <w:t xml:space="preserve"> on the quality of outcomes, provision and leadership and management in Pil Primary School, Corneli Primary School or Cefn cribwr Primary School regarding </w:t>
      </w:r>
      <w:r>
        <w:rPr>
          <w:rFonts w:eastAsia="Times New Roman"/>
          <w:b w:val="0"/>
          <w:color w:val="auto"/>
          <w:lang w:eastAsia="en-GB"/>
        </w:rPr>
        <w:t>the proposal to close the MLD learning resource centre at Pil Primary School</w:t>
      </w:r>
      <w:r w:rsidR="0055106C">
        <w:rPr>
          <w:rFonts w:eastAsia="Times New Roman"/>
          <w:b w:val="0"/>
          <w:color w:val="auto"/>
          <w:lang w:eastAsia="en-GB"/>
        </w:rPr>
        <w:t xml:space="preserve">. </w:t>
      </w:r>
    </w:p>
    <w:p w:rsidR="0055106C" w:rsidRDefault="0055106C" w:rsidP="0055106C">
      <w:pPr>
        <w:pStyle w:val="NoSpacing"/>
        <w:spacing w:before="120" w:after="240"/>
        <w:rPr>
          <w:lang w:eastAsia="en-GB"/>
        </w:rPr>
      </w:pPr>
      <w:r>
        <w:rPr>
          <w:lang w:eastAsia="en-GB"/>
        </w:rPr>
        <w:t>There will be no likely impact of the proposal on the ability of Pil Primary School, Corneli Primary School or Cefn Cribwr Primary School to deliver the full curriculum at foundation phase and each key stage of education.</w:t>
      </w:r>
    </w:p>
    <w:p w:rsidR="0055106C" w:rsidRPr="0055106C" w:rsidRDefault="0055106C" w:rsidP="00AF1C81">
      <w:pPr>
        <w:spacing w:line="360" w:lineRule="auto"/>
        <w:rPr>
          <w:lang w:eastAsia="en-GB"/>
        </w:rPr>
      </w:pPr>
      <w:r>
        <w:rPr>
          <w:lang w:eastAsia="en-GB"/>
        </w:rPr>
        <w:t>The proposal to close the MLD learning resource centre at Pil Primary school will not have a likely impact on SEN provision as there will still be two learning resource centres for 15 pupils in each in the west locality.</w:t>
      </w:r>
    </w:p>
    <w:p w:rsidR="00E7648F" w:rsidRPr="00DF785A" w:rsidRDefault="00E7648F" w:rsidP="00E7648F">
      <w:pPr>
        <w:pStyle w:val="Heading3"/>
        <w:spacing w:before="120" w:after="240"/>
        <w:ind w:leftChars="0" w:right="240"/>
        <w:rPr>
          <w:rFonts w:eastAsia="Times New Roman"/>
          <w:lang w:eastAsia="en-GB"/>
        </w:rPr>
      </w:pPr>
      <w:r>
        <w:rPr>
          <w:rFonts w:eastAsia="Times New Roman"/>
          <w:lang w:eastAsia="en-GB"/>
        </w:rPr>
        <w:t>Other considerations</w:t>
      </w:r>
    </w:p>
    <w:p w:rsidR="00E7648F" w:rsidRPr="001E50ED" w:rsidRDefault="00215F18" w:rsidP="00AF1C81">
      <w:pPr>
        <w:spacing w:line="360" w:lineRule="auto"/>
        <w:jc w:val="both"/>
        <w:rPr>
          <w:rFonts w:cs="Arial"/>
          <w:color w:val="FF0000"/>
        </w:rPr>
      </w:pPr>
      <w:r>
        <w:rPr>
          <w:rFonts w:cs="Arial"/>
          <w:color w:val="262626" w:themeColor="text1" w:themeTint="D9"/>
        </w:rPr>
        <w:t>The National Categorisation</w:t>
      </w:r>
      <w:r w:rsidR="00CD0D64">
        <w:rPr>
          <w:rFonts w:cs="Arial"/>
          <w:color w:val="262626" w:themeColor="text1" w:themeTint="D9"/>
        </w:rPr>
        <w:t xml:space="preserve"> School Report for 2015/2016</w:t>
      </w:r>
      <w:r w:rsidR="008A04B5">
        <w:rPr>
          <w:rFonts w:cs="Arial"/>
          <w:color w:val="262626" w:themeColor="text1" w:themeTint="D9"/>
        </w:rPr>
        <w:t xml:space="preserve"> for Pil Primary School</w:t>
      </w:r>
      <w:r w:rsidR="00CD0D64">
        <w:rPr>
          <w:rFonts w:cs="Arial"/>
          <w:color w:val="262626" w:themeColor="text1" w:themeTint="D9"/>
        </w:rPr>
        <w:t xml:space="preserve"> is</w:t>
      </w:r>
      <w:r w:rsidR="008B526E">
        <w:rPr>
          <w:rFonts w:cs="Arial"/>
          <w:color w:val="262626" w:themeColor="text1" w:themeTint="D9"/>
        </w:rPr>
        <w:t xml:space="preserve"> included at a</w:t>
      </w:r>
      <w:r w:rsidR="001E50ED">
        <w:rPr>
          <w:rFonts w:cs="Arial"/>
          <w:color w:val="262626" w:themeColor="text1" w:themeTint="D9"/>
        </w:rPr>
        <w:t xml:space="preserve">ppendix A. </w:t>
      </w:r>
    </w:p>
    <w:p w:rsidR="00152110" w:rsidRPr="00152110" w:rsidRDefault="00E7648F" w:rsidP="00152110">
      <w:pPr>
        <w:pStyle w:val="Heading3"/>
        <w:spacing w:before="120" w:after="240"/>
        <w:ind w:leftChars="0" w:right="240"/>
        <w:rPr>
          <w:rFonts w:eastAsia="Times New Roman"/>
          <w:lang w:eastAsia="en-GB"/>
        </w:rPr>
      </w:pPr>
      <w:r>
        <w:rPr>
          <w:rFonts w:eastAsia="Times New Roman"/>
          <w:lang w:eastAsia="en-GB"/>
        </w:rPr>
        <w:t>Quality and standards in education;</w:t>
      </w:r>
    </w:p>
    <w:p w:rsidR="00152110" w:rsidRDefault="00152110" w:rsidP="00152110">
      <w:pPr>
        <w:autoSpaceDE w:val="0"/>
        <w:autoSpaceDN w:val="0"/>
        <w:adjustRightInd w:val="0"/>
        <w:spacing w:after="0" w:line="240" w:lineRule="auto"/>
        <w:rPr>
          <w:rFonts w:cs="Arial"/>
          <w:b/>
          <w:bCs/>
          <w:color w:val="000000"/>
          <w:szCs w:val="24"/>
        </w:rPr>
      </w:pPr>
      <w:r w:rsidRPr="00152110">
        <w:rPr>
          <w:rFonts w:cs="Arial"/>
          <w:b/>
          <w:bCs/>
          <w:color w:val="000000"/>
          <w:szCs w:val="24"/>
        </w:rPr>
        <w:t xml:space="preserve">Step 1 - Standards </w:t>
      </w:r>
    </w:p>
    <w:p w:rsidR="008B526E" w:rsidRPr="00152110" w:rsidRDefault="008B526E" w:rsidP="00152110">
      <w:pPr>
        <w:autoSpaceDE w:val="0"/>
        <w:autoSpaceDN w:val="0"/>
        <w:adjustRightInd w:val="0"/>
        <w:spacing w:after="0" w:line="240" w:lineRule="auto"/>
        <w:rPr>
          <w:rFonts w:cs="Arial"/>
          <w:color w:val="000000"/>
          <w:szCs w:val="24"/>
        </w:rPr>
      </w:pPr>
    </w:p>
    <w:p w:rsidR="00152110" w:rsidRPr="00152110" w:rsidRDefault="00152110" w:rsidP="00B25096">
      <w:pPr>
        <w:pStyle w:val="NoSpacing"/>
        <w:spacing w:before="120" w:after="240" w:line="240" w:lineRule="auto"/>
        <w:rPr>
          <w:rFonts w:cs="Arial"/>
          <w:color w:val="000000"/>
          <w:szCs w:val="24"/>
        </w:rPr>
      </w:pPr>
      <w:r w:rsidRPr="00152110">
        <w:rPr>
          <w:rFonts w:cs="Arial"/>
          <w:color w:val="000000"/>
          <w:szCs w:val="24"/>
        </w:rPr>
        <w:t>Based upon the National Categorisation for standards the school is in standards</w:t>
      </w:r>
      <w:r>
        <w:rPr>
          <w:rFonts w:cs="Arial"/>
          <w:color w:val="000000"/>
          <w:szCs w:val="24"/>
        </w:rPr>
        <w:t xml:space="preserve">   </w:t>
      </w:r>
      <w:r w:rsidRPr="00152110">
        <w:rPr>
          <w:rFonts w:cs="Arial"/>
          <w:color w:val="000000"/>
          <w:szCs w:val="24"/>
        </w:rPr>
        <w:t>group 2.</w:t>
      </w:r>
    </w:p>
    <w:p w:rsidR="00152110" w:rsidRPr="00152110" w:rsidRDefault="00152110" w:rsidP="00152110">
      <w:pPr>
        <w:autoSpaceDE w:val="0"/>
        <w:autoSpaceDN w:val="0"/>
        <w:adjustRightInd w:val="0"/>
        <w:spacing w:after="0" w:line="240" w:lineRule="auto"/>
        <w:rPr>
          <w:rFonts w:cs="Arial"/>
          <w:color w:val="000000"/>
          <w:szCs w:val="24"/>
        </w:rPr>
      </w:pPr>
      <w:r w:rsidRPr="00152110">
        <w:rPr>
          <w:rFonts w:cs="Arial"/>
          <w:b/>
          <w:bCs/>
          <w:color w:val="000000"/>
          <w:szCs w:val="24"/>
        </w:rPr>
        <w:t xml:space="preserve">School Context </w:t>
      </w:r>
    </w:p>
    <w:p w:rsidR="00152110" w:rsidRPr="004F2369" w:rsidRDefault="00152110" w:rsidP="003821C6">
      <w:pPr>
        <w:pStyle w:val="ListParagraph"/>
        <w:numPr>
          <w:ilvl w:val="0"/>
          <w:numId w:val="14"/>
        </w:numPr>
        <w:autoSpaceDE w:val="0"/>
        <w:autoSpaceDN w:val="0"/>
        <w:adjustRightInd w:val="0"/>
        <w:spacing w:after="37"/>
        <w:ind w:left="426" w:hanging="426"/>
        <w:rPr>
          <w:rFonts w:cs="Arial"/>
          <w:color w:val="000000"/>
        </w:rPr>
      </w:pPr>
      <w:r w:rsidRPr="004F2369">
        <w:rPr>
          <w:rFonts w:cs="Arial"/>
          <w:color w:val="000000"/>
        </w:rPr>
        <w:t xml:space="preserve">The percentage of pupils eligible for free school meals (e-FSM) in 2014-2015 was 41.1%, (CSC 21.4%, Wales 19.6%) compared with 42.1% in 2013-2014 and 45.0% in 2012-2013. </w:t>
      </w:r>
    </w:p>
    <w:p w:rsidR="00152110" w:rsidRPr="004F2369" w:rsidRDefault="00152110" w:rsidP="003821C6">
      <w:pPr>
        <w:pStyle w:val="ListParagraph"/>
        <w:numPr>
          <w:ilvl w:val="0"/>
          <w:numId w:val="14"/>
        </w:numPr>
        <w:autoSpaceDE w:val="0"/>
        <w:autoSpaceDN w:val="0"/>
        <w:adjustRightInd w:val="0"/>
        <w:spacing w:after="37"/>
        <w:ind w:left="426" w:hanging="426"/>
        <w:rPr>
          <w:rFonts w:cs="Arial"/>
          <w:color w:val="000000"/>
        </w:rPr>
      </w:pPr>
      <w:r w:rsidRPr="004F2369">
        <w:rPr>
          <w:rFonts w:cs="Arial"/>
          <w:color w:val="000000"/>
        </w:rPr>
        <w:t xml:space="preserve">There were 31 pupils in Year 2 and 25 pupils in Year 6 in 2014-2015. </w:t>
      </w:r>
    </w:p>
    <w:p w:rsidR="00152110" w:rsidRPr="004F2369" w:rsidRDefault="00152110" w:rsidP="003821C6">
      <w:pPr>
        <w:pStyle w:val="ListParagraph"/>
        <w:numPr>
          <w:ilvl w:val="0"/>
          <w:numId w:val="14"/>
        </w:numPr>
        <w:autoSpaceDE w:val="0"/>
        <w:autoSpaceDN w:val="0"/>
        <w:adjustRightInd w:val="0"/>
        <w:spacing w:after="37"/>
        <w:ind w:left="426" w:hanging="426"/>
        <w:rPr>
          <w:rFonts w:cs="Arial"/>
          <w:color w:val="000000"/>
        </w:rPr>
      </w:pPr>
      <w:r w:rsidRPr="004F2369">
        <w:rPr>
          <w:rFonts w:cs="Arial"/>
          <w:color w:val="000000"/>
        </w:rPr>
        <w:t xml:space="preserve">The school has one learning resource base (LRB) class in key stage 2. There was only 1 boy in year 6 in the class. There was also 1 boy in mainstream with a statement. </w:t>
      </w:r>
    </w:p>
    <w:p w:rsidR="00152110" w:rsidRDefault="00152110" w:rsidP="003821C6">
      <w:pPr>
        <w:pStyle w:val="ListParagraph"/>
        <w:numPr>
          <w:ilvl w:val="0"/>
          <w:numId w:val="14"/>
        </w:numPr>
        <w:autoSpaceDE w:val="0"/>
        <w:autoSpaceDN w:val="0"/>
        <w:adjustRightInd w:val="0"/>
        <w:ind w:left="426" w:hanging="426"/>
        <w:rPr>
          <w:rFonts w:cs="Arial"/>
          <w:color w:val="000000"/>
        </w:rPr>
      </w:pPr>
      <w:r w:rsidRPr="004F2369">
        <w:rPr>
          <w:rFonts w:cs="Arial"/>
          <w:color w:val="000000"/>
        </w:rPr>
        <w:t>The percentage of pupils in the school that recorded their ethnic background as anything other than "White-British" in 2015 was 13.6% (LA 5.4%, Wales 10.6%). Nearly all of these pupils were f</w:t>
      </w:r>
      <w:r w:rsidR="008B526E" w:rsidRPr="004F2369">
        <w:rPr>
          <w:rFonts w:cs="Arial"/>
          <w:color w:val="000000"/>
        </w:rPr>
        <w:t>rom the Traveller ethnic group.</w:t>
      </w:r>
    </w:p>
    <w:p w:rsidR="006117C7" w:rsidRPr="004F2369" w:rsidRDefault="006117C7" w:rsidP="006117C7">
      <w:pPr>
        <w:pStyle w:val="ListParagraph"/>
        <w:autoSpaceDE w:val="0"/>
        <w:autoSpaceDN w:val="0"/>
        <w:adjustRightInd w:val="0"/>
        <w:ind w:left="426"/>
        <w:rPr>
          <w:rFonts w:cs="Arial"/>
          <w:color w:val="000000"/>
        </w:rPr>
      </w:pPr>
    </w:p>
    <w:p w:rsidR="00152110" w:rsidRPr="00152110" w:rsidRDefault="00152110" w:rsidP="00152110">
      <w:pPr>
        <w:autoSpaceDE w:val="0"/>
        <w:autoSpaceDN w:val="0"/>
        <w:adjustRightInd w:val="0"/>
        <w:spacing w:after="0" w:line="240" w:lineRule="auto"/>
        <w:rPr>
          <w:rFonts w:cs="Arial"/>
          <w:color w:val="000000"/>
          <w:szCs w:val="24"/>
        </w:rPr>
      </w:pPr>
      <w:r w:rsidRPr="00152110">
        <w:rPr>
          <w:rFonts w:cs="Arial"/>
          <w:b/>
          <w:bCs/>
          <w:color w:val="000000"/>
          <w:szCs w:val="24"/>
        </w:rPr>
        <w:t xml:space="preserve">Key Strengths </w:t>
      </w:r>
    </w:p>
    <w:p w:rsidR="00152110" w:rsidRPr="00152110" w:rsidRDefault="00152110" w:rsidP="00152110">
      <w:pPr>
        <w:autoSpaceDE w:val="0"/>
        <w:autoSpaceDN w:val="0"/>
        <w:adjustRightInd w:val="0"/>
        <w:spacing w:after="0" w:line="240" w:lineRule="auto"/>
        <w:rPr>
          <w:rFonts w:cs="Arial"/>
          <w:color w:val="000000"/>
          <w:szCs w:val="24"/>
        </w:rPr>
      </w:pPr>
      <w:r w:rsidRPr="00152110">
        <w:rPr>
          <w:rFonts w:cs="Arial"/>
          <w:color w:val="000000"/>
          <w:szCs w:val="24"/>
        </w:rPr>
        <w:lastRenderedPageBreak/>
        <w:t xml:space="preserve">The school’s analysis of its performance correctly evaluates the following as strengths: </w:t>
      </w:r>
    </w:p>
    <w:p w:rsidR="00152110" w:rsidRPr="004F2369" w:rsidRDefault="00152110" w:rsidP="003821C6">
      <w:pPr>
        <w:pStyle w:val="ListParagraph"/>
        <w:numPr>
          <w:ilvl w:val="0"/>
          <w:numId w:val="14"/>
        </w:numPr>
        <w:autoSpaceDE w:val="0"/>
        <w:autoSpaceDN w:val="0"/>
        <w:adjustRightInd w:val="0"/>
        <w:spacing w:after="37"/>
        <w:ind w:left="426" w:hanging="426"/>
        <w:rPr>
          <w:rFonts w:cs="Arial"/>
          <w:color w:val="000000"/>
        </w:rPr>
      </w:pPr>
      <w:r w:rsidRPr="004F2369">
        <w:rPr>
          <w:rFonts w:cs="Arial"/>
          <w:color w:val="000000"/>
        </w:rPr>
        <w:t>In Foundation Phase, the school i</w:t>
      </w:r>
      <w:r w:rsidR="006221F3">
        <w:rPr>
          <w:rFonts w:cs="Arial"/>
          <w:color w:val="000000"/>
        </w:rPr>
        <w:t>s</w:t>
      </w:r>
      <w:r w:rsidRPr="004F2369">
        <w:rPr>
          <w:rFonts w:cs="Arial"/>
          <w:color w:val="000000"/>
        </w:rPr>
        <w:t xml:space="preserve"> i</w:t>
      </w:r>
      <w:r w:rsidR="006221F3">
        <w:rPr>
          <w:rFonts w:cs="Arial"/>
          <w:color w:val="000000"/>
        </w:rPr>
        <w:t>n</w:t>
      </w:r>
      <w:r w:rsidRPr="004F2369">
        <w:rPr>
          <w:rFonts w:cs="Arial"/>
          <w:color w:val="000000"/>
        </w:rPr>
        <w:t xml:space="preserve"> quarter 2 in all areas ex</w:t>
      </w:r>
      <w:r w:rsidRPr="00417993">
        <w:rPr>
          <w:rFonts w:cs="Arial"/>
          <w:bCs/>
          <w:color w:val="000000"/>
        </w:rPr>
        <w:t>c</w:t>
      </w:r>
      <w:r w:rsidRPr="004F2369">
        <w:rPr>
          <w:rFonts w:cs="Arial"/>
          <w:color w:val="000000"/>
        </w:rPr>
        <w:t xml:space="preserve">ept for language, literacy and communication (LLC), where it is in quarter 3, just below quarter 2 by 0.34%. Also, the three-year average shows the school is performing above the core data sets family in all areas at both outcome 5+ and 6+. </w:t>
      </w:r>
    </w:p>
    <w:p w:rsidR="00152110" w:rsidRPr="004F2369" w:rsidRDefault="00152110" w:rsidP="003821C6">
      <w:pPr>
        <w:pStyle w:val="ListParagraph"/>
        <w:numPr>
          <w:ilvl w:val="0"/>
          <w:numId w:val="14"/>
        </w:numPr>
        <w:autoSpaceDE w:val="0"/>
        <w:autoSpaceDN w:val="0"/>
        <w:adjustRightInd w:val="0"/>
        <w:spacing w:after="37"/>
        <w:ind w:left="426" w:hanging="426"/>
        <w:rPr>
          <w:rFonts w:cs="Arial"/>
          <w:color w:val="000000"/>
        </w:rPr>
      </w:pPr>
      <w:r w:rsidRPr="004F2369">
        <w:rPr>
          <w:rFonts w:cs="Arial"/>
          <w:color w:val="000000"/>
        </w:rPr>
        <w:t xml:space="preserve">At outcome 5+, within its benchmarking group, the school has been in quarter 1 or 2 for the past three years in all areas except for language, literacy and communication in 2015. Similarly, at outcome 6+, the school has been in quarter 1 or 2 for the past three years in all areas except for personal and social development (PSD) in 2013. </w:t>
      </w:r>
    </w:p>
    <w:p w:rsidR="00152110" w:rsidRPr="004F2369" w:rsidRDefault="00152110" w:rsidP="003821C6">
      <w:pPr>
        <w:pStyle w:val="ListParagraph"/>
        <w:numPr>
          <w:ilvl w:val="0"/>
          <w:numId w:val="14"/>
        </w:numPr>
        <w:autoSpaceDE w:val="0"/>
        <w:autoSpaceDN w:val="0"/>
        <w:adjustRightInd w:val="0"/>
        <w:spacing w:after="37"/>
        <w:ind w:left="426" w:hanging="426"/>
        <w:rPr>
          <w:rFonts w:cs="Arial"/>
          <w:color w:val="000000"/>
        </w:rPr>
      </w:pPr>
      <w:r w:rsidRPr="004F2369">
        <w:rPr>
          <w:rFonts w:cs="Arial"/>
          <w:color w:val="000000"/>
        </w:rPr>
        <w:t xml:space="preserve">Outcomes in PSD in Foundation Phase are high. This year, 96.77% achieved outcome 5+, which is above the family, local authority and Wales averages. This is due to the improvement in the performance of boys over the three-year period (+50%) </w:t>
      </w:r>
    </w:p>
    <w:p w:rsidR="00152110" w:rsidRPr="004F2369" w:rsidRDefault="00152110" w:rsidP="003821C6">
      <w:pPr>
        <w:pStyle w:val="ListParagraph"/>
        <w:numPr>
          <w:ilvl w:val="0"/>
          <w:numId w:val="14"/>
        </w:numPr>
        <w:autoSpaceDE w:val="0"/>
        <w:autoSpaceDN w:val="0"/>
        <w:adjustRightInd w:val="0"/>
        <w:spacing w:after="37"/>
        <w:ind w:left="426" w:hanging="426"/>
        <w:rPr>
          <w:rFonts w:cs="Arial"/>
          <w:color w:val="000000"/>
        </w:rPr>
      </w:pPr>
      <w:r w:rsidRPr="004F2369">
        <w:rPr>
          <w:rFonts w:cs="Arial"/>
          <w:color w:val="000000"/>
        </w:rPr>
        <w:t xml:space="preserve">In key stage 2, performance has improved in all core subjects when compared with performance over the past few years. At level 4+, in all three core subjects, the school has moved from quarter 4 in 2014 to quarter 3 this year, and, at level 5+, the school has moved from quarter 3 in 2014 to quarter 2 this year. </w:t>
      </w:r>
    </w:p>
    <w:p w:rsidR="00152110" w:rsidRPr="004F2369" w:rsidRDefault="00152110" w:rsidP="003821C6">
      <w:pPr>
        <w:pStyle w:val="ListParagraph"/>
        <w:numPr>
          <w:ilvl w:val="0"/>
          <w:numId w:val="14"/>
        </w:numPr>
        <w:autoSpaceDE w:val="0"/>
        <w:autoSpaceDN w:val="0"/>
        <w:adjustRightInd w:val="0"/>
        <w:ind w:left="426" w:hanging="426"/>
        <w:rPr>
          <w:rFonts w:cs="Arial"/>
          <w:color w:val="000000"/>
          <w:sz w:val="23"/>
          <w:szCs w:val="23"/>
        </w:rPr>
      </w:pPr>
      <w:r w:rsidRPr="004F2369">
        <w:rPr>
          <w:rFonts w:cs="Arial"/>
          <w:color w:val="000000"/>
        </w:rPr>
        <w:t>Value added performance is very good with 48% of pupils making three levels of progress between the end of Foundation Phase and the end of key stage 2</w:t>
      </w:r>
      <w:r w:rsidRPr="004F2369">
        <w:rPr>
          <w:rFonts w:cs="Arial"/>
          <w:color w:val="000000"/>
          <w:sz w:val="23"/>
          <w:szCs w:val="23"/>
        </w:rPr>
        <w:t xml:space="preserve">. </w:t>
      </w:r>
    </w:p>
    <w:p w:rsidR="00152110" w:rsidRDefault="00152110" w:rsidP="00152110">
      <w:pPr>
        <w:autoSpaceDE w:val="0"/>
        <w:autoSpaceDN w:val="0"/>
        <w:adjustRightInd w:val="0"/>
        <w:spacing w:after="0" w:line="240" w:lineRule="auto"/>
        <w:rPr>
          <w:rFonts w:cs="Arial"/>
          <w:color w:val="000000"/>
          <w:szCs w:val="24"/>
        </w:rPr>
      </w:pPr>
    </w:p>
    <w:p w:rsidR="00B25096" w:rsidRPr="00152110" w:rsidRDefault="00B25096" w:rsidP="00152110">
      <w:pPr>
        <w:autoSpaceDE w:val="0"/>
        <w:autoSpaceDN w:val="0"/>
        <w:adjustRightInd w:val="0"/>
        <w:spacing w:after="0" w:line="240" w:lineRule="auto"/>
        <w:rPr>
          <w:rFonts w:cs="Arial"/>
          <w:color w:val="000000"/>
          <w:szCs w:val="24"/>
        </w:rPr>
      </w:pPr>
    </w:p>
    <w:p w:rsidR="00152110" w:rsidRPr="00152110" w:rsidRDefault="00152110" w:rsidP="00152110">
      <w:pPr>
        <w:autoSpaceDE w:val="0"/>
        <w:autoSpaceDN w:val="0"/>
        <w:adjustRightInd w:val="0"/>
        <w:spacing w:after="0" w:line="240" w:lineRule="auto"/>
        <w:rPr>
          <w:rFonts w:cs="Arial"/>
          <w:color w:val="000000"/>
          <w:sz w:val="23"/>
          <w:szCs w:val="23"/>
        </w:rPr>
      </w:pPr>
      <w:r w:rsidRPr="00152110">
        <w:rPr>
          <w:rFonts w:cs="Arial"/>
          <w:b/>
          <w:bCs/>
          <w:color w:val="000000"/>
          <w:sz w:val="23"/>
          <w:szCs w:val="23"/>
        </w:rPr>
        <w:t xml:space="preserve">Areas for further improvement </w:t>
      </w:r>
    </w:p>
    <w:p w:rsidR="00152110" w:rsidRPr="00152110" w:rsidRDefault="00152110" w:rsidP="00152110">
      <w:pPr>
        <w:autoSpaceDE w:val="0"/>
        <w:autoSpaceDN w:val="0"/>
        <w:adjustRightInd w:val="0"/>
        <w:spacing w:after="0" w:line="240" w:lineRule="auto"/>
        <w:rPr>
          <w:rFonts w:cs="Arial"/>
          <w:color w:val="000000"/>
          <w:szCs w:val="24"/>
        </w:rPr>
      </w:pPr>
      <w:r w:rsidRPr="00152110">
        <w:rPr>
          <w:rFonts w:cs="Arial"/>
          <w:color w:val="000000"/>
          <w:szCs w:val="24"/>
        </w:rPr>
        <w:t xml:space="preserve">Appropriate attention is given to the following areas for improvement: </w:t>
      </w:r>
    </w:p>
    <w:p w:rsidR="00152110" w:rsidRPr="004F2369" w:rsidRDefault="00152110" w:rsidP="003821C6">
      <w:pPr>
        <w:pStyle w:val="ListParagraph"/>
        <w:numPr>
          <w:ilvl w:val="0"/>
          <w:numId w:val="14"/>
        </w:numPr>
        <w:autoSpaceDE w:val="0"/>
        <w:autoSpaceDN w:val="0"/>
        <w:adjustRightInd w:val="0"/>
        <w:spacing w:after="38"/>
        <w:ind w:left="426" w:hanging="426"/>
        <w:rPr>
          <w:rFonts w:cs="Arial"/>
          <w:color w:val="000000"/>
        </w:rPr>
      </w:pPr>
      <w:r w:rsidRPr="004F2369">
        <w:rPr>
          <w:rFonts w:cs="Arial"/>
          <w:color w:val="000000"/>
        </w:rPr>
        <w:t xml:space="preserve">In key stage 2, standards in mathematics are inconsistent. At level 4+, the school has been in quarter 3 or 4 for the past three years. </w:t>
      </w:r>
    </w:p>
    <w:p w:rsidR="00152110" w:rsidRPr="004F2369" w:rsidRDefault="00152110" w:rsidP="003821C6">
      <w:pPr>
        <w:pStyle w:val="ListParagraph"/>
        <w:numPr>
          <w:ilvl w:val="0"/>
          <w:numId w:val="14"/>
        </w:numPr>
        <w:autoSpaceDE w:val="0"/>
        <w:autoSpaceDN w:val="0"/>
        <w:adjustRightInd w:val="0"/>
        <w:ind w:left="426" w:hanging="426"/>
        <w:rPr>
          <w:rFonts w:cs="Arial"/>
          <w:color w:val="000000"/>
        </w:rPr>
      </w:pPr>
      <w:r w:rsidRPr="004F2369">
        <w:rPr>
          <w:rFonts w:cs="Arial"/>
          <w:color w:val="000000"/>
        </w:rPr>
        <w:t xml:space="preserve">Gender differences are significant in some key areas, particularly in Foundation Phase, in language, literacy and communication and mathematical development at outcome 5+. Also, in key stage 2, at level 4+, in English and mathematics </w:t>
      </w:r>
    </w:p>
    <w:p w:rsidR="00152110" w:rsidRPr="00152110" w:rsidRDefault="00152110" w:rsidP="00152110">
      <w:pPr>
        <w:autoSpaceDE w:val="0"/>
        <w:autoSpaceDN w:val="0"/>
        <w:adjustRightInd w:val="0"/>
        <w:spacing w:after="0" w:line="240" w:lineRule="auto"/>
        <w:rPr>
          <w:rFonts w:cs="Arial"/>
          <w:color w:val="000000"/>
          <w:szCs w:val="24"/>
        </w:rPr>
      </w:pPr>
    </w:p>
    <w:p w:rsidR="00152110" w:rsidRPr="00152110" w:rsidRDefault="00152110" w:rsidP="00152110">
      <w:pPr>
        <w:autoSpaceDE w:val="0"/>
        <w:autoSpaceDN w:val="0"/>
        <w:adjustRightInd w:val="0"/>
        <w:spacing w:after="35" w:line="240" w:lineRule="auto"/>
        <w:rPr>
          <w:rFonts w:cs="Arial"/>
          <w:color w:val="000000"/>
          <w:szCs w:val="24"/>
        </w:rPr>
      </w:pPr>
      <w:r w:rsidRPr="00152110">
        <w:rPr>
          <w:rFonts w:cs="Arial"/>
          <w:color w:val="000000"/>
          <w:szCs w:val="24"/>
        </w:rPr>
        <w:t xml:space="preserve">The achievement of pupils who are </w:t>
      </w:r>
      <w:r w:rsidR="00BB07C7">
        <w:rPr>
          <w:rFonts w:cs="Arial"/>
          <w:color w:val="000000"/>
          <w:szCs w:val="24"/>
        </w:rPr>
        <w:t xml:space="preserve">eligible Free School Meals </w:t>
      </w:r>
      <w:r w:rsidRPr="00152110">
        <w:rPr>
          <w:rFonts w:cs="Arial"/>
          <w:color w:val="000000"/>
          <w:szCs w:val="24"/>
        </w:rPr>
        <w:t xml:space="preserve">e-FSM has been inconsistent over the past three years. </w:t>
      </w:r>
    </w:p>
    <w:p w:rsidR="00152110" w:rsidRPr="004F2369" w:rsidRDefault="00152110" w:rsidP="003821C6">
      <w:pPr>
        <w:pStyle w:val="ListParagraph"/>
        <w:numPr>
          <w:ilvl w:val="0"/>
          <w:numId w:val="14"/>
        </w:numPr>
        <w:autoSpaceDE w:val="0"/>
        <w:autoSpaceDN w:val="0"/>
        <w:adjustRightInd w:val="0"/>
        <w:ind w:left="426" w:hanging="426"/>
        <w:rPr>
          <w:rFonts w:cs="Arial"/>
          <w:color w:val="000000"/>
        </w:rPr>
      </w:pPr>
      <w:r w:rsidRPr="004F2369">
        <w:rPr>
          <w:rFonts w:cs="Arial"/>
          <w:color w:val="000000"/>
        </w:rPr>
        <w:t xml:space="preserve">Although attendance has improved from 89.6% in 2013 to 92.3% in 2014, this still leaves the school in quarter 4 of its benchmarking group. It is noted that the poor attendance of pupils from the Traveller ethnic group greatly affects the overall attendance percentage of the school. </w:t>
      </w:r>
    </w:p>
    <w:p w:rsidR="005900D4" w:rsidRPr="00152110" w:rsidRDefault="005900D4" w:rsidP="00152110">
      <w:pPr>
        <w:autoSpaceDE w:val="0"/>
        <w:autoSpaceDN w:val="0"/>
        <w:adjustRightInd w:val="0"/>
        <w:spacing w:after="0" w:line="240" w:lineRule="auto"/>
        <w:rPr>
          <w:rFonts w:cs="Arial"/>
          <w:color w:val="000000"/>
          <w:szCs w:val="24"/>
        </w:rPr>
      </w:pPr>
    </w:p>
    <w:p w:rsidR="00152110" w:rsidRPr="00152110" w:rsidRDefault="00152110" w:rsidP="00152110">
      <w:pPr>
        <w:autoSpaceDE w:val="0"/>
        <w:autoSpaceDN w:val="0"/>
        <w:adjustRightInd w:val="0"/>
        <w:spacing w:after="0" w:line="240" w:lineRule="auto"/>
        <w:rPr>
          <w:rFonts w:cs="Arial"/>
          <w:color w:val="000000"/>
          <w:szCs w:val="24"/>
        </w:rPr>
      </w:pPr>
      <w:r w:rsidRPr="00152110">
        <w:rPr>
          <w:rFonts w:cs="Arial"/>
          <w:b/>
          <w:bCs/>
          <w:color w:val="000000"/>
          <w:szCs w:val="24"/>
        </w:rPr>
        <w:t xml:space="preserve">Step 2 – Improvement Capacity </w:t>
      </w:r>
    </w:p>
    <w:p w:rsidR="00152110" w:rsidRDefault="00152110" w:rsidP="00152110">
      <w:pPr>
        <w:rPr>
          <w:rFonts w:cs="Arial"/>
          <w:color w:val="000000"/>
          <w:sz w:val="23"/>
          <w:szCs w:val="23"/>
        </w:rPr>
      </w:pPr>
      <w:r w:rsidRPr="00152110">
        <w:rPr>
          <w:rFonts w:cs="Arial"/>
          <w:color w:val="000000"/>
          <w:szCs w:val="24"/>
        </w:rPr>
        <w:t xml:space="preserve">Based upon scrutiny of evidence and discussion at the review, challenge and support meeting the headteacher, governors and the challenge adviser agree that the capacity to bring about improvement is B. This </w:t>
      </w:r>
      <w:r w:rsidR="00F24780">
        <w:rPr>
          <w:rFonts w:cs="Arial"/>
          <w:color w:val="000000"/>
          <w:szCs w:val="24"/>
        </w:rPr>
        <w:t xml:space="preserve">is </w:t>
      </w:r>
      <w:r w:rsidRPr="00152110">
        <w:rPr>
          <w:rFonts w:cs="Arial"/>
          <w:color w:val="000000"/>
          <w:szCs w:val="24"/>
        </w:rPr>
        <w:t>because</w:t>
      </w:r>
      <w:r w:rsidRPr="00152110">
        <w:rPr>
          <w:rFonts w:cs="Arial"/>
          <w:color w:val="000000"/>
          <w:sz w:val="23"/>
          <w:szCs w:val="23"/>
        </w:rPr>
        <w:t>:</w:t>
      </w:r>
    </w:p>
    <w:p w:rsidR="00152110" w:rsidRPr="00152110" w:rsidRDefault="00152110" w:rsidP="00152110">
      <w:pPr>
        <w:autoSpaceDE w:val="0"/>
        <w:autoSpaceDN w:val="0"/>
        <w:adjustRightInd w:val="0"/>
        <w:spacing w:after="0" w:line="240" w:lineRule="auto"/>
        <w:rPr>
          <w:rFonts w:cs="Arial"/>
          <w:color w:val="000000"/>
          <w:szCs w:val="24"/>
        </w:rPr>
      </w:pPr>
      <w:r w:rsidRPr="00152110">
        <w:rPr>
          <w:rFonts w:cs="Arial"/>
          <w:b/>
          <w:bCs/>
          <w:color w:val="000000"/>
          <w:szCs w:val="24"/>
        </w:rPr>
        <w:t xml:space="preserve">Key strengths in leadership and teaching and learning </w:t>
      </w:r>
    </w:p>
    <w:p w:rsidR="00152110" w:rsidRPr="004F2369" w:rsidRDefault="00152110" w:rsidP="003821C6">
      <w:pPr>
        <w:pStyle w:val="ListParagraph"/>
        <w:numPr>
          <w:ilvl w:val="0"/>
          <w:numId w:val="14"/>
        </w:numPr>
        <w:autoSpaceDE w:val="0"/>
        <w:autoSpaceDN w:val="0"/>
        <w:adjustRightInd w:val="0"/>
        <w:spacing w:after="38"/>
        <w:ind w:left="426" w:hanging="426"/>
        <w:rPr>
          <w:rFonts w:cs="Arial"/>
          <w:color w:val="000000"/>
        </w:rPr>
      </w:pPr>
      <w:r w:rsidRPr="004F2369">
        <w:rPr>
          <w:rFonts w:cs="Arial"/>
          <w:color w:val="000000"/>
        </w:rPr>
        <w:t xml:space="preserve">The school’s leaders and staff have a shared vision and a clear strategy that has improved outcomes for most learners. </w:t>
      </w:r>
    </w:p>
    <w:p w:rsidR="00152110" w:rsidRPr="004F2369" w:rsidRDefault="00152110" w:rsidP="003821C6">
      <w:pPr>
        <w:pStyle w:val="ListParagraph"/>
        <w:numPr>
          <w:ilvl w:val="0"/>
          <w:numId w:val="14"/>
        </w:numPr>
        <w:autoSpaceDE w:val="0"/>
        <w:autoSpaceDN w:val="0"/>
        <w:adjustRightInd w:val="0"/>
        <w:spacing w:after="38"/>
        <w:ind w:left="426" w:hanging="426"/>
        <w:rPr>
          <w:rFonts w:cs="Arial"/>
          <w:color w:val="000000"/>
        </w:rPr>
      </w:pPr>
      <w:r w:rsidRPr="004F2369">
        <w:rPr>
          <w:rFonts w:cs="Arial"/>
          <w:color w:val="000000"/>
        </w:rPr>
        <w:lastRenderedPageBreak/>
        <w:t xml:space="preserve">Self-evaluation is regular and thorough in many areas. Leaders plan and implement change and sustain improvement successfully in most respects. They enable staff and other partners to participate well in the change process. </w:t>
      </w:r>
    </w:p>
    <w:p w:rsidR="00152110" w:rsidRPr="004F2369" w:rsidRDefault="00152110" w:rsidP="003821C6">
      <w:pPr>
        <w:pStyle w:val="ListParagraph"/>
        <w:numPr>
          <w:ilvl w:val="0"/>
          <w:numId w:val="14"/>
        </w:numPr>
        <w:autoSpaceDE w:val="0"/>
        <w:autoSpaceDN w:val="0"/>
        <w:adjustRightInd w:val="0"/>
        <w:spacing w:after="38"/>
        <w:ind w:left="426" w:hanging="426"/>
        <w:rPr>
          <w:rFonts w:cs="Arial"/>
          <w:color w:val="000000"/>
        </w:rPr>
      </w:pPr>
      <w:r w:rsidRPr="004F2369">
        <w:rPr>
          <w:rFonts w:cs="Arial"/>
          <w:color w:val="000000"/>
        </w:rPr>
        <w:t xml:space="preserve">There is a clear link between the school self-evaluation report and the school’s improvement plan and leaders and staff are clear about the priorities that need to be addressed in it. Action, and the use of resources, is effective in securing improvement in key indicators for most pupils including for pupils eligible for free school meals and other vulnerable groups. </w:t>
      </w:r>
    </w:p>
    <w:p w:rsidR="00152110" w:rsidRPr="004F2369" w:rsidRDefault="00152110" w:rsidP="003821C6">
      <w:pPr>
        <w:pStyle w:val="ListParagraph"/>
        <w:numPr>
          <w:ilvl w:val="0"/>
          <w:numId w:val="14"/>
        </w:numPr>
        <w:autoSpaceDE w:val="0"/>
        <w:autoSpaceDN w:val="0"/>
        <w:adjustRightInd w:val="0"/>
        <w:spacing w:after="38"/>
        <w:ind w:left="426" w:hanging="426"/>
        <w:rPr>
          <w:rFonts w:cs="Arial"/>
          <w:color w:val="000000"/>
        </w:rPr>
      </w:pPr>
      <w:r w:rsidRPr="004F2369">
        <w:rPr>
          <w:rFonts w:cs="Arial"/>
          <w:color w:val="000000"/>
        </w:rPr>
        <w:t xml:space="preserve">There is a clear emphasis on raising standards. Through its ambitious targets the school has high expectations for the achievement of its pupils. </w:t>
      </w:r>
    </w:p>
    <w:p w:rsidR="00152110" w:rsidRPr="004F2369" w:rsidRDefault="00152110" w:rsidP="003821C6">
      <w:pPr>
        <w:pStyle w:val="ListParagraph"/>
        <w:numPr>
          <w:ilvl w:val="0"/>
          <w:numId w:val="14"/>
        </w:numPr>
        <w:autoSpaceDE w:val="0"/>
        <w:autoSpaceDN w:val="0"/>
        <w:adjustRightInd w:val="0"/>
        <w:spacing w:after="38"/>
        <w:ind w:left="426" w:hanging="426"/>
        <w:rPr>
          <w:rFonts w:cs="Arial"/>
          <w:color w:val="000000"/>
        </w:rPr>
      </w:pPr>
      <w:r w:rsidRPr="004F2369">
        <w:rPr>
          <w:rFonts w:cs="Arial"/>
          <w:color w:val="000000"/>
        </w:rPr>
        <w:t xml:space="preserve">Processes to track pupils’ progress are effective in most cases. </w:t>
      </w:r>
    </w:p>
    <w:p w:rsidR="00152110" w:rsidRPr="004F2369" w:rsidRDefault="00152110" w:rsidP="003821C6">
      <w:pPr>
        <w:pStyle w:val="ListParagraph"/>
        <w:numPr>
          <w:ilvl w:val="0"/>
          <w:numId w:val="14"/>
        </w:numPr>
        <w:autoSpaceDE w:val="0"/>
        <w:autoSpaceDN w:val="0"/>
        <w:adjustRightInd w:val="0"/>
        <w:spacing w:after="38"/>
        <w:ind w:left="426" w:hanging="426"/>
        <w:rPr>
          <w:rFonts w:cs="Arial"/>
          <w:color w:val="000000"/>
        </w:rPr>
      </w:pPr>
      <w:r w:rsidRPr="004F2369">
        <w:rPr>
          <w:rFonts w:cs="Arial"/>
          <w:color w:val="000000"/>
        </w:rPr>
        <w:t xml:space="preserve">Leaders and staff take advantage of opportunities to work with schools and other partners. Collaboration is developing well and makes an important contribution to capacity building and improvement. </w:t>
      </w:r>
    </w:p>
    <w:p w:rsidR="00152110" w:rsidRPr="004F2369" w:rsidRDefault="00152110" w:rsidP="003821C6">
      <w:pPr>
        <w:pStyle w:val="ListParagraph"/>
        <w:numPr>
          <w:ilvl w:val="0"/>
          <w:numId w:val="14"/>
        </w:numPr>
        <w:autoSpaceDE w:val="0"/>
        <w:autoSpaceDN w:val="0"/>
        <w:adjustRightInd w:val="0"/>
        <w:spacing w:after="38"/>
        <w:ind w:left="426" w:hanging="426"/>
        <w:rPr>
          <w:rFonts w:cs="Arial"/>
          <w:color w:val="000000"/>
        </w:rPr>
      </w:pPr>
      <w:r w:rsidRPr="004F2369">
        <w:rPr>
          <w:rFonts w:cs="Arial"/>
          <w:color w:val="000000"/>
        </w:rPr>
        <w:t xml:space="preserve">Governors have a good understanding of the school’s strengths and areas for improvement. Their work to support and challenge the school’s performance is developing. </w:t>
      </w:r>
    </w:p>
    <w:p w:rsidR="00152110" w:rsidRPr="004F2369" w:rsidRDefault="00152110" w:rsidP="003821C6">
      <w:pPr>
        <w:pStyle w:val="ListParagraph"/>
        <w:numPr>
          <w:ilvl w:val="0"/>
          <w:numId w:val="14"/>
        </w:numPr>
        <w:autoSpaceDE w:val="0"/>
        <w:autoSpaceDN w:val="0"/>
        <w:adjustRightInd w:val="0"/>
        <w:ind w:left="426" w:hanging="426"/>
        <w:rPr>
          <w:rFonts w:cs="Arial"/>
          <w:color w:val="000000"/>
        </w:rPr>
      </w:pPr>
      <w:r w:rsidRPr="004F2369">
        <w:rPr>
          <w:rFonts w:cs="Arial"/>
          <w:color w:val="000000"/>
        </w:rPr>
        <w:t xml:space="preserve">The school gives good attention to national and local priorities and in general implements these effectively. </w:t>
      </w:r>
    </w:p>
    <w:p w:rsidR="00152110" w:rsidRDefault="00152110" w:rsidP="00152110">
      <w:pPr>
        <w:autoSpaceDE w:val="0"/>
        <w:autoSpaceDN w:val="0"/>
        <w:adjustRightInd w:val="0"/>
        <w:spacing w:after="0" w:line="240" w:lineRule="auto"/>
        <w:rPr>
          <w:rFonts w:cs="Arial"/>
          <w:color w:val="000000"/>
          <w:szCs w:val="24"/>
        </w:rPr>
      </w:pPr>
    </w:p>
    <w:p w:rsidR="005900D4" w:rsidRPr="005900D4" w:rsidRDefault="005900D4" w:rsidP="005900D4">
      <w:pPr>
        <w:autoSpaceDE w:val="0"/>
        <w:autoSpaceDN w:val="0"/>
        <w:adjustRightInd w:val="0"/>
        <w:spacing w:after="0" w:line="240" w:lineRule="auto"/>
        <w:rPr>
          <w:rFonts w:cs="Arial"/>
          <w:color w:val="000000"/>
          <w:szCs w:val="24"/>
        </w:rPr>
      </w:pPr>
      <w:r w:rsidRPr="005900D4">
        <w:rPr>
          <w:rFonts w:cs="Arial"/>
          <w:b/>
          <w:bCs/>
          <w:color w:val="000000"/>
          <w:szCs w:val="24"/>
        </w:rPr>
        <w:t xml:space="preserve">Areas for improvement </w:t>
      </w:r>
    </w:p>
    <w:p w:rsidR="005900D4" w:rsidRPr="005900D4" w:rsidRDefault="005900D4" w:rsidP="005900D4">
      <w:pPr>
        <w:autoSpaceDE w:val="0"/>
        <w:autoSpaceDN w:val="0"/>
        <w:adjustRightInd w:val="0"/>
        <w:spacing w:after="0" w:line="240" w:lineRule="auto"/>
        <w:rPr>
          <w:rFonts w:cs="Arial"/>
          <w:color w:val="000000"/>
          <w:szCs w:val="24"/>
        </w:rPr>
      </w:pPr>
      <w:r w:rsidRPr="005900D4">
        <w:rPr>
          <w:rFonts w:cs="Arial"/>
          <w:color w:val="000000"/>
          <w:szCs w:val="24"/>
        </w:rPr>
        <w:t xml:space="preserve">The headteacher and senior leaders continue to be open to challenge and set their sights on continuous improvement. They are committed to developing the quality of learning and teaching and recognise that: </w:t>
      </w:r>
    </w:p>
    <w:p w:rsidR="005900D4" w:rsidRPr="004F2369" w:rsidRDefault="005900D4" w:rsidP="003821C6">
      <w:pPr>
        <w:pStyle w:val="ListParagraph"/>
        <w:numPr>
          <w:ilvl w:val="0"/>
          <w:numId w:val="14"/>
        </w:numPr>
        <w:autoSpaceDE w:val="0"/>
        <w:autoSpaceDN w:val="0"/>
        <w:adjustRightInd w:val="0"/>
        <w:spacing w:after="33"/>
        <w:ind w:left="426" w:hanging="426"/>
        <w:rPr>
          <w:rFonts w:cs="Arial"/>
          <w:color w:val="000000"/>
        </w:rPr>
      </w:pPr>
      <w:r w:rsidRPr="004F2369">
        <w:rPr>
          <w:rFonts w:cs="Arial"/>
          <w:color w:val="000000"/>
        </w:rPr>
        <w:t xml:space="preserve">the proportion of good and excellent teaching is not yet quite as high as it might be; </w:t>
      </w:r>
    </w:p>
    <w:p w:rsidR="005900D4" w:rsidRPr="004F2369" w:rsidRDefault="005900D4" w:rsidP="003821C6">
      <w:pPr>
        <w:pStyle w:val="ListParagraph"/>
        <w:numPr>
          <w:ilvl w:val="0"/>
          <w:numId w:val="14"/>
        </w:numPr>
        <w:autoSpaceDE w:val="0"/>
        <w:autoSpaceDN w:val="0"/>
        <w:adjustRightInd w:val="0"/>
        <w:spacing w:after="33"/>
        <w:ind w:left="426" w:hanging="426"/>
        <w:rPr>
          <w:rFonts w:cs="Arial"/>
          <w:color w:val="000000"/>
        </w:rPr>
      </w:pPr>
      <w:r w:rsidRPr="004F2369">
        <w:rPr>
          <w:rFonts w:cs="Arial"/>
          <w:color w:val="000000"/>
        </w:rPr>
        <w:t xml:space="preserve">distributive leadership is underdeveloped; </w:t>
      </w:r>
    </w:p>
    <w:p w:rsidR="005900D4" w:rsidRPr="004F2369" w:rsidRDefault="005900D4" w:rsidP="003821C6">
      <w:pPr>
        <w:pStyle w:val="ListParagraph"/>
        <w:numPr>
          <w:ilvl w:val="0"/>
          <w:numId w:val="14"/>
        </w:numPr>
        <w:autoSpaceDE w:val="0"/>
        <w:autoSpaceDN w:val="0"/>
        <w:adjustRightInd w:val="0"/>
        <w:spacing w:after="33"/>
        <w:ind w:left="426" w:hanging="426"/>
        <w:rPr>
          <w:rFonts w:cs="Arial"/>
          <w:color w:val="000000"/>
        </w:rPr>
      </w:pPr>
      <w:r w:rsidRPr="004F2369">
        <w:rPr>
          <w:rFonts w:cs="Arial"/>
          <w:color w:val="000000"/>
        </w:rPr>
        <w:t xml:space="preserve">assessment for learning strategies are not fully embedded across the school; </w:t>
      </w:r>
    </w:p>
    <w:p w:rsidR="005900D4" w:rsidRPr="004F2369" w:rsidRDefault="005900D4" w:rsidP="003821C6">
      <w:pPr>
        <w:pStyle w:val="ListParagraph"/>
        <w:numPr>
          <w:ilvl w:val="0"/>
          <w:numId w:val="14"/>
        </w:numPr>
        <w:autoSpaceDE w:val="0"/>
        <w:autoSpaceDN w:val="0"/>
        <w:adjustRightInd w:val="0"/>
        <w:spacing w:after="33"/>
        <w:ind w:left="426" w:hanging="426"/>
        <w:rPr>
          <w:rFonts w:cs="Arial"/>
          <w:color w:val="000000"/>
        </w:rPr>
      </w:pPr>
      <w:r w:rsidRPr="004F2369">
        <w:rPr>
          <w:rFonts w:cs="Arial"/>
          <w:color w:val="000000"/>
        </w:rPr>
        <w:t xml:space="preserve">many pupils do not regularly review their own learning and are not fully involved in setting their own targets for improvement; </w:t>
      </w:r>
    </w:p>
    <w:p w:rsidR="005900D4" w:rsidRPr="004F2369" w:rsidRDefault="005900D4" w:rsidP="003821C6">
      <w:pPr>
        <w:pStyle w:val="ListParagraph"/>
        <w:numPr>
          <w:ilvl w:val="0"/>
          <w:numId w:val="14"/>
        </w:numPr>
        <w:autoSpaceDE w:val="0"/>
        <w:autoSpaceDN w:val="0"/>
        <w:adjustRightInd w:val="0"/>
        <w:ind w:left="426" w:hanging="426"/>
        <w:rPr>
          <w:rFonts w:cs="Arial"/>
          <w:color w:val="000000"/>
        </w:rPr>
      </w:pPr>
      <w:r w:rsidRPr="004F2369">
        <w:rPr>
          <w:rFonts w:cs="Arial"/>
          <w:color w:val="000000"/>
        </w:rPr>
        <w:t xml:space="preserve">the standard of Welsh across the school is not as high as it should be. </w:t>
      </w:r>
    </w:p>
    <w:p w:rsidR="005900D4" w:rsidRPr="005900D4" w:rsidRDefault="005900D4" w:rsidP="005900D4">
      <w:pPr>
        <w:autoSpaceDE w:val="0"/>
        <w:autoSpaceDN w:val="0"/>
        <w:adjustRightInd w:val="0"/>
        <w:spacing w:after="0" w:line="240" w:lineRule="auto"/>
        <w:rPr>
          <w:rFonts w:cs="Arial"/>
          <w:color w:val="000000"/>
          <w:szCs w:val="24"/>
        </w:rPr>
      </w:pPr>
    </w:p>
    <w:p w:rsidR="005900D4" w:rsidRPr="005900D4" w:rsidRDefault="005900D4" w:rsidP="005900D4">
      <w:pPr>
        <w:autoSpaceDE w:val="0"/>
        <w:autoSpaceDN w:val="0"/>
        <w:adjustRightInd w:val="0"/>
        <w:spacing w:after="0" w:line="240" w:lineRule="auto"/>
        <w:rPr>
          <w:rFonts w:cs="Arial"/>
          <w:color w:val="000000"/>
          <w:szCs w:val="24"/>
        </w:rPr>
      </w:pPr>
      <w:r w:rsidRPr="005900D4">
        <w:rPr>
          <w:rFonts w:cs="Arial"/>
          <w:color w:val="000000"/>
          <w:szCs w:val="24"/>
        </w:rPr>
        <w:t xml:space="preserve">The school’s leaders and governors have chosen rightly to focus on the following priorities in 2015-2016: </w:t>
      </w:r>
    </w:p>
    <w:p w:rsidR="005900D4" w:rsidRPr="004F2369" w:rsidRDefault="005900D4" w:rsidP="003821C6">
      <w:pPr>
        <w:pStyle w:val="ListParagraph"/>
        <w:numPr>
          <w:ilvl w:val="0"/>
          <w:numId w:val="14"/>
        </w:numPr>
        <w:autoSpaceDE w:val="0"/>
        <w:autoSpaceDN w:val="0"/>
        <w:adjustRightInd w:val="0"/>
        <w:ind w:left="425" w:hanging="425"/>
        <w:rPr>
          <w:rFonts w:cs="Arial"/>
          <w:color w:val="000000"/>
        </w:rPr>
      </w:pPr>
      <w:r w:rsidRPr="004F2369">
        <w:rPr>
          <w:rFonts w:cs="Arial"/>
          <w:color w:val="000000"/>
        </w:rPr>
        <w:t xml:space="preserve">To improve standards of literacy and numeracy. </w:t>
      </w:r>
    </w:p>
    <w:p w:rsidR="005900D4" w:rsidRPr="004F2369" w:rsidRDefault="005900D4" w:rsidP="003821C6">
      <w:pPr>
        <w:pStyle w:val="ListParagraph"/>
        <w:numPr>
          <w:ilvl w:val="0"/>
          <w:numId w:val="14"/>
        </w:numPr>
        <w:autoSpaceDE w:val="0"/>
        <w:autoSpaceDN w:val="0"/>
        <w:adjustRightInd w:val="0"/>
        <w:ind w:left="425" w:hanging="425"/>
        <w:rPr>
          <w:rFonts w:cs="Arial"/>
          <w:color w:val="000000"/>
        </w:rPr>
      </w:pPr>
      <w:r w:rsidRPr="004F2369">
        <w:rPr>
          <w:rFonts w:cs="Arial"/>
          <w:color w:val="000000"/>
        </w:rPr>
        <w:t xml:space="preserve">To improve standards of teaching and learning. </w:t>
      </w:r>
    </w:p>
    <w:p w:rsidR="005900D4" w:rsidRPr="004F2369" w:rsidRDefault="005900D4" w:rsidP="003821C6">
      <w:pPr>
        <w:pStyle w:val="ListParagraph"/>
        <w:numPr>
          <w:ilvl w:val="0"/>
          <w:numId w:val="14"/>
        </w:numPr>
        <w:autoSpaceDE w:val="0"/>
        <w:autoSpaceDN w:val="0"/>
        <w:adjustRightInd w:val="0"/>
        <w:ind w:left="425" w:hanging="425"/>
        <w:rPr>
          <w:rFonts w:cs="Arial"/>
          <w:color w:val="000000"/>
        </w:rPr>
      </w:pPr>
      <w:r w:rsidRPr="004F2369">
        <w:rPr>
          <w:rFonts w:cs="Arial"/>
          <w:color w:val="000000"/>
        </w:rPr>
        <w:t xml:space="preserve">To increase the capacity of the senior leadership team. </w:t>
      </w:r>
    </w:p>
    <w:p w:rsidR="005900D4" w:rsidRPr="004F2369" w:rsidRDefault="005900D4" w:rsidP="003821C6">
      <w:pPr>
        <w:pStyle w:val="ListParagraph"/>
        <w:numPr>
          <w:ilvl w:val="0"/>
          <w:numId w:val="14"/>
        </w:numPr>
        <w:autoSpaceDE w:val="0"/>
        <w:autoSpaceDN w:val="0"/>
        <w:adjustRightInd w:val="0"/>
        <w:ind w:left="425" w:hanging="425"/>
        <w:rPr>
          <w:rFonts w:cs="Arial"/>
          <w:color w:val="000000"/>
        </w:rPr>
      </w:pPr>
      <w:r w:rsidRPr="004F2369">
        <w:rPr>
          <w:rFonts w:cs="Arial"/>
          <w:color w:val="000000"/>
        </w:rPr>
        <w:t xml:space="preserve">To close the gap between the attainment of </w:t>
      </w:r>
      <w:r w:rsidR="00BB07C7">
        <w:rPr>
          <w:rFonts w:cs="Arial"/>
          <w:color w:val="000000"/>
        </w:rPr>
        <w:t xml:space="preserve">eligible free school meals and non free school meals </w:t>
      </w:r>
      <w:r w:rsidRPr="004F2369">
        <w:rPr>
          <w:rFonts w:cs="Arial"/>
          <w:color w:val="000000"/>
        </w:rPr>
        <w:t xml:space="preserve">eFSM and nFSM pupils. </w:t>
      </w:r>
    </w:p>
    <w:p w:rsidR="008B526E" w:rsidRDefault="008B526E" w:rsidP="004F2369">
      <w:pPr>
        <w:spacing w:after="0" w:line="240" w:lineRule="auto"/>
        <w:rPr>
          <w:rFonts w:cs="Arial"/>
          <w:color w:val="000000"/>
          <w:szCs w:val="24"/>
        </w:rPr>
      </w:pPr>
    </w:p>
    <w:p w:rsidR="005900D4" w:rsidRPr="005900D4" w:rsidRDefault="005900D4" w:rsidP="005900D4">
      <w:pPr>
        <w:autoSpaceDE w:val="0"/>
        <w:autoSpaceDN w:val="0"/>
        <w:adjustRightInd w:val="0"/>
        <w:spacing w:after="0" w:line="240" w:lineRule="auto"/>
        <w:rPr>
          <w:rFonts w:cs="Arial"/>
          <w:color w:val="000000"/>
          <w:sz w:val="23"/>
          <w:szCs w:val="23"/>
        </w:rPr>
      </w:pPr>
      <w:r w:rsidRPr="005900D4">
        <w:rPr>
          <w:rFonts w:cs="Arial"/>
          <w:b/>
          <w:bCs/>
          <w:color w:val="000000"/>
          <w:sz w:val="23"/>
          <w:szCs w:val="23"/>
        </w:rPr>
        <w:t xml:space="preserve">Evidence scrutinised to make the judgement </w:t>
      </w:r>
    </w:p>
    <w:p w:rsidR="005900D4" w:rsidRPr="005900D4" w:rsidRDefault="005900D4" w:rsidP="003821C6">
      <w:pPr>
        <w:pStyle w:val="Default0"/>
        <w:numPr>
          <w:ilvl w:val="0"/>
          <w:numId w:val="15"/>
        </w:numPr>
        <w:ind w:left="426" w:hanging="426"/>
        <w:rPr>
          <w:rFonts w:eastAsiaTheme="minorHAnsi"/>
          <w:lang w:eastAsia="en-US"/>
        </w:rPr>
      </w:pPr>
      <w:r w:rsidRPr="005900D4">
        <w:rPr>
          <w:sz w:val="23"/>
          <w:szCs w:val="23"/>
        </w:rPr>
        <w:t xml:space="preserve">Whole-school performance data over the past three years including national benchmarking data and the all-Wales core data sets. </w:t>
      </w:r>
    </w:p>
    <w:p w:rsidR="005900D4" w:rsidRPr="004F2369" w:rsidRDefault="005900D4" w:rsidP="003821C6">
      <w:pPr>
        <w:pStyle w:val="ListParagraph"/>
        <w:numPr>
          <w:ilvl w:val="0"/>
          <w:numId w:val="15"/>
        </w:numPr>
        <w:autoSpaceDE w:val="0"/>
        <w:autoSpaceDN w:val="0"/>
        <w:adjustRightInd w:val="0"/>
        <w:spacing w:after="10"/>
        <w:ind w:left="426" w:hanging="426"/>
        <w:rPr>
          <w:rFonts w:cs="Arial"/>
          <w:color w:val="000000"/>
          <w:sz w:val="23"/>
          <w:szCs w:val="23"/>
        </w:rPr>
      </w:pPr>
      <w:r w:rsidRPr="004F2369">
        <w:rPr>
          <w:rFonts w:cs="Arial"/>
          <w:color w:val="000000"/>
          <w:sz w:val="23"/>
          <w:szCs w:val="23"/>
        </w:rPr>
        <w:t xml:space="preserve">Data at individual pupil level including the performance of specific groups of pupils such as </w:t>
      </w:r>
      <w:r w:rsidR="00BB07C7">
        <w:rPr>
          <w:rFonts w:cs="Arial"/>
          <w:color w:val="000000"/>
          <w:sz w:val="23"/>
          <w:szCs w:val="23"/>
        </w:rPr>
        <w:t xml:space="preserve">eligible free school meals </w:t>
      </w:r>
      <w:r w:rsidRPr="004F2369">
        <w:rPr>
          <w:rFonts w:cs="Arial"/>
          <w:color w:val="000000"/>
          <w:sz w:val="23"/>
          <w:szCs w:val="23"/>
        </w:rPr>
        <w:t xml:space="preserve"> pupils and pupils with </w:t>
      </w:r>
      <w:r w:rsidR="00BB07C7">
        <w:rPr>
          <w:rFonts w:cs="Arial"/>
          <w:color w:val="000000"/>
          <w:sz w:val="23"/>
          <w:szCs w:val="23"/>
        </w:rPr>
        <w:t xml:space="preserve">English as an Additional Language </w:t>
      </w:r>
      <w:r w:rsidRPr="004F2369">
        <w:rPr>
          <w:rFonts w:cs="Arial"/>
          <w:color w:val="000000"/>
          <w:sz w:val="23"/>
          <w:szCs w:val="23"/>
        </w:rPr>
        <w:t xml:space="preserve">EAL and value-added data. </w:t>
      </w:r>
    </w:p>
    <w:p w:rsidR="005900D4" w:rsidRPr="004F2369" w:rsidRDefault="005900D4" w:rsidP="003821C6">
      <w:pPr>
        <w:pStyle w:val="ListParagraph"/>
        <w:numPr>
          <w:ilvl w:val="0"/>
          <w:numId w:val="15"/>
        </w:numPr>
        <w:autoSpaceDE w:val="0"/>
        <w:autoSpaceDN w:val="0"/>
        <w:adjustRightInd w:val="0"/>
        <w:spacing w:after="10"/>
        <w:ind w:left="426" w:hanging="426"/>
        <w:rPr>
          <w:rFonts w:cs="Arial"/>
          <w:color w:val="000000"/>
          <w:sz w:val="23"/>
          <w:szCs w:val="23"/>
        </w:rPr>
      </w:pPr>
      <w:r w:rsidRPr="004F2369">
        <w:rPr>
          <w:rFonts w:cs="Arial"/>
          <w:color w:val="000000"/>
          <w:sz w:val="23"/>
          <w:szCs w:val="23"/>
        </w:rPr>
        <w:t xml:space="preserve">National literacy and numeracy test data. </w:t>
      </w:r>
    </w:p>
    <w:p w:rsidR="005900D4" w:rsidRPr="004F2369" w:rsidRDefault="005900D4" w:rsidP="003821C6">
      <w:pPr>
        <w:pStyle w:val="ListParagraph"/>
        <w:numPr>
          <w:ilvl w:val="0"/>
          <w:numId w:val="15"/>
        </w:numPr>
        <w:autoSpaceDE w:val="0"/>
        <w:autoSpaceDN w:val="0"/>
        <w:adjustRightInd w:val="0"/>
        <w:spacing w:after="10"/>
        <w:ind w:left="426" w:hanging="426"/>
        <w:rPr>
          <w:rFonts w:cs="Arial"/>
          <w:color w:val="000000"/>
          <w:sz w:val="23"/>
          <w:szCs w:val="23"/>
        </w:rPr>
      </w:pPr>
      <w:r w:rsidRPr="004F2369">
        <w:rPr>
          <w:rFonts w:cs="Arial"/>
          <w:color w:val="000000"/>
          <w:sz w:val="23"/>
          <w:szCs w:val="23"/>
        </w:rPr>
        <w:t xml:space="preserve">The school’s self-evaluation report. </w:t>
      </w:r>
    </w:p>
    <w:p w:rsidR="005900D4" w:rsidRPr="004F2369" w:rsidRDefault="005900D4" w:rsidP="003821C6">
      <w:pPr>
        <w:pStyle w:val="ListParagraph"/>
        <w:numPr>
          <w:ilvl w:val="0"/>
          <w:numId w:val="15"/>
        </w:numPr>
        <w:autoSpaceDE w:val="0"/>
        <w:autoSpaceDN w:val="0"/>
        <w:adjustRightInd w:val="0"/>
        <w:spacing w:after="10"/>
        <w:ind w:left="426" w:hanging="426"/>
        <w:rPr>
          <w:rFonts w:cs="Arial"/>
          <w:color w:val="000000"/>
          <w:sz w:val="23"/>
          <w:szCs w:val="23"/>
        </w:rPr>
      </w:pPr>
      <w:r w:rsidRPr="004F2369">
        <w:rPr>
          <w:rFonts w:cs="Arial"/>
          <w:color w:val="000000"/>
          <w:sz w:val="23"/>
          <w:szCs w:val="23"/>
        </w:rPr>
        <w:lastRenderedPageBreak/>
        <w:t xml:space="preserve">The school’s improvement plan. </w:t>
      </w:r>
    </w:p>
    <w:p w:rsidR="005900D4" w:rsidRPr="004F2369" w:rsidRDefault="005900D4" w:rsidP="003821C6">
      <w:pPr>
        <w:pStyle w:val="ListParagraph"/>
        <w:numPr>
          <w:ilvl w:val="0"/>
          <w:numId w:val="15"/>
        </w:numPr>
        <w:autoSpaceDE w:val="0"/>
        <w:autoSpaceDN w:val="0"/>
        <w:adjustRightInd w:val="0"/>
        <w:spacing w:after="10"/>
        <w:ind w:left="426" w:hanging="426"/>
        <w:rPr>
          <w:rFonts w:cs="Arial"/>
          <w:color w:val="000000"/>
          <w:sz w:val="23"/>
          <w:szCs w:val="23"/>
        </w:rPr>
      </w:pPr>
      <w:r w:rsidRPr="004F2369">
        <w:rPr>
          <w:rFonts w:cs="Arial"/>
          <w:color w:val="000000"/>
          <w:sz w:val="23"/>
          <w:szCs w:val="23"/>
        </w:rPr>
        <w:t xml:space="preserve">The school’s inspection report from January 2012. </w:t>
      </w:r>
    </w:p>
    <w:p w:rsidR="005900D4" w:rsidRPr="004F2369" w:rsidRDefault="004F2369" w:rsidP="003821C6">
      <w:pPr>
        <w:pStyle w:val="ListParagraph"/>
        <w:numPr>
          <w:ilvl w:val="0"/>
          <w:numId w:val="15"/>
        </w:numPr>
        <w:autoSpaceDE w:val="0"/>
        <w:autoSpaceDN w:val="0"/>
        <w:adjustRightInd w:val="0"/>
        <w:ind w:left="426" w:hanging="426"/>
        <w:rPr>
          <w:rFonts w:cs="Arial"/>
          <w:color w:val="000000"/>
          <w:sz w:val="23"/>
          <w:szCs w:val="23"/>
        </w:rPr>
      </w:pPr>
      <w:r>
        <w:rPr>
          <w:rFonts w:cs="Arial"/>
          <w:color w:val="000000"/>
          <w:sz w:val="23"/>
          <w:szCs w:val="23"/>
        </w:rPr>
        <w:t>T</w:t>
      </w:r>
      <w:r w:rsidR="005900D4" w:rsidRPr="004F2369">
        <w:rPr>
          <w:rFonts w:cs="Arial"/>
          <w:color w:val="000000"/>
          <w:sz w:val="23"/>
          <w:szCs w:val="23"/>
        </w:rPr>
        <w:t xml:space="preserve">he challenge adviser’s previous school improvement report and notes of school visit. </w:t>
      </w:r>
    </w:p>
    <w:p w:rsidR="005900D4" w:rsidRPr="005900D4" w:rsidRDefault="005900D4" w:rsidP="005900D4">
      <w:pPr>
        <w:autoSpaceDE w:val="0"/>
        <w:autoSpaceDN w:val="0"/>
        <w:adjustRightInd w:val="0"/>
        <w:spacing w:after="0" w:line="240" w:lineRule="auto"/>
        <w:rPr>
          <w:rFonts w:cs="Arial"/>
          <w:color w:val="000000"/>
          <w:sz w:val="23"/>
          <w:szCs w:val="23"/>
        </w:rPr>
      </w:pPr>
    </w:p>
    <w:p w:rsidR="005900D4" w:rsidRPr="005900D4" w:rsidRDefault="005900D4" w:rsidP="005900D4">
      <w:pPr>
        <w:autoSpaceDE w:val="0"/>
        <w:autoSpaceDN w:val="0"/>
        <w:adjustRightInd w:val="0"/>
        <w:spacing w:after="0" w:line="240" w:lineRule="auto"/>
        <w:rPr>
          <w:rFonts w:cs="Arial"/>
          <w:color w:val="000000"/>
          <w:sz w:val="23"/>
          <w:szCs w:val="23"/>
        </w:rPr>
      </w:pPr>
      <w:r w:rsidRPr="005900D4">
        <w:rPr>
          <w:rFonts w:cs="Arial"/>
          <w:b/>
          <w:bCs/>
          <w:color w:val="000000"/>
          <w:sz w:val="23"/>
          <w:szCs w:val="23"/>
        </w:rPr>
        <w:t xml:space="preserve">Exceptions have been applied: </w:t>
      </w:r>
      <w:r w:rsidRPr="005900D4">
        <w:rPr>
          <w:rFonts w:cs="Arial"/>
          <w:color w:val="000000"/>
          <w:sz w:val="23"/>
          <w:szCs w:val="23"/>
        </w:rPr>
        <w:t xml:space="preserve">No </w:t>
      </w:r>
    </w:p>
    <w:p w:rsidR="005900D4" w:rsidRPr="005900D4" w:rsidRDefault="005900D4" w:rsidP="005900D4">
      <w:pPr>
        <w:autoSpaceDE w:val="0"/>
        <w:autoSpaceDN w:val="0"/>
        <w:adjustRightInd w:val="0"/>
        <w:spacing w:after="0" w:line="240" w:lineRule="auto"/>
        <w:rPr>
          <w:rFonts w:cs="Arial"/>
          <w:color w:val="000000"/>
          <w:sz w:val="23"/>
          <w:szCs w:val="23"/>
        </w:rPr>
      </w:pPr>
      <w:r w:rsidRPr="005900D4">
        <w:rPr>
          <w:rFonts w:cs="Arial"/>
          <w:b/>
          <w:bCs/>
          <w:color w:val="000000"/>
          <w:sz w:val="23"/>
          <w:szCs w:val="23"/>
        </w:rPr>
        <w:t xml:space="preserve">Step 3 – Support Category </w:t>
      </w:r>
    </w:p>
    <w:p w:rsidR="005900D4" w:rsidRDefault="005900D4" w:rsidP="005900D4">
      <w:pPr>
        <w:autoSpaceDE w:val="0"/>
        <w:autoSpaceDN w:val="0"/>
        <w:adjustRightInd w:val="0"/>
        <w:spacing w:after="0" w:line="240" w:lineRule="auto"/>
        <w:rPr>
          <w:rFonts w:cs="Arial"/>
          <w:color w:val="000000"/>
          <w:sz w:val="23"/>
          <w:szCs w:val="23"/>
        </w:rPr>
      </w:pPr>
      <w:r w:rsidRPr="005900D4">
        <w:rPr>
          <w:rFonts w:cs="Arial"/>
          <w:color w:val="000000"/>
          <w:sz w:val="23"/>
          <w:szCs w:val="23"/>
        </w:rPr>
        <w:t xml:space="preserve">It was agreed at the meeting that the support category is yellow. The school will take steps to increase the proportion of good and excellent teaching and improve standards of literacy and numeracy across the school. </w:t>
      </w:r>
    </w:p>
    <w:p w:rsidR="005900D4" w:rsidRPr="005900D4" w:rsidRDefault="005900D4" w:rsidP="005900D4">
      <w:pPr>
        <w:autoSpaceDE w:val="0"/>
        <w:autoSpaceDN w:val="0"/>
        <w:adjustRightInd w:val="0"/>
        <w:spacing w:after="0" w:line="240" w:lineRule="auto"/>
        <w:rPr>
          <w:rFonts w:cs="Arial"/>
          <w:color w:val="000000"/>
          <w:sz w:val="23"/>
          <w:szCs w:val="23"/>
        </w:rPr>
      </w:pPr>
    </w:p>
    <w:p w:rsidR="005900D4" w:rsidRPr="005900D4" w:rsidRDefault="005900D4" w:rsidP="005900D4">
      <w:pPr>
        <w:autoSpaceDE w:val="0"/>
        <w:autoSpaceDN w:val="0"/>
        <w:adjustRightInd w:val="0"/>
        <w:spacing w:after="0" w:line="240" w:lineRule="auto"/>
        <w:rPr>
          <w:rFonts w:cs="Arial"/>
          <w:color w:val="000000"/>
          <w:sz w:val="23"/>
          <w:szCs w:val="23"/>
        </w:rPr>
      </w:pPr>
      <w:r w:rsidRPr="005900D4">
        <w:rPr>
          <w:rFonts w:cs="Arial"/>
          <w:b/>
          <w:bCs/>
          <w:color w:val="000000"/>
          <w:sz w:val="23"/>
          <w:szCs w:val="23"/>
        </w:rPr>
        <w:t xml:space="preserve">Categorisation Overview </w:t>
      </w:r>
    </w:p>
    <w:tbl>
      <w:tblPr>
        <w:tblStyle w:val="TableGrid"/>
        <w:tblW w:w="0" w:type="auto"/>
        <w:tblLook w:val="04A0" w:firstRow="1" w:lastRow="0" w:firstColumn="1" w:lastColumn="0" w:noHBand="0" w:noVBand="1"/>
      </w:tblPr>
      <w:tblGrid>
        <w:gridCol w:w="2310"/>
        <w:gridCol w:w="2310"/>
        <w:gridCol w:w="2311"/>
        <w:gridCol w:w="2311"/>
      </w:tblGrid>
      <w:tr w:rsidR="005900D4" w:rsidTr="005900D4">
        <w:tc>
          <w:tcPr>
            <w:tcW w:w="2310" w:type="dxa"/>
            <w:shd w:val="clear" w:color="auto" w:fill="BFBFBF" w:themeFill="background1" w:themeFillShade="BF"/>
          </w:tcPr>
          <w:p w:rsidR="005900D4" w:rsidRPr="005900D4" w:rsidRDefault="005900D4" w:rsidP="005900D4">
            <w:pPr>
              <w:autoSpaceDE w:val="0"/>
              <w:autoSpaceDN w:val="0"/>
              <w:adjustRightInd w:val="0"/>
              <w:rPr>
                <w:rFonts w:cs="Arial"/>
                <w:iCs/>
                <w:color w:val="000000"/>
                <w:sz w:val="23"/>
                <w:szCs w:val="23"/>
              </w:rPr>
            </w:pPr>
            <w:r>
              <w:rPr>
                <w:rFonts w:cs="Arial"/>
                <w:iCs/>
                <w:color w:val="000000"/>
                <w:sz w:val="23"/>
                <w:szCs w:val="23"/>
              </w:rPr>
              <w:t>Step 1</w:t>
            </w:r>
          </w:p>
        </w:tc>
        <w:tc>
          <w:tcPr>
            <w:tcW w:w="2310" w:type="dxa"/>
            <w:shd w:val="clear" w:color="auto" w:fill="BFBFBF" w:themeFill="background1" w:themeFillShade="BF"/>
          </w:tcPr>
          <w:p w:rsidR="005900D4" w:rsidRPr="005900D4" w:rsidRDefault="005900D4" w:rsidP="005900D4">
            <w:pPr>
              <w:autoSpaceDE w:val="0"/>
              <w:autoSpaceDN w:val="0"/>
              <w:adjustRightInd w:val="0"/>
              <w:rPr>
                <w:rFonts w:cs="Arial"/>
                <w:iCs/>
                <w:color w:val="000000"/>
                <w:sz w:val="23"/>
                <w:szCs w:val="23"/>
              </w:rPr>
            </w:pPr>
            <w:r>
              <w:rPr>
                <w:rFonts w:cs="Arial"/>
                <w:iCs/>
                <w:color w:val="000000"/>
                <w:sz w:val="23"/>
                <w:szCs w:val="23"/>
              </w:rPr>
              <w:t>Step 2</w:t>
            </w:r>
          </w:p>
        </w:tc>
        <w:tc>
          <w:tcPr>
            <w:tcW w:w="2311" w:type="dxa"/>
            <w:shd w:val="clear" w:color="auto" w:fill="BFBFBF" w:themeFill="background1" w:themeFillShade="BF"/>
          </w:tcPr>
          <w:p w:rsidR="005900D4" w:rsidRPr="005900D4" w:rsidRDefault="005900D4" w:rsidP="005900D4">
            <w:pPr>
              <w:autoSpaceDE w:val="0"/>
              <w:autoSpaceDN w:val="0"/>
              <w:adjustRightInd w:val="0"/>
              <w:rPr>
                <w:rFonts w:cs="Arial"/>
                <w:iCs/>
                <w:color w:val="000000"/>
                <w:sz w:val="23"/>
                <w:szCs w:val="23"/>
              </w:rPr>
            </w:pPr>
            <w:r>
              <w:rPr>
                <w:rFonts w:cs="Arial"/>
                <w:iCs/>
                <w:color w:val="000000"/>
                <w:sz w:val="23"/>
                <w:szCs w:val="23"/>
              </w:rPr>
              <w:t>Step 3</w:t>
            </w:r>
          </w:p>
        </w:tc>
        <w:tc>
          <w:tcPr>
            <w:tcW w:w="2311" w:type="dxa"/>
            <w:shd w:val="clear" w:color="auto" w:fill="BFBFBF" w:themeFill="background1" w:themeFillShade="BF"/>
          </w:tcPr>
          <w:p w:rsidR="005900D4" w:rsidRPr="005900D4" w:rsidRDefault="005900D4" w:rsidP="005900D4">
            <w:pPr>
              <w:autoSpaceDE w:val="0"/>
              <w:autoSpaceDN w:val="0"/>
              <w:adjustRightInd w:val="0"/>
              <w:rPr>
                <w:rFonts w:cs="Arial"/>
                <w:iCs/>
                <w:color w:val="000000"/>
                <w:sz w:val="23"/>
                <w:szCs w:val="23"/>
              </w:rPr>
            </w:pPr>
            <w:r>
              <w:rPr>
                <w:rFonts w:cs="Arial"/>
                <w:iCs/>
                <w:color w:val="000000"/>
                <w:sz w:val="23"/>
                <w:szCs w:val="23"/>
              </w:rPr>
              <w:t>Exceptions applied</w:t>
            </w:r>
          </w:p>
        </w:tc>
      </w:tr>
      <w:tr w:rsidR="005900D4" w:rsidTr="005900D4">
        <w:tc>
          <w:tcPr>
            <w:tcW w:w="2310" w:type="dxa"/>
          </w:tcPr>
          <w:p w:rsidR="005900D4" w:rsidRPr="005900D4" w:rsidRDefault="005900D4" w:rsidP="005900D4">
            <w:pPr>
              <w:autoSpaceDE w:val="0"/>
              <w:autoSpaceDN w:val="0"/>
              <w:adjustRightInd w:val="0"/>
              <w:rPr>
                <w:rFonts w:cs="Arial"/>
                <w:iCs/>
                <w:color w:val="000000"/>
                <w:sz w:val="23"/>
                <w:szCs w:val="23"/>
              </w:rPr>
            </w:pPr>
            <w:r>
              <w:rPr>
                <w:rFonts w:cs="Arial"/>
                <w:iCs/>
                <w:color w:val="000000"/>
                <w:sz w:val="23"/>
                <w:szCs w:val="23"/>
              </w:rPr>
              <w:t>2</w:t>
            </w:r>
          </w:p>
        </w:tc>
        <w:tc>
          <w:tcPr>
            <w:tcW w:w="2310" w:type="dxa"/>
          </w:tcPr>
          <w:p w:rsidR="005900D4" w:rsidRPr="005900D4" w:rsidRDefault="005900D4" w:rsidP="005900D4">
            <w:pPr>
              <w:autoSpaceDE w:val="0"/>
              <w:autoSpaceDN w:val="0"/>
              <w:adjustRightInd w:val="0"/>
              <w:rPr>
                <w:rFonts w:cs="Arial"/>
                <w:iCs/>
                <w:color w:val="000000"/>
                <w:sz w:val="23"/>
                <w:szCs w:val="23"/>
              </w:rPr>
            </w:pPr>
            <w:r>
              <w:rPr>
                <w:rFonts w:cs="Arial"/>
                <w:iCs/>
                <w:color w:val="000000"/>
                <w:sz w:val="23"/>
                <w:szCs w:val="23"/>
              </w:rPr>
              <w:t>B</w:t>
            </w:r>
          </w:p>
        </w:tc>
        <w:tc>
          <w:tcPr>
            <w:tcW w:w="2311" w:type="dxa"/>
          </w:tcPr>
          <w:p w:rsidR="005900D4" w:rsidRPr="005900D4" w:rsidRDefault="005900D4" w:rsidP="005900D4">
            <w:pPr>
              <w:autoSpaceDE w:val="0"/>
              <w:autoSpaceDN w:val="0"/>
              <w:adjustRightInd w:val="0"/>
              <w:rPr>
                <w:rFonts w:cs="Arial"/>
                <w:iCs/>
                <w:color w:val="000000"/>
                <w:sz w:val="23"/>
                <w:szCs w:val="23"/>
              </w:rPr>
            </w:pPr>
            <w:r>
              <w:rPr>
                <w:rFonts w:cs="Arial"/>
                <w:iCs/>
                <w:color w:val="000000"/>
                <w:sz w:val="23"/>
                <w:szCs w:val="23"/>
              </w:rPr>
              <w:t>Yellow</w:t>
            </w:r>
          </w:p>
        </w:tc>
        <w:tc>
          <w:tcPr>
            <w:tcW w:w="2311" w:type="dxa"/>
          </w:tcPr>
          <w:p w:rsidR="005900D4" w:rsidRPr="005900D4" w:rsidRDefault="005900D4" w:rsidP="005900D4">
            <w:pPr>
              <w:autoSpaceDE w:val="0"/>
              <w:autoSpaceDN w:val="0"/>
              <w:adjustRightInd w:val="0"/>
              <w:rPr>
                <w:rFonts w:cs="Arial"/>
                <w:iCs/>
                <w:color w:val="000000"/>
                <w:sz w:val="23"/>
                <w:szCs w:val="23"/>
              </w:rPr>
            </w:pPr>
            <w:r>
              <w:rPr>
                <w:rFonts w:cs="Arial"/>
                <w:iCs/>
                <w:color w:val="000000"/>
                <w:sz w:val="23"/>
                <w:szCs w:val="23"/>
              </w:rPr>
              <w:t>No</w:t>
            </w:r>
          </w:p>
        </w:tc>
      </w:tr>
    </w:tbl>
    <w:p w:rsidR="005900D4" w:rsidRDefault="005900D4" w:rsidP="00152110">
      <w:pPr>
        <w:rPr>
          <w:szCs w:val="24"/>
          <w:lang w:eastAsia="en-GB"/>
        </w:rPr>
      </w:pPr>
    </w:p>
    <w:p w:rsidR="000E41FC" w:rsidRPr="00DF785A" w:rsidRDefault="000E41FC" w:rsidP="000E41FC">
      <w:pPr>
        <w:pStyle w:val="Heading3"/>
        <w:spacing w:before="120" w:after="240"/>
        <w:ind w:leftChars="0" w:right="240"/>
        <w:rPr>
          <w:rFonts w:eastAsia="Times New Roman"/>
          <w:lang w:eastAsia="en-GB"/>
        </w:rPr>
      </w:pPr>
      <w:r>
        <w:rPr>
          <w:rFonts w:eastAsia="Times New Roman"/>
          <w:lang w:eastAsia="en-GB"/>
        </w:rPr>
        <w:t>Other considerations</w:t>
      </w:r>
    </w:p>
    <w:p w:rsidR="00E7648F" w:rsidRDefault="00E7648F" w:rsidP="00E7648F">
      <w:pPr>
        <w:pStyle w:val="Heading3"/>
        <w:spacing w:before="120" w:after="240"/>
        <w:ind w:leftChars="42" w:left="101" w:right="240"/>
      </w:pPr>
      <w:r>
        <w:t>Travel arrangements and accessibility impact</w:t>
      </w:r>
    </w:p>
    <w:p w:rsidR="0094628C" w:rsidRDefault="00A0147B" w:rsidP="003821C6">
      <w:pPr>
        <w:pStyle w:val="ListParagraph"/>
        <w:numPr>
          <w:ilvl w:val="0"/>
          <w:numId w:val="1"/>
        </w:numPr>
        <w:spacing w:line="360" w:lineRule="auto"/>
        <w:rPr>
          <w:rFonts w:cs="Arial"/>
          <w:color w:val="262626" w:themeColor="text1" w:themeTint="D9"/>
        </w:rPr>
      </w:pPr>
      <w:r w:rsidRPr="00956EE8">
        <w:rPr>
          <w:rFonts w:cs="Arial"/>
          <w:color w:val="262626" w:themeColor="text1" w:themeTint="D9"/>
        </w:rPr>
        <w:t xml:space="preserve">The proposal would have no impact on the current </w:t>
      </w:r>
      <w:r w:rsidR="00215F18">
        <w:rPr>
          <w:rFonts w:cs="Arial"/>
          <w:color w:val="262626" w:themeColor="text1" w:themeTint="D9"/>
        </w:rPr>
        <w:t xml:space="preserve">travel arrangement as the 1 pupil </w:t>
      </w:r>
      <w:r w:rsidR="0094628C" w:rsidRPr="00956EE8">
        <w:rPr>
          <w:rFonts w:cs="Arial"/>
          <w:color w:val="262626" w:themeColor="text1" w:themeTint="D9"/>
        </w:rPr>
        <w:t>who currently access the MLD learning resource centre</w:t>
      </w:r>
      <w:r w:rsidR="00215F18">
        <w:rPr>
          <w:rFonts w:cs="Arial"/>
          <w:color w:val="262626" w:themeColor="text1" w:themeTint="D9"/>
        </w:rPr>
        <w:t xml:space="preserve"> </w:t>
      </w:r>
      <w:r w:rsidR="00195927">
        <w:rPr>
          <w:rFonts w:cs="Arial"/>
          <w:color w:val="262626" w:themeColor="text1" w:themeTint="D9"/>
        </w:rPr>
        <w:t xml:space="preserve">is </w:t>
      </w:r>
      <w:r w:rsidR="00215F18">
        <w:rPr>
          <w:rFonts w:cs="Arial"/>
          <w:color w:val="262626" w:themeColor="text1" w:themeTint="D9"/>
        </w:rPr>
        <w:t>transition</w:t>
      </w:r>
      <w:r w:rsidR="00195927">
        <w:rPr>
          <w:rFonts w:cs="Arial"/>
          <w:color w:val="262626" w:themeColor="text1" w:themeTint="D9"/>
        </w:rPr>
        <w:t>ing</w:t>
      </w:r>
      <w:r w:rsidR="00215F18">
        <w:rPr>
          <w:rFonts w:cs="Arial"/>
          <w:color w:val="262626" w:themeColor="text1" w:themeTint="D9"/>
        </w:rPr>
        <w:t xml:space="preserve"> to his/her local Secondary Scho</w:t>
      </w:r>
      <w:r w:rsidR="00195927">
        <w:rPr>
          <w:rFonts w:cs="Arial"/>
          <w:color w:val="262626" w:themeColor="text1" w:themeTint="D9"/>
        </w:rPr>
        <w:t>ol in September.</w:t>
      </w:r>
    </w:p>
    <w:p w:rsidR="00393C50" w:rsidRPr="00956EE8" w:rsidRDefault="00393C50" w:rsidP="003821C6">
      <w:pPr>
        <w:pStyle w:val="ListParagraph"/>
        <w:numPr>
          <w:ilvl w:val="0"/>
          <w:numId w:val="1"/>
        </w:numPr>
        <w:spacing w:line="360" w:lineRule="auto"/>
        <w:rPr>
          <w:rFonts w:cs="Arial"/>
          <w:color w:val="262626" w:themeColor="text1" w:themeTint="D9"/>
        </w:rPr>
      </w:pPr>
      <w:r>
        <w:rPr>
          <w:rFonts w:cs="Arial"/>
          <w:color w:val="262626" w:themeColor="text1" w:themeTint="D9"/>
        </w:rPr>
        <w:t xml:space="preserve">Transport would be provided for those pupils with MLD who live in </w:t>
      </w:r>
      <w:r w:rsidR="00195927">
        <w:rPr>
          <w:rFonts w:cs="Arial"/>
          <w:color w:val="262626" w:themeColor="text1" w:themeTint="D9"/>
        </w:rPr>
        <w:t xml:space="preserve">the </w:t>
      </w:r>
      <w:r w:rsidR="00F10094">
        <w:rPr>
          <w:rFonts w:cs="Arial"/>
          <w:color w:val="262626" w:themeColor="text1" w:themeTint="D9"/>
        </w:rPr>
        <w:t xml:space="preserve"> </w:t>
      </w:r>
      <w:r>
        <w:rPr>
          <w:rFonts w:cs="Arial"/>
          <w:color w:val="262626" w:themeColor="text1" w:themeTint="D9"/>
        </w:rPr>
        <w:t>Pil Primary catchment</w:t>
      </w:r>
      <w:r w:rsidR="00195927">
        <w:rPr>
          <w:rFonts w:cs="Arial"/>
          <w:color w:val="262626" w:themeColor="text1" w:themeTint="D9"/>
        </w:rPr>
        <w:t xml:space="preserve"> area</w:t>
      </w:r>
      <w:r>
        <w:rPr>
          <w:rFonts w:cs="Arial"/>
          <w:color w:val="262626" w:themeColor="text1" w:themeTint="D9"/>
        </w:rPr>
        <w:t xml:space="preserve"> and who would be eligible to attend either the learning resource centre at Cefn Cribwr Primary School or Corneli Primary School.</w:t>
      </w:r>
    </w:p>
    <w:p w:rsidR="00E7648F" w:rsidRDefault="00E7648F" w:rsidP="00E7648F">
      <w:pPr>
        <w:pStyle w:val="Heading3"/>
        <w:spacing w:before="120" w:after="240"/>
        <w:ind w:leftChars="42" w:left="101" w:right="240"/>
        <w:rPr>
          <w:rStyle w:val="Strong"/>
          <w:b/>
        </w:rPr>
      </w:pPr>
      <w:r w:rsidRPr="006A7CC2">
        <w:rPr>
          <w:rStyle w:val="Strong"/>
          <w:b/>
        </w:rPr>
        <w:t>Land and buildings</w:t>
      </w:r>
    </w:p>
    <w:p w:rsidR="00E7648F" w:rsidRDefault="005C6581" w:rsidP="003821C6">
      <w:pPr>
        <w:pStyle w:val="ListParagraph"/>
        <w:numPr>
          <w:ilvl w:val="0"/>
          <w:numId w:val="1"/>
        </w:numPr>
        <w:spacing w:line="360" w:lineRule="auto"/>
        <w:rPr>
          <w:rFonts w:cs="Arial"/>
          <w:color w:val="262626" w:themeColor="text1" w:themeTint="D9"/>
        </w:rPr>
      </w:pPr>
      <w:r w:rsidRPr="00956EE8">
        <w:rPr>
          <w:rFonts w:cs="Arial"/>
          <w:color w:val="262626" w:themeColor="text1" w:themeTint="D9"/>
        </w:rPr>
        <w:t xml:space="preserve">The proposal will not </w:t>
      </w:r>
      <w:r w:rsidR="00195927">
        <w:rPr>
          <w:rFonts w:cs="Arial"/>
          <w:color w:val="262626" w:themeColor="text1" w:themeTint="D9"/>
        </w:rPr>
        <w:t>involve</w:t>
      </w:r>
      <w:r w:rsidRPr="00956EE8">
        <w:rPr>
          <w:rFonts w:cs="Arial"/>
          <w:color w:val="262626" w:themeColor="text1" w:themeTint="D9"/>
        </w:rPr>
        <w:t xml:space="preserve"> any potential transfer or disposal of land</w:t>
      </w:r>
      <w:r w:rsidR="00195927">
        <w:rPr>
          <w:rFonts w:cs="Arial"/>
          <w:color w:val="262626" w:themeColor="text1" w:themeTint="D9"/>
        </w:rPr>
        <w:t>:-</w:t>
      </w:r>
      <w:r w:rsidRPr="00956EE8">
        <w:rPr>
          <w:rFonts w:cs="Arial"/>
          <w:color w:val="262626" w:themeColor="text1" w:themeTint="D9"/>
        </w:rPr>
        <w:t xml:space="preserve"> nor is there any planned </w:t>
      </w:r>
      <w:r w:rsidR="00E7648F" w:rsidRPr="00956EE8">
        <w:rPr>
          <w:rFonts w:cs="Arial"/>
          <w:color w:val="262626" w:themeColor="text1" w:themeTint="D9"/>
        </w:rPr>
        <w:t xml:space="preserve">building </w:t>
      </w:r>
      <w:r w:rsidRPr="00956EE8">
        <w:rPr>
          <w:rFonts w:cs="Arial"/>
          <w:color w:val="262626" w:themeColor="text1" w:themeTint="D9"/>
        </w:rPr>
        <w:t>associated with the proposal.</w:t>
      </w:r>
      <w:r w:rsidR="00393C50">
        <w:rPr>
          <w:rFonts w:cs="Arial"/>
          <w:color w:val="262626" w:themeColor="text1" w:themeTint="D9"/>
        </w:rPr>
        <w:t xml:space="preserve"> The current MLD classroom</w:t>
      </w:r>
      <w:r w:rsidR="00195927">
        <w:rPr>
          <w:rFonts w:cs="Arial"/>
          <w:color w:val="262626" w:themeColor="text1" w:themeTint="D9"/>
        </w:rPr>
        <w:t xml:space="preserve"> would </w:t>
      </w:r>
      <w:r w:rsidR="00393C50">
        <w:rPr>
          <w:rFonts w:cs="Arial"/>
          <w:color w:val="262626" w:themeColor="text1" w:themeTint="D9"/>
        </w:rPr>
        <w:t>be used as a mainstream classroom by Pil Primary School.</w:t>
      </w:r>
    </w:p>
    <w:p w:rsidR="00E7648F" w:rsidRDefault="00E7648F" w:rsidP="00956EE8">
      <w:pPr>
        <w:pStyle w:val="Heading2"/>
        <w:rPr>
          <w:lang w:eastAsia="en-GB"/>
        </w:rPr>
      </w:pPr>
      <w:bookmarkStart w:id="16" w:name="_Toc410984706"/>
      <w:r>
        <w:rPr>
          <w:lang w:eastAsia="en-GB"/>
        </w:rPr>
        <w:t>Impact Assessments</w:t>
      </w:r>
      <w:bookmarkEnd w:id="16"/>
    </w:p>
    <w:p w:rsidR="00E7648F" w:rsidRDefault="00E7648F" w:rsidP="00E7648F">
      <w:pPr>
        <w:pStyle w:val="Heading3"/>
        <w:spacing w:before="120" w:after="240"/>
        <w:ind w:leftChars="42" w:left="101" w:right="240"/>
        <w:rPr>
          <w:lang w:eastAsia="en-GB"/>
        </w:rPr>
      </w:pPr>
      <w:r>
        <w:rPr>
          <w:lang w:eastAsia="en-GB"/>
        </w:rPr>
        <w:t>Community Impact Assessment</w:t>
      </w:r>
    </w:p>
    <w:p w:rsidR="00E7648F" w:rsidRDefault="00E7648F" w:rsidP="00E7648F">
      <w:pPr>
        <w:rPr>
          <w:rFonts w:cs="Arial"/>
          <w:color w:val="262626" w:themeColor="text1" w:themeTint="D9"/>
        </w:rPr>
      </w:pPr>
      <w:r w:rsidRPr="00956EE8">
        <w:rPr>
          <w:rFonts w:cs="Arial"/>
          <w:color w:val="262626" w:themeColor="text1" w:themeTint="D9"/>
        </w:rPr>
        <w:t>There is no significant negative impact on the community.</w:t>
      </w:r>
    </w:p>
    <w:p w:rsidR="00730211" w:rsidRDefault="008B526E" w:rsidP="00E7648F">
      <w:pPr>
        <w:rPr>
          <w:rFonts w:cs="Arial"/>
          <w:color w:val="262626" w:themeColor="text1" w:themeTint="D9"/>
        </w:rPr>
      </w:pPr>
      <w:r>
        <w:rPr>
          <w:rFonts w:cs="Arial"/>
          <w:color w:val="262626" w:themeColor="text1" w:themeTint="D9"/>
        </w:rPr>
        <w:t>Please see a</w:t>
      </w:r>
      <w:r w:rsidR="0039673B">
        <w:rPr>
          <w:rFonts w:cs="Arial"/>
          <w:color w:val="262626" w:themeColor="text1" w:themeTint="D9"/>
        </w:rPr>
        <w:t>ppendix B</w:t>
      </w:r>
    </w:p>
    <w:p w:rsidR="00E7648F" w:rsidRDefault="00E7648F" w:rsidP="00E7648F">
      <w:r w:rsidRPr="005623A8">
        <w:rPr>
          <w:rStyle w:val="Heading3Char"/>
        </w:rPr>
        <w:t>Equality Impact Assessment</w:t>
      </w:r>
    </w:p>
    <w:p w:rsidR="00E7648F" w:rsidRPr="00956EE8" w:rsidRDefault="00195927" w:rsidP="00956EE8">
      <w:pPr>
        <w:pStyle w:val="NoSpacing"/>
        <w:spacing w:before="120" w:after="240"/>
        <w:jc w:val="both"/>
        <w:rPr>
          <w:color w:val="262626" w:themeColor="text1" w:themeTint="D9"/>
        </w:rPr>
      </w:pPr>
      <w:r>
        <w:rPr>
          <w:color w:val="262626" w:themeColor="text1" w:themeTint="D9"/>
        </w:rPr>
        <w:lastRenderedPageBreak/>
        <w:t>T</w:t>
      </w:r>
      <w:r w:rsidR="00E7648F" w:rsidRPr="00956EE8">
        <w:rPr>
          <w:color w:val="262626" w:themeColor="text1" w:themeTint="D9"/>
        </w:rPr>
        <w:t xml:space="preserve">he council has a duty to consider the implications of </w:t>
      </w:r>
      <w:r>
        <w:rPr>
          <w:color w:val="262626" w:themeColor="text1" w:themeTint="D9"/>
        </w:rPr>
        <w:t>this</w:t>
      </w:r>
      <w:r w:rsidR="00E7648F" w:rsidRPr="00956EE8">
        <w:rPr>
          <w:color w:val="262626" w:themeColor="text1" w:themeTint="D9"/>
        </w:rPr>
        <w:t xml:space="preserve"> proposal on all members of the local community who may be affected unfairly as a result of the proposal being carried out.</w:t>
      </w:r>
    </w:p>
    <w:p w:rsidR="00E7648F" w:rsidRPr="00956EE8" w:rsidRDefault="00E7648F" w:rsidP="00956EE8">
      <w:pPr>
        <w:pStyle w:val="NoSpacing"/>
        <w:spacing w:before="120" w:after="240"/>
        <w:jc w:val="both"/>
        <w:rPr>
          <w:color w:val="262626" w:themeColor="text1" w:themeTint="D9"/>
        </w:rPr>
      </w:pPr>
      <w:r w:rsidRPr="00956EE8">
        <w:rPr>
          <w:color w:val="262626" w:themeColor="text1" w:themeTint="D9"/>
        </w:rPr>
        <w:t xml:space="preserve">An initial impact </w:t>
      </w:r>
      <w:r w:rsidR="005C6581" w:rsidRPr="00956EE8">
        <w:rPr>
          <w:color w:val="262626" w:themeColor="text1" w:themeTint="D9"/>
        </w:rPr>
        <w:t xml:space="preserve">screening </w:t>
      </w:r>
      <w:r w:rsidRPr="00956EE8">
        <w:rPr>
          <w:color w:val="262626" w:themeColor="text1" w:themeTint="D9"/>
        </w:rPr>
        <w:t xml:space="preserve">assessment </w:t>
      </w:r>
      <w:r w:rsidR="005C6581" w:rsidRPr="00956EE8">
        <w:rPr>
          <w:color w:val="262626" w:themeColor="text1" w:themeTint="D9"/>
        </w:rPr>
        <w:t>has been</w:t>
      </w:r>
      <w:r w:rsidR="00E32C22">
        <w:rPr>
          <w:color w:val="262626" w:themeColor="text1" w:themeTint="D9"/>
        </w:rPr>
        <w:t xml:space="preserve"> undertaken (see appendix</w:t>
      </w:r>
      <w:r w:rsidR="00195927">
        <w:rPr>
          <w:color w:val="262626" w:themeColor="text1" w:themeTint="D9"/>
        </w:rPr>
        <w:t xml:space="preserve"> B</w:t>
      </w:r>
      <w:r w:rsidR="00E32C22">
        <w:rPr>
          <w:color w:val="262626" w:themeColor="text1" w:themeTint="D9"/>
        </w:rPr>
        <w:t>).</w:t>
      </w:r>
      <w:r w:rsidR="00583AAF" w:rsidRPr="00956EE8">
        <w:rPr>
          <w:color w:val="262626" w:themeColor="text1" w:themeTint="D9"/>
        </w:rPr>
        <w:t xml:space="preserve"> </w:t>
      </w:r>
      <w:r w:rsidRPr="00956EE8">
        <w:rPr>
          <w:color w:val="262626" w:themeColor="text1" w:themeTint="D9"/>
        </w:rPr>
        <w:t>The outcomes and actions identified by this assessment will be included in a report to Cabinet on the consultation process</w:t>
      </w:r>
      <w:r w:rsidR="005C6581" w:rsidRPr="00956EE8">
        <w:rPr>
          <w:color w:val="262626" w:themeColor="text1" w:themeTint="D9"/>
        </w:rPr>
        <w:t xml:space="preserve"> and will help to create a full equality impact assessment (EIA)</w:t>
      </w:r>
      <w:r w:rsidRPr="00956EE8">
        <w:rPr>
          <w:color w:val="262626" w:themeColor="text1" w:themeTint="D9"/>
        </w:rPr>
        <w:t>.</w:t>
      </w:r>
    </w:p>
    <w:p w:rsidR="00E7648F" w:rsidRPr="00956EE8" w:rsidRDefault="00E7648F" w:rsidP="00956EE8">
      <w:pPr>
        <w:pStyle w:val="NoSpacing"/>
        <w:spacing w:before="120" w:after="240"/>
        <w:jc w:val="both"/>
        <w:rPr>
          <w:color w:val="262626" w:themeColor="text1" w:themeTint="D9"/>
        </w:rPr>
      </w:pPr>
      <w:r w:rsidRPr="00956EE8">
        <w:rPr>
          <w:color w:val="262626" w:themeColor="text1" w:themeTint="D9"/>
        </w:rPr>
        <w:t>If you have any views on the potential of this proposal to affect any groups or individuals either positively or adversely, then we would welcome your comments as part of this consultation.</w:t>
      </w:r>
    </w:p>
    <w:p w:rsidR="00E7648F" w:rsidRPr="00956EE8" w:rsidRDefault="008B526E" w:rsidP="00956EE8">
      <w:pPr>
        <w:jc w:val="both"/>
        <w:rPr>
          <w:color w:val="262626" w:themeColor="text1" w:themeTint="D9"/>
        </w:rPr>
      </w:pPr>
      <w:r>
        <w:rPr>
          <w:color w:val="262626" w:themeColor="text1" w:themeTint="D9"/>
        </w:rPr>
        <w:t>Please see a</w:t>
      </w:r>
      <w:r w:rsidR="0039673B">
        <w:rPr>
          <w:color w:val="262626" w:themeColor="text1" w:themeTint="D9"/>
        </w:rPr>
        <w:t>ppendix C</w:t>
      </w:r>
    </w:p>
    <w:p w:rsidR="00E7648F" w:rsidRDefault="00E7648F" w:rsidP="00956EE8">
      <w:pPr>
        <w:pStyle w:val="Heading2"/>
      </w:pPr>
      <w:bookmarkStart w:id="17" w:name="_Toc388349369"/>
      <w:bookmarkStart w:id="18" w:name="_Toc410984707"/>
      <w:r>
        <w:t>Risks</w:t>
      </w:r>
      <w:bookmarkEnd w:id="17"/>
      <w:bookmarkEnd w:id="18"/>
    </w:p>
    <w:p w:rsidR="00541B58" w:rsidRPr="00956EE8" w:rsidRDefault="00541B58" w:rsidP="003821C6">
      <w:pPr>
        <w:pStyle w:val="ListParagraph"/>
        <w:numPr>
          <w:ilvl w:val="0"/>
          <w:numId w:val="1"/>
        </w:numPr>
        <w:spacing w:line="360" w:lineRule="auto"/>
        <w:jc w:val="both"/>
        <w:rPr>
          <w:rFonts w:cs="Arial"/>
          <w:color w:val="262626" w:themeColor="text1" w:themeTint="D9"/>
        </w:rPr>
      </w:pPr>
      <w:r w:rsidRPr="00956EE8">
        <w:rPr>
          <w:rFonts w:cs="Arial"/>
          <w:color w:val="262626" w:themeColor="text1" w:themeTint="D9"/>
        </w:rPr>
        <w:t xml:space="preserve">There is a risk that if this proposal is introduced, there may not be sufficient places for MLD learners in the future. </w:t>
      </w:r>
      <w:r w:rsidR="00CE09A1" w:rsidRPr="00956EE8">
        <w:rPr>
          <w:rFonts w:cs="Arial"/>
          <w:color w:val="262626" w:themeColor="text1" w:themeTint="D9"/>
        </w:rPr>
        <w:t>Historical data can be used to estimate the future enrolment figures</w:t>
      </w:r>
      <w:r w:rsidR="00D04235" w:rsidRPr="00956EE8">
        <w:rPr>
          <w:rFonts w:cs="Arial"/>
          <w:color w:val="262626" w:themeColor="text1" w:themeTint="D9"/>
        </w:rPr>
        <w:t xml:space="preserve"> as well as parents</w:t>
      </w:r>
      <w:r w:rsidR="00CE09A1" w:rsidRPr="00956EE8">
        <w:rPr>
          <w:rFonts w:cs="Arial"/>
          <w:color w:val="262626" w:themeColor="text1" w:themeTint="D9"/>
        </w:rPr>
        <w:t xml:space="preserve"> stating an interest for enrolme</w:t>
      </w:r>
      <w:r w:rsidR="00D04235" w:rsidRPr="00956EE8">
        <w:rPr>
          <w:rFonts w:cs="Arial"/>
          <w:color w:val="262626" w:themeColor="text1" w:themeTint="D9"/>
        </w:rPr>
        <w:t>nt for new pupils with MLD a year before the place is required. This gives the council a sufficient per</w:t>
      </w:r>
      <w:r w:rsidR="00195927">
        <w:rPr>
          <w:rFonts w:cs="Arial"/>
          <w:color w:val="262626" w:themeColor="text1" w:themeTint="D9"/>
        </w:rPr>
        <w:t>iod of time to potentially make</w:t>
      </w:r>
      <w:r w:rsidR="00D04235" w:rsidRPr="00956EE8">
        <w:rPr>
          <w:rFonts w:cs="Arial"/>
          <w:color w:val="262626" w:themeColor="text1" w:themeTint="D9"/>
        </w:rPr>
        <w:t xml:space="preserve"> alternative arrangements.</w:t>
      </w:r>
      <w:r w:rsidR="00730211">
        <w:rPr>
          <w:rFonts w:cs="Arial"/>
          <w:color w:val="262626" w:themeColor="text1" w:themeTint="D9"/>
        </w:rPr>
        <w:t xml:space="preserve">  Currently, there is 1 pupil</w:t>
      </w:r>
      <w:r w:rsidR="00583AAF" w:rsidRPr="00956EE8">
        <w:rPr>
          <w:rFonts w:cs="Arial"/>
          <w:color w:val="262626" w:themeColor="text1" w:themeTint="D9"/>
        </w:rPr>
        <w:t xml:space="preserve"> i</w:t>
      </w:r>
      <w:r w:rsidR="00730211">
        <w:rPr>
          <w:rFonts w:cs="Arial"/>
          <w:color w:val="262626" w:themeColor="text1" w:themeTint="D9"/>
        </w:rPr>
        <w:t xml:space="preserve">n 1 class taught by </w:t>
      </w:r>
      <w:r w:rsidR="005900D4">
        <w:rPr>
          <w:rFonts w:cs="Arial"/>
          <w:color w:val="262626" w:themeColor="text1" w:themeTint="D9"/>
        </w:rPr>
        <w:t>1 MLD</w:t>
      </w:r>
      <w:r w:rsidR="00730211">
        <w:rPr>
          <w:rFonts w:cs="Arial"/>
          <w:color w:val="262626" w:themeColor="text1" w:themeTint="D9"/>
        </w:rPr>
        <w:t xml:space="preserve"> teacher</w:t>
      </w:r>
      <w:r w:rsidR="00CB5444">
        <w:rPr>
          <w:rFonts w:cs="Arial"/>
          <w:color w:val="262626" w:themeColor="text1" w:themeTint="D9"/>
        </w:rPr>
        <w:t xml:space="preserve"> </w:t>
      </w:r>
      <w:r w:rsidR="00195927">
        <w:rPr>
          <w:rFonts w:cs="Arial"/>
          <w:color w:val="262626" w:themeColor="text1" w:themeTint="D9"/>
        </w:rPr>
        <w:t>at Pil Primary School.</w:t>
      </w:r>
      <w:r w:rsidR="00CE09A1" w:rsidRPr="00956EE8">
        <w:rPr>
          <w:rFonts w:cs="Arial"/>
          <w:color w:val="262626" w:themeColor="text1" w:themeTint="D9"/>
        </w:rPr>
        <w:t xml:space="preserve"> </w:t>
      </w:r>
    </w:p>
    <w:p w:rsidR="00CE09A1" w:rsidRPr="00956EE8" w:rsidRDefault="00D04235" w:rsidP="00956EE8">
      <w:pPr>
        <w:spacing w:line="360" w:lineRule="auto"/>
        <w:jc w:val="both"/>
        <w:rPr>
          <w:rFonts w:cs="Arial"/>
          <w:color w:val="262626" w:themeColor="text1" w:themeTint="D9"/>
        </w:rPr>
      </w:pPr>
      <w:r>
        <w:rPr>
          <w:rFonts w:cs="Arial"/>
          <w:color w:val="C00000"/>
        </w:rPr>
        <w:br/>
      </w:r>
      <w:r w:rsidR="00CE09A1" w:rsidRPr="00956EE8">
        <w:rPr>
          <w:rFonts w:cs="Arial"/>
          <w:color w:val="262626" w:themeColor="text1" w:themeTint="D9"/>
        </w:rPr>
        <w:t xml:space="preserve">The full EIA will assess any potential impacts associated with the protected characteristic of ‘disabled’ pupils. </w:t>
      </w:r>
    </w:p>
    <w:p w:rsidR="00BE4E5E" w:rsidRDefault="00E7648F" w:rsidP="00BE4E5E">
      <w:pPr>
        <w:pStyle w:val="Heading2"/>
      </w:pPr>
      <w:bookmarkStart w:id="19" w:name="_Toc388349370"/>
      <w:bookmarkStart w:id="20" w:name="_Toc410984708"/>
      <w:r>
        <w:t>Alternative</w:t>
      </w:r>
      <w:bookmarkEnd w:id="19"/>
      <w:bookmarkEnd w:id="20"/>
    </w:p>
    <w:p w:rsidR="00D03E5B" w:rsidRDefault="00BE4E5E" w:rsidP="00AF1C81">
      <w:pPr>
        <w:spacing w:line="360" w:lineRule="auto"/>
      </w:pPr>
      <w:r>
        <w:t xml:space="preserve">An alternative to closing the Pil MLD learning resource centre would be to keep it open. The </w:t>
      </w:r>
      <w:r w:rsidR="00CC5104">
        <w:t xml:space="preserve">likely </w:t>
      </w:r>
      <w:r>
        <w:t>consequence of keeping it open would be that there would be no pupils with MLD admitted and the local authority would be funding empty places.</w:t>
      </w:r>
    </w:p>
    <w:p w:rsidR="00BE4E5E" w:rsidRDefault="00BE4E5E" w:rsidP="00BE4E5E">
      <w:pPr>
        <w:pStyle w:val="Heading2"/>
      </w:pPr>
      <w:r>
        <w:t>Alternative Provision</w:t>
      </w:r>
    </w:p>
    <w:p w:rsidR="0082798E" w:rsidRDefault="00730211" w:rsidP="00AF1C81">
      <w:pPr>
        <w:spacing w:line="360" w:lineRule="auto"/>
        <w:rPr>
          <w:rFonts w:cs="Arial"/>
          <w:color w:val="262626" w:themeColor="text1" w:themeTint="D9"/>
        </w:rPr>
      </w:pPr>
      <w:r>
        <w:rPr>
          <w:rFonts w:cs="Arial"/>
          <w:color w:val="262626" w:themeColor="text1" w:themeTint="D9"/>
        </w:rPr>
        <w:t>There are two</w:t>
      </w:r>
      <w:r w:rsidR="00470B85" w:rsidRPr="001B1036">
        <w:rPr>
          <w:rFonts w:cs="Arial"/>
          <w:color w:val="262626" w:themeColor="text1" w:themeTint="D9"/>
        </w:rPr>
        <w:t xml:space="preserve"> KS2 MLD learning res</w:t>
      </w:r>
      <w:r w:rsidR="001B1036" w:rsidRPr="001B1036">
        <w:rPr>
          <w:rFonts w:cs="Arial"/>
          <w:color w:val="262626" w:themeColor="text1" w:themeTint="D9"/>
        </w:rPr>
        <w:t>ource centres in the West</w:t>
      </w:r>
      <w:r>
        <w:rPr>
          <w:rFonts w:cs="Arial"/>
          <w:color w:val="262626" w:themeColor="text1" w:themeTint="D9"/>
        </w:rPr>
        <w:t xml:space="preserve"> locality. There is one class </w:t>
      </w:r>
      <w:r w:rsidR="005900D4">
        <w:rPr>
          <w:rFonts w:cs="Arial"/>
          <w:color w:val="262626" w:themeColor="text1" w:themeTint="D9"/>
        </w:rPr>
        <w:t>for 15 pupils at</w:t>
      </w:r>
      <w:r>
        <w:rPr>
          <w:rFonts w:cs="Arial"/>
          <w:color w:val="262626" w:themeColor="text1" w:themeTint="D9"/>
        </w:rPr>
        <w:t xml:space="preserve"> Cefn Cribwr Primary Schoo</w:t>
      </w:r>
      <w:r w:rsidR="005900D4">
        <w:rPr>
          <w:rFonts w:cs="Arial"/>
          <w:color w:val="262626" w:themeColor="text1" w:themeTint="D9"/>
        </w:rPr>
        <w:t>l and one class for 15 pupils at</w:t>
      </w:r>
      <w:r>
        <w:rPr>
          <w:rFonts w:cs="Arial"/>
          <w:color w:val="262626" w:themeColor="text1" w:themeTint="D9"/>
        </w:rPr>
        <w:t xml:space="preserve"> Corneli Primary School.</w:t>
      </w:r>
    </w:p>
    <w:p w:rsidR="00E7648F" w:rsidRDefault="001B1036" w:rsidP="003821C6">
      <w:pPr>
        <w:pStyle w:val="ListParagraph"/>
        <w:numPr>
          <w:ilvl w:val="0"/>
          <w:numId w:val="1"/>
        </w:numPr>
        <w:spacing w:line="360" w:lineRule="auto"/>
        <w:jc w:val="both"/>
        <w:rPr>
          <w:rFonts w:cs="Arial"/>
          <w:color w:val="262626" w:themeColor="text1" w:themeTint="D9"/>
        </w:rPr>
      </w:pPr>
      <w:r>
        <w:rPr>
          <w:rFonts w:cs="Arial"/>
          <w:color w:val="262626" w:themeColor="text1" w:themeTint="D9"/>
        </w:rPr>
        <w:lastRenderedPageBreak/>
        <w:t xml:space="preserve">Currently there are </w:t>
      </w:r>
      <w:r w:rsidR="0039673B">
        <w:rPr>
          <w:rFonts w:cs="Arial"/>
        </w:rPr>
        <w:t>7</w:t>
      </w:r>
      <w:r w:rsidR="00470B85" w:rsidRPr="00956EE8">
        <w:rPr>
          <w:rFonts w:cs="Arial"/>
          <w:color w:val="262626" w:themeColor="text1" w:themeTint="D9"/>
        </w:rPr>
        <w:t xml:space="preserve"> places available</w:t>
      </w:r>
      <w:r w:rsidR="00D04235" w:rsidRPr="00956EE8">
        <w:rPr>
          <w:rFonts w:cs="Arial"/>
          <w:color w:val="262626" w:themeColor="text1" w:themeTint="D9"/>
        </w:rPr>
        <w:t xml:space="preserve"> </w:t>
      </w:r>
      <w:r w:rsidR="005900D4">
        <w:rPr>
          <w:rFonts w:cs="Arial"/>
          <w:color w:val="262626" w:themeColor="text1" w:themeTint="D9"/>
        </w:rPr>
        <w:t>at Cefn Cribwr</w:t>
      </w:r>
      <w:r>
        <w:rPr>
          <w:rFonts w:cs="Arial"/>
          <w:color w:val="262626" w:themeColor="text1" w:themeTint="D9"/>
        </w:rPr>
        <w:t xml:space="preserve"> Primary School and </w:t>
      </w:r>
      <w:r w:rsidR="008B526E">
        <w:rPr>
          <w:rFonts w:cs="Arial"/>
          <w:color w:val="262626" w:themeColor="text1" w:themeTint="D9"/>
        </w:rPr>
        <w:t xml:space="preserve">there are </w:t>
      </w:r>
      <w:r w:rsidR="0039673B">
        <w:rPr>
          <w:rFonts w:cs="Arial"/>
        </w:rPr>
        <w:t xml:space="preserve">no </w:t>
      </w:r>
      <w:r w:rsidR="00470B85" w:rsidRPr="00956EE8">
        <w:rPr>
          <w:rFonts w:cs="Arial"/>
          <w:color w:val="262626" w:themeColor="text1" w:themeTint="D9"/>
        </w:rPr>
        <w:t>pla</w:t>
      </w:r>
      <w:r>
        <w:rPr>
          <w:rFonts w:cs="Arial"/>
          <w:color w:val="262626" w:themeColor="text1" w:themeTint="D9"/>
        </w:rPr>
        <w:t xml:space="preserve">ces </w:t>
      </w:r>
      <w:r w:rsidR="0039673B">
        <w:rPr>
          <w:rFonts w:cs="Arial"/>
          <w:color w:val="262626" w:themeColor="text1" w:themeTint="D9"/>
        </w:rPr>
        <w:t xml:space="preserve">available </w:t>
      </w:r>
      <w:r>
        <w:rPr>
          <w:rFonts w:cs="Arial"/>
          <w:color w:val="262626" w:themeColor="text1" w:themeTint="D9"/>
        </w:rPr>
        <w:t>at Corneli Primary School.</w:t>
      </w:r>
    </w:p>
    <w:p w:rsidR="00730211" w:rsidRDefault="00730211" w:rsidP="00730211">
      <w:pPr>
        <w:pStyle w:val="ListParagraph"/>
        <w:spacing w:line="360" w:lineRule="auto"/>
        <w:jc w:val="both"/>
        <w:rPr>
          <w:rFonts w:cs="Arial"/>
          <w:color w:val="262626" w:themeColor="text1" w:themeTint="D9"/>
        </w:rPr>
      </w:pPr>
    </w:p>
    <w:p w:rsidR="00730211" w:rsidRDefault="008B526E" w:rsidP="003821C6">
      <w:pPr>
        <w:pStyle w:val="ListParagraph"/>
        <w:numPr>
          <w:ilvl w:val="0"/>
          <w:numId w:val="1"/>
        </w:numPr>
        <w:spacing w:line="360" w:lineRule="auto"/>
        <w:jc w:val="both"/>
        <w:rPr>
          <w:rFonts w:cs="Arial"/>
          <w:color w:val="262626" w:themeColor="text1" w:themeTint="D9"/>
        </w:rPr>
      </w:pPr>
      <w:r>
        <w:rPr>
          <w:rFonts w:cs="Arial"/>
          <w:color w:val="262626" w:themeColor="text1" w:themeTint="D9"/>
        </w:rPr>
        <w:t>From</w:t>
      </w:r>
      <w:r w:rsidR="00730211">
        <w:rPr>
          <w:rFonts w:cs="Arial"/>
          <w:color w:val="262626" w:themeColor="text1" w:themeTint="D9"/>
        </w:rPr>
        <w:t xml:space="preserve"> September 2016, there will be 6 places available at Cefn Cribwr Primary school and 4 places available at Corneli Primary School.</w:t>
      </w:r>
    </w:p>
    <w:p w:rsidR="006A10A0" w:rsidRPr="006A10A0" w:rsidRDefault="006A10A0" w:rsidP="006A10A0">
      <w:pPr>
        <w:pStyle w:val="ListParagraph"/>
        <w:rPr>
          <w:rFonts w:cs="Arial"/>
          <w:color w:val="262626" w:themeColor="text1" w:themeTint="D9"/>
        </w:rPr>
      </w:pPr>
    </w:p>
    <w:p w:rsidR="005623A8" w:rsidRDefault="005623A8" w:rsidP="00956EE8">
      <w:pPr>
        <w:pStyle w:val="Heading2"/>
      </w:pPr>
      <w:bookmarkStart w:id="21" w:name="_Toc410984709"/>
      <w:r>
        <w:t>Details of the affected school(s)</w:t>
      </w:r>
      <w:bookmarkEnd w:id="21"/>
    </w:p>
    <w:p w:rsidR="00E2796A" w:rsidRDefault="00CD0D64" w:rsidP="00B25096">
      <w:pPr>
        <w:pStyle w:val="ListParagraph"/>
        <w:tabs>
          <w:tab w:val="left" w:pos="0"/>
        </w:tabs>
        <w:ind w:left="0"/>
        <w:rPr>
          <w:color w:val="262626" w:themeColor="text1" w:themeTint="D9"/>
        </w:rPr>
      </w:pPr>
      <w:r>
        <w:rPr>
          <w:color w:val="262626" w:themeColor="text1" w:themeTint="D9"/>
        </w:rPr>
        <w:t>Pil Primary School.</w:t>
      </w:r>
    </w:p>
    <w:p w:rsidR="00CD0D64" w:rsidRPr="00956EE8" w:rsidRDefault="00FC645A" w:rsidP="00B25096">
      <w:pPr>
        <w:pStyle w:val="ListParagraph"/>
        <w:tabs>
          <w:tab w:val="left" w:pos="0"/>
        </w:tabs>
        <w:ind w:left="0"/>
        <w:rPr>
          <w:color w:val="262626" w:themeColor="text1" w:themeTint="D9"/>
        </w:rPr>
      </w:pPr>
      <w:r>
        <w:rPr>
          <w:color w:val="262626" w:themeColor="text1" w:themeTint="D9"/>
        </w:rPr>
        <w:t>Pyle Inn Way</w:t>
      </w:r>
    </w:p>
    <w:p w:rsidR="005B091D" w:rsidRPr="00956EE8" w:rsidRDefault="008A6D8C" w:rsidP="00B25096">
      <w:pPr>
        <w:pStyle w:val="ListParagraph"/>
        <w:tabs>
          <w:tab w:val="left" w:pos="0"/>
        </w:tabs>
        <w:ind w:left="0"/>
        <w:rPr>
          <w:color w:val="262626" w:themeColor="text1" w:themeTint="D9"/>
        </w:rPr>
      </w:pPr>
      <w:r w:rsidRPr="00956EE8">
        <w:rPr>
          <w:color w:val="262626" w:themeColor="text1" w:themeTint="D9"/>
        </w:rPr>
        <w:t>Bridgend</w:t>
      </w:r>
      <w:r w:rsidR="00CD0D64">
        <w:rPr>
          <w:color w:val="262626" w:themeColor="text1" w:themeTint="D9"/>
        </w:rPr>
        <w:t>.</w:t>
      </w:r>
    </w:p>
    <w:p w:rsidR="00EC6392" w:rsidRDefault="00FC645A" w:rsidP="00B25096">
      <w:pPr>
        <w:pStyle w:val="ListParagraph"/>
        <w:tabs>
          <w:tab w:val="left" w:pos="0"/>
        </w:tabs>
        <w:ind w:left="0"/>
        <w:rPr>
          <w:color w:val="262626" w:themeColor="text1" w:themeTint="D9"/>
        </w:rPr>
      </w:pPr>
      <w:r>
        <w:rPr>
          <w:color w:val="262626" w:themeColor="text1" w:themeTint="D9"/>
        </w:rPr>
        <w:t>CF33 6AB</w:t>
      </w:r>
    </w:p>
    <w:p w:rsidR="00FC645A" w:rsidRPr="00956EE8" w:rsidRDefault="00FC645A" w:rsidP="00E2796A">
      <w:pPr>
        <w:pStyle w:val="ListParagraph"/>
        <w:tabs>
          <w:tab w:val="left" w:pos="0"/>
        </w:tabs>
        <w:spacing w:line="276" w:lineRule="auto"/>
        <w:ind w:left="0"/>
        <w:rPr>
          <w:color w:val="262626" w:themeColor="text1" w:themeTint="D9"/>
        </w:rPr>
      </w:pPr>
    </w:p>
    <w:p w:rsidR="00CD0D64" w:rsidRDefault="00CD0D64" w:rsidP="00AF1C81">
      <w:pPr>
        <w:spacing w:line="360" w:lineRule="auto"/>
        <w:rPr>
          <w:color w:val="000000"/>
          <w:lang w:eastAsia="en-GB"/>
        </w:rPr>
      </w:pPr>
      <w:r>
        <w:rPr>
          <w:color w:val="000000"/>
          <w:lang w:eastAsia="en-GB"/>
        </w:rPr>
        <w:t>The table below provides details of the January 2015 numbers on roll at Pil Primary School and the figures recorded for the previous four annual censuses</w:t>
      </w:r>
    </w:p>
    <w:p w:rsidR="00CD0D64" w:rsidRDefault="00CD0D64" w:rsidP="00CD0D64">
      <w:pPr>
        <w:rPr>
          <w:u w:val="single"/>
        </w:rPr>
      </w:pPr>
      <w:r>
        <w:rPr>
          <w:noProof/>
          <w:lang w:eastAsia="en-GB"/>
        </w:rPr>
        <w:drawing>
          <wp:inline distT="0" distB="0" distL="0" distR="0" wp14:anchorId="25A9E18A" wp14:editId="013E2CB3">
            <wp:extent cx="5762625" cy="871855"/>
            <wp:effectExtent l="0" t="0" r="9525" b="4445"/>
            <wp:docPr id="5" name="Picture 5" descr="cid:image001.png@01D158EA.AB2EA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8EA.AB2EAF1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62625" cy="871855"/>
                    </a:xfrm>
                    <a:prstGeom prst="rect">
                      <a:avLst/>
                    </a:prstGeom>
                    <a:noFill/>
                    <a:ln>
                      <a:noFill/>
                    </a:ln>
                  </pic:spPr>
                </pic:pic>
              </a:graphicData>
            </a:graphic>
          </wp:inline>
        </w:drawing>
      </w:r>
    </w:p>
    <w:p w:rsidR="007C3640" w:rsidRDefault="006A3A2A" w:rsidP="00480213">
      <w:pPr>
        <w:pStyle w:val="NoSpacing"/>
        <w:spacing w:before="120" w:after="240"/>
        <w:jc w:val="both"/>
        <w:rPr>
          <w:color w:val="262626" w:themeColor="text1" w:themeTint="D9"/>
        </w:rPr>
      </w:pPr>
      <w:r>
        <w:rPr>
          <w:color w:val="000000"/>
          <w:lang w:eastAsia="en-GB"/>
        </w:rPr>
        <w:t>The following table provides a five year projection of pupil population for Pil Primary School which is an English medium primary school with an age range of 3 to 11 and a pupil capacity of 210 with 30 nursery places.</w:t>
      </w:r>
      <w:r>
        <w:rPr>
          <w:color w:val="262626" w:themeColor="text1" w:themeTint="D9"/>
        </w:rPr>
        <w:t xml:space="preserve"> </w:t>
      </w:r>
      <w:r w:rsidR="008A6D8C" w:rsidRPr="00956EE8">
        <w:rPr>
          <w:color w:val="262626" w:themeColor="text1" w:themeTint="D9"/>
        </w:rPr>
        <w:t>The quality of the accommodation is</w:t>
      </w:r>
      <w:r w:rsidR="007C3640">
        <w:rPr>
          <w:color w:val="262626" w:themeColor="text1" w:themeTint="D9"/>
        </w:rPr>
        <w:t xml:space="preserve"> graded as condition B.  </w:t>
      </w:r>
      <w:r w:rsidR="00730211">
        <w:rPr>
          <w:color w:val="262626" w:themeColor="text1" w:themeTint="D9"/>
        </w:rPr>
        <w:t xml:space="preserve">Grade </w:t>
      </w:r>
      <w:r w:rsidR="007C3640">
        <w:rPr>
          <w:color w:val="262626" w:themeColor="text1" w:themeTint="D9"/>
        </w:rPr>
        <w:t xml:space="preserve">B </w:t>
      </w:r>
      <w:r w:rsidR="008A6D8C" w:rsidRPr="00956EE8">
        <w:rPr>
          <w:color w:val="262626" w:themeColor="text1" w:themeTint="D9"/>
        </w:rPr>
        <w:t>means</w:t>
      </w:r>
      <w:r w:rsidR="00E27A61">
        <w:rPr>
          <w:color w:val="262626" w:themeColor="text1" w:themeTint="D9"/>
        </w:rPr>
        <w:t xml:space="preserve"> that it is satisfactory and performing as intended but exhibiting minor deterioration.</w:t>
      </w:r>
      <w:r w:rsidR="008A6D8C" w:rsidRPr="00956EE8">
        <w:rPr>
          <w:color w:val="262626" w:themeColor="text1" w:themeTint="D9"/>
        </w:rPr>
        <w:t xml:space="preserve"> </w:t>
      </w:r>
    </w:p>
    <w:p w:rsidR="00480213" w:rsidRPr="00956EE8" w:rsidRDefault="007C3640" w:rsidP="00480213">
      <w:pPr>
        <w:pStyle w:val="NoSpacing"/>
        <w:spacing w:before="120" w:after="240"/>
        <w:jc w:val="both"/>
        <w:rPr>
          <w:color w:val="262626" w:themeColor="text1" w:themeTint="D9"/>
        </w:rPr>
      </w:pPr>
      <w:r>
        <w:rPr>
          <w:color w:val="262626" w:themeColor="text1" w:themeTint="D9"/>
        </w:rPr>
        <w:t>Sufficiency is graded B</w:t>
      </w:r>
      <w:r w:rsidR="008A6D8C" w:rsidRPr="00956EE8">
        <w:rPr>
          <w:color w:val="262626" w:themeColor="text1" w:themeTint="D9"/>
        </w:rPr>
        <w:t xml:space="preserve"> which means </w:t>
      </w:r>
      <w:r w:rsidR="00E27A61">
        <w:rPr>
          <w:color w:val="262626" w:themeColor="text1" w:themeTint="D9"/>
        </w:rPr>
        <w:t>it is not completely sufficient, minor problems but allows service delivery and can be improved. Suitability is graded B which is satisfactory with minor problems but allows service delivery.</w:t>
      </w:r>
    </w:p>
    <w:p w:rsidR="006A3A2A" w:rsidRDefault="006A3A2A" w:rsidP="006A3A2A">
      <w:pPr>
        <w:rPr>
          <w:u w:val="single"/>
        </w:rPr>
      </w:pPr>
      <w:r>
        <w:rPr>
          <w:noProof/>
          <w:lang w:eastAsia="en-GB"/>
        </w:rPr>
        <w:drawing>
          <wp:inline distT="0" distB="0" distL="0" distR="0" wp14:anchorId="49458008" wp14:editId="0A4D84CF">
            <wp:extent cx="6581775" cy="1690370"/>
            <wp:effectExtent l="0" t="0" r="9525" b="5080"/>
            <wp:docPr id="6" name="Picture 6" descr="cid:image002.png@01D158EA.AB2EA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58EA.AB2EAF1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581775" cy="1690370"/>
                    </a:xfrm>
                    <a:prstGeom prst="rect">
                      <a:avLst/>
                    </a:prstGeom>
                    <a:noFill/>
                    <a:ln>
                      <a:noFill/>
                    </a:ln>
                  </pic:spPr>
                </pic:pic>
              </a:graphicData>
            </a:graphic>
          </wp:inline>
        </w:drawing>
      </w:r>
    </w:p>
    <w:p w:rsidR="006A3A2A" w:rsidRDefault="006A3A2A" w:rsidP="004F2369">
      <w:pPr>
        <w:pStyle w:val="Default0"/>
        <w:rPr>
          <w:color w:val="262626" w:themeColor="text1" w:themeTint="D9"/>
        </w:rPr>
      </w:pPr>
      <w:r>
        <w:rPr>
          <w:color w:val="262626" w:themeColor="text1" w:themeTint="D9"/>
        </w:rPr>
        <w:lastRenderedPageBreak/>
        <w:t>Cefn Cribwr</w:t>
      </w:r>
      <w:r w:rsidR="00FC645A">
        <w:rPr>
          <w:color w:val="262626" w:themeColor="text1" w:themeTint="D9"/>
        </w:rPr>
        <w:t xml:space="preserve"> Primary School</w:t>
      </w:r>
    </w:p>
    <w:p w:rsidR="00FC645A" w:rsidRDefault="00FC645A" w:rsidP="004F2369">
      <w:pPr>
        <w:pStyle w:val="Default0"/>
        <w:rPr>
          <w:color w:val="262626" w:themeColor="text1" w:themeTint="D9"/>
        </w:rPr>
      </w:pPr>
      <w:r>
        <w:rPr>
          <w:color w:val="262626" w:themeColor="text1" w:themeTint="D9"/>
        </w:rPr>
        <w:t>Cefn Road</w:t>
      </w:r>
    </w:p>
    <w:p w:rsidR="006A3A2A" w:rsidRPr="00956EE8" w:rsidRDefault="00FC645A" w:rsidP="004F2369">
      <w:pPr>
        <w:pStyle w:val="Default0"/>
        <w:rPr>
          <w:color w:val="262626" w:themeColor="text1" w:themeTint="D9"/>
        </w:rPr>
      </w:pPr>
      <w:r>
        <w:rPr>
          <w:color w:val="262626" w:themeColor="text1" w:themeTint="D9"/>
        </w:rPr>
        <w:t>Cefn Cribwr</w:t>
      </w:r>
    </w:p>
    <w:p w:rsidR="00020E34" w:rsidRDefault="00020E34" w:rsidP="004F2369">
      <w:pPr>
        <w:pStyle w:val="ListParagraph"/>
        <w:tabs>
          <w:tab w:val="left" w:pos="0"/>
        </w:tabs>
        <w:spacing w:line="276" w:lineRule="auto"/>
        <w:ind w:left="0"/>
        <w:rPr>
          <w:color w:val="262626" w:themeColor="text1" w:themeTint="D9"/>
        </w:rPr>
      </w:pPr>
      <w:r w:rsidRPr="00956EE8">
        <w:rPr>
          <w:color w:val="262626" w:themeColor="text1" w:themeTint="D9"/>
        </w:rPr>
        <w:t>Bridgend</w:t>
      </w:r>
    </w:p>
    <w:p w:rsidR="00020E34" w:rsidRPr="00956EE8" w:rsidRDefault="00FC645A" w:rsidP="004F2369">
      <w:pPr>
        <w:pStyle w:val="ListParagraph"/>
        <w:tabs>
          <w:tab w:val="left" w:pos="0"/>
        </w:tabs>
        <w:spacing w:line="276" w:lineRule="auto"/>
        <w:ind w:left="0"/>
        <w:rPr>
          <w:color w:val="262626" w:themeColor="text1" w:themeTint="D9"/>
        </w:rPr>
      </w:pPr>
      <w:r>
        <w:rPr>
          <w:color w:val="262626" w:themeColor="text1" w:themeTint="D9"/>
        </w:rPr>
        <w:t>CF32 OAW</w:t>
      </w:r>
    </w:p>
    <w:p w:rsidR="00C3143E" w:rsidRPr="00956EE8" w:rsidRDefault="00C3143E" w:rsidP="00020E34">
      <w:pPr>
        <w:pStyle w:val="ListParagraph"/>
        <w:tabs>
          <w:tab w:val="left" w:pos="0"/>
        </w:tabs>
        <w:spacing w:line="276" w:lineRule="auto"/>
        <w:ind w:left="0"/>
        <w:rPr>
          <w:color w:val="262626" w:themeColor="text1" w:themeTint="D9"/>
        </w:rPr>
      </w:pPr>
    </w:p>
    <w:p w:rsidR="006A3A2A" w:rsidRDefault="006A3A2A" w:rsidP="006A3A2A">
      <w:pPr>
        <w:rPr>
          <w:color w:val="000000"/>
          <w:lang w:eastAsia="en-GB"/>
        </w:rPr>
      </w:pPr>
      <w:r>
        <w:rPr>
          <w:color w:val="000000"/>
          <w:lang w:eastAsia="en-GB"/>
        </w:rPr>
        <w:t>The table below provides details of the January 2015 numbers on roll at Cefn Cribwr Primary School and the figures recorded for the previous four annual censuses</w:t>
      </w:r>
    </w:p>
    <w:p w:rsidR="006A3A2A" w:rsidRDefault="006A3A2A" w:rsidP="004F2369">
      <w:pPr>
        <w:ind w:leftChars="-177" w:left="-425"/>
        <w:rPr>
          <w:u w:val="single"/>
        </w:rPr>
      </w:pPr>
      <w:r>
        <w:rPr>
          <w:noProof/>
          <w:lang w:eastAsia="en-GB"/>
        </w:rPr>
        <w:drawing>
          <wp:inline distT="0" distB="0" distL="0" distR="0" wp14:anchorId="5AECA63B" wp14:editId="43B205A4">
            <wp:extent cx="6719570" cy="1148080"/>
            <wp:effectExtent l="0" t="0" r="5080" b="0"/>
            <wp:docPr id="8" name="Picture 8" descr="cid:image003.png@01D158EA.AB2EA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158EA.AB2EAF1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719570" cy="1148080"/>
                    </a:xfrm>
                    <a:prstGeom prst="rect">
                      <a:avLst/>
                    </a:prstGeom>
                    <a:noFill/>
                    <a:ln>
                      <a:noFill/>
                    </a:ln>
                  </pic:spPr>
                </pic:pic>
              </a:graphicData>
            </a:graphic>
          </wp:inline>
        </w:drawing>
      </w:r>
    </w:p>
    <w:p w:rsidR="006A3A2A" w:rsidRDefault="006A3A2A" w:rsidP="004F2369">
      <w:pPr>
        <w:spacing w:after="0" w:line="360" w:lineRule="auto"/>
        <w:rPr>
          <w:color w:val="000000"/>
          <w:lang w:eastAsia="en-GB"/>
        </w:rPr>
      </w:pPr>
      <w:r>
        <w:rPr>
          <w:color w:val="000000"/>
          <w:lang w:eastAsia="en-GB"/>
        </w:rPr>
        <w:t>The following table provides a five year projection of pupil population for Cefn Cribwr Primary School which is an English medium primary school with an age range of 3 to 11 and a pupil capacity of 140 with 20 nursery places.</w:t>
      </w:r>
    </w:p>
    <w:p w:rsidR="004F2369" w:rsidRDefault="004F2369" w:rsidP="004F2369">
      <w:pPr>
        <w:spacing w:after="0" w:line="240" w:lineRule="auto"/>
        <w:rPr>
          <w:color w:val="000000"/>
          <w:lang w:eastAsia="en-GB"/>
        </w:rPr>
      </w:pPr>
    </w:p>
    <w:p w:rsidR="000F516D" w:rsidRDefault="00C3143E" w:rsidP="004F2369">
      <w:pPr>
        <w:pStyle w:val="NoSpacing"/>
        <w:spacing w:beforeLines="0" w:before="0" w:afterLines="0" w:after="0"/>
        <w:jc w:val="both"/>
        <w:rPr>
          <w:color w:val="262626" w:themeColor="text1" w:themeTint="D9"/>
        </w:rPr>
      </w:pPr>
      <w:r w:rsidRPr="00541D0D">
        <w:t xml:space="preserve">The quality of the accommodation is graded as condition </w:t>
      </w:r>
      <w:r w:rsidR="000F516D">
        <w:t>B.</w:t>
      </w:r>
      <w:r w:rsidR="00730211">
        <w:t xml:space="preserve"> Grade</w:t>
      </w:r>
      <w:r w:rsidR="000F516D">
        <w:t xml:space="preserve"> B means </w:t>
      </w:r>
      <w:r w:rsidR="000F516D">
        <w:rPr>
          <w:color w:val="262626" w:themeColor="text1" w:themeTint="D9"/>
        </w:rPr>
        <w:t>that it is satisfactory and performing as intended but exhibiting minor deterioration.</w:t>
      </w:r>
      <w:r w:rsidR="000F516D" w:rsidRPr="00956EE8">
        <w:rPr>
          <w:color w:val="262626" w:themeColor="text1" w:themeTint="D9"/>
        </w:rPr>
        <w:t xml:space="preserve"> </w:t>
      </w:r>
      <w:r w:rsidR="000F516D">
        <w:rPr>
          <w:color w:val="262626" w:themeColor="text1" w:themeTint="D9"/>
        </w:rPr>
        <w:t>Suitability is graded B which is satisfactory with minor problems but allows service delivery. Sufficiency is graded B which is not completely sufficient with minor problems but allows service delivery and can be improved.</w:t>
      </w:r>
    </w:p>
    <w:p w:rsidR="006A3A2A" w:rsidRPr="000F516D" w:rsidRDefault="006A3A2A" w:rsidP="000F516D">
      <w:pPr>
        <w:rPr>
          <w:color w:val="000000"/>
          <w:lang w:eastAsia="en-GB"/>
        </w:rPr>
      </w:pPr>
      <w:r>
        <w:rPr>
          <w:noProof/>
          <w:lang w:eastAsia="en-GB"/>
        </w:rPr>
        <w:drawing>
          <wp:inline distT="0" distB="0" distL="0" distR="0" wp14:anchorId="1F8F471C" wp14:editId="56A7D18A">
            <wp:extent cx="6506845" cy="1680210"/>
            <wp:effectExtent l="0" t="0" r="8255" b="0"/>
            <wp:docPr id="16" name="Picture 16" descr="cid:image004.png@01D158EA.AB2EA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158EA.AB2EAF1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506845" cy="1680210"/>
                    </a:xfrm>
                    <a:prstGeom prst="rect">
                      <a:avLst/>
                    </a:prstGeom>
                    <a:noFill/>
                    <a:ln>
                      <a:noFill/>
                    </a:ln>
                  </pic:spPr>
                </pic:pic>
              </a:graphicData>
            </a:graphic>
          </wp:inline>
        </w:drawing>
      </w:r>
    </w:p>
    <w:p w:rsidR="00B62E5C" w:rsidRPr="00956EE8" w:rsidRDefault="00B62E5C" w:rsidP="00020E34">
      <w:pPr>
        <w:pStyle w:val="ListParagraph"/>
        <w:tabs>
          <w:tab w:val="left" w:pos="0"/>
        </w:tabs>
        <w:spacing w:line="276" w:lineRule="auto"/>
        <w:ind w:left="0"/>
        <w:rPr>
          <w:sz w:val="4"/>
        </w:rPr>
      </w:pPr>
    </w:p>
    <w:p w:rsidR="006A3A2A" w:rsidRDefault="006A3A2A" w:rsidP="004F2369">
      <w:pPr>
        <w:pStyle w:val="ListParagraph"/>
        <w:tabs>
          <w:tab w:val="left" w:pos="0"/>
        </w:tabs>
        <w:ind w:left="0"/>
      </w:pPr>
      <w:r>
        <w:t>Corneli Primary School</w:t>
      </w:r>
    </w:p>
    <w:p w:rsidR="00FC645A" w:rsidRDefault="00FC645A" w:rsidP="004F2369">
      <w:pPr>
        <w:pStyle w:val="ListParagraph"/>
        <w:tabs>
          <w:tab w:val="left" w:pos="0"/>
        </w:tabs>
        <w:ind w:left="0"/>
      </w:pPr>
      <w:r>
        <w:t>Greenfield Terrace</w:t>
      </w:r>
    </w:p>
    <w:p w:rsidR="00B62E5C" w:rsidRPr="00541D0D" w:rsidRDefault="00FC645A" w:rsidP="004F2369">
      <w:pPr>
        <w:pStyle w:val="ListParagraph"/>
        <w:tabs>
          <w:tab w:val="left" w:pos="0"/>
        </w:tabs>
        <w:ind w:left="0"/>
      </w:pPr>
      <w:r>
        <w:t>North Cornelly</w:t>
      </w:r>
    </w:p>
    <w:p w:rsidR="00B62E5C" w:rsidRDefault="00B62E5C" w:rsidP="004F2369">
      <w:pPr>
        <w:pStyle w:val="ListParagraph"/>
        <w:tabs>
          <w:tab w:val="left" w:pos="0"/>
        </w:tabs>
        <w:ind w:left="0"/>
      </w:pPr>
      <w:r w:rsidRPr="00541D0D">
        <w:t>Bridgend</w:t>
      </w:r>
    </w:p>
    <w:p w:rsidR="00FC645A" w:rsidRPr="00541D0D" w:rsidRDefault="00FC645A" w:rsidP="004F2369">
      <w:pPr>
        <w:pStyle w:val="ListParagraph"/>
        <w:tabs>
          <w:tab w:val="left" w:pos="0"/>
        </w:tabs>
        <w:ind w:left="0"/>
      </w:pPr>
      <w:r>
        <w:t>CF33 4LW</w:t>
      </w:r>
    </w:p>
    <w:p w:rsidR="00B62E5C" w:rsidRPr="00541D0D" w:rsidRDefault="00B62E5C" w:rsidP="00020E34">
      <w:pPr>
        <w:pStyle w:val="ListParagraph"/>
        <w:tabs>
          <w:tab w:val="left" w:pos="0"/>
        </w:tabs>
        <w:spacing w:line="276" w:lineRule="auto"/>
        <w:ind w:left="0"/>
      </w:pPr>
    </w:p>
    <w:p w:rsidR="006007AE" w:rsidRDefault="006007AE" w:rsidP="00AF1C81">
      <w:pPr>
        <w:spacing w:after="0" w:line="360" w:lineRule="auto"/>
        <w:rPr>
          <w:color w:val="000000"/>
          <w:lang w:eastAsia="en-GB"/>
        </w:rPr>
      </w:pPr>
      <w:r>
        <w:rPr>
          <w:color w:val="000000"/>
          <w:lang w:eastAsia="en-GB"/>
        </w:rPr>
        <w:t>The table below provides details of the January 2015 numbers on roll at Corneli Primary School and the figures recorded for the previous four annual censuses</w:t>
      </w:r>
    </w:p>
    <w:p w:rsidR="003821C6" w:rsidRDefault="003821C6" w:rsidP="003821C6">
      <w:pPr>
        <w:spacing w:after="0"/>
        <w:rPr>
          <w:color w:val="000000"/>
          <w:lang w:eastAsia="en-GB"/>
        </w:rPr>
      </w:pPr>
    </w:p>
    <w:tbl>
      <w:tblPr>
        <w:tblStyle w:val="TableGrid"/>
        <w:tblW w:w="0" w:type="auto"/>
        <w:tblLook w:val="04A0" w:firstRow="1" w:lastRow="0" w:firstColumn="1" w:lastColumn="0" w:noHBand="0" w:noVBand="1"/>
      </w:tblPr>
      <w:tblGrid>
        <w:gridCol w:w="840"/>
        <w:gridCol w:w="840"/>
        <w:gridCol w:w="840"/>
        <w:gridCol w:w="840"/>
        <w:gridCol w:w="840"/>
        <w:gridCol w:w="840"/>
        <w:gridCol w:w="840"/>
        <w:gridCol w:w="840"/>
        <w:gridCol w:w="840"/>
        <w:gridCol w:w="841"/>
        <w:gridCol w:w="841"/>
      </w:tblGrid>
      <w:tr w:rsidR="003064AA" w:rsidRPr="003064AA" w:rsidTr="00106E07">
        <w:tc>
          <w:tcPr>
            <w:tcW w:w="840" w:type="dxa"/>
            <w:vMerge w:val="restart"/>
          </w:tcPr>
          <w:p w:rsidR="003064AA" w:rsidRPr="003064AA" w:rsidRDefault="003064AA" w:rsidP="003064AA">
            <w:pPr>
              <w:rPr>
                <w:rFonts w:ascii="Calibri" w:hAnsi="Calibri" w:cs="Times New Roman"/>
                <w:b/>
                <w:sz w:val="18"/>
                <w:szCs w:val="18"/>
              </w:rPr>
            </w:pPr>
          </w:p>
          <w:p w:rsidR="003064AA" w:rsidRPr="003064AA" w:rsidRDefault="003064AA" w:rsidP="003064AA">
            <w:pPr>
              <w:rPr>
                <w:rFonts w:ascii="Calibri" w:hAnsi="Calibri" w:cs="Times New Roman"/>
                <w:b/>
                <w:sz w:val="18"/>
                <w:szCs w:val="18"/>
              </w:rPr>
            </w:pPr>
            <w:r w:rsidRPr="003064AA">
              <w:rPr>
                <w:rFonts w:ascii="Calibri" w:hAnsi="Calibri" w:cs="Times New Roman"/>
                <w:b/>
                <w:sz w:val="18"/>
                <w:szCs w:val="18"/>
              </w:rPr>
              <w:t>Corneli Primary School</w:t>
            </w:r>
          </w:p>
        </w:tc>
        <w:tc>
          <w:tcPr>
            <w:tcW w:w="1680" w:type="dxa"/>
            <w:gridSpan w:val="2"/>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Jan-2011</w:t>
            </w:r>
          </w:p>
        </w:tc>
        <w:tc>
          <w:tcPr>
            <w:tcW w:w="1680" w:type="dxa"/>
            <w:gridSpan w:val="2"/>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Jan-2012</w:t>
            </w:r>
          </w:p>
        </w:tc>
        <w:tc>
          <w:tcPr>
            <w:tcW w:w="1680" w:type="dxa"/>
            <w:gridSpan w:val="2"/>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Jan-2013</w:t>
            </w:r>
          </w:p>
        </w:tc>
        <w:tc>
          <w:tcPr>
            <w:tcW w:w="1680" w:type="dxa"/>
            <w:gridSpan w:val="2"/>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Jan-2014</w:t>
            </w:r>
          </w:p>
        </w:tc>
        <w:tc>
          <w:tcPr>
            <w:tcW w:w="1682" w:type="dxa"/>
            <w:gridSpan w:val="2"/>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Jan-2015</w:t>
            </w:r>
          </w:p>
        </w:tc>
      </w:tr>
      <w:tr w:rsidR="003064AA" w:rsidRPr="003064AA" w:rsidTr="00106E07">
        <w:tc>
          <w:tcPr>
            <w:tcW w:w="840" w:type="dxa"/>
            <w:vMerge/>
          </w:tcPr>
          <w:p w:rsidR="003064AA" w:rsidRPr="003064AA" w:rsidRDefault="003064AA" w:rsidP="003064AA">
            <w:pPr>
              <w:rPr>
                <w:rFonts w:ascii="Calibri" w:hAnsi="Calibri" w:cs="Times New Roman"/>
                <w:sz w:val="22"/>
              </w:rPr>
            </w:pPr>
          </w:p>
        </w:tc>
        <w:tc>
          <w:tcPr>
            <w:tcW w:w="840" w:type="dxa"/>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F/T</w:t>
            </w:r>
          </w:p>
        </w:tc>
        <w:tc>
          <w:tcPr>
            <w:tcW w:w="840" w:type="dxa"/>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P/T</w:t>
            </w:r>
          </w:p>
        </w:tc>
        <w:tc>
          <w:tcPr>
            <w:tcW w:w="840" w:type="dxa"/>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F/T</w:t>
            </w:r>
          </w:p>
        </w:tc>
        <w:tc>
          <w:tcPr>
            <w:tcW w:w="840" w:type="dxa"/>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P/T</w:t>
            </w:r>
          </w:p>
        </w:tc>
        <w:tc>
          <w:tcPr>
            <w:tcW w:w="840" w:type="dxa"/>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F/T</w:t>
            </w:r>
          </w:p>
        </w:tc>
        <w:tc>
          <w:tcPr>
            <w:tcW w:w="840" w:type="dxa"/>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P/T</w:t>
            </w:r>
          </w:p>
        </w:tc>
        <w:tc>
          <w:tcPr>
            <w:tcW w:w="840" w:type="dxa"/>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F/T</w:t>
            </w:r>
          </w:p>
        </w:tc>
        <w:tc>
          <w:tcPr>
            <w:tcW w:w="840" w:type="dxa"/>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P/T</w:t>
            </w:r>
          </w:p>
        </w:tc>
        <w:tc>
          <w:tcPr>
            <w:tcW w:w="841" w:type="dxa"/>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F/T</w:t>
            </w:r>
          </w:p>
        </w:tc>
        <w:tc>
          <w:tcPr>
            <w:tcW w:w="841" w:type="dxa"/>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P/T</w:t>
            </w:r>
          </w:p>
        </w:tc>
      </w:tr>
      <w:tr w:rsidR="003064AA" w:rsidRPr="003064AA" w:rsidTr="00106E07">
        <w:trPr>
          <w:trHeight w:val="630"/>
        </w:trPr>
        <w:tc>
          <w:tcPr>
            <w:tcW w:w="840" w:type="dxa"/>
            <w:vMerge/>
          </w:tcPr>
          <w:p w:rsidR="003064AA" w:rsidRPr="003064AA" w:rsidRDefault="003064AA" w:rsidP="003064AA">
            <w:pPr>
              <w:rPr>
                <w:rFonts w:ascii="Calibri" w:hAnsi="Calibri" w:cs="Times New Roman"/>
                <w:sz w:val="22"/>
              </w:rPr>
            </w:pPr>
          </w:p>
        </w:tc>
        <w:tc>
          <w:tcPr>
            <w:tcW w:w="840" w:type="dxa"/>
            <w:vAlign w:val="center"/>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28N &amp; 266</w:t>
            </w:r>
          </w:p>
        </w:tc>
        <w:tc>
          <w:tcPr>
            <w:tcW w:w="840" w:type="dxa"/>
            <w:vAlign w:val="center"/>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0</w:t>
            </w:r>
          </w:p>
        </w:tc>
        <w:tc>
          <w:tcPr>
            <w:tcW w:w="840" w:type="dxa"/>
            <w:vAlign w:val="center"/>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32N &amp; 255</w:t>
            </w:r>
          </w:p>
        </w:tc>
        <w:tc>
          <w:tcPr>
            <w:tcW w:w="840" w:type="dxa"/>
            <w:vAlign w:val="center"/>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0</w:t>
            </w:r>
          </w:p>
        </w:tc>
        <w:tc>
          <w:tcPr>
            <w:tcW w:w="840" w:type="dxa"/>
            <w:vAlign w:val="center"/>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32N &amp; 259</w:t>
            </w:r>
          </w:p>
        </w:tc>
        <w:tc>
          <w:tcPr>
            <w:tcW w:w="840" w:type="dxa"/>
            <w:vAlign w:val="center"/>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0</w:t>
            </w:r>
          </w:p>
        </w:tc>
        <w:tc>
          <w:tcPr>
            <w:tcW w:w="840" w:type="dxa"/>
            <w:vAlign w:val="center"/>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40N &amp; 272</w:t>
            </w:r>
          </w:p>
        </w:tc>
        <w:tc>
          <w:tcPr>
            <w:tcW w:w="840" w:type="dxa"/>
            <w:vAlign w:val="center"/>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0</w:t>
            </w:r>
          </w:p>
        </w:tc>
        <w:tc>
          <w:tcPr>
            <w:tcW w:w="841" w:type="dxa"/>
            <w:vAlign w:val="center"/>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43N &amp; 289</w:t>
            </w:r>
          </w:p>
        </w:tc>
        <w:tc>
          <w:tcPr>
            <w:tcW w:w="841" w:type="dxa"/>
            <w:vAlign w:val="center"/>
          </w:tcPr>
          <w:p w:rsidR="003064AA" w:rsidRPr="003064AA" w:rsidRDefault="003064AA" w:rsidP="003064AA">
            <w:pPr>
              <w:jc w:val="center"/>
              <w:rPr>
                <w:rFonts w:ascii="Calibri" w:hAnsi="Calibri" w:cs="Times New Roman"/>
                <w:sz w:val="18"/>
                <w:szCs w:val="18"/>
              </w:rPr>
            </w:pPr>
            <w:r w:rsidRPr="003064AA">
              <w:rPr>
                <w:rFonts w:ascii="Calibri" w:hAnsi="Calibri" w:cs="Times New Roman"/>
                <w:sz w:val="18"/>
                <w:szCs w:val="18"/>
              </w:rPr>
              <w:t>0</w:t>
            </w:r>
          </w:p>
        </w:tc>
      </w:tr>
    </w:tbl>
    <w:p w:rsidR="006007AE" w:rsidRDefault="006007AE" w:rsidP="003821C6">
      <w:pPr>
        <w:ind w:leftChars="-295" w:left="-708"/>
        <w:rPr>
          <w:color w:val="000000"/>
          <w:lang w:eastAsia="en-GB"/>
        </w:rPr>
      </w:pPr>
    </w:p>
    <w:p w:rsidR="006007AE" w:rsidRDefault="006007AE" w:rsidP="003821C6">
      <w:pPr>
        <w:spacing w:after="0" w:line="360" w:lineRule="auto"/>
        <w:rPr>
          <w:color w:val="000000"/>
          <w:lang w:eastAsia="en-GB"/>
        </w:rPr>
      </w:pPr>
      <w:r>
        <w:rPr>
          <w:color w:val="000000"/>
          <w:lang w:eastAsia="en-GB"/>
        </w:rPr>
        <w:t>The following table provides a five year projection of pupil population for Corneli Primary School which is an English medium primary school with an age range of 3 to 11 and a pupil capacity of 322 with 46 nursery places.</w:t>
      </w:r>
    </w:p>
    <w:p w:rsidR="003821C6" w:rsidRDefault="003821C6" w:rsidP="003821C6">
      <w:pPr>
        <w:spacing w:after="0" w:line="360" w:lineRule="auto"/>
        <w:rPr>
          <w:color w:val="000000"/>
          <w:lang w:eastAsia="en-GB"/>
        </w:rPr>
      </w:pPr>
    </w:p>
    <w:p w:rsidR="00E76F60" w:rsidRPr="00956EE8" w:rsidRDefault="00720461" w:rsidP="003821C6">
      <w:pPr>
        <w:pStyle w:val="NoSpacing"/>
        <w:spacing w:before="120" w:afterLines="0" w:after="0"/>
        <w:jc w:val="both"/>
        <w:rPr>
          <w:color w:val="0D0D0D" w:themeColor="text1" w:themeTint="F2"/>
        </w:rPr>
      </w:pPr>
      <w:r w:rsidRPr="00956EE8">
        <w:rPr>
          <w:color w:val="0D0D0D" w:themeColor="text1" w:themeTint="F2"/>
        </w:rPr>
        <w:t xml:space="preserve">The quality of the accommodation is graded as condition </w:t>
      </w:r>
      <w:r w:rsidR="000F516D">
        <w:rPr>
          <w:color w:val="0D0D0D" w:themeColor="text1" w:themeTint="F2"/>
        </w:rPr>
        <w:t xml:space="preserve">B. </w:t>
      </w:r>
      <w:r w:rsidR="00730211">
        <w:rPr>
          <w:color w:val="0D0D0D" w:themeColor="text1" w:themeTint="F2"/>
        </w:rPr>
        <w:t xml:space="preserve">Grade </w:t>
      </w:r>
      <w:r w:rsidR="000F516D">
        <w:t xml:space="preserve">B means </w:t>
      </w:r>
      <w:r w:rsidR="000F516D">
        <w:rPr>
          <w:color w:val="262626" w:themeColor="text1" w:themeTint="D9"/>
        </w:rPr>
        <w:t>that it is satisfactory and performing as intended but exhibiting minor deterioration. Suitability is graded B which means that it is satisfactory with minor problems but allows service delivery. Sufficiency is graded A which means it allows for efficient service delivery.</w:t>
      </w:r>
    </w:p>
    <w:p w:rsidR="006007AE" w:rsidRDefault="006007AE" w:rsidP="006007AE">
      <w:pPr>
        <w:rPr>
          <w:color w:val="000000"/>
          <w:lang w:eastAsia="en-GB"/>
        </w:rPr>
      </w:pPr>
      <w:r>
        <w:rPr>
          <w:noProof/>
          <w:lang w:eastAsia="en-GB"/>
        </w:rPr>
        <w:drawing>
          <wp:inline distT="0" distB="0" distL="0" distR="0" wp14:anchorId="7F1E8933" wp14:editId="51826336">
            <wp:extent cx="6560185" cy="1520190"/>
            <wp:effectExtent l="0" t="0" r="0" b="3810"/>
            <wp:docPr id="21" name="Picture 21" descr="cid:image006.png@01D158EA.AB2EA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png@01D158EA.AB2EAF1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560185" cy="1520190"/>
                    </a:xfrm>
                    <a:prstGeom prst="rect">
                      <a:avLst/>
                    </a:prstGeom>
                    <a:noFill/>
                    <a:ln>
                      <a:noFill/>
                    </a:ln>
                  </pic:spPr>
                </pic:pic>
              </a:graphicData>
            </a:graphic>
          </wp:inline>
        </w:drawing>
      </w:r>
    </w:p>
    <w:p w:rsidR="00E7648F" w:rsidRPr="00470B85" w:rsidRDefault="00E7648F" w:rsidP="00956EE8">
      <w:pPr>
        <w:pStyle w:val="Heading2"/>
      </w:pPr>
      <w:bookmarkStart w:id="22" w:name="_Toc410984710"/>
      <w:r>
        <w:t>Finance</w:t>
      </w:r>
      <w:bookmarkEnd w:id="22"/>
    </w:p>
    <w:p w:rsidR="00E7648F" w:rsidRDefault="00E7648F" w:rsidP="00E7648F">
      <w:pPr>
        <w:pStyle w:val="NoSpacing"/>
        <w:spacing w:before="120" w:after="240"/>
        <w:jc w:val="both"/>
      </w:pPr>
      <w:r>
        <w:t>There are projected full year savings of</w:t>
      </w:r>
      <w:r w:rsidR="00730211">
        <w:t xml:space="preserve"> £45,000</w:t>
      </w:r>
      <w:r w:rsidR="00F970AE">
        <w:t xml:space="preserve"> per year</w:t>
      </w:r>
      <w:r w:rsidR="00730211">
        <w:t xml:space="preserve"> from the closure of </w:t>
      </w:r>
      <w:r w:rsidR="00901C5B">
        <w:t>the MLD</w:t>
      </w:r>
      <w:r>
        <w:t xml:space="preserve"> Lea</w:t>
      </w:r>
      <w:r w:rsidR="00FC645A">
        <w:t>rning Resource Centre at Pil</w:t>
      </w:r>
      <w:r>
        <w:t xml:space="preserve"> Primary School.</w:t>
      </w:r>
    </w:p>
    <w:p w:rsidR="00E7648F" w:rsidRDefault="00E7648F" w:rsidP="00E7648F">
      <w:pPr>
        <w:pStyle w:val="NoSpacing"/>
        <w:spacing w:before="120" w:after="240"/>
        <w:jc w:val="both"/>
      </w:pPr>
      <w:r>
        <w:t>Savings will be re-allocated within the Primary Schools ISB (Individual Schools Budget) to fund continuing Learning Resource Centre provision within other primary schools in Bridgend.</w:t>
      </w:r>
      <w:r>
        <w:tab/>
      </w:r>
    </w:p>
    <w:p w:rsidR="005C3463" w:rsidRDefault="00D975C8" w:rsidP="00956EE8">
      <w:pPr>
        <w:pStyle w:val="Heading2"/>
      </w:pPr>
      <w:bookmarkStart w:id="23" w:name="_Toc410984711"/>
      <w:r w:rsidRPr="00D975C8">
        <w:t>The consultation process</w:t>
      </w:r>
      <w:bookmarkStart w:id="24" w:name="_Toc394923722"/>
      <w:bookmarkEnd w:id="23"/>
    </w:p>
    <w:p w:rsidR="007F27EF" w:rsidRPr="007F27EF" w:rsidRDefault="007F27EF" w:rsidP="007F27EF">
      <w:pPr>
        <w:pStyle w:val="NoSpacing"/>
        <w:spacing w:before="120" w:after="240"/>
        <w:jc w:val="both"/>
      </w:pPr>
      <w:r w:rsidRPr="007F27EF">
        <w:t xml:space="preserve">The consultation process will be completed by </w:t>
      </w:r>
      <w:r w:rsidR="00E32C22">
        <w:t>25 April 2016</w:t>
      </w:r>
      <w:r w:rsidRPr="00541D0D">
        <w:t xml:space="preserve"> </w:t>
      </w:r>
      <w:r w:rsidRPr="007F27EF">
        <w:t>and the outcomes (which will be incorporated into the proposal where possible) will be reported to Cabinet.  If there is a decision not to proceed, that will be the end of this proposal for the future and an alternative proposal will need to be sought.</w:t>
      </w:r>
    </w:p>
    <w:p w:rsidR="007F27EF" w:rsidRPr="007F27EF" w:rsidRDefault="007F27EF" w:rsidP="007F27EF">
      <w:pPr>
        <w:pStyle w:val="NoSpacing"/>
        <w:spacing w:before="120" w:after="240"/>
        <w:jc w:val="both"/>
      </w:pPr>
      <w:r w:rsidRPr="007F27EF">
        <w:lastRenderedPageBreak/>
        <w:t>If the decision is to go ahead, a statutory notice outlining the proposals would need to be published for a period of 28 days. If there are no objections to the proposal, then it will go ahead subject to final approval by Cabinet. If there are objections at the Public Notice stage, an objection report must be published. Cabinet could determine to accept, reject or modify the proposal.</w:t>
      </w:r>
    </w:p>
    <w:p w:rsidR="00D52C22" w:rsidRDefault="007F27EF" w:rsidP="007F27EF">
      <w:pPr>
        <w:pStyle w:val="NoSpacing"/>
        <w:spacing w:before="120" w:after="240"/>
        <w:jc w:val="both"/>
      </w:pPr>
      <w:r w:rsidRPr="007F27EF">
        <w:t>It is proposed to implement the</w:t>
      </w:r>
      <w:r w:rsidR="00E32C22">
        <w:t xml:space="preserve"> proposal from 1 September 2016.</w:t>
      </w:r>
    </w:p>
    <w:tbl>
      <w:tblPr>
        <w:tblStyle w:val="TableGrid"/>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551"/>
      </w:tblGrid>
      <w:tr w:rsidR="00D975C8" w:rsidRPr="00007035" w:rsidTr="001D5D1F">
        <w:trPr>
          <w:trHeight w:val="427"/>
        </w:trPr>
        <w:tc>
          <w:tcPr>
            <w:tcW w:w="7655" w:type="dxa"/>
            <w:tcBorders>
              <w:bottom w:val="single" w:sz="4" w:space="0" w:color="auto"/>
              <w:right w:val="single" w:sz="4" w:space="0" w:color="auto"/>
            </w:tcBorders>
            <w:shd w:val="clear" w:color="auto" w:fill="F2F2F2" w:themeFill="background1" w:themeFillShade="F2"/>
          </w:tcPr>
          <w:bookmarkEnd w:id="24"/>
          <w:p w:rsidR="00D975C8" w:rsidRPr="00F1642B" w:rsidRDefault="00D975C8" w:rsidP="00F1642B">
            <w:pPr>
              <w:pStyle w:val="NoSpacing"/>
              <w:spacing w:before="120" w:after="240" w:line="240" w:lineRule="auto"/>
              <w:rPr>
                <w:b/>
                <w:color w:val="009390"/>
              </w:rPr>
            </w:pPr>
            <w:r w:rsidRPr="00F1642B">
              <w:rPr>
                <w:b/>
                <w:color w:val="009390"/>
              </w:rPr>
              <w:t>Activity</w:t>
            </w:r>
          </w:p>
        </w:tc>
        <w:tc>
          <w:tcPr>
            <w:tcW w:w="2551" w:type="dxa"/>
            <w:tcBorders>
              <w:left w:val="single" w:sz="4" w:space="0" w:color="auto"/>
              <w:bottom w:val="single" w:sz="4" w:space="0" w:color="auto"/>
            </w:tcBorders>
            <w:shd w:val="clear" w:color="auto" w:fill="F2F2F2" w:themeFill="background1" w:themeFillShade="F2"/>
          </w:tcPr>
          <w:p w:rsidR="00D975C8" w:rsidRPr="00F1642B" w:rsidRDefault="00D975C8" w:rsidP="00F1642B">
            <w:pPr>
              <w:pStyle w:val="NoSpacing"/>
              <w:spacing w:before="120" w:after="240" w:line="240" w:lineRule="auto"/>
              <w:rPr>
                <w:b/>
                <w:color w:val="009390"/>
              </w:rPr>
            </w:pPr>
            <w:r w:rsidRPr="00F1642B">
              <w:rPr>
                <w:b/>
                <w:color w:val="009390"/>
              </w:rPr>
              <w:t>Date</w:t>
            </w:r>
          </w:p>
        </w:tc>
      </w:tr>
      <w:tr w:rsidR="00D975C8" w:rsidRPr="00007035" w:rsidTr="006D7344">
        <w:trPr>
          <w:trHeight w:val="1123"/>
        </w:trPr>
        <w:tc>
          <w:tcPr>
            <w:tcW w:w="7655" w:type="dxa"/>
            <w:tcBorders>
              <w:top w:val="single" w:sz="4" w:space="0" w:color="auto"/>
              <w:right w:val="single" w:sz="4" w:space="0" w:color="auto"/>
            </w:tcBorders>
            <w:vAlign w:val="center"/>
          </w:tcPr>
          <w:p w:rsidR="00D975C8" w:rsidRPr="001E50ED" w:rsidRDefault="00D52C22" w:rsidP="00E7648F">
            <w:pPr>
              <w:spacing w:line="360" w:lineRule="auto"/>
              <w:rPr>
                <w:rFonts w:cs="Arial"/>
                <w:color w:val="FF0000"/>
                <w:sz w:val="22"/>
                <w:szCs w:val="24"/>
              </w:rPr>
            </w:pPr>
            <w:r w:rsidRPr="00F1642B">
              <w:rPr>
                <w:rFonts w:cs="Arial"/>
                <w:sz w:val="22"/>
              </w:rPr>
              <w:t>Consultation period where we welcome your views on the proposal</w:t>
            </w:r>
            <w:r w:rsidR="006D7344">
              <w:rPr>
                <w:rFonts w:cs="Arial"/>
                <w:sz w:val="22"/>
              </w:rPr>
              <w:t>*</w:t>
            </w:r>
            <w:r w:rsidRPr="00F1642B">
              <w:rPr>
                <w:rFonts w:cs="Arial"/>
                <w:sz w:val="22"/>
              </w:rPr>
              <w:t xml:space="preserve">. </w:t>
            </w:r>
          </w:p>
        </w:tc>
        <w:tc>
          <w:tcPr>
            <w:tcW w:w="2551" w:type="dxa"/>
            <w:tcBorders>
              <w:top w:val="single" w:sz="4" w:space="0" w:color="auto"/>
              <w:left w:val="single" w:sz="4" w:space="0" w:color="auto"/>
            </w:tcBorders>
            <w:vAlign w:val="center"/>
          </w:tcPr>
          <w:p w:rsidR="00D975C8" w:rsidRPr="00F1642B" w:rsidRDefault="00E32C22" w:rsidP="00107624">
            <w:pPr>
              <w:tabs>
                <w:tab w:val="left" w:pos="709"/>
              </w:tabs>
              <w:spacing w:line="360" w:lineRule="auto"/>
              <w:rPr>
                <w:rFonts w:eastAsia="Times New Roman" w:cs="Arial"/>
                <w:szCs w:val="24"/>
              </w:rPr>
            </w:pPr>
            <w:r>
              <w:rPr>
                <w:rFonts w:eastAsia="Times New Roman" w:cs="Arial"/>
                <w:szCs w:val="24"/>
              </w:rPr>
              <w:t>1</w:t>
            </w:r>
            <w:r w:rsidR="006117C7">
              <w:rPr>
                <w:rFonts w:eastAsia="Times New Roman" w:cs="Arial"/>
                <w:szCs w:val="24"/>
              </w:rPr>
              <w:t>6</w:t>
            </w:r>
            <w:r>
              <w:rPr>
                <w:rFonts w:eastAsia="Times New Roman" w:cs="Arial"/>
                <w:szCs w:val="24"/>
              </w:rPr>
              <w:t xml:space="preserve"> March 2016</w:t>
            </w:r>
            <w:r w:rsidR="006117C7">
              <w:rPr>
                <w:rFonts w:eastAsia="Times New Roman" w:cs="Arial"/>
                <w:szCs w:val="24"/>
              </w:rPr>
              <w:t xml:space="preserve"> to 28</w:t>
            </w:r>
            <w:r w:rsidR="00470B85" w:rsidRPr="00541D0D">
              <w:rPr>
                <w:rFonts w:eastAsia="Times New Roman" w:cs="Arial"/>
                <w:szCs w:val="24"/>
              </w:rPr>
              <w:t xml:space="preserve"> </w:t>
            </w:r>
            <w:r>
              <w:rPr>
                <w:rFonts w:eastAsia="Times New Roman" w:cs="Arial"/>
                <w:szCs w:val="24"/>
              </w:rPr>
              <w:t>April 2016</w:t>
            </w:r>
          </w:p>
        </w:tc>
      </w:tr>
      <w:tr w:rsidR="00D975C8" w:rsidRPr="00007035" w:rsidTr="001D5D1F">
        <w:trPr>
          <w:trHeight w:val="562"/>
        </w:trPr>
        <w:tc>
          <w:tcPr>
            <w:tcW w:w="7655" w:type="dxa"/>
            <w:tcBorders>
              <w:right w:val="single" w:sz="4" w:space="0" w:color="auto"/>
            </w:tcBorders>
            <w:shd w:val="clear" w:color="auto" w:fill="F2F2F2" w:themeFill="background1" w:themeFillShade="F2"/>
            <w:vAlign w:val="bottom"/>
          </w:tcPr>
          <w:p w:rsidR="00D975C8" w:rsidRPr="00F1642B" w:rsidRDefault="00D52C22" w:rsidP="001D5D1F">
            <w:pPr>
              <w:spacing w:line="360" w:lineRule="auto"/>
              <w:rPr>
                <w:rFonts w:cs="Arial"/>
                <w:sz w:val="22"/>
              </w:rPr>
            </w:pPr>
            <w:r w:rsidRPr="00F1642B">
              <w:rPr>
                <w:rFonts w:cs="Arial"/>
                <w:sz w:val="22"/>
              </w:rPr>
              <w:t>Consultation Report to Cabinet on the outcomes of the consultation.</w:t>
            </w:r>
          </w:p>
        </w:tc>
        <w:tc>
          <w:tcPr>
            <w:tcW w:w="2551" w:type="dxa"/>
            <w:tcBorders>
              <w:left w:val="single" w:sz="4" w:space="0" w:color="auto"/>
            </w:tcBorders>
            <w:shd w:val="clear" w:color="auto" w:fill="F2F2F2" w:themeFill="background1" w:themeFillShade="F2"/>
            <w:vAlign w:val="center"/>
          </w:tcPr>
          <w:p w:rsidR="00D975C8" w:rsidRPr="00007035" w:rsidRDefault="00E32C22" w:rsidP="005C3463">
            <w:pPr>
              <w:spacing w:line="360" w:lineRule="auto"/>
              <w:rPr>
                <w:rFonts w:cs="Arial"/>
                <w:sz w:val="22"/>
                <w:szCs w:val="24"/>
              </w:rPr>
            </w:pPr>
            <w:r>
              <w:rPr>
                <w:rFonts w:cs="Arial"/>
              </w:rPr>
              <w:t>10 May 2016</w:t>
            </w:r>
          </w:p>
        </w:tc>
      </w:tr>
      <w:tr w:rsidR="00D975C8" w:rsidRPr="00007035" w:rsidTr="001D5D1F">
        <w:trPr>
          <w:trHeight w:val="854"/>
        </w:trPr>
        <w:tc>
          <w:tcPr>
            <w:tcW w:w="7655" w:type="dxa"/>
            <w:tcBorders>
              <w:right w:val="single" w:sz="4" w:space="0" w:color="auto"/>
            </w:tcBorders>
            <w:vAlign w:val="bottom"/>
          </w:tcPr>
          <w:p w:rsidR="00D975C8" w:rsidRPr="00F1642B" w:rsidRDefault="00D52C22" w:rsidP="001D5D1F">
            <w:pPr>
              <w:spacing w:line="360" w:lineRule="auto"/>
              <w:rPr>
                <w:rFonts w:cs="Arial"/>
                <w:sz w:val="22"/>
              </w:rPr>
            </w:pPr>
            <w:r w:rsidRPr="00F1642B">
              <w:rPr>
                <w:rFonts w:cs="Arial"/>
                <w:sz w:val="22"/>
              </w:rPr>
              <w:t>Publish Consultation Report on BCBC website, hard copies available on request.</w:t>
            </w:r>
          </w:p>
        </w:tc>
        <w:tc>
          <w:tcPr>
            <w:tcW w:w="2551" w:type="dxa"/>
            <w:tcBorders>
              <w:left w:val="single" w:sz="4" w:space="0" w:color="auto"/>
            </w:tcBorders>
            <w:vAlign w:val="center"/>
          </w:tcPr>
          <w:p w:rsidR="00F1642B" w:rsidRDefault="00E32C22" w:rsidP="001D5D1F">
            <w:pPr>
              <w:tabs>
                <w:tab w:val="left" w:pos="709"/>
              </w:tabs>
              <w:spacing w:line="360" w:lineRule="auto"/>
              <w:rPr>
                <w:rFonts w:cs="Arial"/>
              </w:rPr>
            </w:pPr>
            <w:r>
              <w:rPr>
                <w:rFonts w:cs="Arial"/>
              </w:rPr>
              <w:t>24 May 2016</w:t>
            </w:r>
          </w:p>
          <w:p w:rsidR="00D975C8" w:rsidRPr="00007035" w:rsidRDefault="00D975C8" w:rsidP="001D5D1F">
            <w:pPr>
              <w:spacing w:line="360" w:lineRule="auto"/>
              <w:rPr>
                <w:rFonts w:cs="Arial"/>
                <w:sz w:val="22"/>
                <w:szCs w:val="24"/>
              </w:rPr>
            </w:pPr>
          </w:p>
        </w:tc>
      </w:tr>
      <w:tr w:rsidR="00D975C8" w:rsidRPr="00007035" w:rsidTr="001D5D1F">
        <w:trPr>
          <w:trHeight w:val="1278"/>
        </w:trPr>
        <w:tc>
          <w:tcPr>
            <w:tcW w:w="7655" w:type="dxa"/>
            <w:tcBorders>
              <w:right w:val="single" w:sz="4" w:space="0" w:color="auto"/>
            </w:tcBorders>
            <w:shd w:val="clear" w:color="auto" w:fill="F2F2F2" w:themeFill="background1" w:themeFillShade="F2"/>
            <w:vAlign w:val="bottom"/>
          </w:tcPr>
          <w:p w:rsidR="00D975C8" w:rsidRPr="00F1642B" w:rsidRDefault="00D52C22" w:rsidP="001D5D1F">
            <w:pPr>
              <w:spacing w:line="360" w:lineRule="auto"/>
              <w:rPr>
                <w:rFonts w:cs="Arial"/>
                <w:sz w:val="22"/>
              </w:rPr>
            </w:pPr>
            <w:r w:rsidRPr="00F1642B">
              <w:rPr>
                <w:rFonts w:cs="Arial"/>
                <w:sz w:val="22"/>
              </w:rPr>
              <w:t>If agreed by the Cabinet of Brid</w:t>
            </w:r>
            <w:r w:rsidR="00E7648F">
              <w:rPr>
                <w:rFonts w:cs="Arial"/>
                <w:sz w:val="22"/>
              </w:rPr>
              <w:t>gend County Borough Council, a public n</w:t>
            </w:r>
            <w:r w:rsidRPr="00F1642B">
              <w:rPr>
                <w:rFonts w:cs="Arial"/>
                <w:sz w:val="22"/>
              </w:rPr>
              <w:t>otice will be published and there will be a period of 28 days in which to submit any objections to the proposal in writing.</w:t>
            </w:r>
          </w:p>
        </w:tc>
        <w:tc>
          <w:tcPr>
            <w:tcW w:w="2551" w:type="dxa"/>
            <w:tcBorders>
              <w:left w:val="single" w:sz="4" w:space="0" w:color="auto"/>
            </w:tcBorders>
            <w:shd w:val="clear" w:color="auto" w:fill="F2F2F2" w:themeFill="background1" w:themeFillShade="F2"/>
            <w:vAlign w:val="center"/>
          </w:tcPr>
          <w:p w:rsidR="00D975C8" w:rsidRPr="00007035" w:rsidRDefault="006117C7" w:rsidP="005C3463">
            <w:pPr>
              <w:spacing w:line="360" w:lineRule="auto"/>
              <w:rPr>
                <w:rFonts w:cs="Arial"/>
                <w:sz w:val="22"/>
                <w:szCs w:val="24"/>
              </w:rPr>
            </w:pPr>
            <w:r>
              <w:rPr>
                <w:rFonts w:cs="Arial"/>
              </w:rPr>
              <w:t>25 May</w:t>
            </w:r>
            <w:r w:rsidR="00E32C22">
              <w:rPr>
                <w:rFonts w:cs="Arial"/>
              </w:rPr>
              <w:t xml:space="preserve"> 2016</w:t>
            </w:r>
          </w:p>
        </w:tc>
      </w:tr>
      <w:tr w:rsidR="00D975C8" w:rsidRPr="00007035" w:rsidTr="001D5D1F">
        <w:trPr>
          <w:trHeight w:val="1693"/>
        </w:trPr>
        <w:tc>
          <w:tcPr>
            <w:tcW w:w="7655" w:type="dxa"/>
            <w:tcBorders>
              <w:right w:val="single" w:sz="4" w:space="0" w:color="auto"/>
            </w:tcBorders>
            <w:vAlign w:val="bottom"/>
          </w:tcPr>
          <w:p w:rsidR="00D975C8" w:rsidRPr="00F1642B" w:rsidRDefault="00D52C22" w:rsidP="005C3463">
            <w:pPr>
              <w:spacing w:line="360" w:lineRule="auto"/>
              <w:rPr>
                <w:rFonts w:cs="Arial"/>
                <w:sz w:val="22"/>
                <w:szCs w:val="24"/>
              </w:rPr>
            </w:pPr>
            <w:r w:rsidRPr="00F1642B">
              <w:rPr>
                <w:rFonts w:cs="Arial"/>
                <w:sz w:val="22"/>
              </w:rPr>
              <w:t>End of Public Notice period. If there are no objections Cabinet can immediately decide whether to proceed or not. If there are any objections, an Objections Report will be published and forwarded to Cabinet for their consideration and subsequent determination.</w:t>
            </w:r>
          </w:p>
        </w:tc>
        <w:tc>
          <w:tcPr>
            <w:tcW w:w="2551" w:type="dxa"/>
            <w:tcBorders>
              <w:left w:val="single" w:sz="4" w:space="0" w:color="auto"/>
            </w:tcBorders>
            <w:vAlign w:val="center"/>
          </w:tcPr>
          <w:p w:rsidR="00D975C8" w:rsidRPr="00F1642B" w:rsidRDefault="006117C7" w:rsidP="005C3463">
            <w:pPr>
              <w:spacing w:line="360" w:lineRule="auto"/>
              <w:rPr>
                <w:rFonts w:cs="Arial"/>
                <w:sz w:val="22"/>
                <w:szCs w:val="24"/>
              </w:rPr>
            </w:pPr>
            <w:r>
              <w:rPr>
                <w:rFonts w:cs="Arial"/>
              </w:rPr>
              <w:t>22 June</w:t>
            </w:r>
            <w:r w:rsidR="00E32C22">
              <w:rPr>
                <w:rFonts w:cs="Arial"/>
              </w:rPr>
              <w:t xml:space="preserve"> 2016</w:t>
            </w:r>
          </w:p>
        </w:tc>
      </w:tr>
      <w:tr w:rsidR="00D975C8" w:rsidRPr="00007035" w:rsidTr="001D5D1F">
        <w:trPr>
          <w:trHeight w:val="427"/>
        </w:trPr>
        <w:tc>
          <w:tcPr>
            <w:tcW w:w="7655" w:type="dxa"/>
            <w:tcBorders>
              <w:right w:val="single" w:sz="4" w:space="0" w:color="auto"/>
            </w:tcBorders>
            <w:shd w:val="clear" w:color="auto" w:fill="F2F2F2" w:themeFill="background1" w:themeFillShade="F2"/>
            <w:vAlign w:val="bottom"/>
          </w:tcPr>
          <w:p w:rsidR="00D975C8" w:rsidRPr="00F1642B" w:rsidRDefault="00D975C8" w:rsidP="001D5D1F">
            <w:pPr>
              <w:spacing w:line="360" w:lineRule="auto"/>
              <w:rPr>
                <w:rFonts w:cs="Arial"/>
                <w:sz w:val="22"/>
                <w:szCs w:val="24"/>
              </w:rPr>
            </w:pPr>
            <w:r w:rsidRPr="00F1642B">
              <w:rPr>
                <w:rFonts w:cs="Arial"/>
                <w:sz w:val="22"/>
                <w:szCs w:val="24"/>
              </w:rPr>
              <w:t>Potential implementation.</w:t>
            </w:r>
          </w:p>
        </w:tc>
        <w:tc>
          <w:tcPr>
            <w:tcW w:w="2551" w:type="dxa"/>
            <w:tcBorders>
              <w:left w:val="single" w:sz="4" w:space="0" w:color="auto"/>
            </w:tcBorders>
            <w:shd w:val="clear" w:color="auto" w:fill="F2F2F2" w:themeFill="background1" w:themeFillShade="F2"/>
            <w:vAlign w:val="center"/>
          </w:tcPr>
          <w:p w:rsidR="00D975C8" w:rsidRPr="00007035" w:rsidRDefault="00E32C22" w:rsidP="001D5D1F">
            <w:pPr>
              <w:spacing w:line="360" w:lineRule="auto"/>
              <w:rPr>
                <w:rFonts w:cs="Arial"/>
                <w:sz w:val="22"/>
                <w:szCs w:val="24"/>
              </w:rPr>
            </w:pPr>
            <w:r>
              <w:rPr>
                <w:rFonts w:cs="Arial"/>
                <w:szCs w:val="24"/>
              </w:rPr>
              <w:t>1 September 2016</w:t>
            </w:r>
          </w:p>
        </w:tc>
      </w:tr>
    </w:tbl>
    <w:p w:rsidR="006D7344" w:rsidRPr="006D7344" w:rsidRDefault="00BA3709" w:rsidP="006D7344">
      <w:pPr>
        <w:pStyle w:val="NoSpacing"/>
        <w:spacing w:before="120" w:after="240"/>
        <w:rPr>
          <w:sz w:val="22"/>
        </w:rPr>
      </w:pPr>
      <w:r>
        <w:rPr>
          <w:sz w:val="22"/>
        </w:rPr>
        <w:br/>
      </w:r>
      <w:r w:rsidR="006D7344" w:rsidRPr="006D7344">
        <w:rPr>
          <w:sz w:val="22"/>
        </w:rPr>
        <w:t>*Please note that responses to consultation will not be counted as objections to the proposal and that objections can only be registere</w:t>
      </w:r>
      <w:r w:rsidR="00E7648F">
        <w:rPr>
          <w:sz w:val="22"/>
        </w:rPr>
        <w:t>d following publication of the p</w:t>
      </w:r>
      <w:r w:rsidR="006D7344" w:rsidRPr="006D7344">
        <w:rPr>
          <w:sz w:val="22"/>
        </w:rPr>
        <w:t xml:space="preserve">ublic </w:t>
      </w:r>
      <w:r w:rsidR="00E7648F">
        <w:rPr>
          <w:sz w:val="22"/>
        </w:rPr>
        <w:t>n</w:t>
      </w:r>
      <w:r w:rsidR="006D7344" w:rsidRPr="006D7344">
        <w:rPr>
          <w:sz w:val="22"/>
        </w:rPr>
        <w:t>otice.</w:t>
      </w:r>
    </w:p>
    <w:p w:rsidR="000D07FC" w:rsidRDefault="00D52C22" w:rsidP="000D07FC">
      <w:pPr>
        <w:pStyle w:val="Heading3"/>
        <w:spacing w:before="120" w:after="240"/>
        <w:ind w:leftChars="0" w:left="0" w:right="240"/>
      </w:pPr>
      <w:r>
        <w:t>What do you now have to consider?</w:t>
      </w:r>
    </w:p>
    <w:p w:rsidR="007F27EF" w:rsidRDefault="007F27EF" w:rsidP="007F27EF">
      <w:pPr>
        <w:pStyle w:val="NoSpacing"/>
        <w:spacing w:before="120" w:after="240"/>
        <w:jc w:val="both"/>
        <w:rPr>
          <w:b/>
          <w:bCs/>
        </w:rPr>
      </w:pPr>
      <w:r w:rsidRPr="007F27EF">
        <w:t>You are invited to consider the proposal and submit your views as to whether or not y</w:t>
      </w:r>
      <w:r w:rsidR="00E32C22">
        <w:t xml:space="preserve">ou support the proposal to </w:t>
      </w:r>
      <w:r w:rsidR="006D084B">
        <w:t xml:space="preserve">close </w:t>
      </w:r>
      <w:r w:rsidR="00E32C22">
        <w:t>the</w:t>
      </w:r>
      <w:r w:rsidRPr="007F27EF">
        <w:t xml:space="preserve"> moderate learnin</w:t>
      </w:r>
      <w:r w:rsidR="00E32C22">
        <w:t xml:space="preserve">g difficulties class at Pil </w:t>
      </w:r>
      <w:r w:rsidRPr="007F27EF">
        <w:t>Primary School w</w:t>
      </w:r>
      <w:r w:rsidR="00730211">
        <w:t>ith effect from 1 September 2016</w:t>
      </w:r>
      <w:r w:rsidRPr="007F27EF">
        <w:t>.</w:t>
      </w:r>
    </w:p>
    <w:p w:rsidR="00D975C8" w:rsidRPr="00007035" w:rsidRDefault="00D975C8" w:rsidP="006D7344">
      <w:pPr>
        <w:pStyle w:val="Heading3"/>
        <w:spacing w:before="120" w:after="240"/>
        <w:ind w:leftChars="0" w:left="0" w:right="240"/>
      </w:pPr>
      <w:r w:rsidRPr="00007035">
        <w:lastRenderedPageBreak/>
        <w:t>How to make your views known?</w:t>
      </w:r>
    </w:p>
    <w:p w:rsidR="005C3463" w:rsidRDefault="005C3463" w:rsidP="00BA3709">
      <w:pPr>
        <w:pStyle w:val="NoSpacing"/>
        <w:spacing w:before="120" w:after="240"/>
        <w:jc w:val="both"/>
      </w:pPr>
      <w:r w:rsidRPr="00FA745C">
        <w:t>There will be consultation meetings held as detailed below for the different interested parties. You are invited to attend the relevant meetings where you can hear an explanation of the proposal, put questions and express any views or concerns you may have.</w:t>
      </w:r>
      <w:r w:rsidR="00BB07C7">
        <w:t xml:space="preserve"> </w:t>
      </w:r>
    </w:p>
    <w:tbl>
      <w:tblPr>
        <w:tblStyle w:val="TableGrid"/>
        <w:tblW w:w="983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410"/>
        <w:gridCol w:w="1047"/>
      </w:tblGrid>
      <w:tr w:rsidR="001D5D1F" w:rsidTr="001D5D1F">
        <w:trPr>
          <w:trHeight w:val="189"/>
        </w:trPr>
        <w:tc>
          <w:tcPr>
            <w:tcW w:w="6379" w:type="dxa"/>
            <w:tcBorders>
              <w:bottom w:val="single" w:sz="4" w:space="0" w:color="auto"/>
              <w:right w:val="single" w:sz="4" w:space="0" w:color="auto"/>
            </w:tcBorders>
            <w:shd w:val="clear" w:color="auto" w:fill="F2F2F2" w:themeFill="background1" w:themeFillShade="F2"/>
          </w:tcPr>
          <w:p w:rsidR="001D5D1F" w:rsidRPr="001D5D1F" w:rsidRDefault="001D5D1F" w:rsidP="00221746">
            <w:pPr>
              <w:pStyle w:val="NormalWeb"/>
              <w:spacing w:after="0" w:line="360" w:lineRule="auto"/>
              <w:rPr>
                <w:rFonts w:ascii="Arial" w:hAnsi="Arial" w:cs="Arial"/>
                <w:b/>
                <w:color w:val="009390"/>
              </w:rPr>
            </w:pPr>
            <w:r w:rsidRPr="001D5D1F">
              <w:rPr>
                <w:rFonts w:ascii="Arial" w:hAnsi="Arial" w:cs="Arial"/>
                <w:b/>
                <w:color w:val="009390"/>
              </w:rPr>
              <w:t xml:space="preserve">Venue: </w:t>
            </w:r>
            <w:r w:rsidR="005C3463">
              <w:rPr>
                <w:rFonts w:ascii="Arial" w:hAnsi="Arial" w:cs="Arial"/>
                <w:b/>
                <w:color w:val="009390"/>
              </w:rPr>
              <w:t>P</w:t>
            </w:r>
            <w:r w:rsidR="00E32C22">
              <w:rPr>
                <w:rFonts w:ascii="Arial" w:hAnsi="Arial" w:cs="Arial"/>
                <w:b/>
                <w:color w:val="009390"/>
              </w:rPr>
              <w:t>il</w:t>
            </w:r>
            <w:r w:rsidR="005C3463">
              <w:rPr>
                <w:rFonts w:ascii="Arial" w:hAnsi="Arial" w:cs="Arial"/>
                <w:b/>
                <w:color w:val="009390"/>
              </w:rPr>
              <w:t xml:space="preserve"> Primary School </w:t>
            </w:r>
          </w:p>
        </w:tc>
        <w:tc>
          <w:tcPr>
            <w:tcW w:w="2410" w:type="dxa"/>
            <w:tcBorders>
              <w:left w:val="single" w:sz="4" w:space="0" w:color="auto"/>
              <w:bottom w:val="single" w:sz="4" w:space="0" w:color="auto"/>
              <w:right w:val="single" w:sz="4" w:space="0" w:color="auto"/>
            </w:tcBorders>
            <w:shd w:val="clear" w:color="auto" w:fill="F2F2F2" w:themeFill="background1" w:themeFillShade="F2"/>
          </w:tcPr>
          <w:p w:rsidR="001D5D1F" w:rsidRPr="001D5D1F" w:rsidRDefault="001D5D1F" w:rsidP="001D5D1F">
            <w:pPr>
              <w:pStyle w:val="NormalWeb"/>
              <w:spacing w:after="0" w:line="360" w:lineRule="auto"/>
              <w:rPr>
                <w:rFonts w:ascii="Arial" w:hAnsi="Arial" w:cs="Arial"/>
                <w:b/>
                <w:color w:val="009390"/>
              </w:rPr>
            </w:pPr>
            <w:r w:rsidRPr="001D5D1F">
              <w:rPr>
                <w:rFonts w:ascii="Arial" w:hAnsi="Arial" w:cs="Arial"/>
                <w:b/>
                <w:color w:val="009390"/>
              </w:rPr>
              <w:t>Date</w:t>
            </w:r>
          </w:p>
        </w:tc>
        <w:tc>
          <w:tcPr>
            <w:tcW w:w="1047" w:type="dxa"/>
            <w:tcBorders>
              <w:left w:val="single" w:sz="4" w:space="0" w:color="auto"/>
              <w:bottom w:val="single" w:sz="4" w:space="0" w:color="auto"/>
            </w:tcBorders>
            <w:shd w:val="clear" w:color="auto" w:fill="F2F2F2" w:themeFill="background1" w:themeFillShade="F2"/>
          </w:tcPr>
          <w:p w:rsidR="001D5D1F" w:rsidRPr="001D5D1F" w:rsidRDefault="001D5D1F" w:rsidP="001D5D1F">
            <w:pPr>
              <w:pStyle w:val="NormalWeb"/>
              <w:spacing w:after="0" w:line="360" w:lineRule="auto"/>
              <w:rPr>
                <w:rFonts w:ascii="Arial" w:hAnsi="Arial" w:cs="Arial"/>
                <w:b/>
                <w:color w:val="009390"/>
              </w:rPr>
            </w:pPr>
            <w:r w:rsidRPr="001D5D1F">
              <w:rPr>
                <w:rFonts w:ascii="Arial" w:hAnsi="Arial" w:cs="Arial"/>
                <w:b/>
                <w:color w:val="009390"/>
              </w:rPr>
              <w:t>Time</w:t>
            </w:r>
          </w:p>
        </w:tc>
      </w:tr>
      <w:tr w:rsidR="001D5D1F" w:rsidTr="001D5D1F">
        <w:trPr>
          <w:trHeight w:val="187"/>
        </w:trPr>
        <w:tc>
          <w:tcPr>
            <w:tcW w:w="6379" w:type="dxa"/>
            <w:tcBorders>
              <w:top w:val="single" w:sz="4" w:space="0" w:color="auto"/>
              <w:right w:val="single" w:sz="4" w:space="0" w:color="auto"/>
            </w:tcBorders>
          </w:tcPr>
          <w:p w:rsidR="001D5D1F" w:rsidRPr="001E50ED" w:rsidRDefault="00E32C22" w:rsidP="001D5D1F">
            <w:pPr>
              <w:pStyle w:val="NormalWeb"/>
              <w:spacing w:after="0" w:line="360" w:lineRule="auto"/>
              <w:rPr>
                <w:rFonts w:ascii="Arial" w:hAnsi="Arial" w:cs="Arial"/>
                <w:color w:val="FF0000"/>
                <w:sz w:val="22"/>
              </w:rPr>
            </w:pPr>
            <w:r>
              <w:rPr>
                <w:rFonts w:ascii="Arial" w:hAnsi="Arial" w:cs="Arial"/>
                <w:sz w:val="22"/>
              </w:rPr>
              <w:t>School Council of Pil</w:t>
            </w:r>
            <w:r w:rsidR="005C3463">
              <w:rPr>
                <w:rFonts w:ascii="Arial" w:hAnsi="Arial" w:cs="Arial"/>
                <w:sz w:val="22"/>
              </w:rPr>
              <w:t xml:space="preserve"> Primary School</w:t>
            </w:r>
          </w:p>
        </w:tc>
        <w:tc>
          <w:tcPr>
            <w:tcW w:w="2410" w:type="dxa"/>
            <w:tcBorders>
              <w:top w:val="single" w:sz="4" w:space="0" w:color="auto"/>
              <w:left w:val="single" w:sz="4" w:space="0" w:color="auto"/>
              <w:right w:val="single" w:sz="4" w:space="0" w:color="auto"/>
            </w:tcBorders>
          </w:tcPr>
          <w:p w:rsidR="001D5D1F" w:rsidRPr="000D07FC" w:rsidRDefault="00E32C22" w:rsidP="00221746">
            <w:pPr>
              <w:pStyle w:val="NormalWeb"/>
              <w:spacing w:after="0" w:line="360" w:lineRule="auto"/>
              <w:rPr>
                <w:rFonts w:ascii="Arial" w:hAnsi="Arial" w:cs="Arial"/>
                <w:sz w:val="22"/>
              </w:rPr>
            </w:pPr>
            <w:r>
              <w:rPr>
                <w:rFonts w:ascii="Arial" w:hAnsi="Arial" w:cs="Arial"/>
                <w:sz w:val="22"/>
              </w:rPr>
              <w:t>22 March 2016</w:t>
            </w:r>
          </w:p>
        </w:tc>
        <w:tc>
          <w:tcPr>
            <w:tcW w:w="1047" w:type="dxa"/>
            <w:tcBorders>
              <w:top w:val="single" w:sz="4" w:space="0" w:color="auto"/>
              <w:left w:val="single" w:sz="4" w:space="0" w:color="auto"/>
            </w:tcBorders>
          </w:tcPr>
          <w:p w:rsidR="001D5D1F" w:rsidRPr="000D07FC" w:rsidRDefault="005C3463" w:rsidP="001D5D1F">
            <w:pPr>
              <w:pStyle w:val="NormalWeb"/>
              <w:spacing w:after="0" w:line="360" w:lineRule="auto"/>
              <w:rPr>
                <w:rFonts w:ascii="Arial" w:hAnsi="Arial" w:cs="Arial"/>
                <w:sz w:val="22"/>
              </w:rPr>
            </w:pPr>
            <w:r>
              <w:rPr>
                <w:rFonts w:ascii="Arial" w:hAnsi="Arial" w:cs="Arial"/>
                <w:sz w:val="22"/>
              </w:rPr>
              <w:t>2.30</w:t>
            </w:r>
            <w:r w:rsidR="001D5D1F" w:rsidRPr="000D07FC">
              <w:rPr>
                <w:rFonts w:ascii="Arial" w:hAnsi="Arial" w:cs="Arial"/>
                <w:sz w:val="22"/>
              </w:rPr>
              <w:t>pm</w:t>
            </w:r>
          </w:p>
        </w:tc>
      </w:tr>
      <w:tr w:rsidR="001D5D1F" w:rsidTr="001D5D1F">
        <w:trPr>
          <w:trHeight w:val="235"/>
        </w:trPr>
        <w:tc>
          <w:tcPr>
            <w:tcW w:w="6379" w:type="dxa"/>
            <w:tcBorders>
              <w:right w:val="single" w:sz="4" w:space="0" w:color="auto"/>
            </w:tcBorders>
            <w:shd w:val="clear" w:color="auto" w:fill="F2F2F2" w:themeFill="background1" w:themeFillShade="F2"/>
          </w:tcPr>
          <w:p w:rsidR="001D5D1F" w:rsidRPr="000D07FC" w:rsidRDefault="00221746" w:rsidP="00221746">
            <w:pPr>
              <w:pStyle w:val="NormalWeb"/>
              <w:spacing w:after="0" w:line="360" w:lineRule="auto"/>
              <w:rPr>
                <w:rFonts w:ascii="Arial" w:hAnsi="Arial" w:cs="Arial"/>
                <w:sz w:val="22"/>
              </w:rPr>
            </w:pPr>
            <w:r>
              <w:rPr>
                <w:rFonts w:ascii="Arial" w:hAnsi="Arial" w:cs="Arial"/>
                <w:sz w:val="22"/>
              </w:rPr>
              <w:t xml:space="preserve">Staff of </w:t>
            </w:r>
            <w:r w:rsidR="00E32C22">
              <w:rPr>
                <w:rFonts w:ascii="Arial" w:hAnsi="Arial" w:cs="Arial"/>
                <w:sz w:val="22"/>
              </w:rPr>
              <w:t xml:space="preserve">Pil </w:t>
            </w:r>
            <w:r w:rsidRPr="00221746">
              <w:rPr>
                <w:rFonts w:ascii="Arial" w:hAnsi="Arial" w:cs="Arial"/>
                <w:sz w:val="22"/>
              </w:rPr>
              <w:t>Primary School</w:t>
            </w:r>
          </w:p>
        </w:tc>
        <w:tc>
          <w:tcPr>
            <w:tcW w:w="2410" w:type="dxa"/>
            <w:tcBorders>
              <w:left w:val="single" w:sz="4" w:space="0" w:color="auto"/>
              <w:right w:val="single" w:sz="4" w:space="0" w:color="auto"/>
            </w:tcBorders>
            <w:shd w:val="clear" w:color="auto" w:fill="F2F2F2" w:themeFill="background1" w:themeFillShade="F2"/>
          </w:tcPr>
          <w:p w:rsidR="001D5D1F" w:rsidRPr="000D07FC" w:rsidRDefault="00E32C22" w:rsidP="001D5D1F">
            <w:pPr>
              <w:pStyle w:val="NormalWeb"/>
              <w:spacing w:after="0" w:line="360" w:lineRule="auto"/>
              <w:rPr>
                <w:rFonts w:ascii="Arial" w:hAnsi="Arial" w:cs="Arial"/>
                <w:sz w:val="22"/>
              </w:rPr>
            </w:pPr>
            <w:r>
              <w:rPr>
                <w:rFonts w:ascii="Arial" w:hAnsi="Arial" w:cs="Arial"/>
                <w:sz w:val="22"/>
              </w:rPr>
              <w:t>22 March 2016</w:t>
            </w:r>
          </w:p>
        </w:tc>
        <w:tc>
          <w:tcPr>
            <w:tcW w:w="1047" w:type="dxa"/>
            <w:tcBorders>
              <w:left w:val="single" w:sz="4" w:space="0" w:color="auto"/>
            </w:tcBorders>
            <w:shd w:val="clear" w:color="auto" w:fill="F2F2F2" w:themeFill="background1" w:themeFillShade="F2"/>
          </w:tcPr>
          <w:p w:rsidR="001D5D1F" w:rsidRPr="000D07FC" w:rsidRDefault="005C3463" w:rsidP="001D5D1F">
            <w:pPr>
              <w:pStyle w:val="NormalWeb"/>
              <w:spacing w:after="0" w:line="360" w:lineRule="auto"/>
              <w:rPr>
                <w:rFonts w:ascii="Arial" w:hAnsi="Arial" w:cs="Arial"/>
                <w:sz w:val="22"/>
              </w:rPr>
            </w:pPr>
            <w:r>
              <w:rPr>
                <w:rFonts w:ascii="Arial" w:hAnsi="Arial" w:cs="Arial"/>
                <w:sz w:val="22"/>
              </w:rPr>
              <w:t>3.30</w:t>
            </w:r>
            <w:r w:rsidR="001D5D1F" w:rsidRPr="000D07FC">
              <w:rPr>
                <w:rFonts w:ascii="Arial" w:hAnsi="Arial" w:cs="Arial"/>
                <w:sz w:val="22"/>
              </w:rPr>
              <w:t>pm</w:t>
            </w:r>
          </w:p>
        </w:tc>
      </w:tr>
      <w:tr w:rsidR="001D5D1F" w:rsidTr="001D5D1F">
        <w:trPr>
          <w:trHeight w:val="537"/>
        </w:trPr>
        <w:tc>
          <w:tcPr>
            <w:tcW w:w="6379" w:type="dxa"/>
            <w:tcBorders>
              <w:right w:val="single" w:sz="4" w:space="0" w:color="auto"/>
            </w:tcBorders>
          </w:tcPr>
          <w:p w:rsidR="001D5D1F" w:rsidRPr="000D07FC" w:rsidRDefault="00221746" w:rsidP="001D5D1F">
            <w:pPr>
              <w:pStyle w:val="NormalWeb"/>
              <w:spacing w:after="0" w:line="360" w:lineRule="auto"/>
              <w:rPr>
                <w:rFonts w:ascii="Arial" w:hAnsi="Arial" w:cs="Arial"/>
                <w:sz w:val="22"/>
              </w:rPr>
            </w:pPr>
            <w:r>
              <w:rPr>
                <w:rFonts w:ascii="Arial" w:hAnsi="Arial" w:cs="Arial"/>
                <w:sz w:val="22"/>
              </w:rPr>
              <w:t xml:space="preserve">Governing body of </w:t>
            </w:r>
            <w:r w:rsidR="00E32C22">
              <w:rPr>
                <w:rFonts w:ascii="Arial" w:hAnsi="Arial" w:cs="Arial"/>
                <w:sz w:val="22"/>
              </w:rPr>
              <w:t>Pil</w:t>
            </w:r>
            <w:r w:rsidRPr="00221746">
              <w:rPr>
                <w:rFonts w:ascii="Arial" w:hAnsi="Arial" w:cs="Arial"/>
                <w:sz w:val="22"/>
              </w:rPr>
              <w:t xml:space="preserve"> Primary School</w:t>
            </w:r>
          </w:p>
        </w:tc>
        <w:tc>
          <w:tcPr>
            <w:tcW w:w="2410" w:type="dxa"/>
            <w:tcBorders>
              <w:left w:val="single" w:sz="4" w:space="0" w:color="auto"/>
              <w:right w:val="single" w:sz="4" w:space="0" w:color="auto"/>
            </w:tcBorders>
          </w:tcPr>
          <w:p w:rsidR="001D5D1F" w:rsidRPr="000D07FC" w:rsidRDefault="00E32C22" w:rsidP="001D5D1F">
            <w:pPr>
              <w:pStyle w:val="NormalWeb"/>
              <w:spacing w:after="0" w:line="360" w:lineRule="auto"/>
              <w:rPr>
                <w:rFonts w:ascii="Arial" w:hAnsi="Arial" w:cs="Arial"/>
                <w:sz w:val="22"/>
              </w:rPr>
            </w:pPr>
            <w:r>
              <w:rPr>
                <w:rFonts w:ascii="Arial" w:hAnsi="Arial" w:cs="Arial"/>
                <w:sz w:val="22"/>
              </w:rPr>
              <w:t>22 March 2016</w:t>
            </w:r>
          </w:p>
        </w:tc>
        <w:tc>
          <w:tcPr>
            <w:tcW w:w="1047" w:type="dxa"/>
            <w:tcBorders>
              <w:left w:val="single" w:sz="4" w:space="0" w:color="auto"/>
            </w:tcBorders>
          </w:tcPr>
          <w:p w:rsidR="001D5D1F" w:rsidRPr="000D07FC" w:rsidRDefault="005C3463" w:rsidP="001D5D1F">
            <w:pPr>
              <w:pStyle w:val="NormalWeb"/>
              <w:spacing w:after="0" w:line="360" w:lineRule="auto"/>
              <w:rPr>
                <w:rFonts w:ascii="Arial" w:hAnsi="Arial" w:cs="Arial"/>
                <w:sz w:val="22"/>
              </w:rPr>
            </w:pPr>
            <w:r>
              <w:rPr>
                <w:rFonts w:ascii="Arial" w:hAnsi="Arial" w:cs="Arial"/>
                <w:sz w:val="22"/>
              </w:rPr>
              <w:t>4</w:t>
            </w:r>
            <w:r w:rsidR="001D5D1F" w:rsidRPr="000D07FC">
              <w:rPr>
                <w:rFonts w:ascii="Arial" w:hAnsi="Arial" w:cs="Arial"/>
                <w:sz w:val="22"/>
              </w:rPr>
              <w:t>.30pm</w:t>
            </w:r>
          </w:p>
        </w:tc>
      </w:tr>
      <w:tr w:rsidR="001D5D1F" w:rsidTr="001D5D1F">
        <w:trPr>
          <w:trHeight w:val="253"/>
        </w:trPr>
        <w:tc>
          <w:tcPr>
            <w:tcW w:w="6379" w:type="dxa"/>
            <w:tcBorders>
              <w:right w:val="single" w:sz="4" w:space="0" w:color="auto"/>
            </w:tcBorders>
            <w:shd w:val="clear" w:color="auto" w:fill="F2F2F2" w:themeFill="background1" w:themeFillShade="F2"/>
          </w:tcPr>
          <w:p w:rsidR="001D5D1F" w:rsidRPr="000D07FC" w:rsidRDefault="00221746" w:rsidP="001D5D1F">
            <w:pPr>
              <w:pStyle w:val="NormalWeb"/>
              <w:spacing w:after="0" w:line="360" w:lineRule="auto"/>
              <w:rPr>
                <w:rFonts w:ascii="Arial" w:hAnsi="Arial" w:cs="Arial"/>
                <w:sz w:val="22"/>
              </w:rPr>
            </w:pPr>
            <w:r>
              <w:rPr>
                <w:rFonts w:ascii="Arial" w:hAnsi="Arial" w:cs="Arial"/>
                <w:sz w:val="22"/>
              </w:rPr>
              <w:t xml:space="preserve">Parents of pupils at </w:t>
            </w:r>
            <w:r w:rsidR="00E32C22">
              <w:rPr>
                <w:rFonts w:ascii="Arial" w:hAnsi="Arial" w:cs="Arial"/>
                <w:sz w:val="22"/>
              </w:rPr>
              <w:t xml:space="preserve">Pil </w:t>
            </w:r>
            <w:r w:rsidRPr="00221746">
              <w:rPr>
                <w:rFonts w:ascii="Arial" w:hAnsi="Arial" w:cs="Arial"/>
                <w:sz w:val="22"/>
              </w:rPr>
              <w:t xml:space="preserve"> Primary School </w:t>
            </w:r>
            <w:r>
              <w:rPr>
                <w:rFonts w:ascii="Arial" w:hAnsi="Arial" w:cs="Arial"/>
                <w:sz w:val="22"/>
              </w:rPr>
              <w:t>and other interested parties</w:t>
            </w:r>
          </w:p>
        </w:tc>
        <w:tc>
          <w:tcPr>
            <w:tcW w:w="2410" w:type="dxa"/>
            <w:tcBorders>
              <w:left w:val="single" w:sz="4" w:space="0" w:color="auto"/>
              <w:right w:val="single" w:sz="4" w:space="0" w:color="auto"/>
            </w:tcBorders>
            <w:shd w:val="clear" w:color="auto" w:fill="F2F2F2" w:themeFill="background1" w:themeFillShade="F2"/>
          </w:tcPr>
          <w:p w:rsidR="001D5D1F" w:rsidRPr="000D07FC" w:rsidRDefault="00E32C22" w:rsidP="001D5D1F">
            <w:pPr>
              <w:pStyle w:val="NormalWeb"/>
              <w:spacing w:after="0" w:line="360" w:lineRule="auto"/>
              <w:rPr>
                <w:rFonts w:ascii="Arial" w:hAnsi="Arial" w:cs="Arial"/>
                <w:sz w:val="22"/>
              </w:rPr>
            </w:pPr>
            <w:r>
              <w:rPr>
                <w:rFonts w:ascii="Arial" w:hAnsi="Arial" w:cs="Arial"/>
                <w:sz w:val="22"/>
              </w:rPr>
              <w:t>22 March 2016</w:t>
            </w:r>
          </w:p>
        </w:tc>
        <w:tc>
          <w:tcPr>
            <w:tcW w:w="1047" w:type="dxa"/>
            <w:tcBorders>
              <w:left w:val="single" w:sz="4" w:space="0" w:color="auto"/>
            </w:tcBorders>
            <w:shd w:val="clear" w:color="auto" w:fill="F2F2F2" w:themeFill="background1" w:themeFillShade="F2"/>
          </w:tcPr>
          <w:p w:rsidR="001D5D1F" w:rsidRPr="000D07FC" w:rsidRDefault="005C3463" w:rsidP="001D5D1F">
            <w:pPr>
              <w:pStyle w:val="NormalWeb"/>
              <w:spacing w:after="0" w:line="360" w:lineRule="auto"/>
              <w:rPr>
                <w:rFonts w:ascii="Arial" w:hAnsi="Arial" w:cs="Arial"/>
                <w:sz w:val="22"/>
              </w:rPr>
            </w:pPr>
            <w:r>
              <w:rPr>
                <w:rFonts w:ascii="Arial" w:hAnsi="Arial" w:cs="Arial"/>
                <w:sz w:val="22"/>
              </w:rPr>
              <w:t>5.30p</w:t>
            </w:r>
            <w:r w:rsidR="001D5D1F" w:rsidRPr="000D07FC">
              <w:rPr>
                <w:rFonts w:ascii="Arial" w:hAnsi="Arial" w:cs="Arial"/>
                <w:sz w:val="22"/>
              </w:rPr>
              <w:t>m</w:t>
            </w:r>
          </w:p>
        </w:tc>
      </w:tr>
    </w:tbl>
    <w:p w:rsidR="00BE179A" w:rsidRPr="000D07FC" w:rsidRDefault="00BE179A" w:rsidP="00BE179A">
      <w:pPr>
        <w:rPr>
          <w:sz w:val="12"/>
          <w:szCs w:val="24"/>
        </w:rPr>
      </w:pPr>
    </w:p>
    <w:p w:rsidR="006D7344" w:rsidRDefault="00221746" w:rsidP="00BA3709">
      <w:pPr>
        <w:pStyle w:val="NoSpacing"/>
        <w:spacing w:before="120" w:after="240"/>
        <w:jc w:val="both"/>
      </w:pPr>
      <w:r w:rsidRPr="00221746">
        <w:t>If you have any further questions regarding this proposal, wish to put your views in writing, suggest alternative proposals or request a copy of the consultation report when published, please contact (using the attached pro</w:t>
      </w:r>
      <w:r>
        <w:t xml:space="preserve"> </w:t>
      </w:r>
      <w:r w:rsidRPr="00221746">
        <w:t>forma):</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87"/>
      </w:tblGrid>
      <w:tr w:rsidR="006D7344" w:rsidTr="005C3463">
        <w:tc>
          <w:tcPr>
            <w:tcW w:w="4219" w:type="dxa"/>
          </w:tcPr>
          <w:p w:rsidR="006D7344" w:rsidRDefault="006D7344" w:rsidP="00020E34">
            <w:pPr>
              <w:spacing w:line="276" w:lineRule="auto"/>
              <w:rPr>
                <w:szCs w:val="24"/>
              </w:rPr>
            </w:pPr>
            <w:r w:rsidRPr="00694F3C">
              <w:rPr>
                <w:rStyle w:val="Heading3Char"/>
              </w:rPr>
              <w:t xml:space="preserve">Post: </w:t>
            </w:r>
            <w:r w:rsidR="00020E34" w:rsidRPr="00541D0D">
              <w:t>Director of Education and Transformation</w:t>
            </w:r>
            <w:r w:rsidRPr="00541D0D">
              <w:br/>
            </w:r>
            <w:r>
              <w:t>Children’s Directorate</w:t>
            </w:r>
            <w:r w:rsidR="00221746">
              <w:t>, Civic offices</w:t>
            </w:r>
            <w:r>
              <w:br/>
            </w:r>
            <w:r w:rsidR="005C3463">
              <w:t>Angel Street</w:t>
            </w:r>
            <w:r w:rsidR="005C3463">
              <w:br/>
              <w:t>Bridgend</w:t>
            </w:r>
            <w:r w:rsidR="005C3463">
              <w:br/>
              <w:t>CF31 4WB</w:t>
            </w:r>
          </w:p>
        </w:tc>
        <w:tc>
          <w:tcPr>
            <w:tcW w:w="5387" w:type="dxa"/>
          </w:tcPr>
          <w:p w:rsidR="00833C47" w:rsidRDefault="006D7344" w:rsidP="005C3463">
            <w:pPr>
              <w:spacing w:line="276" w:lineRule="auto"/>
              <w:ind w:rightChars="-19" w:right="-46"/>
              <w:rPr>
                <w:rStyle w:val="Heading3Char"/>
              </w:rPr>
            </w:pPr>
            <w:r w:rsidRPr="000D07FC">
              <w:rPr>
                <w:szCs w:val="24"/>
              </w:rPr>
              <w:t xml:space="preserve">Please mark for the attention of </w:t>
            </w:r>
            <w:r w:rsidR="005C3463">
              <w:rPr>
                <w:szCs w:val="24"/>
              </w:rPr>
              <w:t>Anne Whittome</w:t>
            </w:r>
            <w:r w:rsidRPr="000D07FC">
              <w:rPr>
                <w:szCs w:val="24"/>
              </w:rPr>
              <w:t xml:space="preserve">, or </w:t>
            </w:r>
            <w:r w:rsidRPr="00694F3C">
              <w:rPr>
                <w:rStyle w:val="Heading3Char"/>
              </w:rPr>
              <w:t>Email:</w:t>
            </w:r>
            <w:r w:rsidRPr="00ED12E9">
              <w:rPr>
                <w:color w:val="009390"/>
              </w:rPr>
              <w:t xml:space="preserve"> </w:t>
            </w:r>
            <w:hyperlink r:id="rId32" w:history="1">
              <w:r w:rsidR="005C3463" w:rsidRPr="00E05DF2">
                <w:rPr>
                  <w:rStyle w:val="Hyperlink"/>
                  <w:szCs w:val="24"/>
                </w:rPr>
                <w:t>Anne.Whittome@bridgend.gov.uk</w:t>
              </w:r>
            </w:hyperlink>
            <w:r>
              <w:br/>
            </w:r>
          </w:p>
          <w:p w:rsidR="006D7344" w:rsidRDefault="006D7344" w:rsidP="005C3463">
            <w:pPr>
              <w:spacing w:line="276" w:lineRule="auto"/>
              <w:rPr>
                <w:szCs w:val="24"/>
              </w:rPr>
            </w:pPr>
            <w:r w:rsidRPr="00694F3C">
              <w:rPr>
                <w:rStyle w:val="Heading3Char"/>
              </w:rPr>
              <w:t>Online:</w:t>
            </w:r>
            <w:r w:rsidRPr="00ED12E9">
              <w:rPr>
                <w:color w:val="009390"/>
              </w:rPr>
              <w:t xml:space="preserve"> </w:t>
            </w:r>
            <w:hyperlink r:id="rId33" w:history="1">
              <w:r w:rsidR="00CE3D13" w:rsidRPr="00EB7BA6">
                <w:rPr>
                  <w:rStyle w:val="Hyperlink"/>
                </w:rPr>
                <w:t>Click here</w:t>
              </w:r>
            </w:hyperlink>
            <w:r w:rsidRPr="00694F3C">
              <w:rPr>
                <w:rStyle w:val="Heading3Char"/>
              </w:rPr>
              <w:t xml:space="preserve"> </w:t>
            </w:r>
            <w:r>
              <w:rPr>
                <w:rStyle w:val="Heading3Char"/>
              </w:rPr>
              <w:br/>
            </w:r>
            <w:r w:rsidRPr="00694F3C">
              <w:rPr>
                <w:rStyle w:val="Heading3Char"/>
              </w:rPr>
              <w:t>Tel:</w:t>
            </w:r>
            <w:r w:rsidRPr="00ED12E9">
              <w:rPr>
                <w:b/>
                <w:color w:val="009390"/>
              </w:rPr>
              <w:t xml:space="preserve"> </w:t>
            </w:r>
            <w:r w:rsidR="00995344">
              <w:t xml:space="preserve">(01656) </w:t>
            </w:r>
            <w:r w:rsidR="005C3463">
              <w:t>815 253</w:t>
            </w:r>
          </w:p>
        </w:tc>
      </w:tr>
    </w:tbl>
    <w:p w:rsidR="006D7344" w:rsidRPr="008B6C04" w:rsidRDefault="006D7344" w:rsidP="006D7344">
      <w:pPr>
        <w:pStyle w:val="NoSpacing"/>
        <w:spacing w:before="120" w:after="240" w:line="276" w:lineRule="auto"/>
        <w:jc w:val="both"/>
      </w:pPr>
      <w:r w:rsidRPr="00954791">
        <w:t xml:space="preserve">Alternative formats are </w:t>
      </w:r>
      <w:r>
        <w:t xml:space="preserve">also </w:t>
      </w:r>
      <w:r w:rsidRPr="00954791">
        <w:t xml:space="preserve">available upon request. </w:t>
      </w:r>
    </w:p>
    <w:p w:rsidR="00D52C22" w:rsidRPr="001E50ED" w:rsidRDefault="00D52C22" w:rsidP="00D52C22">
      <w:pPr>
        <w:rPr>
          <w:color w:val="FF0000"/>
          <w:szCs w:val="24"/>
        </w:rPr>
      </w:pPr>
      <w:r w:rsidRPr="000D07FC">
        <w:rPr>
          <w:szCs w:val="24"/>
        </w:rPr>
        <w:t xml:space="preserve">All views must be received by no later than </w:t>
      </w:r>
      <w:r w:rsidR="00BB07C7">
        <w:rPr>
          <w:b/>
          <w:szCs w:val="24"/>
        </w:rPr>
        <w:t>28</w:t>
      </w:r>
      <w:r w:rsidR="00E32C22">
        <w:rPr>
          <w:b/>
          <w:szCs w:val="24"/>
        </w:rPr>
        <w:t xml:space="preserve"> April 2016</w:t>
      </w:r>
    </w:p>
    <w:p w:rsidR="003821C6" w:rsidRDefault="003821C6">
      <w:r>
        <w:br w:type="page"/>
      </w:r>
    </w:p>
    <w:p w:rsidR="00D52C22" w:rsidRDefault="00D52C22" w:rsidP="00956EE8">
      <w:pPr>
        <w:pStyle w:val="Heading2"/>
      </w:pPr>
      <w:bookmarkStart w:id="25" w:name="_Toc410984712"/>
      <w:r>
        <w:lastRenderedPageBreak/>
        <w:t>Pro forma</w:t>
      </w:r>
      <w:bookmarkEnd w:id="25"/>
    </w:p>
    <w:p w:rsidR="00D52C22" w:rsidRDefault="00510672" w:rsidP="00D52C22">
      <w:pPr>
        <w:rPr>
          <w:rFonts w:cs="Arial"/>
        </w:rPr>
      </w:pPr>
      <w:r>
        <w:rPr>
          <w:rFonts w:cs="Arial"/>
          <w:b/>
        </w:rPr>
        <w:t>Pro forma</w:t>
      </w:r>
      <w:r w:rsidR="00D52C22">
        <w:rPr>
          <w:rFonts w:cs="Arial"/>
          <w:b/>
        </w:rPr>
        <w:t xml:space="preserve"> -</w:t>
      </w:r>
      <w:r w:rsidR="00D52C22" w:rsidRPr="006B1898">
        <w:rPr>
          <w:rFonts w:cs="Arial"/>
          <w:b/>
        </w:rPr>
        <w:t xml:space="preserve"> </w:t>
      </w:r>
      <w:r w:rsidR="007E0C28">
        <w:rPr>
          <w:rFonts w:cs="Arial"/>
        </w:rPr>
        <w:t>Proposal to cease the</w:t>
      </w:r>
      <w:r w:rsidR="00221746" w:rsidRPr="00221746">
        <w:rPr>
          <w:rFonts w:cs="Arial"/>
        </w:rPr>
        <w:t xml:space="preserve"> moderate learning difficulty lea</w:t>
      </w:r>
      <w:r w:rsidR="007E0C28">
        <w:rPr>
          <w:rFonts w:cs="Arial"/>
        </w:rPr>
        <w:t>rning resource centre at Pil</w:t>
      </w:r>
      <w:r w:rsidR="00221746" w:rsidRPr="00221746">
        <w:rPr>
          <w:rFonts w:cs="Arial"/>
        </w:rPr>
        <w:t xml:space="preserve"> Primary School</w:t>
      </w:r>
    </w:p>
    <w:p w:rsidR="00833C47" w:rsidRPr="00833C47" w:rsidRDefault="00833C47" w:rsidP="00D52C22">
      <w:pPr>
        <w:rPr>
          <w:rFonts w:cs="Arial"/>
          <w:sz w:val="8"/>
        </w:rPr>
      </w:pPr>
      <w:r w:rsidRPr="00833C47">
        <w:rPr>
          <w:rFonts w:cs="Arial"/>
          <w:b/>
          <w:noProof/>
          <w:sz w:val="12"/>
          <w:lang w:eastAsia="en-GB"/>
        </w:rPr>
        <mc:AlternateContent>
          <mc:Choice Requires="wps">
            <w:drawing>
              <wp:anchor distT="0" distB="0" distL="114300" distR="114300" simplePos="0" relativeHeight="251694080" behindDoc="0" locked="0" layoutInCell="1" allowOverlap="1" wp14:anchorId="1224E7DC" wp14:editId="2CDFA336">
                <wp:simplePos x="0" y="0"/>
                <wp:positionH relativeFrom="column">
                  <wp:posOffset>616585</wp:posOffset>
                </wp:positionH>
                <wp:positionV relativeFrom="paragraph">
                  <wp:posOffset>123987</wp:posOffset>
                </wp:positionV>
                <wp:extent cx="5103495" cy="329565"/>
                <wp:effectExtent l="0" t="0" r="2095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329565"/>
                        </a:xfrm>
                        <a:prstGeom prst="rect">
                          <a:avLst/>
                        </a:prstGeom>
                        <a:solidFill>
                          <a:srgbClr val="FFFFFF"/>
                        </a:solidFill>
                        <a:ln w="19050">
                          <a:solidFill>
                            <a:srgbClr val="004B8D"/>
                          </a:solidFill>
                          <a:miter lim="800000"/>
                          <a:headEnd/>
                          <a:tailEnd/>
                        </a:ln>
                      </wps:spPr>
                      <wps:txbx>
                        <w:txbxContent>
                          <w:p w:rsidR="0095764E" w:rsidRDefault="009576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55pt;margin-top:9.75pt;width:401.85pt;height:2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" strokecolor="#004b8d" strokeweight="1.5pt">
                <v:textbox>
                  <w:txbxContent>
                    <w:p w:rsidR="0095764E" w:rsidRDefault="0095764E"/>
                  </w:txbxContent>
                </v:textbox>
              </v:shape>
            </w:pict>
          </mc:Fallback>
        </mc:AlternateContent>
      </w:r>
    </w:p>
    <w:p w:rsidR="00D52C22" w:rsidRPr="006B1898" w:rsidRDefault="00D52C22" w:rsidP="00D52C22">
      <w:pPr>
        <w:rPr>
          <w:rFonts w:cs="Arial"/>
        </w:rPr>
      </w:pPr>
      <w:r w:rsidRPr="003E53E7">
        <w:rPr>
          <w:rFonts w:cs="Arial"/>
          <w:b/>
        </w:rPr>
        <w:t>Name:</w:t>
      </w:r>
      <w:r>
        <w:rPr>
          <w:rFonts w:cs="Arial"/>
          <w:b/>
        </w:rPr>
        <w:t xml:space="preserve"> </w:t>
      </w:r>
    </w:p>
    <w:p w:rsidR="00833C47" w:rsidRPr="00833C47" w:rsidRDefault="00833C47" w:rsidP="00D52C22">
      <w:pPr>
        <w:rPr>
          <w:rFonts w:cs="Arial"/>
          <w:b/>
          <w:sz w:val="16"/>
        </w:rPr>
      </w:pPr>
      <w:r w:rsidRPr="00833C47">
        <w:rPr>
          <w:rFonts w:cs="Arial"/>
          <w:b/>
          <w:noProof/>
          <w:lang w:eastAsia="en-GB"/>
        </w:rPr>
        <mc:AlternateContent>
          <mc:Choice Requires="wps">
            <w:drawing>
              <wp:anchor distT="0" distB="0" distL="114300" distR="114300" simplePos="0" relativeHeight="251696128" behindDoc="0" locked="0" layoutInCell="1" allowOverlap="1" wp14:anchorId="1A85229D" wp14:editId="008DAC44">
                <wp:simplePos x="0" y="0"/>
                <wp:positionH relativeFrom="column">
                  <wp:posOffset>1265274</wp:posOffset>
                </wp:positionH>
                <wp:positionV relativeFrom="paragraph">
                  <wp:posOffset>190574</wp:posOffset>
                </wp:positionV>
                <wp:extent cx="4454909" cy="329565"/>
                <wp:effectExtent l="0" t="0" r="22225"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909" cy="329565"/>
                        </a:xfrm>
                        <a:prstGeom prst="rect">
                          <a:avLst/>
                        </a:prstGeom>
                        <a:solidFill>
                          <a:srgbClr val="FFFFFF"/>
                        </a:solidFill>
                        <a:ln w="19050">
                          <a:solidFill>
                            <a:srgbClr val="004B8D"/>
                          </a:solidFill>
                          <a:miter lim="800000"/>
                          <a:headEnd/>
                          <a:tailEnd/>
                        </a:ln>
                      </wps:spPr>
                      <wps:txbx>
                        <w:txbxContent>
                          <w:p w:rsidR="0095764E" w:rsidRDefault="0095764E" w:rsidP="00833C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9.65pt;margin-top:15pt;width:350.8pt;height:2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" strokecolor="#004b8d" strokeweight="1.5pt">
                <v:textbox>
                  <w:txbxContent>
                    <w:p w:rsidR="0095764E" w:rsidRDefault="0095764E" w:rsidP="00833C47"/>
                  </w:txbxContent>
                </v:textbox>
              </v:shape>
            </w:pict>
          </mc:Fallback>
        </mc:AlternateContent>
      </w:r>
    </w:p>
    <w:p w:rsidR="00D52C22" w:rsidRPr="006B1898" w:rsidRDefault="00D52C22" w:rsidP="00D52C22">
      <w:pPr>
        <w:rPr>
          <w:rFonts w:cs="Arial"/>
        </w:rPr>
      </w:pPr>
      <w:r w:rsidRPr="003E53E7">
        <w:rPr>
          <w:rFonts w:cs="Arial"/>
          <w:b/>
        </w:rPr>
        <w:t>Contact details</w:t>
      </w:r>
      <w:r w:rsidR="00833C47">
        <w:rPr>
          <w:rFonts w:cs="Arial"/>
        </w:rPr>
        <w:t>:</w:t>
      </w:r>
    </w:p>
    <w:p w:rsidR="00833C47" w:rsidRPr="00833C47" w:rsidRDefault="00833C47" w:rsidP="00D52C22">
      <w:pPr>
        <w:rPr>
          <w:rFonts w:cs="Arial"/>
          <w:b/>
          <w:sz w:val="16"/>
        </w:rPr>
      </w:pPr>
    </w:p>
    <w:p w:rsidR="00833C47" w:rsidRDefault="00D52C22" w:rsidP="00D52C22">
      <w:pPr>
        <w:rPr>
          <w:rFonts w:cs="Arial"/>
          <w:b/>
        </w:rPr>
      </w:pPr>
      <w:r>
        <w:rPr>
          <w:rFonts w:cs="Arial"/>
          <w:b/>
        </w:rPr>
        <w:t xml:space="preserve">Are you </w:t>
      </w:r>
      <w:r w:rsidRPr="00D5221B">
        <w:rPr>
          <w:rFonts w:cs="Arial"/>
        </w:rPr>
        <w:t>(</w:t>
      </w:r>
      <w:r w:rsidRPr="00D5221B">
        <w:rPr>
          <w:rFonts w:cs="Arial"/>
          <w:i/>
        </w:rPr>
        <w:t>please tick</w:t>
      </w:r>
      <w:r w:rsidRPr="00D5221B">
        <w:rPr>
          <w:rFonts w:cs="Arial"/>
        </w:rPr>
        <w:t>)</w:t>
      </w:r>
      <w:r>
        <w:rPr>
          <w:rFonts w:cs="Arial"/>
          <w:b/>
        </w:rPr>
        <w:t xml:space="preserve">: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4253"/>
        <w:gridCol w:w="283"/>
        <w:gridCol w:w="3828"/>
      </w:tblGrid>
      <w:tr w:rsidR="00F75A22" w:rsidTr="00F75A22">
        <w:tc>
          <w:tcPr>
            <w:tcW w:w="283" w:type="dxa"/>
            <w:tcBorders>
              <w:top w:val="single" w:sz="18" w:space="0" w:color="004B8D"/>
              <w:left w:val="single" w:sz="18" w:space="0" w:color="004B8D"/>
              <w:bottom w:val="single" w:sz="18" w:space="0" w:color="004B8D"/>
              <w:right w:val="single" w:sz="18" w:space="0" w:color="004B8D"/>
            </w:tcBorders>
          </w:tcPr>
          <w:p w:rsidR="00F75A22" w:rsidRDefault="00F75A22" w:rsidP="00F75A22">
            <w:pPr>
              <w:rPr>
                <w:rFonts w:cs="Arial"/>
                <w:b/>
              </w:rPr>
            </w:pPr>
          </w:p>
        </w:tc>
        <w:tc>
          <w:tcPr>
            <w:tcW w:w="4253" w:type="dxa"/>
            <w:tcBorders>
              <w:left w:val="single" w:sz="18" w:space="0" w:color="004B8D"/>
              <w:right w:val="single" w:sz="18" w:space="0" w:color="004B8D"/>
            </w:tcBorders>
          </w:tcPr>
          <w:p w:rsidR="00F75A22" w:rsidRDefault="00F75A22" w:rsidP="00D52C22">
            <w:pPr>
              <w:rPr>
                <w:rFonts w:cs="Arial"/>
                <w:b/>
              </w:rPr>
            </w:pPr>
            <w:r>
              <w:rPr>
                <w:rFonts w:cs="Arial"/>
                <w:b/>
              </w:rPr>
              <w:t>School governor</w:t>
            </w:r>
          </w:p>
        </w:tc>
        <w:tc>
          <w:tcPr>
            <w:tcW w:w="283" w:type="dxa"/>
            <w:tcBorders>
              <w:top w:val="single" w:sz="18" w:space="0" w:color="004B8D"/>
              <w:left w:val="single" w:sz="18" w:space="0" w:color="004B8D"/>
              <w:bottom w:val="single" w:sz="18" w:space="0" w:color="004B8D"/>
              <w:right w:val="single" w:sz="18" w:space="0" w:color="004B8D"/>
            </w:tcBorders>
          </w:tcPr>
          <w:p w:rsidR="00F75A22" w:rsidRDefault="00F75A22" w:rsidP="00D52C22">
            <w:pPr>
              <w:rPr>
                <w:rFonts w:cs="Arial"/>
                <w:b/>
              </w:rPr>
            </w:pPr>
          </w:p>
        </w:tc>
        <w:tc>
          <w:tcPr>
            <w:tcW w:w="3828" w:type="dxa"/>
            <w:tcBorders>
              <w:left w:val="single" w:sz="18" w:space="0" w:color="004B8D"/>
            </w:tcBorders>
          </w:tcPr>
          <w:p w:rsidR="00F75A22" w:rsidRDefault="00F75A22" w:rsidP="00221746">
            <w:pPr>
              <w:rPr>
                <w:rFonts w:cs="Arial"/>
                <w:b/>
              </w:rPr>
            </w:pPr>
            <w:r>
              <w:rPr>
                <w:rFonts w:cs="Arial"/>
                <w:b/>
              </w:rPr>
              <w:t>Parent/</w:t>
            </w:r>
            <w:r w:rsidR="00221746">
              <w:rPr>
                <w:rFonts w:cs="Arial"/>
                <w:b/>
              </w:rPr>
              <w:t>g</w:t>
            </w:r>
            <w:r>
              <w:rPr>
                <w:rFonts w:cs="Arial"/>
                <w:b/>
              </w:rPr>
              <w:t>uardian</w:t>
            </w:r>
          </w:p>
        </w:tc>
      </w:tr>
      <w:tr w:rsidR="00F75A22" w:rsidTr="00F75A22">
        <w:tc>
          <w:tcPr>
            <w:tcW w:w="283" w:type="dxa"/>
            <w:tcBorders>
              <w:top w:val="single" w:sz="18" w:space="0" w:color="004B8D"/>
              <w:bottom w:val="single" w:sz="18" w:space="0" w:color="004B8D"/>
            </w:tcBorders>
          </w:tcPr>
          <w:p w:rsidR="00F75A22" w:rsidRDefault="00F75A22" w:rsidP="00D52C22">
            <w:pPr>
              <w:rPr>
                <w:rFonts w:cs="Arial"/>
                <w:b/>
              </w:rPr>
            </w:pPr>
          </w:p>
        </w:tc>
        <w:tc>
          <w:tcPr>
            <w:tcW w:w="4253" w:type="dxa"/>
          </w:tcPr>
          <w:p w:rsidR="00F75A22" w:rsidRDefault="00F75A22" w:rsidP="00D52C22">
            <w:pPr>
              <w:rPr>
                <w:rFonts w:cs="Arial"/>
                <w:b/>
              </w:rPr>
            </w:pPr>
          </w:p>
        </w:tc>
        <w:tc>
          <w:tcPr>
            <w:tcW w:w="283" w:type="dxa"/>
            <w:tcBorders>
              <w:top w:val="single" w:sz="18" w:space="0" w:color="004B8D"/>
              <w:bottom w:val="single" w:sz="18" w:space="0" w:color="004B8D"/>
            </w:tcBorders>
          </w:tcPr>
          <w:p w:rsidR="00F75A22" w:rsidRDefault="00F75A22" w:rsidP="00D52C22">
            <w:pPr>
              <w:rPr>
                <w:rFonts w:cs="Arial"/>
                <w:b/>
              </w:rPr>
            </w:pPr>
          </w:p>
        </w:tc>
        <w:tc>
          <w:tcPr>
            <w:tcW w:w="3828" w:type="dxa"/>
          </w:tcPr>
          <w:p w:rsidR="00F75A22" w:rsidRDefault="00F75A22" w:rsidP="00D52C22">
            <w:pPr>
              <w:rPr>
                <w:rFonts w:cs="Arial"/>
                <w:b/>
              </w:rPr>
            </w:pPr>
          </w:p>
        </w:tc>
      </w:tr>
      <w:tr w:rsidR="00F75A22" w:rsidTr="00F75A22">
        <w:tc>
          <w:tcPr>
            <w:tcW w:w="283" w:type="dxa"/>
            <w:tcBorders>
              <w:top w:val="single" w:sz="18" w:space="0" w:color="004B8D"/>
              <w:left w:val="single" w:sz="18" w:space="0" w:color="004B8D"/>
              <w:bottom w:val="single" w:sz="18" w:space="0" w:color="004B8D"/>
              <w:right w:val="single" w:sz="18" w:space="0" w:color="004B8D"/>
            </w:tcBorders>
          </w:tcPr>
          <w:p w:rsidR="00F75A22" w:rsidRDefault="00F75A22" w:rsidP="00D52C22">
            <w:pPr>
              <w:rPr>
                <w:rFonts w:cs="Arial"/>
                <w:b/>
              </w:rPr>
            </w:pPr>
          </w:p>
        </w:tc>
        <w:tc>
          <w:tcPr>
            <w:tcW w:w="4253" w:type="dxa"/>
            <w:tcBorders>
              <w:left w:val="single" w:sz="18" w:space="0" w:color="004B8D"/>
              <w:right w:val="single" w:sz="18" w:space="0" w:color="004B8D"/>
            </w:tcBorders>
          </w:tcPr>
          <w:p w:rsidR="00F75A22" w:rsidRDefault="00F75A22" w:rsidP="00D52C22">
            <w:pPr>
              <w:rPr>
                <w:rFonts w:cs="Arial"/>
                <w:b/>
              </w:rPr>
            </w:pPr>
            <w:r>
              <w:rPr>
                <w:rFonts w:cs="Arial"/>
                <w:b/>
              </w:rPr>
              <w:t>School pupil</w:t>
            </w:r>
          </w:p>
        </w:tc>
        <w:tc>
          <w:tcPr>
            <w:tcW w:w="283" w:type="dxa"/>
            <w:tcBorders>
              <w:top w:val="single" w:sz="18" w:space="0" w:color="004B8D"/>
              <w:left w:val="single" w:sz="18" w:space="0" w:color="004B8D"/>
              <w:bottom w:val="single" w:sz="18" w:space="0" w:color="004B8D"/>
              <w:right w:val="single" w:sz="18" w:space="0" w:color="004B8D"/>
            </w:tcBorders>
          </w:tcPr>
          <w:p w:rsidR="00F75A22" w:rsidRDefault="00F75A22" w:rsidP="00D52C22">
            <w:pPr>
              <w:rPr>
                <w:rFonts w:cs="Arial"/>
                <w:b/>
              </w:rPr>
            </w:pPr>
          </w:p>
        </w:tc>
        <w:tc>
          <w:tcPr>
            <w:tcW w:w="3828" w:type="dxa"/>
            <w:tcBorders>
              <w:left w:val="single" w:sz="18" w:space="0" w:color="004B8D"/>
            </w:tcBorders>
          </w:tcPr>
          <w:p w:rsidR="00F75A22" w:rsidRDefault="00F75A22" w:rsidP="00D52C22">
            <w:pPr>
              <w:rPr>
                <w:rFonts w:cs="Arial"/>
                <w:b/>
              </w:rPr>
            </w:pPr>
            <w:r>
              <w:rPr>
                <w:rFonts w:cs="Arial"/>
                <w:b/>
              </w:rPr>
              <w:t>School staff</w:t>
            </w:r>
          </w:p>
        </w:tc>
      </w:tr>
      <w:tr w:rsidR="00F75A22" w:rsidTr="00F75A22">
        <w:tc>
          <w:tcPr>
            <w:tcW w:w="283" w:type="dxa"/>
            <w:tcBorders>
              <w:top w:val="single" w:sz="18" w:space="0" w:color="004B8D"/>
              <w:bottom w:val="single" w:sz="18" w:space="0" w:color="004B8D"/>
            </w:tcBorders>
          </w:tcPr>
          <w:p w:rsidR="00F75A22" w:rsidRDefault="00F75A22" w:rsidP="00D52C22">
            <w:pPr>
              <w:rPr>
                <w:rFonts w:cs="Arial"/>
                <w:b/>
              </w:rPr>
            </w:pPr>
          </w:p>
        </w:tc>
        <w:tc>
          <w:tcPr>
            <w:tcW w:w="4253" w:type="dxa"/>
          </w:tcPr>
          <w:p w:rsidR="00F75A22" w:rsidRDefault="00F75A22" w:rsidP="00D52C22">
            <w:pPr>
              <w:rPr>
                <w:rFonts w:cs="Arial"/>
                <w:b/>
              </w:rPr>
            </w:pPr>
          </w:p>
        </w:tc>
        <w:tc>
          <w:tcPr>
            <w:tcW w:w="283" w:type="dxa"/>
            <w:tcBorders>
              <w:top w:val="single" w:sz="18" w:space="0" w:color="004B8D"/>
            </w:tcBorders>
          </w:tcPr>
          <w:p w:rsidR="00F75A22" w:rsidRDefault="00F75A22" w:rsidP="00D52C22">
            <w:pPr>
              <w:rPr>
                <w:rFonts w:cs="Arial"/>
                <w:b/>
              </w:rPr>
            </w:pPr>
          </w:p>
        </w:tc>
        <w:tc>
          <w:tcPr>
            <w:tcW w:w="3828" w:type="dxa"/>
          </w:tcPr>
          <w:p w:rsidR="00F75A22" w:rsidRDefault="00F75A22" w:rsidP="00D52C22">
            <w:pPr>
              <w:rPr>
                <w:rFonts w:cs="Arial"/>
                <w:b/>
              </w:rPr>
            </w:pPr>
          </w:p>
        </w:tc>
      </w:tr>
      <w:tr w:rsidR="00F75A22" w:rsidTr="00F75A22">
        <w:tc>
          <w:tcPr>
            <w:tcW w:w="283" w:type="dxa"/>
            <w:tcBorders>
              <w:top w:val="single" w:sz="18" w:space="0" w:color="004B8D"/>
              <w:left w:val="single" w:sz="18" w:space="0" w:color="004B8D"/>
              <w:bottom w:val="single" w:sz="18" w:space="0" w:color="004B8D"/>
              <w:right w:val="single" w:sz="18" w:space="0" w:color="004B8D"/>
            </w:tcBorders>
          </w:tcPr>
          <w:p w:rsidR="00F75A22" w:rsidRDefault="00F75A22" w:rsidP="00D52C22">
            <w:pPr>
              <w:rPr>
                <w:rFonts w:cs="Arial"/>
                <w:b/>
              </w:rPr>
            </w:pPr>
          </w:p>
        </w:tc>
        <w:tc>
          <w:tcPr>
            <w:tcW w:w="8364" w:type="dxa"/>
            <w:gridSpan w:val="3"/>
            <w:tcBorders>
              <w:left w:val="single" w:sz="18" w:space="0" w:color="004B8D"/>
            </w:tcBorders>
          </w:tcPr>
          <w:p w:rsidR="00F75A22" w:rsidRDefault="00F75A22" w:rsidP="00D52C22">
            <w:pPr>
              <w:rPr>
                <w:rFonts w:cs="Arial"/>
                <w:b/>
              </w:rPr>
            </w:pPr>
            <w:r>
              <w:rPr>
                <w:rFonts w:cs="Arial"/>
                <w:b/>
              </w:rPr>
              <w:t>Other interested party (</w:t>
            </w:r>
            <w:r w:rsidR="00221746">
              <w:rPr>
                <w:rFonts w:cs="Arial"/>
                <w:b/>
              </w:rPr>
              <w:t xml:space="preserve">please </w:t>
            </w:r>
            <w:r>
              <w:rPr>
                <w:rFonts w:cs="Arial"/>
                <w:b/>
              </w:rPr>
              <w:t xml:space="preserve">specify) </w:t>
            </w:r>
          </w:p>
        </w:tc>
      </w:tr>
    </w:tbl>
    <w:p w:rsidR="00D52C22" w:rsidRDefault="00F75A22" w:rsidP="00D52C22">
      <w:pPr>
        <w:rPr>
          <w:rFonts w:cs="Arial"/>
          <w:b/>
        </w:rPr>
      </w:pPr>
      <w:r w:rsidRPr="00833C47">
        <w:rPr>
          <w:rFonts w:cs="Arial"/>
          <w:b/>
          <w:noProof/>
          <w:lang w:eastAsia="en-GB"/>
        </w:rPr>
        <mc:AlternateContent>
          <mc:Choice Requires="wps">
            <w:drawing>
              <wp:anchor distT="0" distB="0" distL="114300" distR="114300" simplePos="0" relativeHeight="251700224" behindDoc="0" locked="0" layoutInCell="1" allowOverlap="1" wp14:anchorId="56166E44" wp14:editId="3590FE12">
                <wp:simplePos x="0" y="0"/>
                <wp:positionH relativeFrom="column">
                  <wp:posOffset>159488</wp:posOffset>
                </wp:positionH>
                <wp:positionV relativeFrom="paragraph">
                  <wp:posOffset>113606</wp:posOffset>
                </wp:positionV>
                <wp:extent cx="5560695" cy="329565"/>
                <wp:effectExtent l="0" t="0" r="2095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329565"/>
                        </a:xfrm>
                        <a:prstGeom prst="rect">
                          <a:avLst/>
                        </a:prstGeom>
                        <a:solidFill>
                          <a:srgbClr val="FFFFFF"/>
                        </a:solidFill>
                        <a:ln w="19050">
                          <a:solidFill>
                            <a:srgbClr val="004B8D"/>
                          </a:solidFill>
                          <a:miter lim="800000"/>
                          <a:headEnd/>
                          <a:tailEnd/>
                        </a:ln>
                      </wps:spPr>
                      <wps:txbx>
                        <w:txbxContent>
                          <w:p w:rsidR="0095764E" w:rsidRDefault="0095764E" w:rsidP="00F75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55pt;margin-top:8.95pt;width:437.85pt;height:2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" strokecolor="#004b8d" strokeweight="1.5pt">
                <v:textbox>
                  <w:txbxContent>
                    <w:p w:rsidR="0095764E" w:rsidRDefault="0095764E" w:rsidP="00F75A22"/>
                  </w:txbxContent>
                </v:textbox>
              </v:shape>
            </w:pict>
          </mc:Fallback>
        </mc:AlternateContent>
      </w:r>
      <w:r w:rsidR="00D52C22">
        <w:rPr>
          <w:rFonts w:cs="Arial"/>
          <w:b/>
        </w:rPr>
        <w:tab/>
      </w:r>
    </w:p>
    <w:p w:rsidR="00D52C22" w:rsidRDefault="00D52C22" w:rsidP="00D52C22">
      <w:pPr>
        <w:rPr>
          <w:rFonts w:cs="Arial"/>
          <w:b/>
        </w:rPr>
      </w:pPr>
    </w:p>
    <w:p w:rsidR="00F75A22" w:rsidRPr="00F75A22" w:rsidRDefault="00F75A22" w:rsidP="00D52C22">
      <w:pPr>
        <w:rPr>
          <w:rFonts w:cs="Arial"/>
          <w:b/>
          <w:sz w:val="2"/>
        </w:rPr>
      </w:pPr>
    </w:p>
    <w:p w:rsidR="00D52C22" w:rsidRDefault="00D52C22" w:rsidP="00D52C22">
      <w:pPr>
        <w:rPr>
          <w:rFonts w:cs="Arial"/>
        </w:rPr>
      </w:pPr>
      <w:r w:rsidRPr="003E53E7">
        <w:rPr>
          <w:rFonts w:cs="Arial"/>
          <w:b/>
        </w:rPr>
        <w:t>Comment/suggestions/requests/questions</w:t>
      </w:r>
      <w:r w:rsidRPr="006B1898">
        <w:rPr>
          <w:rFonts w:cs="Arial"/>
        </w:rPr>
        <w:t>:</w:t>
      </w:r>
    </w:p>
    <w:p w:rsidR="00833C47" w:rsidRDefault="00F75A22" w:rsidP="00D52C22">
      <w:pPr>
        <w:rPr>
          <w:rFonts w:cs="Arial"/>
        </w:rPr>
      </w:pPr>
      <w:r w:rsidRPr="00833C47">
        <w:rPr>
          <w:rFonts w:cs="Arial"/>
          <w:b/>
          <w:noProof/>
          <w:lang w:eastAsia="en-GB"/>
        </w:rPr>
        <mc:AlternateContent>
          <mc:Choice Requires="wps">
            <w:drawing>
              <wp:anchor distT="0" distB="0" distL="114300" distR="114300" simplePos="0" relativeHeight="251698176" behindDoc="0" locked="0" layoutInCell="1" allowOverlap="1" wp14:anchorId="166FD5E7" wp14:editId="5B6DBED5">
                <wp:simplePos x="0" y="0"/>
                <wp:positionH relativeFrom="column">
                  <wp:posOffset>-21265</wp:posOffset>
                </wp:positionH>
                <wp:positionV relativeFrom="paragraph">
                  <wp:posOffset>64150</wp:posOffset>
                </wp:positionV>
                <wp:extent cx="5740400" cy="4157330"/>
                <wp:effectExtent l="0" t="0" r="1270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4157330"/>
                        </a:xfrm>
                        <a:prstGeom prst="rect">
                          <a:avLst/>
                        </a:prstGeom>
                        <a:solidFill>
                          <a:srgbClr val="FFFFFF"/>
                        </a:solidFill>
                        <a:ln w="19050">
                          <a:solidFill>
                            <a:srgbClr val="004B8D"/>
                          </a:solidFill>
                          <a:miter lim="800000"/>
                          <a:headEnd/>
                          <a:tailEnd/>
                        </a:ln>
                      </wps:spPr>
                      <wps:txbx>
                        <w:txbxContent>
                          <w:p w:rsidR="0095764E" w:rsidRDefault="0095764E" w:rsidP="00833C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5pt;margin-top:5.05pt;width:452pt;height:327.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" strokecolor="#004b8d" strokeweight="1.5pt">
                <v:textbox>
                  <w:txbxContent>
                    <w:p w:rsidR="0095764E" w:rsidRDefault="0095764E" w:rsidP="00833C47"/>
                  </w:txbxContent>
                </v:textbox>
              </v:shape>
            </w:pict>
          </mc:Fallback>
        </mc:AlternateContent>
      </w:r>
    </w:p>
    <w:p w:rsidR="00D52C22" w:rsidRDefault="00D52C22" w:rsidP="00D52C22">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D52C22" w:rsidRPr="00D52C22" w:rsidRDefault="00D52C22" w:rsidP="00D52C22"/>
    <w:p w:rsidR="00D52C22" w:rsidRPr="004C176F" w:rsidRDefault="00D52C22" w:rsidP="00BE179A">
      <w:pPr>
        <w:rPr>
          <w:szCs w:val="24"/>
        </w:rPr>
      </w:pPr>
    </w:p>
    <w:p w:rsidR="000D07FC" w:rsidRDefault="000D07FC" w:rsidP="00956EE8">
      <w:pPr>
        <w:pStyle w:val="Heading2"/>
      </w:pPr>
    </w:p>
    <w:p w:rsidR="000D07FC" w:rsidRDefault="000D07FC" w:rsidP="000D07FC"/>
    <w:p w:rsidR="000D07FC" w:rsidRDefault="000D07FC" w:rsidP="000D07FC"/>
    <w:p w:rsidR="000D07FC" w:rsidRDefault="000D07FC" w:rsidP="000D07FC"/>
    <w:p w:rsidR="000D07FC" w:rsidRDefault="000D07FC" w:rsidP="000D07FC"/>
    <w:p w:rsidR="000D07FC" w:rsidRDefault="000D07FC" w:rsidP="000D07FC"/>
    <w:p w:rsidR="000D07FC" w:rsidRDefault="000D07FC" w:rsidP="000D07FC"/>
    <w:p w:rsidR="000D07FC" w:rsidRPr="000D07FC" w:rsidRDefault="000D07FC" w:rsidP="000D07FC"/>
    <w:p w:rsidR="00604F40" w:rsidRDefault="00604F40" w:rsidP="00956EE8">
      <w:pPr>
        <w:pStyle w:val="Heading2"/>
        <w:rPr>
          <w:color w:val="FF0000"/>
        </w:rPr>
      </w:pPr>
      <w:bookmarkStart w:id="26" w:name="_Toc410984713"/>
      <w:r w:rsidRPr="001252DA">
        <w:lastRenderedPageBreak/>
        <w:t>Appendix</w:t>
      </w:r>
      <w:r w:rsidR="00221746" w:rsidRPr="001252DA">
        <w:t xml:space="preserve"> A</w:t>
      </w:r>
      <w:bookmarkEnd w:id="26"/>
      <w:r w:rsidR="001E50ED">
        <w:t xml:space="preserve"> </w:t>
      </w:r>
    </w:p>
    <w:p w:rsidR="00730211" w:rsidRPr="00152110" w:rsidRDefault="00152110" w:rsidP="00730211">
      <w:pPr>
        <w:rPr>
          <w:u w:val="single"/>
        </w:rPr>
      </w:pPr>
      <w:r w:rsidRPr="00152110">
        <w:rPr>
          <w:u w:val="single"/>
        </w:rPr>
        <w:t>National Categorisation School Report 2015/2016</w:t>
      </w:r>
    </w:p>
    <w:p w:rsidR="00730211" w:rsidRPr="00730211" w:rsidRDefault="00730211" w:rsidP="00730211"/>
    <w:p w:rsidR="000D07FC" w:rsidRPr="00541D0D" w:rsidRDefault="00D80CAE" w:rsidP="00956EE8">
      <w:pPr>
        <w:pStyle w:val="Heading2"/>
      </w:pPr>
      <w:bookmarkStart w:id="27" w:name="_Toc410984714"/>
      <w:r w:rsidRPr="00541D0D">
        <w:t>Appendix B</w:t>
      </w:r>
      <w:bookmarkEnd w:id="27"/>
    </w:p>
    <w:p w:rsidR="00D80CAE" w:rsidRPr="00152110" w:rsidRDefault="00152110" w:rsidP="00D80CAE">
      <w:pPr>
        <w:rPr>
          <w:u w:val="single"/>
        </w:rPr>
      </w:pPr>
      <w:r w:rsidRPr="00152110">
        <w:rPr>
          <w:u w:val="single"/>
        </w:rPr>
        <w:t>Communities impact assessment (CIA) initial screening</w:t>
      </w:r>
    </w:p>
    <w:p w:rsidR="00E7648F" w:rsidRPr="00152110" w:rsidRDefault="00E7648F" w:rsidP="00152110">
      <w:pPr>
        <w:pStyle w:val="Heading2"/>
        <w:rPr>
          <w:rStyle w:val="Hyperlink"/>
          <w:color w:val="004B8D"/>
          <w:u w:val="none"/>
        </w:rPr>
      </w:pPr>
      <w:r w:rsidRPr="00541D0D">
        <w:br/>
      </w:r>
      <w:bookmarkStart w:id="28" w:name="_Toc410984715"/>
      <w:r w:rsidRPr="00541D0D">
        <w:t>Appendix C</w:t>
      </w:r>
      <w:bookmarkEnd w:id="28"/>
    </w:p>
    <w:p w:rsidR="00152110" w:rsidRPr="00541D0D" w:rsidRDefault="00332621" w:rsidP="00152110">
      <w:hyperlink r:id="rId34" w:history="1">
        <w:r w:rsidR="00152110" w:rsidRPr="00541D0D">
          <w:rPr>
            <w:rStyle w:val="Hyperlink"/>
            <w:color w:val="auto"/>
          </w:rPr>
          <w:t>Equalities impact assessment (EIA) initial screening.</w:t>
        </w:r>
      </w:hyperlink>
      <w:r w:rsidR="00152110" w:rsidRPr="00541D0D">
        <w:t xml:space="preserve"> </w:t>
      </w:r>
    </w:p>
    <w:p w:rsidR="00CF056B" w:rsidRDefault="00CF056B">
      <w:r>
        <w:br w:type="page"/>
      </w:r>
    </w:p>
    <w:p w:rsidR="00152110" w:rsidRDefault="00CF056B" w:rsidP="00CF056B">
      <w:pPr>
        <w:jc w:val="right"/>
        <w:rPr>
          <w:b/>
        </w:rPr>
      </w:pPr>
      <w:r>
        <w:rPr>
          <w:b/>
        </w:rPr>
        <w:lastRenderedPageBreak/>
        <w:t>APPENDIX A</w:t>
      </w:r>
    </w:p>
    <w:p w:rsidR="00CF056B" w:rsidRDefault="00CF056B" w:rsidP="00CF056B">
      <w:pPr>
        <w:rPr>
          <w:b/>
        </w:rPr>
      </w:pPr>
      <w:r>
        <w:rPr>
          <w:b/>
          <w:noProof/>
          <w:lang w:eastAsia="en-GB"/>
        </w:rPr>
        <w:drawing>
          <wp:inline distT="0" distB="0" distL="0" distR="0" wp14:anchorId="1C3EC8E6" wp14:editId="2FADD907">
            <wp:extent cx="5731510" cy="786825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868255"/>
                    </a:xfrm>
                    <a:prstGeom prst="rect">
                      <a:avLst/>
                    </a:prstGeom>
                    <a:noFill/>
                    <a:ln>
                      <a:noFill/>
                    </a:ln>
                  </pic:spPr>
                </pic:pic>
              </a:graphicData>
            </a:graphic>
          </wp:inline>
        </w:drawing>
      </w:r>
    </w:p>
    <w:p w:rsidR="00CF056B" w:rsidRDefault="00CF056B" w:rsidP="00CF056B">
      <w:r>
        <w:br w:type="page"/>
      </w:r>
    </w:p>
    <w:p w:rsidR="00CF056B" w:rsidRDefault="00CF056B" w:rsidP="00CF056B">
      <w:pPr>
        <w:rPr>
          <w:b/>
        </w:rPr>
      </w:pPr>
      <w:r>
        <w:rPr>
          <w:b/>
          <w:noProof/>
          <w:lang w:eastAsia="en-GB"/>
        </w:rPr>
        <w:lastRenderedPageBreak/>
        <w:drawing>
          <wp:inline distT="0" distB="0" distL="0" distR="0" wp14:anchorId="3B6BA13C" wp14:editId="2B153D69">
            <wp:extent cx="5731510" cy="8049195"/>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8049195"/>
                    </a:xfrm>
                    <a:prstGeom prst="rect">
                      <a:avLst/>
                    </a:prstGeom>
                    <a:noFill/>
                    <a:ln>
                      <a:noFill/>
                    </a:ln>
                  </pic:spPr>
                </pic:pic>
              </a:graphicData>
            </a:graphic>
          </wp:inline>
        </w:drawing>
      </w:r>
    </w:p>
    <w:p w:rsidR="00CF056B" w:rsidRDefault="00CF056B">
      <w:pPr>
        <w:rPr>
          <w:b/>
        </w:rPr>
      </w:pPr>
      <w:r>
        <w:rPr>
          <w:b/>
        </w:rPr>
        <w:br w:type="page"/>
      </w:r>
    </w:p>
    <w:p w:rsidR="00CF056B" w:rsidRDefault="00CF056B" w:rsidP="00CF056B">
      <w:pPr>
        <w:rPr>
          <w:b/>
        </w:rPr>
      </w:pPr>
      <w:r>
        <w:rPr>
          <w:b/>
          <w:noProof/>
          <w:lang w:eastAsia="en-GB"/>
        </w:rPr>
        <w:lastRenderedPageBreak/>
        <w:drawing>
          <wp:inline distT="0" distB="0" distL="0" distR="0" wp14:anchorId="68E1AAFA" wp14:editId="34691DC0">
            <wp:extent cx="5731510" cy="8238722"/>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8238722"/>
                    </a:xfrm>
                    <a:prstGeom prst="rect">
                      <a:avLst/>
                    </a:prstGeom>
                    <a:noFill/>
                    <a:ln>
                      <a:noFill/>
                    </a:ln>
                  </pic:spPr>
                </pic:pic>
              </a:graphicData>
            </a:graphic>
          </wp:inline>
        </w:drawing>
      </w:r>
    </w:p>
    <w:p w:rsidR="00CF056B" w:rsidRDefault="00CF056B" w:rsidP="00CF056B">
      <w:r>
        <w:br w:type="page"/>
      </w:r>
    </w:p>
    <w:p w:rsidR="00E241F7" w:rsidRPr="00763072" w:rsidRDefault="00E241F7" w:rsidP="00E241F7">
      <w:pPr>
        <w:spacing w:after="0"/>
        <w:jc w:val="right"/>
        <w:rPr>
          <w:b/>
          <w:szCs w:val="24"/>
        </w:rPr>
      </w:pPr>
      <w:r>
        <w:rPr>
          <w:b/>
          <w:szCs w:val="24"/>
        </w:rPr>
        <w:lastRenderedPageBreak/>
        <w:t>APPENDIX B</w:t>
      </w:r>
    </w:p>
    <w:p w:rsidR="00E241F7" w:rsidRDefault="00E241F7" w:rsidP="00E241F7">
      <w:pPr>
        <w:spacing w:after="0"/>
        <w:jc w:val="center"/>
        <w:rPr>
          <w:b/>
          <w:szCs w:val="24"/>
        </w:rPr>
      </w:pPr>
    </w:p>
    <w:p w:rsidR="00E241F7" w:rsidRPr="0034515C" w:rsidRDefault="00E241F7" w:rsidP="00E241F7">
      <w:pPr>
        <w:spacing w:after="0"/>
        <w:jc w:val="center"/>
        <w:rPr>
          <w:b/>
          <w:szCs w:val="24"/>
        </w:rPr>
      </w:pPr>
      <w:r w:rsidRPr="0034515C">
        <w:rPr>
          <w:b/>
          <w:szCs w:val="24"/>
        </w:rPr>
        <w:t>Community Impact Assessment</w:t>
      </w:r>
    </w:p>
    <w:p w:rsidR="00E241F7" w:rsidRPr="0034515C" w:rsidRDefault="00E241F7" w:rsidP="00E241F7">
      <w:pPr>
        <w:spacing w:after="0"/>
        <w:jc w:val="center"/>
        <w:rPr>
          <w:b/>
          <w:szCs w:val="24"/>
        </w:rPr>
      </w:pPr>
    </w:p>
    <w:p w:rsidR="00E241F7" w:rsidRPr="0034515C" w:rsidRDefault="00E241F7" w:rsidP="00E241F7">
      <w:pPr>
        <w:spacing w:after="0"/>
        <w:jc w:val="center"/>
        <w:rPr>
          <w:b/>
          <w:szCs w:val="24"/>
        </w:rPr>
      </w:pPr>
      <w:r w:rsidRPr="0034515C">
        <w:rPr>
          <w:b/>
          <w:szCs w:val="24"/>
        </w:rPr>
        <w:t>Draft – to be updated following consultation</w:t>
      </w:r>
    </w:p>
    <w:p w:rsidR="00E241F7" w:rsidRPr="0034515C" w:rsidRDefault="00E241F7" w:rsidP="00E241F7">
      <w:pPr>
        <w:spacing w:after="0"/>
        <w:jc w:val="center"/>
        <w:rPr>
          <w:b/>
          <w:szCs w:val="24"/>
        </w:rPr>
      </w:pPr>
    </w:p>
    <w:p w:rsidR="00E241F7" w:rsidRPr="0034515C" w:rsidRDefault="00E241F7" w:rsidP="00E241F7">
      <w:pPr>
        <w:spacing w:line="240" w:lineRule="auto"/>
        <w:rPr>
          <w:rFonts w:eastAsia="Times New Roman" w:cs="Times New Roman"/>
          <w:b/>
          <w:szCs w:val="24"/>
        </w:rPr>
      </w:pPr>
      <w:r w:rsidRPr="0034515C">
        <w:rPr>
          <w:b/>
          <w:szCs w:val="24"/>
        </w:rPr>
        <w:t>Name of proposal:</w:t>
      </w:r>
      <w:r w:rsidRPr="0034515C">
        <w:rPr>
          <w:rFonts w:eastAsia="Times New Roman" w:cs="Times New Roman"/>
          <w:b/>
          <w:szCs w:val="24"/>
        </w:rPr>
        <w:t xml:space="preserve"> </w:t>
      </w:r>
    </w:p>
    <w:p w:rsidR="00E241F7" w:rsidRPr="0034515C" w:rsidRDefault="00E241F7" w:rsidP="00E241F7">
      <w:pPr>
        <w:spacing w:line="240" w:lineRule="auto"/>
        <w:rPr>
          <w:rFonts w:eastAsia="Times New Roman" w:cs="Times New Roman"/>
          <w:szCs w:val="24"/>
        </w:rPr>
      </w:pPr>
      <w:r w:rsidRPr="0034515C">
        <w:rPr>
          <w:rFonts w:eastAsia="Times New Roman" w:cs="Times New Roman"/>
          <w:szCs w:val="24"/>
        </w:rPr>
        <w:t>Proposal to cease one moderate learning difficulties (MLD) Learning Reso</w:t>
      </w:r>
      <w:r>
        <w:rPr>
          <w:rFonts w:eastAsia="Times New Roman" w:cs="Times New Roman"/>
          <w:szCs w:val="24"/>
        </w:rPr>
        <w:t>urce Centre provision at Pil</w:t>
      </w:r>
      <w:r w:rsidRPr="0034515C">
        <w:rPr>
          <w:rFonts w:eastAsia="Times New Roman" w:cs="Times New Roman"/>
          <w:szCs w:val="24"/>
        </w:rPr>
        <w:t xml:space="preserve"> Primary School with effect from 1</w:t>
      </w:r>
      <w:r w:rsidRPr="0034515C">
        <w:rPr>
          <w:rFonts w:eastAsia="Times New Roman" w:cs="Times New Roman"/>
          <w:szCs w:val="24"/>
          <w:vertAlign w:val="superscript"/>
        </w:rPr>
        <w:t>st</w:t>
      </w:r>
      <w:r>
        <w:rPr>
          <w:rFonts w:eastAsia="Times New Roman" w:cs="Times New Roman"/>
          <w:szCs w:val="24"/>
        </w:rPr>
        <w:t xml:space="preserve"> September 2016</w:t>
      </w:r>
      <w:r w:rsidRPr="0034515C">
        <w:rPr>
          <w:rFonts w:eastAsia="Times New Roman" w:cs="Times New Roman"/>
          <w:szCs w:val="24"/>
        </w:rPr>
        <w:t>.</w:t>
      </w:r>
    </w:p>
    <w:p w:rsidR="00E241F7" w:rsidRPr="0034515C" w:rsidRDefault="00E241F7" w:rsidP="00E241F7">
      <w:pPr>
        <w:spacing w:line="240" w:lineRule="auto"/>
        <w:rPr>
          <w:b/>
          <w:szCs w:val="24"/>
        </w:rPr>
      </w:pPr>
      <w:r w:rsidRPr="0034515C">
        <w:rPr>
          <w:b/>
          <w:szCs w:val="24"/>
        </w:rPr>
        <w:t>Who will make the decision? :</w:t>
      </w:r>
    </w:p>
    <w:p w:rsidR="00E241F7" w:rsidRPr="0034515C" w:rsidRDefault="00E241F7" w:rsidP="00E241F7">
      <w:pPr>
        <w:spacing w:line="240" w:lineRule="auto"/>
        <w:rPr>
          <w:szCs w:val="24"/>
        </w:rPr>
      </w:pPr>
      <w:r w:rsidRPr="0034515C">
        <w:rPr>
          <w:szCs w:val="24"/>
        </w:rPr>
        <w:t>Cabinet</w:t>
      </w:r>
    </w:p>
    <w:p w:rsidR="00E241F7" w:rsidRPr="0034515C" w:rsidRDefault="00E241F7" w:rsidP="00E241F7">
      <w:pPr>
        <w:spacing w:line="240" w:lineRule="auto"/>
        <w:rPr>
          <w:b/>
          <w:szCs w:val="24"/>
        </w:rPr>
      </w:pPr>
      <w:r w:rsidRPr="0034515C">
        <w:rPr>
          <w:b/>
          <w:szCs w:val="24"/>
        </w:rPr>
        <w:t>Who has been involved in developing the proposal? :</w:t>
      </w:r>
    </w:p>
    <w:p w:rsidR="00E241F7" w:rsidRPr="0034515C" w:rsidRDefault="00E241F7" w:rsidP="00E241F7">
      <w:pPr>
        <w:spacing w:line="240" w:lineRule="auto"/>
        <w:rPr>
          <w:szCs w:val="24"/>
        </w:rPr>
      </w:pPr>
      <w:r w:rsidRPr="0034515C">
        <w:rPr>
          <w:szCs w:val="24"/>
        </w:rPr>
        <w:t xml:space="preserve">Director of Education and Transformation </w:t>
      </w:r>
    </w:p>
    <w:p w:rsidR="00E241F7" w:rsidRPr="0034515C" w:rsidRDefault="00E241F7" w:rsidP="00E241F7">
      <w:pPr>
        <w:spacing w:line="240" w:lineRule="auto"/>
        <w:rPr>
          <w:szCs w:val="24"/>
        </w:rPr>
      </w:pPr>
      <w:r w:rsidRPr="0034515C">
        <w:rPr>
          <w:szCs w:val="24"/>
        </w:rPr>
        <w:t>Group Manager Inclusion</w:t>
      </w:r>
    </w:p>
    <w:p w:rsidR="00E241F7" w:rsidRPr="0034515C" w:rsidRDefault="00E241F7" w:rsidP="00E241F7">
      <w:pPr>
        <w:spacing w:after="0" w:line="240" w:lineRule="auto"/>
        <w:rPr>
          <w:b/>
          <w:szCs w:val="24"/>
        </w:rPr>
      </w:pPr>
      <w:r w:rsidRPr="0034515C">
        <w:rPr>
          <w:b/>
          <w:szCs w:val="24"/>
        </w:rPr>
        <w:t xml:space="preserve">Aims and objectives: </w:t>
      </w:r>
      <w:r>
        <w:rPr>
          <w:szCs w:val="24"/>
        </w:rPr>
        <w:t>The MLD provision at Pil</w:t>
      </w:r>
      <w:r w:rsidRPr="0034515C">
        <w:rPr>
          <w:szCs w:val="24"/>
        </w:rPr>
        <w:t xml:space="preserve"> </w:t>
      </w:r>
      <w:r>
        <w:rPr>
          <w:szCs w:val="24"/>
        </w:rPr>
        <w:t xml:space="preserve">Primary School comprising of one </w:t>
      </w:r>
      <w:r w:rsidRPr="0034515C">
        <w:rPr>
          <w:szCs w:val="24"/>
        </w:rPr>
        <w:t xml:space="preserve">learning resource </w:t>
      </w:r>
      <w:r>
        <w:rPr>
          <w:szCs w:val="24"/>
        </w:rPr>
        <w:t>centres for 15</w:t>
      </w:r>
      <w:r w:rsidRPr="0034515C">
        <w:rPr>
          <w:szCs w:val="24"/>
        </w:rPr>
        <w:t xml:space="preserve"> </w:t>
      </w:r>
      <w:r>
        <w:rPr>
          <w:szCs w:val="24"/>
        </w:rPr>
        <w:t>pupils with MLD.  Currently, there is one child taught at present by one MLD teacher.</w:t>
      </w:r>
    </w:p>
    <w:p w:rsidR="00E241F7" w:rsidRPr="0034515C" w:rsidRDefault="00E241F7" w:rsidP="00E241F7">
      <w:pPr>
        <w:spacing w:after="0" w:line="240" w:lineRule="auto"/>
        <w:rPr>
          <w:szCs w:val="24"/>
        </w:rPr>
      </w:pPr>
      <w:r w:rsidRPr="0034515C">
        <w:rPr>
          <w:szCs w:val="24"/>
        </w:rPr>
        <w:tab/>
      </w:r>
    </w:p>
    <w:p w:rsidR="00E241F7" w:rsidRPr="0034515C" w:rsidRDefault="00E241F7" w:rsidP="00E241F7">
      <w:pPr>
        <w:spacing w:after="0" w:line="240" w:lineRule="auto"/>
        <w:rPr>
          <w:szCs w:val="24"/>
        </w:rPr>
      </w:pPr>
      <w:r w:rsidRPr="0034515C">
        <w:rPr>
          <w:b/>
          <w:szCs w:val="24"/>
        </w:rPr>
        <w:t>Key actions</w:t>
      </w:r>
      <w:r w:rsidRPr="0034515C">
        <w:rPr>
          <w:szCs w:val="24"/>
        </w:rPr>
        <w:t>: Statutory procedure to cease one moderate learning difficulties (MLD) Learning Resource Cent</w:t>
      </w:r>
      <w:r>
        <w:rPr>
          <w:szCs w:val="24"/>
        </w:rPr>
        <w:t>re provision at Pil</w:t>
      </w:r>
      <w:r w:rsidRPr="0034515C">
        <w:rPr>
          <w:szCs w:val="24"/>
        </w:rPr>
        <w:t xml:space="preserve"> Primary School with effect from 1</w:t>
      </w:r>
      <w:r w:rsidRPr="0034515C">
        <w:rPr>
          <w:szCs w:val="24"/>
          <w:vertAlign w:val="superscript"/>
        </w:rPr>
        <w:t>st</w:t>
      </w:r>
      <w:r>
        <w:rPr>
          <w:szCs w:val="24"/>
        </w:rPr>
        <w:t xml:space="preserve"> September 2016</w:t>
      </w:r>
      <w:r w:rsidRPr="0034515C">
        <w:rPr>
          <w:szCs w:val="24"/>
        </w:rPr>
        <w:t xml:space="preserve">.  </w:t>
      </w:r>
    </w:p>
    <w:p w:rsidR="00E241F7" w:rsidRPr="0034515C" w:rsidRDefault="00E241F7" w:rsidP="00E241F7">
      <w:pPr>
        <w:spacing w:after="0" w:line="240" w:lineRule="auto"/>
        <w:ind w:firstLine="720"/>
        <w:rPr>
          <w:b/>
          <w:szCs w:val="24"/>
        </w:rPr>
      </w:pPr>
    </w:p>
    <w:p w:rsidR="00E241F7" w:rsidRPr="0034515C" w:rsidRDefault="00E241F7" w:rsidP="00E241F7">
      <w:pPr>
        <w:spacing w:after="0" w:line="240" w:lineRule="auto"/>
        <w:rPr>
          <w:szCs w:val="24"/>
        </w:rPr>
      </w:pPr>
      <w:r w:rsidRPr="0034515C">
        <w:rPr>
          <w:b/>
          <w:szCs w:val="24"/>
        </w:rPr>
        <w:t xml:space="preserve">Expected outcomes: </w:t>
      </w:r>
      <w:r>
        <w:rPr>
          <w:szCs w:val="24"/>
        </w:rPr>
        <w:t>To close the</w:t>
      </w:r>
      <w:r w:rsidRPr="0034515C">
        <w:rPr>
          <w:szCs w:val="24"/>
        </w:rPr>
        <w:t xml:space="preserve"> learning resource centre from 1</w:t>
      </w:r>
      <w:r w:rsidRPr="0034515C">
        <w:rPr>
          <w:szCs w:val="24"/>
          <w:vertAlign w:val="superscript"/>
        </w:rPr>
        <w:t>st</w:t>
      </w:r>
      <w:r>
        <w:rPr>
          <w:szCs w:val="24"/>
        </w:rPr>
        <w:t xml:space="preserve"> September 2016</w:t>
      </w:r>
      <w:r w:rsidRPr="0034515C">
        <w:rPr>
          <w:szCs w:val="24"/>
        </w:rPr>
        <w:t xml:space="preserve">. </w:t>
      </w:r>
    </w:p>
    <w:p w:rsidR="00E241F7" w:rsidRPr="0034515C" w:rsidRDefault="00E241F7" w:rsidP="00E241F7">
      <w:pPr>
        <w:spacing w:after="0" w:line="240" w:lineRule="auto"/>
        <w:rPr>
          <w:szCs w:val="24"/>
        </w:rPr>
      </w:pPr>
    </w:p>
    <w:p w:rsidR="00E241F7" w:rsidRPr="0034515C" w:rsidRDefault="00E241F7" w:rsidP="00E241F7">
      <w:pPr>
        <w:spacing w:after="0" w:line="240" w:lineRule="auto"/>
        <w:rPr>
          <w:b/>
          <w:szCs w:val="24"/>
        </w:rPr>
      </w:pPr>
      <w:r w:rsidRPr="0034515C">
        <w:rPr>
          <w:b/>
          <w:szCs w:val="24"/>
        </w:rPr>
        <w:t xml:space="preserve">Who will be affected: </w:t>
      </w:r>
      <w:r w:rsidRPr="0034515C">
        <w:rPr>
          <w:szCs w:val="24"/>
        </w:rPr>
        <w:t>Staff, governors, pupils, parents and the community.</w:t>
      </w:r>
    </w:p>
    <w:p w:rsidR="00E241F7" w:rsidRPr="0034515C" w:rsidRDefault="00E241F7" w:rsidP="00E241F7">
      <w:pPr>
        <w:spacing w:after="0" w:line="240" w:lineRule="auto"/>
        <w:ind w:firstLine="720"/>
        <w:rPr>
          <w:b/>
          <w:szCs w:val="24"/>
        </w:rPr>
      </w:pPr>
    </w:p>
    <w:p w:rsidR="00E241F7" w:rsidRPr="0034515C" w:rsidRDefault="00E241F7" w:rsidP="00E241F7">
      <w:pPr>
        <w:spacing w:after="0" w:line="240" w:lineRule="auto"/>
        <w:rPr>
          <w:b/>
          <w:szCs w:val="24"/>
        </w:rPr>
      </w:pPr>
      <w:r w:rsidRPr="0034515C">
        <w:rPr>
          <w:b/>
          <w:szCs w:val="24"/>
        </w:rPr>
        <w:t>Approximately how many people will be affected:</w:t>
      </w:r>
      <w:r w:rsidRPr="0034515C">
        <w:rPr>
          <w:szCs w:val="24"/>
        </w:rPr>
        <w:t xml:space="preserve">  A reduction in pupil enrolment space may affect future enrollers.  </w:t>
      </w:r>
    </w:p>
    <w:p w:rsidR="00E241F7" w:rsidRPr="0034515C" w:rsidRDefault="00E241F7" w:rsidP="00E241F7">
      <w:pPr>
        <w:spacing w:after="120" w:line="240" w:lineRule="auto"/>
        <w:rPr>
          <w:rFonts w:cs="Arial"/>
          <w:szCs w:val="24"/>
        </w:rPr>
      </w:pPr>
      <w:r w:rsidRPr="0034515C">
        <w:rPr>
          <w:rFonts w:cs="Arial"/>
          <w:b/>
          <w:szCs w:val="24"/>
        </w:rPr>
        <w:t>Expected date of decision</w:t>
      </w:r>
      <w:r w:rsidRPr="0034515C">
        <w:rPr>
          <w:rFonts w:cs="Arial"/>
          <w:szCs w:val="24"/>
        </w:rPr>
        <w:t xml:space="preserve">: July </w:t>
      </w:r>
      <w:r>
        <w:rPr>
          <w:rFonts w:cs="Arial"/>
          <w:szCs w:val="24"/>
        </w:rPr>
        <w:t>2016</w:t>
      </w:r>
    </w:p>
    <w:p w:rsidR="00E241F7" w:rsidRPr="0034515C" w:rsidRDefault="00E241F7" w:rsidP="00E241F7">
      <w:pPr>
        <w:spacing w:after="120" w:line="240" w:lineRule="auto"/>
        <w:rPr>
          <w:b/>
          <w:szCs w:val="24"/>
        </w:rPr>
      </w:pPr>
    </w:p>
    <w:p w:rsidR="00E241F7" w:rsidRPr="0034515C" w:rsidRDefault="00E241F7" w:rsidP="00E241F7">
      <w:pPr>
        <w:spacing w:after="120" w:line="240" w:lineRule="auto"/>
        <w:rPr>
          <w:szCs w:val="24"/>
        </w:rPr>
      </w:pPr>
      <w:r w:rsidRPr="0034515C">
        <w:rPr>
          <w:b/>
          <w:szCs w:val="24"/>
        </w:rPr>
        <w:t xml:space="preserve">Scope/focus of the assessment: </w:t>
      </w:r>
      <w:r w:rsidRPr="0034515C">
        <w:rPr>
          <w:szCs w:val="24"/>
        </w:rPr>
        <w:t>Consideration given to:</w:t>
      </w:r>
    </w:p>
    <w:p w:rsidR="00E241F7" w:rsidRPr="0034515C" w:rsidRDefault="00E241F7" w:rsidP="003821C6">
      <w:pPr>
        <w:pStyle w:val="ListParagraph"/>
        <w:numPr>
          <w:ilvl w:val="0"/>
          <w:numId w:val="6"/>
        </w:numPr>
        <w:spacing w:after="120"/>
        <w:contextualSpacing/>
      </w:pPr>
      <w:r w:rsidRPr="0034515C">
        <w:t>Current quality and standards in education</w:t>
      </w:r>
      <w:r w:rsidRPr="0034515C">
        <w:br/>
      </w:r>
    </w:p>
    <w:p w:rsidR="00E241F7" w:rsidRPr="0034515C" w:rsidRDefault="00E241F7" w:rsidP="003821C6">
      <w:pPr>
        <w:pStyle w:val="ListParagraph"/>
        <w:numPr>
          <w:ilvl w:val="0"/>
          <w:numId w:val="6"/>
        </w:numPr>
        <w:spacing w:after="120"/>
        <w:contextualSpacing/>
      </w:pPr>
      <w:r w:rsidRPr="0034515C">
        <w:t>School priority targets (in the statement of action)</w:t>
      </w:r>
      <w:r w:rsidRPr="0034515C">
        <w:br/>
      </w:r>
    </w:p>
    <w:p w:rsidR="00E241F7" w:rsidRPr="0034515C" w:rsidRDefault="00E241F7" w:rsidP="003821C6">
      <w:pPr>
        <w:pStyle w:val="ListParagraph"/>
        <w:numPr>
          <w:ilvl w:val="0"/>
          <w:numId w:val="6"/>
        </w:numPr>
        <w:spacing w:after="120"/>
        <w:contextualSpacing/>
      </w:pPr>
      <w:r w:rsidRPr="0034515C">
        <w:t>Current provision of additional learning needs  (ALN)</w:t>
      </w:r>
      <w:r w:rsidRPr="0034515C">
        <w:br/>
      </w:r>
    </w:p>
    <w:p w:rsidR="00E241F7" w:rsidRPr="0034515C" w:rsidRDefault="00E241F7" w:rsidP="003821C6">
      <w:pPr>
        <w:pStyle w:val="ListParagraph"/>
        <w:numPr>
          <w:ilvl w:val="0"/>
          <w:numId w:val="6"/>
        </w:numPr>
        <w:spacing w:after="120"/>
        <w:contextualSpacing/>
      </w:pPr>
      <w:r w:rsidRPr="0034515C">
        <w:t>Relationship of school with stakeholders.</w:t>
      </w:r>
    </w:p>
    <w:p w:rsidR="00E241F7" w:rsidRPr="0034515C" w:rsidRDefault="00E241F7" w:rsidP="00E241F7">
      <w:pPr>
        <w:pStyle w:val="ListParagraph"/>
        <w:spacing w:after="120"/>
        <w:ind w:left="780"/>
      </w:pPr>
    </w:p>
    <w:p w:rsidR="00E241F7" w:rsidRPr="0034515C" w:rsidRDefault="00E241F7" w:rsidP="003821C6">
      <w:pPr>
        <w:pStyle w:val="ListParagraph"/>
        <w:numPr>
          <w:ilvl w:val="0"/>
          <w:numId w:val="6"/>
        </w:numPr>
        <w:spacing w:after="120"/>
        <w:contextualSpacing/>
      </w:pPr>
      <w:r w:rsidRPr="0034515C">
        <w:t>Potential impact of introducing the proposal on pupils and staff.</w:t>
      </w:r>
      <w:r w:rsidRPr="0034515C">
        <w:br/>
      </w:r>
    </w:p>
    <w:p w:rsidR="00E241F7" w:rsidRPr="0034515C" w:rsidRDefault="00E241F7" w:rsidP="003821C6">
      <w:pPr>
        <w:pStyle w:val="ListParagraph"/>
        <w:numPr>
          <w:ilvl w:val="0"/>
          <w:numId w:val="6"/>
        </w:numPr>
        <w:spacing w:after="120"/>
        <w:contextualSpacing/>
      </w:pPr>
      <w:r w:rsidRPr="0034515C">
        <w:lastRenderedPageBreak/>
        <w:t>Potential impact on the community.</w:t>
      </w:r>
      <w:r w:rsidRPr="0034515C">
        <w:br/>
      </w:r>
    </w:p>
    <w:p w:rsidR="00E241F7" w:rsidRPr="0034515C" w:rsidRDefault="00E241F7" w:rsidP="003821C6">
      <w:pPr>
        <w:pStyle w:val="ListParagraph"/>
        <w:numPr>
          <w:ilvl w:val="0"/>
          <w:numId w:val="6"/>
        </w:numPr>
        <w:spacing w:after="120"/>
        <w:contextualSpacing/>
      </w:pPr>
      <w:r w:rsidRPr="0034515C">
        <w:t>Potential impact on protected characteristics (outlined in the EIA).</w:t>
      </w:r>
    </w:p>
    <w:p w:rsidR="00E241F7" w:rsidRPr="0034515C" w:rsidRDefault="00E241F7" w:rsidP="00E241F7">
      <w:pPr>
        <w:spacing w:after="120" w:line="240" w:lineRule="auto"/>
        <w:rPr>
          <w:b/>
          <w:szCs w:val="24"/>
        </w:rPr>
      </w:pPr>
    </w:p>
    <w:p w:rsidR="00E241F7" w:rsidRPr="0034515C" w:rsidRDefault="00E241F7" w:rsidP="00E241F7">
      <w:pPr>
        <w:spacing w:after="120" w:line="240" w:lineRule="auto"/>
        <w:rPr>
          <w:b/>
          <w:szCs w:val="24"/>
        </w:rPr>
      </w:pPr>
      <w:r w:rsidRPr="0034515C">
        <w:rPr>
          <w:b/>
          <w:szCs w:val="24"/>
        </w:rPr>
        <w:t>Relevant data and/or research:</w:t>
      </w:r>
    </w:p>
    <w:p w:rsidR="00E241F7" w:rsidRPr="0034515C" w:rsidRDefault="00E241F7" w:rsidP="003821C6">
      <w:pPr>
        <w:pStyle w:val="ListParagraph"/>
        <w:numPr>
          <w:ilvl w:val="0"/>
          <w:numId w:val="7"/>
        </w:numPr>
        <w:spacing w:after="120"/>
        <w:contextualSpacing/>
      </w:pPr>
      <w:r w:rsidRPr="0034515C">
        <w:t>Pupil projections for the primary school.</w:t>
      </w:r>
    </w:p>
    <w:p w:rsidR="00E241F7" w:rsidRPr="0034515C" w:rsidRDefault="00E241F7" w:rsidP="00E241F7">
      <w:pPr>
        <w:spacing w:after="120" w:line="240" w:lineRule="auto"/>
        <w:rPr>
          <w:szCs w:val="24"/>
        </w:rPr>
      </w:pPr>
    </w:p>
    <w:tbl>
      <w:tblPr>
        <w:tblW w:w="10658" w:type="dxa"/>
        <w:tblInd w:w="-743"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93"/>
        <w:gridCol w:w="1316"/>
        <w:gridCol w:w="1377"/>
        <w:gridCol w:w="993"/>
        <w:gridCol w:w="992"/>
        <w:gridCol w:w="992"/>
        <w:gridCol w:w="992"/>
        <w:gridCol w:w="993"/>
        <w:gridCol w:w="992"/>
        <w:gridCol w:w="1018"/>
      </w:tblGrid>
      <w:tr w:rsidR="00E241F7" w:rsidRPr="0034515C" w:rsidTr="004F2369">
        <w:trPr>
          <w:trHeight w:val="300"/>
        </w:trPr>
        <w:tc>
          <w:tcPr>
            <w:tcW w:w="993" w:type="dxa"/>
            <w:tcBorders>
              <w:top w:val="nil"/>
              <w:bottom w:val="nil"/>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b/>
                <w:bCs/>
                <w:szCs w:val="24"/>
              </w:rPr>
            </w:pPr>
            <w:r w:rsidRPr="0034515C">
              <w:rPr>
                <w:b/>
                <w:bCs/>
                <w:szCs w:val="24"/>
              </w:rPr>
              <w:t>Year</w:t>
            </w:r>
          </w:p>
        </w:tc>
        <w:tc>
          <w:tcPr>
            <w:tcW w:w="1418" w:type="dxa"/>
            <w:tcBorders>
              <w:top w:val="nil"/>
              <w:left w:val="single" w:sz="4" w:space="0" w:color="auto"/>
              <w:bottom w:val="nil"/>
              <w:right w:val="single" w:sz="4" w:space="0" w:color="auto"/>
            </w:tcBorders>
            <w:shd w:val="clear" w:color="auto" w:fill="F2F2F2" w:themeFill="background1" w:themeFillShade="F2"/>
            <w:tcMar>
              <w:top w:w="0" w:type="dxa"/>
              <w:left w:w="108" w:type="dxa"/>
              <w:bottom w:w="0" w:type="dxa"/>
              <w:right w:w="108" w:type="dxa"/>
            </w:tcMar>
            <w:hideMark/>
          </w:tcPr>
          <w:p w:rsidR="00E241F7" w:rsidRPr="0034515C" w:rsidRDefault="00E241F7" w:rsidP="004F2369">
            <w:pPr>
              <w:jc w:val="center"/>
              <w:rPr>
                <w:b/>
                <w:bCs/>
                <w:szCs w:val="24"/>
              </w:rPr>
            </w:pPr>
            <w:r w:rsidRPr="0034515C">
              <w:rPr>
                <w:b/>
                <w:bCs/>
                <w:szCs w:val="24"/>
              </w:rPr>
              <w:t>Nursery 1&amp;2</w:t>
            </w:r>
          </w:p>
        </w:tc>
        <w:tc>
          <w:tcPr>
            <w:tcW w:w="1275" w:type="dxa"/>
            <w:tcBorders>
              <w:top w:val="nil"/>
              <w:left w:val="single" w:sz="4" w:space="0" w:color="auto"/>
              <w:bottom w:val="nil"/>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b/>
                <w:bCs/>
                <w:szCs w:val="24"/>
              </w:rPr>
            </w:pPr>
            <w:r w:rsidRPr="0034515C">
              <w:rPr>
                <w:b/>
                <w:bCs/>
                <w:szCs w:val="24"/>
              </w:rPr>
              <w:t>Reception</w:t>
            </w:r>
          </w:p>
        </w:tc>
        <w:tc>
          <w:tcPr>
            <w:tcW w:w="993" w:type="dxa"/>
            <w:tcBorders>
              <w:top w:val="nil"/>
              <w:left w:val="single" w:sz="4" w:space="0" w:color="auto"/>
              <w:bottom w:val="nil"/>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b/>
                <w:bCs/>
                <w:szCs w:val="24"/>
              </w:rPr>
            </w:pPr>
            <w:r w:rsidRPr="0034515C">
              <w:rPr>
                <w:b/>
                <w:bCs/>
                <w:szCs w:val="24"/>
              </w:rPr>
              <w:t>Year 1</w:t>
            </w:r>
          </w:p>
        </w:tc>
        <w:tc>
          <w:tcPr>
            <w:tcW w:w="992" w:type="dxa"/>
            <w:tcBorders>
              <w:top w:val="nil"/>
              <w:left w:val="single" w:sz="4" w:space="0" w:color="auto"/>
              <w:bottom w:val="nil"/>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b/>
                <w:bCs/>
                <w:szCs w:val="24"/>
              </w:rPr>
            </w:pPr>
            <w:r w:rsidRPr="0034515C">
              <w:rPr>
                <w:b/>
                <w:bCs/>
                <w:szCs w:val="24"/>
              </w:rPr>
              <w:t>Year 2</w:t>
            </w:r>
          </w:p>
        </w:tc>
        <w:tc>
          <w:tcPr>
            <w:tcW w:w="992" w:type="dxa"/>
            <w:tcBorders>
              <w:top w:val="nil"/>
              <w:left w:val="single" w:sz="4" w:space="0" w:color="auto"/>
              <w:bottom w:val="nil"/>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b/>
                <w:bCs/>
                <w:szCs w:val="24"/>
              </w:rPr>
            </w:pPr>
            <w:r w:rsidRPr="0034515C">
              <w:rPr>
                <w:b/>
                <w:bCs/>
                <w:szCs w:val="24"/>
              </w:rPr>
              <w:t>Year 3</w:t>
            </w:r>
          </w:p>
        </w:tc>
        <w:tc>
          <w:tcPr>
            <w:tcW w:w="992" w:type="dxa"/>
            <w:tcBorders>
              <w:top w:val="nil"/>
              <w:left w:val="single" w:sz="4" w:space="0" w:color="auto"/>
              <w:bottom w:val="nil"/>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b/>
                <w:bCs/>
                <w:szCs w:val="24"/>
              </w:rPr>
            </w:pPr>
            <w:r w:rsidRPr="0034515C">
              <w:rPr>
                <w:b/>
                <w:bCs/>
                <w:szCs w:val="24"/>
              </w:rPr>
              <w:t>Year 4</w:t>
            </w:r>
          </w:p>
        </w:tc>
        <w:tc>
          <w:tcPr>
            <w:tcW w:w="993" w:type="dxa"/>
            <w:tcBorders>
              <w:top w:val="nil"/>
              <w:left w:val="single" w:sz="4" w:space="0" w:color="auto"/>
              <w:bottom w:val="nil"/>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b/>
                <w:bCs/>
                <w:szCs w:val="24"/>
              </w:rPr>
            </w:pPr>
            <w:r w:rsidRPr="0034515C">
              <w:rPr>
                <w:b/>
                <w:bCs/>
                <w:szCs w:val="24"/>
              </w:rPr>
              <w:t>Year 5</w:t>
            </w:r>
          </w:p>
        </w:tc>
        <w:tc>
          <w:tcPr>
            <w:tcW w:w="992" w:type="dxa"/>
            <w:tcBorders>
              <w:top w:val="nil"/>
              <w:left w:val="single" w:sz="4" w:space="0" w:color="auto"/>
              <w:bottom w:val="nil"/>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b/>
                <w:bCs/>
                <w:szCs w:val="24"/>
              </w:rPr>
            </w:pPr>
            <w:r w:rsidRPr="0034515C">
              <w:rPr>
                <w:b/>
                <w:bCs/>
                <w:szCs w:val="24"/>
              </w:rPr>
              <w:t>Year 6</w:t>
            </w:r>
          </w:p>
        </w:tc>
        <w:tc>
          <w:tcPr>
            <w:tcW w:w="1018" w:type="dxa"/>
            <w:tcBorders>
              <w:top w:val="nil"/>
              <w:left w:val="single" w:sz="4" w:space="0" w:color="auto"/>
              <w:bottom w:val="nil"/>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b/>
                <w:bCs/>
                <w:szCs w:val="24"/>
              </w:rPr>
            </w:pPr>
            <w:r w:rsidRPr="0034515C">
              <w:rPr>
                <w:b/>
                <w:bCs/>
                <w:szCs w:val="24"/>
              </w:rPr>
              <w:t>Total</w:t>
            </w:r>
          </w:p>
        </w:tc>
      </w:tr>
      <w:tr w:rsidR="00E241F7" w:rsidRPr="0034515C" w:rsidTr="004F2369">
        <w:trPr>
          <w:trHeight w:val="315"/>
        </w:trPr>
        <w:tc>
          <w:tcPr>
            <w:tcW w:w="993" w:type="dxa"/>
            <w:tcBorders>
              <w:top w:val="nil"/>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szCs w:val="24"/>
              </w:rPr>
            </w:pPr>
          </w:p>
        </w:tc>
        <w:tc>
          <w:tcPr>
            <w:tcW w:w="1418" w:type="dxa"/>
            <w:tcBorders>
              <w:top w:val="nil"/>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rsidR="00E241F7" w:rsidRPr="0034515C" w:rsidRDefault="00E241F7" w:rsidP="004F2369">
            <w:pPr>
              <w:jc w:val="center"/>
              <w:rPr>
                <w:szCs w:val="24"/>
              </w:rPr>
            </w:pPr>
            <w:r w:rsidRPr="0034515C">
              <w:rPr>
                <w:szCs w:val="24"/>
              </w:rPr>
              <w:t>2-4</w:t>
            </w:r>
          </w:p>
        </w:tc>
        <w:tc>
          <w:tcPr>
            <w:tcW w:w="1275" w:type="dxa"/>
            <w:tcBorders>
              <w:top w:val="nil"/>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szCs w:val="24"/>
              </w:rPr>
            </w:pPr>
            <w:r w:rsidRPr="0034515C">
              <w:rPr>
                <w:szCs w:val="24"/>
              </w:rPr>
              <w:t>4 - 5</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szCs w:val="24"/>
              </w:rPr>
            </w:pPr>
            <w:r w:rsidRPr="0034515C">
              <w:rPr>
                <w:szCs w:val="24"/>
              </w:rPr>
              <w:t>5 - 6</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szCs w:val="24"/>
              </w:rPr>
            </w:pPr>
            <w:r w:rsidRPr="0034515C">
              <w:rPr>
                <w:szCs w:val="24"/>
              </w:rPr>
              <w:t>6 - 7</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szCs w:val="24"/>
              </w:rPr>
            </w:pPr>
            <w:r w:rsidRPr="0034515C">
              <w:rPr>
                <w:szCs w:val="24"/>
              </w:rPr>
              <w:t>7 - 8</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szCs w:val="24"/>
              </w:rPr>
            </w:pPr>
            <w:r w:rsidRPr="0034515C">
              <w:rPr>
                <w:szCs w:val="24"/>
              </w:rPr>
              <w:t>8 - 9</w:t>
            </w:r>
          </w:p>
        </w:tc>
        <w:tc>
          <w:tcPr>
            <w:tcW w:w="993" w:type="dxa"/>
            <w:tcBorders>
              <w:top w:val="nil"/>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szCs w:val="24"/>
              </w:rPr>
            </w:pPr>
            <w:r w:rsidRPr="0034515C">
              <w:rPr>
                <w:szCs w:val="24"/>
              </w:rPr>
              <w:t>9 - 10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szCs w:val="24"/>
              </w:rPr>
            </w:pPr>
            <w:r w:rsidRPr="0034515C">
              <w:rPr>
                <w:szCs w:val="24"/>
              </w:rPr>
              <w:t>10 - 11</w:t>
            </w:r>
          </w:p>
        </w:tc>
        <w:tc>
          <w:tcPr>
            <w:tcW w:w="1018" w:type="dxa"/>
            <w:tcBorders>
              <w:top w:val="nil"/>
              <w:left w:val="single" w:sz="4" w:space="0" w:color="auto"/>
              <w:bottom w:val="single" w:sz="4" w:space="0" w:color="auto"/>
            </w:tcBorders>
            <w:shd w:val="clear" w:color="auto" w:fill="F2F2F2" w:themeFill="background1" w:themeFillShade="F2"/>
            <w:noWrap/>
            <w:tcMar>
              <w:top w:w="0" w:type="dxa"/>
              <w:left w:w="108" w:type="dxa"/>
              <w:bottom w:w="0" w:type="dxa"/>
              <w:right w:w="108" w:type="dxa"/>
            </w:tcMar>
            <w:vAlign w:val="bottom"/>
            <w:hideMark/>
          </w:tcPr>
          <w:p w:rsidR="00E241F7" w:rsidRPr="0034515C" w:rsidRDefault="00E241F7" w:rsidP="004F2369">
            <w:pPr>
              <w:jc w:val="center"/>
              <w:rPr>
                <w:szCs w:val="24"/>
              </w:rPr>
            </w:pPr>
            <w:r w:rsidRPr="0034515C">
              <w:rPr>
                <w:szCs w:val="24"/>
              </w:rPr>
              <w:t>2-11</w:t>
            </w:r>
          </w:p>
        </w:tc>
      </w:tr>
      <w:tr w:rsidR="00E241F7" w:rsidRPr="0034515C" w:rsidTr="004F2369">
        <w:trPr>
          <w:trHeight w:val="300"/>
        </w:trPr>
        <w:tc>
          <w:tcPr>
            <w:tcW w:w="993" w:type="dxa"/>
            <w:tcBorders>
              <w:top w:val="single" w:sz="4" w:space="0" w:color="auto"/>
            </w:tcBorders>
            <w:noWrap/>
            <w:tcMar>
              <w:top w:w="0" w:type="dxa"/>
              <w:left w:w="108" w:type="dxa"/>
              <w:bottom w:w="0" w:type="dxa"/>
              <w:right w:w="108" w:type="dxa"/>
            </w:tcMar>
            <w:vAlign w:val="bottom"/>
            <w:hideMark/>
          </w:tcPr>
          <w:p w:rsidR="00E241F7" w:rsidRPr="0034515C" w:rsidRDefault="00E241F7" w:rsidP="004F2369">
            <w:pPr>
              <w:jc w:val="center"/>
              <w:rPr>
                <w:szCs w:val="24"/>
              </w:rPr>
            </w:pPr>
            <w:r>
              <w:rPr>
                <w:szCs w:val="24"/>
              </w:rPr>
              <w:t>2016</w:t>
            </w:r>
          </w:p>
        </w:tc>
        <w:tc>
          <w:tcPr>
            <w:tcW w:w="1418" w:type="dxa"/>
            <w:tcBorders>
              <w:top w:val="single" w:sz="4" w:space="0" w:color="auto"/>
            </w:tcBorders>
            <w:tcMar>
              <w:top w:w="0" w:type="dxa"/>
              <w:left w:w="108" w:type="dxa"/>
              <w:bottom w:w="0" w:type="dxa"/>
              <w:right w:w="108" w:type="dxa"/>
            </w:tcMar>
          </w:tcPr>
          <w:p w:rsidR="00E241F7" w:rsidRPr="0034515C" w:rsidRDefault="00E241F7" w:rsidP="004F2369">
            <w:pPr>
              <w:jc w:val="center"/>
              <w:rPr>
                <w:szCs w:val="24"/>
              </w:rPr>
            </w:pPr>
            <w:r>
              <w:rPr>
                <w:szCs w:val="24"/>
              </w:rPr>
              <w:t>34</w:t>
            </w:r>
          </w:p>
        </w:tc>
        <w:tc>
          <w:tcPr>
            <w:tcW w:w="1275" w:type="dxa"/>
            <w:tcBorders>
              <w:top w:val="single" w:sz="4" w:space="0" w:color="auto"/>
            </w:tcBorders>
            <w:noWrap/>
            <w:tcMar>
              <w:top w:w="0" w:type="dxa"/>
              <w:left w:w="108" w:type="dxa"/>
              <w:bottom w:w="0" w:type="dxa"/>
              <w:right w:w="108" w:type="dxa"/>
            </w:tcMar>
            <w:vAlign w:val="bottom"/>
          </w:tcPr>
          <w:p w:rsidR="00E241F7" w:rsidRPr="0034515C" w:rsidRDefault="00E241F7" w:rsidP="004F2369">
            <w:pPr>
              <w:jc w:val="center"/>
              <w:rPr>
                <w:szCs w:val="24"/>
              </w:rPr>
            </w:pPr>
            <w:r>
              <w:rPr>
                <w:szCs w:val="24"/>
              </w:rPr>
              <w:t>27</w:t>
            </w:r>
          </w:p>
        </w:tc>
        <w:tc>
          <w:tcPr>
            <w:tcW w:w="993" w:type="dxa"/>
            <w:tcBorders>
              <w:top w:val="single" w:sz="4" w:space="0" w:color="auto"/>
            </w:tcBorders>
            <w:noWrap/>
            <w:tcMar>
              <w:top w:w="0" w:type="dxa"/>
              <w:left w:w="108" w:type="dxa"/>
              <w:bottom w:w="0" w:type="dxa"/>
              <w:right w:w="108" w:type="dxa"/>
            </w:tcMar>
            <w:vAlign w:val="bottom"/>
          </w:tcPr>
          <w:p w:rsidR="00E241F7" w:rsidRPr="0034515C" w:rsidRDefault="00E241F7" w:rsidP="004F2369">
            <w:pPr>
              <w:jc w:val="center"/>
              <w:rPr>
                <w:szCs w:val="24"/>
              </w:rPr>
            </w:pPr>
            <w:r>
              <w:rPr>
                <w:szCs w:val="24"/>
              </w:rPr>
              <w:t>21</w:t>
            </w:r>
          </w:p>
        </w:tc>
        <w:tc>
          <w:tcPr>
            <w:tcW w:w="992" w:type="dxa"/>
            <w:tcBorders>
              <w:top w:val="single" w:sz="4" w:space="0" w:color="auto"/>
            </w:tcBorders>
            <w:noWrap/>
            <w:tcMar>
              <w:top w:w="0" w:type="dxa"/>
              <w:left w:w="108" w:type="dxa"/>
              <w:bottom w:w="0" w:type="dxa"/>
              <w:right w:w="108" w:type="dxa"/>
            </w:tcMar>
            <w:vAlign w:val="bottom"/>
          </w:tcPr>
          <w:p w:rsidR="00E241F7" w:rsidRPr="0034515C" w:rsidRDefault="00E241F7" w:rsidP="004F2369">
            <w:pPr>
              <w:jc w:val="center"/>
              <w:rPr>
                <w:szCs w:val="24"/>
              </w:rPr>
            </w:pPr>
            <w:r>
              <w:rPr>
                <w:szCs w:val="24"/>
              </w:rPr>
              <w:t>28</w:t>
            </w:r>
          </w:p>
        </w:tc>
        <w:tc>
          <w:tcPr>
            <w:tcW w:w="992" w:type="dxa"/>
            <w:tcBorders>
              <w:top w:val="single" w:sz="4" w:space="0" w:color="auto"/>
            </w:tcBorders>
            <w:noWrap/>
            <w:tcMar>
              <w:top w:w="0" w:type="dxa"/>
              <w:left w:w="108" w:type="dxa"/>
              <w:bottom w:w="0" w:type="dxa"/>
              <w:right w:w="108" w:type="dxa"/>
            </w:tcMar>
            <w:vAlign w:val="bottom"/>
          </w:tcPr>
          <w:p w:rsidR="00E241F7" w:rsidRPr="0034515C" w:rsidRDefault="00E241F7" w:rsidP="004F2369">
            <w:pPr>
              <w:jc w:val="center"/>
              <w:rPr>
                <w:szCs w:val="24"/>
              </w:rPr>
            </w:pPr>
            <w:r>
              <w:rPr>
                <w:szCs w:val="24"/>
              </w:rPr>
              <w:t>32</w:t>
            </w:r>
          </w:p>
        </w:tc>
        <w:tc>
          <w:tcPr>
            <w:tcW w:w="992" w:type="dxa"/>
            <w:tcBorders>
              <w:top w:val="single" w:sz="4" w:space="0" w:color="auto"/>
            </w:tcBorders>
            <w:noWrap/>
            <w:tcMar>
              <w:top w:w="0" w:type="dxa"/>
              <w:left w:w="108" w:type="dxa"/>
              <w:bottom w:w="0" w:type="dxa"/>
              <w:right w:w="108" w:type="dxa"/>
            </w:tcMar>
            <w:vAlign w:val="bottom"/>
          </w:tcPr>
          <w:p w:rsidR="00E241F7" w:rsidRPr="0034515C" w:rsidRDefault="00E241F7" w:rsidP="004F2369">
            <w:pPr>
              <w:jc w:val="center"/>
              <w:rPr>
                <w:szCs w:val="24"/>
              </w:rPr>
            </w:pPr>
            <w:r>
              <w:rPr>
                <w:szCs w:val="24"/>
              </w:rPr>
              <w:t>27</w:t>
            </w:r>
          </w:p>
        </w:tc>
        <w:tc>
          <w:tcPr>
            <w:tcW w:w="993" w:type="dxa"/>
            <w:tcBorders>
              <w:top w:val="single" w:sz="4" w:space="0" w:color="auto"/>
            </w:tcBorders>
            <w:noWrap/>
            <w:tcMar>
              <w:top w:w="0" w:type="dxa"/>
              <w:left w:w="108" w:type="dxa"/>
              <w:bottom w:w="0" w:type="dxa"/>
              <w:right w:w="108" w:type="dxa"/>
            </w:tcMar>
            <w:vAlign w:val="bottom"/>
          </w:tcPr>
          <w:p w:rsidR="00E241F7" w:rsidRPr="0034515C" w:rsidRDefault="00E241F7" w:rsidP="004F2369">
            <w:pPr>
              <w:jc w:val="center"/>
              <w:rPr>
                <w:szCs w:val="24"/>
              </w:rPr>
            </w:pPr>
            <w:r>
              <w:rPr>
                <w:szCs w:val="24"/>
              </w:rPr>
              <w:t>32</w:t>
            </w:r>
          </w:p>
        </w:tc>
        <w:tc>
          <w:tcPr>
            <w:tcW w:w="992" w:type="dxa"/>
            <w:tcBorders>
              <w:top w:val="single" w:sz="4" w:space="0" w:color="auto"/>
            </w:tcBorders>
            <w:noWrap/>
            <w:tcMar>
              <w:top w:w="0" w:type="dxa"/>
              <w:left w:w="108" w:type="dxa"/>
              <w:bottom w:w="0" w:type="dxa"/>
              <w:right w:w="108" w:type="dxa"/>
            </w:tcMar>
            <w:vAlign w:val="bottom"/>
          </w:tcPr>
          <w:p w:rsidR="00E241F7" w:rsidRPr="0034515C" w:rsidRDefault="00E241F7" w:rsidP="004F2369">
            <w:pPr>
              <w:jc w:val="center"/>
              <w:rPr>
                <w:szCs w:val="24"/>
              </w:rPr>
            </w:pPr>
            <w:r>
              <w:rPr>
                <w:szCs w:val="24"/>
              </w:rPr>
              <w:t>31</w:t>
            </w:r>
          </w:p>
        </w:tc>
        <w:tc>
          <w:tcPr>
            <w:tcW w:w="1018" w:type="dxa"/>
            <w:tcBorders>
              <w:top w:val="single" w:sz="4" w:space="0" w:color="auto"/>
            </w:tcBorders>
            <w:noWrap/>
            <w:tcMar>
              <w:top w:w="0" w:type="dxa"/>
              <w:left w:w="108" w:type="dxa"/>
              <w:bottom w:w="0" w:type="dxa"/>
              <w:right w:w="108" w:type="dxa"/>
            </w:tcMar>
            <w:vAlign w:val="bottom"/>
          </w:tcPr>
          <w:p w:rsidR="00E241F7" w:rsidRPr="0034515C" w:rsidRDefault="00E241F7" w:rsidP="004F2369">
            <w:pPr>
              <w:jc w:val="center"/>
              <w:rPr>
                <w:szCs w:val="24"/>
              </w:rPr>
            </w:pPr>
            <w:r>
              <w:rPr>
                <w:szCs w:val="24"/>
              </w:rPr>
              <w:t>231</w:t>
            </w:r>
          </w:p>
        </w:tc>
      </w:tr>
      <w:tr w:rsidR="00E241F7" w:rsidRPr="0034515C" w:rsidTr="004F2369">
        <w:trPr>
          <w:trHeight w:val="300"/>
        </w:trPr>
        <w:tc>
          <w:tcPr>
            <w:tcW w:w="993" w:type="dxa"/>
            <w:noWrap/>
            <w:tcMar>
              <w:top w:w="0" w:type="dxa"/>
              <w:left w:w="108" w:type="dxa"/>
              <w:bottom w:w="0" w:type="dxa"/>
              <w:right w:w="108" w:type="dxa"/>
            </w:tcMar>
            <w:vAlign w:val="bottom"/>
            <w:hideMark/>
          </w:tcPr>
          <w:p w:rsidR="00E241F7" w:rsidRPr="0034515C" w:rsidRDefault="00E241F7" w:rsidP="004F2369">
            <w:pPr>
              <w:jc w:val="center"/>
              <w:rPr>
                <w:szCs w:val="24"/>
              </w:rPr>
            </w:pPr>
            <w:r>
              <w:rPr>
                <w:szCs w:val="24"/>
              </w:rPr>
              <w:t>2017</w:t>
            </w:r>
          </w:p>
        </w:tc>
        <w:tc>
          <w:tcPr>
            <w:tcW w:w="1418" w:type="dxa"/>
            <w:shd w:val="clear" w:color="auto" w:fill="auto"/>
            <w:tcMar>
              <w:top w:w="0" w:type="dxa"/>
              <w:left w:w="108" w:type="dxa"/>
              <w:bottom w:w="0" w:type="dxa"/>
              <w:right w:w="108" w:type="dxa"/>
            </w:tcMar>
          </w:tcPr>
          <w:p w:rsidR="00E241F7" w:rsidRPr="0034515C" w:rsidRDefault="00E241F7" w:rsidP="004F2369">
            <w:pPr>
              <w:jc w:val="center"/>
              <w:rPr>
                <w:szCs w:val="24"/>
              </w:rPr>
            </w:pPr>
            <w:r>
              <w:rPr>
                <w:szCs w:val="24"/>
              </w:rPr>
              <w:t>34</w:t>
            </w:r>
          </w:p>
        </w:tc>
        <w:tc>
          <w:tcPr>
            <w:tcW w:w="1275"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26</w:t>
            </w:r>
          </w:p>
        </w:tc>
        <w:tc>
          <w:tcPr>
            <w:tcW w:w="993"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27</w:t>
            </w:r>
          </w:p>
        </w:tc>
        <w:tc>
          <w:tcPr>
            <w:tcW w:w="992"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21</w:t>
            </w:r>
          </w:p>
        </w:tc>
        <w:tc>
          <w:tcPr>
            <w:tcW w:w="992"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27</w:t>
            </w:r>
          </w:p>
        </w:tc>
        <w:tc>
          <w:tcPr>
            <w:tcW w:w="992"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30</w:t>
            </w:r>
          </w:p>
        </w:tc>
        <w:tc>
          <w:tcPr>
            <w:tcW w:w="993"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28</w:t>
            </w:r>
          </w:p>
        </w:tc>
        <w:tc>
          <w:tcPr>
            <w:tcW w:w="992"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30</w:t>
            </w:r>
          </w:p>
        </w:tc>
        <w:tc>
          <w:tcPr>
            <w:tcW w:w="1018"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224</w:t>
            </w:r>
          </w:p>
        </w:tc>
      </w:tr>
      <w:tr w:rsidR="00E241F7" w:rsidRPr="0034515C" w:rsidTr="004F2369">
        <w:trPr>
          <w:trHeight w:val="300"/>
        </w:trPr>
        <w:tc>
          <w:tcPr>
            <w:tcW w:w="993" w:type="dxa"/>
            <w:noWrap/>
            <w:tcMar>
              <w:top w:w="0" w:type="dxa"/>
              <w:left w:w="108" w:type="dxa"/>
              <w:bottom w:w="0" w:type="dxa"/>
              <w:right w:w="108" w:type="dxa"/>
            </w:tcMar>
            <w:vAlign w:val="bottom"/>
            <w:hideMark/>
          </w:tcPr>
          <w:p w:rsidR="00E241F7" w:rsidRPr="0034515C" w:rsidRDefault="00E241F7" w:rsidP="004F2369">
            <w:pPr>
              <w:jc w:val="center"/>
              <w:rPr>
                <w:szCs w:val="24"/>
              </w:rPr>
            </w:pPr>
            <w:r>
              <w:rPr>
                <w:szCs w:val="24"/>
              </w:rPr>
              <w:t>2018</w:t>
            </w:r>
          </w:p>
        </w:tc>
        <w:tc>
          <w:tcPr>
            <w:tcW w:w="1418" w:type="dxa"/>
            <w:shd w:val="clear" w:color="auto" w:fill="auto"/>
            <w:tcMar>
              <w:top w:w="0" w:type="dxa"/>
              <w:left w:w="108" w:type="dxa"/>
              <w:bottom w:w="0" w:type="dxa"/>
              <w:right w:w="108" w:type="dxa"/>
            </w:tcMar>
          </w:tcPr>
          <w:p w:rsidR="00E241F7" w:rsidRPr="0034515C" w:rsidRDefault="00E241F7" w:rsidP="004F2369">
            <w:pPr>
              <w:jc w:val="center"/>
              <w:rPr>
                <w:szCs w:val="24"/>
              </w:rPr>
            </w:pPr>
            <w:r>
              <w:rPr>
                <w:szCs w:val="24"/>
              </w:rPr>
              <w:t>34</w:t>
            </w:r>
          </w:p>
        </w:tc>
        <w:tc>
          <w:tcPr>
            <w:tcW w:w="1275"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26</w:t>
            </w:r>
          </w:p>
        </w:tc>
        <w:tc>
          <w:tcPr>
            <w:tcW w:w="993"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26</w:t>
            </w:r>
          </w:p>
        </w:tc>
        <w:tc>
          <w:tcPr>
            <w:tcW w:w="992"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28</w:t>
            </w:r>
          </w:p>
        </w:tc>
        <w:tc>
          <w:tcPr>
            <w:tcW w:w="992"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21</w:t>
            </w:r>
          </w:p>
        </w:tc>
        <w:tc>
          <w:tcPr>
            <w:tcW w:w="992"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26</w:t>
            </w:r>
          </w:p>
        </w:tc>
        <w:tc>
          <w:tcPr>
            <w:tcW w:w="993"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32</w:t>
            </w:r>
          </w:p>
        </w:tc>
        <w:tc>
          <w:tcPr>
            <w:tcW w:w="992"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27</w:t>
            </w:r>
          </w:p>
        </w:tc>
        <w:tc>
          <w:tcPr>
            <w:tcW w:w="1018"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219</w:t>
            </w:r>
          </w:p>
        </w:tc>
      </w:tr>
      <w:tr w:rsidR="00E241F7" w:rsidRPr="0034515C" w:rsidTr="004F2369">
        <w:trPr>
          <w:trHeight w:val="315"/>
        </w:trPr>
        <w:tc>
          <w:tcPr>
            <w:tcW w:w="993" w:type="dxa"/>
            <w:noWrap/>
            <w:tcMar>
              <w:top w:w="0" w:type="dxa"/>
              <w:left w:w="108" w:type="dxa"/>
              <w:bottom w:w="0" w:type="dxa"/>
              <w:right w:w="108" w:type="dxa"/>
            </w:tcMar>
            <w:vAlign w:val="bottom"/>
            <w:hideMark/>
          </w:tcPr>
          <w:p w:rsidR="00E241F7" w:rsidRPr="0034515C" w:rsidRDefault="00E241F7" w:rsidP="004F2369">
            <w:pPr>
              <w:jc w:val="center"/>
              <w:rPr>
                <w:szCs w:val="24"/>
              </w:rPr>
            </w:pPr>
            <w:r>
              <w:rPr>
                <w:szCs w:val="24"/>
              </w:rPr>
              <w:t>2019</w:t>
            </w:r>
          </w:p>
        </w:tc>
        <w:tc>
          <w:tcPr>
            <w:tcW w:w="1418" w:type="dxa"/>
            <w:shd w:val="clear" w:color="auto" w:fill="auto"/>
            <w:tcMar>
              <w:top w:w="0" w:type="dxa"/>
              <w:left w:w="108" w:type="dxa"/>
              <w:bottom w:w="0" w:type="dxa"/>
              <w:right w:w="108" w:type="dxa"/>
            </w:tcMar>
          </w:tcPr>
          <w:p w:rsidR="00E241F7" w:rsidRPr="0034515C" w:rsidRDefault="00E241F7" w:rsidP="004F2369">
            <w:pPr>
              <w:jc w:val="center"/>
              <w:rPr>
                <w:szCs w:val="24"/>
              </w:rPr>
            </w:pPr>
            <w:r>
              <w:rPr>
                <w:szCs w:val="24"/>
              </w:rPr>
              <w:t>34</w:t>
            </w:r>
          </w:p>
        </w:tc>
        <w:tc>
          <w:tcPr>
            <w:tcW w:w="1275"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26</w:t>
            </w:r>
          </w:p>
        </w:tc>
        <w:tc>
          <w:tcPr>
            <w:tcW w:w="993"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26</w:t>
            </w:r>
          </w:p>
        </w:tc>
        <w:tc>
          <w:tcPr>
            <w:tcW w:w="992"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27</w:t>
            </w:r>
          </w:p>
        </w:tc>
        <w:tc>
          <w:tcPr>
            <w:tcW w:w="992"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27</w:t>
            </w:r>
          </w:p>
        </w:tc>
        <w:tc>
          <w:tcPr>
            <w:tcW w:w="992"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20</w:t>
            </w:r>
          </w:p>
        </w:tc>
        <w:tc>
          <w:tcPr>
            <w:tcW w:w="993"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27</w:t>
            </w:r>
          </w:p>
        </w:tc>
        <w:tc>
          <w:tcPr>
            <w:tcW w:w="992"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30</w:t>
            </w:r>
          </w:p>
        </w:tc>
        <w:tc>
          <w:tcPr>
            <w:tcW w:w="1018" w:type="dxa"/>
            <w:shd w:val="clear" w:color="auto" w:fill="auto"/>
            <w:noWrap/>
            <w:tcMar>
              <w:top w:w="0" w:type="dxa"/>
              <w:left w:w="108" w:type="dxa"/>
              <w:bottom w:w="0" w:type="dxa"/>
              <w:right w:w="108" w:type="dxa"/>
            </w:tcMar>
            <w:vAlign w:val="bottom"/>
          </w:tcPr>
          <w:p w:rsidR="00E241F7" w:rsidRPr="0034515C" w:rsidRDefault="00E241F7" w:rsidP="004F2369">
            <w:pPr>
              <w:jc w:val="center"/>
              <w:rPr>
                <w:szCs w:val="24"/>
              </w:rPr>
            </w:pPr>
            <w:r>
              <w:rPr>
                <w:szCs w:val="24"/>
              </w:rPr>
              <w:t>218</w:t>
            </w:r>
          </w:p>
        </w:tc>
      </w:tr>
      <w:tr w:rsidR="00E241F7" w:rsidRPr="0034515C" w:rsidTr="004F2369">
        <w:trPr>
          <w:trHeight w:val="315"/>
        </w:trPr>
        <w:tc>
          <w:tcPr>
            <w:tcW w:w="993" w:type="dxa"/>
            <w:noWrap/>
            <w:tcMar>
              <w:top w:w="0" w:type="dxa"/>
              <w:left w:w="108" w:type="dxa"/>
              <w:bottom w:w="0" w:type="dxa"/>
              <w:right w:w="108" w:type="dxa"/>
            </w:tcMar>
            <w:vAlign w:val="bottom"/>
          </w:tcPr>
          <w:p w:rsidR="00E241F7" w:rsidRPr="0034515C" w:rsidRDefault="00E241F7" w:rsidP="004F2369">
            <w:pPr>
              <w:jc w:val="center"/>
              <w:rPr>
                <w:szCs w:val="24"/>
              </w:rPr>
            </w:pPr>
            <w:r>
              <w:rPr>
                <w:szCs w:val="24"/>
              </w:rPr>
              <w:t>2020</w:t>
            </w:r>
          </w:p>
        </w:tc>
        <w:tc>
          <w:tcPr>
            <w:tcW w:w="1418" w:type="dxa"/>
            <w:tcMar>
              <w:top w:w="0" w:type="dxa"/>
              <w:left w:w="108" w:type="dxa"/>
              <w:bottom w:w="0" w:type="dxa"/>
              <w:right w:w="108" w:type="dxa"/>
            </w:tcMar>
          </w:tcPr>
          <w:p w:rsidR="00E241F7" w:rsidRPr="0034515C" w:rsidRDefault="00E241F7" w:rsidP="004F2369">
            <w:pPr>
              <w:jc w:val="center"/>
              <w:rPr>
                <w:szCs w:val="24"/>
              </w:rPr>
            </w:pPr>
            <w:r>
              <w:rPr>
                <w:szCs w:val="24"/>
              </w:rPr>
              <w:t>34</w:t>
            </w:r>
          </w:p>
        </w:tc>
        <w:tc>
          <w:tcPr>
            <w:tcW w:w="1275" w:type="dxa"/>
            <w:noWrap/>
            <w:tcMar>
              <w:top w:w="0" w:type="dxa"/>
              <w:left w:w="108" w:type="dxa"/>
              <w:bottom w:w="0" w:type="dxa"/>
              <w:right w:w="108" w:type="dxa"/>
            </w:tcMar>
            <w:vAlign w:val="bottom"/>
          </w:tcPr>
          <w:p w:rsidR="00E241F7" w:rsidRPr="0034515C" w:rsidRDefault="00E241F7" w:rsidP="004F2369">
            <w:pPr>
              <w:jc w:val="center"/>
              <w:rPr>
                <w:szCs w:val="24"/>
              </w:rPr>
            </w:pPr>
            <w:r>
              <w:rPr>
                <w:szCs w:val="24"/>
              </w:rPr>
              <w:t>26</w:t>
            </w:r>
          </w:p>
        </w:tc>
        <w:tc>
          <w:tcPr>
            <w:tcW w:w="993" w:type="dxa"/>
            <w:noWrap/>
            <w:tcMar>
              <w:top w:w="0" w:type="dxa"/>
              <w:left w:w="108" w:type="dxa"/>
              <w:bottom w:w="0" w:type="dxa"/>
              <w:right w:w="108" w:type="dxa"/>
            </w:tcMar>
            <w:vAlign w:val="bottom"/>
          </w:tcPr>
          <w:p w:rsidR="00E241F7" w:rsidRPr="0034515C" w:rsidRDefault="00E241F7" w:rsidP="004F2369">
            <w:pPr>
              <w:jc w:val="center"/>
              <w:rPr>
                <w:szCs w:val="24"/>
              </w:rPr>
            </w:pPr>
            <w:r>
              <w:rPr>
                <w:szCs w:val="24"/>
              </w:rPr>
              <w:t>26</w:t>
            </w:r>
          </w:p>
        </w:tc>
        <w:tc>
          <w:tcPr>
            <w:tcW w:w="992" w:type="dxa"/>
            <w:noWrap/>
            <w:tcMar>
              <w:top w:w="0" w:type="dxa"/>
              <w:left w:w="108" w:type="dxa"/>
              <w:bottom w:w="0" w:type="dxa"/>
              <w:right w:w="108" w:type="dxa"/>
            </w:tcMar>
            <w:vAlign w:val="bottom"/>
          </w:tcPr>
          <w:p w:rsidR="00E241F7" w:rsidRPr="0034515C" w:rsidRDefault="00E241F7" w:rsidP="004F2369">
            <w:pPr>
              <w:jc w:val="center"/>
              <w:rPr>
                <w:szCs w:val="24"/>
              </w:rPr>
            </w:pPr>
            <w:r>
              <w:rPr>
                <w:szCs w:val="24"/>
              </w:rPr>
              <w:t>27</w:t>
            </w:r>
          </w:p>
        </w:tc>
        <w:tc>
          <w:tcPr>
            <w:tcW w:w="992" w:type="dxa"/>
            <w:noWrap/>
            <w:tcMar>
              <w:top w:w="0" w:type="dxa"/>
              <w:left w:w="108" w:type="dxa"/>
              <w:bottom w:w="0" w:type="dxa"/>
              <w:right w:w="108" w:type="dxa"/>
            </w:tcMar>
            <w:vAlign w:val="bottom"/>
          </w:tcPr>
          <w:p w:rsidR="00E241F7" w:rsidRPr="0034515C" w:rsidRDefault="00E241F7" w:rsidP="004F2369">
            <w:pPr>
              <w:jc w:val="center"/>
              <w:rPr>
                <w:szCs w:val="24"/>
              </w:rPr>
            </w:pPr>
            <w:r>
              <w:rPr>
                <w:szCs w:val="24"/>
              </w:rPr>
              <w:t>26</w:t>
            </w:r>
          </w:p>
        </w:tc>
        <w:tc>
          <w:tcPr>
            <w:tcW w:w="992" w:type="dxa"/>
            <w:noWrap/>
            <w:tcMar>
              <w:top w:w="0" w:type="dxa"/>
              <w:left w:w="108" w:type="dxa"/>
              <w:bottom w:w="0" w:type="dxa"/>
              <w:right w:w="108" w:type="dxa"/>
            </w:tcMar>
            <w:vAlign w:val="bottom"/>
          </w:tcPr>
          <w:p w:rsidR="00E241F7" w:rsidRPr="0034515C" w:rsidRDefault="00E241F7" w:rsidP="004F2369">
            <w:pPr>
              <w:jc w:val="center"/>
              <w:rPr>
                <w:szCs w:val="24"/>
              </w:rPr>
            </w:pPr>
            <w:r>
              <w:rPr>
                <w:szCs w:val="24"/>
              </w:rPr>
              <w:t>26</w:t>
            </w:r>
          </w:p>
        </w:tc>
        <w:tc>
          <w:tcPr>
            <w:tcW w:w="993" w:type="dxa"/>
            <w:noWrap/>
            <w:tcMar>
              <w:top w:w="0" w:type="dxa"/>
              <w:left w:w="108" w:type="dxa"/>
              <w:bottom w:w="0" w:type="dxa"/>
              <w:right w:w="108" w:type="dxa"/>
            </w:tcMar>
            <w:vAlign w:val="bottom"/>
          </w:tcPr>
          <w:p w:rsidR="00E241F7" w:rsidRPr="0034515C" w:rsidRDefault="00E241F7" w:rsidP="004F2369">
            <w:pPr>
              <w:jc w:val="center"/>
              <w:rPr>
                <w:szCs w:val="24"/>
              </w:rPr>
            </w:pPr>
            <w:r>
              <w:rPr>
                <w:szCs w:val="24"/>
              </w:rPr>
              <w:t>21</w:t>
            </w:r>
          </w:p>
        </w:tc>
        <w:tc>
          <w:tcPr>
            <w:tcW w:w="992" w:type="dxa"/>
            <w:noWrap/>
            <w:tcMar>
              <w:top w:w="0" w:type="dxa"/>
              <w:left w:w="108" w:type="dxa"/>
              <w:bottom w:w="0" w:type="dxa"/>
              <w:right w:w="108" w:type="dxa"/>
            </w:tcMar>
            <w:vAlign w:val="bottom"/>
          </w:tcPr>
          <w:p w:rsidR="00E241F7" w:rsidRPr="0034515C" w:rsidRDefault="00E241F7" w:rsidP="004F2369">
            <w:pPr>
              <w:jc w:val="center"/>
              <w:rPr>
                <w:szCs w:val="24"/>
              </w:rPr>
            </w:pPr>
            <w:r>
              <w:rPr>
                <w:szCs w:val="24"/>
              </w:rPr>
              <w:t>26</w:t>
            </w:r>
          </w:p>
        </w:tc>
        <w:tc>
          <w:tcPr>
            <w:tcW w:w="1018" w:type="dxa"/>
            <w:noWrap/>
            <w:tcMar>
              <w:top w:w="0" w:type="dxa"/>
              <w:left w:w="108" w:type="dxa"/>
              <w:bottom w:w="0" w:type="dxa"/>
              <w:right w:w="108" w:type="dxa"/>
            </w:tcMar>
            <w:vAlign w:val="bottom"/>
          </w:tcPr>
          <w:p w:rsidR="00E241F7" w:rsidRPr="0034515C" w:rsidRDefault="00E241F7" w:rsidP="004F2369">
            <w:pPr>
              <w:jc w:val="center"/>
              <w:rPr>
                <w:szCs w:val="24"/>
              </w:rPr>
            </w:pPr>
            <w:r>
              <w:rPr>
                <w:szCs w:val="24"/>
              </w:rPr>
              <w:t>212</w:t>
            </w:r>
          </w:p>
        </w:tc>
      </w:tr>
    </w:tbl>
    <w:p w:rsidR="00E241F7" w:rsidRPr="0034515C" w:rsidRDefault="00E241F7" w:rsidP="00E241F7">
      <w:pPr>
        <w:spacing w:after="120" w:line="240" w:lineRule="auto"/>
        <w:rPr>
          <w:szCs w:val="24"/>
        </w:rPr>
      </w:pPr>
    </w:p>
    <w:p w:rsidR="00E241F7" w:rsidRPr="0034515C" w:rsidRDefault="00E241F7" w:rsidP="003821C6">
      <w:pPr>
        <w:pStyle w:val="ListParagraph"/>
        <w:numPr>
          <w:ilvl w:val="0"/>
          <w:numId w:val="7"/>
        </w:numPr>
        <w:spacing w:after="120"/>
        <w:contextualSpacing/>
      </w:pPr>
      <w:r w:rsidRPr="0034515C">
        <w:t>Financial savings – a projected full year savings of £45,000 from the closure of one MLD Lea</w:t>
      </w:r>
      <w:r>
        <w:t>rning Resource Centre at Pil</w:t>
      </w:r>
      <w:r w:rsidRPr="0034515C">
        <w:t xml:space="preserve"> Primary School. </w:t>
      </w:r>
      <w:r w:rsidRPr="0034515C">
        <w:br/>
      </w:r>
    </w:p>
    <w:p w:rsidR="00E241F7" w:rsidRPr="0034515C" w:rsidRDefault="00E241F7" w:rsidP="003821C6">
      <w:pPr>
        <w:pStyle w:val="NoSpacing"/>
        <w:numPr>
          <w:ilvl w:val="0"/>
          <w:numId w:val="7"/>
        </w:numPr>
        <w:spacing w:before="120" w:after="240"/>
        <w:jc w:val="both"/>
        <w:rPr>
          <w:rFonts w:asciiTheme="minorHAnsi" w:hAnsiTheme="minorHAnsi"/>
          <w:szCs w:val="24"/>
          <w:lang w:eastAsia="en-GB"/>
        </w:rPr>
      </w:pPr>
      <w:r w:rsidRPr="0034515C">
        <w:rPr>
          <w:rFonts w:asciiTheme="minorHAnsi" w:hAnsiTheme="minorHAnsi"/>
          <w:szCs w:val="24"/>
        </w:rPr>
        <w:t xml:space="preserve">BCBC policy for </w:t>
      </w:r>
      <w:r w:rsidRPr="0034515C">
        <w:rPr>
          <w:rFonts w:asciiTheme="minorHAnsi" w:hAnsiTheme="minorHAnsi"/>
          <w:szCs w:val="24"/>
          <w:lang w:eastAsia="en-GB"/>
        </w:rPr>
        <w:t>The Education Inclusion Strategy was agreed by the council’s Cabinet in March 2009 specifically principle two and three:</w:t>
      </w:r>
    </w:p>
    <w:p w:rsidR="00E241F7" w:rsidRPr="0034515C" w:rsidRDefault="00E241F7" w:rsidP="003821C6">
      <w:pPr>
        <w:pStyle w:val="ListParagraph"/>
        <w:numPr>
          <w:ilvl w:val="0"/>
          <w:numId w:val="11"/>
        </w:numPr>
        <w:spacing w:after="200" w:line="276" w:lineRule="auto"/>
        <w:contextualSpacing/>
        <w:rPr>
          <w:lang w:eastAsia="en-GB"/>
        </w:rPr>
      </w:pPr>
      <w:r w:rsidRPr="0034515C">
        <w:rPr>
          <w:lang w:eastAsia="en-GB"/>
        </w:rPr>
        <w:t>Equality of opportunity, so that all pupils can access quality learning opportunities, regardless of which school they attend;</w:t>
      </w:r>
    </w:p>
    <w:p w:rsidR="00E241F7" w:rsidRPr="0034515C" w:rsidRDefault="00E241F7" w:rsidP="003821C6">
      <w:pPr>
        <w:pStyle w:val="ListParagraph"/>
        <w:numPr>
          <w:ilvl w:val="0"/>
          <w:numId w:val="11"/>
        </w:numPr>
        <w:spacing w:after="200" w:line="276" w:lineRule="auto"/>
        <w:contextualSpacing/>
        <w:rPr>
          <w:lang w:eastAsia="en-GB"/>
        </w:rPr>
      </w:pPr>
      <w:r w:rsidRPr="0034515C">
        <w:rPr>
          <w:lang w:eastAsia="en-GB"/>
        </w:rPr>
        <w:t>Inclusive schools, which cater for the learning needs of all their pupils.</w:t>
      </w:r>
    </w:p>
    <w:p w:rsidR="00E241F7" w:rsidRPr="0034515C" w:rsidRDefault="00E241F7" w:rsidP="00E241F7">
      <w:pPr>
        <w:spacing w:after="0" w:line="240" w:lineRule="auto"/>
        <w:rPr>
          <w:b/>
          <w:szCs w:val="24"/>
        </w:rPr>
      </w:pPr>
      <w:r w:rsidRPr="0034515C">
        <w:rPr>
          <w:b/>
          <w:szCs w:val="24"/>
        </w:rPr>
        <w:t>Findings:</w:t>
      </w:r>
      <w:r w:rsidRPr="0034515C">
        <w:rPr>
          <w:b/>
          <w:szCs w:val="24"/>
        </w:rPr>
        <w:br/>
      </w:r>
    </w:p>
    <w:p w:rsidR="00E241F7" w:rsidRPr="0034515C" w:rsidRDefault="00E241F7" w:rsidP="003821C6">
      <w:pPr>
        <w:pStyle w:val="ListParagraph"/>
        <w:numPr>
          <w:ilvl w:val="0"/>
          <w:numId w:val="8"/>
        </w:numPr>
        <w:contextualSpacing/>
      </w:pPr>
      <w:r w:rsidRPr="0034515C">
        <w:t>The projected level of nursery and r</w:t>
      </w:r>
      <w:r>
        <w:t>eception enrolment between 2016 – 2020</w:t>
      </w:r>
      <w:r w:rsidRPr="0034515C">
        <w:t xml:space="preserve"> has no expected level of significant fluctuation that would impact the proposal (table regarding future projected level of enrolment provided in ‘relevant data’ section above). </w:t>
      </w:r>
      <w:r w:rsidRPr="0034515C">
        <w:br/>
      </w:r>
    </w:p>
    <w:p w:rsidR="00E241F7" w:rsidRPr="0034515C" w:rsidRDefault="00E241F7" w:rsidP="00E241F7">
      <w:pPr>
        <w:spacing w:after="0" w:line="240" w:lineRule="auto"/>
        <w:rPr>
          <w:b/>
          <w:szCs w:val="24"/>
        </w:rPr>
      </w:pPr>
      <w:r w:rsidRPr="0034515C">
        <w:rPr>
          <w:b/>
          <w:szCs w:val="24"/>
        </w:rPr>
        <w:t>Inclusion of children and young people:</w:t>
      </w:r>
    </w:p>
    <w:p w:rsidR="00E241F7" w:rsidRDefault="00E241F7" w:rsidP="003821C6">
      <w:pPr>
        <w:pStyle w:val="ListParagraph"/>
        <w:numPr>
          <w:ilvl w:val="0"/>
          <w:numId w:val="8"/>
        </w:numPr>
        <w:contextualSpacing/>
      </w:pPr>
      <w:r w:rsidRPr="0034515C">
        <w:t xml:space="preserve">This proposal follows the ‘inclusion of young people with additional learning needs’ policy. </w:t>
      </w:r>
    </w:p>
    <w:p w:rsidR="00BB07C7" w:rsidRPr="0034515C" w:rsidRDefault="00BB07C7" w:rsidP="00417993">
      <w:pPr>
        <w:ind w:left="360"/>
        <w:contextualSpacing/>
      </w:pPr>
    </w:p>
    <w:p w:rsidR="00E241F7" w:rsidRPr="0034515C" w:rsidRDefault="00E241F7" w:rsidP="00E241F7">
      <w:pPr>
        <w:spacing w:after="0" w:line="240" w:lineRule="auto"/>
        <w:rPr>
          <w:b/>
          <w:szCs w:val="24"/>
        </w:rPr>
      </w:pPr>
      <w:r w:rsidRPr="0034515C">
        <w:rPr>
          <w:b/>
          <w:szCs w:val="24"/>
        </w:rPr>
        <w:t>Impact on extended community</w:t>
      </w:r>
    </w:p>
    <w:p w:rsidR="00E241F7" w:rsidRDefault="00E241F7" w:rsidP="003821C6">
      <w:pPr>
        <w:pStyle w:val="ListParagraph"/>
        <w:numPr>
          <w:ilvl w:val="0"/>
          <w:numId w:val="10"/>
        </w:numPr>
        <w:contextualSpacing/>
      </w:pPr>
      <w:r>
        <w:lastRenderedPageBreak/>
        <w:t>There are two KS2 MLD learning resource centres for 15 pupils in the West locality one at Cefn Cribwr Primary School and one at Corneli Primary School.</w:t>
      </w:r>
    </w:p>
    <w:p w:rsidR="00E241F7" w:rsidRDefault="00E241F7" w:rsidP="00E241F7">
      <w:pPr>
        <w:spacing w:after="0" w:line="240" w:lineRule="auto"/>
        <w:rPr>
          <w:szCs w:val="24"/>
        </w:rPr>
      </w:pPr>
    </w:p>
    <w:p w:rsidR="00E241F7" w:rsidRPr="0034515C" w:rsidRDefault="00E241F7" w:rsidP="00E241F7">
      <w:pPr>
        <w:spacing w:after="0" w:line="240" w:lineRule="auto"/>
        <w:rPr>
          <w:b/>
          <w:szCs w:val="24"/>
        </w:rPr>
      </w:pPr>
      <w:r w:rsidRPr="0034515C">
        <w:rPr>
          <w:b/>
          <w:szCs w:val="24"/>
        </w:rPr>
        <w:t>Impact on other schools</w:t>
      </w:r>
    </w:p>
    <w:p w:rsidR="00E241F7" w:rsidRDefault="00E241F7" w:rsidP="003821C6">
      <w:pPr>
        <w:pStyle w:val="ListParagraph"/>
        <w:numPr>
          <w:ilvl w:val="0"/>
          <w:numId w:val="10"/>
        </w:numPr>
        <w:contextualSpacing/>
      </w:pPr>
      <w:r w:rsidRPr="0034515C">
        <w:t>The classroom will become available for school use.</w:t>
      </w:r>
    </w:p>
    <w:p w:rsidR="00E241F7" w:rsidRPr="0034515C" w:rsidRDefault="00E241F7" w:rsidP="00E241F7">
      <w:pPr>
        <w:pStyle w:val="ListParagraph"/>
      </w:pPr>
    </w:p>
    <w:p w:rsidR="00E241F7" w:rsidRPr="0034515C" w:rsidRDefault="00E241F7" w:rsidP="00E241F7">
      <w:pPr>
        <w:spacing w:after="0" w:line="240" w:lineRule="auto"/>
        <w:rPr>
          <w:b/>
          <w:szCs w:val="24"/>
        </w:rPr>
      </w:pPr>
      <w:r w:rsidRPr="0034515C">
        <w:rPr>
          <w:b/>
          <w:szCs w:val="24"/>
        </w:rPr>
        <w:t>How will the decision affect people with different protected characteristics? :</w:t>
      </w:r>
    </w:p>
    <w:p w:rsidR="00E241F7" w:rsidRPr="0034515C" w:rsidRDefault="00E241F7" w:rsidP="00E241F7">
      <w:pPr>
        <w:tabs>
          <w:tab w:val="left" w:pos="4845"/>
        </w:tabs>
        <w:spacing w:after="0" w:line="240" w:lineRule="auto"/>
        <w:rPr>
          <w:rFonts w:eastAsia="Times New Roman" w:cs="Arial"/>
          <w:b/>
          <w:szCs w:val="24"/>
        </w:rPr>
      </w:pPr>
      <w:r w:rsidRPr="0034515C">
        <w:rPr>
          <w:rFonts w:eastAsia="Times New Roman" w:cs="Arial"/>
          <w:szCs w:val="24"/>
        </w:rPr>
        <w:br/>
        <w:t xml:space="preserve">The ratio is 1 teacher to 15 pupils for an MLD class.  All other MLD classes </w:t>
      </w:r>
      <w:r>
        <w:rPr>
          <w:rFonts w:eastAsia="Times New Roman" w:cs="Arial"/>
          <w:szCs w:val="24"/>
        </w:rPr>
        <w:t>work to this.  Currently there is 1 teacher to 1 pupil.</w:t>
      </w:r>
      <w:r w:rsidR="00393C50">
        <w:rPr>
          <w:rFonts w:eastAsia="Times New Roman" w:cs="Arial"/>
          <w:szCs w:val="24"/>
        </w:rPr>
        <w:t xml:space="preserve"> Those pupils with MLD from the Pil Primary catchment will be able to access a learning resource centre at either Corneli Primary School or Cefn Cribwr Primary School.</w:t>
      </w:r>
      <w:r w:rsidRPr="0034515C">
        <w:rPr>
          <w:rFonts w:eastAsia="Times New Roman" w:cs="Arial"/>
          <w:szCs w:val="24"/>
        </w:rPr>
        <w:br/>
      </w:r>
    </w:p>
    <w:p w:rsidR="00E241F7" w:rsidRPr="0034515C" w:rsidRDefault="00E241F7" w:rsidP="00E241F7">
      <w:pPr>
        <w:spacing w:after="120" w:line="240" w:lineRule="auto"/>
        <w:rPr>
          <w:b/>
          <w:szCs w:val="24"/>
        </w:rPr>
      </w:pPr>
      <w:r w:rsidRPr="0034515C">
        <w:rPr>
          <w:b/>
          <w:szCs w:val="24"/>
        </w:rPr>
        <w:t>Consultation</w:t>
      </w:r>
    </w:p>
    <w:p w:rsidR="00E241F7" w:rsidRPr="0034515C" w:rsidRDefault="00E241F7" w:rsidP="00E241F7">
      <w:pPr>
        <w:spacing w:after="0" w:line="240" w:lineRule="auto"/>
        <w:rPr>
          <w:b/>
          <w:szCs w:val="24"/>
        </w:rPr>
      </w:pPr>
      <w:r w:rsidRPr="0034515C">
        <w:rPr>
          <w:b/>
          <w:szCs w:val="24"/>
        </w:rPr>
        <w:t xml:space="preserve">Has there been specific consultation on this decision (if not, state why not and/or when this may happen): </w:t>
      </w:r>
    </w:p>
    <w:p w:rsidR="00E241F7" w:rsidRPr="0034515C" w:rsidRDefault="00E241F7" w:rsidP="00E241F7">
      <w:pPr>
        <w:spacing w:after="0" w:line="240" w:lineRule="auto"/>
        <w:rPr>
          <w:szCs w:val="24"/>
        </w:rPr>
      </w:pPr>
      <w:r w:rsidRPr="0034515C">
        <w:rPr>
          <w:szCs w:val="24"/>
        </w:rPr>
        <w:t xml:space="preserve">Consultation will commence </w:t>
      </w:r>
      <w:r>
        <w:rPr>
          <w:szCs w:val="24"/>
        </w:rPr>
        <w:t>early March 2016</w:t>
      </w:r>
      <w:r w:rsidRPr="0034515C">
        <w:rPr>
          <w:szCs w:val="24"/>
        </w:rPr>
        <w:t xml:space="preserve">. </w:t>
      </w:r>
    </w:p>
    <w:p w:rsidR="00E241F7" w:rsidRPr="0034515C" w:rsidRDefault="00E241F7" w:rsidP="00E241F7">
      <w:pPr>
        <w:spacing w:after="0" w:line="240" w:lineRule="auto"/>
        <w:rPr>
          <w:b/>
          <w:szCs w:val="24"/>
        </w:rPr>
      </w:pPr>
    </w:p>
    <w:p w:rsidR="00E241F7" w:rsidRPr="0034515C" w:rsidRDefault="00E241F7" w:rsidP="00E241F7">
      <w:pPr>
        <w:spacing w:after="0" w:line="240" w:lineRule="auto"/>
        <w:rPr>
          <w:b/>
          <w:szCs w:val="24"/>
        </w:rPr>
      </w:pPr>
      <w:r w:rsidRPr="0034515C">
        <w:rPr>
          <w:b/>
          <w:szCs w:val="24"/>
        </w:rPr>
        <w:t>What were the results of the consultation? :</w:t>
      </w:r>
    </w:p>
    <w:p w:rsidR="00E241F7" w:rsidRPr="0034515C" w:rsidRDefault="00E241F7" w:rsidP="00E241F7">
      <w:pPr>
        <w:spacing w:after="0" w:line="240" w:lineRule="auto"/>
        <w:rPr>
          <w:szCs w:val="24"/>
        </w:rPr>
      </w:pPr>
      <w:r w:rsidRPr="0034515C">
        <w:rPr>
          <w:szCs w:val="24"/>
        </w:rPr>
        <w:t>The impact of this proposal has been considered and further responses have been requested as part of this consultation, the outcome of which will be recorded and reported to Cabinet in the Consultation Report</w:t>
      </w:r>
    </w:p>
    <w:p w:rsidR="00E241F7" w:rsidRPr="0034515C" w:rsidRDefault="00E241F7" w:rsidP="00E241F7">
      <w:pPr>
        <w:spacing w:after="0" w:line="240" w:lineRule="auto"/>
        <w:ind w:firstLine="720"/>
        <w:rPr>
          <w:b/>
          <w:szCs w:val="24"/>
        </w:rPr>
      </w:pPr>
    </w:p>
    <w:p w:rsidR="00E241F7" w:rsidRPr="0034515C" w:rsidRDefault="00E241F7" w:rsidP="00E241F7">
      <w:pPr>
        <w:spacing w:after="0" w:line="240" w:lineRule="auto"/>
        <w:rPr>
          <w:b/>
          <w:szCs w:val="24"/>
        </w:rPr>
      </w:pPr>
      <w:r w:rsidRPr="0034515C">
        <w:rPr>
          <w:b/>
          <w:szCs w:val="24"/>
        </w:rPr>
        <w:t>Across the protected characteristics, what difference in views did analysis of the consultation reveal?</w:t>
      </w:r>
    </w:p>
    <w:p w:rsidR="00E241F7" w:rsidRPr="0034515C" w:rsidRDefault="00E241F7" w:rsidP="00E241F7">
      <w:pPr>
        <w:spacing w:after="0" w:line="240" w:lineRule="auto"/>
        <w:rPr>
          <w:szCs w:val="24"/>
        </w:rPr>
      </w:pPr>
      <w:r w:rsidRPr="0034515C">
        <w:rPr>
          <w:szCs w:val="24"/>
        </w:rPr>
        <w:t>TBC upon completion of consultation</w:t>
      </w:r>
      <w:r w:rsidRPr="0034515C">
        <w:rPr>
          <w:szCs w:val="24"/>
        </w:rPr>
        <w:br/>
      </w:r>
    </w:p>
    <w:p w:rsidR="00E241F7" w:rsidRPr="0034515C" w:rsidRDefault="00E241F7" w:rsidP="00E241F7">
      <w:pPr>
        <w:spacing w:after="0" w:line="240" w:lineRule="auto"/>
        <w:rPr>
          <w:b/>
          <w:szCs w:val="24"/>
        </w:rPr>
      </w:pPr>
      <w:r w:rsidRPr="0034515C">
        <w:rPr>
          <w:b/>
          <w:szCs w:val="24"/>
        </w:rPr>
        <w:t>What conclusions have been drawn from the analysis on how the decision will affect people with different protected characteristics?</w:t>
      </w:r>
    </w:p>
    <w:p w:rsidR="00E241F7" w:rsidRDefault="00E241F7" w:rsidP="00E241F7">
      <w:pPr>
        <w:spacing w:after="120" w:line="240" w:lineRule="auto"/>
        <w:rPr>
          <w:szCs w:val="24"/>
        </w:rPr>
      </w:pPr>
      <w:r w:rsidRPr="0034515C">
        <w:rPr>
          <w:szCs w:val="24"/>
        </w:rPr>
        <w:t>TBC upon completion of consultation</w:t>
      </w:r>
    </w:p>
    <w:p w:rsidR="00E241F7" w:rsidRPr="0034515C" w:rsidRDefault="00E241F7" w:rsidP="00E241F7">
      <w:pPr>
        <w:spacing w:line="240" w:lineRule="auto"/>
        <w:rPr>
          <w:b/>
          <w:szCs w:val="24"/>
        </w:rPr>
      </w:pPr>
      <w:r w:rsidRPr="0034515C">
        <w:rPr>
          <w:b/>
          <w:szCs w:val="24"/>
        </w:rPr>
        <w:t>Assessment of impact on staff</w:t>
      </w:r>
    </w:p>
    <w:p w:rsidR="00E241F7" w:rsidRDefault="00E241F7" w:rsidP="00E241F7">
      <w:pPr>
        <w:spacing w:after="0" w:line="240" w:lineRule="auto"/>
        <w:rPr>
          <w:b/>
          <w:szCs w:val="24"/>
        </w:rPr>
      </w:pPr>
      <w:r w:rsidRPr="0034515C">
        <w:rPr>
          <w:szCs w:val="24"/>
        </w:rPr>
        <w:t>One MLD teacher will be affecte</w:t>
      </w:r>
      <w:r>
        <w:rPr>
          <w:szCs w:val="24"/>
        </w:rPr>
        <w:t>d.</w:t>
      </w:r>
    </w:p>
    <w:p w:rsidR="00E241F7" w:rsidRDefault="00E241F7" w:rsidP="00E241F7">
      <w:pPr>
        <w:spacing w:after="0" w:line="240" w:lineRule="auto"/>
        <w:rPr>
          <w:b/>
          <w:szCs w:val="24"/>
        </w:rPr>
      </w:pPr>
    </w:p>
    <w:p w:rsidR="00E241F7" w:rsidRPr="0034515C" w:rsidRDefault="00E241F7" w:rsidP="00E241F7">
      <w:pPr>
        <w:spacing w:after="120" w:line="240" w:lineRule="auto"/>
        <w:rPr>
          <w:b/>
          <w:szCs w:val="24"/>
        </w:rPr>
      </w:pPr>
      <w:r w:rsidRPr="0034515C">
        <w:rPr>
          <w:b/>
          <w:szCs w:val="24"/>
        </w:rPr>
        <w:t>Assessment of impact on wider community</w:t>
      </w:r>
    </w:p>
    <w:p w:rsidR="00E241F7" w:rsidRPr="0034515C" w:rsidRDefault="00E241F7" w:rsidP="003821C6">
      <w:pPr>
        <w:pStyle w:val="ListParagraph"/>
        <w:numPr>
          <w:ilvl w:val="0"/>
          <w:numId w:val="10"/>
        </w:numPr>
        <w:contextualSpacing/>
      </w:pPr>
      <w:r>
        <w:t>There are two KS2 MLD learning resource centres for 15 pupils in the West locality, one at Cefn Cribwr Primary School and one at Corneli Primary School.</w:t>
      </w:r>
      <w:r w:rsidR="00393C50">
        <w:t xml:space="preserve"> There will be 10 spaces available in total between the two learning resource centres from September 2016.</w:t>
      </w:r>
    </w:p>
    <w:p w:rsidR="00E241F7" w:rsidRPr="0034515C" w:rsidRDefault="00E241F7" w:rsidP="00E241F7">
      <w:pPr>
        <w:spacing w:after="0" w:line="240" w:lineRule="auto"/>
        <w:rPr>
          <w:szCs w:val="24"/>
        </w:rPr>
      </w:pPr>
    </w:p>
    <w:p w:rsidR="00E241F7" w:rsidRPr="0034515C" w:rsidRDefault="00E241F7" w:rsidP="00E241F7">
      <w:pPr>
        <w:spacing w:after="0" w:line="240" w:lineRule="auto"/>
        <w:rPr>
          <w:b/>
          <w:szCs w:val="24"/>
        </w:rPr>
      </w:pPr>
      <w:r w:rsidRPr="0034515C">
        <w:rPr>
          <w:b/>
          <w:szCs w:val="24"/>
        </w:rPr>
        <w:t>Analysis of impact by protected characteristics</w:t>
      </w:r>
    </w:p>
    <w:p w:rsidR="00E241F7" w:rsidRPr="0034515C" w:rsidRDefault="00E241F7" w:rsidP="00E241F7">
      <w:pPr>
        <w:spacing w:after="0" w:line="240" w:lineRule="auto"/>
        <w:rPr>
          <w:b/>
          <w:szCs w:val="24"/>
        </w:rPr>
      </w:pPr>
      <w:r w:rsidRPr="0034515C">
        <w:rPr>
          <w:b/>
          <w:szCs w:val="24"/>
        </w:rPr>
        <w:t>Please summarise the results of the analysis:</w:t>
      </w:r>
    </w:p>
    <w:p w:rsidR="00E241F7" w:rsidRPr="0034515C" w:rsidRDefault="00E241F7" w:rsidP="00E241F7">
      <w:pPr>
        <w:spacing w:after="0" w:line="240" w:lineRule="auto"/>
        <w:rPr>
          <w:szCs w:val="24"/>
        </w:rPr>
      </w:pPr>
      <w:r w:rsidRPr="0034515C">
        <w:rPr>
          <w:szCs w:val="24"/>
        </w:rPr>
        <w:t>TBC upon completion of consultation</w:t>
      </w:r>
      <w:r w:rsidRPr="0034515C">
        <w:rPr>
          <w:szCs w:val="24"/>
        </w:rPr>
        <w:br/>
      </w:r>
    </w:p>
    <w:p w:rsidR="00E241F7" w:rsidRDefault="00E241F7" w:rsidP="00E241F7">
      <w:pPr>
        <w:spacing w:after="120" w:line="240" w:lineRule="auto"/>
        <w:rPr>
          <w:szCs w:val="24"/>
        </w:rPr>
      </w:pPr>
      <w:r w:rsidRPr="0034515C">
        <w:rPr>
          <w:b/>
          <w:szCs w:val="24"/>
        </w:rPr>
        <w:t>Assess the relevance and impact of the decision to people with different characteristics Relevance</w:t>
      </w:r>
      <w:r w:rsidRPr="0034515C">
        <w:rPr>
          <w:szCs w:val="24"/>
        </w:rPr>
        <w:t xml:space="preserve"> = High/Low/None  </w:t>
      </w:r>
      <w:r w:rsidRPr="0034515C">
        <w:rPr>
          <w:b/>
          <w:szCs w:val="24"/>
        </w:rPr>
        <w:t>Impact</w:t>
      </w:r>
      <w:r w:rsidRPr="0034515C">
        <w:rPr>
          <w:szCs w:val="24"/>
        </w:rPr>
        <w:t xml:space="preserve"> = High/Low/Neutral</w:t>
      </w:r>
    </w:p>
    <w:p w:rsidR="00E241F7" w:rsidRPr="0034515C" w:rsidRDefault="00E241F7" w:rsidP="00E241F7">
      <w:pPr>
        <w:spacing w:after="120" w:line="240" w:lineRule="auto"/>
        <w:rPr>
          <w:szCs w:val="24"/>
        </w:rPr>
      </w:pPr>
    </w:p>
    <w:tbl>
      <w:tblPr>
        <w:tblStyle w:val="TableGrid"/>
        <w:tblW w:w="0" w:type="auto"/>
        <w:tblInd w:w="250" w:type="dxa"/>
        <w:tblLook w:val="04A0" w:firstRow="1" w:lastRow="0" w:firstColumn="1" w:lastColumn="0" w:noHBand="0" w:noVBand="1"/>
      </w:tblPr>
      <w:tblGrid>
        <w:gridCol w:w="5954"/>
        <w:gridCol w:w="1559"/>
        <w:gridCol w:w="1276"/>
      </w:tblGrid>
      <w:tr w:rsidR="00E241F7" w:rsidRPr="0034515C" w:rsidTr="004F2369">
        <w:trPr>
          <w:trHeight w:val="519"/>
        </w:trPr>
        <w:tc>
          <w:tcPr>
            <w:tcW w:w="5954" w:type="dxa"/>
            <w:vAlign w:val="center"/>
          </w:tcPr>
          <w:p w:rsidR="00E241F7" w:rsidRPr="0034515C" w:rsidRDefault="00E241F7" w:rsidP="004F2369">
            <w:pPr>
              <w:spacing w:after="120"/>
              <w:rPr>
                <w:b/>
                <w:szCs w:val="24"/>
              </w:rPr>
            </w:pPr>
            <w:r w:rsidRPr="0034515C">
              <w:rPr>
                <w:b/>
                <w:szCs w:val="24"/>
              </w:rPr>
              <w:lastRenderedPageBreak/>
              <w:t>Characteristic</w:t>
            </w:r>
          </w:p>
        </w:tc>
        <w:tc>
          <w:tcPr>
            <w:tcW w:w="1559" w:type="dxa"/>
            <w:vAlign w:val="center"/>
          </w:tcPr>
          <w:p w:rsidR="00E241F7" w:rsidRPr="0034515C" w:rsidRDefault="00E241F7" w:rsidP="004F2369">
            <w:pPr>
              <w:spacing w:after="120"/>
              <w:jc w:val="center"/>
              <w:rPr>
                <w:b/>
                <w:szCs w:val="24"/>
              </w:rPr>
            </w:pPr>
            <w:r w:rsidRPr="0034515C">
              <w:rPr>
                <w:b/>
                <w:szCs w:val="24"/>
              </w:rPr>
              <w:t>Relevance</w:t>
            </w:r>
          </w:p>
        </w:tc>
        <w:tc>
          <w:tcPr>
            <w:tcW w:w="1276" w:type="dxa"/>
            <w:vAlign w:val="center"/>
          </w:tcPr>
          <w:p w:rsidR="00E241F7" w:rsidRPr="0034515C" w:rsidRDefault="00E241F7" w:rsidP="004F2369">
            <w:pPr>
              <w:spacing w:after="120"/>
              <w:jc w:val="center"/>
              <w:rPr>
                <w:b/>
                <w:szCs w:val="24"/>
              </w:rPr>
            </w:pPr>
            <w:r w:rsidRPr="0034515C">
              <w:rPr>
                <w:b/>
                <w:szCs w:val="24"/>
              </w:rPr>
              <w:t>Impact</w:t>
            </w:r>
          </w:p>
        </w:tc>
      </w:tr>
      <w:tr w:rsidR="00E241F7" w:rsidRPr="0034515C" w:rsidTr="004F2369">
        <w:tc>
          <w:tcPr>
            <w:tcW w:w="5954" w:type="dxa"/>
            <w:vAlign w:val="center"/>
          </w:tcPr>
          <w:p w:rsidR="00E241F7" w:rsidRPr="0034515C" w:rsidRDefault="00E241F7" w:rsidP="004F2369">
            <w:pPr>
              <w:spacing w:after="120"/>
              <w:rPr>
                <w:szCs w:val="24"/>
              </w:rPr>
            </w:pPr>
            <w:r w:rsidRPr="0034515C">
              <w:rPr>
                <w:szCs w:val="24"/>
              </w:rPr>
              <w:t>Age</w:t>
            </w:r>
          </w:p>
        </w:tc>
        <w:tc>
          <w:tcPr>
            <w:tcW w:w="1559" w:type="dxa"/>
            <w:vAlign w:val="center"/>
          </w:tcPr>
          <w:p w:rsidR="00E241F7" w:rsidRPr="0034515C" w:rsidRDefault="00E241F7" w:rsidP="004F2369">
            <w:pPr>
              <w:spacing w:after="120"/>
              <w:jc w:val="center"/>
              <w:rPr>
                <w:szCs w:val="24"/>
              </w:rPr>
            </w:pPr>
            <w:r w:rsidRPr="0034515C">
              <w:rPr>
                <w:szCs w:val="24"/>
              </w:rPr>
              <w:t>High</w:t>
            </w:r>
          </w:p>
        </w:tc>
        <w:tc>
          <w:tcPr>
            <w:tcW w:w="1276" w:type="dxa"/>
            <w:vAlign w:val="center"/>
          </w:tcPr>
          <w:p w:rsidR="00E241F7" w:rsidRPr="0034515C" w:rsidRDefault="00E241F7" w:rsidP="004F2369">
            <w:pPr>
              <w:spacing w:after="120"/>
              <w:jc w:val="center"/>
              <w:rPr>
                <w:szCs w:val="24"/>
              </w:rPr>
            </w:pPr>
            <w:r w:rsidRPr="0034515C">
              <w:rPr>
                <w:szCs w:val="24"/>
              </w:rPr>
              <w:t>Low</w:t>
            </w:r>
          </w:p>
        </w:tc>
      </w:tr>
      <w:tr w:rsidR="00E241F7" w:rsidRPr="0034515C" w:rsidTr="004F2369">
        <w:tc>
          <w:tcPr>
            <w:tcW w:w="5954" w:type="dxa"/>
            <w:vAlign w:val="center"/>
          </w:tcPr>
          <w:p w:rsidR="00E241F7" w:rsidRPr="0034515C" w:rsidRDefault="00E241F7" w:rsidP="004F2369">
            <w:pPr>
              <w:spacing w:after="120"/>
              <w:rPr>
                <w:szCs w:val="24"/>
              </w:rPr>
            </w:pPr>
            <w:r w:rsidRPr="0034515C">
              <w:rPr>
                <w:szCs w:val="24"/>
              </w:rPr>
              <w:t>Disability</w:t>
            </w:r>
          </w:p>
        </w:tc>
        <w:tc>
          <w:tcPr>
            <w:tcW w:w="1559" w:type="dxa"/>
            <w:vAlign w:val="center"/>
          </w:tcPr>
          <w:p w:rsidR="00E241F7" w:rsidRPr="0034515C" w:rsidRDefault="00E241F7" w:rsidP="004F2369">
            <w:pPr>
              <w:spacing w:after="120"/>
              <w:jc w:val="center"/>
              <w:rPr>
                <w:szCs w:val="24"/>
              </w:rPr>
            </w:pPr>
            <w:r w:rsidRPr="0034515C">
              <w:rPr>
                <w:szCs w:val="24"/>
              </w:rPr>
              <w:t>High</w:t>
            </w:r>
          </w:p>
        </w:tc>
        <w:tc>
          <w:tcPr>
            <w:tcW w:w="1276" w:type="dxa"/>
            <w:vAlign w:val="center"/>
          </w:tcPr>
          <w:p w:rsidR="00E241F7" w:rsidRPr="0034515C" w:rsidRDefault="00E241F7" w:rsidP="004F2369">
            <w:pPr>
              <w:spacing w:after="120"/>
              <w:jc w:val="center"/>
              <w:rPr>
                <w:szCs w:val="24"/>
              </w:rPr>
            </w:pPr>
            <w:r w:rsidRPr="0034515C">
              <w:rPr>
                <w:szCs w:val="24"/>
              </w:rPr>
              <w:t>Low</w:t>
            </w:r>
          </w:p>
        </w:tc>
      </w:tr>
      <w:tr w:rsidR="00E241F7" w:rsidRPr="0034515C" w:rsidTr="004F2369">
        <w:tc>
          <w:tcPr>
            <w:tcW w:w="5954" w:type="dxa"/>
            <w:vAlign w:val="center"/>
          </w:tcPr>
          <w:p w:rsidR="00E241F7" w:rsidRPr="0034515C" w:rsidRDefault="00E241F7" w:rsidP="004F2369">
            <w:pPr>
              <w:spacing w:after="120"/>
              <w:rPr>
                <w:szCs w:val="24"/>
              </w:rPr>
            </w:pPr>
            <w:r w:rsidRPr="0034515C">
              <w:rPr>
                <w:szCs w:val="24"/>
              </w:rPr>
              <w:t>Gender reassignment</w:t>
            </w:r>
          </w:p>
        </w:tc>
        <w:tc>
          <w:tcPr>
            <w:tcW w:w="1559" w:type="dxa"/>
            <w:vAlign w:val="center"/>
          </w:tcPr>
          <w:p w:rsidR="00E241F7" w:rsidRPr="0034515C" w:rsidRDefault="00E241F7" w:rsidP="004F2369">
            <w:pPr>
              <w:spacing w:after="120"/>
              <w:jc w:val="center"/>
              <w:rPr>
                <w:szCs w:val="24"/>
              </w:rPr>
            </w:pPr>
            <w:r w:rsidRPr="0034515C">
              <w:rPr>
                <w:szCs w:val="24"/>
              </w:rPr>
              <w:t>None</w:t>
            </w:r>
          </w:p>
        </w:tc>
        <w:tc>
          <w:tcPr>
            <w:tcW w:w="1276" w:type="dxa"/>
            <w:vAlign w:val="center"/>
          </w:tcPr>
          <w:p w:rsidR="00E241F7" w:rsidRPr="0034515C" w:rsidRDefault="00E241F7" w:rsidP="004F2369">
            <w:pPr>
              <w:spacing w:after="120"/>
              <w:jc w:val="center"/>
              <w:rPr>
                <w:szCs w:val="24"/>
              </w:rPr>
            </w:pPr>
            <w:r w:rsidRPr="0034515C">
              <w:rPr>
                <w:szCs w:val="24"/>
              </w:rPr>
              <w:t>Neutral</w:t>
            </w:r>
          </w:p>
        </w:tc>
      </w:tr>
      <w:tr w:rsidR="00E241F7" w:rsidRPr="0034515C" w:rsidTr="004F2369">
        <w:tc>
          <w:tcPr>
            <w:tcW w:w="5954" w:type="dxa"/>
            <w:vAlign w:val="center"/>
          </w:tcPr>
          <w:p w:rsidR="00E241F7" w:rsidRPr="0034515C" w:rsidRDefault="00E241F7" w:rsidP="004F2369">
            <w:pPr>
              <w:spacing w:after="120"/>
              <w:rPr>
                <w:szCs w:val="24"/>
              </w:rPr>
            </w:pPr>
            <w:r w:rsidRPr="0034515C">
              <w:rPr>
                <w:szCs w:val="24"/>
              </w:rPr>
              <w:t>Marriage and civil partnership</w:t>
            </w:r>
          </w:p>
        </w:tc>
        <w:tc>
          <w:tcPr>
            <w:tcW w:w="1559" w:type="dxa"/>
            <w:vAlign w:val="center"/>
          </w:tcPr>
          <w:p w:rsidR="00E241F7" w:rsidRPr="0034515C" w:rsidRDefault="00E241F7" w:rsidP="004F2369">
            <w:pPr>
              <w:spacing w:after="120"/>
              <w:jc w:val="center"/>
              <w:rPr>
                <w:szCs w:val="24"/>
              </w:rPr>
            </w:pPr>
            <w:r w:rsidRPr="0034515C">
              <w:rPr>
                <w:szCs w:val="24"/>
              </w:rPr>
              <w:t>None</w:t>
            </w:r>
          </w:p>
        </w:tc>
        <w:tc>
          <w:tcPr>
            <w:tcW w:w="1276" w:type="dxa"/>
            <w:vAlign w:val="center"/>
          </w:tcPr>
          <w:p w:rsidR="00E241F7" w:rsidRPr="0034515C" w:rsidRDefault="00E241F7" w:rsidP="004F2369">
            <w:pPr>
              <w:spacing w:after="120"/>
              <w:jc w:val="center"/>
              <w:rPr>
                <w:szCs w:val="24"/>
              </w:rPr>
            </w:pPr>
            <w:r w:rsidRPr="0034515C">
              <w:rPr>
                <w:szCs w:val="24"/>
              </w:rPr>
              <w:t>Neutral</w:t>
            </w:r>
          </w:p>
        </w:tc>
      </w:tr>
      <w:tr w:rsidR="00E241F7" w:rsidRPr="0034515C" w:rsidTr="004F2369">
        <w:tc>
          <w:tcPr>
            <w:tcW w:w="5954" w:type="dxa"/>
            <w:vAlign w:val="center"/>
          </w:tcPr>
          <w:p w:rsidR="00E241F7" w:rsidRPr="0034515C" w:rsidRDefault="00E241F7" w:rsidP="004F2369">
            <w:pPr>
              <w:spacing w:after="120"/>
              <w:rPr>
                <w:szCs w:val="24"/>
              </w:rPr>
            </w:pPr>
            <w:r w:rsidRPr="0034515C">
              <w:rPr>
                <w:szCs w:val="24"/>
              </w:rPr>
              <w:t>Preg</w:t>
            </w:r>
            <w:r w:rsidR="003821C6">
              <w:rPr>
                <w:szCs w:val="24"/>
              </w:rPr>
              <w:t>n</w:t>
            </w:r>
            <w:r w:rsidRPr="0034515C">
              <w:rPr>
                <w:szCs w:val="24"/>
              </w:rPr>
              <w:t>ancy and maternity</w:t>
            </w:r>
          </w:p>
        </w:tc>
        <w:tc>
          <w:tcPr>
            <w:tcW w:w="1559" w:type="dxa"/>
            <w:vAlign w:val="center"/>
          </w:tcPr>
          <w:p w:rsidR="00E241F7" w:rsidRPr="0034515C" w:rsidRDefault="00E241F7" w:rsidP="004F2369">
            <w:pPr>
              <w:spacing w:after="120"/>
              <w:jc w:val="center"/>
              <w:rPr>
                <w:szCs w:val="24"/>
              </w:rPr>
            </w:pPr>
            <w:r w:rsidRPr="0034515C">
              <w:rPr>
                <w:szCs w:val="24"/>
              </w:rPr>
              <w:t>None</w:t>
            </w:r>
          </w:p>
        </w:tc>
        <w:tc>
          <w:tcPr>
            <w:tcW w:w="1276" w:type="dxa"/>
            <w:vAlign w:val="center"/>
          </w:tcPr>
          <w:p w:rsidR="00E241F7" w:rsidRPr="0034515C" w:rsidRDefault="00E241F7" w:rsidP="004F2369">
            <w:pPr>
              <w:spacing w:after="120"/>
              <w:jc w:val="center"/>
              <w:rPr>
                <w:szCs w:val="24"/>
              </w:rPr>
            </w:pPr>
            <w:r w:rsidRPr="0034515C">
              <w:rPr>
                <w:szCs w:val="24"/>
              </w:rPr>
              <w:t>Neutral</w:t>
            </w:r>
          </w:p>
        </w:tc>
      </w:tr>
      <w:tr w:rsidR="00E241F7" w:rsidRPr="0034515C" w:rsidTr="004F2369">
        <w:tc>
          <w:tcPr>
            <w:tcW w:w="5954" w:type="dxa"/>
            <w:vAlign w:val="center"/>
          </w:tcPr>
          <w:p w:rsidR="00E241F7" w:rsidRPr="0034515C" w:rsidRDefault="00E241F7" w:rsidP="004F2369">
            <w:pPr>
              <w:spacing w:after="120"/>
              <w:rPr>
                <w:szCs w:val="24"/>
              </w:rPr>
            </w:pPr>
            <w:r w:rsidRPr="0034515C">
              <w:rPr>
                <w:szCs w:val="24"/>
              </w:rPr>
              <w:t>Race</w:t>
            </w:r>
          </w:p>
        </w:tc>
        <w:tc>
          <w:tcPr>
            <w:tcW w:w="1559" w:type="dxa"/>
            <w:vAlign w:val="center"/>
          </w:tcPr>
          <w:p w:rsidR="00E241F7" w:rsidRPr="0034515C" w:rsidRDefault="00E241F7" w:rsidP="004F2369">
            <w:pPr>
              <w:spacing w:after="120"/>
              <w:jc w:val="center"/>
              <w:rPr>
                <w:szCs w:val="24"/>
              </w:rPr>
            </w:pPr>
            <w:r w:rsidRPr="0034515C">
              <w:rPr>
                <w:szCs w:val="24"/>
              </w:rPr>
              <w:t>None</w:t>
            </w:r>
          </w:p>
        </w:tc>
        <w:tc>
          <w:tcPr>
            <w:tcW w:w="1276" w:type="dxa"/>
            <w:vAlign w:val="center"/>
          </w:tcPr>
          <w:p w:rsidR="00E241F7" w:rsidRPr="0034515C" w:rsidRDefault="00E241F7" w:rsidP="004F2369">
            <w:pPr>
              <w:spacing w:after="120"/>
              <w:jc w:val="center"/>
              <w:rPr>
                <w:szCs w:val="24"/>
              </w:rPr>
            </w:pPr>
            <w:r w:rsidRPr="0034515C">
              <w:rPr>
                <w:szCs w:val="24"/>
              </w:rPr>
              <w:t>Neutral</w:t>
            </w:r>
          </w:p>
        </w:tc>
      </w:tr>
      <w:tr w:rsidR="00E241F7" w:rsidRPr="0034515C" w:rsidTr="004F2369">
        <w:tc>
          <w:tcPr>
            <w:tcW w:w="5954" w:type="dxa"/>
            <w:vAlign w:val="center"/>
          </w:tcPr>
          <w:p w:rsidR="00E241F7" w:rsidRPr="0034515C" w:rsidRDefault="00E241F7" w:rsidP="004F2369">
            <w:pPr>
              <w:spacing w:after="120"/>
              <w:rPr>
                <w:szCs w:val="24"/>
              </w:rPr>
            </w:pPr>
            <w:r w:rsidRPr="0034515C">
              <w:rPr>
                <w:szCs w:val="24"/>
              </w:rPr>
              <w:t>Religion or belief</w:t>
            </w:r>
          </w:p>
        </w:tc>
        <w:tc>
          <w:tcPr>
            <w:tcW w:w="1559" w:type="dxa"/>
            <w:vAlign w:val="center"/>
          </w:tcPr>
          <w:p w:rsidR="00E241F7" w:rsidRPr="0034515C" w:rsidRDefault="00E241F7" w:rsidP="004F2369">
            <w:pPr>
              <w:spacing w:after="120"/>
              <w:jc w:val="center"/>
              <w:rPr>
                <w:szCs w:val="24"/>
              </w:rPr>
            </w:pPr>
            <w:r w:rsidRPr="0034515C">
              <w:rPr>
                <w:szCs w:val="24"/>
              </w:rPr>
              <w:t xml:space="preserve">None </w:t>
            </w:r>
          </w:p>
        </w:tc>
        <w:tc>
          <w:tcPr>
            <w:tcW w:w="1276" w:type="dxa"/>
            <w:vAlign w:val="center"/>
          </w:tcPr>
          <w:p w:rsidR="00E241F7" w:rsidRPr="0034515C" w:rsidRDefault="00E241F7" w:rsidP="004F2369">
            <w:pPr>
              <w:spacing w:after="120"/>
              <w:jc w:val="center"/>
              <w:rPr>
                <w:szCs w:val="24"/>
              </w:rPr>
            </w:pPr>
            <w:r w:rsidRPr="0034515C">
              <w:rPr>
                <w:szCs w:val="24"/>
              </w:rPr>
              <w:t>Neutral</w:t>
            </w:r>
          </w:p>
        </w:tc>
      </w:tr>
      <w:tr w:rsidR="00E241F7" w:rsidRPr="0034515C" w:rsidTr="004F2369">
        <w:tc>
          <w:tcPr>
            <w:tcW w:w="5954" w:type="dxa"/>
            <w:vAlign w:val="center"/>
          </w:tcPr>
          <w:p w:rsidR="00E241F7" w:rsidRPr="0034515C" w:rsidRDefault="00E241F7" w:rsidP="004F2369">
            <w:pPr>
              <w:spacing w:after="120"/>
              <w:rPr>
                <w:szCs w:val="24"/>
              </w:rPr>
            </w:pPr>
            <w:r w:rsidRPr="0034515C">
              <w:rPr>
                <w:szCs w:val="24"/>
              </w:rPr>
              <w:t>Sex</w:t>
            </w:r>
          </w:p>
        </w:tc>
        <w:tc>
          <w:tcPr>
            <w:tcW w:w="1559" w:type="dxa"/>
            <w:vAlign w:val="center"/>
          </w:tcPr>
          <w:p w:rsidR="00E241F7" w:rsidRPr="0034515C" w:rsidRDefault="00E241F7" w:rsidP="004F2369">
            <w:pPr>
              <w:spacing w:after="120"/>
              <w:jc w:val="center"/>
              <w:rPr>
                <w:szCs w:val="24"/>
              </w:rPr>
            </w:pPr>
            <w:r w:rsidRPr="0034515C">
              <w:rPr>
                <w:szCs w:val="24"/>
              </w:rPr>
              <w:t>None</w:t>
            </w:r>
          </w:p>
        </w:tc>
        <w:tc>
          <w:tcPr>
            <w:tcW w:w="1276" w:type="dxa"/>
            <w:vAlign w:val="center"/>
          </w:tcPr>
          <w:p w:rsidR="00E241F7" w:rsidRPr="0034515C" w:rsidRDefault="00E241F7" w:rsidP="004F2369">
            <w:pPr>
              <w:spacing w:after="120"/>
              <w:jc w:val="center"/>
              <w:rPr>
                <w:szCs w:val="24"/>
              </w:rPr>
            </w:pPr>
            <w:r w:rsidRPr="0034515C">
              <w:rPr>
                <w:szCs w:val="24"/>
              </w:rPr>
              <w:t>Neutral</w:t>
            </w:r>
          </w:p>
        </w:tc>
      </w:tr>
      <w:tr w:rsidR="00E241F7" w:rsidRPr="0034515C" w:rsidTr="004F2369">
        <w:tc>
          <w:tcPr>
            <w:tcW w:w="5954" w:type="dxa"/>
            <w:vAlign w:val="center"/>
          </w:tcPr>
          <w:p w:rsidR="00E241F7" w:rsidRPr="0034515C" w:rsidRDefault="00E241F7" w:rsidP="004F2369">
            <w:pPr>
              <w:spacing w:after="120"/>
              <w:rPr>
                <w:szCs w:val="24"/>
              </w:rPr>
            </w:pPr>
            <w:r w:rsidRPr="0034515C">
              <w:rPr>
                <w:szCs w:val="24"/>
              </w:rPr>
              <w:t>Sexual orientation</w:t>
            </w:r>
          </w:p>
        </w:tc>
        <w:tc>
          <w:tcPr>
            <w:tcW w:w="1559" w:type="dxa"/>
            <w:vAlign w:val="center"/>
          </w:tcPr>
          <w:p w:rsidR="00E241F7" w:rsidRPr="0034515C" w:rsidRDefault="00E241F7" w:rsidP="004F2369">
            <w:pPr>
              <w:spacing w:after="120"/>
              <w:jc w:val="center"/>
              <w:rPr>
                <w:szCs w:val="24"/>
              </w:rPr>
            </w:pPr>
            <w:r w:rsidRPr="0034515C">
              <w:rPr>
                <w:szCs w:val="24"/>
              </w:rPr>
              <w:t xml:space="preserve">None </w:t>
            </w:r>
          </w:p>
        </w:tc>
        <w:tc>
          <w:tcPr>
            <w:tcW w:w="1276" w:type="dxa"/>
            <w:vAlign w:val="center"/>
          </w:tcPr>
          <w:p w:rsidR="00E241F7" w:rsidRPr="0034515C" w:rsidRDefault="00E241F7" w:rsidP="004F2369">
            <w:pPr>
              <w:spacing w:after="120"/>
              <w:jc w:val="center"/>
              <w:rPr>
                <w:szCs w:val="24"/>
              </w:rPr>
            </w:pPr>
            <w:r w:rsidRPr="0034515C">
              <w:rPr>
                <w:szCs w:val="24"/>
              </w:rPr>
              <w:t>Neutral</w:t>
            </w:r>
          </w:p>
        </w:tc>
      </w:tr>
      <w:tr w:rsidR="00E241F7" w:rsidRPr="0034515C" w:rsidTr="004F2369">
        <w:tc>
          <w:tcPr>
            <w:tcW w:w="5954" w:type="dxa"/>
            <w:vAlign w:val="center"/>
          </w:tcPr>
          <w:p w:rsidR="00E241F7" w:rsidRPr="0034515C" w:rsidRDefault="00E241F7" w:rsidP="004F2369">
            <w:pPr>
              <w:spacing w:after="120"/>
              <w:rPr>
                <w:szCs w:val="24"/>
              </w:rPr>
            </w:pPr>
            <w:r w:rsidRPr="0034515C">
              <w:rPr>
                <w:szCs w:val="24"/>
              </w:rPr>
              <w:t>Other socially excluded groups (include health inequalities)</w:t>
            </w:r>
          </w:p>
        </w:tc>
        <w:tc>
          <w:tcPr>
            <w:tcW w:w="1559" w:type="dxa"/>
            <w:vAlign w:val="center"/>
          </w:tcPr>
          <w:p w:rsidR="00E241F7" w:rsidRPr="0034515C" w:rsidRDefault="00E241F7" w:rsidP="004F2369">
            <w:pPr>
              <w:spacing w:after="120"/>
              <w:jc w:val="center"/>
              <w:rPr>
                <w:szCs w:val="24"/>
              </w:rPr>
            </w:pPr>
            <w:r w:rsidRPr="0034515C">
              <w:rPr>
                <w:szCs w:val="24"/>
              </w:rPr>
              <w:t>None</w:t>
            </w:r>
          </w:p>
        </w:tc>
        <w:tc>
          <w:tcPr>
            <w:tcW w:w="1276" w:type="dxa"/>
            <w:vAlign w:val="center"/>
          </w:tcPr>
          <w:p w:rsidR="00E241F7" w:rsidRPr="0034515C" w:rsidRDefault="00E241F7" w:rsidP="004F2369">
            <w:pPr>
              <w:spacing w:after="120"/>
              <w:jc w:val="center"/>
              <w:rPr>
                <w:szCs w:val="24"/>
              </w:rPr>
            </w:pPr>
            <w:r w:rsidRPr="0034515C">
              <w:rPr>
                <w:szCs w:val="24"/>
              </w:rPr>
              <w:t>Neutral</w:t>
            </w:r>
          </w:p>
        </w:tc>
      </w:tr>
    </w:tbl>
    <w:p w:rsidR="00E241F7" w:rsidRPr="0034515C" w:rsidRDefault="00E241F7" w:rsidP="00E241F7">
      <w:pPr>
        <w:spacing w:before="120" w:after="120" w:line="240" w:lineRule="auto"/>
        <w:rPr>
          <w:b/>
          <w:szCs w:val="24"/>
        </w:rPr>
      </w:pPr>
    </w:p>
    <w:p w:rsidR="00E241F7" w:rsidRPr="0034515C" w:rsidRDefault="00E241F7" w:rsidP="00E241F7">
      <w:pPr>
        <w:spacing w:after="0" w:line="240" w:lineRule="auto"/>
        <w:rPr>
          <w:b/>
          <w:szCs w:val="24"/>
        </w:rPr>
      </w:pPr>
      <w:r w:rsidRPr="0034515C">
        <w:rPr>
          <w:b/>
          <w:szCs w:val="24"/>
        </w:rPr>
        <w:t>Where any negative impact has been identified, please outline the measures taken to mitigate against it:</w:t>
      </w:r>
    </w:p>
    <w:p w:rsidR="00E241F7" w:rsidRPr="0034515C" w:rsidRDefault="00E241F7" w:rsidP="00E241F7">
      <w:pPr>
        <w:spacing w:after="0" w:line="240" w:lineRule="auto"/>
        <w:rPr>
          <w:szCs w:val="24"/>
        </w:rPr>
      </w:pPr>
      <w:r w:rsidRPr="0034515C">
        <w:rPr>
          <w:szCs w:val="24"/>
        </w:rPr>
        <w:t>Subject to the outcome of consultation on this proposal:</w:t>
      </w:r>
    </w:p>
    <w:p w:rsidR="00E241F7" w:rsidRPr="0034515C" w:rsidRDefault="00E241F7" w:rsidP="00E241F7">
      <w:pPr>
        <w:spacing w:after="0" w:line="240" w:lineRule="auto"/>
        <w:rPr>
          <w:szCs w:val="24"/>
        </w:rPr>
      </w:pPr>
    </w:p>
    <w:p w:rsidR="00E241F7" w:rsidRPr="007A149B" w:rsidRDefault="00E241F7" w:rsidP="003821C6">
      <w:pPr>
        <w:pStyle w:val="ListParagraph"/>
        <w:numPr>
          <w:ilvl w:val="0"/>
          <w:numId w:val="9"/>
        </w:numPr>
        <w:spacing w:line="360" w:lineRule="auto"/>
        <w:rPr>
          <w:rFonts w:cs="Arial"/>
        </w:rPr>
      </w:pPr>
      <w:r w:rsidRPr="0034515C">
        <w:rPr>
          <w:rFonts w:cs="Arial"/>
        </w:rPr>
        <w:t>There is a risk that if this proposal is introduced, there may not be sufficient places for MLD learners in the future. Historical data can be used to estimate the future enrolment figures as well as parents stating an interest for enrolment for new pupils with MLD a year before the place is required. This gives the council a sufficient period of time to potentially make the alternative arrang</w:t>
      </w:r>
      <w:r>
        <w:rPr>
          <w:rFonts w:cs="Arial"/>
        </w:rPr>
        <w:t>ements.  Currently, there is 1 pupil in taught by 1 MLD teacher</w:t>
      </w:r>
      <w:r w:rsidRPr="0034515C">
        <w:rPr>
          <w:rFonts w:cs="Arial"/>
        </w:rPr>
        <w:t xml:space="preserve">.  </w:t>
      </w:r>
    </w:p>
    <w:p w:rsidR="00E241F7" w:rsidRDefault="00E241F7" w:rsidP="00E241F7">
      <w:pPr>
        <w:spacing w:after="0" w:line="240" w:lineRule="auto"/>
        <w:rPr>
          <w:b/>
          <w:szCs w:val="24"/>
        </w:rPr>
      </w:pPr>
    </w:p>
    <w:p w:rsidR="00E241F7" w:rsidRPr="0034515C" w:rsidRDefault="00E241F7" w:rsidP="00E241F7">
      <w:pPr>
        <w:spacing w:after="0" w:line="240" w:lineRule="auto"/>
        <w:rPr>
          <w:b/>
          <w:szCs w:val="24"/>
        </w:rPr>
      </w:pPr>
      <w:r w:rsidRPr="0034515C">
        <w:rPr>
          <w:b/>
          <w:szCs w:val="24"/>
        </w:rPr>
        <w:t>Please advise on the overall equality implications that should be taken into account in the final decision, considering relevance and impact:</w:t>
      </w:r>
    </w:p>
    <w:p w:rsidR="00E241F7" w:rsidRPr="0034515C" w:rsidRDefault="00E241F7" w:rsidP="00E241F7">
      <w:pPr>
        <w:spacing w:after="0" w:line="240" w:lineRule="auto"/>
        <w:rPr>
          <w:szCs w:val="24"/>
        </w:rPr>
      </w:pPr>
    </w:p>
    <w:p w:rsidR="00E241F7" w:rsidRDefault="00E241F7" w:rsidP="00A04CB6">
      <w:pPr>
        <w:spacing w:after="0" w:line="240" w:lineRule="auto"/>
        <w:rPr>
          <w:szCs w:val="24"/>
        </w:rPr>
      </w:pPr>
      <w:r w:rsidRPr="0034515C">
        <w:rPr>
          <w:szCs w:val="24"/>
        </w:rPr>
        <w:t xml:space="preserve">An EIA has been conducted taking into account protected characteristics and any other potential impacts on minority groups. Once the consultation is complete </w:t>
      </w:r>
      <w:r w:rsidR="00C432C2">
        <w:rPr>
          <w:szCs w:val="24"/>
        </w:rPr>
        <w:t xml:space="preserve">and the results comprehensively considered, </w:t>
      </w:r>
      <w:r w:rsidRPr="0034515C">
        <w:rPr>
          <w:szCs w:val="24"/>
        </w:rPr>
        <w:t>a full community impact assessment and equalities impact assessment will be provided along with the final report on the</w:t>
      </w:r>
      <w:r w:rsidR="00A04CB6">
        <w:rPr>
          <w:szCs w:val="24"/>
        </w:rPr>
        <w:t xml:space="preserve"> outcomes of the consultation. </w:t>
      </w:r>
    </w:p>
    <w:p w:rsidR="00A04CB6" w:rsidRDefault="00A04CB6" w:rsidP="00A04CB6">
      <w:pPr>
        <w:spacing w:after="0" w:line="240" w:lineRule="auto"/>
        <w:rPr>
          <w:szCs w:val="24"/>
        </w:rPr>
      </w:pPr>
    </w:p>
    <w:p w:rsidR="00E241F7" w:rsidRPr="0034515C" w:rsidRDefault="00E241F7" w:rsidP="00E241F7">
      <w:pPr>
        <w:spacing w:after="0" w:line="240" w:lineRule="auto"/>
        <w:ind w:left="709" w:firstLine="11"/>
        <w:rPr>
          <w:b/>
          <w:szCs w:val="24"/>
        </w:rPr>
      </w:pPr>
      <w:r w:rsidRPr="0034515C">
        <w:rPr>
          <w:b/>
          <w:szCs w:val="24"/>
        </w:rPr>
        <w:t>Signed:</w:t>
      </w:r>
    </w:p>
    <w:tbl>
      <w:tblPr>
        <w:tblStyle w:val="TableGrid"/>
        <w:tblW w:w="0" w:type="auto"/>
        <w:tblInd w:w="817" w:type="dxa"/>
        <w:tblLayout w:type="fixed"/>
        <w:tblLook w:val="04A0" w:firstRow="1" w:lastRow="0" w:firstColumn="1" w:lastColumn="0" w:noHBand="0" w:noVBand="1"/>
      </w:tblPr>
      <w:tblGrid>
        <w:gridCol w:w="8222"/>
      </w:tblGrid>
      <w:tr w:rsidR="00E241F7" w:rsidRPr="0034515C" w:rsidTr="004F2369">
        <w:trPr>
          <w:trHeight w:val="940"/>
        </w:trPr>
        <w:tc>
          <w:tcPr>
            <w:tcW w:w="8222" w:type="dxa"/>
            <w:tcBorders>
              <w:left w:val="single" w:sz="4" w:space="0" w:color="auto"/>
            </w:tcBorders>
            <w:shd w:val="clear" w:color="auto" w:fill="F2F2F2" w:themeFill="background1" w:themeFillShade="F2"/>
          </w:tcPr>
          <w:p w:rsidR="00E241F7" w:rsidRPr="0034515C" w:rsidRDefault="00E241F7" w:rsidP="004F2369">
            <w:pPr>
              <w:rPr>
                <w:szCs w:val="24"/>
              </w:rPr>
            </w:pPr>
            <w:r w:rsidRPr="0034515C">
              <w:rPr>
                <w:szCs w:val="24"/>
              </w:rPr>
              <w:t>M Hatcher</w:t>
            </w:r>
          </w:p>
        </w:tc>
      </w:tr>
      <w:tr w:rsidR="00E241F7" w:rsidRPr="0034515C" w:rsidTr="004F2369">
        <w:trPr>
          <w:trHeight w:val="513"/>
        </w:trPr>
        <w:tc>
          <w:tcPr>
            <w:tcW w:w="8222" w:type="dxa"/>
            <w:tcBorders>
              <w:left w:val="single" w:sz="4" w:space="0" w:color="auto"/>
            </w:tcBorders>
            <w:shd w:val="clear" w:color="auto" w:fill="F2F2F2" w:themeFill="background1" w:themeFillShade="F2"/>
          </w:tcPr>
          <w:p w:rsidR="00E241F7" w:rsidRPr="0034515C" w:rsidRDefault="00E241F7" w:rsidP="004F2369">
            <w:pPr>
              <w:rPr>
                <w:szCs w:val="24"/>
              </w:rPr>
            </w:pPr>
            <w:r w:rsidRPr="0034515C">
              <w:rPr>
                <w:b/>
                <w:szCs w:val="24"/>
              </w:rPr>
              <w:t>Date:</w:t>
            </w:r>
            <w:r>
              <w:rPr>
                <w:szCs w:val="24"/>
              </w:rPr>
              <w:t>20.1.16</w:t>
            </w:r>
          </w:p>
        </w:tc>
      </w:tr>
    </w:tbl>
    <w:p w:rsidR="00133CC2" w:rsidRDefault="00133CC2">
      <w:pPr>
        <w:rPr>
          <w:b/>
        </w:rPr>
      </w:pPr>
      <w:r>
        <w:rPr>
          <w:b/>
        </w:rPr>
        <w:br w:type="page"/>
      </w:r>
    </w:p>
    <w:p w:rsidR="00133CC2" w:rsidRDefault="00133CC2" w:rsidP="00133CC2">
      <w:pPr>
        <w:spacing w:line="288" w:lineRule="atLeast"/>
        <w:jc w:val="right"/>
        <w:rPr>
          <w:b/>
          <w:szCs w:val="24"/>
        </w:rPr>
      </w:pPr>
      <w:r>
        <w:rPr>
          <w:b/>
          <w:szCs w:val="24"/>
        </w:rPr>
        <w:lastRenderedPageBreak/>
        <w:t>APPENDIX C</w:t>
      </w:r>
    </w:p>
    <w:p w:rsidR="00133CC2" w:rsidRDefault="00133CC2" w:rsidP="00133CC2">
      <w:pPr>
        <w:spacing w:line="288" w:lineRule="atLeast"/>
        <w:rPr>
          <w:b/>
          <w:sz w:val="32"/>
          <w:szCs w:val="32"/>
        </w:rPr>
      </w:pPr>
      <w:r>
        <w:rPr>
          <w:b/>
          <w:sz w:val="32"/>
          <w:szCs w:val="32"/>
        </w:rPr>
        <w:t>Equality impact assessment (EIA) screening form</w:t>
      </w:r>
    </w:p>
    <w:p w:rsidR="00133CC2" w:rsidRDefault="00133CC2" w:rsidP="00133CC2">
      <w:pPr>
        <w:pStyle w:val="BodyText"/>
        <w:spacing w:line="288" w:lineRule="atLeast"/>
        <w:rPr>
          <w:bCs/>
          <w:color w:val="000000"/>
          <w:szCs w:val="24"/>
        </w:rPr>
      </w:pPr>
      <w:r>
        <w:rPr>
          <w:bCs/>
          <w:color w:val="000000"/>
          <w:szCs w:val="24"/>
        </w:rPr>
        <w:t xml:space="preserve">Please refer to the </w:t>
      </w:r>
      <w:hyperlink r:id="rId38" w:history="1">
        <w:r>
          <w:rPr>
            <w:rStyle w:val="Hyperlink"/>
            <w:bCs/>
            <w:szCs w:val="24"/>
          </w:rPr>
          <w:t>guidance notes</w:t>
        </w:r>
      </w:hyperlink>
      <w:r>
        <w:rPr>
          <w:bCs/>
          <w:color w:val="000000"/>
          <w:szCs w:val="24"/>
        </w:rPr>
        <w:t xml:space="preserve"> when completing this form.</w:t>
      </w:r>
    </w:p>
    <w:p w:rsidR="008B1336" w:rsidRDefault="008B1336" w:rsidP="00133CC2">
      <w:pPr>
        <w:pStyle w:val="BodyText"/>
        <w:spacing w:line="288" w:lineRule="atLeast"/>
        <w:rPr>
          <w:bCs/>
          <w:color w:val="000000"/>
          <w:szCs w:val="24"/>
        </w:rPr>
      </w:pPr>
    </w:p>
    <w:p w:rsidR="00133CC2" w:rsidRPr="00AF1C81" w:rsidRDefault="003345DF" w:rsidP="00133CC2">
      <w:pPr>
        <w:pStyle w:val="BodyText"/>
        <w:spacing w:line="288" w:lineRule="atLeast"/>
        <w:rPr>
          <w:b/>
          <w:color w:val="000000"/>
          <w:szCs w:val="24"/>
        </w:rPr>
      </w:pPr>
      <w:r w:rsidRPr="00AF1C81">
        <w:rPr>
          <w:b/>
          <w:color w:val="000000"/>
          <w:szCs w:val="24"/>
        </w:rPr>
        <w:t>Proposal</w:t>
      </w:r>
      <w:r w:rsidR="00133CC2" w:rsidRPr="00AF1C81">
        <w:rPr>
          <w:b/>
          <w:color w:val="000000"/>
          <w:szCs w:val="24"/>
        </w:rPr>
        <w:t xml:space="preserve"> being screened.</w:t>
      </w:r>
    </w:p>
    <w:p w:rsidR="00133CC2" w:rsidRPr="00AF1C81" w:rsidRDefault="00133CC2" w:rsidP="00AF1C81">
      <w:pPr>
        <w:pStyle w:val="BodyText"/>
        <w:spacing w:line="360" w:lineRule="auto"/>
        <w:rPr>
          <w:szCs w:val="24"/>
        </w:rPr>
      </w:pPr>
      <w:r w:rsidRPr="00AF1C81">
        <w:rPr>
          <w:szCs w:val="24"/>
        </w:rPr>
        <w:t xml:space="preserve">Proposal to </w:t>
      </w:r>
      <w:r w:rsidR="00C432C2" w:rsidRPr="00AF1C81">
        <w:rPr>
          <w:szCs w:val="24"/>
        </w:rPr>
        <w:t>close</w:t>
      </w:r>
      <w:r w:rsidRPr="00AF1C81">
        <w:rPr>
          <w:szCs w:val="24"/>
        </w:rPr>
        <w:t xml:space="preserve"> a moderate learning difficulties (MLD) learning resource centre at Pil Primary School</w:t>
      </w:r>
    </w:p>
    <w:p w:rsidR="008B1336" w:rsidRDefault="008B1336" w:rsidP="00133CC2">
      <w:pPr>
        <w:pStyle w:val="BodyText"/>
        <w:spacing w:line="288" w:lineRule="atLeast"/>
        <w:rPr>
          <w:b/>
          <w:color w:val="000000"/>
          <w:sz w:val="22"/>
        </w:rPr>
      </w:pPr>
    </w:p>
    <w:p w:rsidR="00133CC2" w:rsidRPr="00AF1C81" w:rsidRDefault="00133CC2" w:rsidP="00133CC2">
      <w:pPr>
        <w:pStyle w:val="BodyText"/>
        <w:spacing w:line="288" w:lineRule="atLeast"/>
        <w:rPr>
          <w:b/>
          <w:color w:val="000000"/>
          <w:szCs w:val="24"/>
        </w:rPr>
      </w:pPr>
      <w:r w:rsidRPr="00AF1C81">
        <w:rPr>
          <w:b/>
          <w:color w:val="000000"/>
          <w:szCs w:val="24"/>
        </w:rPr>
        <w:t>Brief desc</w:t>
      </w:r>
      <w:r w:rsidR="003345DF" w:rsidRPr="00AF1C81">
        <w:rPr>
          <w:b/>
          <w:color w:val="000000"/>
          <w:szCs w:val="24"/>
        </w:rPr>
        <w:t>ription of the proposal</w:t>
      </w:r>
    </w:p>
    <w:p w:rsidR="00133CC2" w:rsidRDefault="00133CC2" w:rsidP="00133CC2">
      <w:pPr>
        <w:pStyle w:val="NoSpacing"/>
        <w:spacing w:before="120" w:after="240"/>
        <w:jc w:val="both"/>
      </w:pPr>
      <w:r w:rsidRPr="00AF1C81">
        <w:t xml:space="preserve">The proposal is to </w:t>
      </w:r>
      <w:r w:rsidR="00F970AE" w:rsidRPr="00AF1C81">
        <w:t>close</w:t>
      </w:r>
      <w:r w:rsidRPr="00AF1C81">
        <w:t xml:space="preserve"> the moderate learning difficulties learning resource provision for 15 pupils at Pil Primary School. Consultees will include staff, governors, pupils and parents of the school, members of the local community and any other interested parties.</w:t>
      </w:r>
    </w:p>
    <w:p w:rsidR="00133CC2" w:rsidRDefault="00133CC2" w:rsidP="00133CC2">
      <w:pPr>
        <w:pStyle w:val="BodyText"/>
        <w:spacing w:line="288" w:lineRule="atLeast"/>
        <w:rPr>
          <w:b/>
          <w:color w:val="000000"/>
          <w:szCs w:val="24"/>
        </w:rPr>
      </w:pPr>
      <w:r>
        <w:rPr>
          <w:b/>
          <w:color w:val="000000"/>
          <w:szCs w:val="24"/>
        </w:rPr>
        <w:t>Does this policy relate to any other policies?</w:t>
      </w:r>
    </w:p>
    <w:p w:rsidR="00133CC2" w:rsidRDefault="00133CC2" w:rsidP="00133CC2">
      <w:pPr>
        <w:pStyle w:val="BodyText"/>
        <w:spacing w:line="288" w:lineRule="atLeast"/>
        <w:rPr>
          <w:b/>
          <w:color w:val="000000"/>
          <w:szCs w:val="24"/>
        </w:rPr>
      </w:pPr>
    </w:p>
    <w:p w:rsidR="00133CC2" w:rsidRDefault="00133CC2" w:rsidP="00133CC2">
      <w:pPr>
        <w:pStyle w:val="BodyText"/>
        <w:spacing w:line="288" w:lineRule="atLeast"/>
        <w:rPr>
          <w:szCs w:val="24"/>
          <w:lang w:eastAsia="en-GB"/>
        </w:rPr>
      </w:pPr>
      <w:r>
        <w:rPr>
          <w:szCs w:val="24"/>
          <w:lang w:eastAsia="en-GB"/>
        </w:rPr>
        <w:t>The Education Inclusion Strategy was agreed by the council’s Cabinet in March 2009. Specifically principles two and three relate to:</w:t>
      </w:r>
    </w:p>
    <w:p w:rsidR="00133CC2" w:rsidRDefault="00133CC2" w:rsidP="00133CC2">
      <w:pPr>
        <w:pStyle w:val="BodyText"/>
        <w:spacing w:line="288" w:lineRule="atLeast"/>
        <w:rPr>
          <w:szCs w:val="24"/>
          <w:lang w:eastAsia="en-GB"/>
        </w:rPr>
      </w:pPr>
    </w:p>
    <w:p w:rsidR="00133CC2" w:rsidRDefault="00133CC2" w:rsidP="003821C6">
      <w:pPr>
        <w:numPr>
          <w:ilvl w:val="0"/>
          <w:numId w:val="12"/>
        </w:numPr>
        <w:spacing w:after="0" w:line="312" w:lineRule="auto"/>
        <w:rPr>
          <w:szCs w:val="24"/>
          <w:lang w:eastAsia="en-GB"/>
        </w:rPr>
      </w:pPr>
      <w:r>
        <w:rPr>
          <w:szCs w:val="24"/>
          <w:lang w:eastAsia="en-GB"/>
        </w:rPr>
        <w:t>Equality of opportunity, so that all pupils can access quality learning opportunities, regardless of which school they attend;</w:t>
      </w:r>
      <w:r>
        <w:rPr>
          <w:szCs w:val="24"/>
          <w:lang w:eastAsia="en-GB"/>
        </w:rPr>
        <w:br/>
      </w:r>
    </w:p>
    <w:p w:rsidR="00133CC2" w:rsidRDefault="00133CC2" w:rsidP="003821C6">
      <w:pPr>
        <w:numPr>
          <w:ilvl w:val="0"/>
          <w:numId w:val="12"/>
        </w:numPr>
        <w:spacing w:after="0" w:line="312" w:lineRule="auto"/>
        <w:rPr>
          <w:b/>
          <w:color w:val="000000"/>
          <w:szCs w:val="24"/>
        </w:rPr>
      </w:pPr>
      <w:r>
        <w:rPr>
          <w:szCs w:val="24"/>
          <w:lang w:eastAsia="en-GB"/>
        </w:rPr>
        <w:t>Inclusive schools, which cater for the learning needs of all their pupils;</w:t>
      </w:r>
    </w:p>
    <w:p w:rsidR="00133CC2" w:rsidRDefault="00133CC2" w:rsidP="00133CC2">
      <w:pPr>
        <w:pStyle w:val="BodyText"/>
        <w:spacing w:line="288" w:lineRule="atLeast"/>
        <w:rPr>
          <w:b/>
          <w:color w:val="000000"/>
          <w:szCs w:val="24"/>
        </w:rPr>
      </w:pPr>
    </w:p>
    <w:p w:rsidR="00133CC2" w:rsidRDefault="00133CC2" w:rsidP="00133CC2">
      <w:pPr>
        <w:pStyle w:val="BodyText"/>
        <w:spacing w:line="288" w:lineRule="atLeast"/>
        <w:rPr>
          <w:b/>
          <w:color w:val="000000"/>
          <w:szCs w:val="24"/>
        </w:rPr>
      </w:pPr>
      <w:r>
        <w:rPr>
          <w:b/>
          <w:color w:val="000000"/>
          <w:szCs w:val="24"/>
        </w:rPr>
        <w:t xml:space="preserve">What is the aim or purpose of the policy? </w:t>
      </w:r>
    </w:p>
    <w:p w:rsidR="00133CC2" w:rsidRDefault="00133CC2" w:rsidP="00133CC2">
      <w:pPr>
        <w:pStyle w:val="BodyText"/>
        <w:spacing w:line="288" w:lineRule="atLeast"/>
        <w:rPr>
          <w:color w:val="000000"/>
          <w:szCs w:val="24"/>
        </w:rPr>
      </w:pPr>
      <w:r>
        <w:rPr>
          <w:color w:val="000000"/>
          <w:szCs w:val="24"/>
        </w:rPr>
        <w:t xml:space="preserve">The council supports the principles that, when possible, children should be educated within a mainstream school environment and as near to their home as possible. </w:t>
      </w:r>
    </w:p>
    <w:p w:rsidR="00133CC2" w:rsidRDefault="00133CC2" w:rsidP="00133CC2">
      <w:pPr>
        <w:pStyle w:val="BodyText"/>
        <w:spacing w:line="288" w:lineRule="atLeast"/>
        <w:rPr>
          <w:b/>
          <w:color w:val="000000"/>
          <w:szCs w:val="24"/>
        </w:rPr>
      </w:pPr>
    </w:p>
    <w:p w:rsidR="00133CC2" w:rsidRDefault="00133CC2" w:rsidP="00133CC2">
      <w:pPr>
        <w:pStyle w:val="BodyText"/>
        <w:spacing w:line="288" w:lineRule="atLeast"/>
        <w:rPr>
          <w:b/>
          <w:color w:val="000000"/>
          <w:szCs w:val="24"/>
        </w:rPr>
      </w:pPr>
      <w:r>
        <w:rPr>
          <w:b/>
          <w:color w:val="000000"/>
          <w:szCs w:val="24"/>
        </w:rPr>
        <w:t>Who is affected by this policy (e.g. staff, residents, disabled people, women only?)</w:t>
      </w:r>
    </w:p>
    <w:p w:rsidR="00133CC2" w:rsidRDefault="00096169" w:rsidP="00133CC2">
      <w:pPr>
        <w:pStyle w:val="BodyText"/>
        <w:spacing w:line="288" w:lineRule="atLeast"/>
        <w:rPr>
          <w:color w:val="000000"/>
          <w:szCs w:val="24"/>
        </w:rPr>
      </w:pPr>
      <w:r>
        <w:rPr>
          <w:color w:val="000000"/>
          <w:szCs w:val="24"/>
        </w:rPr>
        <w:t xml:space="preserve">Children/pupils </w:t>
      </w:r>
      <w:r w:rsidR="00133CC2">
        <w:rPr>
          <w:color w:val="000000"/>
          <w:szCs w:val="24"/>
        </w:rPr>
        <w:t xml:space="preserve">with special education needs, parents, existing staff members in Pil Primary. </w:t>
      </w:r>
    </w:p>
    <w:p w:rsidR="008B1336" w:rsidRDefault="008B1336" w:rsidP="00133CC2">
      <w:pPr>
        <w:pStyle w:val="BodyText"/>
        <w:spacing w:line="288" w:lineRule="atLeast"/>
        <w:rPr>
          <w:b/>
          <w:color w:val="000000"/>
          <w:szCs w:val="24"/>
        </w:rPr>
      </w:pPr>
    </w:p>
    <w:p w:rsidR="00133CC2" w:rsidRDefault="00133CC2" w:rsidP="00133CC2">
      <w:pPr>
        <w:pStyle w:val="BodyText"/>
        <w:spacing w:line="288" w:lineRule="atLeast"/>
        <w:rPr>
          <w:b/>
          <w:color w:val="000000"/>
          <w:szCs w:val="24"/>
        </w:rPr>
      </w:pPr>
      <w:r>
        <w:rPr>
          <w:b/>
          <w:color w:val="000000"/>
          <w:szCs w:val="24"/>
        </w:rPr>
        <w:t>Who is responsible for delivery of the policy?</w:t>
      </w:r>
    </w:p>
    <w:p w:rsidR="00133CC2" w:rsidRDefault="00133CC2" w:rsidP="00133CC2">
      <w:pPr>
        <w:pStyle w:val="BodyText"/>
        <w:spacing w:line="288" w:lineRule="atLeast"/>
        <w:rPr>
          <w:color w:val="000000"/>
          <w:szCs w:val="24"/>
        </w:rPr>
      </w:pPr>
      <w:r>
        <w:rPr>
          <w:color w:val="000000"/>
          <w:szCs w:val="24"/>
        </w:rPr>
        <w:t>Corporate Director (Education and Transformation</w:t>
      </w:r>
      <w:r w:rsidR="00096169">
        <w:rPr>
          <w:color w:val="000000"/>
          <w:szCs w:val="24"/>
        </w:rPr>
        <w:t>)</w:t>
      </w:r>
    </w:p>
    <w:p w:rsidR="00133CC2" w:rsidRDefault="00133CC2" w:rsidP="00133CC2">
      <w:pPr>
        <w:pStyle w:val="BodyText"/>
        <w:spacing w:line="288" w:lineRule="atLeast"/>
        <w:rPr>
          <w:b/>
          <w:color w:val="000000"/>
          <w:szCs w:val="24"/>
        </w:rPr>
      </w:pPr>
      <w:r>
        <w:rPr>
          <w:b/>
          <w:color w:val="000000"/>
          <w:szCs w:val="24"/>
        </w:rPr>
        <w:lastRenderedPageBreak/>
        <w:t>Is this a review of an existing policy?</w:t>
      </w:r>
    </w:p>
    <w:p w:rsidR="00133CC2" w:rsidRDefault="003345DF" w:rsidP="00133CC2">
      <w:pPr>
        <w:pStyle w:val="BodyText"/>
        <w:spacing w:line="288" w:lineRule="atLeast"/>
        <w:rPr>
          <w:color w:val="262626" w:themeColor="text1" w:themeTint="D9"/>
          <w:lang w:eastAsia="en-GB"/>
        </w:rPr>
      </w:pPr>
      <w:r>
        <w:rPr>
          <w:color w:val="262626" w:themeColor="text1" w:themeTint="D9"/>
          <w:lang w:eastAsia="en-GB"/>
        </w:rPr>
        <w:t>No</w:t>
      </w:r>
    </w:p>
    <w:p w:rsidR="003345DF" w:rsidRDefault="003345DF" w:rsidP="00133CC2">
      <w:pPr>
        <w:pStyle w:val="BodyText"/>
        <w:spacing w:line="288" w:lineRule="atLeast"/>
        <w:rPr>
          <w:b/>
          <w:color w:val="000000"/>
          <w:szCs w:val="24"/>
        </w:rPr>
      </w:pPr>
    </w:p>
    <w:p w:rsidR="00133CC2" w:rsidRDefault="00133CC2" w:rsidP="00133CC2">
      <w:pPr>
        <w:pStyle w:val="BodyText"/>
        <w:spacing w:line="288" w:lineRule="atLeast"/>
        <w:rPr>
          <w:b/>
          <w:color w:val="000000"/>
          <w:szCs w:val="24"/>
        </w:rPr>
      </w:pPr>
      <w:r>
        <w:rPr>
          <w:b/>
          <w:color w:val="000000"/>
          <w:szCs w:val="24"/>
        </w:rPr>
        <w:t>If this is a review or amendment of an existing policy, has anything changed since it was last reviewed?</w:t>
      </w:r>
    </w:p>
    <w:p w:rsidR="00133CC2" w:rsidRDefault="00133CC2" w:rsidP="00133CC2">
      <w:pPr>
        <w:pStyle w:val="BodyText"/>
        <w:spacing w:line="288" w:lineRule="atLeast"/>
        <w:rPr>
          <w:color w:val="000000"/>
          <w:szCs w:val="24"/>
        </w:rPr>
      </w:pPr>
    </w:p>
    <w:p w:rsidR="00133CC2" w:rsidRDefault="003345DF" w:rsidP="00133CC2">
      <w:pPr>
        <w:pStyle w:val="BodyText"/>
        <w:spacing w:line="288" w:lineRule="atLeast"/>
        <w:rPr>
          <w:color w:val="000000"/>
          <w:szCs w:val="24"/>
        </w:rPr>
      </w:pPr>
      <w:r>
        <w:rPr>
          <w:color w:val="000000"/>
          <w:szCs w:val="24"/>
        </w:rPr>
        <w:t>No.</w:t>
      </w:r>
    </w:p>
    <w:p w:rsidR="00133CC2" w:rsidRDefault="00133CC2" w:rsidP="00133CC2">
      <w:pPr>
        <w:pStyle w:val="BodyText"/>
        <w:spacing w:line="288" w:lineRule="atLeast"/>
        <w:rPr>
          <w:b/>
          <w:color w:val="000000"/>
          <w:szCs w:val="24"/>
        </w:rPr>
      </w:pPr>
    </w:p>
    <w:p w:rsidR="00133CC2" w:rsidRDefault="00133CC2" w:rsidP="00133CC2">
      <w:pPr>
        <w:pStyle w:val="BodyText"/>
        <w:spacing w:line="288" w:lineRule="atLeast"/>
        <w:rPr>
          <w:b/>
          <w:color w:val="000000"/>
          <w:szCs w:val="24"/>
        </w:rPr>
      </w:pPr>
      <w:r>
        <w:rPr>
          <w:b/>
          <w:color w:val="000000"/>
          <w:szCs w:val="24"/>
        </w:rPr>
        <w:t xml:space="preserve">Has an EIA previously been carried out on this policy? </w:t>
      </w:r>
    </w:p>
    <w:p w:rsidR="003345DF" w:rsidRDefault="003345DF" w:rsidP="00133CC2">
      <w:pPr>
        <w:pStyle w:val="BodyText"/>
        <w:spacing w:line="288" w:lineRule="atLeast"/>
        <w:rPr>
          <w:b/>
          <w:color w:val="000000"/>
          <w:szCs w:val="24"/>
        </w:rPr>
      </w:pPr>
    </w:p>
    <w:p w:rsidR="00133CC2" w:rsidRDefault="00133CC2" w:rsidP="00133CC2">
      <w:pPr>
        <w:pStyle w:val="BodyText"/>
        <w:spacing w:line="288" w:lineRule="atLeast"/>
        <w:rPr>
          <w:color w:val="000000"/>
          <w:szCs w:val="24"/>
        </w:rPr>
      </w:pPr>
      <w:r>
        <w:rPr>
          <w:color w:val="000000"/>
          <w:szCs w:val="24"/>
        </w:rPr>
        <w:t>No</w:t>
      </w:r>
    </w:p>
    <w:p w:rsidR="008B1336" w:rsidRDefault="008B1336" w:rsidP="00133CC2">
      <w:pPr>
        <w:pStyle w:val="BodyText"/>
        <w:spacing w:line="288" w:lineRule="atLeast"/>
        <w:rPr>
          <w:color w:val="000000"/>
          <w:szCs w:val="24"/>
        </w:rPr>
      </w:pPr>
    </w:p>
    <w:p w:rsidR="00133CC2" w:rsidRDefault="00133CC2" w:rsidP="00133CC2">
      <w:pPr>
        <w:pStyle w:val="BodyText"/>
        <w:spacing w:line="288" w:lineRule="atLeast"/>
        <w:rPr>
          <w:color w:val="000000"/>
          <w:szCs w:val="24"/>
        </w:rPr>
      </w:pPr>
      <w:r>
        <w:rPr>
          <w:b/>
          <w:color w:val="000000"/>
          <w:sz w:val="28"/>
          <w:szCs w:val="28"/>
          <w:u w:val="single"/>
        </w:rPr>
        <w:t>Screening questions</w:t>
      </w:r>
    </w:p>
    <w:p w:rsidR="00133CC2" w:rsidRDefault="00133CC2" w:rsidP="00133CC2">
      <w:pPr>
        <w:pStyle w:val="BodyText"/>
        <w:spacing w:line="288" w:lineRule="atLeast"/>
        <w:rPr>
          <w:b/>
          <w:color w:val="000000"/>
          <w:sz w:val="28"/>
          <w:szCs w:val="28"/>
          <w:u w:val="single"/>
        </w:rPr>
      </w:pPr>
    </w:p>
    <w:p w:rsidR="00133CC2" w:rsidRDefault="00133CC2" w:rsidP="003821C6">
      <w:pPr>
        <w:pStyle w:val="BodyText"/>
        <w:numPr>
          <w:ilvl w:val="0"/>
          <w:numId w:val="13"/>
        </w:numPr>
        <w:tabs>
          <w:tab w:val="left" w:pos="4845"/>
        </w:tabs>
        <w:spacing w:after="0" w:line="288" w:lineRule="atLeast"/>
        <w:rPr>
          <w:b/>
          <w:color w:val="000000"/>
          <w:szCs w:val="24"/>
        </w:rPr>
      </w:pPr>
      <w:r>
        <w:rPr>
          <w:b/>
          <w:color w:val="000000"/>
          <w:szCs w:val="24"/>
        </w:rPr>
        <w:t>Is this policy an important or ‘large scale’ function, and/or is it likely the policy will impact upon a large number of staff, residents and/or contractors</w:t>
      </w:r>
    </w:p>
    <w:p w:rsidR="00133CC2" w:rsidRDefault="00133CC2" w:rsidP="00133CC2">
      <w:pPr>
        <w:pStyle w:val="BodyText"/>
        <w:spacing w:line="288" w:lineRule="atLeast"/>
        <w:rPr>
          <w:b/>
          <w:color w:val="000000"/>
          <w:szCs w:val="24"/>
        </w:rPr>
      </w:pPr>
    </w:p>
    <w:p w:rsidR="00133CC2" w:rsidRDefault="00133CC2" w:rsidP="00133CC2">
      <w:pPr>
        <w:pStyle w:val="BodyText"/>
        <w:spacing w:line="288" w:lineRule="atLeast"/>
        <w:ind w:left="360"/>
        <w:rPr>
          <w:b/>
          <w:color w:val="000000"/>
          <w:szCs w:val="24"/>
        </w:rPr>
      </w:pPr>
      <w:r>
        <w:rPr>
          <w:color w:val="000000"/>
          <w:szCs w:val="24"/>
        </w:rPr>
        <w:t>Yes.</w:t>
      </w:r>
    </w:p>
    <w:p w:rsidR="00133CC2" w:rsidRDefault="00133CC2" w:rsidP="00133CC2">
      <w:pPr>
        <w:pStyle w:val="BodyText"/>
        <w:spacing w:line="288" w:lineRule="atLeast"/>
        <w:rPr>
          <w:b/>
          <w:color w:val="000000"/>
          <w:szCs w:val="24"/>
        </w:rPr>
      </w:pPr>
    </w:p>
    <w:p w:rsidR="00133CC2" w:rsidRDefault="00133CC2" w:rsidP="003821C6">
      <w:pPr>
        <w:pStyle w:val="BodyText"/>
        <w:numPr>
          <w:ilvl w:val="0"/>
          <w:numId w:val="13"/>
        </w:numPr>
        <w:tabs>
          <w:tab w:val="left" w:pos="4845"/>
        </w:tabs>
        <w:spacing w:after="0" w:line="288" w:lineRule="atLeast"/>
        <w:rPr>
          <w:b/>
          <w:color w:val="000000"/>
          <w:szCs w:val="24"/>
        </w:rPr>
      </w:pPr>
      <w:r>
        <w:rPr>
          <w:b/>
          <w:color w:val="000000"/>
          <w:szCs w:val="24"/>
        </w:rPr>
        <w:t xml:space="preserve">Is it possible that any aspect of the policy will impact on people from different groups in different ways? </w:t>
      </w:r>
      <w:r>
        <w:rPr>
          <w:b/>
          <w:i/>
          <w:color w:val="000000"/>
          <w:szCs w:val="24"/>
        </w:rPr>
        <w:t>(See guidance for list of ‘protected characteristics’ to consider</w:t>
      </w:r>
      <w:r>
        <w:rPr>
          <w:b/>
          <w:color w:val="000000"/>
          <w:szCs w:val="24"/>
        </w:rPr>
        <w:t>)</w:t>
      </w:r>
      <w:r w:rsidR="00A04CB6">
        <w:rPr>
          <w:b/>
          <w:color w:val="000000"/>
          <w:szCs w:val="24"/>
        </w:rPr>
        <w:t xml:space="preserve"> No for the following reasons:- </w:t>
      </w:r>
    </w:p>
    <w:p w:rsidR="00133CC2" w:rsidRDefault="00133CC2" w:rsidP="00133CC2">
      <w:pPr>
        <w:pStyle w:val="BodyText"/>
        <w:spacing w:line="288" w:lineRule="atLeast"/>
        <w:rPr>
          <w:b/>
          <w:color w:val="000000"/>
          <w:szCs w:val="24"/>
        </w:rPr>
      </w:pPr>
    </w:p>
    <w:p w:rsidR="00133CC2" w:rsidRDefault="00133CC2" w:rsidP="00133CC2">
      <w:pPr>
        <w:pStyle w:val="BodyText"/>
        <w:spacing w:line="288" w:lineRule="atLeast"/>
        <w:rPr>
          <w:color w:val="000000"/>
          <w:szCs w:val="24"/>
        </w:rPr>
      </w:pPr>
      <w:r>
        <w:rPr>
          <w:color w:val="000000"/>
          <w:szCs w:val="24"/>
        </w:rPr>
        <w:t xml:space="preserve">There are two </w:t>
      </w:r>
      <w:r w:rsidR="00F970AE">
        <w:rPr>
          <w:color w:val="000000"/>
          <w:szCs w:val="24"/>
        </w:rPr>
        <w:t xml:space="preserve">other </w:t>
      </w:r>
      <w:r>
        <w:rPr>
          <w:color w:val="000000"/>
          <w:szCs w:val="24"/>
        </w:rPr>
        <w:t xml:space="preserve">learning resource centres in the West locality. One in Cefn Cribwr, </w:t>
      </w:r>
      <w:r w:rsidR="00F970AE">
        <w:rPr>
          <w:color w:val="000000"/>
          <w:szCs w:val="24"/>
        </w:rPr>
        <w:t>which currently has</w:t>
      </w:r>
      <w:r>
        <w:rPr>
          <w:color w:val="000000"/>
          <w:szCs w:val="24"/>
        </w:rPr>
        <w:t xml:space="preserve"> 8 pupils in the MLD learning resource centre and will have 9 pupils in the class from September 2016</w:t>
      </w:r>
      <w:r w:rsidR="00D41FEA">
        <w:rPr>
          <w:color w:val="000000"/>
          <w:szCs w:val="24"/>
        </w:rPr>
        <w:t>,</w:t>
      </w:r>
      <w:r>
        <w:rPr>
          <w:color w:val="000000"/>
          <w:szCs w:val="24"/>
        </w:rPr>
        <w:t xml:space="preserve"> with </w:t>
      </w:r>
      <w:r w:rsidR="00546C91">
        <w:rPr>
          <w:color w:val="000000"/>
          <w:szCs w:val="24"/>
        </w:rPr>
        <w:t xml:space="preserve">spaces </w:t>
      </w:r>
      <w:r>
        <w:rPr>
          <w:color w:val="000000"/>
          <w:szCs w:val="24"/>
        </w:rPr>
        <w:t xml:space="preserve"> for 6 additional pupils.</w:t>
      </w:r>
      <w:r w:rsidR="00A04CB6">
        <w:rPr>
          <w:color w:val="000000"/>
          <w:szCs w:val="24"/>
        </w:rPr>
        <w:t xml:space="preserve"> There is capacity for 15 pupils in the class. Cefn Cribwr is 1.9 miles from Pil Primary School.</w:t>
      </w:r>
    </w:p>
    <w:p w:rsidR="008B1336" w:rsidRDefault="008B1336" w:rsidP="00133CC2">
      <w:pPr>
        <w:pStyle w:val="BodyText"/>
        <w:spacing w:line="288" w:lineRule="atLeast"/>
        <w:rPr>
          <w:color w:val="000000"/>
          <w:szCs w:val="24"/>
        </w:rPr>
      </w:pPr>
    </w:p>
    <w:p w:rsidR="00133CC2" w:rsidRDefault="00133CC2" w:rsidP="00133CC2">
      <w:pPr>
        <w:pStyle w:val="BodyText"/>
        <w:spacing w:line="288" w:lineRule="atLeast"/>
        <w:rPr>
          <w:color w:val="000000"/>
          <w:szCs w:val="24"/>
        </w:rPr>
      </w:pPr>
      <w:r>
        <w:rPr>
          <w:color w:val="000000"/>
          <w:szCs w:val="24"/>
        </w:rPr>
        <w:t xml:space="preserve">The other MLD learning resource centre is at Corneli Primary school, </w:t>
      </w:r>
      <w:r w:rsidR="00F970AE">
        <w:rPr>
          <w:color w:val="000000"/>
          <w:szCs w:val="24"/>
        </w:rPr>
        <w:t xml:space="preserve">which currently has </w:t>
      </w:r>
      <w:r>
        <w:rPr>
          <w:color w:val="000000"/>
          <w:szCs w:val="24"/>
        </w:rPr>
        <w:t xml:space="preserve">15 pupils in the class and will have 11 </w:t>
      </w:r>
      <w:r w:rsidR="003821C6">
        <w:rPr>
          <w:color w:val="000000"/>
          <w:szCs w:val="24"/>
        </w:rPr>
        <w:t>pupils from</w:t>
      </w:r>
      <w:r>
        <w:rPr>
          <w:color w:val="000000"/>
          <w:szCs w:val="24"/>
        </w:rPr>
        <w:t xml:space="preserve"> September 2016</w:t>
      </w:r>
      <w:r w:rsidR="00D41FEA">
        <w:rPr>
          <w:color w:val="000000"/>
          <w:szCs w:val="24"/>
        </w:rPr>
        <w:t>,</w:t>
      </w:r>
      <w:r>
        <w:rPr>
          <w:color w:val="000000"/>
          <w:szCs w:val="24"/>
        </w:rPr>
        <w:t xml:space="preserve"> with </w:t>
      </w:r>
      <w:r w:rsidR="00546C91">
        <w:rPr>
          <w:color w:val="000000"/>
          <w:szCs w:val="24"/>
        </w:rPr>
        <w:t xml:space="preserve">spaces </w:t>
      </w:r>
      <w:r>
        <w:rPr>
          <w:color w:val="000000"/>
          <w:szCs w:val="24"/>
        </w:rPr>
        <w:t xml:space="preserve"> for 4 additional pupils.</w:t>
      </w:r>
      <w:r w:rsidR="00A04CB6">
        <w:rPr>
          <w:color w:val="000000"/>
          <w:szCs w:val="24"/>
        </w:rPr>
        <w:t xml:space="preserve"> There is capacity for 15 pupils in the class. Corneli Pri</w:t>
      </w:r>
      <w:r w:rsidR="00F970AE">
        <w:rPr>
          <w:color w:val="000000"/>
          <w:szCs w:val="24"/>
        </w:rPr>
        <w:t xml:space="preserve">mary </w:t>
      </w:r>
      <w:r w:rsidR="00A04CB6">
        <w:rPr>
          <w:color w:val="000000"/>
          <w:szCs w:val="24"/>
        </w:rPr>
        <w:t>School is 0.9 miles from Pil Primary school.</w:t>
      </w:r>
    </w:p>
    <w:p w:rsidR="00F4534A" w:rsidRDefault="00F4534A" w:rsidP="00133CC2">
      <w:pPr>
        <w:pStyle w:val="BodyText"/>
        <w:spacing w:line="288" w:lineRule="atLeast"/>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649"/>
        <w:gridCol w:w="560"/>
        <w:gridCol w:w="1296"/>
        <w:gridCol w:w="4160"/>
      </w:tblGrid>
      <w:tr w:rsidR="00133CC2" w:rsidTr="00133CC2">
        <w:tc>
          <w:tcPr>
            <w:tcW w:w="2577"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ind w:left="720"/>
              <w:rPr>
                <w:b/>
                <w:i/>
                <w:color w:val="000000"/>
                <w:szCs w:val="24"/>
              </w:rPr>
            </w:pPr>
            <w:r>
              <w:rPr>
                <w:b/>
                <w:i/>
                <w:color w:val="000000"/>
                <w:szCs w:val="24"/>
              </w:rPr>
              <w:t>Characteristic</w:t>
            </w:r>
          </w:p>
        </w:tc>
        <w:tc>
          <w:tcPr>
            <w:tcW w:w="650"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t xml:space="preserve">Yes </w:t>
            </w:r>
          </w:p>
        </w:tc>
        <w:tc>
          <w:tcPr>
            <w:tcW w:w="567"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t>No</w:t>
            </w:r>
          </w:p>
        </w:tc>
        <w:tc>
          <w:tcPr>
            <w:tcW w:w="1296"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t>Unknown</w:t>
            </w:r>
          </w:p>
        </w:tc>
        <w:tc>
          <w:tcPr>
            <w:tcW w:w="4822"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t>Explanation of impact</w:t>
            </w:r>
          </w:p>
        </w:tc>
      </w:tr>
      <w:tr w:rsidR="00133CC2" w:rsidTr="00133CC2">
        <w:tc>
          <w:tcPr>
            <w:tcW w:w="2577" w:type="dxa"/>
            <w:tcBorders>
              <w:top w:val="single" w:sz="4" w:space="0" w:color="auto"/>
              <w:left w:val="single" w:sz="4" w:space="0" w:color="auto"/>
              <w:bottom w:val="single" w:sz="4" w:space="0" w:color="auto"/>
              <w:right w:val="single" w:sz="4" w:space="0" w:color="auto"/>
            </w:tcBorders>
          </w:tcPr>
          <w:p w:rsidR="00133CC2" w:rsidRDefault="00133CC2">
            <w:pPr>
              <w:pStyle w:val="BodyText"/>
              <w:ind w:left="720"/>
              <w:rPr>
                <w:b/>
                <w:i/>
                <w:color w:val="000000"/>
                <w:szCs w:val="24"/>
              </w:rPr>
            </w:pPr>
            <w:r>
              <w:rPr>
                <w:b/>
                <w:i/>
                <w:color w:val="000000"/>
                <w:szCs w:val="24"/>
              </w:rPr>
              <w:t>Age</w:t>
            </w:r>
          </w:p>
          <w:p w:rsidR="00133CC2" w:rsidRDefault="00133CC2">
            <w:pPr>
              <w:pStyle w:val="BodyText"/>
              <w:ind w:left="720"/>
              <w:rPr>
                <w:b/>
                <w:color w:val="000000"/>
                <w:szCs w:val="24"/>
              </w:rPr>
            </w:pPr>
          </w:p>
        </w:tc>
        <w:tc>
          <w:tcPr>
            <w:tcW w:w="650"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lastRenderedPageBreak/>
              <w:t>X</w:t>
            </w:r>
          </w:p>
        </w:tc>
        <w:tc>
          <w:tcPr>
            <w:tcW w:w="567"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1296"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color w:val="000000"/>
                <w:szCs w:val="24"/>
              </w:rPr>
            </w:pPr>
          </w:p>
        </w:tc>
        <w:tc>
          <w:tcPr>
            <w:tcW w:w="4822"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color w:val="000000"/>
                <w:szCs w:val="24"/>
              </w:rPr>
            </w:pPr>
            <w:r>
              <w:rPr>
                <w:color w:val="000000"/>
                <w:szCs w:val="24"/>
              </w:rPr>
              <w:t>The class will be empty as a result of the closure</w:t>
            </w:r>
          </w:p>
        </w:tc>
      </w:tr>
      <w:tr w:rsidR="00133CC2" w:rsidTr="00133CC2">
        <w:tc>
          <w:tcPr>
            <w:tcW w:w="2577" w:type="dxa"/>
            <w:tcBorders>
              <w:top w:val="single" w:sz="4" w:space="0" w:color="auto"/>
              <w:left w:val="single" w:sz="4" w:space="0" w:color="auto"/>
              <w:bottom w:val="single" w:sz="4" w:space="0" w:color="auto"/>
              <w:right w:val="single" w:sz="4" w:space="0" w:color="auto"/>
            </w:tcBorders>
          </w:tcPr>
          <w:p w:rsidR="00133CC2" w:rsidRDefault="00133CC2">
            <w:pPr>
              <w:pStyle w:val="BodyText"/>
              <w:ind w:left="720"/>
              <w:rPr>
                <w:b/>
                <w:i/>
                <w:color w:val="000000"/>
                <w:szCs w:val="24"/>
              </w:rPr>
            </w:pPr>
            <w:r>
              <w:rPr>
                <w:b/>
                <w:i/>
                <w:color w:val="000000"/>
                <w:szCs w:val="24"/>
              </w:rPr>
              <w:lastRenderedPageBreak/>
              <w:t>Disability</w:t>
            </w:r>
          </w:p>
          <w:p w:rsidR="00133CC2" w:rsidRDefault="00133CC2">
            <w:pPr>
              <w:pStyle w:val="BodyText"/>
              <w:ind w:left="1080"/>
              <w:rPr>
                <w:b/>
                <w:color w:val="000000"/>
                <w:szCs w:val="24"/>
              </w:rPr>
            </w:pPr>
          </w:p>
        </w:tc>
        <w:tc>
          <w:tcPr>
            <w:tcW w:w="650"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t>X</w:t>
            </w:r>
          </w:p>
        </w:tc>
        <w:tc>
          <w:tcPr>
            <w:tcW w:w="567"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1296"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4822"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color w:val="000000"/>
                <w:szCs w:val="24"/>
              </w:rPr>
            </w:pPr>
            <w:r>
              <w:rPr>
                <w:color w:val="000000"/>
                <w:szCs w:val="24"/>
              </w:rPr>
              <w:t>The class will be empty as a result of the closure</w:t>
            </w:r>
            <w:r w:rsidR="00A04CB6">
              <w:rPr>
                <w:color w:val="000000"/>
                <w:szCs w:val="24"/>
              </w:rPr>
              <w:t xml:space="preserve"> and there will be no separate MLD learning resource centre at the school.</w:t>
            </w:r>
          </w:p>
        </w:tc>
      </w:tr>
      <w:tr w:rsidR="00133CC2" w:rsidTr="00133CC2">
        <w:tc>
          <w:tcPr>
            <w:tcW w:w="2577" w:type="dxa"/>
            <w:tcBorders>
              <w:top w:val="single" w:sz="4" w:space="0" w:color="auto"/>
              <w:left w:val="single" w:sz="4" w:space="0" w:color="auto"/>
              <w:bottom w:val="single" w:sz="4" w:space="0" w:color="auto"/>
              <w:right w:val="single" w:sz="4" w:space="0" w:color="auto"/>
            </w:tcBorders>
          </w:tcPr>
          <w:p w:rsidR="00133CC2" w:rsidRDefault="00133CC2">
            <w:pPr>
              <w:pStyle w:val="BodyText"/>
              <w:ind w:left="720"/>
              <w:rPr>
                <w:b/>
                <w:i/>
                <w:color w:val="000000"/>
                <w:szCs w:val="24"/>
              </w:rPr>
            </w:pPr>
            <w:r>
              <w:rPr>
                <w:b/>
                <w:i/>
                <w:color w:val="000000"/>
                <w:szCs w:val="24"/>
              </w:rPr>
              <w:t>Gender reassignment</w:t>
            </w:r>
          </w:p>
          <w:p w:rsidR="00133CC2" w:rsidRDefault="00133CC2">
            <w:pPr>
              <w:pStyle w:val="BodyText"/>
              <w:ind w:left="720"/>
              <w:rPr>
                <w:b/>
                <w:color w:val="000000"/>
                <w:szCs w:val="24"/>
              </w:rPr>
            </w:pPr>
          </w:p>
        </w:tc>
        <w:tc>
          <w:tcPr>
            <w:tcW w:w="650"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567"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t>X</w:t>
            </w:r>
          </w:p>
        </w:tc>
        <w:tc>
          <w:tcPr>
            <w:tcW w:w="1296"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4822"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color w:val="000000"/>
                <w:szCs w:val="24"/>
              </w:rPr>
            </w:pPr>
            <w:r>
              <w:rPr>
                <w:color w:val="000000"/>
                <w:szCs w:val="24"/>
              </w:rPr>
              <w:t>Gender Reassignment is not expected to be impacted by this proposal.</w:t>
            </w:r>
          </w:p>
        </w:tc>
      </w:tr>
      <w:tr w:rsidR="00133CC2" w:rsidTr="00133CC2">
        <w:tc>
          <w:tcPr>
            <w:tcW w:w="2577" w:type="dxa"/>
            <w:tcBorders>
              <w:top w:val="single" w:sz="4" w:space="0" w:color="auto"/>
              <w:left w:val="single" w:sz="4" w:space="0" w:color="auto"/>
              <w:bottom w:val="single" w:sz="4" w:space="0" w:color="auto"/>
              <w:right w:val="single" w:sz="4" w:space="0" w:color="auto"/>
            </w:tcBorders>
          </w:tcPr>
          <w:p w:rsidR="00133CC2" w:rsidRDefault="00133CC2">
            <w:pPr>
              <w:pStyle w:val="BodyText"/>
              <w:ind w:left="720"/>
              <w:rPr>
                <w:b/>
                <w:i/>
                <w:color w:val="000000"/>
                <w:szCs w:val="24"/>
              </w:rPr>
            </w:pPr>
            <w:r>
              <w:rPr>
                <w:b/>
                <w:i/>
                <w:color w:val="000000"/>
                <w:szCs w:val="24"/>
              </w:rPr>
              <w:t>Pregnancy and maternity</w:t>
            </w:r>
          </w:p>
          <w:p w:rsidR="00133CC2" w:rsidRDefault="00133CC2">
            <w:pPr>
              <w:pStyle w:val="BodyText"/>
              <w:ind w:left="720"/>
              <w:rPr>
                <w:b/>
                <w:color w:val="000000"/>
                <w:szCs w:val="24"/>
              </w:rPr>
            </w:pPr>
          </w:p>
        </w:tc>
        <w:tc>
          <w:tcPr>
            <w:tcW w:w="650"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567"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t>X</w:t>
            </w:r>
          </w:p>
        </w:tc>
        <w:tc>
          <w:tcPr>
            <w:tcW w:w="1296"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4822"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color w:val="000000"/>
                <w:szCs w:val="24"/>
              </w:rPr>
            </w:pPr>
            <w:r>
              <w:rPr>
                <w:color w:val="000000"/>
                <w:szCs w:val="24"/>
              </w:rPr>
              <w:t>Pregnancy and Maternity is not expected to be impacted by this proposal.</w:t>
            </w:r>
          </w:p>
        </w:tc>
      </w:tr>
      <w:tr w:rsidR="00133CC2" w:rsidTr="00133CC2">
        <w:tc>
          <w:tcPr>
            <w:tcW w:w="2577" w:type="dxa"/>
            <w:tcBorders>
              <w:top w:val="single" w:sz="4" w:space="0" w:color="auto"/>
              <w:left w:val="single" w:sz="4" w:space="0" w:color="auto"/>
              <w:bottom w:val="single" w:sz="4" w:space="0" w:color="auto"/>
              <w:right w:val="single" w:sz="4" w:space="0" w:color="auto"/>
            </w:tcBorders>
          </w:tcPr>
          <w:p w:rsidR="00133CC2" w:rsidRDefault="00133CC2">
            <w:pPr>
              <w:pStyle w:val="BodyText"/>
              <w:ind w:left="720"/>
              <w:rPr>
                <w:b/>
                <w:i/>
                <w:color w:val="000000"/>
                <w:szCs w:val="24"/>
              </w:rPr>
            </w:pPr>
            <w:r>
              <w:rPr>
                <w:b/>
                <w:i/>
                <w:color w:val="000000"/>
                <w:szCs w:val="24"/>
              </w:rPr>
              <w:t xml:space="preserve">Race </w:t>
            </w:r>
          </w:p>
          <w:p w:rsidR="00133CC2" w:rsidRDefault="00133CC2">
            <w:pPr>
              <w:pStyle w:val="BodyText"/>
              <w:ind w:left="720"/>
              <w:rPr>
                <w:b/>
                <w:color w:val="000000"/>
                <w:szCs w:val="24"/>
              </w:rPr>
            </w:pPr>
          </w:p>
        </w:tc>
        <w:tc>
          <w:tcPr>
            <w:tcW w:w="650"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567"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t>X</w:t>
            </w:r>
          </w:p>
        </w:tc>
        <w:tc>
          <w:tcPr>
            <w:tcW w:w="1296"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4822"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color w:val="000000"/>
                <w:szCs w:val="24"/>
              </w:rPr>
            </w:pPr>
            <w:r>
              <w:rPr>
                <w:color w:val="000000"/>
                <w:szCs w:val="24"/>
              </w:rPr>
              <w:t>Race is not expected to be impacted by this proposal.</w:t>
            </w:r>
          </w:p>
        </w:tc>
      </w:tr>
      <w:tr w:rsidR="00133CC2" w:rsidTr="00133CC2">
        <w:tc>
          <w:tcPr>
            <w:tcW w:w="2577" w:type="dxa"/>
            <w:tcBorders>
              <w:top w:val="single" w:sz="4" w:space="0" w:color="auto"/>
              <w:left w:val="single" w:sz="4" w:space="0" w:color="auto"/>
              <w:bottom w:val="single" w:sz="4" w:space="0" w:color="auto"/>
              <w:right w:val="single" w:sz="4" w:space="0" w:color="auto"/>
            </w:tcBorders>
          </w:tcPr>
          <w:p w:rsidR="00133CC2" w:rsidRDefault="00133CC2">
            <w:pPr>
              <w:pStyle w:val="BodyText"/>
              <w:ind w:left="720"/>
              <w:rPr>
                <w:b/>
                <w:i/>
                <w:color w:val="000000"/>
                <w:szCs w:val="24"/>
              </w:rPr>
            </w:pPr>
            <w:r>
              <w:rPr>
                <w:b/>
                <w:i/>
                <w:color w:val="000000"/>
                <w:szCs w:val="24"/>
              </w:rPr>
              <w:t>Religion/belief</w:t>
            </w:r>
          </w:p>
          <w:p w:rsidR="00133CC2" w:rsidRDefault="00133CC2">
            <w:pPr>
              <w:pStyle w:val="BodyText"/>
              <w:ind w:left="720"/>
              <w:rPr>
                <w:b/>
                <w:color w:val="000000"/>
                <w:szCs w:val="24"/>
              </w:rPr>
            </w:pPr>
          </w:p>
        </w:tc>
        <w:tc>
          <w:tcPr>
            <w:tcW w:w="650"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567"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t>X</w:t>
            </w:r>
          </w:p>
        </w:tc>
        <w:tc>
          <w:tcPr>
            <w:tcW w:w="1296"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4822"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color w:val="000000"/>
                <w:szCs w:val="24"/>
              </w:rPr>
            </w:pPr>
            <w:r>
              <w:rPr>
                <w:color w:val="000000"/>
                <w:szCs w:val="24"/>
              </w:rPr>
              <w:t>Religion and Belief is not expected to be impacted by this proposal.</w:t>
            </w:r>
          </w:p>
        </w:tc>
      </w:tr>
      <w:tr w:rsidR="00133CC2" w:rsidTr="00133CC2">
        <w:tc>
          <w:tcPr>
            <w:tcW w:w="2577" w:type="dxa"/>
            <w:tcBorders>
              <w:top w:val="single" w:sz="4" w:space="0" w:color="auto"/>
              <w:left w:val="single" w:sz="4" w:space="0" w:color="auto"/>
              <w:bottom w:val="single" w:sz="4" w:space="0" w:color="auto"/>
              <w:right w:val="single" w:sz="4" w:space="0" w:color="auto"/>
            </w:tcBorders>
          </w:tcPr>
          <w:p w:rsidR="00133CC2" w:rsidRDefault="00133CC2">
            <w:pPr>
              <w:pStyle w:val="BodyText"/>
              <w:ind w:left="720"/>
              <w:rPr>
                <w:b/>
                <w:i/>
                <w:color w:val="000000"/>
                <w:szCs w:val="24"/>
              </w:rPr>
            </w:pPr>
            <w:r>
              <w:rPr>
                <w:b/>
                <w:i/>
                <w:color w:val="000000"/>
                <w:szCs w:val="24"/>
              </w:rPr>
              <w:t>Sex</w:t>
            </w:r>
          </w:p>
          <w:p w:rsidR="00133CC2" w:rsidRDefault="00133CC2">
            <w:pPr>
              <w:pStyle w:val="BodyText"/>
              <w:ind w:left="720"/>
              <w:rPr>
                <w:b/>
                <w:color w:val="000000"/>
                <w:szCs w:val="24"/>
              </w:rPr>
            </w:pPr>
          </w:p>
        </w:tc>
        <w:tc>
          <w:tcPr>
            <w:tcW w:w="650"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567"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t>X</w:t>
            </w:r>
          </w:p>
        </w:tc>
        <w:tc>
          <w:tcPr>
            <w:tcW w:w="1296"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4822"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color w:val="000000"/>
                <w:szCs w:val="24"/>
              </w:rPr>
            </w:pPr>
            <w:r>
              <w:rPr>
                <w:color w:val="000000"/>
                <w:szCs w:val="24"/>
              </w:rPr>
              <w:t>Sex is not expected to be impacted by this proposal.</w:t>
            </w:r>
          </w:p>
        </w:tc>
      </w:tr>
      <w:tr w:rsidR="00133CC2" w:rsidTr="00133CC2">
        <w:tc>
          <w:tcPr>
            <w:tcW w:w="2577" w:type="dxa"/>
            <w:tcBorders>
              <w:top w:val="single" w:sz="4" w:space="0" w:color="auto"/>
              <w:left w:val="single" w:sz="4" w:space="0" w:color="auto"/>
              <w:bottom w:val="single" w:sz="4" w:space="0" w:color="auto"/>
              <w:right w:val="single" w:sz="4" w:space="0" w:color="auto"/>
            </w:tcBorders>
          </w:tcPr>
          <w:p w:rsidR="00133CC2" w:rsidRDefault="00133CC2">
            <w:pPr>
              <w:pStyle w:val="BodyText"/>
              <w:ind w:left="720"/>
              <w:rPr>
                <w:b/>
                <w:i/>
                <w:color w:val="000000"/>
                <w:szCs w:val="24"/>
              </w:rPr>
            </w:pPr>
            <w:r>
              <w:rPr>
                <w:b/>
                <w:i/>
                <w:color w:val="000000"/>
                <w:szCs w:val="24"/>
              </w:rPr>
              <w:t xml:space="preserve">Sexual orientation </w:t>
            </w:r>
          </w:p>
          <w:p w:rsidR="00133CC2" w:rsidRDefault="00133CC2">
            <w:pPr>
              <w:pStyle w:val="BodyText"/>
              <w:ind w:left="720"/>
              <w:rPr>
                <w:b/>
                <w:color w:val="000000"/>
                <w:szCs w:val="24"/>
              </w:rPr>
            </w:pPr>
          </w:p>
        </w:tc>
        <w:tc>
          <w:tcPr>
            <w:tcW w:w="650"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567"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t>X</w:t>
            </w:r>
          </w:p>
        </w:tc>
        <w:tc>
          <w:tcPr>
            <w:tcW w:w="1296"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4822"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color w:val="000000"/>
                <w:szCs w:val="24"/>
              </w:rPr>
            </w:pPr>
            <w:r>
              <w:rPr>
                <w:color w:val="000000"/>
                <w:szCs w:val="24"/>
              </w:rPr>
              <w:t>Sexual Orientation is not expected to be impacted by this proposal.</w:t>
            </w:r>
          </w:p>
        </w:tc>
      </w:tr>
      <w:tr w:rsidR="00133CC2" w:rsidTr="00133CC2">
        <w:tc>
          <w:tcPr>
            <w:tcW w:w="2577"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ind w:left="720"/>
              <w:rPr>
                <w:b/>
                <w:i/>
                <w:color w:val="000000"/>
                <w:szCs w:val="24"/>
              </w:rPr>
            </w:pPr>
            <w:r>
              <w:rPr>
                <w:b/>
                <w:i/>
                <w:color w:val="000000"/>
                <w:szCs w:val="24"/>
              </w:rPr>
              <w:t>Civil Partnerships and Marriage</w:t>
            </w:r>
          </w:p>
        </w:tc>
        <w:tc>
          <w:tcPr>
            <w:tcW w:w="650"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567"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b/>
                <w:color w:val="000000"/>
                <w:szCs w:val="24"/>
              </w:rPr>
            </w:pPr>
            <w:r>
              <w:rPr>
                <w:b/>
                <w:color w:val="000000"/>
                <w:szCs w:val="24"/>
              </w:rPr>
              <w:t>x</w:t>
            </w:r>
          </w:p>
        </w:tc>
        <w:tc>
          <w:tcPr>
            <w:tcW w:w="1296" w:type="dxa"/>
            <w:tcBorders>
              <w:top w:val="single" w:sz="4" w:space="0" w:color="auto"/>
              <w:left w:val="single" w:sz="4" w:space="0" w:color="auto"/>
              <w:bottom w:val="single" w:sz="4" w:space="0" w:color="auto"/>
              <w:right w:val="single" w:sz="4" w:space="0" w:color="auto"/>
            </w:tcBorders>
          </w:tcPr>
          <w:p w:rsidR="00133CC2" w:rsidRDefault="00133CC2">
            <w:pPr>
              <w:pStyle w:val="BodyText"/>
              <w:spacing w:line="288" w:lineRule="atLeast"/>
              <w:rPr>
                <w:b/>
                <w:color w:val="000000"/>
                <w:szCs w:val="24"/>
              </w:rPr>
            </w:pPr>
          </w:p>
        </w:tc>
        <w:tc>
          <w:tcPr>
            <w:tcW w:w="4822" w:type="dxa"/>
            <w:tcBorders>
              <w:top w:val="single" w:sz="4" w:space="0" w:color="auto"/>
              <w:left w:val="single" w:sz="4" w:space="0" w:color="auto"/>
              <w:bottom w:val="single" w:sz="4" w:space="0" w:color="auto"/>
              <w:right w:val="single" w:sz="4" w:space="0" w:color="auto"/>
            </w:tcBorders>
            <w:hideMark/>
          </w:tcPr>
          <w:p w:rsidR="00133CC2" w:rsidRDefault="00133CC2">
            <w:pPr>
              <w:pStyle w:val="BodyText"/>
              <w:spacing w:line="288" w:lineRule="atLeast"/>
              <w:rPr>
                <w:color w:val="000000"/>
                <w:szCs w:val="24"/>
              </w:rPr>
            </w:pPr>
            <w:r>
              <w:rPr>
                <w:color w:val="000000"/>
                <w:szCs w:val="24"/>
              </w:rPr>
              <w:t>Civil Partnerships and Marriage is not expected to be impacted by this proposal.</w:t>
            </w:r>
          </w:p>
        </w:tc>
      </w:tr>
    </w:tbl>
    <w:p w:rsidR="00133CC2" w:rsidRDefault="00133CC2" w:rsidP="00133CC2">
      <w:pPr>
        <w:pStyle w:val="BodyText"/>
        <w:spacing w:line="288" w:lineRule="atLeast"/>
        <w:rPr>
          <w:b/>
          <w:color w:val="000000"/>
          <w:szCs w:val="24"/>
        </w:rPr>
      </w:pPr>
    </w:p>
    <w:p w:rsidR="00133CC2" w:rsidRDefault="00133CC2" w:rsidP="003821C6">
      <w:pPr>
        <w:pStyle w:val="BodyText"/>
        <w:numPr>
          <w:ilvl w:val="0"/>
          <w:numId w:val="13"/>
        </w:numPr>
        <w:tabs>
          <w:tab w:val="left" w:pos="4845"/>
        </w:tabs>
        <w:spacing w:after="0" w:line="288" w:lineRule="atLeast"/>
        <w:rPr>
          <w:b/>
          <w:color w:val="000000"/>
          <w:szCs w:val="24"/>
        </w:rPr>
      </w:pPr>
      <w:r>
        <w:rPr>
          <w:b/>
          <w:color w:val="000000"/>
          <w:szCs w:val="24"/>
        </w:rPr>
        <w:t>What is the risk that any aspect of the policy could in fact lead to discrimination or adverse effects against any group of people? (See guidance for list of protected characteristics?)</w:t>
      </w:r>
    </w:p>
    <w:p w:rsidR="00133CC2" w:rsidRDefault="00133CC2" w:rsidP="00133CC2">
      <w:pPr>
        <w:pStyle w:val="BodyText"/>
        <w:spacing w:line="288" w:lineRule="atLeast"/>
        <w:ind w:left="360"/>
        <w:rPr>
          <w:b/>
          <w:color w:val="000000"/>
          <w:szCs w:val="24"/>
        </w:rPr>
      </w:pPr>
    </w:p>
    <w:p w:rsidR="006F005E" w:rsidRPr="006F005E" w:rsidRDefault="006F005E" w:rsidP="00133CC2">
      <w:pPr>
        <w:pStyle w:val="BodyText"/>
        <w:spacing w:line="288" w:lineRule="atLeast"/>
        <w:ind w:left="360"/>
        <w:rPr>
          <w:color w:val="000000"/>
          <w:szCs w:val="24"/>
        </w:rPr>
      </w:pPr>
      <w:r w:rsidRPr="006F005E">
        <w:rPr>
          <w:color w:val="000000"/>
          <w:szCs w:val="24"/>
        </w:rPr>
        <w:t xml:space="preserve">There is no risk for pupils with MLD as there is spare </w:t>
      </w:r>
      <w:r>
        <w:rPr>
          <w:color w:val="000000"/>
          <w:szCs w:val="24"/>
        </w:rPr>
        <w:t>capacity in the other two learning resource centres in the West locality therefore ensuring that a pupil with MLD will be able to be educated close to his/her home</w:t>
      </w:r>
      <w:r w:rsidR="00F970AE">
        <w:rPr>
          <w:color w:val="000000"/>
          <w:szCs w:val="24"/>
        </w:rPr>
        <w:t>.</w:t>
      </w:r>
    </w:p>
    <w:p w:rsidR="00133CC2" w:rsidRDefault="00133CC2" w:rsidP="00133CC2">
      <w:pPr>
        <w:pStyle w:val="BodyText"/>
        <w:spacing w:line="288" w:lineRule="atLeast"/>
        <w:rPr>
          <w:b/>
          <w:color w:val="000000"/>
          <w:szCs w:val="24"/>
        </w:rPr>
      </w:pPr>
    </w:p>
    <w:p w:rsidR="00133CC2" w:rsidRDefault="00133CC2" w:rsidP="00133CC2">
      <w:pPr>
        <w:pStyle w:val="BodyText"/>
        <w:tabs>
          <w:tab w:val="left" w:pos="4320"/>
          <w:tab w:val="left" w:pos="7920"/>
        </w:tabs>
        <w:spacing w:line="288" w:lineRule="atLeast"/>
        <w:ind w:firstLine="360"/>
        <w:rPr>
          <w:color w:val="0070C0"/>
          <w:szCs w:val="24"/>
        </w:rPr>
      </w:pPr>
      <w:r>
        <w:rPr>
          <w:color w:val="000000"/>
          <w:szCs w:val="24"/>
        </w:rPr>
        <w:t xml:space="preserve">What action has been taken to mitigate this risk? </w:t>
      </w:r>
      <w:hyperlink r:id="rId39" w:history="1">
        <w:r>
          <w:rPr>
            <w:rStyle w:val="Hyperlink"/>
            <w:szCs w:val="24"/>
          </w:rPr>
          <w:t>Guidance</w:t>
        </w:r>
      </w:hyperlink>
    </w:p>
    <w:p w:rsidR="00133CC2" w:rsidRDefault="00133CC2" w:rsidP="00133CC2">
      <w:pPr>
        <w:pStyle w:val="BodyText"/>
        <w:tabs>
          <w:tab w:val="left" w:pos="4320"/>
          <w:tab w:val="left" w:pos="7920"/>
        </w:tabs>
        <w:spacing w:line="288" w:lineRule="atLeast"/>
        <w:ind w:firstLine="360"/>
        <w:rPr>
          <w:color w:val="000000"/>
          <w:szCs w:val="24"/>
        </w:rPr>
      </w:pPr>
    </w:p>
    <w:p w:rsidR="00133CC2" w:rsidRDefault="00133CC2" w:rsidP="00133CC2">
      <w:pPr>
        <w:pStyle w:val="BodyText"/>
        <w:spacing w:line="288" w:lineRule="atLeast"/>
        <w:ind w:left="360"/>
        <w:rPr>
          <w:color w:val="000000"/>
          <w:szCs w:val="24"/>
        </w:rPr>
      </w:pPr>
      <w:r>
        <w:rPr>
          <w:color w:val="000000"/>
          <w:szCs w:val="24"/>
        </w:rPr>
        <w:t>There is spare capacity in the other two MLD learning resource centres at Cefn Cribwr Prim</w:t>
      </w:r>
      <w:r w:rsidR="003821C6">
        <w:rPr>
          <w:color w:val="000000"/>
          <w:szCs w:val="24"/>
        </w:rPr>
        <w:t>a</w:t>
      </w:r>
      <w:r>
        <w:rPr>
          <w:color w:val="000000"/>
          <w:szCs w:val="24"/>
        </w:rPr>
        <w:t>ry School and Corneli Primary School</w:t>
      </w:r>
      <w:r w:rsidR="003821C6">
        <w:rPr>
          <w:color w:val="000000"/>
          <w:szCs w:val="24"/>
        </w:rPr>
        <w:t xml:space="preserve"> </w:t>
      </w:r>
      <w:r>
        <w:rPr>
          <w:color w:val="000000"/>
          <w:szCs w:val="24"/>
        </w:rPr>
        <w:t>in the West locality. The total numbers of places available</w:t>
      </w:r>
      <w:r w:rsidR="00B25096">
        <w:rPr>
          <w:color w:val="000000"/>
          <w:szCs w:val="24"/>
        </w:rPr>
        <w:t xml:space="preserve"> </w:t>
      </w:r>
      <w:r>
        <w:rPr>
          <w:color w:val="000000"/>
          <w:szCs w:val="24"/>
        </w:rPr>
        <w:t xml:space="preserve">from September 2016 </w:t>
      </w:r>
      <w:r w:rsidR="00F970AE">
        <w:rPr>
          <w:color w:val="000000"/>
          <w:szCs w:val="24"/>
        </w:rPr>
        <w:t xml:space="preserve">is </w:t>
      </w:r>
      <w:r>
        <w:rPr>
          <w:color w:val="000000"/>
          <w:szCs w:val="24"/>
        </w:rPr>
        <w:t xml:space="preserve">10.  This ensures that a </w:t>
      </w:r>
      <w:r>
        <w:rPr>
          <w:color w:val="000000"/>
          <w:szCs w:val="24"/>
        </w:rPr>
        <w:lastRenderedPageBreak/>
        <w:t xml:space="preserve">pupil with MLD </w:t>
      </w:r>
      <w:r w:rsidR="00F970AE">
        <w:rPr>
          <w:color w:val="000000"/>
          <w:szCs w:val="24"/>
        </w:rPr>
        <w:t xml:space="preserve">from this locality </w:t>
      </w:r>
      <w:r>
        <w:rPr>
          <w:color w:val="000000"/>
          <w:szCs w:val="24"/>
        </w:rPr>
        <w:t>will be able to be educated close to his/her home</w:t>
      </w:r>
      <w:r w:rsidR="00F970AE">
        <w:rPr>
          <w:color w:val="000000"/>
          <w:szCs w:val="24"/>
        </w:rPr>
        <w:t>.</w:t>
      </w:r>
    </w:p>
    <w:p w:rsidR="00133CC2" w:rsidRDefault="00133CC2" w:rsidP="00133CC2">
      <w:pPr>
        <w:pStyle w:val="BodyText"/>
        <w:spacing w:line="288" w:lineRule="atLeast"/>
        <w:rPr>
          <w:b/>
          <w:color w:val="000000"/>
          <w:szCs w:val="24"/>
        </w:rPr>
      </w:pPr>
    </w:p>
    <w:p w:rsidR="00133CC2" w:rsidRDefault="00133CC2" w:rsidP="00133CC2">
      <w:pPr>
        <w:pStyle w:val="BodyText"/>
        <w:spacing w:line="288" w:lineRule="atLeast"/>
        <w:ind w:firstLine="360"/>
        <w:rPr>
          <w:color w:val="000000"/>
          <w:szCs w:val="24"/>
        </w:rPr>
      </w:pPr>
      <w:r>
        <w:rPr>
          <w:i/>
          <w:color w:val="000000"/>
          <w:szCs w:val="24"/>
        </w:rPr>
        <w:t>Please expand on your answer:</w:t>
      </w:r>
    </w:p>
    <w:p w:rsidR="00A04CB6" w:rsidRDefault="00A04CB6" w:rsidP="00133CC2">
      <w:pPr>
        <w:pStyle w:val="BodyText"/>
        <w:spacing w:line="288" w:lineRule="atLeast"/>
        <w:rPr>
          <w:color w:val="000000"/>
          <w:szCs w:val="24"/>
        </w:rPr>
      </w:pPr>
      <w:r>
        <w:rPr>
          <w:color w:val="000000"/>
          <w:szCs w:val="24"/>
        </w:rPr>
        <w:t>Corneli Primary school is 0.9 miles from Pil Primary School and Cefn Cribwr Primary School is 1.9 miles from Pil Primary School. There are</w:t>
      </w:r>
      <w:r w:rsidR="00F970AE">
        <w:rPr>
          <w:color w:val="000000"/>
          <w:szCs w:val="24"/>
        </w:rPr>
        <w:t xml:space="preserve"> </w:t>
      </w:r>
      <w:r>
        <w:rPr>
          <w:color w:val="000000"/>
          <w:szCs w:val="24"/>
        </w:rPr>
        <w:t>10 spaces available for MLD pupils in total in the West locality from September 2016</w:t>
      </w:r>
      <w:r w:rsidR="00F970AE">
        <w:rPr>
          <w:color w:val="000000"/>
          <w:szCs w:val="24"/>
        </w:rPr>
        <w:t xml:space="preserve"> – 6 at Cefn Cribwr and 4 at Corneli.</w:t>
      </w:r>
    </w:p>
    <w:p w:rsidR="00133CC2" w:rsidRDefault="00133CC2" w:rsidP="00133CC2">
      <w:pPr>
        <w:pStyle w:val="BodyText"/>
        <w:spacing w:line="288" w:lineRule="atLeast"/>
        <w:rPr>
          <w:b/>
          <w:color w:val="000000"/>
          <w:szCs w:val="24"/>
        </w:rPr>
      </w:pPr>
    </w:p>
    <w:p w:rsidR="00133CC2" w:rsidRDefault="00133CC2" w:rsidP="003821C6">
      <w:pPr>
        <w:pStyle w:val="BodyText"/>
        <w:numPr>
          <w:ilvl w:val="0"/>
          <w:numId w:val="13"/>
        </w:numPr>
        <w:tabs>
          <w:tab w:val="left" w:pos="4845"/>
        </w:tabs>
        <w:spacing w:after="0" w:line="288" w:lineRule="atLeast"/>
        <w:rPr>
          <w:b/>
          <w:color w:val="000000"/>
          <w:szCs w:val="24"/>
        </w:rPr>
      </w:pPr>
      <w:r>
        <w:rPr>
          <w:b/>
          <w:color w:val="000000"/>
          <w:szCs w:val="24"/>
        </w:rPr>
        <w:t xml:space="preserve">Could any aspect of the policy help BCBC to meet the main public sector duties? Bear in mind that the duty covers 9 </w:t>
      </w:r>
      <w:hyperlink r:id="rId40" w:history="1">
        <w:r>
          <w:rPr>
            <w:rStyle w:val="Hyperlink"/>
            <w:szCs w:val="24"/>
          </w:rPr>
          <w:t>protected characteristics</w:t>
        </w:r>
      </w:hyperlink>
      <w:r>
        <w:rPr>
          <w:color w:val="000000"/>
          <w:szCs w:val="24"/>
        </w:rPr>
        <w:t xml:space="preserve">. </w:t>
      </w:r>
      <w:hyperlink r:id="rId41" w:history="1">
        <w:r>
          <w:rPr>
            <w:rStyle w:val="Hyperlink"/>
            <w:szCs w:val="24"/>
          </w:rPr>
          <w:t>Guidance</w:t>
        </w:r>
      </w:hyperlink>
    </w:p>
    <w:p w:rsidR="00133CC2" w:rsidRDefault="00133CC2" w:rsidP="00133CC2">
      <w:pPr>
        <w:rPr>
          <w:b/>
          <w:sz w:val="20"/>
          <w:szCs w:val="20"/>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720"/>
        <w:gridCol w:w="720"/>
        <w:gridCol w:w="1080"/>
      </w:tblGrid>
      <w:tr w:rsidR="00133CC2" w:rsidTr="00133CC2">
        <w:tc>
          <w:tcPr>
            <w:tcW w:w="7380"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133CC2" w:rsidRDefault="00133CC2">
            <w:pPr>
              <w:tabs>
                <w:tab w:val="left" w:pos="357"/>
              </w:tabs>
              <w:spacing w:line="312" w:lineRule="auto"/>
              <w:jc w:val="center"/>
              <w:rPr>
                <w:b/>
              </w:rPr>
            </w:pPr>
            <w:r>
              <w:rPr>
                <w:b/>
              </w:rPr>
              <w:t>Duty</w:t>
            </w:r>
          </w:p>
        </w:tc>
        <w:tc>
          <w:tcPr>
            <w:tcW w:w="720"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133CC2" w:rsidRDefault="00133CC2">
            <w:pPr>
              <w:tabs>
                <w:tab w:val="left" w:pos="357"/>
              </w:tabs>
              <w:spacing w:line="312" w:lineRule="auto"/>
              <w:jc w:val="center"/>
              <w:rPr>
                <w:b/>
              </w:rPr>
            </w:pPr>
            <w:r>
              <w:rPr>
                <w:b/>
              </w:rPr>
              <w:t>YES</w:t>
            </w:r>
          </w:p>
        </w:tc>
        <w:tc>
          <w:tcPr>
            <w:tcW w:w="720"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133CC2" w:rsidRDefault="00133CC2">
            <w:pPr>
              <w:tabs>
                <w:tab w:val="left" w:pos="357"/>
              </w:tabs>
              <w:spacing w:line="312" w:lineRule="auto"/>
              <w:jc w:val="center"/>
              <w:rPr>
                <w:b/>
              </w:rPr>
            </w:pPr>
            <w:r>
              <w:rPr>
                <w:b/>
              </w:rPr>
              <w:t>NO</w:t>
            </w:r>
          </w:p>
        </w:tc>
        <w:tc>
          <w:tcPr>
            <w:tcW w:w="1080" w:type="dxa"/>
            <w:tcBorders>
              <w:top w:val="single" w:sz="4" w:space="0" w:color="auto"/>
              <w:left w:val="single" w:sz="4" w:space="0" w:color="auto"/>
              <w:bottom w:val="single" w:sz="4" w:space="0" w:color="auto"/>
              <w:right w:val="single" w:sz="4" w:space="0" w:color="auto"/>
            </w:tcBorders>
            <w:shd w:val="clear" w:color="auto" w:fill="B3B3B3"/>
            <w:tcMar>
              <w:top w:w="0" w:type="dxa"/>
              <w:left w:w="57" w:type="dxa"/>
              <w:bottom w:w="0" w:type="dxa"/>
              <w:right w:w="57" w:type="dxa"/>
            </w:tcMar>
            <w:vAlign w:val="center"/>
            <w:hideMark/>
          </w:tcPr>
          <w:p w:rsidR="00133CC2" w:rsidRDefault="00133CC2">
            <w:pPr>
              <w:tabs>
                <w:tab w:val="left" w:pos="357"/>
              </w:tabs>
              <w:spacing w:line="312" w:lineRule="auto"/>
              <w:jc w:val="center"/>
              <w:rPr>
                <w:b/>
              </w:rPr>
            </w:pPr>
            <w:r>
              <w:rPr>
                <w:b/>
              </w:rPr>
              <w:t>Unknown</w:t>
            </w:r>
          </w:p>
        </w:tc>
      </w:tr>
      <w:tr w:rsidR="00133CC2" w:rsidTr="00133CC2">
        <w:tc>
          <w:tcPr>
            <w:tcW w:w="7380" w:type="dxa"/>
            <w:tcBorders>
              <w:top w:val="single" w:sz="4" w:space="0" w:color="auto"/>
              <w:left w:val="single" w:sz="4" w:space="0" w:color="auto"/>
              <w:bottom w:val="single" w:sz="4" w:space="0" w:color="auto"/>
              <w:right w:val="single" w:sz="4" w:space="0" w:color="auto"/>
            </w:tcBorders>
            <w:vAlign w:val="center"/>
            <w:hideMark/>
          </w:tcPr>
          <w:p w:rsidR="00133CC2" w:rsidRDefault="00133CC2">
            <w:pPr>
              <w:spacing w:before="100" w:beforeAutospacing="1" w:after="100" w:afterAutospacing="1" w:line="360" w:lineRule="auto"/>
              <w:rPr>
                <w:rFonts w:cs="Arial"/>
                <w:szCs w:val="24"/>
                <w:lang w:val="en" w:eastAsia="en-GB"/>
              </w:rPr>
            </w:pPr>
            <w:r>
              <w:rPr>
                <w:rFonts w:cs="Arial"/>
                <w:szCs w:val="24"/>
                <w:lang w:val="en" w:eastAsia="en-GB"/>
              </w:rPr>
              <w:t>Eliminate discrimination, harassment, victimisation and any other conduct that is prohibited by the Act</w:t>
            </w:r>
          </w:p>
        </w:tc>
        <w:tc>
          <w:tcPr>
            <w:tcW w:w="720" w:type="dxa"/>
            <w:tcBorders>
              <w:top w:val="single" w:sz="4" w:space="0" w:color="auto"/>
              <w:left w:val="single" w:sz="4" w:space="0" w:color="auto"/>
              <w:bottom w:val="single" w:sz="4" w:space="0" w:color="auto"/>
              <w:right w:val="single" w:sz="4" w:space="0" w:color="auto"/>
            </w:tcBorders>
            <w:vAlign w:val="center"/>
          </w:tcPr>
          <w:p w:rsidR="00133CC2" w:rsidRDefault="00133CC2">
            <w:pPr>
              <w:tabs>
                <w:tab w:val="left" w:pos="357"/>
              </w:tabs>
              <w:spacing w:line="360" w:lineRule="auto"/>
              <w:jc w:val="center"/>
              <w:rPr>
                <w:rFonts w:cs="Arial"/>
                <w:b/>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133CC2" w:rsidRDefault="00133CC2">
            <w:pPr>
              <w:tabs>
                <w:tab w:val="left" w:pos="357"/>
              </w:tabs>
              <w:spacing w:line="360" w:lineRule="auto"/>
              <w:jc w:val="center"/>
              <w:rPr>
                <w:rFonts w:cs="Arial"/>
                <w:b/>
              </w:rPr>
            </w:pPr>
            <w:r>
              <w:rPr>
                <w:rFonts w:cs="Arial"/>
                <w:b/>
              </w:rPr>
              <w:t>X</w:t>
            </w:r>
          </w:p>
        </w:tc>
        <w:tc>
          <w:tcPr>
            <w:tcW w:w="1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CC2" w:rsidRDefault="00133CC2">
            <w:pPr>
              <w:tabs>
                <w:tab w:val="left" w:pos="357"/>
              </w:tabs>
              <w:spacing w:line="360" w:lineRule="auto"/>
              <w:jc w:val="center"/>
              <w:rPr>
                <w:rFonts w:cs="Arial"/>
                <w:b/>
              </w:rPr>
            </w:pPr>
          </w:p>
        </w:tc>
      </w:tr>
      <w:tr w:rsidR="00133CC2" w:rsidTr="00133CC2">
        <w:tc>
          <w:tcPr>
            <w:tcW w:w="7380" w:type="dxa"/>
            <w:tcBorders>
              <w:top w:val="single" w:sz="4" w:space="0" w:color="auto"/>
              <w:left w:val="single" w:sz="4" w:space="0" w:color="auto"/>
              <w:bottom w:val="single" w:sz="4" w:space="0" w:color="auto"/>
              <w:right w:val="single" w:sz="4" w:space="0" w:color="auto"/>
            </w:tcBorders>
            <w:vAlign w:val="center"/>
            <w:hideMark/>
          </w:tcPr>
          <w:p w:rsidR="00133CC2" w:rsidRDefault="00133CC2">
            <w:pPr>
              <w:spacing w:before="100" w:beforeAutospacing="1" w:after="100" w:afterAutospacing="1" w:line="360" w:lineRule="auto"/>
              <w:rPr>
                <w:rFonts w:cs="Arial"/>
                <w:szCs w:val="24"/>
                <w:lang w:val="en" w:eastAsia="en-GB"/>
              </w:rPr>
            </w:pPr>
            <w:r>
              <w:rPr>
                <w:rFonts w:cs="Arial"/>
                <w:szCs w:val="24"/>
                <w:lang w:val="en" w:eastAsia="en-GB"/>
              </w:rPr>
              <w:t>Advance equality of opportunity between persons who a relevant protected characteristic and persons who do not share it</w:t>
            </w:r>
          </w:p>
        </w:tc>
        <w:tc>
          <w:tcPr>
            <w:tcW w:w="720" w:type="dxa"/>
            <w:tcBorders>
              <w:top w:val="single" w:sz="4" w:space="0" w:color="auto"/>
              <w:left w:val="single" w:sz="4" w:space="0" w:color="auto"/>
              <w:bottom w:val="single" w:sz="4" w:space="0" w:color="auto"/>
              <w:right w:val="single" w:sz="4" w:space="0" w:color="auto"/>
            </w:tcBorders>
            <w:vAlign w:val="center"/>
            <w:hideMark/>
          </w:tcPr>
          <w:p w:rsidR="00133CC2" w:rsidRDefault="00133CC2">
            <w:pPr>
              <w:tabs>
                <w:tab w:val="left" w:pos="357"/>
              </w:tabs>
              <w:spacing w:line="360" w:lineRule="auto"/>
              <w:jc w:val="center"/>
              <w:rPr>
                <w:rFonts w:cs="Arial"/>
                <w:b/>
              </w:rPr>
            </w:pPr>
            <w:r>
              <w:rPr>
                <w:rFonts w:cs="Arial"/>
                <w:b/>
              </w:rPr>
              <w:t>X</w:t>
            </w:r>
          </w:p>
        </w:tc>
        <w:tc>
          <w:tcPr>
            <w:tcW w:w="720" w:type="dxa"/>
            <w:tcBorders>
              <w:top w:val="single" w:sz="4" w:space="0" w:color="auto"/>
              <w:left w:val="single" w:sz="4" w:space="0" w:color="auto"/>
              <w:bottom w:val="single" w:sz="4" w:space="0" w:color="auto"/>
              <w:right w:val="single" w:sz="4" w:space="0" w:color="auto"/>
            </w:tcBorders>
            <w:vAlign w:val="center"/>
          </w:tcPr>
          <w:p w:rsidR="00133CC2" w:rsidRDefault="00133CC2">
            <w:pPr>
              <w:tabs>
                <w:tab w:val="left" w:pos="357"/>
              </w:tabs>
              <w:spacing w:line="360" w:lineRule="auto"/>
              <w:jc w:val="center"/>
              <w:rPr>
                <w:rFonts w:cs="Arial"/>
                <w:b/>
              </w:rPr>
            </w:pPr>
          </w:p>
        </w:tc>
        <w:tc>
          <w:tcPr>
            <w:tcW w:w="1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CC2" w:rsidRDefault="00133CC2">
            <w:pPr>
              <w:tabs>
                <w:tab w:val="left" w:pos="357"/>
              </w:tabs>
              <w:spacing w:line="360" w:lineRule="auto"/>
              <w:jc w:val="center"/>
              <w:rPr>
                <w:rFonts w:cs="Arial"/>
                <w:b/>
              </w:rPr>
            </w:pPr>
          </w:p>
        </w:tc>
      </w:tr>
      <w:tr w:rsidR="00133CC2" w:rsidTr="00133CC2">
        <w:tc>
          <w:tcPr>
            <w:tcW w:w="7380" w:type="dxa"/>
            <w:tcBorders>
              <w:top w:val="single" w:sz="4" w:space="0" w:color="auto"/>
              <w:left w:val="single" w:sz="4" w:space="0" w:color="auto"/>
              <w:bottom w:val="single" w:sz="4" w:space="0" w:color="auto"/>
              <w:right w:val="single" w:sz="4" w:space="0" w:color="auto"/>
            </w:tcBorders>
            <w:vAlign w:val="center"/>
            <w:hideMark/>
          </w:tcPr>
          <w:p w:rsidR="00133CC2" w:rsidRDefault="00133CC2">
            <w:pPr>
              <w:spacing w:before="100" w:beforeAutospacing="1" w:after="100" w:afterAutospacing="1" w:line="360" w:lineRule="auto"/>
              <w:rPr>
                <w:rFonts w:cs="Arial"/>
                <w:szCs w:val="24"/>
                <w:lang w:val="en" w:eastAsia="en-GB"/>
              </w:rPr>
            </w:pPr>
            <w:r>
              <w:rPr>
                <w:rFonts w:cs="Arial"/>
                <w:szCs w:val="24"/>
                <w:lang w:val="en" w:eastAsia="en-GB"/>
              </w:rPr>
              <w:t>Foster good relations between persons who share a relevant protected characteristic and persons who do not share it</w:t>
            </w:r>
          </w:p>
        </w:tc>
        <w:tc>
          <w:tcPr>
            <w:tcW w:w="720" w:type="dxa"/>
            <w:tcBorders>
              <w:top w:val="single" w:sz="4" w:space="0" w:color="auto"/>
              <w:left w:val="single" w:sz="4" w:space="0" w:color="auto"/>
              <w:bottom w:val="single" w:sz="4" w:space="0" w:color="auto"/>
              <w:right w:val="single" w:sz="4" w:space="0" w:color="auto"/>
            </w:tcBorders>
            <w:vAlign w:val="center"/>
            <w:hideMark/>
          </w:tcPr>
          <w:p w:rsidR="00133CC2" w:rsidRDefault="00133CC2">
            <w:pPr>
              <w:tabs>
                <w:tab w:val="left" w:pos="357"/>
              </w:tabs>
              <w:spacing w:line="360" w:lineRule="auto"/>
              <w:jc w:val="center"/>
              <w:rPr>
                <w:rFonts w:cs="Arial"/>
                <w:b/>
              </w:rPr>
            </w:pPr>
            <w:r>
              <w:rPr>
                <w:rFonts w:cs="Arial"/>
                <w:b/>
              </w:rPr>
              <w:t>X</w:t>
            </w:r>
          </w:p>
        </w:tc>
        <w:tc>
          <w:tcPr>
            <w:tcW w:w="720" w:type="dxa"/>
            <w:tcBorders>
              <w:top w:val="single" w:sz="4" w:space="0" w:color="auto"/>
              <w:left w:val="single" w:sz="4" w:space="0" w:color="auto"/>
              <w:bottom w:val="single" w:sz="4" w:space="0" w:color="auto"/>
              <w:right w:val="single" w:sz="4" w:space="0" w:color="auto"/>
            </w:tcBorders>
            <w:vAlign w:val="center"/>
          </w:tcPr>
          <w:p w:rsidR="00133CC2" w:rsidRDefault="00133CC2">
            <w:pPr>
              <w:tabs>
                <w:tab w:val="left" w:pos="357"/>
              </w:tabs>
              <w:spacing w:line="360" w:lineRule="auto"/>
              <w:jc w:val="center"/>
              <w:rPr>
                <w:rFonts w:cs="Arial"/>
                <w:b/>
              </w:rPr>
            </w:pPr>
          </w:p>
        </w:tc>
        <w:tc>
          <w:tcPr>
            <w:tcW w:w="1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CC2" w:rsidRDefault="00133CC2">
            <w:pPr>
              <w:tabs>
                <w:tab w:val="left" w:pos="357"/>
              </w:tabs>
              <w:spacing w:line="360" w:lineRule="auto"/>
              <w:jc w:val="center"/>
              <w:rPr>
                <w:rFonts w:cs="Arial"/>
                <w:b/>
              </w:rPr>
            </w:pPr>
          </w:p>
        </w:tc>
      </w:tr>
    </w:tbl>
    <w:p w:rsidR="00133CC2" w:rsidRDefault="00133CC2" w:rsidP="00133CC2">
      <w:pPr>
        <w:pStyle w:val="BodyText"/>
        <w:spacing w:line="288" w:lineRule="atLeast"/>
        <w:ind w:left="360"/>
        <w:rPr>
          <w:b/>
          <w:color w:val="000000"/>
          <w:szCs w:val="24"/>
        </w:rPr>
      </w:pPr>
      <w:r>
        <w:rPr>
          <w:noProof/>
          <w:sz w:val="20"/>
          <w:szCs w:val="20"/>
          <w:lang w:eastAsia="en-GB"/>
        </w:rPr>
        <mc:AlternateContent>
          <mc:Choice Requires="wps">
            <w:drawing>
              <wp:anchor distT="0" distB="0" distL="114300" distR="114300" simplePos="0" relativeHeight="251703296" behindDoc="0" locked="0" layoutInCell="1" allowOverlap="1" wp14:anchorId="6E9913C3" wp14:editId="019814CF">
                <wp:simplePos x="0" y="0"/>
                <wp:positionH relativeFrom="column">
                  <wp:posOffset>31898</wp:posOffset>
                </wp:positionH>
                <wp:positionV relativeFrom="paragraph">
                  <wp:posOffset>9510</wp:posOffset>
                </wp:positionV>
                <wp:extent cx="6395085" cy="1754372"/>
                <wp:effectExtent l="0" t="0" r="24765"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085" cy="1754372"/>
                        </a:xfrm>
                        <a:prstGeom prst="rect">
                          <a:avLst/>
                        </a:prstGeom>
                        <a:solidFill>
                          <a:srgbClr val="FFFFFF"/>
                        </a:solidFill>
                        <a:ln w="9525">
                          <a:solidFill>
                            <a:srgbClr val="000000"/>
                          </a:solidFill>
                          <a:miter lim="800000"/>
                          <a:headEnd/>
                          <a:tailEnd/>
                        </a:ln>
                      </wps:spPr>
                      <wps:txbx>
                        <w:txbxContent>
                          <w:p w:rsidR="0095764E" w:rsidRDefault="0095764E" w:rsidP="00133CC2">
                            <w:pPr>
                              <w:pStyle w:val="BodyText"/>
                              <w:spacing w:line="288" w:lineRule="atLeast"/>
                              <w:rPr>
                                <w:b/>
                                <w:i/>
                                <w:color w:val="000000"/>
                                <w:szCs w:val="24"/>
                              </w:rPr>
                            </w:pPr>
                            <w:r>
                              <w:rPr>
                                <w:b/>
                                <w:i/>
                                <w:color w:val="000000"/>
                                <w:szCs w:val="24"/>
                              </w:rPr>
                              <w:t>Please set out fully your reasoning for the answers given to question 4 including an awareness of how your decisions are justified.</w:t>
                            </w:r>
                          </w:p>
                          <w:p w:rsidR="0095764E" w:rsidRDefault="0095764E" w:rsidP="00133CC2">
                            <w:pPr>
                              <w:pStyle w:val="BodyText"/>
                              <w:spacing w:line="288" w:lineRule="atLeast"/>
                              <w:rPr>
                                <w:b/>
                                <w:i/>
                                <w:color w:val="000000"/>
                                <w:szCs w:val="24"/>
                              </w:rPr>
                            </w:pPr>
                          </w:p>
                          <w:p w:rsidR="0095764E" w:rsidRDefault="0095764E" w:rsidP="00133CC2">
                            <w:pPr>
                              <w:pStyle w:val="BodyText"/>
                              <w:spacing w:line="288" w:lineRule="atLeast"/>
                              <w:rPr>
                                <w:color w:val="000000"/>
                                <w:szCs w:val="24"/>
                              </w:rPr>
                            </w:pPr>
                            <w:r>
                              <w:rPr>
                                <w:color w:val="000000"/>
                                <w:szCs w:val="24"/>
                              </w:rPr>
                              <w:t xml:space="preserve">The policy enables those with learning difficulties (disability being a protected characteristic) to be taught in a mainstream school facility which could potentially create relationships between pupils that are categorised as having ‘special education needs’ and pupils from ‘mainstream’ teaching at Pil Primary School, thereby removing divisions.between pupils.. </w:t>
                            </w:r>
                          </w:p>
                          <w:p w:rsidR="0095764E" w:rsidRDefault="0095764E" w:rsidP="00133CC2">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2.5pt;margin-top:.75pt;width:503.55pt;height:13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">
                <v:textbox>
                  <w:txbxContent>
                    <w:p w:rsidR="0095764E" w:rsidRDefault="0095764E" w:rsidP="00133CC2">
                      <w:pPr>
                        <w:pStyle w:val="BodyText"/>
                        <w:spacing w:line="288" w:lineRule="atLeast"/>
                        <w:rPr>
                          <w:b/>
                          <w:i/>
                          <w:color w:val="000000"/>
                          <w:szCs w:val="24"/>
                        </w:rPr>
                      </w:pPr>
                      <w:r>
                        <w:rPr>
                          <w:b/>
                          <w:i/>
                          <w:color w:val="000000"/>
                          <w:szCs w:val="24"/>
                        </w:rPr>
                        <w:t>Please set out fully your reasoning for the answers given to question 4 including an awareness of how your decisions are justified.</w:t>
                      </w:r>
                    </w:p>
                    <w:p w:rsidR="0095764E" w:rsidRDefault="0095764E" w:rsidP="00133CC2">
                      <w:pPr>
                        <w:pStyle w:val="BodyText"/>
                        <w:spacing w:line="288" w:lineRule="atLeast"/>
                        <w:rPr>
                          <w:b/>
                          <w:i/>
                          <w:color w:val="000000"/>
                          <w:szCs w:val="24"/>
                        </w:rPr>
                      </w:pPr>
                    </w:p>
                    <w:p w:rsidR="0095764E" w:rsidRDefault="0095764E" w:rsidP="00133CC2">
                      <w:pPr>
                        <w:pStyle w:val="BodyText"/>
                        <w:spacing w:line="288" w:lineRule="atLeast"/>
                        <w:rPr>
                          <w:color w:val="000000"/>
                          <w:szCs w:val="24"/>
                        </w:rPr>
                      </w:pPr>
                      <w:r>
                        <w:rPr>
                          <w:color w:val="000000"/>
                          <w:szCs w:val="24"/>
                        </w:rPr>
                        <w:t xml:space="preserve">The policy enables those with learning difficulties (disability being a protected characteristic) to be taught in a mainstream school facility which could potentially create relationships between pupils that are categorised as having ‘special education needs’ and pupils from ‘mainstream’ teaching at Pil Primary School, thereby removing </w:t>
                      </w:r>
                      <w:proofErr w:type="spellStart"/>
                      <w:r>
                        <w:rPr>
                          <w:color w:val="000000"/>
                          <w:szCs w:val="24"/>
                        </w:rPr>
                        <w:t>divisions.between</w:t>
                      </w:r>
                      <w:proofErr w:type="spellEnd"/>
                      <w:r>
                        <w:rPr>
                          <w:color w:val="000000"/>
                          <w:szCs w:val="24"/>
                        </w:rPr>
                        <w:t xml:space="preserve"> pupils.. </w:t>
                      </w:r>
                    </w:p>
                    <w:p w:rsidR="0095764E" w:rsidRDefault="0095764E" w:rsidP="00133CC2">
                      <w:pPr>
                        <w:rPr>
                          <w:sz w:val="20"/>
                          <w:szCs w:val="20"/>
                        </w:rPr>
                      </w:pPr>
                    </w:p>
                  </w:txbxContent>
                </v:textbox>
              </v:shape>
            </w:pict>
          </mc:Fallback>
        </mc:AlternateContent>
      </w:r>
    </w:p>
    <w:p w:rsidR="00133CC2" w:rsidRDefault="00133CC2" w:rsidP="00133CC2">
      <w:pPr>
        <w:pStyle w:val="BodyText"/>
        <w:spacing w:line="288" w:lineRule="atLeast"/>
        <w:rPr>
          <w:b/>
          <w:color w:val="000000"/>
          <w:szCs w:val="24"/>
        </w:rPr>
      </w:pPr>
    </w:p>
    <w:p w:rsidR="00133CC2" w:rsidRDefault="00133CC2" w:rsidP="00133CC2">
      <w:pPr>
        <w:pStyle w:val="BodyText"/>
        <w:spacing w:line="288" w:lineRule="atLeast"/>
        <w:rPr>
          <w:b/>
          <w:color w:val="000000"/>
          <w:szCs w:val="24"/>
        </w:rPr>
      </w:pPr>
    </w:p>
    <w:p w:rsidR="00133CC2" w:rsidRDefault="00133CC2" w:rsidP="00133CC2">
      <w:pPr>
        <w:pStyle w:val="BodyText"/>
        <w:spacing w:line="288" w:lineRule="atLeast"/>
        <w:rPr>
          <w:b/>
          <w:color w:val="000000"/>
          <w:szCs w:val="24"/>
        </w:rPr>
      </w:pPr>
    </w:p>
    <w:p w:rsidR="00133CC2" w:rsidRDefault="00133CC2" w:rsidP="00133CC2">
      <w:pPr>
        <w:pStyle w:val="BodyText"/>
        <w:spacing w:line="288" w:lineRule="atLeast"/>
        <w:rPr>
          <w:b/>
          <w:color w:val="000000"/>
          <w:szCs w:val="24"/>
        </w:rPr>
      </w:pPr>
    </w:p>
    <w:p w:rsidR="00133CC2" w:rsidRDefault="00133CC2" w:rsidP="00133CC2">
      <w:pPr>
        <w:pStyle w:val="BodyText"/>
        <w:spacing w:line="288" w:lineRule="atLeast"/>
        <w:rPr>
          <w:b/>
          <w:color w:val="000000"/>
          <w:szCs w:val="24"/>
        </w:rPr>
      </w:pPr>
    </w:p>
    <w:p w:rsidR="00133CC2" w:rsidRDefault="00133CC2" w:rsidP="00133CC2">
      <w:pPr>
        <w:pStyle w:val="BodyText"/>
        <w:spacing w:line="288" w:lineRule="atLeast"/>
        <w:rPr>
          <w:b/>
          <w:color w:val="000000"/>
          <w:szCs w:val="24"/>
        </w:rPr>
      </w:pPr>
    </w:p>
    <w:p w:rsidR="00133CC2" w:rsidRDefault="00133CC2" w:rsidP="003821C6">
      <w:pPr>
        <w:pStyle w:val="BodyText"/>
        <w:numPr>
          <w:ilvl w:val="0"/>
          <w:numId w:val="13"/>
        </w:numPr>
        <w:tabs>
          <w:tab w:val="left" w:pos="4845"/>
        </w:tabs>
        <w:spacing w:after="0" w:line="288" w:lineRule="atLeast"/>
        <w:rPr>
          <w:b/>
          <w:color w:val="000000"/>
          <w:szCs w:val="24"/>
        </w:rPr>
      </w:pPr>
      <w:r>
        <w:rPr>
          <w:b/>
          <w:color w:val="000000"/>
          <w:szCs w:val="24"/>
        </w:rPr>
        <w:t>Could any aspect of the policy help BCBC to further its commitments set out in the council’s Welsh Language Scheme?</w:t>
      </w:r>
    </w:p>
    <w:p w:rsidR="00133CC2" w:rsidRDefault="00133CC2" w:rsidP="00133CC2">
      <w:pPr>
        <w:pStyle w:val="BodyText"/>
        <w:spacing w:line="288" w:lineRule="atLeast"/>
        <w:ind w:left="360"/>
        <w:rPr>
          <w:color w:val="000000"/>
          <w:szCs w:val="24"/>
        </w:rPr>
      </w:pPr>
    </w:p>
    <w:p w:rsidR="00133CC2" w:rsidRDefault="00133CC2" w:rsidP="00133CC2">
      <w:pPr>
        <w:pStyle w:val="BodyText"/>
        <w:spacing w:line="288" w:lineRule="atLeast"/>
        <w:ind w:left="360"/>
        <w:rPr>
          <w:color w:val="000000"/>
          <w:szCs w:val="24"/>
        </w:rPr>
      </w:pPr>
      <w:r>
        <w:rPr>
          <w:color w:val="000000"/>
          <w:szCs w:val="24"/>
        </w:rPr>
        <w:t xml:space="preserve">No the proposal is set in an English medium primary school. </w:t>
      </w:r>
    </w:p>
    <w:p w:rsidR="00133CC2" w:rsidRDefault="00133CC2" w:rsidP="00133CC2">
      <w:pPr>
        <w:pStyle w:val="BodyText"/>
        <w:tabs>
          <w:tab w:val="left" w:pos="720"/>
        </w:tabs>
        <w:spacing w:line="288" w:lineRule="atLeast"/>
        <w:ind w:left="360"/>
        <w:rPr>
          <w:b/>
          <w:color w:val="000000"/>
          <w:szCs w:val="24"/>
        </w:rPr>
      </w:pPr>
    </w:p>
    <w:p w:rsidR="00133CC2" w:rsidRDefault="00133CC2" w:rsidP="003821C6">
      <w:pPr>
        <w:pStyle w:val="BodyText"/>
        <w:numPr>
          <w:ilvl w:val="0"/>
          <w:numId w:val="13"/>
        </w:numPr>
        <w:tabs>
          <w:tab w:val="left" w:pos="4845"/>
        </w:tabs>
        <w:spacing w:after="0" w:line="288" w:lineRule="atLeast"/>
        <w:rPr>
          <w:b/>
          <w:color w:val="000000"/>
          <w:szCs w:val="24"/>
        </w:rPr>
      </w:pPr>
      <w:r>
        <w:rPr>
          <w:b/>
          <w:color w:val="000000"/>
          <w:szCs w:val="24"/>
        </w:rPr>
        <w:t xml:space="preserve">Are you aware of any evidence that different groups have different needs, experiences, issues and/or priorities in relation to this policy? </w:t>
      </w:r>
    </w:p>
    <w:p w:rsidR="00133CC2" w:rsidRDefault="00133CC2" w:rsidP="00133CC2">
      <w:pPr>
        <w:pStyle w:val="BodyText"/>
        <w:tabs>
          <w:tab w:val="left" w:pos="4320"/>
          <w:tab w:val="left" w:pos="7920"/>
        </w:tabs>
        <w:spacing w:line="288" w:lineRule="atLeast"/>
        <w:ind w:firstLine="360"/>
        <w:rPr>
          <w:b/>
          <w:color w:val="000000"/>
          <w:szCs w:val="24"/>
        </w:rPr>
      </w:pPr>
      <w:r>
        <w:rPr>
          <w:color w:val="000000"/>
          <w:szCs w:val="24"/>
        </w:rPr>
        <w:t xml:space="preserve">Yes                               No </w:t>
      </w:r>
      <w:r>
        <w:rPr>
          <w:color w:val="000000"/>
          <w:szCs w:val="24"/>
        </w:rPr>
        <w:tab/>
        <w:t xml:space="preserve">           Unknown</w:t>
      </w:r>
      <w:r w:rsidR="008B1336">
        <w:rPr>
          <w:color w:val="000000"/>
          <w:szCs w:val="24"/>
        </w:rPr>
        <w:t xml:space="preserve">            </w:t>
      </w:r>
      <w:hyperlink r:id="rId42" w:history="1">
        <w:r>
          <w:rPr>
            <w:rStyle w:val="Hyperlink"/>
            <w:szCs w:val="24"/>
          </w:rPr>
          <w:t>(Guidance)</w:t>
        </w:r>
      </w:hyperlink>
    </w:p>
    <w:p w:rsidR="00133CC2" w:rsidRPr="00C6724E" w:rsidRDefault="00133CC2" w:rsidP="00133CC2">
      <w:pPr>
        <w:pStyle w:val="BodyText"/>
        <w:spacing w:line="288" w:lineRule="atLeast"/>
        <w:ind w:firstLine="360"/>
        <w:rPr>
          <w:i/>
          <w:color w:val="000000"/>
          <w:szCs w:val="24"/>
        </w:rPr>
      </w:pPr>
      <w:r w:rsidRPr="00C6724E">
        <w:rPr>
          <w:i/>
          <w:color w:val="000000"/>
          <w:szCs w:val="24"/>
        </w:rPr>
        <w:t>No.</w:t>
      </w:r>
    </w:p>
    <w:p w:rsidR="00133CC2" w:rsidRDefault="00133CC2" w:rsidP="00133CC2">
      <w:pPr>
        <w:pStyle w:val="BodyText"/>
        <w:spacing w:line="288" w:lineRule="atLeast"/>
        <w:ind w:firstLine="360"/>
        <w:rPr>
          <w:i/>
          <w:color w:val="000000"/>
          <w:szCs w:val="24"/>
        </w:rPr>
      </w:pPr>
    </w:p>
    <w:p w:rsidR="00133CC2" w:rsidRDefault="00133CC2" w:rsidP="00133CC2">
      <w:pPr>
        <w:pStyle w:val="BodyText"/>
        <w:spacing w:line="288" w:lineRule="atLeast"/>
        <w:ind w:firstLine="360"/>
        <w:rPr>
          <w:i/>
          <w:color w:val="000000"/>
          <w:szCs w:val="24"/>
        </w:rPr>
      </w:pPr>
      <w:r>
        <w:rPr>
          <w:i/>
          <w:color w:val="000000"/>
          <w:szCs w:val="24"/>
        </w:rPr>
        <w:t>If ‘yes’, please expand:</w:t>
      </w:r>
    </w:p>
    <w:p w:rsidR="00133CC2" w:rsidRDefault="00133CC2" w:rsidP="00133CC2">
      <w:pPr>
        <w:pStyle w:val="BodyText"/>
        <w:spacing w:line="288" w:lineRule="atLeast"/>
        <w:rPr>
          <w:b/>
          <w:color w:val="000000"/>
          <w:sz w:val="28"/>
          <w:szCs w:val="28"/>
          <w:u w:val="single"/>
        </w:rPr>
      </w:pPr>
    </w:p>
    <w:p w:rsidR="00133CC2" w:rsidRDefault="00133CC2" w:rsidP="003821C6">
      <w:pPr>
        <w:pStyle w:val="BodyText"/>
        <w:numPr>
          <w:ilvl w:val="0"/>
          <w:numId w:val="13"/>
        </w:numPr>
        <w:tabs>
          <w:tab w:val="left" w:pos="4845"/>
        </w:tabs>
        <w:spacing w:after="0" w:line="288" w:lineRule="atLeast"/>
        <w:rPr>
          <w:b/>
          <w:color w:val="000000"/>
          <w:sz w:val="28"/>
          <w:szCs w:val="28"/>
          <w:u w:val="single"/>
        </w:rPr>
      </w:pPr>
      <w:r>
        <w:rPr>
          <w:b/>
          <w:color w:val="000000"/>
          <w:szCs w:val="24"/>
        </w:rPr>
        <w:t>Is this policy likely to impact on Community Cohesion?</w:t>
      </w:r>
    </w:p>
    <w:p w:rsidR="00133CC2" w:rsidRDefault="00133CC2" w:rsidP="00133CC2">
      <w:pPr>
        <w:pStyle w:val="BodyText"/>
        <w:spacing w:line="288" w:lineRule="atLeast"/>
        <w:rPr>
          <w:b/>
          <w:color w:val="000000"/>
          <w:sz w:val="28"/>
          <w:szCs w:val="28"/>
          <w:u w:val="single"/>
        </w:rPr>
      </w:pPr>
    </w:p>
    <w:p w:rsidR="00133CC2" w:rsidRPr="003821C6" w:rsidRDefault="00133CC2" w:rsidP="00133CC2">
      <w:pPr>
        <w:pStyle w:val="BodyText"/>
        <w:spacing w:line="288" w:lineRule="atLeast"/>
        <w:rPr>
          <w:color w:val="000000"/>
          <w:szCs w:val="24"/>
        </w:rPr>
      </w:pPr>
      <w:r w:rsidRPr="003821C6">
        <w:rPr>
          <w:color w:val="000000"/>
          <w:szCs w:val="24"/>
        </w:rPr>
        <w:t>No – there will be minimal change to the community as children</w:t>
      </w:r>
      <w:r w:rsidR="00BB07C7">
        <w:rPr>
          <w:color w:val="000000"/>
          <w:szCs w:val="24"/>
        </w:rPr>
        <w:t xml:space="preserve"> </w:t>
      </w:r>
      <w:r w:rsidR="00F970AE">
        <w:rPr>
          <w:color w:val="000000"/>
          <w:szCs w:val="24"/>
        </w:rPr>
        <w:t xml:space="preserve">with special educational needs </w:t>
      </w:r>
      <w:r w:rsidR="00BB07C7">
        <w:rPr>
          <w:color w:val="000000"/>
          <w:szCs w:val="24"/>
        </w:rPr>
        <w:t>who currently attend the school</w:t>
      </w:r>
      <w:r w:rsidR="00F970AE">
        <w:rPr>
          <w:color w:val="000000"/>
          <w:szCs w:val="24"/>
        </w:rPr>
        <w:t xml:space="preserve"> </w:t>
      </w:r>
      <w:r w:rsidRPr="003821C6">
        <w:rPr>
          <w:color w:val="000000"/>
          <w:szCs w:val="24"/>
        </w:rPr>
        <w:t>will continue to receive a service at the same location</w:t>
      </w:r>
      <w:r w:rsidR="00F970AE">
        <w:rPr>
          <w:color w:val="000000"/>
          <w:szCs w:val="24"/>
        </w:rPr>
        <w:t>. The one pupil who currently attends the Pil Primary learning resource centre is progressing to secondary school in September and will not be affected by the closure. In add</w:t>
      </w:r>
      <w:r w:rsidR="000E41FC">
        <w:rPr>
          <w:color w:val="000000"/>
          <w:szCs w:val="24"/>
        </w:rPr>
        <w:t>ition, t</w:t>
      </w:r>
      <w:r w:rsidR="00BB07C7">
        <w:rPr>
          <w:color w:val="000000"/>
          <w:szCs w:val="24"/>
        </w:rPr>
        <w:t>here are two MLD learning resource centres in the West locality, one in Cefn Cribwr Primary School and one in Corneli Primary School</w:t>
      </w:r>
      <w:r w:rsidR="000E41FC">
        <w:rPr>
          <w:color w:val="000000"/>
          <w:szCs w:val="24"/>
        </w:rPr>
        <w:t xml:space="preserve"> for future students who need to attend a separate MLD learning resource centre.</w:t>
      </w:r>
      <w:r w:rsidR="00C6724E">
        <w:rPr>
          <w:color w:val="000000"/>
          <w:szCs w:val="24"/>
        </w:rPr>
        <w:t xml:space="preserve"> </w:t>
      </w:r>
    </w:p>
    <w:p w:rsidR="00133CC2" w:rsidRDefault="00133CC2" w:rsidP="00133CC2">
      <w:pPr>
        <w:pStyle w:val="BodyText"/>
        <w:spacing w:line="288" w:lineRule="atLeast"/>
        <w:rPr>
          <w:b/>
          <w:color w:val="000000"/>
          <w:sz w:val="28"/>
          <w:szCs w:val="28"/>
          <w:u w:val="single"/>
        </w:rPr>
      </w:pPr>
    </w:p>
    <w:p w:rsidR="00133CC2" w:rsidRDefault="00133CC2" w:rsidP="00133CC2">
      <w:pPr>
        <w:pStyle w:val="BodyText"/>
        <w:spacing w:line="288" w:lineRule="atLeast"/>
        <w:rPr>
          <w:b/>
          <w:color w:val="000000"/>
          <w:sz w:val="28"/>
          <w:szCs w:val="28"/>
          <w:u w:val="single"/>
        </w:rPr>
      </w:pPr>
      <w:r>
        <w:rPr>
          <w:b/>
          <w:color w:val="000000"/>
          <w:sz w:val="28"/>
          <w:szCs w:val="28"/>
          <w:u w:val="single"/>
        </w:rPr>
        <w:t>Conclusions</w:t>
      </w:r>
    </w:p>
    <w:p w:rsidR="00133CC2" w:rsidRPr="00F4534A" w:rsidRDefault="00133CC2" w:rsidP="00133CC2">
      <w:pPr>
        <w:pStyle w:val="BodyText"/>
        <w:spacing w:line="288" w:lineRule="atLeast"/>
        <w:rPr>
          <w:b/>
          <w:color w:val="000000"/>
          <w:szCs w:val="24"/>
          <w:u w:val="single"/>
        </w:rPr>
      </w:pPr>
    </w:p>
    <w:p w:rsidR="00133CC2" w:rsidRPr="00F4534A" w:rsidRDefault="00133CC2" w:rsidP="003821C6">
      <w:pPr>
        <w:pStyle w:val="BodyText"/>
        <w:numPr>
          <w:ilvl w:val="0"/>
          <w:numId w:val="13"/>
        </w:numPr>
        <w:tabs>
          <w:tab w:val="left" w:pos="4845"/>
        </w:tabs>
        <w:spacing w:after="0" w:line="288" w:lineRule="atLeast"/>
        <w:rPr>
          <w:b/>
          <w:color w:val="000000"/>
          <w:szCs w:val="24"/>
        </w:rPr>
      </w:pPr>
      <w:r w:rsidRPr="00F4534A">
        <w:rPr>
          <w:b/>
          <w:color w:val="000000"/>
          <w:szCs w:val="24"/>
        </w:rPr>
        <w:t xml:space="preserve">What level of EIA priority would you give to this policy?  </w:t>
      </w:r>
      <w:r w:rsidRPr="00F4534A">
        <w:rPr>
          <w:b/>
          <w:color w:val="000000"/>
          <w:szCs w:val="24"/>
        </w:rPr>
        <w:tab/>
      </w:r>
      <w:hyperlink r:id="rId43" w:history="1">
        <w:r w:rsidRPr="00F4534A">
          <w:rPr>
            <w:rStyle w:val="Hyperlink"/>
            <w:szCs w:val="24"/>
          </w:rPr>
          <w:t>(Guidance)</w:t>
        </w:r>
      </w:hyperlink>
    </w:p>
    <w:p w:rsidR="00133CC2" w:rsidRDefault="00133CC2" w:rsidP="00133CC2">
      <w:pPr>
        <w:pStyle w:val="BodyText"/>
        <w:tabs>
          <w:tab w:val="left" w:pos="720"/>
        </w:tabs>
        <w:spacing w:line="288" w:lineRule="atLeast"/>
        <w:ind w:firstLine="720"/>
        <w:rPr>
          <w:b/>
          <w:color w:val="000000"/>
          <w:szCs w:val="24"/>
        </w:rPr>
      </w:pPr>
    </w:p>
    <w:p w:rsidR="00133CC2" w:rsidRDefault="00133CC2" w:rsidP="00133CC2">
      <w:pPr>
        <w:pStyle w:val="BodyText"/>
        <w:tabs>
          <w:tab w:val="left" w:pos="2977"/>
        </w:tabs>
        <w:ind w:firstLine="567"/>
        <w:rPr>
          <w:color w:val="000000"/>
          <w:sz w:val="22"/>
        </w:rPr>
      </w:pPr>
      <w:r>
        <w:rPr>
          <w:b/>
          <w:color w:val="000000"/>
          <w:sz w:val="22"/>
        </w:rPr>
        <w:t xml:space="preserve">  HIGH                           </w:t>
      </w:r>
      <w:r w:rsidR="003345DF">
        <w:rPr>
          <w:color w:val="000000"/>
          <w:sz w:val="22"/>
        </w:rPr>
        <w:t xml:space="preserve">- </w:t>
      </w:r>
      <w:r w:rsidR="003345DF">
        <w:rPr>
          <w:color w:val="000000"/>
          <w:sz w:val="22"/>
        </w:rPr>
        <w:tab/>
        <w:t xml:space="preserve">full EIA within is to be undertaken. </w:t>
      </w:r>
    </w:p>
    <w:p w:rsidR="00133CC2" w:rsidRDefault="00133CC2" w:rsidP="00133CC2">
      <w:pPr>
        <w:pStyle w:val="BodyText"/>
        <w:tabs>
          <w:tab w:val="left" w:pos="720"/>
        </w:tabs>
        <w:spacing w:line="288" w:lineRule="atLeast"/>
        <w:rPr>
          <w:color w:val="000000"/>
          <w:szCs w:val="24"/>
        </w:rPr>
      </w:pPr>
      <w:r>
        <w:rPr>
          <w:noProof/>
          <w:sz w:val="20"/>
          <w:szCs w:val="20"/>
          <w:lang w:eastAsia="en-GB"/>
        </w:rPr>
        <mc:AlternateContent>
          <mc:Choice Requires="wps">
            <w:drawing>
              <wp:anchor distT="0" distB="0" distL="114300" distR="114300" simplePos="0" relativeHeight="251702272" behindDoc="0" locked="0" layoutInCell="1" allowOverlap="1" wp14:anchorId="4262EB24" wp14:editId="67E3A8C8">
                <wp:simplePos x="0" y="0"/>
                <wp:positionH relativeFrom="column">
                  <wp:posOffset>0</wp:posOffset>
                </wp:positionH>
                <wp:positionV relativeFrom="paragraph">
                  <wp:posOffset>30524</wp:posOffset>
                </wp:positionV>
                <wp:extent cx="6419850" cy="1424763"/>
                <wp:effectExtent l="0" t="0" r="19050" b="234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24763"/>
                        </a:xfrm>
                        <a:prstGeom prst="rect">
                          <a:avLst/>
                        </a:prstGeom>
                        <a:solidFill>
                          <a:srgbClr val="FFFFFF"/>
                        </a:solidFill>
                        <a:ln w="9525">
                          <a:solidFill>
                            <a:srgbClr val="000000"/>
                          </a:solidFill>
                          <a:miter lim="800000"/>
                          <a:headEnd/>
                          <a:tailEnd/>
                        </a:ln>
                      </wps:spPr>
                      <wps:txbx>
                        <w:txbxContent>
                          <w:p w:rsidR="0095764E" w:rsidRDefault="0095764E" w:rsidP="00133CC2">
                            <w:pPr>
                              <w:pStyle w:val="BodyText"/>
                              <w:tabs>
                                <w:tab w:val="left" w:pos="720"/>
                              </w:tabs>
                              <w:spacing w:line="288" w:lineRule="atLeast"/>
                              <w:rPr>
                                <w:b/>
                                <w:i/>
                                <w:color w:val="000000"/>
                                <w:szCs w:val="24"/>
                              </w:rPr>
                            </w:pPr>
                            <w:r>
                              <w:rPr>
                                <w:b/>
                                <w:i/>
                                <w:color w:val="000000"/>
                                <w:szCs w:val="24"/>
                              </w:rPr>
                              <w:t>Please explain fully the reasons for this judgement including an awareness of how your decisions are justified.</w:t>
                            </w:r>
                          </w:p>
                          <w:p w:rsidR="0095764E" w:rsidRDefault="0095764E" w:rsidP="00133CC2">
                            <w:pPr>
                              <w:rPr>
                                <w:i/>
                                <w:sz w:val="20"/>
                                <w:szCs w:val="20"/>
                              </w:rPr>
                            </w:pPr>
                          </w:p>
                          <w:p w:rsidR="0095764E" w:rsidRDefault="0095764E" w:rsidP="00133CC2">
                            <w:pPr>
                              <w:rPr>
                                <w:i/>
                              </w:rPr>
                            </w:pPr>
                            <w:r>
                              <w:rPr>
                                <w:i/>
                              </w:rPr>
                              <w:t>High – to ensure the policy is correctly implemented and to support one of the protected characteristics it is suggested to conduct the full EIA 12 months after implementation.</w:t>
                            </w:r>
                          </w:p>
                          <w:p w:rsidR="0095764E" w:rsidRDefault="0095764E" w:rsidP="00133CC2">
                            <w:pPr>
                              <w:rPr>
                                <w:i/>
                              </w:rPr>
                            </w:pPr>
                          </w:p>
                          <w:p w:rsidR="0095764E" w:rsidRDefault="0095764E" w:rsidP="00133CC2">
                            <w:pPr>
                              <w:rPr>
                                <w:i/>
                              </w:rPr>
                            </w:pPr>
                          </w:p>
                          <w:p w:rsidR="0095764E" w:rsidRDefault="0095764E" w:rsidP="00133CC2">
                            <w:pPr>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0;margin-top:2.4pt;width:505.5pt;height:1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">
                <v:textbox>
                  <w:txbxContent>
                    <w:p w:rsidR="0095764E" w:rsidRDefault="0095764E" w:rsidP="00133CC2">
                      <w:pPr>
                        <w:pStyle w:val="BodyText"/>
                        <w:tabs>
                          <w:tab w:val="left" w:pos="720"/>
                        </w:tabs>
                        <w:spacing w:line="288" w:lineRule="atLeast"/>
                        <w:rPr>
                          <w:b/>
                          <w:i/>
                          <w:color w:val="000000"/>
                          <w:szCs w:val="24"/>
                        </w:rPr>
                      </w:pPr>
                      <w:r>
                        <w:rPr>
                          <w:b/>
                          <w:i/>
                          <w:color w:val="000000"/>
                          <w:szCs w:val="24"/>
                        </w:rPr>
                        <w:t>Please explain fully the reasons for this judgement including an awareness of how your decisions are justified.</w:t>
                      </w:r>
                    </w:p>
                    <w:p w:rsidR="0095764E" w:rsidRDefault="0095764E" w:rsidP="00133CC2">
                      <w:pPr>
                        <w:rPr>
                          <w:i/>
                          <w:sz w:val="20"/>
                          <w:szCs w:val="20"/>
                        </w:rPr>
                      </w:pPr>
                    </w:p>
                    <w:p w:rsidR="0095764E" w:rsidRDefault="0095764E" w:rsidP="00133CC2">
                      <w:pPr>
                        <w:rPr>
                          <w:i/>
                        </w:rPr>
                      </w:pPr>
                      <w:r>
                        <w:rPr>
                          <w:i/>
                        </w:rPr>
                        <w:t>High – to ensure the policy is correctly implemented and to support one of the protected characteristics it is suggested to conduct the full EIA 12 months after implementation.</w:t>
                      </w:r>
                    </w:p>
                    <w:p w:rsidR="0095764E" w:rsidRDefault="0095764E" w:rsidP="00133CC2">
                      <w:pPr>
                        <w:rPr>
                          <w:i/>
                        </w:rPr>
                      </w:pPr>
                    </w:p>
                    <w:p w:rsidR="0095764E" w:rsidRDefault="0095764E" w:rsidP="00133CC2">
                      <w:pPr>
                        <w:rPr>
                          <w:i/>
                        </w:rPr>
                      </w:pPr>
                    </w:p>
                    <w:p w:rsidR="0095764E" w:rsidRDefault="0095764E" w:rsidP="00133CC2">
                      <w:pPr>
                        <w:rPr>
                          <w:i/>
                        </w:rPr>
                      </w:pPr>
                    </w:p>
                  </w:txbxContent>
                </v:textbox>
              </v:shape>
            </w:pict>
          </mc:Fallback>
        </mc:AlternateContent>
      </w:r>
    </w:p>
    <w:p w:rsidR="00133CC2" w:rsidRDefault="00133CC2" w:rsidP="00133CC2">
      <w:pPr>
        <w:pStyle w:val="BodyText"/>
        <w:tabs>
          <w:tab w:val="left" w:pos="720"/>
        </w:tabs>
        <w:spacing w:line="288" w:lineRule="atLeast"/>
        <w:rPr>
          <w:color w:val="000000"/>
          <w:szCs w:val="24"/>
        </w:rPr>
      </w:pPr>
    </w:p>
    <w:p w:rsidR="00133CC2" w:rsidRDefault="00133CC2" w:rsidP="00133CC2">
      <w:pPr>
        <w:pStyle w:val="BodyText"/>
        <w:tabs>
          <w:tab w:val="left" w:pos="720"/>
        </w:tabs>
        <w:spacing w:line="288" w:lineRule="atLeast"/>
        <w:rPr>
          <w:color w:val="000000"/>
          <w:szCs w:val="24"/>
        </w:rPr>
      </w:pPr>
    </w:p>
    <w:p w:rsidR="00133CC2" w:rsidRDefault="00133CC2" w:rsidP="00133CC2">
      <w:pPr>
        <w:pStyle w:val="BodyText"/>
        <w:tabs>
          <w:tab w:val="left" w:pos="720"/>
        </w:tabs>
        <w:spacing w:line="288" w:lineRule="atLeast"/>
        <w:rPr>
          <w:color w:val="000000"/>
          <w:szCs w:val="24"/>
        </w:rPr>
      </w:pPr>
    </w:p>
    <w:p w:rsidR="00133CC2" w:rsidRDefault="00133CC2" w:rsidP="00133CC2">
      <w:pPr>
        <w:pStyle w:val="BodyText"/>
        <w:tabs>
          <w:tab w:val="left" w:pos="720"/>
        </w:tabs>
        <w:spacing w:line="288" w:lineRule="atLeast"/>
        <w:rPr>
          <w:color w:val="000000"/>
          <w:szCs w:val="24"/>
        </w:rPr>
      </w:pPr>
    </w:p>
    <w:p w:rsidR="00133CC2" w:rsidRDefault="00133CC2" w:rsidP="00133CC2">
      <w:pPr>
        <w:pStyle w:val="BodyText"/>
        <w:tabs>
          <w:tab w:val="left" w:pos="720"/>
        </w:tabs>
        <w:spacing w:line="288" w:lineRule="atLeast"/>
        <w:rPr>
          <w:color w:val="000000"/>
          <w:szCs w:val="24"/>
        </w:rPr>
      </w:pPr>
    </w:p>
    <w:p w:rsidR="00133CC2" w:rsidRDefault="00133CC2" w:rsidP="00133CC2">
      <w:pPr>
        <w:pStyle w:val="BodyText"/>
        <w:tabs>
          <w:tab w:val="left" w:pos="720"/>
        </w:tabs>
        <w:spacing w:line="288" w:lineRule="atLeast"/>
        <w:ind w:left="720" w:hanging="720"/>
        <w:rPr>
          <w:color w:val="000000"/>
          <w:szCs w:val="24"/>
        </w:rPr>
      </w:pPr>
      <w:r>
        <w:rPr>
          <w:b/>
          <w:color w:val="000000"/>
          <w:szCs w:val="24"/>
        </w:rPr>
        <w:t xml:space="preserve">9. </w:t>
      </w:r>
      <w:r>
        <w:rPr>
          <w:b/>
          <w:color w:val="000000"/>
          <w:szCs w:val="24"/>
        </w:rPr>
        <w:tab/>
        <w:t xml:space="preserve">Will the timescale for EIA be affected by any other influence e.g. Committee deadline, external deadline, part of a wider review process? </w:t>
      </w:r>
      <w:r>
        <w:rPr>
          <w:color w:val="000000"/>
          <w:szCs w:val="24"/>
        </w:rPr>
        <w:t xml:space="preserve">   </w:t>
      </w:r>
    </w:p>
    <w:p w:rsidR="00133CC2" w:rsidRDefault="00133CC2" w:rsidP="00133CC2">
      <w:pPr>
        <w:pStyle w:val="BodyText"/>
        <w:tabs>
          <w:tab w:val="left" w:pos="720"/>
        </w:tabs>
        <w:spacing w:line="288" w:lineRule="atLeast"/>
        <w:ind w:left="720" w:hanging="720"/>
        <w:rPr>
          <w:b/>
          <w:color w:val="000000"/>
          <w:szCs w:val="24"/>
        </w:rPr>
      </w:pPr>
      <w:r>
        <w:rPr>
          <w:color w:val="000000"/>
          <w:szCs w:val="24"/>
        </w:rPr>
        <w:tab/>
      </w:r>
      <w:hyperlink r:id="rId44" w:history="1">
        <w:r>
          <w:rPr>
            <w:rStyle w:val="Hyperlink"/>
            <w:szCs w:val="24"/>
          </w:rPr>
          <w:t>(Guidance)</w:t>
        </w:r>
      </w:hyperlink>
    </w:p>
    <w:p w:rsidR="00133CC2" w:rsidRDefault="00133CC2" w:rsidP="00133CC2">
      <w:pPr>
        <w:pStyle w:val="BodyText"/>
        <w:spacing w:line="288" w:lineRule="atLeast"/>
        <w:rPr>
          <w:i/>
          <w:color w:val="000000"/>
          <w:sz w:val="20"/>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62"/>
        <w:gridCol w:w="2119"/>
      </w:tblGrid>
      <w:tr w:rsidR="00133CC2" w:rsidTr="00133CC2">
        <w:trPr>
          <w:tblCellSpacing w:w="0" w:type="dxa"/>
        </w:trPr>
        <w:tc>
          <w:tcPr>
            <w:tcW w:w="72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133CC2">
            <w:pPr>
              <w:spacing w:after="360" w:line="240" w:lineRule="auto"/>
              <w:rPr>
                <w:rFonts w:cs="Arial"/>
                <w:b/>
                <w:sz w:val="19"/>
                <w:szCs w:val="19"/>
                <w:lang w:eastAsia="en-GB"/>
              </w:rPr>
            </w:pPr>
            <w:r>
              <w:rPr>
                <w:rFonts w:cs="Arial"/>
                <w:b/>
                <w:bCs/>
                <w:sz w:val="19"/>
                <w:szCs w:val="19"/>
                <w:lang w:eastAsia="en-GB"/>
              </w:rPr>
              <w:t>Activity</w:t>
            </w:r>
          </w:p>
        </w:tc>
        <w:tc>
          <w:tcPr>
            <w:tcW w:w="21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133CC2">
            <w:pPr>
              <w:spacing w:after="360" w:line="240" w:lineRule="auto"/>
              <w:rPr>
                <w:rFonts w:cs="Arial"/>
                <w:b/>
                <w:sz w:val="19"/>
                <w:szCs w:val="19"/>
                <w:lang w:eastAsia="en-GB"/>
              </w:rPr>
            </w:pPr>
            <w:r>
              <w:rPr>
                <w:rFonts w:cs="Arial"/>
                <w:b/>
                <w:bCs/>
                <w:sz w:val="19"/>
                <w:szCs w:val="19"/>
                <w:lang w:eastAsia="en-GB"/>
              </w:rPr>
              <w:t>Date</w:t>
            </w:r>
          </w:p>
        </w:tc>
      </w:tr>
      <w:tr w:rsidR="00133CC2" w:rsidTr="00133CC2">
        <w:trPr>
          <w:tblCellSpacing w:w="0" w:type="dxa"/>
        </w:trPr>
        <w:tc>
          <w:tcPr>
            <w:tcW w:w="72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133CC2">
            <w:pPr>
              <w:spacing w:after="360" w:line="240" w:lineRule="auto"/>
              <w:rPr>
                <w:rFonts w:cs="Arial"/>
                <w:sz w:val="19"/>
                <w:szCs w:val="19"/>
                <w:lang w:eastAsia="en-GB"/>
              </w:rPr>
            </w:pPr>
            <w:r>
              <w:rPr>
                <w:rFonts w:cs="Arial"/>
                <w:sz w:val="19"/>
                <w:szCs w:val="19"/>
                <w:lang w:eastAsia="en-GB"/>
              </w:rPr>
              <w:t>Consultation period where we welcome your views and observations on the proposal*.</w:t>
            </w:r>
          </w:p>
        </w:tc>
        <w:tc>
          <w:tcPr>
            <w:tcW w:w="21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393C50">
            <w:pPr>
              <w:spacing w:after="360" w:line="240" w:lineRule="auto"/>
              <w:rPr>
                <w:rFonts w:cs="Arial"/>
                <w:sz w:val="19"/>
                <w:szCs w:val="19"/>
                <w:lang w:eastAsia="en-GB"/>
              </w:rPr>
            </w:pPr>
            <w:r>
              <w:rPr>
                <w:rFonts w:cs="Arial"/>
                <w:sz w:val="19"/>
                <w:szCs w:val="19"/>
                <w:lang w:eastAsia="en-GB"/>
              </w:rPr>
              <w:t>16</w:t>
            </w:r>
            <w:r w:rsidR="00133CC2">
              <w:rPr>
                <w:rFonts w:cs="Arial"/>
                <w:sz w:val="19"/>
                <w:szCs w:val="19"/>
                <w:lang w:eastAsia="en-GB"/>
              </w:rPr>
              <w:t xml:space="preserve"> March 2016 to 2</w:t>
            </w:r>
            <w:r>
              <w:rPr>
                <w:rFonts w:cs="Arial"/>
                <w:sz w:val="19"/>
                <w:szCs w:val="19"/>
                <w:lang w:eastAsia="en-GB"/>
              </w:rPr>
              <w:t>8</w:t>
            </w:r>
            <w:r w:rsidR="00133CC2">
              <w:rPr>
                <w:rFonts w:cs="Arial"/>
                <w:sz w:val="19"/>
                <w:szCs w:val="19"/>
                <w:lang w:eastAsia="en-GB"/>
              </w:rPr>
              <w:t xml:space="preserve"> April 2016</w:t>
            </w:r>
          </w:p>
        </w:tc>
      </w:tr>
      <w:tr w:rsidR="00133CC2" w:rsidTr="00133CC2">
        <w:trPr>
          <w:tblCellSpacing w:w="0" w:type="dxa"/>
        </w:trPr>
        <w:tc>
          <w:tcPr>
            <w:tcW w:w="72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133CC2">
            <w:pPr>
              <w:spacing w:after="360" w:line="240" w:lineRule="auto"/>
              <w:rPr>
                <w:rFonts w:cs="Arial"/>
                <w:sz w:val="19"/>
                <w:szCs w:val="19"/>
                <w:lang w:eastAsia="en-GB"/>
              </w:rPr>
            </w:pPr>
            <w:r>
              <w:rPr>
                <w:rFonts w:cs="Arial"/>
                <w:sz w:val="19"/>
                <w:szCs w:val="19"/>
                <w:lang w:eastAsia="en-GB"/>
              </w:rPr>
              <w:t>Report to Cabinet on the outcomes of the consultation.</w:t>
            </w:r>
          </w:p>
        </w:tc>
        <w:tc>
          <w:tcPr>
            <w:tcW w:w="21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133CC2">
            <w:pPr>
              <w:spacing w:after="360" w:line="240" w:lineRule="auto"/>
              <w:rPr>
                <w:rFonts w:cs="Arial"/>
                <w:sz w:val="19"/>
                <w:szCs w:val="19"/>
                <w:lang w:eastAsia="en-GB"/>
              </w:rPr>
            </w:pPr>
            <w:r>
              <w:rPr>
                <w:rFonts w:cs="Arial"/>
                <w:sz w:val="19"/>
                <w:szCs w:val="19"/>
                <w:lang w:eastAsia="en-GB"/>
              </w:rPr>
              <w:t>10 May 2016</w:t>
            </w:r>
          </w:p>
        </w:tc>
      </w:tr>
      <w:tr w:rsidR="00133CC2" w:rsidTr="00133CC2">
        <w:trPr>
          <w:tblCellSpacing w:w="0" w:type="dxa"/>
        </w:trPr>
        <w:tc>
          <w:tcPr>
            <w:tcW w:w="72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133CC2">
            <w:pPr>
              <w:spacing w:after="360" w:line="240" w:lineRule="auto"/>
              <w:rPr>
                <w:rFonts w:cs="Arial"/>
                <w:sz w:val="19"/>
                <w:szCs w:val="19"/>
                <w:lang w:eastAsia="en-GB"/>
              </w:rPr>
            </w:pPr>
            <w:r>
              <w:rPr>
                <w:rFonts w:cs="Arial"/>
                <w:sz w:val="19"/>
                <w:szCs w:val="19"/>
                <w:lang w:eastAsia="en-GB"/>
              </w:rPr>
              <w:lastRenderedPageBreak/>
              <w:t>Publish Consultation Report on BCBC website, hard copies available on request.</w:t>
            </w:r>
          </w:p>
        </w:tc>
        <w:tc>
          <w:tcPr>
            <w:tcW w:w="21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133CC2">
            <w:pPr>
              <w:spacing w:after="360" w:line="240" w:lineRule="auto"/>
              <w:rPr>
                <w:rFonts w:cs="Arial"/>
                <w:sz w:val="19"/>
                <w:szCs w:val="19"/>
                <w:lang w:eastAsia="en-GB"/>
              </w:rPr>
            </w:pPr>
            <w:r>
              <w:rPr>
                <w:rFonts w:cs="Arial"/>
                <w:sz w:val="19"/>
                <w:szCs w:val="19"/>
                <w:lang w:eastAsia="en-GB"/>
              </w:rPr>
              <w:t>24 May 2016</w:t>
            </w:r>
          </w:p>
        </w:tc>
      </w:tr>
      <w:tr w:rsidR="00133CC2" w:rsidTr="00133CC2">
        <w:trPr>
          <w:tblCellSpacing w:w="0" w:type="dxa"/>
        </w:trPr>
        <w:tc>
          <w:tcPr>
            <w:tcW w:w="72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133CC2">
            <w:pPr>
              <w:spacing w:after="360" w:line="240" w:lineRule="auto"/>
              <w:rPr>
                <w:rFonts w:cs="Arial"/>
                <w:sz w:val="19"/>
                <w:szCs w:val="19"/>
                <w:lang w:eastAsia="en-GB"/>
              </w:rPr>
            </w:pPr>
            <w:r>
              <w:rPr>
                <w:rFonts w:cs="Arial"/>
                <w:sz w:val="19"/>
                <w:szCs w:val="19"/>
                <w:lang w:eastAsia="en-GB"/>
              </w:rPr>
              <w:t>If agreed by the Cabinet of Bridgend County Borough Council, a Public Notice will be published and there will be a period of 28 days in which to submit any objections to the proposal in writing.</w:t>
            </w:r>
          </w:p>
        </w:tc>
        <w:tc>
          <w:tcPr>
            <w:tcW w:w="21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393C50">
            <w:pPr>
              <w:spacing w:after="360" w:line="240" w:lineRule="auto"/>
              <w:rPr>
                <w:rFonts w:cs="Arial"/>
                <w:sz w:val="19"/>
                <w:szCs w:val="19"/>
                <w:lang w:eastAsia="en-GB"/>
              </w:rPr>
            </w:pPr>
            <w:r>
              <w:rPr>
                <w:rFonts w:cs="Arial"/>
                <w:sz w:val="19"/>
                <w:szCs w:val="19"/>
                <w:lang w:eastAsia="en-GB"/>
              </w:rPr>
              <w:t>25 May</w:t>
            </w:r>
            <w:r w:rsidR="00133CC2">
              <w:rPr>
                <w:rFonts w:cs="Arial"/>
                <w:sz w:val="19"/>
                <w:szCs w:val="19"/>
                <w:lang w:eastAsia="en-GB"/>
              </w:rPr>
              <w:t xml:space="preserve"> 2016</w:t>
            </w:r>
          </w:p>
        </w:tc>
      </w:tr>
      <w:tr w:rsidR="00133CC2" w:rsidTr="00133CC2">
        <w:trPr>
          <w:tblCellSpacing w:w="0" w:type="dxa"/>
        </w:trPr>
        <w:tc>
          <w:tcPr>
            <w:tcW w:w="72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133CC2" w:rsidP="00393C50">
            <w:pPr>
              <w:spacing w:after="360" w:line="240" w:lineRule="auto"/>
              <w:rPr>
                <w:rFonts w:cs="Arial"/>
                <w:sz w:val="19"/>
                <w:szCs w:val="19"/>
                <w:lang w:eastAsia="en-GB"/>
              </w:rPr>
            </w:pPr>
            <w:r>
              <w:rPr>
                <w:rFonts w:cs="Arial"/>
                <w:sz w:val="19"/>
                <w:szCs w:val="19"/>
                <w:lang w:eastAsia="en-GB"/>
              </w:rPr>
              <w:t>End of Public Notice period. If there are no objections Cabinet can immediately decide whether to proceed or not. If there are any objections, an Objecti</w:t>
            </w:r>
            <w:r w:rsidR="00393C50">
              <w:rPr>
                <w:rFonts w:cs="Arial"/>
                <w:sz w:val="19"/>
                <w:szCs w:val="19"/>
                <w:lang w:eastAsia="en-GB"/>
              </w:rPr>
              <w:t xml:space="preserve">ons Report will be published and </w:t>
            </w:r>
            <w:r>
              <w:rPr>
                <w:rFonts w:cs="Arial"/>
                <w:sz w:val="19"/>
                <w:szCs w:val="19"/>
                <w:lang w:eastAsia="en-GB"/>
              </w:rPr>
              <w:t>forwarded to Cabinet for their consideration and subsequent determination.</w:t>
            </w:r>
          </w:p>
        </w:tc>
        <w:tc>
          <w:tcPr>
            <w:tcW w:w="21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393C50">
            <w:pPr>
              <w:spacing w:after="360" w:line="240" w:lineRule="auto"/>
              <w:rPr>
                <w:rFonts w:cs="Arial"/>
                <w:sz w:val="19"/>
                <w:szCs w:val="19"/>
                <w:lang w:eastAsia="en-GB"/>
              </w:rPr>
            </w:pPr>
            <w:r>
              <w:rPr>
                <w:rFonts w:cs="Arial"/>
                <w:sz w:val="19"/>
                <w:szCs w:val="19"/>
                <w:lang w:eastAsia="en-GB"/>
              </w:rPr>
              <w:t xml:space="preserve">22 June </w:t>
            </w:r>
            <w:r w:rsidR="00133CC2">
              <w:rPr>
                <w:rFonts w:cs="Arial"/>
                <w:sz w:val="19"/>
                <w:szCs w:val="19"/>
                <w:lang w:eastAsia="en-GB"/>
              </w:rPr>
              <w:t xml:space="preserve"> 2016</w:t>
            </w:r>
          </w:p>
        </w:tc>
      </w:tr>
      <w:tr w:rsidR="00133CC2" w:rsidTr="00133CC2">
        <w:trPr>
          <w:tblCellSpacing w:w="0" w:type="dxa"/>
        </w:trPr>
        <w:tc>
          <w:tcPr>
            <w:tcW w:w="72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133CC2">
            <w:pPr>
              <w:spacing w:after="360" w:line="240" w:lineRule="auto"/>
              <w:rPr>
                <w:rFonts w:cs="Arial"/>
                <w:sz w:val="19"/>
                <w:szCs w:val="19"/>
                <w:lang w:eastAsia="en-GB"/>
              </w:rPr>
            </w:pPr>
            <w:r>
              <w:rPr>
                <w:rFonts w:cs="Arial"/>
                <w:sz w:val="19"/>
                <w:szCs w:val="19"/>
                <w:lang w:eastAsia="en-GB"/>
              </w:rPr>
              <w:t>Potential implementation.</w:t>
            </w:r>
          </w:p>
        </w:tc>
        <w:tc>
          <w:tcPr>
            <w:tcW w:w="2130"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hideMark/>
          </w:tcPr>
          <w:p w:rsidR="00133CC2" w:rsidRDefault="00133CC2">
            <w:pPr>
              <w:spacing w:line="240" w:lineRule="auto"/>
              <w:rPr>
                <w:rFonts w:cs="Arial"/>
                <w:sz w:val="19"/>
                <w:szCs w:val="19"/>
                <w:lang w:eastAsia="en-GB"/>
              </w:rPr>
            </w:pPr>
            <w:r>
              <w:rPr>
                <w:rFonts w:cs="Arial"/>
                <w:sz w:val="19"/>
                <w:szCs w:val="19"/>
                <w:lang w:eastAsia="en-GB"/>
              </w:rPr>
              <w:t>1 September 2016</w:t>
            </w:r>
          </w:p>
        </w:tc>
      </w:tr>
    </w:tbl>
    <w:p w:rsidR="00133CC2" w:rsidRDefault="00133CC2" w:rsidP="00133CC2">
      <w:pPr>
        <w:pStyle w:val="BodyText"/>
        <w:spacing w:line="288" w:lineRule="atLeast"/>
        <w:rPr>
          <w:b/>
          <w:i/>
          <w:color w:val="000000"/>
          <w:sz w:val="20"/>
          <w:szCs w:val="20"/>
        </w:rPr>
      </w:pPr>
    </w:p>
    <w:p w:rsidR="00133CC2" w:rsidRDefault="00133CC2" w:rsidP="00133CC2">
      <w:pPr>
        <w:pStyle w:val="BodyText"/>
        <w:spacing w:line="288" w:lineRule="atLeast"/>
        <w:rPr>
          <w:b/>
          <w:color w:val="000000"/>
          <w:szCs w:val="24"/>
        </w:rPr>
      </w:pPr>
      <w:r>
        <w:rPr>
          <w:b/>
          <w:color w:val="000000"/>
          <w:szCs w:val="24"/>
        </w:rPr>
        <w:t>10.</w:t>
      </w:r>
      <w:r w:rsidR="00B25096">
        <w:rPr>
          <w:b/>
          <w:color w:val="000000"/>
          <w:szCs w:val="24"/>
        </w:rPr>
        <w:tab/>
      </w:r>
      <w:r>
        <w:rPr>
          <w:b/>
          <w:color w:val="000000"/>
          <w:szCs w:val="24"/>
        </w:rPr>
        <w:t xml:space="preserve">Who will carry out the full EIA? </w:t>
      </w:r>
    </w:p>
    <w:p w:rsidR="00133CC2" w:rsidRDefault="00133CC2" w:rsidP="00133CC2">
      <w:pPr>
        <w:pStyle w:val="BodyText"/>
        <w:spacing w:line="288" w:lineRule="atLeast"/>
        <w:rPr>
          <w:b/>
          <w:i/>
          <w:color w:val="000000"/>
          <w:sz w:val="20"/>
          <w:szCs w:val="20"/>
        </w:rPr>
      </w:pPr>
    </w:p>
    <w:p w:rsidR="00133CC2" w:rsidRDefault="00B10C10" w:rsidP="00133CC2">
      <w:pPr>
        <w:pStyle w:val="BodyText"/>
        <w:spacing w:line="288" w:lineRule="atLeast"/>
        <w:rPr>
          <w:color w:val="000000"/>
          <w:szCs w:val="24"/>
        </w:rPr>
      </w:pPr>
      <w:r>
        <w:rPr>
          <w:color w:val="000000"/>
          <w:szCs w:val="24"/>
        </w:rPr>
        <w:t>Children’s Directorate – Group M</w:t>
      </w:r>
      <w:r w:rsidR="00133CC2">
        <w:rPr>
          <w:color w:val="000000"/>
          <w:szCs w:val="24"/>
        </w:rPr>
        <w:t>anager and / or Corporate Director.</w:t>
      </w:r>
    </w:p>
    <w:p w:rsidR="00133CC2" w:rsidRDefault="00133CC2" w:rsidP="00133CC2">
      <w:pPr>
        <w:pStyle w:val="BodyText"/>
        <w:tabs>
          <w:tab w:val="left" w:pos="4845"/>
        </w:tabs>
        <w:spacing w:line="288" w:lineRule="atLeast"/>
        <w:rPr>
          <w:rFonts w:cs="Arial"/>
          <w:b/>
          <w:i/>
          <w:color w:val="000000"/>
        </w:rPr>
      </w:pPr>
      <w:r>
        <w:rPr>
          <w:b/>
          <w:i/>
          <w:color w:val="000000"/>
        </w:rPr>
        <w:t>EIA screening completed by: Michelle Hatcher</w:t>
      </w:r>
      <w:r w:rsidR="00B25096">
        <w:rPr>
          <w:b/>
          <w:i/>
          <w:color w:val="000000"/>
        </w:rPr>
        <w:t xml:space="preserve">           </w:t>
      </w:r>
      <w:r>
        <w:rPr>
          <w:rFonts w:cs="Arial"/>
          <w:b/>
          <w:i/>
          <w:color w:val="000000"/>
        </w:rPr>
        <w:t>Date:  20.1.16</w:t>
      </w:r>
    </w:p>
    <w:p w:rsidR="00133CC2" w:rsidRDefault="00133CC2" w:rsidP="00133CC2">
      <w:pPr>
        <w:pStyle w:val="BodyText"/>
        <w:spacing w:line="288" w:lineRule="atLeast"/>
        <w:rPr>
          <w:b/>
          <w:i/>
          <w:color w:val="000000"/>
        </w:rPr>
      </w:pPr>
    </w:p>
    <w:p w:rsidR="00133CC2" w:rsidRDefault="00133CC2" w:rsidP="00133CC2">
      <w:pPr>
        <w:pStyle w:val="BodyText"/>
        <w:spacing w:line="288" w:lineRule="atLeast"/>
        <w:rPr>
          <w:b/>
          <w:color w:val="000000"/>
        </w:rPr>
      </w:pPr>
      <w:r>
        <w:rPr>
          <w:b/>
          <w:color w:val="000000"/>
        </w:rPr>
        <w:t xml:space="preserve">When complete, this initial screening form and, if appropriate, the full EIA form must be sent to </w:t>
      </w:r>
      <w:hyperlink r:id="rId45" w:history="1">
        <w:r>
          <w:rPr>
            <w:rStyle w:val="Hyperlink"/>
            <w:b/>
          </w:rPr>
          <w:t>Paul Williams</w:t>
        </w:r>
      </w:hyperlink>
    </w:p>
    <w:sectPr w:rsidR="00133CC2" w:rsidSect="00207EC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F13" w:rsidRDefault="00636F13" w:rsidP="00F4717D">
      <w:pPr>
        <w:spacing w:after="0" w:line="240" w:lineRule="auto"/>
      </w:pPr>
      <w:r>
        <w:separator/>
      </w:r>
    </w:p>
  </w:endnote>
  <w:endnote w:type="continuationSeparator" w:id="0">
    <w:p w:rsidR="00636F13" w:rsidRDefault="00636F13" w:rsidP="00F47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64E" w:rsidRDefault="00332621">
    <w:pPr>
      <w:pStyle w:val="Footer"/>
      <w:jc w:val="right"/>
    </w:pPr>
    <w:sdt>
      <w:sdtPr>
        <w:id w:val="1031151306"/>
        <w:docPartObj>
          <w:docPartGallery w:val="Page Numbers (Bottom of Page)"/>
          <w:docPartUnique/>
        </w:docPartObj>
      </w:sdtPr>
      <w:sdtEndPr>
        <w:rPr>
          <w:noProof/>
        </w:rPr>
      </w:sdtEndPr>
      <w:sdtContent>
        <w:r w:rsidR="0095764E" w:rsidRPr="00F116CE">
          <w:rPr>
            <w:noProof/>
            <w:lang w:eastAsia="en-GB"/>
          </w:rPr>
          <w:drawing>
            <wp:anchor distT="0" distB="0" distL="114300" distR="114300" simplePos="0" relativeHeight="251660288" behindDoc="1" locked="0" layoutInCell="1" allowOverlap="1" wp14:anchorId="72E81749" wp14:editId="4CD230D2">
              <wp:simplePos x="0" y="0"/>
              <wp:positionH relativeFrom="column">
                <wp:posOffset>5910580</wp:posOffset>
              </wp:positionH>
              <wp:positionV relativeFrom="paragraph">
                <wp:posOffset>-509905</wp:posOffset>
              </wp:positionV>
              <wp:extent cx="458470" cy="756920"/>
              <wp:effectExtent l="0" t="0" r="0" b="5080"/>
              <wp:wrapNone/>
              <wp:docPr id="13" name="Picture 13" descr="C:\Users\harria1\AppData\Local\Microsoft\Windows\Temporary Internet Files\Content.Outlook\YEZO111M\B Mark (hi res)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a1\AppData\Local\Microsoft\Windows\Temporary Internet Files\Content.Outlook\YEZO111M\B Mark (hi res) # 2.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8470" cy="75692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rsidR="0095764E" w:rsidRDefault="0095764E">
    <w:pPr>
      <w:pStyle w:val="Footer"/>
    </w:pPr>
    <w:r>
      <w:rPr>
        <w:noProof/>
        <w:lang w:eastAsia="en-GB"/>
      </w:rPr>
      <mc:AlternateContent>
        <mc:Choice Requires="wps">
          <w:drawing>
            <wp:anchor distT="0" distB="0" distL="114300" distR="114300" simplePos="0" relativeHeight="251662336" behindDoc="0" locked="0" layoutInCell="1" allowOverlap="1" wp14:anchorId="1E0E44A7" wp14:editId="246C70FE">
              <wp:simplePos x="0" y="0"/>
              <wp:positionH relativeFrom="column">
                <wp:posOffset>5905500</wp:posOffset>
              </wp:positionH>
              <wp:positionV relativeFrom="paragraph">
                <wp:posOffset>168910</wp:posOffset>
              </wp:positionV>
              <wp:extent cx="457200" cy="2857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noFill/>
                      <a:ln w="9525">
                        <a:noFill/>
                        <a:miter lim="800000"/>
                        <a:headEnd/>
                        <a:tailEnd/>
                      </a:ln>
                    </wps:spPr>
                    <wps:txbx>
                      <w:txbxContent>
                        <w:p w:rsidR="0095764E" w:rsidRPr="00F116CE" w:rsidRDefault="00332621" w:rsidP="00F116CE">
                          <w:pPr>
                            <w:pStyle w:val="Footer"/>
                            <w:jc w:val="right"/>
                            <w:rPr>
                              <w:b/>
                              <w:color w:val="FFFFFF" w:themeColor="background1"/>
                            </w:rPr>
                          </w:pPr>
                          <w:sdt>
                            <w:sdtPr>
                              <w:id w:val="329265735"/>
                              <w:docPartObj>
                                <w:docPartGallery w:val="Page Numbers (Bottom of Page)"/>
                                <w:docPartUnique/>
                              </w:docPartObj>
                            </w:sdtPr>
                            <w:sdtEndPr>
                              <w:rPr>
                                <w:b/>
                                <w:noProof/>
                                <w:color w:val="FFFFFF" w:themeColor="background1"/>
                              </w:rPr>
                            </w:sdtEndPr>
                            <w:sdtContent>
                              <w:r w:rsidR="0095764E" w:rsidRPr="00F116CE">
                                <w:rPr>
                                  <w:b/>
                                  <w:color w:val="FFFFFF" w:themeColor="background1"/>
                                </w:rPr>
                                <w:fldChar w:fldCharType="begin"/>
                              </w:r>
                              <w:r w:rsidR="0095764E" w:rsidRPr="00F116CE">
                                <w:rPr>
                                  <w:b/>
                                  <w:color w:val="FFFFFF" w:themeColor="background1"/>
                                </w:rPr>
                                <w:instrText xml:space="preserve"> PAGE   \* MERGEFORMAT </w:instrText>
                              </w:r>
                              <w:r w:rsidR="0095764E" w:rsidRPr="00F116CE">
                                <w:rPr>
                                  <w:b/>
                                  <w:color w:val="FFFFFF" w:themeColor="background1"/>
                                </w:rPr>
                                <w:fldChar w:fldCharType="separate"/>
                              </w:r>
                              <w:r>
                                <w:rPr>
                                  <w:b/>
                                  <w:noProof/>
                                  <w:color w:val="FFFFFF" w:themeColor="background1"/>
                                </w:rPr>
                                <w:t>2</w:t>
                              </w:r>
                              <w:r w:rsidR="0095764E" w:rsidRPr="00F116CE">
                                <w:rPr>
                                  <w:b/>
                                  <w:noProof/>
                                  <w:color w:val="FFFFFF" w:themeColor="background1"/>
                                </w:rPr>
                                <w:fldChar w:fldCharType="end"/>
                              </w:r>
                            </w:sdtContent>
                          </w:sdt>
                        </w:p>
                        <w:p w:rsidR="0095764E" w:rsidRDefault="009576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465pt;margin-top:13.3pt;width:36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" filled="f" stroked="f">
              <v:textbox>
                <w:txbxContent>
                  <w:p w:rsidR="0095764E" w:rsidRPr="00F116CE" w:rsidRDefault="00332621" w:rsidP="00F116CE">
                    <w:pPr>
                      <w:pStyle w:val="Footer"/>
                      <w:jc w:val="right"/>
                      <w:rPr>
                        <w:b/>
                        <w:color w:val="FFFFFF" w:themeColor="background1"/>
                      </w:rPr>
                    </w:pPr>
                    <w:sdt>
                      <w:sdtPr>
                        <w:id w:val="329265735"/>
                        <w:docPartObj>
                          <w:docPartGallery w:val="Page Numbers (Bottom of Page)"/>
                          <w:docPartUnique/>
                        </w:docPartObj>
                      </w:sdtPr>
                      <w:sdtEndPr>
                        <w:rPr>
                          <w:b/>
                          <w:noProof/>
                          <w:color w:val="FFFFFF" w:themeColor="background1"/>
                        </w:rPr>
                      </w:sdtEndPr>
                      <w:sdtContent>
                        <w:r w:rsidR="0095764E" w:rsidRPr="00F116CE">
                          <w:rPr>
                            <w:b/>
                            <w:color w:val="FFFFFF" w:themeColor="background1"/>
                          </w:rPr>
                          <w:fldChar w:fldCharType="begin"/>
                        </w:r>
                        <w:r w:rsidR="0095764E" w:rsidRPr="00F116CE">
                          <w:rPr>
                            <w:b/>
                            <w:color w:val="FFFFFF" w:themeColor="background1"/>
                          </w:rPr>
                          <w:instrText xml:space="preserve"> PAGE   \* MERGEFORMAT </w:instrText>
                        </w:r>
                        <w:r w:rsidR="0095764E" w:rsidRPr="00F116CE">
                          <w:rPr>
                            <w:b/>
                            <w:color w:val="FFFFFF" w:themeColor="background1"/>
                          </w:rPr>
                          <w:fldChar w:fldCharType="separate"/>
                        </w:r>
                        <w:r>
                          <w:rPr>
                            <w:b/>
                            <w:noProof/>
                            <w:color w:val="FFFFFF" w:themeColor="background1"/>
                          </w:rPr>
                          <w:t>2</w:t>
                        </w:r>
                        <w:r w:rsidR="0095764E" w:rsidRPr="00F116CE">
                          <w:rPr>
                            <w:b/>
                            <w:noProof/>
                            <w:color w:val="FFFFFF" w:themeColor="background1"/>
                          </w:rPr>
                          <w:fldChar w:fldCharType="end"/>
                        </w:r>
                      </w:sdtContent>
                    </w:sdt>
                  </w:p>
                  <w:p w:rsidR="0095764E" w:rsidRDefault="0095764E"/>
                </w:txbxContent>
              </v:textbox>
            </v:shape>
          </w:pict>
        </mc:Fallback>
      </mc:AlternateContent>
    </w:r>
    <w:r w:rsidRPr="00F116CE">
      <w:rPr>
        <w:noProof/>
        <w:lang w:eastAsia="en-GB"/>
      </w:rPr>
      <mc:AlternateContent>
        <mc:Choice Requires="wps">
          <w:drawing>
            <wp:anchor distT="0" distB="0" distL="114300" distR="114300" simplePos="0" relativeHeight="251659264" behindDoc="0" locked="0" layoutInCell="1" allowOverlap="1" wp14:anchorId="6F378E32" wp14:editId="415710C5">
              <wp:simplePos x="0" y="0"/>
              <wp:positionH relativeFrom="column">
                <wp:posOffset>-937260</wp:posOffset>
              </wp:positionH>
              <wp:positionV relativeFrom="paragraph">
                <wp:posOffset>164465</wp:posOffset>
              </wp:positionV>
              <wp:extent cx="7576185" cy="295275"/>
              <wp:effectExtent l="0" t="0" r="571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185" cy="295275"/>
                      </a:xfrm>
                      <a:prstGeom prst="rect">
                        <a:avLst/>
                      </a:prstGeom>
                      <a:solidFill>
                        <a:srgbClr val="008689"/>
                      </a:solidFill>
                      <a:ln w="9525">
                        <a:noFill/>
                        <a:miter lim="800000"/>
                        <a:headEnd/>
                        <a:tailEnd/>
                      </a:ln>
                    </wps:spPr>
                    <wps:txbx>
                      <w:txbxContent>
                        <w:p w:rsidR="0095764E" w:rsidRPr="00F4717D" w:rsidRDefault="00332621" w:rsidP="00F116CE">
                          <w:pPr>
                            <w:jc w:val="center"/>
                            <w:rPr>
                              <w:b/>
                              <w:color w:val="FFFFFF" w:themeColor="background1"/>
                            </w:rPr>
                          </w:pPr>
                          <w:hyperlink r:id="rId2" w:history="1">
                            <w:r w:rsidR="0095764E" w:rsidRPr="00F4717D">
                              <w:rPr>
                                <w:b/>
                                <w:color w:val="FFFFFF" w:themeColor="background1"/>
                              </w:rPr>
                              <w:t>www.bridgend.gov.uk</w:t>
                            </w:r>
                          </w:hyperlink>
                        </w:p>
                        <w:p w:rsidR="0095764E" w:rsidRDefault="0095764E" w:rsidP="00F116C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3.8pt;margin-top:12.95pt;width:596.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" fillcolor="#008689" stroked="f">
              <v:textbox>
                <w:txbxContent>
                  <w:p w:rsidR="0095764E" w:rsidRPr="00F4717D" w:rsidRDefault="0095764E" w:rsidP="00F116CE">
                    <w:pPr>
                      <w:jc w:val="center"/>
                      <w:rPr>
                        <w:b/>
                        <w:color w:val="FFFFFF" w:themeColor="background1"/>
                      </w:rPr>
                    </w:pPr>
                    <w:hyperlink r:id="rId3" w:history="1">
                      <w:r w:rsidRPr="00F4717D">
                        <w:rPr>
                          <w:b/>
                          <w:color w:val="FFFFFF" w:themeColor="background1"/>
                        </w:rPr>
                        <w:t>www.bridgend.gov.uk</w:t>
                      </w:r>
                    </w:hyperlink>
                  </w:p>
                  <w:p w:rsidR="0095764E" w:rsidRDefault="0095764E" w:rsidP="00F116CE"/>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64E" w:rsidRDefault="0095764E">
    <w:pPr>
      <w:pStyle w:val="Footer"/>
    </w:pPr>
    <w:r w:rsidRPr="004D2555">
      <w:rPr>
        <w:noProof/>
        <w:lang w:eastAsia="en-GB"/>
      </w:rPr>
      <mc:AlternateContent>
        <mc:Choice Requires="wps">
          <w:drawing>
            <wp:anchor distT="0" distB="0" distL="114300" distR="114300" simplePos="0" relativeHeight="251664384" behindDoc="0" locked="0" layoutInCell="1" allowOverlap="1" wp14:anchorId="442B321A" wp14:editId="482DF5CC">
              <wp:simplePos x="0" y="0"/>
              <wp:positionH relativeFrom="column">
                <wp:posOffset>-916305</wp:posOffset>
              </wp:positionH>
              <wp:positionV relativeFrom="paragraph">
                <wp:posOffset>243205</wp:posOffset>
              </wp:positionV>
              <wp:extent cx="7576185" cy="295275"/>
              <wp:effectExtent l="0" t="0" r="571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185" cy="295275"/>
                      </a:xfrm>
                      <a:prstGeom prst="rect">
                        <a:avLst/>
                      </a:prstGeom>
                      <a:solidFill>
                        <a:srgbClr val="008689"/>
                      </a:solidFill>
                      <a:ln w="9525">
                        <a:noFill/>
                        <a:miter lim="800000"/>
                        <a:headEnd/>
                        <a:tailEnd/>
                      </a:ln>
                    </wps:spPr>
                    <wps:txbx>
                      <w:txbxContent>
                        <w:p w:rsidR="0095764E" w:rsidRPr="00F4717D" w:rsidRDefault="00332621" w:rsidP="004D2555">
                          <w:pPr>
                            <w:jc w:val="center"/>
                            <w:rPr>
                              <w:b/>
                              <w:color w:val="FFFFFF" w:themeColor="background1"/>
                            </w:rPr>
                          </w:pPr>
                          <w:hyperlink r:id="rId1" w:history="1">
                            <w:r w:rsidR="0095764E" w:rsidRPr="00F4717D">
                              <w:rPr>
                                <w:b/>
                                <w:color w:val="FFFFFF" w:themeColor="background1"/>
                              </w:rPr>
                              <w:t>www.bridgend.gov.uk</w:t>
                            </w:r>
                          </w:hyperlink>
                        </w:p>
                        <w:p w:rsidR="0095764E" w:rsidRDefault="0095764E" w:rsidP="004D2555"/>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72.15pt;margin-top:19.15pt;width:596.5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" fillcolor="#008689" stroked="f">
              <v:textbox>
                <w:txbxContent>
                  <w:p w:rsidR="0095764E" w:rsidRPr="00F4717D" w:rsidRDefault="0095764E" w:rsidP="004D2555">
                    <w:pPr>
                      <w:jc w:val="center"/>
                      <w:rPr>
                        <w:b/>
                        <w:color w:val="FFFFFF" w:themeColor="background1"/>
                      </w:rPr>
                    </w:pPr>
                    <w:hyperlink r:id="rId2" w:history="1">
                      <w:r w:rsidRPr="00F4717D">
                        <w:rPr>
                          <w:b/>
                          <w:color w:val="FFFFFF" w:themeColor="background1"/>
                        </w:rPr>
                        <w:t>www.bridgend.gov.uk</w:t>
                      </w:r>
                    </w:hyperlink>
                  </w:p>
                  <w:p w:rsidR="0095764E" w:rsidRDefault="0095764E" w:rsidP="004D2555"/>
                </w:txbxContent>
              </v:textbox>
            </v:shape>
          </w:pict>
        </mc:Fallback>
      </mc:AlternateContent>
    </w:r>
    <w:r w:rsidRPr="004D2555">
      <w:rPr>
        <w:noProof/>
        <w:lang w:eastAsia="en-GB"/>
      </w:rPr>
      <w:drawing>
        <wp:anchor distT="0" distB="0" distL="114300" distR="114300" simplePos="0" relativeHeight="251665408" behindDoc="1" locked="0" layoutInCell="1" allowOverlap="1" wp14:anchorId="263B7199" wp14:editId="5181AFEE">
          <wp:simplePos x="0" y="0"/>
          <wp:positionH relativeFrom="column">
            <wp:posOffset>5931535</wp:posOffset>
          </wp:positionH>
          <wp:positionV relativeFrom="paragraph">
            <wp:posOffset>-713105</wp:posOffset>
          </wp:positionV>
          <wp:extent cx="458470" cy="756920"/>
          <wp:effectExtent l="0" t="0" r="0" b="5080"/>
          <wp:wrapNone/>
          <wp:docPr id="20" name="Picture 20" descr="C:\Users\harria1\AppData\Local\Microsoft\Windows\Temporary Internet Files\Content.Outlook\YEZO111M\B Mark (hi res)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a1\AppData\Local\Microsoft\Windows\Temporary Internet Files\Content.Outlook\YEZO111M\B Mark (hi res) # 2.tif"/>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8470" cy="75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F13" w:rsidRDefault="00636F13" w:rsidP="00F4717D">
      <w:pPr>
        <w:spacing w:after="0" w:line="240" w:lineRule="auto"/>
      </w:pPr>
      <w:r>
        <w:separator/>
      </w:r>
    </w:p>
  </w:footnote>
  <w:footnote w:type="continuationSeparator" w:id="0">
    <w:p w:rsidR="00636F13" w:rsidRDefault="00636F13" w:rsidP="00F471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63DF"/>
    <w:multiLevelType w:val="hybridMultilevel"/>
    <w:tmpl w:val="B9B85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82A5C10"/>
    <w:multiLevelType w:val="hybridMultilevel"/>
    <w:tmpl w:val="7EB44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886543"/>
    <w:multiLevelType w:val="hybridMultilevel"/>
    <w:tmpl w:val="E0B2B0C0"/>
    <w:lvl w:ilvl="0" w:tplc="B0EE09A8">
      <w:start w:val="1"/>
      <w:numFmt w:val="bullet"/>
      <w:lvlText w:val="►"/>
      <w:lvlJc w:val="left"/>
      <w:pPr>
        <w:ind w:left="720" w:hanging="360"/>
      </w:pPr>
      <w:rPr>
        <w:rFonts w:ascii="Arial" w:hAnsi="Arial" w:hint="default"/>
        <w:color w:val="F7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D805F8"/>
    <w:multiLevelType w:val="hybridMultilevel"/>
    <w:tmpl w:val="8AFA3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BA10DB"/>
    <w:multiLevelType w:val="hybridMultilevel"/>
    <w:tmpl w:val="87BA7592"/>
    <w:lvl w:ilvl="0" w:tplc="E73CA7FE">
      <w:start w:val="1"/>
      <w:numFmt w:val="bullet"/>
      <w:lvlText w:val=""/>
      <w:lvlJc w:val="left"/>
      <w:pPr>
        <w:ind w:left="720"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F3071A"/>
    <w:multiLevelType w:val="hybridMultilevel"/>
    <w:tmpl w:val="DFB0F32C"/>
    <w:lvl w:ilvl="0" w:tplc="917A823C">
      <w:start w:val="1"/>
      <w:numFmt w:val="bullet"/>
      <w:lvlText w:val="►"/>
      <w:lvlJc w:val="left"/>
      <w:pPr>
        <w:ind w:left="720" w:hanging="360"/>
      </w:pPr>
      <w:rPr>
        <w:rFonts w:ascii="Arial" w:hAnsi="Arial" w:cs="Times New Roman" w:hint="default"/>
        <w:color w:val="F78F1E"/>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D4530E9"/>
    <w:multiLevelType w:val="hybridMultilevel"/>
    <w:tmpl w:val="7840C7D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9F92890"/>
    <w:multiLevelType w:val="hybridMultilevel"/>
    <w:tmpl w:val="F2E01AEE"/>
    <w:lvl w:ilvl="0" w:tplc="B0EE09A8">
      <w:start w:val="1"/>
      <w:numFmt w:val="bullet"/>
      <w:lvlText w:val="►"/>
      <w:lvlJc w:val="left"/>
      <w:pPr>
        <w:ind w:left="720" w:hanging="360"/>
      </w:pPr>
      <w:rPr>
        <w:rFonts w:ascii="Arial" w:hAnsi="Arial" w:hint="default"/>
        <w:color w:val="F7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034AA4"/>
    <w:multiLevelType w:val="hybridMultilevel"/>
    <w:tmpl w:val="48E4B9E2"/>
    <w:lvl w:ilvl="0" w:tplc="0809000F">
      <w:start w:val="1"/>
      <w:numFmt w:val="decimal"/>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E6BE9BF6">
      <w:numFmt w:val="bullet"/>
      <w:lvlText w:val="-"/>
      <w:lvlJc w:val="left"/>
      <w:pPr>
        <w:tabs>
          <w:tab w:val="num" w:pos="1980"/>
        </w:tabs>
        <w:ind w:left="1980" w:hanging="360"/>
      </w:pPr>
      <w:rPr>
        <w:rFonts w:ascii="Arial" w:eastAsia="Times New Roman" w:hAnsi="Arial" w:cs="Arial" w:hint="default"/>
      </w:r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9">
    <w:nsid w:val="60126EDF"/>
    <w:multiLevelType w:val="hybridMultilevel"/>
    <w:tmpl w:val="841A4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D04CC3"/>
    <w:multiLevelType w:val="hybridMultilevel"/>
    <w:tmpl w:val="D8A25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7877EDB"/>
    <w:multiLevelType w:val="hybridMultilevel"/>
    <w:tmpl w:val="4A1A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649320D"/>
    <w:multiLevelType w:val="hybridMultilevel"/>
    <w:tmpl w:val="0A8ACB18"/>
    <w:lvl w:ilvl="0" w:tplc="E73CA7FE">
      <w:start w:val="1"/>
      <w:numFmt w:val="bullet"/>
      <w:lvlText w:val=""/>
      <w:lvlJc w:val="left"/>
      <w:pPr>
        <w:ind w:left="720"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69E60AC"/>
    <w:multiLevelType w:val="hybridMultilevel"/>
    <w:tmpl w:val="F2EE2B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7A23745B"/>
    <w:multiLevelType w:val="hybridMultilevel"/>
    <w:tmpl w:val="48ECE874"/>
    <w:lvl w:ilvl="0" w:tplc="E73CA7FE">
      <w:start w:val="1"/>
      <w:numFmt w:val="bullet"/>
      <w:lvlText w:val=""/>
      <w:lvlJc w:val="left"/>
      <w:pPr>
        <w:ind w:left="720"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7"/>
  </w:num>
  <w:num w:numId="4">
    <w:abstractNumId w:val="4"/>
  </w:num>
  <w:num w:numId="5">
    <w:abstractNumId w:val="14"/>
  </w:num>
  <w:num w:numId="6">
    <w:abstractNumId w:val="13"/>
  </w:num>
  <w:num w:numId="7">
    <w:abstractNumId w:val="3"/>
  </w:num>
  <w:num w:numId="8">
    <w:abstractNumId w:val="1"/>
  </w:num>
  <w:num w:numId="9">
    <w:abstractNumId w:val="11"/>
  </w:num>
  <w:num w:numId="10">
    <w:abstractNumId w:val="9"/>
  </w:num>
  <w:num w:numId="11">
    <w:abstractNumId w:val="6"/>
  </w:num>
  <w:num w:numId="12">
    <w:abstractNumId w:val="5"/>
  </w:num>
  <w:num w:numId="13">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5E"/>
    <w:rsid w:val="000042A2"/>
    <w:rsid w:val="00007597"/>
    <w:rsid w:val="00020E34"/>
    <w:rsid w:val="000236F9"/>
    <w:rsid w:val="000254DA"/>
    <w:rsid w:val="0003145F"/>
    <w:rsid w:val="000314D0"/>
    <w:rsid w:val="00035B5D"/>
    <w:rsid w:val="000451EB"/>
    <w:rsid w:val="000476E5"/>
    <w:rsid w:val="000632B1"/>
    <w:rsid w:val="00067FC8"/>
    <w:rsid w:val="00072F25"/>
    <w:rsid w:val="000738D0"/>
    <w:rsid w:val="00092850"/>
    <w:rsid w:val="000960B9"/>
    <w:rsid w:val="00096169"/>
    <w:rsid w:val="000C0BBE"/>
    <w:rsid w:val="000D07FC"/>
    <w:rsid w:val="000D6655"/>
    <w:rsid w:val="000D790B"/>
    <w:rsid w:val="000E41FC"/>
    <w:rsid w:val="000F3DDE"/>
    <w:rsid w:val="000F4167"/>
    <w:rsid w:val="000F516D"/>
    <w:rsid w:val="001023B7"/>
    <w:rsid w:val="00106E07"/>
    <w:rsid w:val="00107624"/>
    <w:rsid w:val="00121042"/>
    <w:rsid w:val="00122B1E"/>
    <w:rsid w:val="001252DA"/>
    <w:rsid w:val="001308E6"/>
    <w:rsid w:val="00130A31"/>
    <w:rsid w:val="00130FA2"/>
    <w:rsid w:val="001312C7"/>
    <w:rsid w:val="00133CC2"/>
    <w:rsid w:val="00152044"/>
    <w:rsid w:val="00152110"/>
    <w:rsid w:val="0015325C"/>
    <w:rsid w:val="00161353"/>
    <w:rsid w:val="0017344A"/>
    <w:rsid w:val="0019578A"/>
    <w:rsid w:val="00195927"/>
    <w:rsid w:val="001B1036"/>
    <w:rsid w:val="001D5D1F"/>
    <w:rsid w:val="001E17A4"/>
    <w:rsid w:val="001E2AF5"/>
    <w:rsid w:val="001E50ED"/>
    <w:rsid w:val="001F0DAA"/>
    <w:rsid w:val="001F42F5"/>
    <w:rsid w:val="00203E4E"/>
    <w:rsid w:val="00207ECD"/>
    <w:rsid w:val="00215F18"/>
    <w:rsid w:val="00216016"/>
    <w:rsid w:val="002175DA"/>
    <w:rsid w:val="00217A23"/>
    <w:rsid w:val="00221746"/>
    <w:rsid w:val="00223B8A"/>
    <w:rsid w:val="002602A0"/>
    <w:rsid w:val="00273192"/>
    <w:rsid w:val="00276BD6"/>
    <w:rsid w:val="00282D53"/>
    <w:rsid w:val="002846FC"/>
    <w:rsid w:val="002C0850"/>
    <w:rsid w:val="002C61CE"/>
    <w:rsid w:val="002F0DC9"/>
    <w:rsid w:val="00300280"/>
    <w:rsid w:val="00303A6B"/>
    <w:rsid w:val="003064AA"/>
    <w:rsid w:val="00315397"/>
    <w:rsid w:val="0032499A"/>
    <w:rsid w:val="003250DD"/>
    <w:rsid w:val="00325B78"/>
    <w:rsid w:val="003274EE"/>
    <w:rsid w:val="00327B26"/>
    <w:rsid w:val="00332621"/>
    <w:rsid w:val="00333921"/>
    <w:rsid w:val="003345DF"/>
    <w:rsid w:val="0033759C"/>
    <w:rsid w:val="00337D73"/>
    <w:rsid w:val="00340BAB"/>
    <w:rsid w:val="0034320A"/>
    <w:rsid w:val="0034676D"/>
    <w:rsid w:val="003530B2"/>
    <w:rsid w:val="00357D15"/>
    <w:rsid w:val="00371E9E"/>
    <w:rsid w:val="00373DE9"/>
    <w:rsid w:val="003821C6"/>
    <w:rsid w:val="003873D4"/>
    <w:rsid w:val="00393C50"/>
    <w:rsid w:val="0039673B"/>
    <w:rsid w:val="003A5544"/>
    <w:rsid w:val="003B6875"/>
    <w:rsid w:val="003C0A1A"/>
    <w:rsid w:val="003C528C"/>
    <w:rsid w:val="003D1B40"/>
    <w:rsid w:val="003D633B"/>
    <w:rsid w:val="003E2497"/>
    <w:rsid w:val="003E36F8"/>
    <w:rsid w:val="003E36FE"/>
    <w:rsid w:val="00417993"/>
    <w:rsid w:val="00433E50"/>
    <w:rsid w:val="00434020"/>
    <w:rsid w:val="00437278"/>
    <w:rsid w:val="00451714"/>
    <w:rsid w:val="004546FB"/>
    <w:rsid w:val="00462C8B"/>
    <w:rsid w:val="004679D9"/>
    <w:rsid w:val="00470B85"/>
    <w:rsid w:val="004728DC"/>
    <w:rsid w:val="00480213"/>
    <w:rsid w:val="0048432A"/>
    <w:rsid w:val="004A092E"/>
    <w:rsid w:val="004B1CF5"/>
    <w:rsid w:val="004C176F"/>
    <w:rsid w:val="004D2410"/>
    <w:rsid w:val="004D2555"/>
    <w:rsid w:val="004F087F"/>
    <w:rsid w:val="004F2369"/>
    <w:rsid w:val="004F47D5"/>
    <w:rsid w:val="004F67FC"/>
    <w:rsid w:val="004F712C"/>
    <w:rsid w:val="00506202"/>
    <w:rsid w:val="00506E70"/>
    <w:rsid w:val="00510672"/>
    <w:rsid w:val="00512811"/>
    <w:rsid w:val="00526778"/>
    <w:rsid w:val="005275AE"/>
    <w:rsid w:val="00541B58"/>
    <w:rsid w:val="00541D0D"/>
    <w:rsid w:val="005434F5"/>
    <w:rsid w:val="00546C91"/>
    <w:rsid w:val="0055106C"/>
    <w:rsid w:val="00551417"/>
    <w:rsid w:val="005623A8"/>
    <w:rsid w:val="00576445"/>
    <w:rsid w:val="00583AAF"/>
    <w:rsid w:val="005900D4"/>
    <w:rsid w:val="005A1A33"/>
    <w:rsid w:val="005B091D"/>
    <w:rsid w:val="005B7E9E"/>
    <w:rsid w:val="005C3377"/>
    <w:rsid w:val="005C3463"/>
    <w:rsid w:val="005C6581"/>
    <w:rsid w:val="005D7835"/>
    <w:rsid w:val="005F0526"/>
    <w:rsid w:val="005F48E6"/>
    <w:rsid w:val="006000B6"/>
    <w:rsid w:val="006007AE"/>
    <w:rsid w:val="00604F40"/>
    <w:rsid w:val="006117C7"/>
    <w:rsid w:val="00620376"/>
    <w:rsid w:val="006221F3"/>
    <w:rsid w:val="00622941"/>
    <w:rsid w:val="00624E11"/>
    <w:rsid w:val="00636F13"/>
    <w:rsid w:val="006500EF"/>
    <w:rsid w:val="00652B93"/>
    <w:rsid w:val="00656ECD"/>
    <w:rsid w:val="00667579"/>
    <w:rsid w:val="006709C0"/>
    <w:rsid w:val="00674F51"/>
    <w:rsid w:val="0068005E"/>
    <w:rsid w:val="00684D04"/>
    <w:rsid w:val="00694F3C"/>
    <w:rsid w:val="006A10A0"/>
    <w:rsid w:val="006A33D8"/>
    <w:rsid w:val="006A3A2A"/>
    <w:rsid w:val="006A4499"/>
    <w:rsid w:val="006A7CC2"/>
    <w:rsid w:val="006B56EE"/>
    <w:rsid w:val="006B6E7F"/>
    <w:rsid w:val="006C3EE7"/>
    <w:rsid w:val="006D084B"/>
    <w:rsid w:val="006D1E29"/>
    <w:rsid w:val="006D7043"/>
    <w:rsid w:val="006D7344"/>
    <w:rsid w:val="006E0FEB"/>
    <w:rsid w:val="006E61B6"/>
    <w:rsid w:val="006F005E"/>
    <w:rsid w:val="0070115E"/>
    <w:rsid w:val="007026B6"/>
    <w:rsid w:val="00706070"/>
    <w:rsid w:val="00706ABC"/>
    <w:rsid w:val="00714D2E"/>
    <w:rsid w:val="00720461"/>
    <w:rsid w:val="0072484D"/>
    <w:rsid w:val="00730211"/>
    <w:rsid w:val="007372EF"/>
    <w:rsid w:val="0073796C"/>
    <w:rsid w:val="0075334C"/>
    <w:rsid w:val="00754FD8"/>
    <w:rsid w:val="00762F2E"/>
    <w:rsid w:val="00773688"/>
    <w:rsid w:val="0077528B"/>
    <w:rsid w:val="00781895"/>
    <w:rsid w:val="00795E1A"/>
    <w:rsid w:val="007960F1"/>
    <w:rsid w:val="007B523C"/>
    <w:rsid w:val="007C3640"/>
    <w:rsid w:val="007D4050"/>
    <w:rsid w:val="007D413D"/>
    <w:rsid w:val="007E0C28"/>
    <w:rsid w:val="007F27EF"/>
    <w:rsid w:val="007F38D0"/>
    <w:rsid w:val="007F3F73"/>
    <w:rsid w:val="00805125"/>
    <w:rsid w:val="008114D6"/>
    <w:rsid w:val="00820137"/>
    <w:rsid w:val="00825005"/>
    <w:rsid w:val="0082511A"/>
    <w:rsid w:val="0082798E"/>
    <w:rsid w:val="00833C47"/>
    <w:rsid w:val="00841B2B"/>
    <w:rsid w:val="00851C8B"/>
    <w:rsid w:val="008529A4"/>
    <w:rsid w:val="0086275E"/>
    <w:rsid w:val="0086283A"/>
    <w:rsid w:val="00871200"/>
    <w:rsid w:val="00882A3C"/>
    <w:rsid w:val="00883353"/>
    <w:rsid w:val="008A04B5"/>
    <w:rsid w:val="008A312B"/>
    <w:rsid w:val="008A6D8C"/>
    <w:rsid w:val="008B1336"/>
    <w:rsid w:val="008B526E"/>
    <w:rsid w:val="008C08A0"/>
    <w:rsid w:val="008D286B"/>
    <w:rsid w:val="008D55F5"/>
    <w:rsid w:val="008E31B1"/>
    <w:rsid w:val="008F6D76"/>
    <w:rsid w:val="00901C5B"/>
    <w:rsid w:val="00931432"/>
    <w:rsid w:val="00942B55"/>
    <w:rsid w:val="0094628C"/>
    <w:rsid w:val="00951DFA"/>
    <w:rsid w:val="00954791"/>
    <w:rsid w:val="00956EE8"/>
    <w:rsid w:val="0095764E"/>
    <w:rsid w:val="00993F5B"/>
    <w:rsid w:val="009950E7"/>
    <w:rsid w:val="00995344"/>
    <w:rsid w:val="009A2980"/>
    <w:rsid w:val="009A2E0F"/>
    <w:rsid w:val="009A6066"/>
    <w:rsid w:val="009B76E4"/>
    <w:rsid w:val="009C3E96"/>
    <w:rsid w:val="009C4032"/>
    <w:rsid w:val="009D5CF2"/>
    <w:rsid w:val="009D7D99"/>
    <w:rsid w:val="009E23A6"/>
    <w:rsid w:val="009F14FB"/>
    <w:rsid w:val="00A0147B"/>
    <w:rsid w:val="00A04CB6"/>
    <w:rsid w:val="00A10345"/>
    <w:rsid w:val="00A20561"/>
    <w:rsid w:val="00A26375"/>
    <w:rsid w:val="00A266DE"/>
    <w:rsid w:val="00A274D5"/>
    <w:rsid w:val="00A372D7"/>
    <w:rsid w:val="00A41477"/>
    <w:rsid w:val="00A6145D"/>
    <w:rsid w:val="00A77AC2"/>
    <w:rsid w:val="00A8342E"/>
    <w:rsid w:val="00A90D80"/>
    <w:rsid w:val="00A91EC2"/>
    <w:rsid w:val="00AA4713"/>
    <w:rsid w:val="00AB40B3"/>
    <w:rsid w:val="00AB7B83"/>
    <w:rsid w:val="00AC3736"/>
    <w:rsid w:val="00AE162C"/>
    <w:rsid w:val="00AF1C81"/>
    <w:rsid w:val="00AF4D8C"/>
    <w:rsid w:val="00B10C10"/>
    <w:rsid w:val="00B216A6"/>
    <w:rsid w:val="00B2201C"/>
    <w:rsid w:val="00B25096"/>
    <w:rsid w:val="00B329DB"/>
    <w:rsid w:val="00B366F2"/>
    <w:rsid w:val="00B4580B"/>
    <w:rsid w:val="00B62E5C"/>
    <w:rsid w:val="00B63465"/>
    <w:rsid w:val="00B6364B"/>
    <w:rsid w:val="00B65CBD"/>
    <w:rsid w:val="00BA3709"/>
    <w:rsid w:val="00BA56BF"/>
    <w:rsid w:val="00BA6F6F"/>
    <w:rsid w:val="00BB018F"/>
    <w:rsid w:val="00BB048F"/>
    <w:rsid w:val="00BB07C7"/>
    <w:rsid w:val="00BC4945"/>
    <w:rsid w:val="00BC5D0C"/>
    <w:rsid w:val="00BC7317"/>
    <w:rsid w:val="00BD1DD5"/>
    <w:rsid w:val="00BD487E"/>
    <w:rsid w:val="00BD7004"/>
    <w:rsid w:val="00BE179A"/>
    <w:rsid w:val="00BE4E5E"/>
    <w:rsid w:val="00BF21C0"/>
    <w:rsid w:val="00C042FC"/>
    <w:rsid w:val="00C25C62"/>
    <w:rsid w:val="00C26AA9"/>
    <w:rsid w:val="00C279E5"/>
    <w:rsid w:val="00C3143E"/>
    <w:rsid w:val="00C36FFC"/>
    <w:rsid w:val="00C407E0"/>
    <w:rsid w:val="00C432C2"/>
    <w:rsid w:val="00C449F6"/>
    <w:rsid w:val="00C44E67"/>
    <w:rsid w:val="00C45BA8"/>
    <w:rsid w:val="00C57D22"/>
    <w:rsid w:val="00C62C5F"/>
    <w:rsid w:val="00C66316"/>
    <w:rsid w:val="00C6724E"/>
    <w:rsid w:val="00C73CF5"/>
    <w:rsid w:val="00C8745F"/>
    <w:rsid w:val="00C87DCB"/>
    <w:rsid w:val="00C90C18"/>
    <w:rsid w:val="00C9498D"/>
    <w:rsid w:val="00C96FB2"/>
    <w:rsid w:val="00CA5F3C"/>
    <w:rsid w:val="00CA6BC0"/>
    <w:rsid w:val="00CB3F88"/>
    <w:rsid w:val="00CB5444"/>
    <w:rsid w:val="00CC0E7D"/>
    <w:rsid w:val="00CC3B65"/>
    <w:rsid w:val="00CC5104"/>
    <w:rsid w:val="00CD05E6"/>
    <w:rsid w:val="00CD0D64"/>
    <w:rsid w:val="00CE09A1"/>
    <w:rsid w:val="00CE3D13"/>
    <w:rsid w:val="00CE5DC1"/>
    <w:rsid w:val="00CE6756"/>
    <w:rsid w:val="00CF056B"/>
    <w:rsid w:val="00D03E5B"/>
    <w:rsid w:val="00D04235"/>
    <w:rsid w:val="00D05212"/>
    <w:rsid w:val="00D102BD"/>
    <w:rsid w:val="00D26CE0"/>
    <w:rsid w:val="00D41FEA"/>
    <w:rsid w:val="00D4247A"/>
    <w:rsid w:val="00D52C22"/>
    <w:rsid w:val="00D65CD1"/>
    <w:rsid w:val="00D65D65"/>
    <w:rsid w:val="00D70953"/>
    <w:rsid w:val="00D80CAE"/>
    <w:rsid w:val="00D90CC4"/>
    <w:rsid w:val="00D91831"/>
    <w:rsid w:val="00D91A83"/>
    <w:rsid w:val="00D940E7"/>
    <w:rsid w:val="00D956DF"/>
    <w:rsid w:val="00D975C8"/>
    <w:rsid w:val="00D97F93"/>
    <w:rsid w:val="00DA25B0"/>
    <w:rsid w:val="00DA3F2C"/>
    <w:rsid w:val="00DB2301"/>
    <w:rsid w:val="00DB26F0"/>
    <w:rsid w:val="00DB5E5B"/>
    <w:rsid w:val="00DD1E0F"/>
    <w:rsid w:val="00DE50C7"/>
    <w:rsid w:val="00DE6BFB"/>
    <w:rsid w:val="00DF785A"/>
    <w:rsid w:val="00E02D09"/>
    <w:rsid w:val="00E241F7"/>
    <w:rsid w:val="00E2438C"/>
    <w:rsid w:val="00E2796A"/>
    <w:rsid w:val="00E27A61"/>
    <w:rsid w:val="00E32C22"/>
    <w:rsid w:val="00E54518"/>
    <w:rsid w:val="00E553C7"/>
    <w:rsid w:val="00E66362"/>
    <w:rsid w:val="00E67D55"/>
    <w:rsid w:val="00E7648F"/>
    <w:rsid w:val="00E76F60"/>
    <w:rsid w:val="00E955EE"/>
    <w:rsid w:val="00EA041C"/>
    <w:rsid w:val="00EB094E"/>
    <w:rsid w:val="00EB7BA6"/>
    <w:rsid w:val="00EC6392"/>
    <w:rsid w:val="00EC71A7"/>
    <w:rsid w:val="00ED12E9"/>
    <w:rsid w:val="00ED2C00"/>
    <w:rsid w:val="00EE17A8"/>
    <w:rsid w:val="00EE6901"/>
    <w:rsid w:val="00F00AED"/>
    <w:rsid w:val="00F10094"/>
    <w:rsid w:val="00F116CE"/>
    <w:rsid w:val="00F12D22"/>
    <w:rsid w:val="00F13468"/>
    <w:rsid w:val="00F1642B"/>
    <w:rsid w:val="00F24780"/>
    <w:rsid w:val="00F33BEB"/>
    <w:rsid w:val="00F4534A"/>
    <w:rsid w:val="00F4717D"/>
    <w:rsid w:val="00F52A93"/>
    <w:rsid w:val="00F53ED1"/>
    <w:rsid w:val="00F5766B"/>
    <w:rsid w:val="00F64CAF"/>
    <w:rsid w:val="00F73A94"/>
    <w:rsid w:val="00F75A22"/>
    <w:rsid w:val="00F75D74"/>
    <w:rsid w:val="00F8507E"/>
    <w:rsid w:val="00F85C88"/>
    <w:rsid w:val="00F95C5F"/>
    <w:rsid w:val="00F95F5A"/>
    <w:rsid w:val="00F970AE"/>
    <w:rsid w:val="00FA3297"/>
    <w:rsid w:val="00FA743A"/>
    <w:rsid w:val="00FA7D3C"/>
    <w:rsid w:val="00FB2838"/>
    <w:rsid w:val="00FB3EE2"/>
    <w:rsid w:val="00FC0268"/>
    <w:rsid w:val="00FC645A"/>
    <w:rsid w:val="00FD2782"/>
    <w:rsid w:val="00FD4636"/>
    <w:rsid w:val="00FD56CB"/>
    <w:rsid w:val="00FD5C15"/>
    <w:rsid w:val="00FD7ECD"/>
    <w:rsid w:val="00FE6439"/>
    <w:rsid w:val="00FE7D6B"/>
    <w:rsid w:val="00FF0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lsdException w:name="Default Paragraph Font" w:uiPriority="1"/>
    <w:lsdException w:name="Body Text Indent" w:uiPriority="0"/>
    <w:lsdException w:name="Subtitle" w:semiHidden="0" w:uiPriority="11" w:unhideWhenUsed="0"/>
    <w:lsdException w:name="Body Text Inden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E6756"/>
    <w:rPr>
      <w:rFonts w:ascii="Arial" w:hAnsi="Arial"/>
      <w:sz w:val="24"/>
    </w:rPr>
  </w:style>
  <w:style w:type="paragraph" w:styleId="Heading1">
    <w:name w:val="heading 1"/>
    <w:basedOn w:val="Normal"/>
    <w:next w:val="Normal"/>
    <w:link w:val="Heading1Char"/>
    <w:uiPriority w:val="9"/>
    <w:qFormat/>
    <w:rsid w:val="00D97F93"/>
    <w:pPr>
      <w:keepNext/>
      <w:keepLines/>
      <w:pBdr>
        <w:top w:val="single" w:sz="36" w:space="1" w:color="014687"/>
        <w:left w:val="single" w:sz="36" w:space="4" w:color="014687"/>
        <w:bottom w:val="single" w:sz="36" w:space="1" w:color="014687"/>
        <w:right w:val="single" w:sz="36" w:space="4" w:color="014687"/>
      </w:pBdr>
      <w:shd w:val="clear" w:color="auto" w:fill="014687"/>
      <w:spacing w:before="480"/>
      <w:outlineLvl w:val="0"/>
    </w:pPr>
    <w:rPr>
      <w:rFonts w:eastAsiaTheme="majorEastAsia" w:cstheme="majorBidi"/>
      <w:b/>
      <w:bCs/>
      <w:color w:val="FFFFFF" w:themeColor="background1"/>
      <w:sz w:val="28"/>
      <w:szCs w:val="28"/>
    </w:rPr>
  </w:style>
  <w:style w:type="paragraph" w:styleId="Heading2">
    <w:name w:val="heading 2"/>
    <w:basedOn w:val="Normal"/>
    <w:next w:val="Normal"/>
    <w:link w:val="Heading2Char"/>
    <w:autoRedefine/>
    <w:uiPriority w:val="9"/>
    <w:unhideWhenUsed/>
    <w:qFormat/>
    <w:rsid w:val="00956EE8"/>
    <w:pPr>
      <w:keepNext/>
      <w:keepLines/>
      <w:spacing w:before="200" w:after="120"/>
      <w:outlineLvl w:val="1"/>
    </w:pPr>
    <w:rPr>
      <w:rFonts w:eastAsia="Times New Roman" w:cs="Arial"/>
      <w:b/>
      <w:bCs/>
      <w:color w:val="004B8D"/>
      <w:sz w:val="28"/>
      <w:szCs w:val="24"/>
    </w:rPr>
  </w:style>
  <w:style w:type="paragraph" w:styleId="Heading3">
    <w:name w:val="heading 3"/>
    <w:basedOn w:val="NoSpacing"/>
    <w:next w:val="NoSpacing"/>
    <w:link w:val="Heading3Char"/>
    <w:uiPriority w:val="9"/>
    <w:unhideWhenUsed/>
    <w:qFormat/>
    <w:rsid w:val="00694F3C"/>
    <w:pPr>
      <w:keepNext/>
      <w:keepLines/>
      <w:spacing w:before="200" w:after="0"/>
      <w:ind w:leftChars="100" w:left="100" w:rightChars="100" w:right="100"/>
      <w:outlineLvl w:val="2"/>
    </w:pPr>
    <w:rPr>
      <w:rFonts w:eastAsiaTheme="majorEastAsia" w:cstheme="majorBidi"/>
      <w:b/>
      <w:bCs/>
      <w:color w:val="009390"/>
    </w:rPr>
  </w:style>
  <w:style w:type="paragraph" w:styleId="Heading4">
    <w:name w:val="heading 4"/>
    <w:basedOn w:val="NoSpacing"/>
    <w:next w:val="Normal1"/>
    <w:link w:val="Heading4Char"/>
    <w:uiPriority w:val="9"/>
    <w:unhideWhenUsed/>
    <w:qFormat/>
    <w:rsid w:val="00FD7ECD"/>
    <w:pPr>
      <w:keepNext/>
      <w:keepLines/>
      <w:outlineLvl w:val="3"/>
    </w:pPr>
    <w:rPr>
      <w:rFonts w:eastAsiaTheme="majorEastAsia" w:cstheme="majorBidi"/>
      <w:bCs/>
      <w:iCs/>
      <w:color w:val="F78F1E"/>
    </w:rPr>
  </w:style>
  <w:style w:type="paragraph" w:styleId="Heading5">
    <w:name w:val="heading 5"/>
    <w:basedOn w:val="Normal"/>
    <w:next w:val="Normal"/>
    <w:link w:val="Heading5Char"/>
    <w:uiPriority w:val="9"/>
    <w:semiHidden/>
    <w:unhideWhenUsed/>
    <w:rsid w:val="00FD7ECD"/>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1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15E"/>
    <w:rPr>
      <w:rFonts w:ascii="Tahoma" w:hAnsi="Tahoma" w:cs="Tahoma"/>
      <w:sz w:val="16"/>
      <w:szCs w:val="16"/>
    </w:rPr>
  </w:style>
  <w:style w:type="paragraph" w:styleId="NoSpacing">
    <w:name w:val="No Spacing"/>
    <w:aliases w:val="Text"/>
    <w:basedOn w:val="Normal"/>
    <w:next w:val="Normal"/>
    <w:link w:val="NoSpacingChar"/>
    <w:uiPriority w:val="1"/>
    <w:qFormat/>
    <w:rsid w:val="00ED12E9"/>
    <w:pPr>
      <w:spacing w:beforeLines="50" w:before="50" w:afterLines="100" w:after="100" w:line="360" w:lineRule="auto"/>
    </w:pPr>
  </w:style>
  <w:style w:type="character" w:styleId="Hyperlink">
    <w:name w:val="Hyperlink"/>
    <w:basedOn w:val="DefaultParagraphFont"/>
    <w:uiPriority w:val="99"/>
    <w:unhideWhenUsed/>
    <w:rsid w:val="00FB3EE2"/>
    <w:rPr>
      <w:color w:val="0000FF" w:themeColor="hyperlink"/>
      <w:u w:val="single"/>
    </w:rPr>
  </w:style>
  <w:style w:type="paragraph" w:styleId="BodyTextIndent">
    <w:name w:val="Body Text Indent"/>
    <w:basedOn w:val="Normal"/>
    <w:link w:val="BodyTextIndentChar"/>
    <w:rsid w:val="004679D9"/>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4679D9"/>
    <w:rPr>
      <w:rFonts w:ascii="Times New Roman" w:eastAsia="Times New Roman" w:hAnsi="Times New Roman" w:cs="Times New Roman"/>
      <w:sz w:val="24"/>
      <w:szCs w:val="24"/>
    </w:rPr>
  </w:style>
  <w:style w:type="paragraph" w:styleId="BodyTextIndent2">
    <w:name w:val="Body Text Indent 2"/>
    <w:basedOn w:val="Normal"/>
    <w:link w:val="BodyTextIndent2Char"/>
    <w:rsid w:val="004679D9"/>
    <w:pPr>
      <w:spacing w:after="120" w:line="480" w:lineRule="auto"/>
      <w:ind w:left="283"/>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4679D9"/>
    <w:rPr>
      <w:rFonts w:ascii="Times New Roman" w:eastAsia="Times New Roman" w:hAnsi="Times New Roman" w:cs="Times New Roman"/>
      <w:sz w:val="24"/>
      <w:szCs w:val="24"/>
    </w:rPr>
  </w:style>
  <w:style w:type="paragraph" w:styleId="ListParagraph">
    <w:name w:val="List Paragraph"/>
    <w:basedOn w:val="Normal"/>
    <w:qFormat/>
    <w:rsid w:val="00FD7ECD"/>
    <w:pPr>
      <w:spacing w:after="0" w:line="240" w:lineRule="auto"/>
      <w:ind w:left="720"/>
    </w:pPr>
    <w:rPr>
      <w:rFonts w:eastAsia="Times New Roman" w:cs="Times New Roman"/>
      <w:szCs w:val="24"/>
    </w:rPr>
  </w:style>
  <w:style w:type="paragraph" w:styleId="PlainText">
    <w:name w:val="Plain Text"/>
    <w:basedOn w:val="Normal"/>
    <w:link w:val="PlainTextChar"/>
    <w:uiPriority w:val="99"/>
    <w:unhideWhenUsed/>
    <w:rsid w:val="004679D9"/>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4679D9"/>
    <w:rPr>
      <w:rFonts w:ascii="Calibri" w:eastAsia="Calibri" w:hAnsi="Calibri" w:cs="Consolas"/>
      <w:szCs w:val="21"/>
    </w:rPr>
  </w:style>
  <w:style w:type="character" w:customStyle="1" w:styleId="Heading1Char">
    <w:name w:val="Heading 1 Char"/>
    <w:basedOn w:val="DefaultParagraphFont"/>
    <w:link w:val="Heading1"/>
    <w:uiPriority w:val="9"/>
    <w:rsid w:val="00D97F93"/>
    <w:rPr>
      <w:rFonts w:ascii="Arial" w:eastAsiaTheme="majorEastAsia" w:hAnsi="Arial" w:cstheme="majorBidi"/>
      <w:b/>
      <w:bCs/>
      <w:color w:val="FFFFFF" w:themeColor="background1"/>
      <w:sz w:val="28"/>
      <w:szCs w:val="28"/>
      <w:shd w:val="clear" w:color="auto" w:fill="014687"/>
    </w:rPr>
  </w:style>
  <w:style w:type="character" w:customStyle="1" w:styleId="Heading2Char">
    <w:name w:val="Heading 2 Char"/>
    <w:basedOn w:val="DefaultParagraphFont"/>
    <w:link w:val="Heading2"/>
    <w:uiPriority w:val="9"/>
    <w:rsid w:val="00956EE8"/>
    <w:rPr>
      <w:rFonts w:ascii="Arial" w:eastAsia="Times New Roman" w:hAnsi="Arial" w:cs="Arial"/>
      <w:b/>
      <w:bCs/>
      <w:color w:val="004B8D"/>
      <w:sz w:val="28"/>
      <w:szCs w:val="24"/>
    </w:rPr>
  </w:style>
  <w:style w:type="character" w:styleId="Emphasis">
    <w:name w:val="Emphasis"/>
    <w:basedOn w:val="DefaultParagraphFont"/>
    <w:uiPriority w:val="20"/>
    <w:rsid w:val="00CE6756"/>
    <w:rPr>
      <w:b/>
      <w:bCs/>
      <w:i w:val="0"/>
      <w:iCs w:val="0"/>
    </w:rPr>
  </w:style>
  <w:style w:type="character" w:customStyle="1" w:styleId="st1">
    <w:name w:val="st1"/>
    <w:basedOn w:val="DefaultParagraphFont"/>
    <w:rsid w:val="00CE6756"/>
  </w:style>
  <w:style w:type="paragraph" w:styleId="Header">
    <w:name w:val="header"/>
    <w:basedOn w:val="Normal"/>
    <w:link w:val="HeaderChar"/>
    <w:uiPriority w:val="99"/>
    <w:unhideWhenUsed/>
    <w:rsid w:val="00F47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17D"/>
    <w:rPr>
      <w:rFonts w:ascii="Arial" w:hAnsi="Arial"/>
      <w:sz w:val="24"/>
    </w:rPr>
  </w:style>
  <w:style w:type="paragraph" w:styleId="Footer">
    <w:name w:val="footer"/>
    <w:basedOn w:val="Normal"/>
    <w:link w:val="FooterChar"/>
    <w:uiPriority w:val="99"/>
    <w:unhideWhenUsed/>
    <w:rsid w:val="00F47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17D"/>
    <w:rPr>
      <w:rFonts w:ascii="Arial" w:hAnsi="Arial"/>
      <w:sz w:val="24"/>
    </w:rPr>
  </w:style>
  <w:style w:type="paragraph" w:styleId="NormalWeb">
    <w:name w:val="Normal (Web)"/>
    <w:basedOn w:val="Normal"/>
    <w:uiPriority w:val="99"/>
    <w:unhideWhenUsed/>
    <w:rsid w:val="00333921"/>
    <w:pPr>
      <w:spacing w:after="360"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79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4F3C"/>
    <w:rPr>
      <w:rFonts w:ascii="Arial" w:eastAsiaTheme="majorEastAsia" w:hAnsi="Arial" w:cstheme="majorBidi"/>
      <w:b/>
      <w:bCs/>
      <w:color w:val="009390"/>
      <w:sz w:val="24"/>
    </w:rPr>
  </w:style>
  <w:style w:type="paragraph" w:customStyle="1" w:styleId="Normal1">
    <w:name w:val="Normal1"/>
    <w:basedOn w:val="Normal"/>
    <w:rsid w:val="00223B8A"/>
    <w:pPr>
      <w:spacing w:after="360"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rsid w:val="00A26375"/>
    <w:rPr>
      <w:b/>
      <w:bCs/>
    </w:rPr>
  </w:style>
  <w:style w:type="paragraph" w:customStyle="1" w:styleId="default">
    <w:name w:val="default"/>
    <w:basedOn w:val="Normal"/>
    <w:rsid w:val="00FD7ECD"/>
    <w:pPr>
      <w:spacing w:after="360" w:line="240" w:lineRule="auto"/>
    </w:pPr>
    <w:rPr>
      <w:rFonts w:eastAsia="Times New Roman" w:cs="Times New Roman"/>
      <w:szCs w:val="24"/>
      <w:lang w:eastAsia="en-GB"/>
    </w:rPr>
  </w:style>
  <w:style w:type="paragraph" w:styleId="TOCHeading">
    <w:name w:val="TOC Heading"/>
    <w:basedOn w:val="Heading1"/>
    <w:next w:val="Normal"/>
    <w:uiPriority w:val="39"/>
    <w:semiHidden/>
    <w:unhideWhenUsed/>
    <w:qFormat/>
    <w:rsid w:val="006D7043"/>
    <w:pPr>
      <w:pBdr>
        <w:top w:val="none" w:sz="0" w:space="0" w:color="auto"/>
        <w:left w:val="none" w:sz="0" w:space="0" w:color="auto"/>
        <w:bottom w:val="none" w:sz="0" w:space="0" w:color="auto"/>
        <w:right w:val="none" w:sz="0" w:space="0" w:color="auto"/>
      </w:pBdr>
      <w:shd w:val="clear" w:color="auto" w:fill="auto"/>
      <w:spacing w:after="0"/>
      <w:outlineLvl w:val="9"/>
    </w:pPr>
    <w:rPr>
      <w:rFonts w:asciiTheme="majorHAnsi" w:hAnsiTheme="majorHAnsi"/>
      <w:color w:val="365F91" w:themeColor="accent1" w:themeShade="BF"/>
      <w:lang w:val="en-US" w:eastAsia="ja-JP"/>
    </w:rPr>
  </w:style>
  <w:style w:type="paragraph" w:styleId="TOC2">
    <w:name w:val="toc 2"/>
    <w:basedOn w:val="Normal"/>
    <w:next w:val="Normal"/>
    <w:autoRedefine/>
    <w:uiPriority w:val="39"/>
    <w:unhideWhenUsed/>
    <w:rsid w:val="003274EE"/>
    <w:pPr>
      <w:tabs>
        <w:tab w:val="right" w:leader="dot" w:pos="9016"/>
      </w:tabs>
      <w:spacing w:after="100"/>
      <w:ind w:left="240"/>
    </w:pPr>
  </w:style>
  <w:style w:type="table" w:styleId="MediumShading1-Accent1">
    <w:name w:val="Medium Shading 1 Accent 1"/>
    <w:basedOn w:val="TableNormal"/>
    <w:uiPriority w:val="63"/>
    <w:rsid w:val="006000B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4F087F"/>
    <w:rPr>
      <w:color w:val="800080" w:themeColor="followedHyperlink"/>
      <w:u w:val="single"/>
    </w:rPr>
  </w:style>
  <w:style w:type="character" w:customStyle="1" w:styleId="Heading4Char">
    <w:name w:val="Heading 4 Char"/>
    <w:basedOn w:val="DefaultParagraphFont"/>
    <w:link w:val="Heading4"/>
    <w:uiPriority w:val="9"/>
    <w:rsid w:val="00FD7ECD"/>
    <w:rPr>
      <w:rFonts w:ascii="Arial" w:eastAsiaTheme="majorEastAsia" w:hAnsi="Arial" w:cstheme="majorBidi"/>
      <w:bCs/>
      <w:iCs/>
      <w:color w:val="F78F1E"/>
      <w:sz w:val="24"/>
    </w:rPr>
  </w:style>
  <w:style w:type="character" w:customStyle="1" w:styleId="Heading5Char">
    <w:name w:val="Heading 5 Char"/>
    <w:basedOn w:val="DefaultParagraphFont"/>
    <w:link w:val="Heading5"/>
    <w:uiPriority w:val="9"/>
    <w:semiHidden/>
    <w:rsid w:val="00FD7ECD"/>
    <w:rPr>
      <w:rFonts w:ascii="Arial" w:eastAsiaTheme="majorEastAsia" w:hAnsi="Arial" w:cstheme="majorBidi"/>
      <w:color w:val="243F60" w:themeColor="accent1" w:themeShade="7F"/>
      <w:sz w:val="24"/>
    </w:rPr>
  </w:style>
  <w:style w:type="paragraph" w:styleId="Title">
    <w:name w:val="Title"/>
    <w:basedOn w:val="Heading1"/>
    <w:next w:val="Heading1"/>
    <w:link w:val="TitleChar"/>
    <w:uiPriority w:val="10"/>
    <w:rsid w:val="00FD7ECD"/>
    <w:pPr>
      <w:pBdr>
        <w:bottom w:val="single" w:sz="8" w:space="4" w:color="4F81BD" w:themeColor="accent1"/>
      </w:pBdr>
      <w:spacing w:after="300" w:line="240" w:lineRule="auto"/>
      <w:contextualSpacing/>
    </w:pPr>
    <w:rPr>
      <w:spacing w:val="5"/>
      <w:kern w:val="28"/>
      <w:sz w:val="36"/>
      <w:szCs w:val="52"/>
    </w:rPr>
  </w:style>
  <w:style w:type="character" w:customStyle="1" w:styleId="TitleChar">
    <w:name w:val="Title Char"/>
    <w:basedOn w:val="DefaultParagraphFont"/>
    <w:link w:val="Title"/>
    <w:uiPriority w:val="10"/>
    <w:rsid w:val="00FD7ECD"/>
    <w:rPr>
      <w:rFonts w:ascii="Arial" w:eastAsiaTheme="majorEastAsia" w:hAnsi="Arial" w:cstheme="majorBidi"/>
      <w:b/>
      <w:bCs/>
      <w:color w:val="FFFFFF" w:themeColor="background1"/>
      <w:spacing w:val="5"/>
      <w:kern w:val="28"/>
      <w:sz w:val="36"/>
      <w:szCs w:val="52"/>
      <w:shd w:val="clear" w:color="auto" w:fill="014687"/>
    </w:rPr>
  </w:style>
  <w:style w:type="paragraph" w:styleId="TOC3">
    <w:name w:val="toc 3"/>
    <w:basedOn w:val="Normal"/>
    <w:next w:val="Normal"/>
    <w:autoRedefine/>
    <w:uiPriority w:val="39"/>
    <w:unhideWhenUsed/>
    <w:rsid w:val="007F38D0"/>
    <w:pPr>
      <w:spacing w:after="100"/>
      <w:ind w:left="480"/>
    </w:pPr>
  </w:style>
  <w:style w:type="paragraph" w:customStyle="1" w:styleId="Normal2">
    <w:name w:val="Normal2"/>
    <w:basedOn w:val="Normal"/>
    <w:rsid w:val="002F0DC9"/>
    <w:pPr>
      <w:spacing w:after="0" w:line="240" w:lineRule="auto"/>
    </w:pPr>
    <w:rPr>
      <w:rFonts w:ascii="Times New Roman" w:eastAsia="Times New Roman" w:hAnsi="Times New Roman" w:cs="Times New Roman"/>
      <w:szCs w:val="24"/>
      <w:lang w:val="en-US"/>
    </w:rPr>
  </w:style>
  <w:style w:type="paragraph" w:styleId="CommentText">
    <w:name w:val="annotation text"/>
    <w:basedOn w:val="Normal"/>
    <w:link w:val="CommentTextChar"/>
    <w:semiHidden/>
    <w:rsid w:val="002F0DC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2F0DC9"/>
    <w:rPr>
      <w:rFonts w:ascii="Times New Roman" w:eastAsia="Times New Roman" w:hAnsi="Times New Roman" w:cs="Times New Roman"/>
      <w:sz w:val="20"/>
      <w:szCs w:val="20"/>
    </w:rPr>
  </w:style>
  <w:style w:type="paragraph" w:customStyle="1" w:styleId="Default0">
    <w:name w:val="Default"/>
    <w:rsid w:val="005623A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normalchar1">
    <w:name w:val="normal__char1"/>
    <w:rsid w:val="00D52C22"/>
    <w:rPr>
      <w:rFonts w:ascii="Times New Roman" w:hAnsi="Times New Roman" w:cs="Times New Roman" w:hint="default"/>
      <w:strike w:val="0"/>
      <w:dstrike w:val="0"/>
      <w:sz w:val="24"/>
      <w:szCs w:val="24"/>
      <w:u w:val="none"/>
      <w:effect w:val="none"/>
    </w:rPr>
  </w:style>
  <w:style w:type="paragraph" w:styleId="BodyText2">
    <w:name w:val="Body Text 2"/>
    <w:basedOn w:val="Normal"/>
    <w:link w:val="BodyText2Char"/>
    <w:uiPriority w:val="99"/>
    <w:semiHidden/>
    <w:unhideWhenUsed/>
    <w:rsid w:val="00FA3297"/>
    <w:pPr>
      <w:spacing w:after="120" w:line="480" w:lineRule="auto"/>
    </w:pPr>
  </w:style>
  <w:style w:type="character" w:customStyle="1" w:styleId="BodyText2Char">
    <w:name w:val="Body Text 2 Char"/>
    <w:basedOn w:val="DefaultParagraphFont"/>
    <w:link w:val="BodyText2"/>
    <w:uiPriority w:val="99"/>
    <w:semiHidden/>
    <w:rsid w:val="00FA3297"/>
    <w:rPr>
      <w:rFonts w:ascii="Arial" w:hAnsi="Arial"/>
      <w:sz w:val="24"/>
    </w:rPr>
  </w:style>
  <w:style w:type="character" w:customStyle="1" w:styleId="NoSpacingChar">
    <w:name w:val="No Spacing Char"/>
    <w:aliases w:val="Text Char"/>
    <w:basedOn w:val="DefaultParagraphFont"/>
    <w:link w:val="NoSpacing"/>
    <w:uiPriority w:val="1"/>
    <w:rsid w:val="00883353"/>
    <w:rPr>
      <w:rFonts w:ascii="Arial" w:hAnsi="Arial"/>
      <w:sz w:val="24"/>
    </w:rPr>
  </w:style>
  <w:style w:type="table" w:styleId="LightShading">
    <w:name w:val="Light Shading"/>
    <w:basedOn w:val="TableNormal"/>
    <w:uiPriority w:val="60"/>
    <w:rsid w:val="006A33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E7648F"/>
    <w:rPr>
      <w:sz w:val="16"/>
      <w:szCs w:val="16"/>
    </w:rPr>
  </w:style>
  <w:style w:type="paragraph" w:styleId="CommentSubject">
    <w:name w:val="annotation subject"/>
    <w:basedOn w:val="CommentText"/>
    <w:next w:val="CommentText"/>
    <w:link w:val="CommentSubjectChar"/>
    <w:uiPriority w:val="99"/>
    <w:semiHidden/>
    <w:unhideWhenUsed/>
    <w:rsid w:val="00E7648F"/>
    <w:pPr>
      <w:spacing w:after="20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E7648F"/>
    <w:rPr>
      <w:rFonts w:ascii="Arial" w:eastAsia="Times New Roman" w:hAnsi="Arial" w:cs="Times New Roman"/>
      <w:b/>
      <w:bCs/>
      <w:sz w:val="20"/>
      <w:szCs w:val="20"/>
    </w:rPr>
  </w:style>
  <w:style w:type="paragraph" w:styleId="BodyText">
    <w:name w:val="Body Text"/>
    <w:basedOn w:val="Normal"/>
    <w:link w:val="BodyTextChar"/>
    <w:uiPriority w:val="99"/>
    <w:semiHidden/>
    <w:unhideWhenUsed/>
    <w:rsid w:val="00133CC2"/>
    <w:pPr>
      <w:spacing w:after="120"/>
    </w:pPr>
  </w:style>
  <w:style w:type="character" w:customStyle="1" w:styleId="BodyTextChar">
    <w:name w:val="Body Text Char"/>
    <w:basedOn w:val="DefaultParagraphFont"/>
    <w:link w:val="BodyText"/>
    <w:uiPriority w:val="99"/>
    <w:semiHidden/>
    <w:rsid w:val="00133CC2"/>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lsdException w:name="Default Paragraph Font" w:uiPriority="1"/>
    <w:lsdException w:name="Body Text Indent" w:uiPriority="0"/>
    <w:lsdException w:name="Subtitle" w:semiHidden="0" w:uiPriority="11" w:unhideWhenUsed="0"/>
    <w:lsdException w:name="Body Text Inden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E6756"/>
    <w:rPr>
      <w:rFonts w:ascii="Arial" w:hAnsi="Arial"/>
      <w:sz w:val="24"/>
    </w:rPr>
  </w:style>
  <w:style w:type="paragraph" w:styleId="Heading1">
    <w:name w:val="heading 1"/>
    <w:basedOn w:val="Normal"/>
    <w:next w:val="Normal"/>
    <w:link w:val="Heading1Char"/>
    <w:uiPriority w:val="9"/>
    <w:qFormat/>
    <w:rsid w:val="00D97F93"/>
    <w:pPr>
      <w:keepNext/>
      <w:keepLines/>
      <w:pBdr>
        <w:top w:val="single" w:sz="36" w:space="1" w:color="014687"/>
        <w:left w:val="single" w:sz="36" w:space="4" w:color="014687"/>
        <w:bottom w:val="single" w:sz="36" w:space="1" w:color="014687"/>
        <w:right w:val="single" w:sz="36" w:space="4" w:color="014687"/>
      </w:pBdr>
      <w:shd w:val="clear" w:color="auto" w:fill="014687"/>
      <w:spacing w:before="480"/>
      <w:outlineLvl w:val="0"/>
    </w:pPr>
    <w:rPr>
      <w:rFonts w:eastAsiaTheme="majorEastAsia" w:cstheme="majorBidi"/>
      <w:b/>
      <w:bCs/>
      <w:color w:val="FFFFFF" w:themeColor="background1"/>
      <w:sz w:val="28"/>
      <w:szCs w:val="28"/>
    </w:rPr>
  </w:style>
  <w:style w:type="paragraph" w:styleId="Heading2">
    <w:name w:val="heading 2"/>
    <w:basedOn w:val="Normal"/>
    <w:next w:val="Normal"/>
    <w:link w:val="Heading2Char"/>
    <w:autoRedefine/>
    <w:uiPriority w:val="9"/>
    <w:unhideWhenUsed/>
    <w:qFormat/>
    <w:rsid w:val="00956EE8"/>
    <w:pPr>
      <w:keepNext/>
      <w:keepLines/>
      <w:spacing w:before="200" w:after="120"/>
      <w:outlineLvl w:val="1"/>
    </w:pPr>
    <w:rPr>
      <w:rFonts w:eastAsia="Times New Roman" w:cs="Arial"/>
      <w:b/>
      <w:bCs/>
      <w:color w:val="004B8D"/>
      <w:sz w:val="28"/>
      <w:szCs w:val="24"/>
    </w:rPr>
  </w:style>
  <w:style w:type="paragraph" w:styleId="Heading3">
    <w:name w:val="heading 3"/>
    <w:basedOn w:val="NoSpacing"/>
    <w:next w:val="NoSpacing"/>
    <w:link w:val="Heading3Char"/>
    <w:uiPriority w:val="9"/>
    <w:unhideWhenUsed/>
    <w:qFormat/>
    <w:rsid w:val="00694F3C"/>
    <w:pPr>
      <w:keepNext/>
      <w:keepLines/>
      <w:spacing w:before="200" w:after="0"/>
      <w:ind w:leftChars="100" w:left="100" w:rightChars="100" w:right="100"/>
      <w:outlineLvl w:val="2"/>
    </w:pPr>
    <w:rPr>
      <w:rFonts w:eastAsiaTheme="majorEastAsia" w:cstheme="majorBidi"/>
      <w:b/>
      <w:bCs/>
      <w:color w:val="009390"/>
    </w:rPr>
  </w:style>
  <w:style w:type="paragraph" w:styleId="Heading4">
    <w:name w:val="heading 4"/>
    <w:basedOn w:val="NoSpacing"/>
    <w:next w:val="Normal1"/>
    <w:link w:val="Heading4Char"/>
    <w:uiPriority w:val="9"/>
    <w:unhideWhenUsed/>
    <w:qFormat/>
    <w:rsid w:val="00FD7ECD"/>
    <w:pPr>
      <w:keepNext/>
      <w:keepLines/>
      <w:outlineLvl w:val="3"/>
    </w:pPr>
    <w:rPr>
      <w:rFonts w:eastAsiaTheme="majorEastAsia" w:cstheme="majorBidi"/>
      <w:bCs/>
      <w:iCs/>
      <w:color w:val="F78F1E"/>
    </w:rPr>
  </w:style>
  <w:style w:type="paragraph" w:styleId="Heading5">
    <w:name w:val="heading 5"/>
    <w:basedOn w:val="Normal"/>
    <w:next w:val="Normal"/>
    <w:link w:val="Heading5Char"/>
    <w:uiPriority w:val="9"/>
    <w:semiHidden/>
    <w:unhideWhenUsed/>
    <w:rsid w:val="00FD7ECD"/>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1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15E"/>
    <w:rPr>
      <w:rFonts w:ascii="Tahoma" w:hAnsi="Tahoma" w:cs="Tahoma"/>
      <w:sz w:val="16"/>
      <w:szCs w:val="16"/>
    </w:rPr>
  </w:style>
  <w:style w:type="paragraph" w:styleId="NoSpacing">
    <w:name w:val="No Spacing"/>
    <w:aliases w:val="Text"/>
    <w:basedOn w:val="Normal"/>
    <w:next w:val="Normal"/>
    <w:link w:val="NoSpacingChar"/>
    <w:uiPriority w:val="1"/>
    <w:qFormat/>
    <w:rsid w:val="00ED12E9"/>
    <w:pPr>
      <w:spacing w:beforeLines="50" w:before="50" w:afterLines="100" w:after="100" w:line="360" w:lineRule="auto"/>
    </w:pPr>
  </w:style>
  <w:style w:type="character" w:styleId="Hyperlink">
    <w:name w:val="Hyperlink"/>
    <w:basedOn w:val="DefaultParagraphFont"/>
    <w:uiPriority w:val="99"/>
    <w:unhideWhenUsed/>
    <w:rsid w:val="00FB3EE2"/>
    <w:rPr>
      <w:color w:val="0000FF" w:themeColor="hyperlink"/>
      <w:u w:val="single"/>
    </w:rPr>
  </w:style>
  <w:style w:type="paragraph" w:styleId="BodyTextIndent">
    <w:name w:val="Body Text Indent"/>
    <w:basedOn w:val="Normal"/>
    <w:link w:val="BodyTextIndentChar"/>
    <w:rsid w:val="004679D9"/>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4679D9"/>
    <w:rPr>
      <w:rFonts w:ascii="Times New Roman" w:eastAsia="Times New Roman" w:hAnsi="Times New Roman" w:cs="Times New Roman"/>
      <w:sz w:val="24"/>
      <w:szCs w:val="24"/>
    </w:rPr>
  </w:style>
  <w:style w:type="paragraph" w:styleId="BodyTextIndent2">
    <w:name w:val="Body Text Indent 2"/>
    <w:basedOn w:val="Normal"/>
    <w:link w:val="BodyTextIndent2Char"/>
    <w:rsid w:val="004679D9"/>
    <w:pPr>
      <w:spacing w:after="120" w:line="480" w:lineRule="auto"/>
      <w:ind w:left="283"/>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4679D9"/>
    <w:rPr>
      <w:rFonts w:ascii="Times New Roman" w:eastAsia="Times New Roman" w:hAnsi="Times New Roman" w:cs="Times New Roman"/>
      <w:sz w:val="24"/>
      <w:szCs w:val="24"/>
    </w:rPr>
  </w:style>
  <w:style w:type="paragraph" w:styleId="ListParagraph">
    <w:name w:val="List Paragraph"/>
    <w:basedOn w:val="Normal"/>
    <w:qFormat/>
    <w:rsid w:val="00FD7ECD"/>
    <w:pPr>
      <w:spacing w:after="0" w:line="240" w:lineRule="auto"/>
      <w:ind w:left="720"/>
    </w:pPr>
    <w:rPr>
      <w:rFonts w:eastAsia="Times New Roman" w:cs="Times New Roman"/>
      <w:szCs w:val="24"/>
    </w:rPr>
  </w:style>
  <w:style w:type="paragraph" w:styleId="PlainText">
    <w:name w:val="Plain Text"/>
    <w:basedOn w:val="Normal"/>
    <w:link w:val="PlainTextChar"/>
    <w:uiPriority w:val="99"/>
    <w:unhideWhenUsed/>
    <w:rsid w:val="004679D9"/>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4679D9"/>
    <w:rPr>
      <w:rFonts w:ascii="Calibri" w:eastAsia="Calibri" w:hAnsi="Calibri" w:cs="Consolas"/>
      <w:szCs w:val="21"/>
    </w:rPr>
  </w:style>
  <w:style w:type="character" w:customStyle="1" w:styleId="Heading1Char">
    <w:name w:val="Heading 1 Char"/>
    <w:basedOn w:val="DefaultParagraphFont"/>
    <w:link w:val="Heading1"/>
    <w:uiPriority w:val="9"/>
    <w:rsid w:val="00D97F93"/>
    <w:rPr>
      <w:rFonts w:ascii="Arial" w:eastAsiaTheme="majorEastAsia" w:hAnsi="Arial" w:cstheme="majorBidi"/>
      <w:b/>
      <w:bCs/>
      <w:color w:val="FFFFFF" w:themeColor="background1"/>
      <w:sz w:val="28"/>
      <w:szCs w:val="28"/>
      <w:shd w:val="clear" w:color="auto" w:fill="014687"/>
    </w:rPr>
  </w:style>
  <w:style w:type="character" w:customStyle="1" w:styleId="Heading2Char">
    <w:name w:val="Heading 2 Char"/>
    <w:basedOn w:val="DefaultParagraphFont"/>
    <w:link w:val="Heading2"/>
    <w:uiPriority w:val="9"/>
    <w:rsid w:val="00956EE8"/>
    <w:rPr>
      <w:rFonts w:ascii="Arial" w:eastAsia="Times New Roman" w:hAnsi="Arial" w:cs="Arial"/>
      <w:b/>
      <w:bCs/>
      <w:color w:val="004B8D"/>
      <w:sz w:val="28"/>
      <w:szCs w:val="24"/>
    </w:rPr>
  </w:style>
  <w:style w:type="character" w:styleId="Emphasis">
    <w:name w:val="Emphasis"/>
    <w:basedOn w:val="DefaultParagraphFont"/>
    <w:uiPriority w:val="20"/>
    <w:rsid w:val="00CE6756"/>
    <w:rPr>
      <w:b/>
      <w:bCs/>
      <w:i w:val="0"/>
      <w:iCs w:val="0"/>
    </w:rPr>
  </w:style>
  <w:style w:type="character" w:customStyle="1" w:styleId="st1">
    <w:name w:val="st1"/>
    <w:basedOn w:val="DefaultParagraphFont"/>
    <w:rsid w:val="00CE6756"/>
  </w:style>
  <w:style w:type="paragraph" w:styleId="Header">
    <w:name w:val="header"/>
    <w:basedOn w:val="Normal"/>
    <w:link w:val="HeaderChar"/>
    <w:uiPriority w:val="99"/>
    <w:unhideWhenUsed/>
    <w:rsid w:val="00F47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17D"/>
    <w:rPr>
      <w:rFonts w:ascii="Arial" w:hAnsi="Arial"/>
      <w:sz w:val="24"/>
    </w:rPr>
  </w:style>
  <w:style w:type="paragraph" w:styleId="Footer">
    <w:name w:val="footer"/>
    <w:basedOn w:val="Normal"/>
    <w:link w:val="FooterChar"/>
    <w:uiPriority w:val="99"/>
    <w:unhideWhenUsed/>
    <w:rsid w:val="00F47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17D"/>
    <w:rPr>
      <w:rFonts w:ascii="Arial" w:hAnsi="Arial"/>
      <w:sz w:val="24"/>
    </w:rPr>
  </w:style>
  <w:style w:type="paragraph" w:styleId="NormalWeb">
    <w:name w:val="Normal (Web)"/>
    <w:basedOn w:val="Normal"/>
    <w:uiPriority w:val="99"/>
    <w:unhideWhenUsed/>
    <w:rsid w:val="00333921"/>
    <w:pPr>
      <w:spacing w:after="360"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79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4F3C"/>
    <w:rPr>
      <w:rFonts w:ascii="Arial" w:eastAsiaTheme="majorEastAsia" w:hAnsi="Arial" w:cstheme="majorBidi"/>
      <w:b/>
      <w:bCs/>
      <w:color w:val="009390"/>
      <w:sz w:val="24"/>
    </w:rPr>
  </w:style>
  <w:style w:type="paragraph" w:customStyle="1" w:styleId="Normal1">
    <w:name w:val="Normal1"/>
    <w:basedOn w:val="Normal"/>
    <w:rsid w:val="00223B8A"/>
    <w:pPr>
      <w:spacing w:after="360"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rsid w:val="00A26375"/>
    <w:rPr>
      <w:b/>
      <w:bCs/>
    </w:rPr>
  </w:style>
  <w:style w:type="paragraph" w:customStyle="1" w:styleId="default">
    <w:name w:val="default"/>
    <w:basedOn w:val="Normal"/>
    <w:rsid w:val="00FD7ECD"/>
    <w:pPr>
      <w:spacing w:after="360" w:line="240" w:lineRule="auto"/>
    </w:pPr>
    <w:rPr>
      <w:rFonts w:eastAsia="Times New Roman" w:cs="Times New Roman"/>
      <w:szCs w:val="24"/>
      <w:lang w:eastAsia="en-GB"/>
    </w:rPr>
  </w:style>
  <w:style w:type="paragraph" w:styleId="TOCHeading">
    <w:name w:val="TOC Heading"/>
    <w:basedOn w:val="Heading1"/>
    <w:next w:val="Normal"/>
    <w:uiPriority w:val="39"/>
    <w:semiHidden/>
    <w:unhideWhenUsed/>
    <w:qFormat/>
    <w:rsid w:val="006D7043"/>
    <w:pPr>
      <w:pBdr>
        <w:top w:val="none" w:sz="0" w:space="0" w:color="auto"/>
        <w:left w:val="none" w:sz="0" w:space="0" w:color="auto"/>
        <w:bottom w:val="none" w:sz="0" w:space="0" w:color="auto"/>
        <w:right w:val="none" w:sz="0" w:space="0" w:color="auto"/>
      </w:pBdr>
      <w:shd w:val="clear" w:color="auto" w:fill="auto"/>
      <w:spacing w:after="0"/>
      <w:outlineLvl w:val="9"/>
    </w:pPr>
    <w:rPr>
      <w:rFonts w:asciiTheme="majorHAnsi" w:hAnsiTheme="majorHAnsi"/>
      <w:color w:val="365F91" w:themeColor="accent1" w:themeShade="BF"/>
      <w:lang w:val="en-US" w:eastAsia="ja-JP"/>
    </w:rPr>
  </w:style>
  <w:style w:type="paragraph" w:styleId="TOC2">
    <w:name w:val="toc 2"/>
    <w:basedOn w:val="Normal"/>
    <w:next w:val="Normal"/>
    <w:autoRedefine/>
    <w:uiPriority w:val="39"/>
    <w:unhideWhenUsed/>
    <w:rsid w:val="003274EE"/>
    <w:pPr>
      <w:tabs>
        <w:tab w:val="right" w:leader="dot" w:pos="9016"/>
      </w:tabs>
      <w:spacing w:after="100"/>
      <w:ind w:left="240"/>
    </w:pPr>
  </w:style>
  <w:style w:type="table" w:styleId="MediumShading1-Accent1">
    <w:name w:val="Medium Shading 1 Accent 1"/>
    <w:basedOn w:val="TableNormal"/>
    <w:uiPriority w:val="63"/>
    <w:rsid w:val="006000B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4F087F"/>
    <w:rPr>
      <w:color w:val="800080" w:themeColor="followedHyperlink"/>
      <w:u w:val="single"/>
    </w:rPr>
  </w:style>
  <w:style w:type="character" w:customStyle="1" w:styleId="Heading4Char">
    <w:name w:val="Heading 4 Char"/>
    <w:basedOn w:val="DefaultParagraphFont"/>
    <w:link w:val="Heading4"/>
    <w:uiPriority w:val="9"/>
    <w:rsid w:val="00FD7ECD"/>
    <w:rPr>
      <w:rFonts w:ascii="Arial" w:eastAsiaTheme="majorEastAsia" w:hAnsi="Arial" w:cstheme="majorBidi"/>
      <w:bCs/>
      <w:iCs/>
      <w:color w:val="F78F1E"/>
      <w:sz w:val="24"/>
    </w:rPr>
  </w:style>
  <w:style w:type="character" w:customStyle="1" w:styleId="Heading5Char">
    <w:name w:val="Heading 5 Char"/>
    <w:basedOn w:val="DefaultParagraphFont"/>
    <w:link w:val="Heading5"/>
    <w:uiPriority w:val="9"/>
    <w:semiHidden/>
    <w:rsid w:val="00FD7ECD"/>
    <w:rPr>
      <w:rFonts w:ascii="Arial" w:eastAsiaTheme="majorEastAsia" w:hAnsi="Arial" w:cstheme="majorBidi"/>
      <w:color w:val="243F60" w:themeColor="accent1" w:themeShade="7F"/>
      <w:sz w:val="24"/>
    </w:rPr>
  </w:style>
  <w:style w:type="paragraph" w:styleId="Title">
    <w:name w:val="Title"/>
    <w:basedOn w:val="Heading1"/>
    <w:next w:val="Heading1"/>
    <w:link w:val="TitleChar"/>
    <w:uiPriority w:val="10"/>
    <w:rsid w:val="00FD7ECD"/>
    <w:pPr>
      <w:pBdr>
        <w:bottom w:val="single" w:sz="8" w:space="4" w:color="4F81BD" w:themeColor="accent1"/>
      </w:pBdr>
      <w:spacing w:after="300" w:line="240" w:lineRule="auto"/>
      <w:contextualSpacing/>
    </w:pPr>
    <w:rPr>
      <w:spacing w:val="5"/>
      <w:kern w:val="28"/>
      <w:sz w:val="36"/>
      <w:szCs w:val="52"/>
    </w:rPr>
  </w:style>
  <w:style w:type="character" w:customStyle="1" w:styleId="TitleChar">
    <w:name w:val="Title Char"/>
    <w:basedOn w:val="DefaultParagraphFont"/>
    <w:link w:val="Title"/>
    <w:uiPriority w:val="10"/>
    <w:rsid w:val="00FD7ECD"/>
    <w:rPr>
      <w:rFonts w:ascii="Arial" w:eastAsiaTheme="majorEastAsia" w:hAnsi="Arial" w:cstheme="majorBidi"/>
      <w:b/>
      <w:bCs/>
      <w:color w:val="FFFFFF" w:themeColor="background1"/>
      <w:spacing w:val="5"/>
      <w:kern w:val="28"/>
      <w:sz w:val="36"/>
      <w:szCs w:val="52"/>
      <w:shd w:val="clear" w:color="auto" w:fill="014687"/>
    </w:rPr>
  </w:style>
  <w:style w:type="paragraph" w:styleId="TOC3">
    <w:name w:val="toc 3"/>
    <w:basedOn w:val="Normal"/>
    <w:next w:val="Normal"/>
    <w:autoRedefine/>
    <w:uiPriority w:val="39"/>
    <w:unhideWhenUsed/>
    <w:rsid w:val="007F38D0"/>
    <w:pPr>
      <w:spacing w:after="100"/>
      <w:ind w:left="480"/>
    </w:pPr>
  </w:style>
  <w:style w:type="paragraph" w:customStyle="1" w:styleId="Normal2">
    <w:name w:val="Normal2"/>
    <w:basedOn w:val="Normal"/>
    <w:rsid w:val="002F0DC9"/>
    <w:pPr>
      <w:spacing w:after="0" w:line="240" w:lineRule="auto"/>
    </w:pPr>
    <w:rPr>
      <w:rFonts w:ascii="Times New Roman" w:eastAsia="Times New Roman" w:hAnsi="Times New Roman" w:cs="Times New Roman"/>
      <w:szCs w:val="24"/>
      <w:lang w:val="en-US"/>
    </w:rPr>
  </w:style>
  <w:style w:type="paragraph" w:styleId="CommentText">
    <w:name w:val="annotation text"/>
    <w:basedOn w:val="Normal"/>
    <w:link w:val="CommentTextChar"/>
    <w:semiHidden/>
    <w:rsid w:val="002F0DC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2F0DC9"/>
    <w:rPr>
      <w:rFonts w:ascii="Times New Roman" w:eastAsia="Times New Roman" w:hAnsi="Times New Roman" w:cs="Times New Roman"/>
      <w:sz w:val="20"/>
      <w:szCs w:val="20"/>
    </w:rPr>
  </w:style>
  <w:style w:type="paragraph" w:customStyle="1" w:styleId="Default0">
    <w:name w:val="Default"/>
    <w:rsid w:val="005623A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normalchar1">
    <w:name w:val="normal__char1"/>
    <w:rsid w:val="00D52C22"/>
    <w:rPr>
      <w:rFonts w:ascii="Times New Roman" w:hAnsi="Times New Roman" w:cs="Times New Roman" w:hint="default"/>
      <w:strike w:val="0"/>
      <w:dstrike w:val="0"/>
      <w:sz w:val="24"/>
      <w:szCs w:val="24"/>
      <w:u w:val="none"/>
      <w:effect w:val="none"/>
    </w:rPr>
  </w:style>
  <w:style w:type="paragraph" w:styleId="BodyText2">
    <w:name w:val="Body Text 2"/>
    <w:basedOn w:val="Normal"/>
    <w:link w:val="BodyText2Char"/>
    <w:uiPriority w:val="99"/>
    <w:semiHidden/>
    <w:unhideWhenUsed/>
    <w:rsid w:val="00FA3297"/>
    <w:pPr>
      <w:spacing w:after="120" w:line="480" w:lineRule="auto"/>
    </w:pPr>
  </w:style>
  <w:style w:type="character" w:customStyle="1" w:styleId="BodyText2Char">
    <w:name w:val="Body Text 2 Char"/>
    <w:basedOn w:val="DefaultParagraphFont"/>
    <w:link w:val="BodyText2"/>
    <w:uiPriority w:val="99"/>
    <w:semiHidden/>
    <w:rsid w:val="00FA3297"/>
    <w:rPr>
      <w:rFonts w:ascii="Arial" w:hAnsi="Arial"/>
      <w:sz w:val="24"/>
    </w:rPr>
  </w:style>
  <w:style w:type="character" w:customStyle="1" w:styleId="NoSpacingChar">
    <w:name w:val="No Spacing Char"/>
    <w:aliases w:val="Text Char"/>
    <w:basedOn w:val="DefaultParagraphFont"/>
    <w:link w:val="NoSpacing"/>
    <w:uiPriority w:val="1"/>
    <w:rsid w:val="00883353"/>
    <w:rPr>
      <w:rFonts w:ascii="Arial" w:hAnsi="Arial"/>
      <w:sz w:val="24"/>
    </w:rPr>
  </w:style>
  <w:style w:type="table" w:styleId="LightShading">
    <w:name w:val="Light Shading"/>
    <w:basedOn w:val="TableNormal"/>
    <w:uiPriority w:val="60"/>
    <w:rsid w:val="006A33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E7648F"/>
    <w:rPr>
      <w:sz w:val="16"/>
      <w:szCs w:val="16"/>
    </w:rPr>
  </w:style>
  <w:style w:type="paragraph" w:styleId="CommentSubject">
    <w:name w:val="annotation subject"/>
    <w:basedOn w:val="CommentText"/>
    <w:next w:val="CommentText"/>
    <w:link w:val="CommentSubjectChar"/>
    <w:uiPriority w:val="99"/>
    <w:semiHidden/>
    <w:unhideWhenUsed/>
    <w:rsid w:val="00E7648F"/>
    <w:pPr>
      <w:spacing w:after="20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E7648F"/>
    <w:rPr>
      <w:rFonts w:ascii="Arial" w:eastAsia="Times New Roman" w:hAnsi="Arial" w:cs="Times New Roman"/>
      <w:b/>
      <w:bCs/>
      <w:sz w:val="20"/>
      <w:szCs w:val="20"/>
    </w:rPr>
  </w:style>
  <w:style w:type="paragraph" w:styleId="BodyText">
    <w:name w:val="Body Text"/>
    <w:basedOn w:val="Normal"/>
    <w:link w:val="BodyTextChar"/>
    <w:uiPriority w:val="99"/>
    <w:semiHidden/>
    <w:unhideWhenUsed/>
    <w:rsid w:val="00133CC2"/>
    <w:pPr>
      <w:spacing w:after="120"/>
    </w:pPr>
  </w:style>
  <w:style w:type="character" w:customStyle="1" w:styleId="BodyTextChar">
    <w:name w:val="Body Text Char"/>
    <w:basedOn w:val="DefaultParagraphFont"/>
    <w:link w:val="BodyText"/>
    <w:uiPriority w:val="99"/>
    <w:semiHidden/>
    <w:rsid w:val="00133CC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5267">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sChild>
        <w:div w:id="1724014352">
          <w:marLeft w:val="0"/>
          <w:marRight w:val="0"/>
          <w:marTop w:val="0"/>
          <w:marBottom w:val="0"/>
          <w:divBdr>
            <w:top w:val="none" w:sz="0" w:space="0" w:color="auto"/>
            <w:left w:val="none" w:sz="0" w:space="0" w:color="auto"/>
            <w:bottom w:val="none" w:sz="0" w:space="0" w:color="auto"/>
            <w:right w:val="none" w:sz="0" w:space="0" w:color="auto"/>
          </w:divBdr>
          <w:divsChild>
            <w:div w:id="286936015">
              <w:marLeft w:val="0"/>
              <w:marRight w:val="0"/>
              <w:marTop w:val="150"/>
              <w:marBottom w:val="0"/>
              <w:divBdr>
                <w:top w:val="none" w:sz="0" w:space="0" w:color="auto"/>
                <w:left w:val="none" w:sz="0" w:space="0" w:color="auto"/>
                <w:bottom w:val="none" w:sz="0" w:space="0" w:color="auto"/>
                <w:right w:val="none" w:sz="0" w:space="0" w:color="auto"/>
              </w:divBdr>
              <w:divsChild>
                <w:div w:id="984701588">
                  <w:marLeft w:val="0"/>
                  <w:marRight w:val="0"/>
                  <w:marTop w:val="75"/>
                  <w:marBottom w:val="75"/>
                  <w:divBdr>
                    <w:top w:val="single" w:sz="6" w:space="2" w:color="E1E1E1"/>
                    <w:left w:val="single" w:sz="6" w:space="2" w:color="E1E1E1"/>
                    <w:bottom w:val="single" w:sz="6" w:space="2" w:color="E1E1E1"/>
                    <w:right w:val="single" w:sz="6" w:space="2" w:color="E1E1E1"/>
                  </w:divBdr>
                </w:div>
              </w:divsChild>
            </w:div>
          </w:divsChild>
        </w:div>
      </w:divsChild>
    </w:div>
    <w:div w:id="176123066">
      <w:bodyDiv w:val="1"/>
      <w:marLeft w:val="0"/>
      <w:marRight w:val="0"/>
      <w:marTop w:val="0"/>
      <w:marBottom w:val="0"/>
      <w:divBdr>
        <w:top w:val="none" w:sz="0" w:space="0" w:color="auto"/>
        <w:left w:val="none" w:sz="0" w:space="0" w:color="auto"/>
        <w:bottom w:val="none" w:sz="0" w:space="0" w:color="auto"/>
        <w:right w:val="none" w:sz="0" w:space="0" w:color="auto"/>
      </w:divBdr>
      <w:divsChild>
        <w:div w:id="1699507888">
          <w:marLeft w:val="0"/>
          <w:marRight w:val="0"/>
          <w:marTop w:val="0"/>
          <w:marBottom w:val="0"/>
          <w:divBdr>
            <w:top w:val="none" w:sz="0" w:space="0" w:color="auto"/>
            <w:left w:val="none" w:sz="0" w:space="0" w:color="auto"/>
            <w:bottom w:val="none" w:sz="0" w:space="0" w:color="auto"/>
            <w:right w:val="none" w:sz="0" w:space="0" w:color="auto"/>
          </w:divBdr>
          <w:divsChild>
            <w:div w:id="658772676">
              <w:marLeft w:val="0"/>
              <w:marRight w:val="0"/>
              <w:marTop w:val="150"/>
              <w:marBottom w:val="150"/>
              <w:divBdr>
                <w:top w:val="none" w:sz="0" w:space="0" w:color="auto"/>
                <w:left w:val="none" w:sz="0" w:space="0" w:color="auto"/>
                <w:bottom w:val="none" w:sz="0" w:space="0" w:color="auto"/>
                <w:right w:val="none" w:sz="0" w:space="0" w:color="auto"/>
              </w:divBdr>
              <w:divsChild>
                <w:div w:id="121708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93715">
      <w:bodyDiv w:val="1"/>
      <w:marLeft w:val="0"/>
      <w:marRight w:val="0"/>
      <w:marTop w:val="0"/>
      <w:marBottom w:val="0"/>
      <w:divBdr>
        <w:top w:val="none" w:sz="0" w:space="0" w:color="auto"/>
        <w:left w:val="none" w:sz="0" w:space="0" w:color="auto"/>
        <w:bottom w:val="none" w:sz="0" w:space="0" w:color="auto"/>
        <w:right w:val="none" w:sz="0" w:space="0" w:color="auto"/>
      </w:divBdr>
    </w:div>
    <w:div w:id="480654284">
      <w:bodyDiv w:val="1"/>
      <w:marLeft w:val="0"/>
      <w:marRight w:val="0"/>
      <w:marTop w:val="0"/>
      <w:marBottom w:val="0"/>
      <w:divBdr>
        <w:top w:val="none" w:sz="0" w:space="0" w:color="auto"/>
        <w:left w:val="none" w:sz="0" w:space="0" w:color="auto"/>
        <w:bottom w:val="none" w:sz="0" w:space="0" w:color="auto"/>
        <w:right w:val="none" w:sz="0" w:space="0" w:color="auto"/>
      </w:divBdr>
      <w:divsChild>
        <w:div w:id="538518915">
          <w:marLeft w:val="0"/>
          <w:marRight w:val="0"/>
          <w:marTop w:val="0"/>
          <w:marBottom w:val="0"/>
          <w:divBdr>
            <w:top w:val="none" w:sz="0" w:space="0" w:color="auto"/>
            <w:left w:val="none" w:sz="0" w:space="0" w:color="auto"/>
            <w:bottom w:val="none" w:sz="0" w:space="0" w:color="auto"/>
            <w:right w:val="none" w:sz="0" w:space="0" w:color="auto"/>
          </w:divBdr>
          <w:divsChild>
            <w:div w:id="195435940">
              <w:marLeft w:val="0"/>
              <w:marRight w:val="0"/>
              <w:marTop w:val="150"/>
              <w:marBottom w:val="150"/>
              <w:divBdr>
                <w:top w:val="none" w:sz="0" w:space="0" w:color="auto"/>
                <w:left w:val="none" w:sz="0" w:space="0" w:color="auto"/>
                <w:bottom w:val="none" w:sz="0" w:space="0" w:color="auto"/>
                <w:right w:val="none" w:sz="0" w:space="0" w:color="auto"/>
              </w:divBdr>
              <w:divsChild>
                <w:div w:id="21016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84793">
      <w:bodyDiv w:val="1"/>
      <w:marLeft w:val="0"/>
      <w:marRight w:val="0"/>
      <w:marTop w:val="0"/>
      <w:marBottom w:val="0"/>
      <w:divBdr>
        <w:top w:val="none" w:sz="0" w:space="0" w:color="auto"/>
        <w:left w:val="none" w:sz="0" w:space="0" w:color="auto"/>
        <w:bottom w:val="none" w:sz="0" w:space="0" w:color="auto"/>
        <w:right w:val="none" w:sz="0" w:space="0" w:color="auto"/>
      </w:divBdr>
      <w:divsChild>
        <w:div w:id="1049451103">
          <w:marLeft w:val="0"/>
          <w:marRight w:val="0"/>
          <w:marTop w:val="0"/>
          <w:marBottom w:val="0"/>
          <w:divBdr>
            <w:top w:val="none" w:sz="0" w:space="0" w:color="auto"/>
            <w:left w:val="none" w:sz="0" w:space="0" w:color="auto"/>
            <w:bottom w:val="none" w:sz="0" w:space="0" w:color="auto"/>
            <w:right w:val="none" w:sz="0" w:space="0" w:color="auto"/>
          </w:divBdr>
          <w:divsChild>
            <w:div w:id="1291668010">
              <w:marLeft w:val="0"/>
              <w:marRight w:val="0"/>
              <w:marTop w:val="150"/>
              <w:marBottom w:val="150"/>
              <w:divBdr>
                <w:top w:val="none" w:sz="0" w:space="0" w:color="auto"/>
                <w:left w:val="none" w:sz="0" w:space="0" w:color="auto"/>
                <w:bottom w:val="none" w:sz="0" w:space="0" w:color="auto"/>
                <w:right w:val="none" w:sz="0" w:space="0" w:color="auto"/>
              </w:divBdr>
              <w:divsChild>
                <w:div w:id="17865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8290">
      <w:bodyDiv w:val="1"/>
      <w:marLeft w:val="0"/>
      <w:marRight w:val="0"/>
      <w:marTop w:val="0"/>
      <w:marBottom w:val="0"/>
      <w:divBdr>
        <w:top w:val="none" w:sz="0" w:space="0" w:color="auto"/>
        <w:left w:val="none" w:sz="0" w:space="0" w:color="auto"/>
        <w:bottom w:val="none" w:sz="0" w:space="0" w:color="auto"/>
        <w:right w:val="none" w:sz="0" w:space="0" w:color="auto"/>
      </w:divBdr>
      <w:divsChild>
        <w:div w:id="1188525378">
          <w:marLeft w:val="0"/>
          <w:marRight w:val="0"/>
          <w:marTop w:val="0"/>
          <w:marBottom w:val="0"/>
          <w:divBdr>
            <w:top w:val="none" w:sz="0" w:space="0" w:color="auto"/>
            <w:left w:val="none" w:sz="0" w:space="0" w:color="auto"/>
            <w:bottom w:val="none" w:sz="0" w:space="0" w:color="auto"/>
            <w:right w:val="none" w:sz="0" w:space="0" w:color="auto"/>
          </w:divBdr>
          <w:divsChild>
            <w:div w:id="902180248">
              <w:marLeft w:val="0"/>
              <w:marRight w:val="0"/>
              <w:marTop w:val="150"/>
              <w:marBottom w:val="150"/>
              <w:divBdr>
                <w:top w:val="none" w:sz="0" w:space="0" w:color="auto"/>
                <w:left w:val="none" w:sz="0" w:space="0" w:color="auto"/>
                <w:bottom w:val="none" w:sz="0" w:space="0" w:color="auto"/>
                <w:right w:val="none" w:sz="0" w:space="0" w:color="auto"/>
              </w:divBdr>
              <w:divsChild>
                <w:div w:id="6320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4425">
      <w:bodyDiv w:val="1"/>
      <w:marLeft w:val="0"/>
      <w:marRight w:val="0"/>
      <w:marTop w:val="0"/>
      <w:marBottom w:val="0"/>
      <w:divBdr>
        <w:top w:val="none" w:sz="0" w:space="0" w:color="auto"/>
        <w:left w:val="none" w:sz="0" w:space="0" w:color="auto"/>
        <w:bottom w:val="none" w:sz="0" w:space="0" w:color="auto"/>
        <w:right w:val="none" w:sz="0" w:space="0" w:color="auto"/>
      </w:divBdr>
    </w:div>
    <w:div w:id="615870925">
      <w:bodyDiv w:val="1"/>
      <w:marLeft w:val="0"/>
      <w:marRight w:val="0"/>
      <w:marTop w:val="0"/>
      <w:marBottom w:val="0"/>
      <w:divBdr>
        <w:top w:val="none" w:sz="0" w:space="0" w:color="auto"/>
        <w:left w:val="none" w:sz="0" w:space="0" w:color="auto"/>
        <w:bottom w:val="none" w:sz="0" w:space="0" w:color="auto"/>
        <w:right w:val="none" w:sz="0" w:space="0" w:color="auto"/>
      </w:divBdr>
    </w:div>
    <w:div w:id="882597233">
      <w:bodyDiv w:val="1"/>
      <w:marLeft w:val="0"/>
      <w:marRight w:val="0"/>
      <w:marTop w:val="0"/>
      <w:marBottom w:val="0"/>
      <w:divBdr>
        <w:top w:val="none" w:sz="0" w:space="0" w:color="auto"/>
        <w:left w:val="none" w:sz="0" w:space="0" w:color="auto"/>
        <w:bottom w:val="none" w:sz="0" w:space="0" w:color="auto"/>
        <w:right w:val="none" w:sz="0" w:space="0" w:color="auto"/>
      </w:divBdr>
      <w:divsChild>
        <w:div w:id="1088387489">
          <w:marLeft w:val="0"/>
          <w:marRight w:val="0"/>
          <w:marTop w:val="0"/>
          <w:marBottom w:val="0"/>
          <w:divBdr>
            <w:top w:val="none" w:sz="0" w:space="0" w:color="auto"/>
            <w:left w:val="none" w:sz="0" w:space="0" w:color="auto"/>
            <w:bottom w:val="none" w:sz="0" w:space="0" w:color="auto"/>
            <w:right w:val="none" w:sz="0" w:space="0" w:color="auto"/>
          </w:divBdr>
          <w:divsChild>
            <w:div w:id="1953827722">
              <w:marLeft w:val="0"/>
              <w:marRight w:val="0"/>
              <w:marTop w:val="150"/>
              <w:marBottom w:val="150"/>
              <w:divBdr>
                <w:top w:val="none" w:sz="0" w:space="0" w:color="auto"/>
                <w:left w:val="none" w:sz="0" w:space="0" w:color="auto"/>
                <w:bottom w:val="none" w:sz="0" w:space="0" w:color="auto"/>
                <w:right w:val="none" w:sz="0" w:space="0" w:color="auto"/>
              </w:divBdr>
              <w:divsChild>
                <w:div w:id="18620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96152">
      <w:bodyDiv w:val="1"/>
      <w:marLeft w:val="0"/>
      <w:marRight w:val="0"/>
      <w:marTop w:val="0"/>
      <w:marBottom w:val="0"/>
      <w:divBdr>
        <w:top w:val="none" w:sz="0" w:space="0" w:color="auto"/>
        <w:left w:val="none" w:sz="0" w:space="0" w:color="auto"/>
        <w:bottom w:val="none" w:sz="0" w:space="0" w:color="auto"/>
        <w:right w:val="none" w:sz="0" w:space="0" w:color="auto"/>
      </w:divBdr>
    </w:div>
    <w:div w:id="1158499226">
      <w:bodyDiv w:val="1"/>
      <w:marLeft w:val="0"/>
      <w:marRight w:val="0"/>
      <w:marTop w:val="0"/>
      <w:marBottom w:val="0"/>
      <w:divBdr>
        <w:top w:val="none" w:sz="0" w:space="0" w:color="auto"/>
        <w:left w:val="none" w:sz="0" w:space="0" w:color="auto"/>
        <w:bottom w:val="none" w:sz="0" w:space="0" w:color="auto"/>
        <w:right w:val="none" w:sz="0" w:space="0" w:color="auto"/>
      </w:divBdr>
    </w:div>
    <w:div w:id="1445464954">
      <w:bodyDiv w:val="1"/>
      <w:marLeft w:val="0"/>
      <w:marRight w:val="0"/>
      <w:marTop w:val="0"/>
      <w:marBottom w:val="0"/>
      <w:divBdr>
        <w:top w:val="none" w:sz="0" w:space="0" w:color="auto"/>
        <w:left w:val="none" w:sz="0" w:space="0" w:color="auto"/>
        <w:bottom w:val="none" w:sz="0" w:space="0" w:color="auto"/>
        <w:right w:val="none" w:sz="0" w:space="0" w:color="auto"/>
      </w:divBdr>
    </w:div>
    <w:div w:id="1603804448">
      <w:bodyDiv w:val="1"/>
      <w:marLeft w:val="0"/>
      <w:marRight w:val="0"/>
      <w:marTop w:val="0"/>
      <w:marBottom w:val="0"/>
      <w:divBdr>
        <w:top w:val="none" w:sz="0" w:space="0" w:color="auto"/>
        <w:left w:val="none" w:sz="0" w:space="0" w:color="auto"/>
        <w:bottom w:val="none" w:sz="0" w:space="0" w:color="auto"/>
        <w:right w:val="none" w:sz="0" w:space="0" w:color="auto"/>
      </w:divBdr>
      <w:divsChild>
        <w:div w:id="721446601">
          <w:marLeft w:val="0"/>
          <w:marRight w:val="0"/>
          <w:marTop w:val="0"/>
          <w:marBottom w:val="0"/>
          <w:divBdr>
            <w:top w:val="none" w:sz="0" w:space="0" w:color="auto"/>
            <w:left w:val="none" w:sz="0" w:space="0" w:color="auto"/>
            <w:bottom w:val="none" w:sz="0" w:space="0" w:color="auto"/>
            <w:right w:val="none" w:sz="0" w:space="0" w:color="auto"/>
          </w:divBdr>
          <w:divsChild>
            <w:div w:id="665203550">
              <w:marLeft w:val="0"/>
              <w:marRight w:val="0"/>
              <w:marTop w:val="150"/>
              <w:marBottom w:val="150"/>
              <w:divBdr>
                <w:top w:val="none" w:sz="0" w:space="0" w:color="auto"/>
                <w:left w:val="none" w:sz="0" w:space="0" w:color="auto"/>
                <w:bottom w:val="none" w:sz="0" w:space="0" w:color="auto"/>
                <w:right w:val="none" w:sz="0" w:space="0" w:color="auto"/>
              </w:divBdr>
              <w:divsChild>
                <w:div w:id="11214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6791">
      <w:bodyDiv w:val="1"/>
      <w:marLeft w:val="0"/>
      <w:marRight w:val="0"/>
      <w:marTop w:val="0"/>
      <w:marBottom w:val="0"/>
      <w:divBdr>
        <w:top w:val="none" w:sz="0" w:space="0" w:color="auto"/>
        <w:left w:val="none" w:sz="0" w:space="0" w:color="auto"/>
        <w:bottom w:val="none" w:sz="0" w:space="0" w:color="auto"/>
        <w:right w:val="none" w:sz="0" w:space="0" w:color="auto"/>
      </w:divBdr>
    </w:div>
    <w:div w:id="1834564309">
      <w:bodyDiv w:val="1"/>
      <w:marLeft w:val="0"/>
      <w:marRight w:val="0"/>
      <w:marTop w:val="0"/>
      <w:marBottom w:val="0"/>
      <w:divBdr>
        <w:top w:val="none" w:sz="0" w:space="0" w:color="auto"/>
        <w:left w:val="none" w:sz="0" w:space="0" w:color="auto"/>
        <w:bottom w:val="none" w:sz="0" w:space="0" w:color="auto"/>
        <w:right w:val="none" w:sz="0" w:space="0" w:color="auto"/>
      </w:divBdr>
      <w:divsChild>
        <w:div w:id="972639347">
          <w:marLeft w:val="0"/>
          <w:marRight w:val="0"/>
          <w:marTop w:val="0"/>
          <w:marBottom w:val="0"/>
          <w:divBdr>
            <w:top w:val="none" w:sz="0" w:space="0" w:color="auto"/>
            <w:left w:val="none" w:sz="0" w:space="0" w:color="auto"/>
            <w:bottom w:val="none" w:sz="0" w:space="0" w:color="auto"/>
            <w:right w:val="none" w:sz="0" w:space="0" w:color="auto"/>
          </w:divBdr>
          <w:divsChild>
            <w:div w:id="1899973916">
              <w:marLeft w:val="0"/>
              <w:marRight w:val="0"/>
              <w:marTop w:val="150"/>
              <w:marBottom w:val="150"/>
              <w:divBdr>
                <w:top w:val="none" w:sz="0" w:space="0" w:color="auto"/>
                <w:left w:val="none" w:sz="0" w:space="0" w:color="auto"/>
                <w:bottom w:val="none" w:sz="0" w:space="0" w:color="auto"/>
                <w:right w:val="none" w:sz="0" w:space="0" w:color="auto"/>
              </w:divBdr>
              <w:divsChild>
                <w:div w:id="13372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3149">
      <w:bodyDiv w:val="1"/>
      <w:marLeft w:val="0"/>
      <w:marRight w:val="0"/>
      <w:marTop w:val="0"/>
      <w:marBottom w:val="0"/>
      <w:divBdr>
        <w:top w:val="none" w:sz="0" w:space="0" w:color="auto"/>
        <w:left w:val="none" w:sz="0" w:space="0" w:color="auto"/>
        <w:bottom w:val="none" w:sz="0" w:space="0" w:color="auto"/>
        <w:right w:val="none" w:sz="0" w:space="0" w:color="auto"/>
      </w:divBdr>
    </w:div>
    <w:div w:id="1849756645">
      <w:bodyDiv w:val="1"/>
      <w:marLeft w:val="0"/>
      <w:marRight w:val="0"/>
      <w:marTop w:val="0"/>
      <w:marBottom w:val="0"/>
      <w:divBdr>
        <w:top w:val="none" w:sz="0" w:space="0" w:color="auto"/>
        <w:left w:val="none" w:sz="0" w:space="0" w:color="auto"/>
        <w:bottom w:val="none" w:sz="0" w:space="0" w:color="auto"/>
        <w:right w:val="none" w:sz="0" w:space="0" w:color="auto"/>
      </w:divBdr>
    </w:div>
    <w:div w:id="1980112755">
      <w:bodyDiv w:val="1"/>
      <w:marLeft w:val="0"/>
      <w:marRight w:val="0"/>
      <w:marTop w:val="0"/>
      <w:marBottom w:val="0"/>
      <w:divBdr>
        <w:top w:val="none" w:sz="0" w:space="0" w:color="auto"/>
        <w:left w:val="none" w:sz="0" w:space="0" w:color="auto"/>
        <w:bottom w:val="none" w:sz="0" w:space="0" w:color="auto"/>
        <w:right w:val="none" w:sz="0" w:space="0" w:color="auto"/>
      </w:divBdr>
      <w:divsChild>
        <w:div w:id="1891456576">
          <w:marLeft w:val="0"/>
          <w:marRight w:val="0"/>
          <w:marTop w:val="0"/>
          <w:marBottom w:val="0"/>
          <w:divBdr>
            <w:top w:val="none" w:sz="0" w:space="0" w:color="auto"/>
            <w:left w:val="none" w:sz="0" w:space="0" w:color="auto"/>
            <w:bottom w:val="none" w:sz="0" w:space="0" w:color="auto"/>
            <w:right w:val="none" w:sz="0" w:space="0" w:color="auto"/>
          </w:divBdr>
          <w:divsChild>
            <w:div w:id="1865745314">
              <w:marLeft w:val="0"/>
              <w:marRight w:val="0"/>
              <w:marTop w:val="150"/>
              <w:marBottom w:val="150"/>
              <w:divBdr>
                <w:top w:val="none" w:sz="0" w:space="0" w:color="auto"/>
                <w:left w:val="none" w:sz="0" w:space="0" w:color="auto"/>
                <w:bottom w:val="none" w:sz="0" w:space="0" w:color="auto"/>
                <w:right w:val="none" w:sz="0" w:space="0" w:color="auto"/>
              </w:divBdr>
              <w:divsChild>
                <w:div w:id="17733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92909">
      <w:bodyDiv w:val="1"/>
      <w:marLeft w:val="0"/>
      <w:marRight w:val="0"/>
      <w:marTop w:val="0"/>
      <w:marBottom w:val="0"/>
      <w:divBdr>
        <w:top w:val="none" w:sz="0" w:space="0" w:color="auto"/>
        <w:left w:val="none" w:sz="0" w:space="0" w:color="auto"/>
        <w:bottom w:val="none" w:sz="0" w:space="0" w:color="auto"/>
        <w:right w:val="none" w:sz="0" w:space="0" w:color="auto"/>
      </w:divBdr>
    </w:div>
    <w:div w:id="2049522212">
      <w:bodyDiv w:val="1"/>
      <w:marLeft w:val="0"/>
      <w:marRight w:val="0"/>
      <w:marTop w:val="0"/>
      <w:marBottom w:val="0"/>
      <w:divBdr>
        <w:top w:val="none" w:sz="0" w:space="0" w:color="auto"/>
        <w:left w:val="none" w:sz="0" w:space="0" w:color="auto"/>
        <w:bottom w:val="none" w:sz="0" w:space="0" w:color="auto"/>
        <w:right w:val="none" w:sz="0" w:space="0" w:color="auto"/>
      </w:divBdr>
    </w:div>
    <w:div w:id="2134513661">
      <w:bodyDiv w:val="1"/>
      <w:marLeft w:val="0"/>
      <w:marRight w:val="0"/>
      <w:marTop w:val="0"/>
      <w:marBottom w:val="0"/>
      <w:divBdr>
        <w:top w:val="none" w:sz="0" w:space="0" w:color="auto"/>
        <w:left w:val="none" w:sz="0" w:space="0" w:color="auto"/>
        <w:bottom w:val="none" w:sz="0" w:space="0" w:color="auto"/>
        <w:right w:val="none" w:sz="0" w:space="0" w:color="auto"/>
      </w:divBdr>
    </w:div>
    <w:div w:id="214565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yperlink" Target="http://www.bridgenders.net/humanresources/Documents/Equality%20impact%20initial%20screening%20guidance%20notes%20April%202012%20v1.docx" TargetMode="External"/><Relationship Id="rId3" Type="http://schemas.openxmlformats.org/officeDocument/2006/relationships/customXml" Target="../customXml/item3.xml"/><Relationship Id="rId21" Type="http://schemas.openxmlformats.org/officeDocument/2006/relationships/hyperlink" Target="http://www.bridgend.gov.uk/CitizensPanel" TargetMode="External"/><Relationship Id="rId34" Type="http://schemas.openxmlformats.org/officeDocument/2006/relationships/hyperlink" Target="file:///C:\Users\Harria1\AppData\Local\Temp\www1.bridgend.gov.uk\media\261411\eia-screening-pencoed-consultation.docx" TargetMode="External"/><Relationship Id="rId42" Type="http://schemas.openxmlformats.org/officeDocument/2006/relationships/hyperlink" Target="http://www.bridgenders.net/humanresources/Documents/Equality%20impact%20initial%20screening%20guidance%20notes%20April%202012%20v1.docx" TargetMode="Externa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cid:image002.png@01D158EA.AB2EAF10" TargetMode="External"/><Relationship Id="rId33" Type="http://schemas.openxmlformats.org/officeDocument/2006/relationships/hyperlink" Target="https://www.snapsurveys.com/wh/s.asp?k=145796180492" TargetMode="External"/><Relationship Id="rId38" Type="http://schemas.openxmlformats.org/officeDocument/2006/relationships/hyperlink" Target="http://www.bridgenders.net/humanresources/Documents/Equality%20impact%20initial%20screening%20guidance%20notes%20April%202012%20v1.docx"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bridgend.gov.uk/consultation" TargetMode="External"/><Relationship Id="rId29" Type="http://schemas.openxmlformats.org/officeDocument/2006/relationships/image" Target="cid:image004.png@01D158EA.AB2EAF10" TargetMode="External"/><Relationship Id="rId41" Type="http://schemas.openxmlformats.org/officeDocument/2006/relationships/hyperlink" Target="http://www.bridgenders.net/humanresources/Documents/Equality%20impact%20initial%20screening%20guidance%20notes%20April%202012%20v1.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hyperlink" Target="mailto:Anne.Whittome@bridgend.gov.uk" TargetMode="External"/><Relationship Id="rId37" Type="http://schemas.openxmlformats.org/officeDocument/2006/relationships/image" Target="media/image12.emf"/><Relationship Id="rId40" Type="http://schemas.openxmlformats.org/officeDocument/2006/relationships/hyperlink" Target="http://www.bridgenders.net/humanresources/Documents/Impact%20assessments%20must%20cover%20the%20nine%20equality%20strands%20(race/ethnicity,%20gender,%20gender%20reassignment,%20age,%20disability,%20faith/religious%20belief,%20sexual%20orientation,%20pregnancy%20and%20maternity%20and%20civil%20partnerships%20and%20marriage)%20covered%20by%20current%20legislation." TargetMode="External"/><Relationship Id="rId45" Type="http://schemas.openxmlformats.org/officeDocument/2006/relationships/hyperlink" Target="mailto:paul.williams2@bridgend.gov.uk"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cid:image001.png@01D158EA.AB2EAF10" TargetMode="External"/><Relationship Id="rId28" Type="http://schemas.openxmlformats.org/officeDocument/2006/relationships/image" Target="media/image8.png"/><Relationship Id="rId36" Type="http://schemas.openxmlformats.org/officeDocument/2006/relationships/image" Target="media/image11.emf"/><Relationship Id="rId10" Type="http://schemas.openxmlformats.org/officeDocument/2006/relationships/webSettings" Target="webSettings.xml"/><Relationship Id="rId19" Type="http://schemas.openxmlformats.org/officeDocument/2006/relationships/hyperlink" Target="https://www.snapsurveys.com/wh/s.asp?k=145796180492" TargetMode="External"/><Relationship Id="rId31" Type="http://schemas.openxmlformats.org/officeDocument/2006/relationships/image" Target="cid:image006.png@01D158EA.AB2EAF10" TargetMode="External"/><Relationship Id="rId44" Type="http://schemas.openxmlformats.org/officeDocument/2006/relationships/hyperlink" Target="http://www.bridgenders.net/humanresources/Documents/Equality%20impact%20initial%20screening%20guidance%20notes%20April%202012%20v1.doc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image" Target="cid:image003.png@01D158EA.AB2EAF10" TargetMode="External"/><Relationship Id="rId30" Type="http://schemas.openxmlformats.org/officeDocument/2006/relationships/image" Target="media/image9.png"/><Relationship Id="rId35" Type="http://schemas.openxmlformats.org/officeDocument/2006/relationships/image" Target="media/image10.emf"/><Relationship Id="rId43" Type="http://schemas.openxmlformats.org/officeDocument/2006/relationships/hyperlink" Target="http://www.bridgenders.net/humanresources/Documents/Equality%20impact%20initial%20screening%20guidance%20notes%20April%202012%20v1.docx"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bridgend.gov.uk" TargetMode="External"/><Relationship Id="rId2" Type="http://schemas.openxmlformats.org/officeDocument/2006/relationships/hyperlink" Target="http://www.bridgend.gov.uk" TargetMode="External"/><Relationship Id="rId1" Type="http://schemas.openxmlformats.org/officeDocument/2006/relationships/image" Target="media/image4.tiff"/></Relationships>
</file>

<file path=word/_rels/foot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hyperlink" Target="http://www.bridgend.gov.uk" TargetMode="External"/><Relationship Id="rId1" Type="http://schemas.openxmlformats.org/officeDocument/2006/relationships/hyperlink" Target="http://www.bridgen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2c7e8880-231a-4163-b0c7-ad2e3f412734">D5F2D4CPPYHU-86-4</_dlc_DocId>
    <_dlc_DocIdUrl xmlns="2c7e8880-231a-4163-b0c7-ad2e3f412734">
      <Url>http://www.bridgenders.net/consultation/toolkit/_layouts/DocIdRedir.aspx?ID=D5F2D4CPPYHU-86-4</Url>
      <Description>D5F2D4CPPYHU-86-4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92C228D7EDA42BC031F3C6A499469" ma:contentTypeVersion="1" ma:contentTypeDescription="Create a new document." ma:contentTypeScope="" ma:versionID="cf5092e70f982934021a701d157c3fdf">
  <xsd:schema xmlns:xsd="http://www.w3.org/2001/XMLSchema" xmlns:xs="http://www.w3.org/2001/XMLSchema" xmlns:p="http://schemas.microsoft.com/office/2006/metadata/properties" xmlns:ns1="http://schemas.microsoft.com/sharepoint/v3" xmlns:ns2="2c7e8880-231a-4163-b0c7-ad2e3f412734" targetNamespace="http://schemas.microsoft.com/office/2006/metadata/properties" ma:root="true" ma:fieldsID="2b84afe1a5d67fa643021f1e807a1a34" ns1:_="" ns2:_="">
    <xsd:import namespace="http://schemas.microsoft.com/sharepoint/v3"/>
    <xsd:import namespace="2c7e8880-231a-4163-b0c7-ad2e3f41273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internalName="PublishingStartDate">
      <xsd:simpleType>
        <xsd:restriction base="dms:Unknown"/>
      </xsd:simpleType>
    </xsd:element>
    <xsd:element name="PublishingExpirationDate" ma:index="12"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7e8880-231a-4163-b0c7-ad2e3f4127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666BC-8DA3-4D48-807A-93D1898E2456}">
  <ds:schemaRefs>
    <ds:schemaRef ds:uri="http://schemas.microsoft.com/sharepoint/v3/contenttype/forms"/>
  </ds:schemaRefs>
</ds:datastoreItem>
</file>

<file path=customXml/itemProps2.xml><?xml version="1.0" encoding="utf-8"?>
<ds:datastoreItem xmlns:ds="http://schemas.openxmlformats.org/officeDocument/2006/customXml" ds:itemID="{EEFB0217-D1C8-48CF-A2D8-AF496673FA4A}">
  <ds:schemaRefs>
    <ds:schemaRef ds:uri="http://purl.org/dc/elements/1.1/"/>
    <ds:schemaRef ds:uri="http://purl.org/dc/terms/"/>
    <ds:schemaRef ds:uri="http://schemas.microsoft.com/office/2006/documentManagement/types"/>
    <ds:schemaRef ds:uri="2c7e8880-231a-4163-b0c7-ad2e3f412734"/>
    <ds:schemaRef ds:uri="http://purl.org/dc/dcmitype/"/>
    <ds:schemaRef ds:uri="http://schemas.microsoft.com/sharepoint/v3"/>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EBFD1891-7518-4A3B-9335-A34F8C9D8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7e8880-231a-4163-b0c7-ad2e3f412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E46EED-5671-499B-BEE2-9CBD3A2D77F2}">
  <ds:schemaRefs>
    <ds:schemaRef ds:uri="http://schemas.microsoft.com/sharepoint/events"/>
  </ds:schemaRefs>
</ds:datastoreItem>
</file>

<file path=customXml/itemProps5.xml><?xml version="1.0" encoding="utf-8"?>
<ds:datastoreItem xmlns:ds="http://schemas.openxmlformats.org/officeDocument/2006/customXml" ds:itemID="{28832171-A536-4D09-A582-3D6CFA7CF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5996</Words>
  <Characters>34182</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Bridgend CBC</Company>
  <LinksUpToDate>false</LinksUpToDate>
  <CharactersWithSpaces>40098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Harris</dc:creator>
  <cp:lastModifiedBy>Esta John</cp:lastModifiedBy>
  <cp:revision>2</cp:revision>
  <cp:lastPrinted>2016-02-10T11:54:00Z</cp:lastPrinted>
  <dcterms:created xsi:type="dcterms:W3CDTF">2018-02-07T14:39:00Z</dcterms:created>
  <dcterms:modified xsi:type="dcterms:W3CDTF">2018-02-07T14:39:00Z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0x0101009C592C228D7EDA42BC031F3C6A499469</vt:lpwstr>
  </property>
  <property fmtid="{D5CDD505-2E9C-101B-9397-08002B2CF9AE}" pid="3" name="_dlc_DocIdItemGuid">
    <vt:lpwstr>1db082fc-b628-4302-827f-114d936a57e6</vt:lpwstr>
  </property>
</Properties>
</file>