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4AD5C" w14:textId="77777777" w:rsidR="00234205" w:rsidRPr="00D903D5" w:rsidRDefault="009A5AA6" w:rsidP="00234205">
      <w:pPr>
        <w:jc w:val="center"/>
      </w:pPr>
      <w:bookmarkStart w:id="0" w:name="_Toc156729780"/>
      <w:r w:rsidRPr="00D903D5">
        <w:tab/>
      </w:r>
    </w:p>
    <w:p w14:paraId="69CB699A" w14:textId="77777777" w:rsidR="00234205" w:rsidRPr="00D903D5" w:rsidRDefault="00234205" w:rsidP="00234205">
      <w:pPr>
        <w:jc w:val="center"/>
      </w:pPr>
    </w:p>
    <w:p w14:paraId="3B9F2837" w14:textId="77777777" w:rsidR="00234205" w:rsidRPr="00D903D5" w:rsidRDefault="00234205" w:rsidP="00234205">
      <w:pPr>
        <w:jc w:val="center"/>
      </w:pPr>
    </w:p>
    <w:p w14:paraId="63D695B4" w14:textId="77777777" w:rsidR="00234205" w:rsidRPr="00D903D5" w:rsidRDefault="00234205" w:rsidP="00234205">
      <w:pPr>
        <w:jc w:val="center"/>
      </w:pPr>
    </w:p>
    <w:p w14:paraId="3A39FE6C" w14:textId="77777777" w:rsidR="00234205" w:rsidRPr="00D903D5" w:rsidRDefault="00234205" w:rsidP="00234205">
      <w:pPr>
        <w:jc w:val="center"/>
      </w:pPr>
    </w:p>
    <w:p w14:paraId="5DE23B84" w14:textId="77777777" w:rsidR="00234205" w:rsidRPr="00D903D5" w:rsidRDefault="00234205" w:rsidP="00234205">
      <w:pPr>
        <w:jc w:val="center"/>
      </w:pPr>
    </w:p>
    <w:p w14:paraId="4B121F54" w14:textId="77777777" w:rsidR="00234205" w:rsidRPr="00D903D5" w:rsidRDefault="00234205" w:rsidP="00234205">
      <w:pPr>
        <w:jc w:val="center"/>
      </w:pPr>
    </w:p>
    <w:p w14:paraId="1148B455" w14:textId="77777777" w:rsidR="00234205" w:rsidRPr="00D903D5" w:rsidRDefault="00234205" w:rsidP="00234205">
      <w:pPr>
        <w:jc w:val="center"/>
      </w:pPr>
    </w:p>
    <w:p w14:paraId="2D3ADA0D" w14:textId="77777777" w:rsidR="00234205" w:rsidRPr="00D903D5" w:rsidRDefault="00234205" w:rsidP="00234205">
      <w:pPr>
        <w:jc w:val="center"/>
      </w:pPr>
    </w:p>
    <w:p w14:paraId="45CBEEE7" w14:textId="77777777" w:rsidR="0093415E" w:rsidRPr="00ED113B" w:rsidRDefault="0093415E" w:rsidP="00234205">
      <w:pPr>
        <w:jc w:val="center"/>
        <w:rPr>
          <w:b/>
          <w:sz w:val="40"/>
        </w:rPr>
      </w:pPr>
      <w:r w:rsidRPr="00ED113B">
        <w:rPr>
          <w:b/>
          <w:sz w:val="40"/>
        </w:rPr>
        <w:t>Cyfansoddiad</w:t>
      </w:r>
    </w:p>
    <w:p w14:paraId="3B98E704" w14:textId="77777777" w:rsidR="00BC7D36" w:rsidRDefault="00234205" w:rsidP="00234205">
      <w:pPr>
        <w:jc w:val="center"/>
        <w:rPr>
          <w:b/>
          <w:sz w:val="40"/>
        </w:rPr>
      </w:pPr>
      <w:r w:rsidRPr="00ED113B">
        <w:rPr>
          <w:b/>
          <w:sz w:val="40"/>
        </w:rPr>
        <w:t>Cy</w:t>
      </w:r>
      <w:r w:rsidR="0093415E" w:rsidRPr="00ED113B">
        <w:rPr>
          <w:b/>
          <w:sz w:val="40"/>
        </w:rPr>
        <w:t>ngor</w:t>
      </w:r>
      <w:r w:rsidRPr="00ED113B">
        <w:rPr>
          <w:b/>
          <w:sz w:val="40"/>
        </w:rPr>
        <w:t xml:space="preserve"> B</w:t>
      </w:r>
      <w:r w:rsidR="0093415E" w:rsidRPr="00ED113B">
        <w:rPr>
          <w:b/>
          <w:sz w:val="40"/>
        </w:rPr>
        <w:t>wrdeistref Sirol Pen-y-bont ar Ogwr</w:t>
      </w:r>
    </w:p>
    <w:p w14:paraId="73E348C9" w14:textId="77777777" w:rsidR="00EF0D26" w:rsidRDefault="00BC7D36">
      <w:pPr>
        <w:rPr>
          <w:noProof/>
        </w:rPr>
      </w:pPr>
      <w:r>
        <w:rPr>
          <w:b/>
          <w:sz w:val="40"/>
        </w:rPr>
        <w:br w:type="page"/>
      </w:r>
      <w:r>
        <w:rPr>
          <w:b/>
          <w:sz w:val="40"/>
        </w:rPr>
        <w:fldChar w:fldCharType="begin"/>
      </w:r>
      <w:r>
        <w:rPr>
          <w:b/>
          <w:sz w:val="40"/>
        </w:rPr>
        <w:instrText xml:space="preserve"> TOC \o "1-3" \h \z \u </w:instrText>
      </w:r>
      <w:r>
        <w:rPr>
          <w:b/>
          <w:sz w:val="40"/>
        </w:rPr>
        <w:fldChar w:fldCharType="separate"/>
      </w:r>
    </w:p>
    <w:p w14:paraId="716C3A08" w14:textId="0AB2BE4A" w:rsidR="00EF0D26" w:rsidRDefault="004C5096">
      <w:pPr>
        <w:pStyle w:val="TOC1"/>
        <w:rPr>
          <w:rFonts w:asciiTheme="minorHAnsi" w:eastAsiaTheme="minorEastAsia" w:hAnsiTheme="minorHAnsi" w:cstheme="minorBidi"/>
          <w:b w:val="0"/>
          <w:sz w:val="22"/>
          <w:szCs w:val="22"/>
          <w:lang w:val="en-GB" w:eastAsia="en-GB"/>
        </w:rPr>
      </w:pPr>
      <w:hyperlink w:anchor="_Toc490745597" w:history="1">
        <w:r w:rsidR="00EF0D26" w:rsidRPr="00AB4DAE">
          <w:rPr>
            <w:rStyle w:val="Hyperlink"/>
          </w:rPr>
          <w:t>RHAN 1 – CRYNODEB AC ESBONIAD</w:t>
        </w:r>
        <w:r w:rsidR="00EF0D26">
          <w:rPr>
            <w:webHidden/>
          </w:rPr>
          <w:tab/>
        </w:r>
        <w:r w:rsidR="00EF0D26">
          <w:rPr>
            <w:webHidden/>
          </w:rPr>
          <w:fldChar w:fldCharType="begin"/>
        </w:r>
        <w:r w:rsidR="00EF0D26">
          <w:rPr>
            <w:webHidden/>
          </w:rPr>
          <w:instrText xml:space="preserve"> PAGEREF _Toc490745597 \h </w:instrText>
        </w:r>
        <w:r w:rsidR="00EF0D26">
          <w:rPr>
            <w:webHidden/>
          </w:rPr>
        </w:r>
        <w:r w:rsidR="00EF0D26">
          <w:rPr>
            <w:webHidden/>
          </w:rPr>
          <w:fldChar w:fldCharType="separate"/>
        </w:r>
        <w:r w:rsidR="00AC0C0D">
          <w:rPr>
            <w:webHidden/>
          </w:rPr>
          <w:t>1</w:t>
        </w:r>
        <w:r w:rsidR="00EF0D26">
          <w:rPr>
            <w:webHidden/>
          </w:rPr>
          <w:fldChar w:fldCharType="end"/>
        </w:r>
      </w:hyperlink>
    </w:p>
    <w:p w14:paraId="5FFB3E37" w14:textId="299E194C" w:rsidR="00EF0D26" w:rsidRDefault="004C5096">
      <w:pPr>
        <w:pStyle w:val="TOC2"/>
        <w:rPr>
          <w:rFonts w:asciiTheme="minorHAnsi" w:eastAsiaTheme="minorEastAsia" w:hAnsiTheme="minorHAnsi" w:cstheme="minorBidi"/>
          <w:color w:val="auto"/>
          <w:sz w:val="22"/>
          <w:szCs w:val="22"/>
          <w:lang w:val="en-GB" w:eastAsia="en-GB"/>
        </w:rPr>
      </w:pPr>
      <w:hyperlink w:anchor="_Toc490745598" w:history="1">
        <w:r w:rsidR="00EF0D26" w:rsidRPr="00AB4DAE">
          <w:rPr>
            <w:rStyle w:val="Hyperlink"/>
          </w:rPr>
          <w:t>Cyfansoddiad y Cyngor</w:t>
        </w:r>
        <w:r w:rsidR="00EF0D26">
          <w:rPr>
            <w:webHidden/>
          </w:rPr>
          <w:tab/>
        </w:r>
        <w:r w:rsidR="00EF0D26">
          <w:rPr>
            <w:webHidden/>
          </w:rPr>
          <w:fldChar w:fldCharType="begin"/>
        </w:r>
        <w:r w:rsidR="00EF0D26">
          <w:rPr>
            <w:webHidden/>
          </w:rPr>
          <w:instrText xml:space="preserve"> PAGEREF _Toc490745598 \h </w:instrText>
        </w:r>
        <w:r w:rsidR="00EF0D26">
          <w:rPr>
            <w:webHidden/>
          </w:rPr>
        </w:r>
        <w:r w:rsidR="00EF0D26">
          <w:rPr>
            <w:webHidden/>
          </w:rPr>
          <w:fldChar w:fldCharType="separate"/>
        </w:r>
        <w:r w:rsidR="00AC0C0D">
          <w:rPr>
            <w:webHidden/>
          </w:rPr>
          <w:t>1</w:t>
        </w:r>
        <w:r w:rsidR="00EF0D26">
          <w:rPr>
            <w:webHidden/>
          </w:rPr>
          <w:fldChar w:fldCharType="end"/>
        </w:r>
      </w:hyperlink>
    </w:p>
    <w:p w14:paraId="448EA0D1" w14:textId="313D4C88" w:rsidR="00EF0D26" w:rsidRDefault="004C5096">
      <w:pPr>
        <w:pStyle w:val="TOC2"/>
        <w:rPr>
          <w:rFonts w:asciiTheme="minorHAnsi" w:eastAsiaTheme="minorEastAsia" w:hAnsiTheme="minorHAnsi" w:cstheme="minorBidi"/>
          <w:color w:val="auto"/>
          <w:sz w:val="22"/>
          <w:szCs w:val="22"/>
          <w:lang w:val="en-GB" w:eastAsia="en-GB"/>
        </w:rPr>
      </w:pPr>
      <w:hyperlink w:anchor="_Toc490745599" w:history="1">
        <w:r w:rsidR="00EF0D26" w:rsidRPr="00AB4DAE">
          <w:rPr>
            <w:rStyle w:val="Hyperlink"/>
          </w:rPr>
          <w:t>Beth sydd yn y Cyfansoddiad?</w:t>
        </w:r>
        <w:r w:rsidR="00EF0D26">
          <w:rPr>
            <w:webHidden/>
          </w:rPr>
          <w:tab/>
        </w:r>
        <w:r w:rsidR="00EF0D26">
          <w:rPr>
            <w:webHidden/>
          </w:rPr>
          <w:fldChar w:fldCharType="begin"/>
        </w:r>
        <w:r w:rsidR="00EF0D26">
          <w:rPr>
            <w:webHidden/>
          </w:rPr>
          <w:instrText xml:space="preserve"> PAGEREF _Toc490745599 \h </w:instrText>
        </w:r>
        <w:r w:rsidR="00EF0D26">
          <w:rPr>
            <w:webHidden/>
          </w:rPr>
        </w:r>
        <w:r w:rsidR="00EF0D26">
          <w:rPr>
            <w:webHidden/>
          </w:rPr>
          <w:fldChar w:fldCharType="separate"/>
        </w:r>
        <w:r w:rsidR="00AC0C0D">
          <w:rPr>
            <w:webHidden/>
          </w:rPr>
          <w:t>1</w:t>
        </w:r>
        <w:r w:rsidR="00EF0D26">
          <w:rPr>
            <w:webHidden/>
          </w:rPr>
          <w:fldChar w:fldCharType="end"/>
        </w:r>
      </w:hyperlink>
    </w:p>
    <w:p w14:paraId="2EBC4DCA" w14:textId="7DCC63AE" w:rsidR="00EF0D26" w:rsidRDefault="004C5096">
      <w:pPr>
        <w:pStyle w:val="TOC2"/>
        <w:rPr>
          <w:rFonts w:asciiTheme="minorHAnsi" w:eastAsiaTheme="minorEastAsia" w:hAnsiTheme="minorHAnsi" w:cstheme="minorBidi"/>
          <w:color w:val="auto"/>
          <w:sz w:val="22"/>
          <w:szCs w:val="22"/>
          <w:lang w:val="en-GB" w:eastAsia="en-GB"/>
        </w:rPr>
      </w:pPr>
      <w:hyperlink w:anchor="_Toc490745600" w:history="1">
        <w:r w:rsidR="00EF0D26" w:rsidRPr="00AB4DAE">
          <w:rPr>
            <w:rStyle w:val="Hyperlink"/>
          </w:rPr>
          <w:t>Sut mae’r Cyngor yn gweithredu</w:t>
        </w:r>
        <w:r w:rsidR="00EF0D26">
          <w:rPr>
            <w:webHidden/>
          </w:rPr>
          <w:tab/>
        </w:r>
        <w:r w:rsidR="00EF0D26">
          <w:rPr>
            <w:webHidden/>
          </w:rPr>
          <w:fldChar w:fldCharType="begin"/>
        </w:r>
        <w:r w:rsidR="00EF0D26">
          <w:rPr>
            <w:webHidden/>
          </w:rPr>
          <w:instrText xml:space="preserve"> PAGEREF _Toc490745600 \h </w:instrText>
        </w:r>
        <w:r w:rsidR="00EF0D26">
          <w:rPr>
            <w:webHidden/>
          </w:rPr>
        </w:r>
        <w:r w:rsidR="00EF0D26">
          <w:rPr>
            <w:webHidden/>
          </w:rPr>
          <w:fldChar w:fldCharType="separate"/>
        </w:r>
        <w:r w:rsidR="00AC0C0D">
          <w:rPr>
            <w:webHidden/>
          </w:rPr>
          <w:t>2</w:t>
        </w:r>
        <w:r w:rsidR="00EF0D26">
          <w:rPr>
            <w:webHidden/>
          </w:rPr>
          <w:fldChar w:fldCharType="end"/>
        </w:r>
      </w:hyperlink>
    </w:p>
    <w:p w14:paraId="09010C63" w14:textId="49449DC6" w:rsidR="00EF0D26" w:rsidRDefault="004C5096">
      <w:pPr>
        <w:pStyle w:val="TOC2"/>
        <w:rPr>
          <w:rFonts w:asciiTheme="minorHAnsi" w:eastAsiaTheme="minorEastAsia" w:hAnsiTheme="minorHAnsi" w:cstheme="minorBidi"/>
          <w:color w:val="auto"/>
          <w:sz w:val="22"/>
          <w:szCs w:val="22"/>
          <w:lang w:val="en-GB" w:eastAsia="en-GB"/>
        </w:rPr>
      </w:pPr>
      <w:hyperlink w:anchor="_Toc490745601" w:history="1">
        <w:r w:rsidR="00EF0D26" w:rsidRPr="00AB4DAE">
          <w:rPr>
            <w:rStyle w:val="Hyperlink"/>
          </w:rPr>
          <w:t>Sut mae Penderfyniadau’n cael eu gwneud</w:t>
        </w:r>
        <w:r w:rsidR="00EF0D26">
          <w:rPr>
            <w:webHidden/>
          </w:rPr>
          <w:tab/>
        </w:r>
        <w:r w:rsidR="00EF0D26">
          <w:rPr>
            <w:webHidden/>
          </w:rPr>
          <w:fldChar w:fldCharType="begin"/>
        </w:r>
        <w:r w:rsidR="00EF0D26">
          <w:rPr>
            <w:webHidden/>
          </w:rPr>
          <w:instrText xml:space="preserve"> PAGEREF _Toc490745601 \h </w:instrText>
        </w:r>
        <w:r w:rsidR="00EF0D26">
          <w:rPr>
            <w:webHidden/>
          </w:rPr>
        </w:r>
        <w:r w:rsidR="00EF0D26">
          <w:rPr>
            <w:webHidden/>
          </w:rPr>
          <w:fldChar w:fldCharType="separate"/>
        </w:r>
        <w:r w:rsidR="00AC0C0D">
          <w:rPr>
            <w:webHidden/>
          </w:rPr>
          <w:t>2</w:t>
        </w:r>
        <w:r w:rsidR="00EF0D26">
          <w:rPr>
            <w:webHidden/>
          </w:rPr>
          <w:fldChar w:fldCharType="end"/>
        </w:r>
      </w:hyperlink>
    </w:p>
    <w:p w14:paraId="0844E8D1" w14:textId="1BCC859C" w:rsidR="00EF0D26" w:rsidRDefault="004C5096">
      <w:pPr>
        <w:pStyle w:val="TOC2"/>
        <w:rPr>
          <w:rFonts w:asciiTheme="minorHAnsi" w:eastAsiaTheme="minorEastAsia" w:hAnsiTheme="minorHAnsi" w:cstheme="minorBidi"/>
          <w:color w:val="auto"/>
          <w:sz w:val="22"/>
          <w:szCs w:val="22"/>
          <w:lang w:val="en-GB" w:eastAsia="en-GB"/>
        </w:rPr>
      </w:pPr>
      <w:hyperlink w:anchor="_Toc490745602" w:history="1">
        <w:r w:rsidR="00EF0D26" w:rsidRPr="00AB4DAE">
          <w:rPr>
            <w:rStyle w:val="Hyperlink"/>
          </w:rPr>
          <w:t>Trosolygu a Chraffu</w:t>
        </w:r>
        <w:r w:rsidR="00EF0D26">
          <w:rPr>
            <w:webHidden/>
          </w:rPr>
          <w:tab/>
        </w:r>
        <w:r w:rsidR="00EF0D26">
          <w:rPr>
            <w:webHidden/>
          </w:rPr>
          <w:fldChar w:fldCharType="begin"/>
        </w:r>
        <w:r w:rsidR="00EF0D26">
          <w:rPr>
            <w:webHidden/>
          </w:rPr>
          <w:instrText xml:space="preserve"> PAGEREF _Toc490745602 \h </w:instrText>
        </w:r>
        <w:r w:rsidR="00EF0D26">
          <w:rPr>
            <w:webHidden/>
          </w:rPr>
        </w:r>
        <w:r w:rsidR="00EF0D26">
          <w:rPr>
            <w:webHidden/>
          </w:rPr>
          <w:fldChar w:fldCharType="separate"/>
        </w:r>
        <w:r w:rsidR="00AC0C0D">
          <w:rPr>
            <w:webHidden/>
          </w:rPr>
          <w:t>2</w:t>
        </w:r>
        <w:r w:rsidR="00EF0D26">
          <w:rPr>
            <w:webHidden/>
          </w:rPr>
          <w:fldChar w:fldCharType="end"/>
        </w:r>
      </w:hyperlink>
    </w:p>
    <w:p w14:paraId="56A44BE7" w14:textId="17ADC1AB" w:rsidR="00EF0D26" w:rsidRDefault="004C5096">
      <w:pPr>
        <w:pStyle w:val="TOC2"/>
        <w:rPr>
          <w:rFonts w:asciiTheme="minorHAnsi" w:eastAsiaTheme="minorEastAsia" w:hAnsiTheme="minorHAnsi" w:cstheme="minorBidi"/>
          <w:color w:val="auto"/>
          <w:sz w:val="22"/>
          <w:szCs w:val="22"/>
          <w:lang w:val="en-GB" w:eastAsia="en-GB"/>
        </w:rPr>
      </w:pPr>
      <w:hyperlink w:anchor="_Toc490745603" w:history="1">
        <w:r w:rsidR="00EF0D26" w:rsidRPr="00AB4DAE">
          <w:rPr>
            <w:rStyle w:val="Hyperlink"/>
          </w:rPr>
          <w:t>Pwyllgorau eraill</w:t>
        </w:r>
        <w:r w:rsidR="00EF0D26">
          <w:rPr>
            <w:webHidden/>
          </w:rPr>
          <w:tab/>
        </w:r>
        <w:r w:rsidR="00EF0D26">
          <w:rPr>
            <w:webHidden/>
          </w:rPr>
          <w:fldChar w:fldCharType="begin"/>
        </w:r>
        <w:r w:rsidR="00EF0D26">
          <w:rPr>
            <w:webHidden/>
          </w:rPr>
          <w:instrText xml:space="preserve"> PAGEREF _Toc490745603 \h </w:instrText>
        </w:r>
        <w:r w:rsidR="00EF0D26">
          <w:rPr>
            <w:webHidden/>
          </w:rPr>
        </w:r>
        <w:r w:rsidR="00EF0D26">
          <w:rPr>
            <w:webHidden/>
          </w:rPr>
          <w:fldChar w:fldCharType="separate"/>
        </w:r>
        <w:r w:rsidR="00AC0C0D">
          <w:rPr>
            <w:webHidden/>
          </w:rPr>
          <w:t>3</w:t>
        </w:r>
        <w:r w:rsidR="00EF0D26">
          <w:rPr>
            <w:webHidden/>
          </w:rPr>
          <w:fldChar w:fldCharType="end"/>
        </w:r>
      </w:hyperlink>
    </w:p>
    <w:p w14:paraId="7800BCAC" w14:textId="7FEB82CD" w:rsidR="00EF0D26" w:rsidRDefault="004C5096">
      <w:pPr>
        <w:pStyle w:val="TOC2"/>
        <w:rPr>
          <w:rFonts w:asciiTheme="minorHAnsi" w:eastAsiaTheme="minorEastAsia" w:hAnsiTheme="minorHAnsi" w:cstheme="minorBidi"/>
          <w:color w:val="auto"/>
          <w:sz w:val="22"/>
          <w:szCs w:val="22"/>
          <w:lang w:val="en-GB" w:eastAsia="en-GB"/>
        </w:rPr>
      </w:pPr>
      <w:hyperlink w:anchor="_Toc490745604" w:history="1">
        <w:r w:rsidR="00EF0D26" w:rsidRPr="00AB4DAE">
          <w:rPr>
            <w:rStyle w:val="Hyperlink"/>
          </w:rPr>
          <w:t>Staff y Cyngor</w:t>
        </w:r>
        <w:r w:rsidR="00EF0D26">
          <w:rPr>
            <w:webHidden/>
          </w:rPr>
          <w:tab/>
        </w:r>
        <w:r w:rsidR="00EF0D26">
          <w:rPr>
            <w:webHidden/>
          </w:rPr>
          <w:fldChar w:fldCharType="begin"/>
        </w:r>
        <w:r w:rsidR="00EF0D26">
          <w:rPr>
            <w:webHidden/>
          </w:rPr>
          <w:instrText xml:space="preserve"> PAGEREF _Toc490745604 \h </w:instrText>
        </w:r>
        <w:r w:rsidR="00EF0D26">
          <w:rPr>
            <w:webHidden/>
          </w:rPr>
        </w:r>
        <w:r w:rsidR="00EF0D26">
          <w:rPr>
            <w:webHidden/>
          </w:rPr>
          <w:fldChar w:fldCharType="separate"/>
        </w:r>
        <w:r w:rsidR="00AC0C0D">
          <w:rPr>
            <w:webHidden/>
          </w:rPr>
          <w:t>3</w:t>
        </w:r>
        <w:r w:rsidR="00EF0D26">
          <w:rPr>
            <w:webHidden/>
          </w:rPr>
          <w:fldChar w:fldCharType="end"/>
        </w:r>
      </w:hyperlink>
    </w:p>
    <w:p w14:paraId="4F5317EE" w14:textId="0905EFD5" w:rsidR="00EF0D26" w:rsidRDefault="004C5096">
      <w:pPr>
        <w:pStyle w:val="TOC2"/>
        <w:rPr>
          <w:rFonts w:asciiTheme="minorHAnsi" w:eastAsiaTheme="minorEastAsia" w:hAnsiTheme="minorHAnsi" w:cstheme="minorBidi"/>
          <w:color w:val="auto"/>
          <w:sz w:val="22"/>
          <w:szCs w:val="22"/>
          <w:lang w:val="en-GB" w:eastAsia="en-GB"/>
        </w:rPr>
      </w:pPr>
      <w:hyperlink w:anchor="_Toc490745605" w:history="1">
        <w:r w:rsidR="00EF0D26" w:rsidRPr="00AB4DAE">
          <w:rPr>
            <w:rStyle w:val="Hyperlink"/>
          </w:rPr>
          <w:t>Hawliau Dinasyddion</w:t>
        </w:r>
        <w:r w:rsidR="00EF0D26">
          <w:rPr>
            <w:webHidden/>
          </w:rPr>
          <w:tab/>
        </w:r>
        <w:r w:rsidR="00EF0D26">
          <w:rPr>
            <w:webHidden/>
          </w:rPr>
          <w:fldChar w:fldCharType="begin"/>
        </w:r>
        <w:r w:rsidR="00EF0D26">
          <w:rPr>
            <w:webHidden/>
          </w:rPr>
          <w:instrText xml:space="preserve"> PAGEREF _Toc490745605 \h </w:instrText>
        </w:r>
        <w:r w:rsidR="00EF0D26">
          <w:rPr>
            <w:webHidden/>
          </w:rPr>
        </w:r>
        <w:r w:rsidR="00EF0D26">
          <w:rPr>
            <w:webHidden/>
          </w:rPr>
          <w:fldChar w:fldCharType="separate"/>
        </w:r>
        <w:r w:rsidR="00AC0C0D">
          <w:rPr>
            <w:webHidden/>
          </w:rPr>
          <w:t>4</w:t>
        </w:r>
        <w:r w:rsidR="00EF0D26">
          <w:rPr>
            <w:webHidden/>
          </w:rPr>
          <w:fldChar w:fldCharType="end"/>
        </w:r>
      </w:hyperlink>
    </w:p>
    <w:p w14:paraId="41C9F2A2" w14:textId="43CE6D82" w:rsidR="00EF0D26" w:rsidRDefault="004C5096">
      <w:pPr>
        <w:pStyle w:val="TOC1"/>
        <w:rPr>
          <w:rFonts w:asciiTheme="minorHAnsi" w:eastAsiaTheme="minorEastAsia" w:hAnsiTheme="minorHAnsi" w:cstheme="minorBidi"/>
          <w:b w:val="0"/>
          <w:sz w:val="22"/>
          <w:szCs w:val="22"/>
          <w:lang w:val="en-GB" w:eastAsia="en-GB"/>
        </w:rPr>
      </w:pPr>
      <w:hyperlink w:anchor="_Toc490745606" w:history="1">
        <w:r w:rsidR="00EF0D26" w:rsidRPr="00AB4DAE">
          <w:rPr>
            <w:rStyle w:val="Hyperlink"/>
          </w:rPr>
          <w:t>RHAN 2 – ERTHYGLAU’R CYFANSODDIAD</w:t>
        </w:r>
        <w:r w:rsidR="00EF0D26">
          <w:rPr>
            <w:webHidden/>
          </w:rPr>
          <w:tab/>
        </w:r>
        <w:r w:rsidR="00EF0D26">
          <w:rPr>
            <w:webHidden/>
          </w:rPr>
          <w:fldChar w:fldCharType="begin"/>
        </w:r>
        <w:r w:rsidR="00EF0D26">
          <w:rPr>
            <w:webHidden/>
          </w:rPr>
          <w:instrText xml:space="preserve"> PAGEREF _Toc490745606 \h </w:instrText>
        </w:r>
        <w:r w:rsidR="00EF0D26">
          <w:rPr>
            <w:webHidden/>
          </w:rPr>
        </w:r>
        <w:r w:rsidR="00EF0D26">
          <w:rPr>
            <w:webHidden/>
          </w:rPr>
          <w:fldChar w:fldCharType="separate"/>
        </w:r>
        <w:r w:rsidR="00AC0C0D">
          <w:rPr>
            <w:webHidden/>
          </w:rPr>
          <w:t>6</w:t>
        </w:r>
        <w:r w:rsidR="00EF0D26">
          <w:rPr>
            <w:webHidden/>
          </w:rPr>
          <w:fldChar w:fldCharType="end"/>
        </w:r>
      </w:hyperlink>
    </w:p>
    <w:p w14:paraId="7B6DFD46" w14:textId="614BF7BB" w:rsidR="00EF0D26" w:rsidRDefault="004C5096">
      <w:pPr>
        <w:pStyle w:val="TOC1"/>
        <w:rPr>
          <w:rFonts w:asciiTheme="minorHAnsi" w:eastAsiaTheme="minorEastAsia" w:hAnsiTheme="minorHAnsi" w:cstheme="minorBidi"/>
          <w:b w:val="0"/>
          <w:sz w:val="22"/>
          <w:szCs w:val="22"/>
          <w:lang w:val="en-GB" w:eastAsia="en-GB"/>
        </w:rPr>
      </w:pPr>
      <w:hyperlink w:anchor="_Toc490745607" w:history="1">
        <w:r w:rsidR="00EF0D26" w:rsidRPr="00AB4DAE">
          <w:rPr>
            <w:rStyle w:val="Hyperlink"/>
          </w:rPr>
          <w:t>Erthygl 1 - Y Cyfansoddiad</w:t>
        </w:r>
        <w:r w:rsidR="00EF0D26">
          <w:rPr>
            <w:webHidden/>
          </w:rPr>
          <w:tab/>
        </w:r>
        <w:r w:rsidR="00EF0D26">
          <w:rPr>
            <w:webHidden/>
          </w:rPr>
          <w:fldChar w:fldCharType="begin"/>
        </w:r>
        <w:r w:rsidR="00EF0D26">
          <w:rPr>
            <w:webHidden/>
          </w:rPr>
          <w:instrText xml:space="preserve"> PAGEREF _Toc490745607 \h </w:instrText>
        </w:r>
        <w:r w:rsidR="00EF0D26">
          <w:rPr>
            <w:webHidden/>
          </w:rPr>
        </w:r>
        <w:r w:rsidR="00EF0D26">
          <w:rPr>
            <w:webHidden/>
          </w:rPr>
          <w:fldChar w:fldCharType="separate"/>
        </w:r>
        <w:r w:rsidR="00AC0C0D">
          <w:rPr>
            <w:webHidden/>
          </w:rPr>
          <w:t>6</w:t>
        </w:r>
        <w:r w:rsidR="00EF0D26">
          <w:rPr>
            <w:webHidden/>
          </w:rPr>
          <w:fldChar w:fldCharType="end"/>
        </w:r>
      </w:hyperlink>
    </w:p>
    <w:p w14:paraId="459A711F" w14:textId="3A6BA32A" w:rsidR="00EF0D26" w:rsidRDefault="004C5096">
      <w:pPr>
        <w:pStyle w:val="TOC3"/>
        <w:tabs>
          <w:tab w:val="left" w:pos="1100"/>
        </w:tabs>
        <w:rPr>
          <w:rFonts w:asciiTheme="minorHAnsi" w:eastAsiaTheme="minorEastAsia" w:hAnsiTheme="minorHAnsi" w:cstheme="minorBidi"/>
          <w:szCs w:val="22"/>
          <w:lang w:val="en-GB" w:eastAsia="en-GB"/>
        </w:rPr>
      </w:pPr>
      <w:hyperlink w:anchor="_Toc490745608" w:history="1">
        <w:r w:rsidR="00EF0D26" w:rsidRPr="00AB4DAE">
          <w:rPr>
            <w:rStyle w:val="Hyperlink"/>
          </w:rPr>
          <w:t>1.01</w:t>
        </w:r>
        <w:r w:rsidR="00EF0D26">
          <w:rPr>
            <w:rFonts w:asciiTheme="minorHAnsi" w:eastAsiaTheme="minorEastAsia" w:hAnsiTheme="minorHAnsi" w:cstheme="minorBidi"/>
            <w:szCs w:val="22"/>
            <w:lang w:val="en-GB" w:eastAsia="en-GB"/>
          </w:rPr>
          <w:tab/>
        </w:r>
        <w:r w:rsidR="00EF0D26" w:rsidRPr="00AB4DAE">
          <w:rPr>
            <w:rStyle w:val="Hyperlink"/>
          </w:rPr>
          <w:t>Pwerau’r Cyngor</w:t>
        </w:r>
        <w:r w:rsidR="00EF0D26">
          <w:rPr>
            <w:webHidden/>
          </w:rPr>
          <w:tab/>
        </w:r>
        <w:r w:rsidR="00EF0D26">
          <w:rPr>
            <w:webHidden/>
          </w:rPr>
          <w:fldChar w:fldCharType="begin"/>
        </w:r>
        <w:r w:rsidR="00EF0D26">
          <w:rPr>
            <w:webHidden/>
          </w:rPr>
          <w:instrText xml:space="preserve"> PAGEREF _Toc490745608 \h </w:instrText>
        </w:r>
        <w:r w:rsidR="00EF0D26">
          <w:rPr>
            <w:webHidden/>
          </w:rPr>
        </w:r>
        <w:r w:rsidR="00EF0D26">
          <w:rPr>
            <w:webHidden/>
          </w:rPr>
          <w:fldChar w:fldCharType="separate"/>
        </w:r>
        <w:r w:rsidR="00AC0C0D">
          <w:rPr>
            <w:webHidden/>
          </w:rPr>
          <w:t>6</w:t>
        </w:r>
        <w:r w:rsidR="00EF0D26">
          <w:rPr>
            <w:webHidden/>
          </w:rPr>
          <w:fldChar w:fldCharType="end"/>
        </w:r>
      </w:hyperlink>
    </w:p>
    <w:p w14:paraId="50F2947E" w14:textId="4E5F611E" w:rsidR="00EF0D26" w:rsidRDefault="004C5096">
      <w:pPr>
        <w:pStyle w:val="TOC3"/>
        <w:tabs>
          <w:tab w:val="left" w:pos="1100"/>
        </w:tabs>
        <w:rPr>
          <w:rFonts w:asciiTheme="minorHAnsi" w:eastAsiaTheme="minorEastAsia" w:hAnsiTheme="minorHAnsi" w:cstheme="minorBidi"/>
          <w:szCs w:val="22"/>
          <w:lang w:val="en-GB" w:eastAsia="en-GB"/>
        </w:rPr>
      </w:pPr>
      <w:hyperlink w:anchor="_Toc490745609" w:history="1">
        <w:r w:rsidR="00EF0D26" w:rsidRPr="00AB4DAE">
          <w:rPr>
            <w:rStyle w:val="Hyperlink"/>
          </w:rPr>
          <w:t>1.02</w:t>
        </w:r>
        <w:r w:rsidR="00EF0D26">
          <w:rPr>
            <w:rFonts w:asciiTheme="minorHAnsi" w:eastAsiaTheme="minorEastAsia" w:hAnsiTheme="minorHAnsi" w:cstheme="minorBidi"/>
            <w:szCs w:val="22"/>
            <w:lang w:val="en-GB" w:eastAsia="en-GB"/>
          </w:rPr>
          <w:tab/>
        </w:r>
        <w:r w:rsidR="00EF0D26" w:rsidRPr="00AB4DAE">
          <w:rPr>
            <w:rStyle w:val="Hyperlink"/>
          </w:rPr>
          <w:t>Y Cyfansoddiad</w:t>
        </w:r>
        <w:r w:rsidR="00EF0D26">
          <w:rPr>
            <w:webHidden/>
          </w:rPr>
          <w:tab/>
        </w:r>
        <w:r w:rsidR="00EF0D26">
          <w:rPr>
            <w:webHidden/>
          </w:rPr>
          <w:fldChar w:fldCharType="begin"/>
        </w:r>
        <w:r w:rsidR="00EF0D26">
          <w:rPr>
            <w:webHidden/>
          </w:rPr>
          <w:instrText xml:space="preserve"> PAGEREF _Toc490745609 \h </w:instrText>
        </w:r>
        <w:r w:rsidR="00EF0D26">
          <w:rPr>
            <w:webHidden/>
          </w:rPr>
        </w:r>
        <w:r w:rsidR="00EF0D26">
          <w:rPr>
            <w:webHidden/>
          </w:rPr>
          <w:fldChar w:fldCharType="separate"/>
        </w:r>
        <w:r w:rsidR="00AC0C0D">
          <w:rPr>
            <w:webHidden/>
          </w:rPr>
          <w:t>6</w:t>
        </w:r>
        <w:r w:rsidR="00EF0D26">
          <w:rPr>
            <w:webHidden/>
          </w:rPr>
          <w:fldChar w:fldCharType="end"/>
        </w:r>
      </w:hyperlink>
    </w:p>
    <w:p w14:paraId="053784A3" w14:textId="3C1D9417" w:rsidR="00EF0D26" w:rsidRDefault="004C5096">
      <w:pPr>
        <w:pStyle w:val="TOC3"/>
        <w:tabs>
          <w:tab w:val="left" w:pos="1100"/>
        </w:tabs>
        <w:rPr>
          <w:rFonts w:asciiTheme="minorHAnsi" w:eastAsiaTheme="minorEastAsia" w:hAnsiTheme="minorHAnsi" w:cstheme="minorBidi"/>
          <w:szCs w:val="22"/>
          <w:lang w:val="en-GB" w:eastAsia="en-GB"/>
        </w:rPr>
      </w:pPr>
      <w:hyperlink w:anchor="_Toc490745610" w:history="1">
        <w:r w:rsidR="00EF0D26" w:rsidRPr="00AB4DAE">
          <w:rPr>
            <w:rStyle w:val="Hyperlink"/>
          </w:rPr>
          <w:t>1.03</w:t>
        </w:r>
        <w:r w:rsidR="00EF0D26">
          <w:rPr>
            <w:rFonts w:asciiTheme="minorHAnsi" w:eastAsiaTheme="minorEastAsia" w:hAnsiTheme="minorHAnsi" w:cstheme="minorBidi"/>
            <w:szCs w:val="22"/>
            <w:lang w:val="en-GB" w:eastAsia="en-GB"/>
          </w:rPr>
          <w:tab/>
        </w:r>
        <w:r w:rsidR="00EF0D26" w:rsidRPr="00AB4DAE">
          <w:rPr>
            <w:rStyle w:val="Hyperlink"/>
          </w:rPr>
          <w:t>Diben y Cyfansoddiad</w:t>
        </w:r>
        <w:r w:rsidR="00EF0D26">
          <w:rPr>
            <w:webHidden/>
          </w:rPr>
          <w:tab/>
        </w:r>
        <w:r w:rsidR="00EF0D26">
          <w:rPr>
            <w:webHidden/>
          </w:rPr>
          <w:fldChar w:fldCharType="begin"/>
        </w:r>
        <w:r w:rsidR="00EF0D26">
          <w:rPr>
            <w:webHidden/>
          </w:rPr>
          <w:instrText xml:space="preserve"> PAGEREF _Toc490745610 \h </w:instrText>
        </w:r>
        <w:r w:rsidR="00EF0D26">
          <w:rPr>
            <w:webHidden/>
          </w:rPr>
        </w:r>
        <w:r w:rsidR="00EF0D26">
          <w:rPr>
            <w:webHidden/>
          </w:rPr>
          <w:fldChar w:fldCharType="separate"/>
        </w:r>
        <w:r w:rsidR="00AC0C0D">
          <w:rPr>
            <w:webHidden/>
          </w:rPr>
          <w:t>6</w:t>
        </w:r>
        <w:r w:rsidR="00EF0D26">
          <w:rPr>
            <w:webHidden/>
          </w:rPr>
          <w:fldChar w:fldCharType="end"/>
        </w:r>
      </w:hyperlink>
    </w:p>
    <w:p w14:paraId="3DE8130B" w14:textId="55C7082D" w:rsidR="00EF0D26" w:rsidRDefault="004C5096">
      <w:pPr>
        <w:pStyle w:val="TOC3"/>
        <w:tabs>
          <w:tab w:val="left" w:pos="1100"/>
        </w:tabs>
        <w:rPr>
          <w:rFonts w:asciiTheme="minorHAnsi" w:eastAsiaTheme="minorEastAsia" w:hAnsiTheme="minorHAnsi" w:cstheme="minorBidi"/>
          <w:szCs w:val="22"/>
          <w:lang w:val="en-GB" w:eastAsia="en-GB"/>
        </w:rPr>
      </w:pPr>
      <w:hyperlink w:anchor="_Toc490745611" w:history="1">
        <w:r w:rsidR="00EF0D26" w:rsidRPr="00AB4DAE">
          <w:rPr>
            <w:rStyle w:val="Hyperlink"/>
          </w:rPr>
          <w:t>1.04</w:t>
        </w:r>
        <w:r w:rsidR="00EF0D26">
          <w:rPr>
            <w:rFonts w:asciiTheme="minorHAnsi" w:eastAsiaTheme="minorEastAsia" w:hAnsiTheme="minorHAnsi" w:cstheme="minorBidi"/>
            <w:szCs w:val="22"/>
            <w:lang w:val="en-GB" w:eastAsia="en-GB"/>
          </w:rPr>
          <w:tab/>
        </w:r>
        <w:r w:rsidR="00EF0D26" w:rsidRPr="00AB4DAE">
          <w:rPr>
            <w:rStyle w:val="Hyperlink"/>
          </w:rPr>
          <w:t>Dehongli ac Adolygu’r Cyfansoddiad</w:t>
        </w:r>
        <w:r w:rsidR="00EF0D26">
          <w:rPr>
            <w:webHidden/>
          </w:rPr>
          <w:tab/>
        </w:r>
        <w:r w:rsidR="00EF0D26">
          <w:rPr>
            <w:webHidden/>
          </w:rPr>
          <w:fldChar w:fldCharType="begin"/>
        </w:r>
        <w:r w:rsidR="00EF0D26">
          <w:rPr>
            <w:webHidden/>
          </w:rPr>
          <w:instrText xml:space="preserve"> PAGEREF _Toc490745611 \h </w:instrText>
        </w:r>
        <w:r w:rsidR="00EF0D26">
          <w:rPr>
            <w:webHidden/>
          </w:rPr>
        </w:r>
        <w:r w:rsidR="00EF0D26">
          <w:rPr>
            <w:webHidden/>
          </w:rPr>
          <w:fldChar w:fldCharType="separate"/>
        </w:r>
        <w:r w:rsidR="00AC0C0D">
          <w:rPr>
            <w:webHidden/>
          </w:rPr>
          <w:t>6</w:t>
        </w:r>
        <w:r w:rsidR="00EF0D26">
          <w:rPr>
            <w:webHidden/>
          </w:rPr>
          <w:fldChar w:fldCharType="end"/>
        </w:r>
      </w:hyperlink>
    </w:p>
    <w:p w14:paraId="0B2F5ED2" w14:textId="4F918DAC" w:rsidR="00EF0D26" w:rsidRDefault="004C5096">
      <w:pPr>
        <w:pStyle w:val="TOC1"/>
        <w:rPr>
          <w:rFonts w:asciiTheme="minorHAnsi" w:eastAsiaTheme="minorEastAsia" w:hAnsiTheme="minorHAnsi" w:cstheme="minorBidi"/>
          <w:b w:val="0"/>
          <w:sz w:val="22"/>
          <w:szCs w:val="22"/>
          <w:lang w:val="en-GB" w:eastAsia="en-GB"/>
        </w:rPr>
      </w:pPr>
      <w:hyperlink w:anchor="_Toc490745612" w:history="1">
        <w:r w:rsidR="00EF0D26" w:rsidRPr="00AB4DAE">
          <w:rPr>
            <w:rStyle w:val="Hyperlink"/>
          </w:rPr>
          <w:t>Erthygl 2 – Aelodau’r Cyngor</w:t>
        </w:r>
        <w:r w:rsidR="00EF0D26">
          <w:rPr>
            <w:webHidden/>
          </w:rPr>
          <w:tab/>
        </w:r>
        <w:r w:rsidR="00EF0D26">
          <w:rPr>
            <w:webHidden/>
          </w:rPr>
          <w:fldChar w:fldCharType="begin"/>
        </w:r>
        <w:r w:rsidR="00EF0D26">
          <w:rPr>
            <w:webHidden/>
          </w:rPr>
          <w:instrText xml:space="preserve"> PAGEREF _Toc490745612 \h </w:instrText>
        </w:r>
        <w:r w:rsidR="00EF0D26">
          <w:rPr>
            <w:webHidden/>
          </w:rPr>
        </w:r>
        <w:r w:rsidR="00EF0D26">
          <w:rPr>
            <w:webHidden/>
          </w:rPr>
          <w:fldChar w:fldCharType="separate"/>
        </w:r>
        <w:r w:rsidR="00AC0C0D">
          <w:rPr>
            <w:webHidden/>
          </w:rPr>
          <w:t>7</w:t>
        </w:r>
        <w:r w:rsidR="00EF0D26">
          <w:rPr>
            <w:webHidden/>
          </w:rPr>
          <w:fldChar w:fldCharType="end"/>
        </w:r>
      </w:hyperlink>
    </w:p>
    <w:p w14:paraId="33555F41" w14:textId="1DF4EBD5" w:rsidR="00EF0D26" w:rsidRDefault="004C5096">
      <w:pPr>
        <w:pStyle w:val="TOC3"/>
        <w:tabs>
          <w:tab w:val="left" w:pos="1100"/>
        </w:tabs>
        <w:rPr>
          <w:rFonts w:asciiTheme="minorHAnsi" w:eastAsiaTheme="minorEastAsia" w:hAnsiTheme="minorHAnsi" w:cstheme="minorBidi"/>
          <w:szCs w:val="22"/>
          <w:lang w:val="en-GB" w:eastAsia="en-GB"/>
        </w:rPr>
      </w:pPr>
      <w:hyperlink w:anchor="_Toc490745613" w:history="1">
        <w:r w:rsidR="00EF0D26" w:rsidRPr="00AB4DAE">
          <w:rPr>
            <w:rStyle w:val="Hyperlink"/>
          </w:rPr>
          <w:t>2.01</w:t>
        </w:r>
        <w:r w:rsidR="00EF0D26">
          <w:rPr>
            <w:rFonts w:asciiTheme="minorHAnsi" w:eastAsiaTheme="minorEastAsia" w:hAnsiTheme="minorHAnsi" w:cstheme="minorBidi"/>
            <w:szCs w:val="22"/>
            <w:lang w:val="en-GB" w:eastAsia="en-GB"/>
          </w:rPr>
          <w:tab/>
        </w:r>
        <w:r w:rsidR="00EF0D26" w:rsidRPr="00AB4DAE">
          <w:rPr>
            <w:rStyle w:val="Hyperlink"/>
          </w:rPr>
          <w:t>Aelodaeth</w:t>
        </w:r>
        <w:r w:rsidR="00EF0D26">
          <w:rPr>
            <w:webHidden/>
          </w:rPr>
          <w:tab/>
        </w:r>
        <w:r w:rsidR="00EF0D26">
          <w:rPr>
            <w:webHidden/>
          </w:rPr>
          <w:fldChar w:fldCharType="begin"/>
        </w:r>
        <w:r w:rsidR="00EF0D26">
          <w:rPr>
            <w:webHidden/>
          </w:rPr>
          <w:instrText xml:space="preserve"> PAGEREF _Toc490745613 \h </w:instrText>
        </w:r>
        <w:r w:rsidR="00EF0D26">
          <w:rPr>
            <w:webHidden/>
          </w:rPr>
        </w:r>
        <w:r w:rsidR="00EF0D26">
          <w:rPr>
            <w:webHidden/>
          </w:rPr>
          <w:fldChar w:fldCharType="separate"/>
        </w:r>
        <w:r w:rsidR="00AC0C0D">
          <w:rPr>
            <w:webHidden/>
          </w:rPr>
          <w:t>7</w:t>
        </w:r>
        <w:r w:rsidR="00EF0D26">
          <w:rPr>
            <w:webHidden/>
          </w:rPr>
          <w:fldChar w:fldCharType="end"/>
        </w:r>
      </w:hyperlink>
    </w:p>
    <w:p w14:paraId="6D340698" w14:textId="580816E1" w:rsidR="00EF0D26" w:rsidRDefault="004C5096">
      <w:pPr>
        <w:pStyle w:val="TOC3"/>
        <w:tabs>
          <w:tab w:val="left" w:pos="1100"/>
        </w:tabs>
        <w:rPr>
          <w:rFonts w:asciiTheme="minorHAnsi" w:eastAsiaTheme="minorEastAsia" w:hAnsiTheme="minorHAnsi" w:cstheme="minorBidi"/>
          <w:szCs w:val="22"/>
          <w:lang w:val="en-GB" w:eastAsia="en-GB"/>
        </w:rPr>
      </w:pPr>
      <w:hyperlink w:anchor="_Toc490745614" w:history="1">
        <w:r w:rsidR="00EF0D26" w:rsidRPr="00AB4DAE">
          <w:rPr>
            <w:rStyle w:val="Hyperlink"/>
          </w:rPr>
          <w:t>2.02</w:t>
        </w:r>
        <w:r w:rsidR="00EF0D26">
          <w:rPr>
            <w:rFonts w:asciiTheme="minorHAnsi" w:eastAsiaTheme="minorEastAsia" w:hAnsiTheme="minorHAnsi" w:cstheme="minorBidi"/>
            <w:szCs w:val="22"/>
            <w:lang w:val="en-GB" w:eastAsia="en-GB"/>
          </w:rPr>
          <w:tab/>
        </w:r>
        <w:r w:rsidR="00EF0D26" w:rsidRPr="00AB4DAE">
          <w:rPr>
            <w:rStyle w:val="Hyperlink"/>
          </w:rPr>
          <w:t>Ethol Cynghorwyr a’u cyfnod yn eu swydd</w:t>
        </w:r>
        <w:r w:rsidR="00EF0D26">
          <w:rPr>
            <w:webHidden/>
          </w:rPr>
          <w:tab/>
        </w:r>
        <w:r w:rsidR="00EF0D26">
          <w:rPr>
            <w:webHidden/>
          </w:rPr>
          <w:fldChar w:fldCharType="begin"/>
        </w:r>
        <w:r w:rsidR="00EF0D26">
          <w:rPr>
            <w:webHidden/>
          </w:rPr>
          <w:instrText xml:space="preserve"> PAGEREF _Toc490745614 \h </w:instrText>
        </w:r>
        <w:r w:rsidR="00EF0D26">
          <w:rPr>
            <w:webHidden/>
          </w:rPr>
        </w:r>
        <w:r w:rsidR="00EF0D26">
          <w:rPr>
            <w:webHidden/>
          </w:rPr>
          <w:fldChar w:fldCharType="separate"/>
        </w:r>
        <w:r w:rsidR="00AC0C0D">
          <w:rPr>
            <w:webHidden/>
          </w:rPr>
          <w:t>7</w:t>
        </w:r>
        <w:r w:rsidR="00EF0D26">
          <w:rPr>
            <w:webHidden/>
          </w:rPr>
          <w:fldChar w:fldCharType="end"/>
        </w:r>
      </w:hyperlink>
    </w:p>
    <w:p w14:paraId="7FEDE815" w14:textId="4962A109" w:rsidR="00EF0D26" w:rsidRDefault="004C5096">
      <w:pPr>
        <w:pStyle w:val="TOC3"/>
        <w:tabs>
          <w:tab w:val="left" w:pos="1100"/>
        </w:tabs>
        <w:rPr>
          <w:rFonts w:asciiTheme="minorHAnsi" w:eastAsiaTheme="minorEastAsia" w:hAnsiTheme="minorHAnsi" w:cstheme="minorBidi"/>
          <w:szCs w:val="22"/>
          <w:lang w:val="en-GB" w:eastAsia="en-GB"/>
        </w:rPr>
      </w:pPr>
      <w:hyperlink w:anchor="_Toc490745615" w:history="1">
        <w:r w:rsidR="00EF0D26" w:rsidRPr="00AB4DAE">
          <w:rPr>
            <w:rStyle w:val="Hyperlink"/>
          </w:rPr>
          <w:t>2.03</w:t>
        </w:r>
        <w:r w:rsidR="00EF0D26">
          <w:rPr>
            <w:rFonts w:asciiTheme="minorHAnsi" w:eastAsiaTheme="minorEastAsia" w:hAnsiTheme="minorHAnsi" w:cstheme="minorBidi"/>
            <w:szCs w:val="22"/>
            <w:lang w:val="en-GB" w:eastAsia="en-GB"/>
          </w:rPr>
          <w:tab/>
        </w:r>
        <w:r w:rsidR="00EF0D26" w:rsidRPr="00AB4DAE">
          <w:rPr>
            <w:rStyle w:val="Hyperlink"/>
          </w:rPr>
          <w:t>Rolau a swyddogaethau’r holl Gynghorwyr</w:t>
        </w:r>
        <w:r w:rsidR="00EF0D26">
          <w:rPr>
            <w:webHidden/>
          </w:rPr>
          <w:tab/>
        </w:r>
        <w:r w:rsidR="00EF0D26">
          <w:rPr>
            <w:webHidden/>
          </w:rPr>
          <w:fldChar w:fldCharType="begin"/>
        </w:r>
        <w:r w:rsidR="00EF0D26">
          <w:rPr>
            <w:webHidden/>
          </w:rPr>
          <w:instrText xml:space="preserve"> PAGEREF _Toc490745615 \h </w:instrText>
        </w:r>
        <w:r w:rsidR="00EF0D26">
          <w:rPr>
            <w:webHidden/>
          </w:rPr>
        </w:r>
        <w:r w:rsidR="00EF0D26">
          <w:rPr>
            <w:webHidden/>
          </w:rPr>
          <w:fldChar w:fldCharType="separate"/>
        </w:r>
        <w:r w:rsidR="00AC0C0D">
          <w:rPr>
            <w:webHidden/>
          </w:rPr>
          <w:t>7</w:t>
        </w:r>
        <w:r w:rsidR="00EF0D26">
          <w:rPr>
            <w:webHidden/>
          </w:rPr>
          <w:fldChar w:fldCharType="end"/>
        </w:r>
      </w:hyperlink>
    </w:p>
    <w:p w14:paraId="64ED5900" w14:textId="67C8B44D" w:rsidR="00EF0D26" w:rsidRDefault="004C5096">
      <w:pPr>
        <w:pStyle w:val="TOC3"/>
        <w:tabs>
          <w:tab w:val="left" w:pos="1100"/>
        </w:tabs>
        <w:rPr>
          <w:rFonts w:asciiTheme="minorHAnsi" w:eastAsiaTheme="minorEastAsia" w:hAnsiTheme="minorHAnsi" w:cstheme="minorBidi"/>
          <w:szCs w:val="22"/>
          <w:lang w:val="en-GB" w:eastAsia="en-GB"/>
        </w:rPr>
      </w:pPr>
      <w:hyperlink w:anchor="_Toc490745616" w:history="1">
        <w:r w:rsidR="00EF0D26" w:rsidRPr="00AB4DAE">
          <w:rPr>
            <w:rStyle w:val="Hyperlink"/>
          </w:rPr>
          <w:t>2.04</w:t>
        </w:r>
        <w:r w:rsidR="00EF0D26">
          <w:rPr>
            <w:rFonts w:asciiTheme="minorHAnsi" w:eastAsiaTheme="minorEastAsia" w:hAnsiTheme="minorHAnsi" w:cstheme="minorBidi"/>
            <w:szCs w:val="22"/>
            <w:lang w:val="en-GB" w:eastAsia="en-GB"/>
          </w:rPr>
          <w:tab/>
        </w:r>
        <w:r w:rsidR="00EF0D26" w:rsidRPr="00AB4DAE">
          <w:rPr>
            <w:rStyle w:val="Hyperlink"/>
          </w:rPr>
          <w:t>Ymddygiad</w:t>
        </w:r>
        <w:r w:rsidR="00EF0D26">
          <w:rPr>
            <w:webHidden/>
          </w:rPr>
          <w:tab/>
        </w:r>
        <w:r w:rsidR="00EF0D26">
          <w:rPr>
            <w:webHidden/>
          </w:rPr>
          <w:fldChar w:fldCharType="begin"/>
        </w:r>
        <w:r w:rsidR="00EF0D26">
          <w:rPr>
            <w:webHidden/>
          </w:rPr>
          <w:instrText xml:space="preserve"> PAGEREF _Toc490745616 \h </w:instrText>
        </w:r>
        <w:r w:rsidR="00EF0D26">
          <w:rPr>
            <w:webHidden/>
          </w:rPr>
        </w:r>
        <w:r w:rsidR="00EF0D26">
          <w:rPr>
            <w:webHidden/>
          </w:rPr>
          <w:fldChar w:fldCharType="separate"/>
        </w:r>
        <w:r w:rsidR="00AC0C0D">
          <w:rPr>
            <w:webHidden/>
          </w:rPr>
          <w:t>8</w:t>
        </w:r>
        <w:r w:rsidR="00EF0D26">
          <w:rPr>
            <w:webHidden/>
          </w:rPr>
          <w:fldChar w:fldCharType="end"/>
        </w:r>
      </w:hyperlink>
    </w:p>
    <w:p w14:paraId="007C3A15" w14:textId="19B9EC9B" w:rsidR="00EF0D26" w:rsidRDefault="004C5096">
      <w:pPr>
        <w:pStyle w:val="TOC3"/>
        <w:tabs>
          <w:tab w:val="left" w:pos="1100"/>
        </w:tabs>
        <w:rPr>
          <w:rFonts w:asciiTheme="minorHAnsi" w:eastAsiaTheme="minorEastAsia" w:hAnsiTheme="minorHAnsi" w:cstheme="minorBidi"/>
          <w:szCs w:val="22"/>
          <w:lang w:val="en-GB" w:eastAsia="en-GB"/>
        </w:rPr>
      </w:pPr>
      <w:hyperlink w:anchor="_Toc490745617" w:history="1">
        <w:r w:rsidR="00EF0D26" w:rsidRPr="00AB4DAE">
          <w:rPr>
            <w:rStyle w:val="Hyperlink"/>
          </w:rPr>
          <w:t>2.05</w:t>
        </w:r>
        <w:r w:rsidR="00EF0D26">
          <w:rPr>
            <w:rFonts w:asciiTheme="minorHAnsi" w:eastAsiaTheme="minorEastAsia" w:hAnsiTheme="minorHAnsi" w:cstheme="minorBidi"/>
            <w:szCs w:val="22"/>
            <w:lang w:val="en-GB" w:eastAsia="en-GB"/>
          </w:rPr>
          <w:tab/>
        </w:r>
        <w:r w:rsidR="00EF0D26" w:rsidRPr="00AB4DAE">
          <w:rPr>
            <w:rStyle w:val="Hyperlink"/>
          </w:rPr>
          <w:t>Lwfansau</w:t>
        </w:r>
        <w:r w:rsidR="00EF0D26">
          <w:rPr>
            <w:webHidden/>
          </w:rPr>
          <w:tab/>
        </w:r>
        <w:r w:rsidR="00EF0D26">
          <w:rPr>
            <w:webHidden/>
          </w:rPr>
          <w:fldChar w:fldCharType="begin"/>
        </w:r>
        <w:r w:rsidR="00EF0D26">
          <w:rPr>
            <w:webHidden/>
          </w:rPr>
          <w:instrText xml:space="preserve"> PAGEREF _Toc490745617 \h </w:instrText>
        </w:r>
        <w:r w:rsidR="00EF0D26">
          <w:rPr>
            <w:webHidden/>
          </w:rPr>
        </w:r>
        <w:r w:rsidR="00EF0D26">
          <w:rPr>
            <w:webHidden/>
          </w:rPr>
          <w:fldChar w:fldCharType="separate"/>
        </w:r>
        <w:r w:rsidR="00AC0C0D">
          <w:rPr>
            <w:webHidden/>
          </w:rPr>
          <w:t>8</w:t>
        </w:r>
        <w:r w:rsidR="00EF0D26">
          <w:rPr>
            <w:webHidden/>
          </w:rPr>
          <w:fldChar w:fldCharType="end"/>
        </w:r>
      </w:hyperlink>
    </w:p>
    <w:p w14:paraId="38CCEC61" w14:textId="0CB6A8BD" w:rsidR="00EF0D26" w:rsidRDefault="004C5096">
      <w:pPr>
        <w:pStyle w:val="TOC3"/>
        <w:tabs>
          <w:tab w:val="left" w:pos="1100"/>
        </w:tabs>
        <w:rPr>
          <w:rFonts w:asciiTheme="minorHAnsi" w:eastAsiaTheme="minorEastAsia" w:hAnsiTheme="minorHAnsi" w:cstheme="minorBidi"/>
          <w:szCs w:val="22"/>
          <w:lang w:val="en-GB" w:eastAsia="en-GB"/>
        </w:rPr>
      </w:pPr>
      <w:hyperlink w:anchor="_Toc490745618" w:history="1">
        <w:r w:rsidR="00EF0D26" w:rsidRPr="00AB4DAE">
          <w:rPr>
            <w:rStyle w:val="Hyperlink"/>
          </w:rPr>
          <w:t>2.06</w:t>
        </w:r>
        <w:r w:rsidR="00EF0D26">
          <w:rPr>
            <w:rFonts w:asciiTheme="minorHAnsi" w:eastAsiaTheme="minorEastAsia" w:hAnsiTheme="minorHAnsi" w:cstheme="minorBidi"/>
            <w:szCs w:val="22"/>
            <w:lang w:val="en-GB" w:eastAsia="en-GB"/>
          </w:rPr>
          <w:tab/>
        </w:r>
        <w:r w:rsidR="00EF0D26" w:rsidRPr="00AB4DAE">
          <w:rPr>
            <w:rStyle w:val="Hyperlink"/>
          </w:rPr>
          <w:t>Absenoldeb Teuluol</w:t>
        </w:r>
        <w:r w:rsidR="00EF0D26">
          <w:rPr>
            <w:webHidden/>
          </w:rPr>
          <w:tab/>
        </w:r>
        <w:r w:rsidR="00EF0D26">
          <w:rPr>
            <w:webHidden/>
          </w:rPr>
          <w:fldChar w:fldCharType="begin"/>
        </w:r>
        <w:r w:rsidR="00EF0D26">
          <w:rPr>
            <w:webHidden/>
          </w:rPr>
          <w:instrText xml:space="preserve"> PAGEREF _Toc490745618 \h </w:instrText>
        </w:r>
        <w:r w:rsidR="00EF0D26">
          <w:rPr>
            <w:webHidden/>
          </w:rPr>
        </w:r>
        <w:r w:rsidR="00EF0D26">
          <w:rPr>
            <w:webHidden/>
          </w:rPr>
          <w:fldChar w:fldCharType="separate"/>
        </w:r>
        <w:r w:rsidR="00AC0C0D">
          <w:rPr>
            <w:webHidden/>
          </w:rPr>
          <w:t>8</w:t>
        </w:r>
        <w:r w:rsidR="00EF0D26">
          <w:rPr>
            <w:webHidden/>
          </w:rPr>
          <w:fldChar w:fldCharType="end"/>
        </w:r>
      </w:hyperlink>
    </w:p>
    <w:p w14:paraId="28951A49" w14:textId="56741780" w:rsidR="00EF0D26" w:rsidRDefault="004C5096">
      <w:pPr>
        <w:pStyle w:val="TOC1"/>
        <w:rPr>
          <w:rFonts w:asciiTheme="minorHAnsi" w:eastAsiaTheme="minorEastAsia" w:hAnsiTheme="minorHAnsi" w:cstheme="minorBidi"/>
          <w:b w:val="0"/>
          <w:sz w:val="22"/>
          <w:szCs w:val="22"/>
          <w:lang w:val="en-GB" w:eastAsia="en-GB"/>
        </w:rPr>
      </w:pPr>
      <w:hyperlink w:anchor="_Toc490745619" w:history="1">
        <w:r w:rsidR="00EF0D26" w:rsidRPr="00AB4DAE">
          <w:rPr>
            <w:rStyle w:val="Hyperlink"/>
          </w:rPr>
          <w:t>Erthygl 3 – Dinasyddion a’r Cyngor</w:t>
        </w:r>
        <w:r w:rsidR="00EF0D26">
          <w:rPr>
            <w:webHidden/>
          </w:rPr>
          <w:tab/>
        </w:r>
        <w:r w:rsidR="00EF0D26">
          <w:rPr>
            <w:webHidden/>
          </w:rPr>
          <w:fldChar w:fldCharType="begin"/>
        </w:r>
        <w:r w:rsidR="00EF0D26">
          <w:rPr>
            <w:webHidden/>
          </w:rPr>
          <w:instrText xml:space="preserve"> PAGEREF _Toc490745619 \h </w:instrText>
        </w:r>
        <w:r w:rsidR="00EF0D26">
          <w:rPr>
            <w:webHidden/>
          </w:rPr>
        </w:r>
        <w:r w:rsidR="00EF0D26">
          <w:rPr>
            <w:webHidden/>
          </w:rPr>
          <w:fldChar w:fldCharType="separate"/>
        </w:r>
        <w:r w:rsidR="00AC0C0D">
          <w:rPr>
            <w:webHidden/>
          </w:rPr>
          <w:t>8</w:t>
        </w:r>
        <w:r w:rsidR="00EF0D26">
          <w:rPr>
            <w:webHidden/>
          </w:rPr>
          <w:fldChar w:fldCharType="end"/>
        </w:r>
      </w:hyperlink>
    </w:p>
    <w:p w14:paraId="7B1E27AD" w14:textId="3EB67639" w:rsidR="00EF0D26" w:rsidRDefault="004C5096">
      <w:pPr>
        <w:pStyle w:val="TOC3"/>
        <w:tabs>
          <w:tab w:val="left" w:pos="1100"/>
        </w:tabs>
        <w:rPr>
          <w:rFonts w:asciiTheme="minorHAnsi" w:eastAsiaTheme="minorEastAsia" w:hAnsiTheme="minorHAnsi" w:cstheme="minorBidi"/>
          <w:szCs w:val="22"/>
          <w:lang w:val="en-GB" w:eastAsia="en-GB"/>
        </w:rPr>
      </w:pPr>
      <w:hyperlink w:anchor="_Toc490745620" w:history="1">
        <w:r w:rsidR="00EF0D26" w:rsidRPr="00AB4DAE">
          <w:rPr>
            <w:rStyle w:val="Hyperlink"/>
          </w:rPr>
          <w:t>3.01</w:t>
        </w:r>
        <w:r w:rsidR="00EF0D26">
          <w:rPr>
            <w:rFonts w:asciiTheme="minorHAnsi" w:eastAsiaTheme="minorEastAsia" w:hAnsiTheme="minorHAnsi" w:cstheme="minorBidi"/>
            <w:szCs w:val="22"/>
            <w:lang w:val="en-GB" w:eastAsia="en-GB"/>
          </w:rPr>
          <w:tab/>
        </w:r>
        <w:r w:rsidR="00EF0D26" w:rsidRPr="00AB4DAE">
          <w:rPr>
            <w:rStyle w:val="Hyperlink"/>
          </w:rPr>
          <w:t>Hawliau dinasyddion</w:t>
        </w:r>
        <w:r w:rsidR="00EF0D26">
          <w:rPr>
            <w:webHidden/>
          </w:rPr>
          <w:tab/>
        </w:r>
        <w:r w:rsidR="00EF0D26">
          <w:rPr>
            <w:webHidden/>
          </w:rPr>
          <w:fldChar w:fldCharType="begin"/>
        </w:r>
        <w:r w:rsidR="00EF0D26">
          <w:rPr>
            <w:webHidden/>
          </w:rPr>
          <w:instrText xml:space="preserve"> PAGEREF _Toc490745620 \h </w:instrText>
        </w:r>
        <w:r w:rsidR="00EF0D26">
          <w:rPr>
            <w:webHidden/>
          </w:rPr>
        </w:r>
        <w:r w:rsidR="00EF0D26">
          <w:rPr>
            <w:webHidden/>
          </w:rPr>
          <w:fldChar w:fldCharType="separate"/>
        </w:r>
        <w:r w:rsidR="00AC0C0D">
          <w:rPr>
            <w:webHidden/>
          </w:rPr>
          <w:t>8</w:t>
        </w:r>
        <w:r w:rsidR="00EF0D26">
          <w:rPr>
            <w:webHidden/>
          </w:rPr>
          <w:fldChar w:fldCharType="end"/>
        </w:r>
      </w:hyperlink>
    </w:p>
    <w:p w14:paraId="4EE50AC9" w14:textId="78E231AF" w:rsidR="00EF0D26" w:rsidRDefault="004C5096">
      <w:pPr>
        <w:pStyle w:val="TOC3"/>
        <w:tabs>
          <w:tab w:val="left" w:pos="1100"/>
        </w:tabs>
        <w:rPr>
          <w:rFonts w:asciiTheme="minorHAnsi" w:eastAsiaTheme="minorEastAsia" w:hAnsiTheme="minorHAnsi" w:cstheme="minorBidi"/>
          <w:szCs w:val="22"/>
          <w:lang w:val="en-GB" w:eastAsia="en-GB"/>
        </w:rPr>
      </w:pPr>
      <w:hyperlink w:anchor="_Toc490745621" w:history="1">
        <w:r w:rsidR="00EF0D26" w:rsidRPr="00AB4DAE">
          <w:rPr>
            <w:rStyle w:val="Hyperlink"/>
          </w:rPr>
          <w:t>3.02</w:t>
        </w:r>
        <w:r w:rsidR="00EF0D26">
          <w:rPr>
            <w:rFonts w:asciiTheme="minorHAnsi" w:eastAsiaTheme="minorEastAsia" w:hAnsiTheme="minorHAnsi" w:cstheme="minorBidi"/>
            <w:szCs w:val="22"/>
            <w:lang w:val="en-GB" w:eastAsia="en-GB"/>
          </w:rPr>
          <w:tab/>
        </w:r>
        <w:r w:rsidR="00EF0D26" w:rsidRPr="00AB4DAE">
          <w:rPr>
            <w:rStyle w:val="Hyperlink"/>
          </w:rPr>
          <w:t>Cyfrifoldebau Dinasyddion</w:t>
        </w:r>
        <w:r w:rsidR="00EF0D26">
          <w:rPr>
            <w:webHidden/>
          </w:rPr>
          <w:tab/>
        </w:r>
        <w:r w:rsidR="00EF0D26">
          <w:rPr>
            <w:webHidden/>
          </w:rPr>
          <w:fldChar w:fldCharType="begin"/>
        </w:r>
        <w:r w:rsidR="00EF0D26">
          <w:rPr>
            <w:webHidden/>
          </w:rPr>
          <w:instrText xml:space="preserve"> PAGEREF _Toc490745621 \h </w:instrText>
        </w:r>
        <w:r w:rsidR="00EF0D26">
          <w:rPr>
            <w:webHidden/>
          </w:rPr>
        </w:r>
        <w:r w:rsidR="00EF0D26">
          <w:rPr>
            <w:webHidden/>
          </w:rPr>
          <w:fldChar w:fldCharType="separate"/>
        </w:r>
        <w:r w:rsidR="00AC0C0D">
          <w:rPr>
            <w:webHidden/>
          </w:rPr>
          <w:t>9</w:t>
        </w:r>
        <w:r w:rsidR="00EF0D26">
          <w:rPr>
            <w:webHidden/>
          </w:rPr>
          <w:fldChar w:fldCharType="end"/>
        </w:r>
      </w:hyperlink>
    </w:p>
    <w:p w14:paraId="43DBB36F" w14:textId="189903A2" w:rsidR="00EF0D26" w:rsidRDefault="004C5096">
      <w:pPr>
        <w:pStyle w:val="TOC1"/>
        <w:rPr>
          <w:rFonts w:asciiTheme="minorHAnsi" w:eastAsiaTheme="minorEastAsia" w:hAnsiTheme="minorHAnsi" w:cstheme="minorBidi"/>
          <w:b w:val="0"/>
          <w:sz w:val="22"/>
          <w:szCs w:val="22"/>
          <w:lang w:val="en-GB" w:eastAsia="en-GB"/>
        </w:rPr>
      </w:pPr>
      <w:hyperlink w:anchor="_Toc490745622" w:history="1">
        <w:r w:rsidR="00EF0D26" w:rsidRPr="00AB4DAE">
          <w:rPr>
            <w:rStyle w:val="Hyperlink"/>
          </w:rPr>
          <w:t>Erthygl 4 – Y Cyngor Llawn</w:t>
        </w:r>
        <w:r w:rsidR="00EF0D26">
          <w:rPr>
            <w:webHidden/>
          </w:rPr>
          <w:tab/>
        </w:r>
        <w:r w:rsidR="00EF0D26">
          <w:rPr>
            <w:webHidden/>
          </w:rPr>
          <w:fldChar w:fldCharType="begin"/>
        </w:r>
        <w:r w:rsidR="00EF0D26">
          <w:rPr>
            <w:webHidden/>
          </w:rPr>
          <w:instrText xml:space="preserve"> PAGEREF _Toc490745622 \h </w:instrText>
        </w:r>
        <w:r w:rsidR="00EF0D26">
          <w:rPr>
            <w:webHidden/>
          </w:rPr>
        </w:r>
        <w:r w:rsidR="00EF0D26">
          <w:rPr>
            <w:webHidden/>
          </w:rPr>
          <w:fldChar w:fldCharType="separate"/>
        </w:r>
        <w:r w:rsidR="00AC0C0D">
          <w:rPr>
            <w:webHidden/>
          </w:rPr>
          <w:t>9</w:t>
        </w:r>
        <w:r w:rsidR="00EF0D26">
          <w:rPr>
            <w:webHidden/>
          </w:rPr>
          <w:fldChar w:fldCharType="end"/>
        </w:r>
      </w:hyperlink>
    </w:p>
    <w:p w14:paraId="5E7F912C" w14:textId="412D1779" w:rsidR="00EF0D26" w:rsidRDefault="004C5096">
      <w:pPr>
        <w:pStyle w:val="TOC3"/>
        <w:tabs>
          <w:tab w:val="left" w:pos="1100"/>
        </w:tabs>
        <w:rPr>
          <w:rFonts w:asciiTheme="minorHAnsi" w:eastAsiaTheme="minorEastAsia" w:hAnsiTheme="minorHAnsi" w:cstheme="minorBidi"/>
          <w:szCs w:val="22"/>
          <w:lang w:val="en-GB" w:eastAsia="en-GB"/>
        </w:rPr>
      </w:pPr>
      <w:hyperlink w:anchor="_Toc490745623" w:history="1">
        <w:r w:rsidR="00EF0D26" w:rsidRPr="00AB4DAE">
          <w:rPr>
            <w:rStyle w:val="Hyperlink"/>
          </w:rPr>
          <w:t>4.01</w:t>
        </w:r>
        <w:r w:rsidR="00EF0D26">
          <w:rPr>
            <w:rFonts w:asciiTheme="minorHAnsi" w:eastAsiaTheme="minorEastAsia" w:hAnsiTheme="minorHAnsi" w:cstheme="minorBidi"/>
            <w:szCs w:val="22"/>
            <w:lang w:val="en-GB" w:eastAsia="en-GB"/>
          </w:rPr>
          <w:tab/>
        </w:r>
        <w:r w:rsidR="00EF0D26" w:rsidRPr="00AB4DAE">
          <w:rPr>
            <w:rStyle w:val="Hyperlink"/>
          </w:rPr>
          <w:t>Ystyron</w:t>
        </w:r>
        <w:r w:rsidR="00EF0D26">
          <w:rPr>
            <w:webHidden/>
          </w:rPr>
          <w:tab/>
        </w:r>
        <w:r w:rsidR="00EF0D26">
          <w:rPr>
            <w:webHidden/>
          </w:rPr>
          <w:fldChar w:fldCharType="begin"/>
        </w:r>
        <w:r w:rsidR="00EF0D26">
          <w:rPr>
            <w:webHidden/>
          </w:rPr>
          <w:instrText xml:space="preserve"> PAGEREF _Toc490745623 \h </w:instrText>
        </w:r>
        <w:r w:rsidR="00EF0D26">
          <w:rPr>
            <w:webHidden/>
          </w:rPr>
        </w:r>
        <w:r w:rsidR="00EF0D26">
          <w:rPr>
            <w:webHidden/>
          </w:rPr>
          <w:fldChar w:fldCharType="separate"/>
        </w:r>
        <w:r w:rsidR="00AC0C0D">
          <w:rPr>
            <w:webHidden/>
          </w:rPr>
          <w:t>9</w:t>
        </w:r>
        <w:r w:rsidR="00EF0D26">
          <w:rPr>
            <w:webHidden/>
          </w:rPr>
          <w:fldChar w:fldCharType="end"/>
        </w:r>
      </w:hyperlink>
    </w:p>
    <w:p w14:paraId="5EF13BBF" w14:textId="79EA4A94" w:rsidR="00EF0D26" w:rsidRDefault="004C5096">
      <w:pPr>
        <w:pStyle w:val="TOC3"/>
        <w:tabs>
          <w:tab w:val="left" w:pos="1100"/>
        </w:tabs>
        <w:rPr>
          <w:rFonts w:asciiTheme="minorHAnsi" w:eastAsiaTheme="minorEastAsia" w:hAnsiTheme="minorHAnsi" w:cstheme="minorBidi"/>
          <w:szCs w:val="22"/>
          <w:lang w:val="en-GB" w:eastAsia="en-GB"/>
        </w:rPr>
      </w:pPr>
      <w:hyperlink w:anchor="_Toc490745624" w:history="1">
        <w:r w:rsidR="00EF0D26" w:rsidRPr="00AB4DAE">
          <w:rPr>
            <w:rStyle w:val="Hyperlink"/>
          </w:rPr>
          <w:t>4.02</w:t>
        </w:r>
        <w:r w:rsidR="00EF0D26">
          <w:rPr>
            <w:rFonts w:asciiTheme="minorHAnsi" w:eastAsiaTheme="minorEastAsia" w:hAnsiTheme="minorHAnsi" w:cstheme="minorBidi"/>
            <w:szCs w:val="22"/>
            <w:lang w:val="en-GB" w:eastAsia="en-GB"/>
          </w:rPr>
          <w:tab/>
        </w:r>
        <w:r w:rsidR="00EF0D26" w:rsidRPr="00AB4DAE">
          <w:rPr>
            <w:rStyle w:val="Hyperlink"/>
          </w:rPr>
          <w:t>Swyddogaethau’r Cyngor Llawn</w:t>
        </w:r>
        <w:r w:rsidR="00EF0D26">
          <w:rPr>
            <w:webHidden/>
          </w:rPr>
          <w:tab/>
        </w:r>
        <w:r w:rsidR="00EF0D26">
          <w:rPr>
            <w:webHidden/>
          </w:rPr>
          <w:fldChar w:fldCharType="begin"/>
        </w:r>
        <w:r w:rsidR="00EF0D26">
          <w:rPr>
            <w:webHidden/>
          </w:rPr>
          <w:instrText xml:space="preserve"> PAGEREF _Toc490745624 \h </w:instrText>
        </w:r>
        <w:r w:rsidR="00EF0D26">
          <w:rPr>
            <w:webHidden/>
          </w:rPr>
        </w:r>
        <w:r w:rsidR="00EF0D26">
          <w:rPr>
            <w:webHidden/>
          </w:rPr>
          <w:fldChar w:fldCharType="separate"/>
        </w:r>
        <w:r w:rsidR="00AC0C0D">
          <w:rPr>
            <w:webHidden/>
          </w:rPr>
          <w:t>10</w:t>
        </w:r>
        <w:r w:rsidR="00EF0D26">
          <w:rPr>
            <w:webHidden/>
          </w:rPr>
          <w:fldChar w:fldCharType="end"/>
        </w:r>
      </w:hyperlink>
    </w:p>
    <w:p w14:paraId="678DE467" w14:textId="2C3C16DD" w:rsidR="00EF0D26" w:rsidRDefault="004C5096">
      <w:pPr>
        <w:pStyle w:val="TOC3"/>
        <w:tabs>
          <w:tab w:val="left" w:pos="1100"/>
        </w:tabs>
        <w:rPr>
          <w:rFonts w:asciiTheme="minorHAnsi" w:eastAsiaTheme="minorEastAsia" w:hAnsiTheme="minorHAnsi" w:cstheme="minorBidi"/>
          <w:szCs w:val="22"/>
          <w:lang w:val="en-GB" w:eastAsia="en-GB"/>
        </w:rPr>
      </w:pPr>
      <w:hyperlink w:anchor="_Toc490745625" w:history="1">
        <w:r w:rsidR="00EF0D26" w:rsidRPr="00AB4DAE">
          <w:rPr>
            <w:rStyle w:val="Hyperlink"/>
            <w:bCs/>
          </w:rPr>
          <w:t>4.03</w:t>
        </w:r>
        <w:r w:rsidR="00EF0D26">
          <w:rPr>
            <w:rFonts w:asciiTheme="minorHAnsi" w:eastAsiaTheme="minorEastAsia" w:hAnsiTheme="minorHAnsi" w:cstheme="minorBidi"/>
            <w:szCs w:val="22"/>
            <w:lang w:val="en-GB" w:eastAsia="en-GB"/>
          </w:rPr>
          <w:tab/>
        </w:r>
        <w:r w:rsidR="00EF0D26" w:rsidRPr="00AB4DAE">
          <w:rPr>
            <w:rStyle w:val="Hyperlink"/>
            <w:bCs/>
          </w:rPr>
          <w:t>Cyfarfodydd y Cyngor</w:t>
        </w:r>
        <w:r w:rsidR="00EF0D26">
          <w:rPr>
            <w:webHidden/>
          </w:rPr>
          <w:tab/>
        </w:r>
        <w:r w:rsidR="00EF0D26">
          <w:rPr>
            <w:webHidden/>
          </w:rPr>
          <w:fldChar w:fldCharType="begin"/>
        </w:r>
        <w:r w:rsidR="00EF0D26">
          <w:rPr>
            <w:webHidden/>
          </w:rPr>
          <w:instrText xml:space="preserve"> PAGEREF _Toc490745625 \h </w:instrText>
        </w:r>
        <w:r w:rsidR="00EF0D26">
          <w:rPr>
            <w:webHidden/>
          </w:rPr>
        </w:r>
        <w:r w:rsidR="00EF0D26">
          <w:rPr>
            <w:webHidden/>
          </w:rPr>
          <w:fldChar w:fldCharType="separate"/>
        </w:r>
        <w:r w:rsidR="00AC0C0D">
          <w:rPr>
            <w:webHidden/>
          </w:rPr>
          <w:t>11</w:t>
        </w:r>
        <w:r w:rsidR="00EF0D26">
          <w:rPr>
            <w:webHidden/>
          </w:rPr>
          <w:fldChar w:fldCharType="end"/>
        </w:r>
      </w:hyperlink>
    </w:p>
    <w:p w14:paraId="49803156" w14:textId="1845E2F2" w:rsidR="00EF0D26" w:rsidRDefault="004C5096">
      <w:pPr>
        <w:pStyle w:val="TOC3"/>
        <w:tabs>
          <w:tab w:val="left" w:pos="1100"/>
        </w:tabs>
        <w:rPr>
          <w:rFonts w:asciiTheme="minorHAnsi" w:eastAsiaTheme="minorEastAsia" w:hAnsiTheme="minorHAnsi" w:cstheme="minorBidi"/>
          <w:szCs w:val="22"/>
          <w:lang w:val="en-GB" w:eastAsia="en-GB"/>
        </w:rPr>
      </w:pPr>
      <w:hyperlink w:anchor="_Toc490745626" w:history="1">
        <w:r w:rsidR="00EF0D26" w:rsidRPr="00AB4DAE">
          <w:rPr>
            <w:rStyle w:val="Hyperlink"/>
          </w:rPr>
          <w:t>4.04</w:t>
        </w:r>
        <w:r w:rsidR="00EF0D26">
          <w:rPr>
            <w:rFonts w:asciiTheme="minorHAnsi" w:eastAsiaTheme="minorEastAsia" w:hAnsiTheme="minorHAnsi" w:cstheme="minorBidi"/>
            <w:szCs w:val="22"/>
            <w:lang w:val="en-GB" w:eastAsia="en-GB"/>
          </w:rPr>
          <w:tab/>
        </w:r>
        <w:r w:rsidR="00EF0D26" w:rsidRPr="00AB4DAE">
          <w:rPr>
            <w:rStyle w:val="Hyperlink"/>
          </w:rPr>
          <w:t>Y cyfrifoldeb dros swyddogaethau</w:t>
        </w:r>
        <w:r w:rsidR="00EF0D26">
          <w:rPr>
            <w:webHidden/>
          </w:rPr>
          <w:tab/>
        </w:r>
        <w:r w:rsidR="00EF0D26">
          <w:rPr>
            <w:webHidden/>
          </w:rPr>
          <w:fldChar w:fldCharType="begin"/>
        </w:r>
        <w:r w:rsidR="00EF0D26">
          <w:rPr>
            <w:webHidden/>
          </w:rPr>
          <w:instrText xml:space="preserve"> PAGEREF _Toc490745626 \h </w:instrText>
        </w:r>
        <w:r w:rsidR="00EF0D26">
          <w:rPr>
            <w:webHidden/>
          </w:rPr>
        </w:r>
        <w:r w:rsidR="00EF0D26">
          <w:rPr>
            <w:webHidden/>
          </w:rPr>
          <w:fldChar w:fldCharType="separate"/>
        </w:r>
        <w:r w:rsidR="00AC0C0D">
          <w:rPr>
            <w:webHidden/>
          </w:rPr>
          <w:t>11</w:t>
        </w:r>
        <w:r w:rsidR="00EF0D26">
          <w:rPr>
            <w:webHidden/>
          </w:rPr>
          <w:fldChar w:fldCharType="end"/>
        </w:r>
      </w:hyperlink>
    </w:p>
    <w:p w14:paraId="55F19BFD" w14:textId="4C201C67" w:rsidR="00EF0D26" w:rsidRDefault="004C5096">
      <w:pPr>
        <w:pStyle w:val="TOC1"/>
        <w:rPr>
          <w:rFonts w:asciiTheme="minorHAnsi" w:eastAsiaTheme="minorEastAsia" w:hAnsiTheme="minorHAnsi" w:cstheme="minorBidi"/>
          <w:b w:val="0"/>
          <w:sz w:val="22"/>
          <w:szCs w:val="22"/>
          <w:lang w:val="en-GB" w:eastAsia="en-GB"/>
        </w:rPr>
      </w:pPr>
      <w:hyperlink w:anchor="_Toc490745627" w:history="1">
        <w:r w:rsidR="00EF0D26" w:rsidRPr="00AB4DAE">
          <w:rPr>
            <w:rStyle w:val="Hyperlink"/>
          </w:rPr>
          <w:t>Erthygl 5 - Y Maer</w:t>
        </w:r>
        <w:r w:rsidR="00EF0D26">
          <w:rPr>
            <w:webHidden/>
          </w:rPr>
          <w:tab/>
        </w:r>
        <w:r w:rsidR="00EF0D26">
          <w:rPr>
            <w:webHidden/>
          </w:rPr>
          <w:fldChar w:fldCharType="begin"/>
        </w:r>
        <w:r w:rsidR="00EF0D26">
          <w:rPr>
            <w:webHidden/>
          </w:rPr>
          <w:instrText xml:space="preserve"> PAGEREF _Toc490745627 \h </w:instrText>
        </w:r>
        <w:r w:rsidR="00EF0D26">
          <w:rPr>
            <w:webHidden/>
          </w:rPr>
        </w:r>
        <w:r w:rsidR="00EF0D26">
          <w:rPr>
            <w:webHidden/>
          </w:rPr>
          <w:fldChar w:fldCharType="separate"/>
        </w:r>
        <w:r w:rsidR="00AC0C0D">
          <w:rPr>
            <w:webHidden/>
          </w:rPr>
          <w:t>11</w:t>
        </w:r>
        <w:r w:rsidR="00EF0D26">
          <w:rPr>
            <w:webHidden/>
          </w:rPr>
          <w:fldChar w:fldCharType="end"/>
        </w:r>
      </w:hyperlink>
    </w:p>
    <w:p w14:paraId="30FA1A65" w14:textId="06EE87FE" w:rsidR="00EF0D26" w:rsidRDefault="004C5096">
      <w:pPr>
        <w:pStyle w:val="TOC3"/>
        <w:tabs>
          <w:tab w:val="left" w:pos="1100"/>
        </w:tabs>
        <w:rPr>
          <w:rFonts w:asciiTheme="minorHAnsi" w:eastAsiaTheme="minorEastAsia" w:hAnsiTheme="minorHAnsi" w:cstheme="minorBidi"/>
          <w:szCs w:val="22"/>
          <w:lang w:val="en-GB" w:eastAsia="en-GB"/>
        </w:rPr>
      </w:pPr>
      <w:hyperlink w:anchor="_Toc490745628" w:history="1">
        <w:r w:rsidR="00EF0D26" w:rsidRPr="00AB4DAE">
          <w:rPr>
            <w:rStyle w:val="Hyperlink"/>
          </w:rPr>
          <w:t>5.01</w:t>
        </w:r>
        <w:r w:rsidR="00EF0D26">
          <w:rPr>
            <w:rFonts w:asciiTheme="minorHAnsi" w:eastAsiaTheme="minorEastAsia" w:hAnsiTheme="minorHAnsi" w:cstheme="minorBidi"/>
            <w:szCs w:val="22"/>
            <w:lang w:val="en-GB" w:eastAsia="en-GB"/>
          </w:rPr>
          <w:tab/>
        </w:r>
        <w:r w:rsidR="00EF0D26" w:rsidRPr="00AB4DAE">
          <w:rPr>
            <w:rStyle w:val="Hyperlink"/>
          </w:rPr>
          <w:t>Rolau a swyddogaethau’r Maer</w:t>
        </w:r>
        <w:r w:rsidR="00EF0D26">
          <w:rPr>
            <w:webHidden/>
          </w:rPr>
          <w:tab/>
        </w:r>
        <w:r w:rsidR="00EF0D26">
          <w:rPr>
            <w:webHidden/>
          </w:rPr>
          <w:fldChar w:fldCharType="begin"/>
        </w:r>
        <w:r w:rsidR="00EF0D26">
          <w:rPr>
            <w:webHidden/>
          </w:rPr>
          <w:instrText xml:space="preserve"> PAGEREF _Toc490745628 \h </w:instrText>
        </w:r>
        <w:r w:rsidR="00EF0D26">
          <w:rPr>
            <w:webHidden/>
          </w:rPr>
        </w:r>
        <w:r w:rsidR="00EF0D26">
          <w:rPr>
            <w:webHidden/>
          </w:rPr>
          <w:fldChar w:fldCharType="separate"/>
        </w:r>
        <w:r w:rsidR="00AC0C0D">
          <w:rPr>
            <w:webHidden/>
          </w:rPr>
          <w:t>11</w:t>
        </w:r>
        <w:r w:rsidR="00EF0D26">
          <w:rPr>
            <w:webHidden/>
          </w:rPr>
          <w:fldChar w:fldCharType="end"/>
        </w:r>
      </w:hyperlink>
    </w:p>
    <w:p w14:paraId="05D3543C" w14:textId="07E3D652" w:rsidR="00EF0D26" w:rsidRDefault="004C5096">
      <w:pPr>
        <w:pStyle w:val="TOC3"/>
        <w:tabs>
          <w:tab w:val="left" w:pos="1100"/>
        </w:tabs>
        <w:rPr>
          <w:rFonts w:asciiTheme="minorHAnsi" w:eastAsiaTheme="minorEastAsia" w:hAnsiTheme="minorHAnsi" w:cstheme="minorBidi"/>
          <w:szCs w:val="22"/>
          <w:lang w:val="en-GB" w:eastAsia="en-GB"/>
        </w:rPr>
      </w:pPr>
      <w:hyperlink w:anchor="_Toc490745629" w:history="1">
        <w:r w:rsidR="00EF0D26" w:rsidRPr="00AB4DAE">
          <w:rPr>
            <w:rStyle w:val="Hyperlink"/>
          </w:rPr>
          <w:t>5.02</w:t>
        </w:r>
        <w:r w:rsidR="00EF0D26">
          <w:rPr>
            <w:rFonts w:asciiTheme="minorHAnsi" w:eastAsiaTheme="minorEastAsia" w:hAnsiTheme="minorHAnsi" w:cstheme="minorBidi"/>
            <w:szCs w:val="22"/>
            <w:lang w:val="en-GB" w:eastAsia="en-GB"/>
          </w:rPr>
          <w:tab/>
        </w:r>
        <w:r w:rsidR="00EF0D26" w:rsidRPr="00AB4DAE">
          <w:rPr>
            <w:rStyle w:val="Hyperlink"/>
          </w:rPr>
          <w:t>Protocol y Maer</w:t>
        </w:r>
        <w:r w:rsidR="00EF0D26">
          <w:rPr>
            <w:webHidden/>
          </w:rPr>
          <w:tab/>
        </w:r>
        <w:r w:rsidR="00EF0D26">
          <w:rPr>
            <w:webHidden/>
          </w:rPr>
          <w:fldChar w:fldCharType="begin"/>
        </w:r>
        <w:r w:rsidR="00EF0D26">
          <w:rPr>
            <w:webHidden/>
          </w:rPr>
          <w:instrText xml:space="preserve"> PAGEREF _Toc490745629 \h </w:instrText>
        </w:r>
        <w:r w:rsidR="00EF0D26">
          <w:rPr>
            <w:webHidden/>
          </w:rPr>
        </w:r>
        <w:r w:rsidR="00EF0D26">
          <w:rPr>
            <w:webHidden/>
          </w:rPr>
          <w:fldChar w:fldCharType="separate"/>
        </w:r>
        <w:r w:rsidR="00AC0C0D">
          <w:rPr>
            <w:webHidden/>
          </w:rPr>
          <w:t>11</w:t>
        </w:r>
        <w:r w:rsidR="00EF0D26">
          <w:rPr>
            <w:webHidden/>
          </w:rPr>
          <w:fldChar w:fldCharType="end"/>
        </w:r>
      </w:hyperlink>
    </w:p>
    <w:p w14:paraId="17533679" w14:textId="4AA1C05C" w:rsidR="00EF0D26" w:rsidRDefault="004C5096">
      <w:pPr>
        <w:pStyle w:val="TOC1"/>
        <w:rPr>
          <w:rFonts w:asciiTheme="minorHAnsi" w:eastAsiaTheme="minorEastAsia" w:hAnsiTheme="minorHAnsi" w:cstheme="minorBidi"/>
          <w:b w:val="0"/>
          <w:sz w:val="22"/>
          <w:szCs w:val="22"/>
          <w:lang w:val="en-GB" w:eastAsia="en-GB"/>
        </w:rPr>
      </w:pPr>
      <w:hyperlink w:anchor="_Toc490745630" w:history="1">
        <w:r w:rsidR="00EF0D26" w:rsidRPr="00AB4DAE">
          <w:rPr>
            <w:rStyle w:val="Hyperlink"/>
          </w:rPr>
          <w:t>Erthygl 6 - Pwyllgorau Trosolygu a Chraffu</w:t>
        </w:r>
        <w:r w:rsidR="00EF0D26">
          <w:rPr>
            <w:webHidden/>
          </w:rPr>
          <w:tab/>
        </w:r>
        <w:r w:rsidR="00EF0D26">
          <w:rPr>
            <w:webHidden/>
          </w:rPr>
          <w:fldChar w:fldCharType="begin"/>
        </w:r>
        <w:r w:rsidR="00EF0D26">
          <w:rPr>
            <w:webHidden/>
          </w:rPr>
          <w:instrText xml:space="preserve"> PAGEREF _Toc490745630 \h </w:instrText>
        </w:r>
        <w:r w:rsidR="00EF0D26">
          <w:rPr>
            <w:webHidden/>
          </w:rPr>
        </w:r>
        <w:r w:rsidR="00EF0D26">
          <w:rPr>
            <w:webHidden/>
          </w:rPr>
          <w:fldChar w:fldCharType="separate"/>
        </w:r>
        <w:r w:rsidR="00AC0C0D">
          <w:rPr>
            <w:webHidden/>
          </w:rPr>
          <w:t>12</w:t>
        </w:r>
        <w:r w:rsidR="00EF0D26">
          <w:rPr>
            <w:webHidden/>
          </w:rPr>
          <w:fldChar w:fldCharType="end"/>
        </w:r>
      </w:hyperlink>
    </w:p>
    <w:p w14:paraId="6E5D8E08" w14:textId="3A5D6895" w:rsidR="00EF0D26" w:rsidRDefault="004C5096">
      <w:pPr>
        <w:pStyle w:val="TOC3"/>
        <w:tabs>
          <w:tab w:val="left" w:pos="1100"/>
        </w:tabs>
        <w:rPr>
          <w:rFonts w:asciiTheme="minorHAnsi" w:eastAsiaTheme="minorEastAsia" w:hAnsiTheme="minorHAnsi" w:cstheme="minorBidi"/>
          <w:szCs w:val="22"/>
          <w:lang w:val="en-GB" w:eastAsia="en-GB"/>
        </w:rPr>
      </w:pPr>
      <w:hyperlink w:anchor="_Toc490745631" w:history="1">
        <w:r w:rsidR="00EF0D26" w:rsidRPr="00AB4DAE">
          <w:rPr>
            <w:rStyle w:val="Hyperlink"/>
          </w:rPr>
          <w:t>6.01</w:t>
        </w:r>
        <w:r w:rsidR="00EF0D26">
          <w:rPr>
            <w:rFonts w:asciiTheme="minorHAnsi" w:eastAsiaTheme="minorEastAsia" w:hAnsiTheme="minorHAnsi" w:cstheme="minorBidi"/>
            <w:szCs w:val="22"/>
            <w:lang w:val="en-GB" w:eastAsia="en-GB"/>
          </w:rPr>
          <w:tab/>
        </w:r>
        <w:r w:rsidR="00EF0D26" w:rsidRPr="00AB4DAE">
          <w:rPr>
            <w:rStyle w:val="Hyperlink"/>
          </w:rPr>
          <w:t>Cylch gorchwyl</w:t>
        </w:r>
        <w:r w:rsidR="00EF0D26">
          <w:rPr>
            <w:webHidden/>
          </w:rPr>
          <w:tab/>
        </w:r>
        <w:r w:rsidR="00EF0D26">
          <w:rPr>
            <w:webHidden/>
          </w:rPr>
          <w:fldChar w:fldCharType="begin"/>
        </w:r>
        <w:r w:rsidR="00EF0D26">
          <w:rPr>
            <w:webHidden/>
          </w:rPr>
          <w:instrText xml:space="preserve"> PAGEREF _Toc490745631 \h </w:instrText>
        </w:r>
        <w:r w:rsidR="00EF0D26">
          <w:rPr>
            <w:webHidden/>
          </w:rPr>
        </w:r>
        <w:r w:rsidR="00EF0D26">
          <w:rPr>
            <w:webHidden/>
          </w:rPr>
          <w:fldChar w:fldCharType="separate"/>
        </w:r>
        <w:r w:rsidR="00AC0C0D">
          <w:rPr>
            <w:webHidden/>
          </w:rPr>
          <w:t>12</w:t>
        </w:r>
        <w:r w:rsidR="00EF0D26">
          <w:rPr>
            <w:webHidden/>
          </w:rPr>
          <w:fldChar w:fldCharType="end"/>
        </w:r>
      </w:hyperlink>
    </w:p>
    <w:p w14:paraId="161EAD17" w14:textId="2C81E9D5" w:rsidR="00EF0D26" w:rsidRDefault="004C5096">
      <w:pPr>
        <w:pStyle w:val="TOC3"/>
        <w:tabs>
          <w:tab w:val="left" w:pos="1100"/>
        </w:tabs>
        <w:rPr>
          <w:rFonts w:asciiTheme="minorHAnsi" w:eastAsiaTheme="minorEastAsia" w:hAnsiTheme="minorHAnsi" w:cstheme="minorBidi"/>
          <w:szCs w:val="22"/>
          <w:lang w:val="en-GB" w:eastAsia="en-GB"/>
        </w:rPr>
      </w:pPr>
      <w:hyperlink w:anchor="_Toc490745632" w:history="1">
        <w:r w:rsidR="00EF0D26" w:rsidRPr="00AB4DAE">
          <w:rPr>
            <w:rStyle w:val="Hyperlink"/>
          </w:rPr>
          <w:t>6.02</w:t>
        </w:r>
        <w:r w:rsidR="00EF0D26">
          <w:rPr>
            <w:rFonts w:asciiTheme="minorHAnsi" w:eastAsiaTheme="minorEastAsia" w:hAnsiTheme="minorHAnsi" w:cstheme="minorBidi"/>
            <w:szCs w:val="22"/>
            <w:lang w:val="en-GB" w:eastAsia="en-GB"/>
          </w:rPr>
          <w:tab/>
        </w:r>
        <w:r w:rsidR="00EF0D26" w:rsidRPr="00AB4DAE">
          <w:rPr>
            <w:rStyle w:val="Hyperlink"/>
          </w:rPr>
          <w:t>Rôl Gyffredinol</w:t>
        </w:r>
        <w:r w:rsidR="00EF0D26">
          <w:rPr>
            <w:webHidden/>
          </w:rPr>
          <w:tab/>
        </w:r>
        <w:r w:rsidR="00EF0D26">
          <w:rPr>
            <w:webHidden/>
          </w:rPr>
          <w:fldChar w:fldCharType="begin"/>
        </w:r>
        <w:r w:rsidR="00EF0D26">
          <w:rPr>
            <w:webHidden/>
          </w:rPr>
          <w:instrText xml:space="preserve"> PAGEREF _Toc490745632 \h </w:instrText>
        </w:r>
        <w:r w:rsidR="00EF0D26">
          <w:rPr>
            <w:webHidden/>
          </w:rPr>
        </w:r>
        <w:r w:rsidR="00EF0D26">
          <w:rPr>
            <w:webHidden/>
          </w:rPr>
          <w:fldChar w:fldCharType="separate"/>
        </w:r>
        <w:r w:rsidR="00AC0C0D">
          <w:rPr>
            <w:webHidden/>
          </w:rPr>
          <w:t>12</w:t>
        </w:r>
        <w:r w:rsidR="00EF0D26">
          <w:rPr>
            <w:webHidden/>
          </w:rPr>
          <w:fldChar w:fldCharType="end"/>
        </w:r>
      </w:hyperlink>
    </w:p>
    <w:p w14:paraId="31E2F94A" w14:textId="0EF451B8" w:rsidR="00EF0D26" w:rsidRDefault="004C5096">
      <w:pPr>
        <w:pStyle w:val="TOC3"/>
        <w:tabs>
          <w:tab w:val="left" w:pos="1100"/>
        </w:tabs>
        <w:rPr>
          <w:rFonts w:asciiTheme="minorHAnsi" w:eastAsiaTheme="minorEastAsia" w:hAnsiTheme="minorHAnsi" w:cstheme="minorBidi"/>
          <w:szCs w:val="22"/>
          <w:lang w:val="en-GB" w:eastAsia="en-GB"/>
        </w:rPr>
      </w:pPr>
      <w:hyperlink w:anchor="_Toc490745633" w:history="1">
        <w:r w:rsidR="00EF0D26" w:rsidRPr="00AB4DAE">
          <w:rPr>
            <w:rStyle w:val="Hyperlink"/>
          </w:rPr>
          <w:t>6.03</w:t>
        </w:r>
        <w:r w:rsidR="00EF0D26">
          <w:rPr>
            <w:rFonts w:asciiTheme="minorHAnsi" w:eastAsiaTheme="minorEastAsia" w:hAnsiTheme="minorHAnsi" w:cstheme="minorBidi"/>
            <w:szCs w:val="22"/>
            <w:lang w:val="en-GB" w:eastAsia="en-GB"/>
          </w:rPr>
          <w:tab/>
        </w:r>
        <w:r w:rsidR="00EF0D26" w:rsidRPr="00AB4DAE">
          <w:rPr>
            <w:rStyle w:val="Hyperlink"/>
          </w:rPr>
          <w:t>Swyddogaethau penodol</w:t>
        </w:r>
        <w:r w:rsidR="00EF0D26">
          <w:rPr>
            <w:webHidden/>
          </w:rPr>
          <w:tab/>
        </w:r>
        <w:r w:rsidR="00EF0D26">
          <w:rPr>
            <w:webHidden/>
          </w:rPr>
          <w:fldChar w:fldCharType="begin"/>
        </w:r>
        <w:r w:rsidR="00EF0D26">
          <w:rPr>
            <w:webHidden/>
          </w:rPr>
          <w:instrText xml:space="preserve"> PAGEREF _Toc490745633 \h </w:instrText>
        </w:r>
        <w:r w:rsidR="00EF0D26">
          <w:rPr>
            <w:webHidden/>
          </w:rPr>
        </w:r>
        <w:r w:rsidR="00EF0D26">
          <w:rPr>
            <w:webHidden/>
          </w:rPr>
          <w:fldChar w:fldCharType="separate"/>
        </w:r>
        <w:r w:rsidR="00AC0C0D">
          <w:rPr>
            <w:webHidden/>
          </w:rPr>
          <w:t>12</w:t>
        </w:r>
        <w:r w:rsidR="00EF0D26">
          <w:rPr>
            <w:webHidden/>
          </w:rPr>
          <w:fldChar w:fldCharType="end"/>
        </w:r>
      </w:hyperlink>
    </w:p>
    <w:p w14:paraId="6B824C9E" w14:textId="4DEFC24E" w:rsidR="00EF0D26" w:rsidRDefault="004C5096">
      <w:pPr>
        <w:pStyle w:val="TOC3"/>
        <w:tabs>
          <w:tab w:val="left" w:pos="1100"/>
        </w:tabs>
        <w:rPr>
          <w:rFonts w:asciiTheme="minorHAnsi" w:eastAsiaTheme="minorEastAsia" w:hAnsiTheme="minorHAnsi" w:cstheme="minorBidi"/>
          <w:szCs w:val="22"/>
          <w:lang w:val="en-GB" w:eastAsia="en-GB"/>
        </w:rPr>
      </w:pPr>
      <w:hyperlink w:anchor="_Toc490745634" w:history="1">
        <w:r w:rsidR="00EF0D26" w:rsidRPr="00AB4DAE">
          <w:rPr>
            <w:rStyle w:val="Hyperlink"/>
          </w:rPr>
          <w:t>6.04</w:t>
        </w:r>
        <w:r w:rsidR="00EF0D26">
          <w:rPr>
            <w:rFonts w:asciiTheme="minorHAnsi" w:eastAsiaTheme="minorEastAsia" w:hAnsiTheme="minorHAnsi" w:cstheme="minorBidi"/>
            <w:szCs w:val="22"/>
            <w:lang w:val="en-GB" w:eastAsia="en-GB"/>
          </w:rPr>
          <w:tab/>
        </w:r>
        <w:r w:rsidR="00EF0D26" w:rsidRPr="00AB4DAE">
          <w:rPr>
            <w:rStyle w:val="Hyperlink"/>
          </w:rPr>
          <w:t>Swyddogaethau penodol y Pwyllgor Trosolygu a Chraffu Corfforaethol wrth iddo arfer pwerau mewn perthynas â’r Bwrdd Gwasanaethau Cyhoeddus</w:t>
        </w:r>
        <w:r w:rsidR="00EF0D26">
          <w:rPr>
            <w:webHidden/>
          </w:rPr>
          <w:tab/>
        </w:r>
        <w:r w:rsidR="00EF0D26">
          <w:rPr>
            <w:webHidden/>
          </w:rPr>
          <w:fldChar w:fldCharType="begin"/>
        </w:r>
        <w:r w:rsidR="00EF0D26">
          <w:rPr>
            <w:webHidden/>
          </w:rPr>
          <w:instrText xml:space="preserve"> PAGEREF _Toc490745634 \h </w:instrText>
        </w:r>
        <w:r w:rsidR="00EF0D26">
          <w:rPr>
            <w:webHidden/>
          </w:rPr>
        </w:r>
        <w:r w:rsidR="00EF0D26">
          <w:rPr>
            <w:webHidden/>
          </w:rPr>
          <w:fldChar w:fldCharType="separate"/>
        </w:r>
        <w:r w:rsidR="00AC0C0D">
          <w:rPr>
            <w:webHidden/>
          </w:rPr>
          <w:t>13</w:t>
        </w:r>
        <w:r w:rsidR="00EF0D26">
          <w:rPr>
            <w:webHidden/>
          </w:rPr>
          <w:fldChar w:fldCharType="end"/>
        </w:r>
      </w:hyperlink>
    </w:p>
    <w:p w14:paraId="00C24735" w14:textId="01FE089A" w:rsidR="00EF0D26" w:rsidRDefault="004C5096">
      <w:pPr>
        <w:pStyle w:val="TOC3"/>
        <w:tabs>
          <w:tab w:val="left" w:pos="1100"/>
        </w:tabs>
        <w:rPr>
          <w:rFonts w:asciiTheme="minorHAnsi" w:eastAsiaTheme="minorEastAsia" w:hAnsiTheme="minorHAnsi" w:cstheme="minorBidi"/>
          <w:szCs w:val="22"/>
          <w:lang w:val="en-GB" w:eastAsia="en-GB"/>
        </w:rPr>
      </w:pPr>
      <w:hyperlink w:anchor="_Toc490745635" w:history="1">
        <w:r w:rsidR="00EF0D26" w:rsidRPr="00AB4DAE">
          <w:rPr>
            <w:rStyle w:val="Hyperlink"/>
            <w:b/>
          </w:rPr>
          <w:t>6.05</w:t>
        </w:r>
        <w:r w:rsidR="00EF0D26">
          <w:rPr>
            <w:rFonts w:asciiTheme="minorHAnsi" w:eastAsiaTheme="minorEastAsia" w:hAnsiTheme="minorHAnsi" w:cstheme="minorBidi"/>
            <w:szCs w:val="22"/>
            <w:lang w:val="en-GB" w:eastAsia="en-GB"/>
          </w:rPr>
          <w:tab/>
        </w:r>
        <w:r w:rsidR="00EF0D26" w:rsidRPr="00AB4DAE">
          <w:rPr>
            <w:rStyle w:val="Hyperlink"/>
            <w:rFonts w:eastAsiaTheme="majorEastAsia" w:cs="Arial"/>
            <w:b/>
            <w:bCs/>
          </w:rPr>
          <w:t>Swyddogaethau penodol y Pwyllgor Trosolygu a Chraffu Corfforaethol wrth arfer pwerau mewn perthynas â throsedd ac anhrefn</w:t>
        </w:r>
        <w:r w:rsidR="00EF0D26">
          <w:rPr>
            <w:webHidden/>
          </w:rPr>
          <w:tab/>
        </w:r>
        <w:r w:rsidR="00EF0D26">
          <w:rPr>
            <w:webHidden/>
          </w:rPr>
          <w:fldChar w:fldCharType="begin"/>
        </w:r>
        <w:r w:rsidR="00EF0D26">
          <w:rPr>
            <w:webHidden/>
          </w:rPr>
          <w:instrText xml:space="preserve"> PAGEREF _Toc490745635 \h </w:instrText>
        </w:r>
        <w:r w:rsidR="00EF0D26">
          <w:rPr>
            <w:webHidden/>
          </w:rPr>
        </w:r>
        <w:r w:rsidR="00EF0D26">
          <w:rPr>
            <w:webHidden/>
          </w:rPr>
          <w:fldChar w:fldCharType="separate"/>
        </w:r>
        <w:r w:rsidR="00AC0C0D">
          <w:rPr>
            <w:webHidden/>
          </w:rPr>
          <w:t>14</w:t>
        </w:r>
        <w:r w:rsidR="00EF0D26">
          <w:rPr>
            <w:webHidden/>
          </w:rPr>
          <w:fldChar w:fldCharType="end"/>
        </w:r>
      </w:hyperlink>
    </w:p>
    <w:p w14:paraId="38326ED5" w14:textId="099C9C65" w:rsidR="00EF0D26" w:rsidRDefault="004C5096">
      <w:pPr>
        <w:pStyle w:val="TOC3"/>
        <w:rPr>
          <w:rFonts w:asciiTheme="minorHAnsi" w:eastAsiaTheme="minorEastAsia" w:hAnsiTheme="minorHAnsi" w:cstheme="minorBidi"/>
          <w:szCs w:val="22"/>
          <w:lang w:val="en-GB" w:eastAsia="en-GB"/>
        </w:rPr>
      </w:pPr>
      <w:hyperlink w:anchor="_Toc490745636" w:history="1">
        <w:r w:rsidR="00EF0D26" w:rsidRPr="00AB4DAE">
          <w:rPr>
            <w:rStyle w:val="Hyperlink"/>
          </w:rPr>
          <w:t>6.06 Trafodion Pwyllgorau Trosolygu a Chraffu</w:t>
        </w:r>
        <w:r w:rsidR="00EF0D26">
          <w:rPr>
            <w:webHidden/>
          </w:rPr>
          <w:tab/>
        </w:r>
        <w:r w:rsidR="00EF0D26">
          <w:rPr>
            <w:webHidden/>
          </w:rPr>
          <w:fldChar w:fldCharType="begin"/>
        </w:r>
        <w:r w:rsidR="00EF0D26">
          <w:rPr>
            <w:webHidden/>
          </w:rPr>
          <w:instrText xml:space="preserve"> PAGEREF _Toc490745636 \h </w:instrText>
        </w:r>
        <w:r w:rsidR="00EF0D26">
          <w:rPr>
            <w:webHidden/>
          </w:rPr>
        </w:r>
        <w:r w:rsidR="00EF0D26">
          <w:rPr>
            <w:webHidden/>
          </w:rPr>
          <w:fldChar w:fldCharType="separate"/>
        </w:r>
        <w:r w:rsidR="00AC0C0D">
          <w:rPr>
            <w:webHidden/>
          </w:rPr>
          <w:t>15</w:t>
        </w:r>
        <w:r w:rsidR="00EF0D26">
          <w:rPr>
            <w:webHidden/>
          </w:rPr>
          <w:fldChar w:fldCharType="end"/>
        </w:r>
      </w:hyperlink>
    </w:p>
    <w:p w14:paraId="01D2AC2A" w14:textId="582874C2" w:rsidR="00EF0D26" w:rsidRDefault="004C5096">
      <w:pPr>
        <w:pStyle w:val="TOC1"/>
        <w:rPr>
          <w:rFonts w:asciiTheme="minorHAnsi" w:eastAsiaTheme="minorEastAsia" w:hAnsiTheme="minorHAnsi" w:cstheme="minorBidi"/>
          <w:b w:val="0"/>
          <w:sz w:val="22"/>
          <w:szCs w:val="22"/>
          <w:lang w:val="en-GB" w:eastAsia="en-GB"/>
        </w:rPr>
      </w:pPr>
      <w:hyperlink w:anchor="_Toc490745637" w:history="1">
        <w:r w:rsidR="00EF0D26" w:rsidRPr="00AB4DAE">
          <w:rPr>
            <w:rStyle w:val="Hyperlink"/>
          </w:rPr>
          <w:t>Erthygl 7 - Y Cabinet (y Weithrediaeth)</w:t>
        </w:r>
        <w:r w:rsidR="00EF0D26">
          <w:rPr>
            <w:webHidden/>
          </w:rPr>
          <w:tab/>
        </w:r>
        <w:r w:rsidR="00EF0D26">
          <w:rPr>
            <w:webHidden/>
          </w:rPr>
          <w:fldChar w:fldCharType="begin"/>
        </w:r>
        <w:r w:rsidR="00EF0D26">
          <w:rPr>
            <w:webHidden/>
          </w:rPr>
          <w:instrText xml:space="preserve"> PAGEREF _Toc490745637 \h </w:instrText>
        </w:r>
        <w:r w:rsidR="00EF0D26">
          <w:rPr>
            <w:webHidden/>
          </w:rPr>
        </w:r>
        <w:r w:rsidR="00EF0D26">
          <w:rPr>
            <w:webHidden/>
          </w:rPr>
          <w:fldChar w:fldCharType="separate"/>
        </w:r>
        <w:r w:rsidR="00AC0C0D">
          <w:rPr>
            <w:webHidden/>
          </w:rPr>
          <w:t>15</w:t>
        </w:r>
        <w:r w:rsidR="00EF0D26">
          <w:rPr>
            <w:webHidden/>
          </w:rPr>
          <w:fldChar w:fldCharType="end"/>
        </w:r>
      </w:hyperlink>
    </w:p>
    <w:p w14:paraId="0A236A7A" w14:textId="23140B70" w:rsidR="00EF0D26" w:rsidRDefault="004C5096">
      <w:pPr>
        <w:pStyle w:val="TOC3"/>
        <w:tabs>
          <w:tab w:val="left" w:pos="1100"/>
        </w:tabs>
        <w:rPr>
          <w:rFonts w:asciiTheme="minorHAnsi" w:eastAsiaTheme="minorEastAsia" w:hAnsiTheme="minorHAnsi" w:cstheme="minorBidi"/>
          <w:szCs w:val="22"/>
          <w:lang w:val="en-GB" w:eastAsia="en-GB"/>
        </w:rPr>
      </w:pPr>
      <w:hyperlink w:anchor="_Toc490745638" w:history="1">
        <w:r w:rsidR="00EF0D26" w:rsidRPr="00AB4DAE">
          <w:rPr>
            <w:rStyle w:val="Hyperlink"/>
          </w:rPr>
          <w:t>7.01</w:t>
        </w:r>
        <w:r w:rsidR="00EF0D26">
          <w:rPr>
            <w:rFonts w:asciiTheme="minorHAnsi" w:eastAsiaTheme="minorEastAsia" w:hAnsiTheme="minorHAnsi" w:cstheme="minorBidi"/>
            <w:szCs w:val="22"/>
            <w:lang w:val="en-GB" w:eastAsia="en-GB"/>
          </w:rPr>
          <w:tab/>
        </w:r>
        <w:r w:rsidR="00EF0D26" w:rsidRPr="00AB4DAE">
          <w:rPr>
            <w:rStyle w:val="Hyperlink"/>
          </w:rPr>
          <w:t>Rôl</w:t>
        </w:r>
        <w:r w:rsidR="00EF0D26">
          <w:rPr>
            <w:webHidden/>
          </w:rPr>
          <w:tab/>
        </w:r>
        <w:r w:rsidR="00EF0D26">
          <w:rPr>
            <w:webHidden/>
          </w:rPr>
          <w:fldChar w:fldCharType="begin"/>
        </w:r>
        <w:r w:rsidR="00EF0D26">
          <w:rPr>
            <w:webHidden/>
          </w:rPr>
          <w:instrText xml:space="preserve"> PAGEREF _Toc490745638 \h </w:instrText>
        </w:r>
        <w:r w:rsidR="00EF0D26">
          <w:rPr>
            <w:webHidden/>
          </w:rPr>
        </w:r>
        <w:r w:rsidR="00EF0D26">
          <w:rPr>
            <w:webHidden/>
          </w:rPr>
          <w:fldChar w:fldCharType="separate"/>
        </w:r>
        <w:r w:rsidR="00AC0C0D">
          <w:rPr>
            <w:webHidden/>
          </w:rPr>
          <w:t>15</w:t>
        </w:r>
        <w:r w:rsidR="00EF0D26">
          <w:rPr>
            <w:webHidden/>
          </w:rPr>
          <w:fldChar w:fldCharType="end"/>
        </w:r>
      </w:hyperlink>
    </w:p>
    <w:p w14:paraId="0BB88C0A" w14:textId="5307917E" w:rsidR="00EF0D26" w:rsidRDefault="004C5096">
      <w:pPr>
        <w:pStyle w:val="TOC3"/>
        <w:tabs>
          <w:tab w:val="left" w:pos="1100"/>
        </w:tabs>
        <w:rPr>
          <w:rFonts w:asciiTheme="minorHAnsi" w:eastAsiaTheme="minorEastAsia" w:hAnsiTheme="minorHAnsi" w:cstheme="minorBidi"/>
          <w:szCs w:val="22"/>
          <w:lang w:val="en-GB" w:eastAsia="en-GB"/>
        </w:rPr>
      </w:pPr>
      <w:hyperlink w:anchor="_Toc490745639" w:history="1">
        <w:r w:rsidR="00EF0D26" w:rsidRPr="00AB4DAE">
          <w:rPr>
            <w:rStyle w:val="Hyperlink"/>
            <w:rFonts w:cs="Arial"/>
            <w:lang w:eastAsia="cy-GB"/>
          </w:rPr>
          <w:t>7.02</w:t>
        </w:r>
        <w:r w:rsidR="00EF0D26">
          <w:rPr>
            <w:rFonts w:asciiTheme="minorHAnsi" w:eastAsiaTheme="minorEastAsia" w:hAnsiTheme="minorHAnsi" w:cstheme="minorBidi"/>
            <w:szCs w:val="22"/>
            <w:lang w:val="en-GB" w:eastAsia="en-GB"/>
          </w:rPr>
          <w:tab/>
        </w:r>
        <w:r w:rsidR="00EF0D26" w:rsidRPr="00AB4DAE">
          <w:rPr>
            <w:rStyle w:val="Hyperlink"/>
            <w:rFonts w:cs="Arial"/>
            <w:lang w:eastAsia="cy-GB"/>
          </w:rPr>
          <w:t>Ffurf ac aelodaeth</w:t>
        </w:r>
        <w:r w:rsidR="00EF0D26">
          <w:rPr>
            <w:webHidden/>
          </w:rPr>
          <w:tab/>
        </w:r>
        <w:r w:rsidR="00EF0D26">
          <w:rPr>
            <w:webHidden/>
          </w:rPr>
          <w:fldChar w:fldCharType="begin"/>
        </w:r>
        <w:r w:rsidR="00EF0D26">
          <w:rPr>
            <w:webHidden/>
          </w:rPr>
          <w:instrText xml:space="preserve"> PAGEREF _Toc490745639 \h </w:instrText>
        </w:r>
        <w:r w:rsidR="00EF0D26">
          <w:rPr>
            <w:webHidden/>
          </w:rPr>
        </w:r>
        <w:r w:rsidR="00EF0D26">
          <w:rPr>
            <w:webHidden/>
          </w:rPr>
          <w:fldChar w:fldCharType="separate"/>
        </w:r>
        <w:r w:rsidR="00AC0C0D">
          <w:rPr>
            <w:webHidden/>
          </w:rPr>
          <w:t>15</w:t>
        </w:r>
        <w:r w:rsidR="00EF0D26">
          <w:rPr>
            <w:webHidden/>
          </w:rPr>
          <w:fldChar w:fldCharType="end"/>
        </w:r>
      </w:hyperlink>
    </w:p>
    <w:p w14:paraId="41E10B34" w14:textId="64656563" w:rsidR="00EF0D26" w:rsidRDefault="004C5096">
      <w:pPr>
        <w:pStyle w:val="TOC3"/>
        <w:tabs>
          <w:tab w:val="left" w:pos="1100"/>
        </w:tabs>
        <w:rPr>
          <w:rFonts w:asciiTheme="minorHAnsi" w:eastAsiaTheme="minorEastAsia" w:hAnsiTheme="minorHAnsi" w:cstheme="minorBidi"/>
          <w:szCs w:val="22"/>
          <w:lang w:val="en-GB" w:eastAsia="en-GB"/>
        </w:rPr>
      </w:pPr>
      <w:hyperlink w:anchor="_Toc490745640" w:history="1">
        <w:r w:rsidR="00EF0D26" w:rsidRPr="00AB4DAE">
          <w:rPr>
            <w:rStyle w:val="Hyperlink"/>
          </w:rPr>
          <w:t>7.03</w:t>
        </w:r>
        <w:r w:rsidR="00EF0D26">
          <w:rPr>
            <w:rFonts w:asciiTheme="minorHAnsi" w:eastAsiaTheme="minorEastAsia" w:hAnsiTheme="minorHAnsi" w:cstheme="minorBidi"/>
            <w:szCs w:val="22"/>
            <w:lang w:val="en-GB" w:eastAsia="en-GB"/>
          </w:rPr>
          <w:tab/>
        </w:r>
        <w:r w:rsidR="00EF0D26" w:rsidRPr="00AB4DAE">
          <w:rPr>
            <w:rStyle w:val="Hyperlink"/>
          </w:rPr>
          <w:t>Yr Arweinydd</w:t>
        </w:r>
        <w:r w:rsidR="00EF0D26">
          <w:rPr>
            <w:webHidden/>
          </w:rPr>
          <w:tab/>
        </w:r>
        <w:r w:rsidR="00EF0D26">
          <w:rPr>
            <w:webHidden/>
          </w:rPr>
          <w:fldChar w:fldCharType="begin"/>
        </w:r>
        <w:r w:rsidR="00EF0D26">
          <w:rPr>
            <w:webHidden/>
          </w:rPr>
          <w:instrText xml:space="preserve"> PAGEREF _Toc490745640 \h </w:instrText>
        </w:r>
        <w:r w:rsidR="00EF0D26">
          <w:rPr>
            <w:webHidden/>
          </w:rPr>
        </w:r>
        <w:r w:rsidR="00EF0D26">
          <w:rPr>
            <w:webHidden/>
          </w:rPr>
          <w:fldChar w:fldCharType="separate"/>
        </w:r>
        <w:r w:rsidR="00AC0C0D">
          <w:rPr>
            <w:webHidden/>
          </w:rPr>
          <w:t>15</w:t>
        </w:r>
        <w:r w:rsidR="00EF0D26">
          <w:rPr>
            <w:webHidden/>
          </w:rPr>
          <w:fldChar w:fldCharType="end"/>
        </w:r>
      </w:hyperlink>
    </w:p>
    <w:p w14:paraId="7177A195" w14:textId="20EF8645" w:rsidR="00EF0D26" w:rsidRDefault="004C5096">
      <w:pPr>
        <w:pStyle w:val="TOC3"/>
        <w:tabs>
          <w:tab w:val="left" w:pos="1100"/>
        </w:tabs>
        <w:rPr>
          <w:rFonts w:asciiTheme="minorHAnsi" w:eastAsiaTheme="minorEastAsia" w:hAnsiTheme="minorHAnsi" w:cstheme="minorBidi"/>
          <w:szCs w:val="22"/>
          <w:lang w:val="en-GB" w:eastAsia="en-GB"/>
        </w:rPr>
      </w:pPr>
      <w:hyperlink w:anchor="_Toc490745641" w:history="1">
        <w:r w:rsidR="00EF0D26" w:rsidRPr="00AB4DAE">
          <w:rPr>
            <w:rStyle w:val="Hyperlink"/>
          </w:rPr>
          <w:t>7.04</w:t>
        </w:r>
        <w:r w:rsidR="00EF0D26">
          <w:rPr>
            <w:rFonts w:asciiTheme="minorHAnsi" w:eastAsiaTheme="minorEastAsia" w:hAnsiTheme="minorHAnsi" w:cstheme="minorBidi"/>
            <w:szCs w:val="22"/>
            <w:lang w:val="en-GB" w:eastAsia="en-GB"/>
          </w:rPr>
          <w:tab/>
        </w:r>
        <w:r w:rsidR="00EF0D26" w:rsidRPr="00AB4DAE">
          <w:rPr>
            <w:rStyle w:val="Hyperlink"/>
          </w:rPr>
          <w:t>Aelodau eraill y Cabinet</w:t>
        </w:r>
        <w:r w:rsidR="00EF0D26">
          <w:rPr>
            <w:webHidden/>
          </w:rPr>
          <w:tab/>
        </w:r>
        <w:r w:rsidR="00EF0D26">
          <w:rPr>
            <w:webHidden/>
          </w:rPr>
          <w:fldChar w:fldCharType="begin"/>
        </w:r>
        <w:r w:rsidR="00EF0D26">
          <w:rPr>
            <w:webHidden/>
          </w:rPr>
          <w:instrText xml:space="preserve"> PAGEREF _Toc490745641 \h </w:instrText>
        </w:r>
        <w:r w:rsidR="00EF0D26">
          <w:rPr>
            <w:webHidden/>
          </w:rPr>
        </w:r>
        <w:r w:rsidR="00EF0D26">
          <w:rPr>
            <w:webHidden/>
          </w:rPr>
          <w:fldChar w:fldCharType="separate"/>
        </w:r>
        <w:r w:rsidR="00AC0C0D">
          <w:rPr>
            <w:webHidden/>
          </w:rPr>
          <w:t>16</w:t>
        </w:r>
        <w:r w:rsidR="00EF0D26">
          <w:rPr>
            <w:webHidden/>
          </w:rPr>
          <w:fldChar w:fldCharType="end"/>
        </w:r>
      </w:hyperlink>
    </w:p>
    <w:p w14:paraId="157EC652" w14:textId="1FFECFD9" w:rsidR="00EF0D26" w:rsidRDefault="004C5096">
      <w:pPr>
        <w:pStyle w:val="TOC3"/>
        <w:tabs>
          <w:tab w:val="left" w:pos="1100"/>
        </w:tabs>
        <w:rPr>
          <w:rFonts w:asciiTheme="minorHAnsi" w:eastAsiaTheme="minorEastAsia" w:hAnsiTheme="minorHAnsi" w:cstheme="minorBidi"/>
          <w:szCs w:val="22"/>
          <w:lang w:val="en-GB" w:eastAsia="en-GB"/>
        </w:rPr>
      </w:pPr>
      <w:hyperlink w:anchor="_Toc490745642" w:history="1">
        <w:r w:rsidR="00EF0D26" w:rsidRPr="00AB4DAE">
          <w:rPr>
            <w:rStyle w:val="Hyperlink"/>
          </w:rPr>
          <w:t>7.05</w:t>
        </w:r>
        <w:r w:rsidR="00EF0D26">
          <w:rPr>
            <w:rFonts w:asciiTheme="minorHAnsi" w:eastAsiaTheme="minorEastAsia" w:hAnsiTheme="minorHAnsi" w:cstheme="minorBidi"/>
            <w:szCs w:val="22"/>
            <w:lang w:val="en-GB" w:eastAsia="en-GB"/>
          </w:rPr>
          <w:tab/>
        </w:r>
        <w:r w:rsidR="00EF0D26" w:rsidRPr="00AB4DAE">
          <w:rPr>
            <w:rStyle w:val="Hyperlink"/>
          </w:rPr>
          <w:t>Y Dirprwy Arweinydd</w:t>
        </w:r>
        <w:r w:rsidR="00EF0D26">
          <w:rPr>
            <w:webHidden/>
          </w:rPr>
          <w:tab/>
        </w:r>
        <w:r w:rsidR="00EF0D26">
          <w:rPr>
            <w:webHidden/>
          </w:rPr>
          <w:fldChar w:fldCharType="begin"/>
        </w:r>
        <w:r w:rsidR="00EF0D26">
          <w:rPr>
            <w:webHidden/>
          </w:rPr>
          <w:instrText xml:space="preserve"> PAGEREF _Toc490745642 \h </w:instrText>
        </w:r>
        <w:r w:rsidR="00EF0D26">
          <w:rPr>
            <w:webHidden/>
          </w:rPr>
        </w:r>
        <w:r w:rsidR="00EF0D26">
          <w:rPr>
            <w:webHidden/>
          </w:rPr>
          <w:fldChar w:fldCharType="separate"/>
        </w:r>
        <w:r w:rsidR="00AC0C0D">
          <w:rPr>
            <w:webHidden/>
          </w:rPr>
          <w:t>16</w:t>
        </w:r>
        <w:r w:rsidR="00EF0D26">
          <w:rPr>
            <w:webHidden/>
          </w:rPr>
          <w:fldChar w:fldCharType="end"/>
        </w:r>
      </w:hyperlink>
    </w:p>
    <w:p w14:paraId="3B8AEE90" w14:textId="0D7875F3" w:rsidR="00EF0D26" w:rsidRDefault="004C5096">
      <w:pPr>
        <w:pStyle w:val="TOC3"/>
        <w:tabs>
          <w:tab w:val="left" w:pos="1100"/>
        </w:tabs>
        <w:rPr>
          <w:rFonts w:asciiTheme="minorHAnsi" w:eastAsiaTheme="minorEastAsia" w:hAnsiTheme="minorHAnsi" w:cstheme="minorBidi"/>
          <w:szCs w:val="22"/>
          <w:lang w:val="en-GB" w:eastAsia="en-GB"/>
        </w:rPr>
      </w:pPr>
      <w:hyperlink w:anchor="_Toc490745643" w:history="1">
        <w:r w:rsidR="00EF0D26" w:rsidRPr="00AB4DAE">
          <w:rPr>
            <w:rStyle w:val="Hyperlink"/>
          </w:rPr>
          <w:t>7.06</w:t>
        </w:r>
        <w:r w:rsidR="00EF0D26">
          <w:rPr>
            <w:rFonts w:asciiTheme="minorHAnsi" w:eastAsiaTheme="minorEastAsia" w:hAnsiTheme="minorHAnsi" w:cstheme="minorBidi"/>
            <w:szCs w:val="22"/>
            <w:lang w:val="en-GB" w:eastAsia="en-GB"/>
          </w:rPr>
          <w:tab/>
        </w:r>
        <w:r w:rsidR="00EF0D26" w:rsidRPr="00AB4DAE">
          <w:rPr>
            <w:rStyle w:val="Hyperlink"/>
          </w:rPr>
          <w:t>Trafodion y Cabinet</w:t>
        </w:r>
        <w:r w:rsidR="00EF0D26">
          <w:rPr>
            <w:webHidden/>
          </w:rPr>
          <w:tab/>
        </w:r>
        <w:r w:rsidR="00EF0D26">
          <w:rPr>
            <w:webHidden/>
          </w:rPr>
          <w:fldChar w:fldCharType="begin"/>
        </w:r>
        <w:r w:rsidR="00EF0D26">
          <w:rPr>
            <w:webHidden/>
          </w:rPr>
          <w:instrText xml:space="preserve"> PAGEREF _Toc490745643 \h </w:instrText>
        </w:r>
        <w:r w:rsidR="00EF0D26">
          <w:rPr>
            <w:webHidden/>
          </w:rPr>
        </w:r>
        <w:r w:rsidR="00EF0D26">
          <w:rPr>
            <w:webHidden/>
          </w:rPr>
          <w:fldChar w:fldCharType="separate"/>
        </w:r>
        <w:r w:rsidR="00AC0C0D">
          <w:rPr>
            <w:webHidden/>
          </w:rPr>
          <w:t>16</w:t>
        </w:r>
        <w:r w:rsidR="00EF0D26">
          <w:rPr>
            <w:webHidden/>
          </w:rPr>
          <w:fldChar w:fldCharType="end"/>
        </w:r>
      </w:hyperlink>
    </w:p>
    <w:p w14:paraId="5BEEDBAF" w14:textId="6151B501" w:rsidR="00EF0D26" w:rsidRDefault="004C5096">
      <w:pPr>
        <w:pStyle w:val="TOC3"/>
        <w:tabs>
          <w:tab w:val="left" w:pos="1100"/>
        </w:tabs>
        <w:rPr>
          <w:rFonts w:asciiTheme="minorHAnsi" w:eastAsiaTheme="minorEastAsia" w:hAnsiTheme="minorHAnsi" w:cstheme="minorBidi"/>
          <w:szCs w:val="22"/>
          <w:lang w:val="en-GB" w:eastAsia="en-GB"/>
        </w:rPr>
      </w:pPr>
      <w:hyperlink w:anchor="_Toc490745644" w:history="1">
        <w:r w:rsidR="00EF0D26" w:rsidRPr="00AB4DAE">
          <w:rPr>
            <w:rStyle w:val="Hyperlink"/>
          </w:rPr>
          <w:t>7.07</w:t>
        </w:r>
        <w:r w:rsidR="00EF0D26">
          <w:rPr>
            <w:rFonts w:asciiTheme="minorHAnsi" w:eastAsiaTheme="minorEastAsia" w:hAnsiTheme="minorHAnsi" w:cstheme="minorBidi"/>
            <w:szCs w:val="22"/>
            <w:lang w:val="en-GB" w:eastAsia="en-GB"/>
          </w:rPr>
          <w:tab/>
        </w:r>
        <w:r w:rsidR="00EF0D26" w:rsidRPr="00AB4DAE">
          <w:rPr>
            <w:rStyle w:val="Hyperlink"/>
          </w:rPr>
          <w:t>Y Cyfrifoldeb dros Swyddogaethau</w:t>
        </w:r>
        <w:r w:rsidR="00EF0D26">
          <w:rPr>
            <w:webHidden/>
          </w:rPr>
          <w:tab/>
        </w:r>
        <w:r w:rsidR="00EF0D26">
          <w:rPr>
            <w:webHidden/>
          </w:rPr>
          <w:fldChar w:fldCharType="begin"/>
        </w:r>
        <w:r w:rsidR="00EF0D26">
          <w:rPr>
            <w:webHidden/>
          </w:rPr>
          <w:instrText xml:space="preserve"> PAGEREF _Toc490745644 \h </w:instrText>
        </w:r>
        <w:r w:rsidR="00EF0D26">
          <w:rPr>
            <w:webHidden/>
          </w:rPr>
        </w:r>
        <w:r w:rsidR="00EF0D26">
          <w:rPr>
            <w:webHidden/>
          </w:rPr>
          <w:fldChar w:fldCharType="separate"/>
        </w:r>
        <w:r w:rsidR="00AC0C0D">
          <w:rPr>
            <w:webHidden/>
          </w:rPr>
          <w:t>16</w:t>
        </w:r>
        <w:r w:rsidR="00EF0D26">
          <w:rPr>
            <w:webHidden/>
          </w:rPr>
          <w:fldChar w:fldCharType="end"/>
        </w:r>
      </w:hyperlink>
    </w:p>
    <w:p w14:paraId="756EAC73" w14:textId="1699DD61" w:rsidR="00EF0D26" w:rsidRDefault="004C5096">
      <w:pPr>
        <w:pStyle w:val="TOC3"/>
        <w:tabs>
          <w:tab w:val="left" w:pos="1320"/>
        </w:tabs>
        <w:rPr>
          <w:rFonts w:asciiTheme="minorHAnsi" w:eastAsiaTheme="minorEastAsia" w:hAnsiTheme="minorHAnsi" w:cstheme="minorBidi"/>
          <w:szCs w:val="22"/>
          <w:lang w:val="en-GB" w:eastAsia="en-GB"/>
        </w:rPr>
      </w:pPr>
      <w:hyperlink w:anchor="_Toc490745645" w:history="1">
        <w:r w:rsidR="00EF0D26" w:rsidRPr="00AB4DAE">
          <w:rPr>
            <w:rStyle w:val="Hyperlink"/>
          </w:rPr>
          <w:t xml:space="preserve">7.08 </w:t>
        </w:r>
        <w:r w:rsidR="00EF0D26">
          <w:rPr>
            <w:rFonts w:asciiTheme="minorHAnsi" w:eastAsiaTheme="minorEastAsia" w:hAnsiTheme="minorHAnsi" w:cstheme="minorBidi"/>
            <w:szCs w:val="22"/>
            <w:lang w:val="en-GB" w:eastAsia="en-GB"/>
          </w:rPr>
          <w:tab/>
        </w:r>
        <w:r w:rsidR="00EF0D26" w:rsidRPr="00AB4DAE">
          <w:rPr>
            <w:rStyle w:val="Hyperlink"/>
          </w:rPr>
          <w:t>Newid o Weithrediaeth ar ffurf Arweinydd a Chabinet i drefniadau eraill, neu i’r gwrthwyneb.  Rhaid i’r Cyngor gymryd camau rhesymol i ymgynghori ag etholwyr lleol a phersonau eraill yn yr ardal sydd â buddiant yn hyn o beth wrth lunio cynigion.</w:t>
        </w:r>
        <w:r w:rsidR="00EF0D26">
          <w:rPr>
            <w:webHidden/>
          </w:rPr>
          <w:tab/>
        </w:r>
        <w:r w:rsidR="00EF0D26">
          <w:rPr>
            <w:webHidden/>
          </w:rPr>
          <w:fldChar w:fldCharType="begin"/>
        </w:r>
        <w:r w:rsidR="00EF0D26">
          <w:rPr>
            <w:webHidden/>
          </w:rPr>
          <w:instrText xml:space="preserve"> PAGEREF _Toc490745645 \h </w:instrText>
        </w:r>
        <w:r w:rsidR="00EF0D26">
          <w:rPr>
            <w:webHidden/>
          </w:rPr>
        </w:r>
        <w:r w:rsidR="00EF0D26">
          <w:rPr>
            <w:webHidden/>
          </w:rPr>
          <w:fldChar w:fldCharType="separate"/>
        </w:r>
        <w:r w:rsidR="00AC0C0D">
          <w:rPr>
            <w:webHidden/>
          </w:rPr>
          <w:t>17</w:t>
        </w:r>
        <w:r w:rsidR="00EF0D26">
          <w:rPr>
            <w:webHidden/>
          </w:rPr>
          <w:fldChar w:fldCharType="end"/>
        </w:r>
      </w:hyperlink>
    </w:p>
    <w:p w14:paraId="31DABCDA" w14:textId="27CE88F0" w:rsidR="00EF0D26" w:rsidRDefault="004C5096">
      <w:pPr>
        <w:pStyle w:val="TOC1"/>
        <w:rPr>
          <w:rFonts w:asciiTheme="minorHAnsi" w:eastAsiaTheme="minorEastAsia" w:hAnsiTheme="minorHAnsi" w:cstheme="minorBidi"/>
          <w:b w:val="0"/>
          <w:sz w:val="22"/>
          <w:szCs w:val="22"/>
          <w:lang w:val="en-GB" w:eastAsia="en-GB"/>
        </w:rPr>
      </w:pPr>
      <w:hyperlink w:anchor="_Toc490745646" w:history="1">
        <w:r w:rsidR="00EF0D26" w:rsidRPr="00AB4DAE">
          <w:rPr>
            <w:rStyle w:val="Hyperlink"/>
          </w:rPr>
          <w:t>Erthygl 8 – Pwyllgorau Rheoleiddio a Phwyllgorau Eraill</w:t>
        </w:r>
        <w:r w:rsidR="00EF0D26">
          <w:rPr>
            <w:webHidden/>
          </w:rPr>
          <w:tab/>
        </w:r>
        <w:r w:rsidR="00EF0D26">
          <w:rPr>
            <w:webHidden/>
          </w:rPr>
          <w:fldChar w:fldCharType="begin"/>
        </w:r>
        <w:r w:rsidR="00EF0D26">
          <w:rPr>
            <w:webHidden/>
          </w:rPr>
          <w:instrText xml:space="preserve"> PAGEREF _Toc490745646 \h </w:instrText>
        </w:r>
        <w:r w:rsidR="00EF0D26">
          <w:rPr>
            <w:webHidden/>
          </w:rPr>
        </w:r>
        <w:r w:rsidR="00EF0D26">
          <w:rPr>
            <w:webHidden/>
          </w:rPr>
          <w:fldChar w:fldCharType="separate"/>
        </w:r>
        <w:r w:rsidR="00AC0C0D">
          <w:rPr>
            <w:webHidden/>
          </w:rPr>
          <w:t>17</w:t>
        </w:r>
        <w:r w:rsidR="00EF0D26">
          <w:rPr>
            <w:webHidden/>
          </w:rPr>
          <w:fldChar w:fldCharType="end"/>
        </w:r>
      </w:hyperlink>
    </w:p>
    <w:p w14:paraId="2F8BC173" w14:textId="39682998" w:rsidR="00EF0D26" w:rsidRDefault="004C5096">
      <w:pPr>
        <w:pStyle w:val="TOC3"/>
        <w:tabs>
          <w:tab w:val="left" w:pos="1100"/>
        </w:tabs>
        <w:rPr>
          <w:rFonts w:asciiTheme="minorHAnsi" w:eastAsiaTheme="minorEastAsia" w:hAnsiTheme="minorHAnsi" w:cstheme="minorBidi"/>
          <w:szCs w:val="22"/>
          <w:lang w:val="en-GB" w:eastAsia="en-GB"/>
        </w:rPr>
      </w:pPr>
      <w:hyperlink w:anchor="_Toc490745647" w:history="1">
        <w:r w:rsidR="00EF0D26" w:rsidRPr="00AB4DAE">
          <w:rPr>
            <w:rStyle w:val="Hyperlink"/>
          </w:rPr>
          <w:t>8.01</w:t>
        </w:r>
        <w:r w:rsidR="00EF0D26">
          <w:rPr>
            <w:rFonts w:asciiTheme="minorHAnsi" w:eastAsiaTheme="minorEastAsia" w:hAnsiTheme="minorHAnsi" w:cstheme="minorBidi"/>
            <w:szCs w:val="22"/>
            <w:lang w:val="en-GB" w:eastAsia="en-GB"/>
          </w:rPr>
          <w:tab/>
        </w:r>
        <w:r w:rsidR="00EF0D26" w:rsidRPr="00AB4DAE">
          <w:rPr>
            <w:rStyle w:val="Hyperlink"/>
          </w:rPr>
          <w:t>Pwyllgorau Rheoleiddio a Phwyllgorau Eraill</w:t>
        </w:r>
        <w:r w:rsidR="00EF0D26">
          <w:rPr>
            <w:webHidden/>
          </w:rPr>
          <w:tab/>
        </w:r>
        <w:r w:rsidR="00EF0D26">
          <w:rPr>
            <w:webHidden/>
          </w:rPr>
          <w:fldChar w:fldCharType="begin"/>
        </w:r>
        <w:r w:rsidR="00EF0D26">
          <w:rPr>
            <w:webHidden/>
          </w:rPr>
          <w:instrText xml:space="preserve"> PAGEREF _Toc490745647 \h </w:instrText>
        </w:r>
        <w:r w:rsidR="00EF0D26">
          <w:rPr>
            <w:webHidden/>
          </w:rPr>
        </w:r>
        <w:r w:rsidR="00EF0D26">
          <w:rPr>
            <w:webHidden/>
          </w:rPr>
          <w:fldChar w:fldCharType="separate"/>
        </w:r>
        <w:r w:rsidR="00AC0C0D">
          <w:rPr>
            <w:webHidden/>
          </w:rPr>
          <w:t>17</w:t>
        </w:r>
        <w:r w:rsidR="00EF0D26">
          <w:rPr>
            <w:webHidden/>
          </w:rPr>
          <w:fldChar w:fldCharType="end"/>
        </w:r>
      </w:hyperlink>
    </w:p>
    <w:p w14:paraId="1F8932D8" w14:textId="6C106DDB" w:rsidR="00EF0D26" w:rsidRDefault="004C5096">
      <w:pPr>
        <w:pStyle w:val="TOC3"/>
        <w:tabs>
          <w:tab w:val="left" w:pos="1100"/>
        </w:tabs>
        <w:rPr>
          <w:rFonts w:asciiTheme="minorHAnsi" w:eastAsiaTheme="minorEastAsia" w:hAnsiTheme="minorHAnsi" w:cstheme="minorBidi"/>
          <w:szCs w:val="22"/>
          <w:lang w:val="en-GB" w:eastAsia="en-GB"/>
        </w:rPr>
      </w:pPr>
      <w:hyperlink w:anchor="_Toc490745648" w:history="1">
        <w:r w:rsidR="00EF0D26" w:rsidRPr="00AB4DAE">
          <w:rPr>
            <w:rStyle w:val="Hyperlink"/>
          </w:rPr>
          <w:t>8.02</w:t>
        </w:r>
        <w:r w:rsidR="00EF0D26">
          <w:rPr>
            <w:rFonts w:asciiTheme="minorHAnsi" w:eastAsiaTheme="minorEastAsia" w:hAnsiTheme="minorHAnsi" w:cstheme="minorBidi"/>
            <w:szCs w:val="22"/>
            <w:lang w:val="en-GB" w:eastAsia="en-GB"/>
          </w:rPr>
          <w:tab/>
        </w:r>
        <w:r w:rsidR="00EF0D26" w:rsidRPr="00AB4DAE">
          <w:rPr>
            <w:rStyle w:val="Hyperlink"/>
          </w:rPr>
          <w:t>Y Pwyllgor Archwilio</w:t>
        </w:r>
        <w:r w:rsidR="00EF0D26">
          <w:rPr>
            <w:webHidden/>
          </w:rPr>
          <w:tab/>
        </w:r>
        <w:r w:rsidR="00EF0D26">
          <w:rPr>
            <w:webHidden/>
          </w:rPr>
          <w:fldChar w:fldCharType="begin"/>
        </w:r>
        <w:r w:rsidR="00EF0D26">
          <w:rPr>
            <w:webHidden/>
          </w:rPr>
          <w:instrText xml:space="preserve"> PAGEREF _Toc490745648 \h </w:instrText>
        </w:r>
        <w:r w:rsidR="00EF0D26">
          <w:rPr>
            <w:webHidden/>
          </w:rPr>
        </w:r>
        <w:r w:rsidR="00EF0D26">
          <w:rPr>
            <w:webHidden/>
          </w:rPr>
          <w:fldChar w:fldCharType="separate"/>
        </w:r>
        <w:r w:rsidR="00AC0C0D">
          <w:rPr>
            <w:webHidden/>
          </w:rPr>
          <w:t>17</w:t>
        </w:r>
        <w:r w:rsidR="00EF0D26">
          <w:rPr>
            <w:webHidden/>
          </w:rPr>
          <w:fldChar w:fldCharType="end"/>
        </w:r>
      </w:hyperlink>
    </w:p>
    <w:p w14:paraId="6D7048AE" w14:textId="4D5348E5" w:rsidR="00EF0D26" w:rsidRDefault="004C5096">
      <w:pPr>
        <w:pStyle w:val="TOC3"/>
        <w:rPr>
          <w:rFonts w:asciiTheme="minorHAnsi" w:eastAsiaTheme="minorEastAsia" w:hAnsiTheme="minorHAnsi" w:cstheme="minorBidi"/>
          <w:szCs w:val="22"/>
          <w:lang w:val="en-GB" w:eastAsia="en-GB"/>
        </w:rPr>
      </w:pPr>
      <w:hyperlink w:anchor="_Toc490745649" w:history="1">
        <w:r w:rsidR="00EF0D26" w:rsidRPr="00AB4DAE">
          <w:rPr>
            <w:rStyle w:val="Hyperlink"/>
          </w:rPr>
          <w:t>Aelodaeth:</w:t>
        </w:r>
        <w:r w:rsidR="00EF0D26">
          <w:rPr>
            <w:webHidden/>
          </w:rPr>
          <w:tab/>
        </w:r>
        <w:r w:rsidR="00EF0D26">
          <w:rPr>
            <w:webHidden/>
          </w:rPr>
          <w:fldChar w:fldCharType="begin"/>
        </w:r>
        <w:r w:rsidR="00EF0D26">
          <w:rPr>
            <w:webHidden/>
          </w:rPr>
          <w:instrText xml:space="preserve"> PAGEREF _Toc490745649 \h </w:instrText>
        </w:r>
        <w:r w:rsidR="00EF0D26">
          <w:rPr>
            <w:webHidden/>
          </w:rPr>
        </w:r>
        <w:r w:rsidR="00EF0D26">
          <w:rPr>
            <w:webHidden/>
          </w:rPr>
          <w:fldChar w:fldCharType="separate"/>
        </w:r>
        <w:r w:rsidR="00AC0C0D">
          <w:rPr>
            <w:webHidden/>
          </w:rPr>
          <w:t>17</w:t>
        </w:r>
        <w:r w:rsidR="00EF0D26">
          <w:rPr>
            <w:webHidden/>
          </w:rPr>
          <w:fldChar w:fldCharType="end"/>
        </w:r>
      </w:hyperlink>
    </w:p>
    <w:p w14:paraId="07A12E9B" w14:textId="0F20470C" w:rsidR="00EF0D26" w:rsidRDefault="004C5096">
      <w:pPr>
        <w:pStyle w:val="TOC3"/>
        <w:rPr>
          <w:rFonts w:asciiTheme="minorHAnsi" w:eastAsiaTheme="minorEastAsia" w:hAnsiTheme="minorHAnsi" w:cstheme="minorBidi"/>
          <w:szCs w:val="22"/>
          <w:lang w:val="en-GB" w:eastAsia="en-GB"/>
        </w:rPr>
      </w:pPr>
      <w:hyperlink w:anchor="_Toc490745650" w:history="1">
        <w:r w:rsidR="00EF0D26" w:rsidRPr="00AB4DAE">
          <w:rPr>
            <w:rStyle w:val="Hyperlink"/>
          </w:rPr>
          <w:t>Mae aelodaeth y Pwyllgor Archwilio i’w phennu gan y Cyngor, yn ddarostyngedig i’r canlynol:</w:t>
        </w:r>
        <w:r w:rsidR="00EF0D26">
          <w:rPr>
            <w:webHidden/>
          </w:rPr>
          <w:tab/>
        </w:r>
        <w:r w:rsidR="00EF0D26">
          <w:rPr>
            <w:webHidden/>
          </w:rPr>
          <w:fldChar w:fldCharType="begin"/>
        </w:r>
        <w:r w:rsidR="00EF0D26">
          <w:rPr>
            <w:webHidden/>
          </w:rPr>
          <w:instrText xml:space="preserve"> PAGEREF _Toc490745650 \h </w:instrText>
        </w:r>
        <w:r w:rsidR="00EF0D26">
          <w:rPr>
            <w:webHidden/>
          </w:rPr>
        </w:r>
        <w:r w:rsidR="00EF0D26">
          <w:rPr>
            <w:webHidden/>
          </w:rPr>
          <w:fldChar w:fldCharType="separate"/>
        </w:r>
        <w:r w:rsidR="00AC0C0D">
          <w:rPr>
            <w:webHidden/>
          </w:rPr>
          <w:t>17</w:t>
        </w:r>
        <w:r w:rsidR="00EF0D26">
          <w:rPr>
            <w:webHidden/>
          </w:rPr>
          <w:fldChar w:fldCharType="end"/>
        </w:r>
      </w:hyperlink>
    </w:p>
    <w:p w14:paraId="4D85994B" w14:textId="64524045" w:rsidR="00EF0D26" w:rsidRDefault="004C5096">
      <w:pPr>
        <w:pStyle w:val="TOC1"/>
        <w:rPr>
          <w:rFonts w:asciiTheme="minorHAnsi" w:eastAsiaTheme="minorEastAsia" w:hAnsiTheme="minorHAnsi" w:cstheme="minorBidi"/>
          <w:b w:val="0"/>
          <w:sz w:val="22"/>
          <w:szCs w:val="22"/>
          <w:lang w:val="en-GB" w:eastAsia="en-GB"/>
        </w:rPr>
      </w:pPr>
      <w:hyperlink w:anchor="_Toc490745651" w:history="1">
        <w:r w:rsidR="00EF0D26" w:rsidRPr="00AB4DAE">
          <w:rPr>
            <w:rStyle w:val="Hyperlink"/>
          </w:rPr>
          <w:t>Erthygl 9 – Y Pwyllgor Gwasanaethau Democrataidd</w:t>
        </w:r>
        <w:r w:rsidR="00EF0D26">
          <w:rPr>
            <w:webHidden/>
          </w:rPr>
          <w:tab/>
        </w:r>
        <w:r w:rsidR="00EF0D26">
          <w:rPr>
            <w:webHidden/>
          </w:rPr>
          <w:fldChar w:fldCharType="begin"/>
        </w:r>
        <w:r w:rsidR="00EF0D26">
          <w:rPr>
            <w:webHidden/>
          </w:rPr>
          <w:instrText xml:space="preserve"> PAGEREF _Toc490745651 \h </w:instrText>
        </w:r>
        <w:r w:rsidR="00EF0D26">
          <w:rPr>
            <w:webHidden/>
          </w:rPr>
        </w:r>
        <w:r w:rsidR="00EF0D26">
          <w:rPr>
            <w:webHidden/>
          </w:rPr>
          <w:fldChar w:fldCharType="separate"/>
        </w:r>
        <w:r w:rsidR="00AC0C0D">
          <w:rPr>
            <w:webHidden/>
          </w:rPr>
          <w:t>18</w:t>
        </w:r>
        <w:r w:rsidR="00EF0D26">
          <w:rPr>
            <w:webHidden/>
          </w:rPr>
          <w:fldChar w:fldCharType="end"/>
        </w:r>
      </w:hyperlink>
    </w:p>
    <w:p w14:paraId="1956B9CD" w14:textId="427877A6" w:rsidR="00EF0D26" w:rsidRDefault="004C5096">
      <w:pPr>
        <w:pStyle w:val="TOC3"/>
        <w:tabs>
          <w:tab w:val="left" w:pos="1100"/>
        </w:tabs>
        <w:rPr>
          <w:rFonts w:asciiTheme="minorHAnsi" w:eastAsiaTheme="minorEastAsia" w:hAnsiTheme="minorHAnsi" w:cstheme="minorBidi"/>
          <w:szCs w:val="22"/>
          <w:lang w:val="en-GB" w:eastAsia="en-GB"/>
        </w:rPr>
      </w:pPr>
      <w:hyperlink w:anchor="_Toc490745652" w:history="1">
        <w:r w:rsidR="00EF0D26" w:rsidRPr="00AB4DAE">
          <w:rPr>
            <w:rStyle w:val="Hyperlink"/>
          </w:rPr>
          <w:t>9.01</w:t>
        </w:r>
        <w:r w:rsidR="00EF0D26">
          <w:rPr>
            <w:rFonts w:asciiTheme="minorHAnsi" w:eastAsiaTheme="minorEastAsia" w:hAnsiTheme="minorHAnsi" w:cstheme="minorBidi"/>
            <w:szCs w:val="22"/>
            <w:lang w:val="en-GB" w:eastAsia="en-GB"/>
          </w:rPr>
          <w:tab/>
        </w:r>
        <w:r w:rsidR="00EF0D26" w:rsidRPr="00AB4DAE">
          <w:rPr>
            <w:rStyle w:val="Hyperlink"/>
          </w:rPr>
          <w:t>Aelodaeth</w:t>
        </w:r>
        <w:r w:rsidR="00EF0D26">
          <w:rPr>
            <w:webHidden/>
          </w:rPr>
          <w:tab/>
        </w:r>
        <w:r w:rsidR="00EF0D26">
          <w:rPr>
            <w:webHidden/>
          </w:rPr>
          <w:fldChar w:fldCharType="begin"/>
        </w:r>
        <w:r w:rsidR="00EF0D26">
          <w:rPr>
            <w:webHidden/>
          </w:rPr>
          <w:instrText xml:space="preserve"> PAGEREF _Toc490745652 \h </w:instrText>
        </w:r>
        <w:r w:rsidR="00EF0D26">
          <w:rPr>
            <w:webHidden/>
          </w:rPr>
        </w:r>
        <w:r w:rsidR="00EF0D26">
          <w:rPr>
            <w:webHidden/>
          </w:rPr>
          <w:fldChar w:fldCharType="separate"/>
        </w:r>
        <w:r w:rsidR="00AC0C0D">
          <w:rPr>
            <w:webHidden/>
          </w:rPr>
          <w:t>18</w:t>
        </w:r>
        <w:r w:rsidR="00EF0D26">
          <w:rPr>
            <w:webHidden/>
          </w:rPr>
          <w:fldChar w:fldCharType="end"/>
        </w:r>
      </w:hyperlink>
    </w:p>
    <w:p w14:paraId="2F22A200" w14:textId="2292FA51" w:rsidR="00EF0D26" w:rsidRDefault="004C5096">
      <w:pPr>
        <w:pStyle w:val="TOC3"/>
        <w:tabs>
          <w:tab w:val="left" w:pos="1100"/>
        </w:tabs>
        <w:rPr>
          <w:rFonts w:asciiTheme="minorHAnsi" w:eastAsiaTheme="minorEastAsia" w:hAnsiTheme="minorHAnsi" w:cstheme="minorBidi"/>
          <w:szCs w:val="22"/>
          <w:lang w:val="en-GB" w:eastAsia="en-GB"/>
        </w:rPr>
      </w:pPr>
      <w:hyperlink w:anchor="_Toc490745653" w:history="1">
        <w:r w:rsidR="00EF0D26" w:rsidRPr="00AB4DAE">
          <w:rPr>
            <w:rStyle w:val="Hyperlink"/>
          </w:rPr>
          <w:t>9.02</w:t>
        </w:r>
        <w:r w:rsidR="00EF0D26">
          <w:rPr>
            <w:rFonts w:asciiTheme="minorHAnsi" w:eastAsiaTheme="minorEastAsia" w:hAnsiTheme="minorHAnsi" w:cstheme="minorBidi"/>
            <w:szCs w:val="22"/>
            <w:lang w:val="en-GB" w:eastAsia="en-GB"/>
          </w:rPr>
          <w:tab/>
        </w:r>
        <w:r w:rsidR="00EF0D26" w:rsidRPr="00AB4DAE">
          <w:rPr>
            <w:rStyle w:val="Hyperlink"/>
          </w:rPr>
          <w:t>Cadeirio’r Pwyllgor</w:t>
        </w:r>
        <w:r w:rsidR="00EF0D26">
          <w:rPr>
            <w:webHidden/>
          </w:rPr>
          <w:tab/>
        </w:r>
        <w:r w:rsidR="00EF0D26">
          <w:rPr>
            <w:webHidden/>
          </w:rPr>
          <w:fldChar w:fldCharType="begin"/>
        </w:r>
        <w:r w:rsidR="00EF0D26">
          <w:rPr>
            <w:webHidden/>
          </w:rPr>
          <w:instrText xml:space="preserve"> PAGEREF _Toc490745653 \h </w:instrText>
        </w:r>
        <w:r w:rsidR="00EF0D26">
          <w:rPr>
            <w:webHidden/>
          </w:rPr>
        </w:r>
        <w:r w:rsidR="00EF0D26">
          <w:rPr>
            <w:webHidden/>
          </w:rPr>
          <w:fldChar w:fldCharType="separate"/>
        </w:r>
        <w:r w:rsidR="00AC0C0D">
          <w:rPr>
            <w:webHidden/>
          </w:rPr>
          <w:t>18</w:t>
        </w:r>
        <w:r w:rsidR="00EF0D26">
          <w:rPr>
            <w:webHidden/>
          </w:rPr>
          <w:fldChar w:fldCharType="end"/>
        </w:r>
      </w:hyperlink>
    </w:p>
    <w:p w14:paraId="5EAD9A23" w14:textId="7B99B530" w:rsidR="00EF0D26" w:rsidRDefault="004C5096">
      <w:pPr>
        <w:pStyle w:val="TOC3"/>
        <w:tabs>
          <w:tab w:val="left" w:pos="1100"/>
        </w:tabs>
        <w:rPr>
          <w:rFonts w:asciiTheme="minorHAnsi" w:eastAsiaTheme="minorEastAsia" w:hAnsiTheme="minorHAnsi" w:cstheme="minorBidi"/>
          <w:szCs w:val="22"/>
          <w:lang w:val="en-GB" w:eastAsia="en-GB"/>
        </w:rPr>
      </w:pPr>
      <w:hyperlink w:anchor="_Toc490745654" w:history="1">
        <w:r w:rsidR="00EF0D26" w:rsidRPr="00AB4DAE">
          <w:rPr>
            <w:rStyle w:val="Hyperlink"/>
          </w:rPr>
          <w:t>9.03</w:t>
        </w:r>
        <w:r w:rsidR="00EF0D26">
          <w:rPr>
            <w:rFonts w:asciiTheme="minorHAnsi" w:eastAsiaTheme="minorEastAsia" w:hAnsiTheme="minorHAnsi" w:cstheme="minorBidi"/>
            <w:szCs w:val="22"/>
            <w:lang w:val="en-GB" w:eastAsia="en-GB"/>
          </w:rPr>
          <w:tab/>
        </w:r>
        <w:r w:rsidR="00EF0D26" w:rsidRPr="00AB4DAE">
          <w:rPr>
            <w:rStyle w:val="Hyperlink"/>
          </w:rPr>
          <w:t>Presenoldeb Pobl Eraill</w:t>
        </w:r>
        <w:r w:rsidR="00EF0D26">
          <w:rPr>
            <w:webHidden/>
          </w:rPr>
          <w:tab/>
        </w:r>
        <w:r w:rsidR="00EF0D26">
          <w:rPr>
            <w:webHidden/>
          </w:rPr>
          <w:fldChar w:fldCharType="begin"/>
        </w:r>
        <w:r w:rsidR="00EF0D26">
          <w:rPr>
            <w:webHidden/>
          </w:rPr>
          <w:instrText xml:space="preserve"> PAGEREF _Toc490745654 \h </w:instrText>
        </w:r>
        <w:r w:rsidR="00EF0D26">
          <w:rPr>
            <w:webHidden/>
          </w:rPr>
        </w:r>
        <w:r w:rsidR="00EF0D26">
          <w:rPr>
            <w:webHidden/>
          </w:rPr>
          <w:fldChar w:fldCharType="separate"/>
        </w:r>
        <w:r w:rsidR="00AC0C0D">
          <w:rPr>
            <w:webHidden/>
          </w:rPr>
          <w:t>18</w:t>
        </w:r>
        <w:r w:rsidR="00EF0D26">
          <w:rPr>
            <w:webHidden/>
          </w:rPr>
          <w:fldChar w:fldCharType="end"/>
        </w:r>
      </w:hyperlink>
    </w:p>
    <w:p w14:paraId="44FF1D23" w14:textId="52C8E261" w:rsidR="00EF0D26" w:rsidRDefault="004C5096">
      <w:pPr>
        <w:pStyle w:val="TOC3"/>
        <w:tabs>
          <w:tab w:val="left" w:pos="1100"/>
        </w:tabs>
        <w:rPr>
          <w:rFonts w:asciiTheme="minorHAnsi" w:eastAsiaTheme="minorEastAsia" w:hAnsiTheme="minorHAnsi" w:cstheme="minorBidi"/>
          <w:szCs w:val="22"/>
          <w:lang w:val="en-GB" w:eastAsia="en-GB"/>
        </w:rPr>
      </w:pPr>
      <w:hyperlink w:anchor="_Toc490745655" w:history="1">
        <w:r w:rsidR="00EF0D26" w:rsidRPr="00AB4DAE">
          <w:rPr>
            <w:rStyle w:val="Hyperlink"/>
          </w:rPr>
          <w:t>9.04</w:t>
        </w:r>
        <w:r w:rsidR="00EF0D26">
          <w:rPr>
            <w:rFonts w:asciiTheme="minorHAnsi" w:eastAsiaTheme="minorEastAsia" w:hAnsiTheme="minorHAnsi" w:cstheme="minorBidi"/>
            <w:szCs w:val="22"/>
            <w:lang w:val="en-GB" w:eastAsia="en-GB"/>
          </w:rPr>
          <w:tab/>
        </w:r>
        <w:r w:rsidR="00EF0D26" w:rsidRPr="00AB4DAE">
          <w:rPr>
            <w:rStyle w:val="Hyperlink"/>
          </w:rPr>
          <w:t>Amlder y Cyfarfodydd</w:t>
        </w:r>
        <w:r w:rsidR="00EF0D26">
          <w:rPr>
            <w:webHidden/>
          </w:rPr>
          <w:tab/>
        </w:r>
        <w:r w:rsidR="00EF0D26">
          <w:rPr>
            <w:webHidden/>
          </w:rPr>
          <w:fldChar w:fldCharType="begin"/>
        </w:r>
        <w:r w:rsidR="00EF0D26">
          <w:rPr>
            <w:webHidden/>
          </w:rPr>
          <w:instrText xml:space="preserve"> PAGEREF _Toc490745655 \h </w:instrText>
        </w:r>
        <w:r w:rsidR="00EF0D26">
          <w:rPr>
            <w:webHidden/>
          </w:rPr>
        </w:r>
        <w:r w:rsidR="00EF0D26">
          <w:rPr>
            <w:webHidden/>
          </w:rPr>
          <w:fldChar w:fldCharType="separate"/>
        </w:r>
        <w:r w:rsidR="00AC0C0D">
          <w:rPr>
            <w:webHidden/>
          </w:rPr>
          <w:t>19</w:t>
        </w:r>
        <w:r w:rsidR="00EF0D26">
          <w:rPr>
            <w:webHidden/>
          </w:rPr>
          <w:fldChar w:fldCharType="end"/>
        </w:r>
      </w:hyperlink>
    </w:p>
    <w:p w14:paraId="0A0D9B30" w14:textId="7FA18B4F" w:rsidR="00EF0D26" w:rsidRDefault="004C5096">
      <w:pPr>
        <w:pStyle w:val="TOC1"/>
        <w:rPr>
          <w:rFonts w:asciiTheme="minorHAnsi" w:eastAsiaTheme="minorEastAsia" w:hAnsiTheme="minorHAnsi" w:cstheme="minorBidi"/>
          <w:b w:val="0"/>
          <w:sz w:val="22"/>
          <w:szCs w:val="22"/>
          <w:lang w:val="en-GB" w:eastAsia="en-GB"/>
        </w:rPr>
      </w:pPr>
      <w:hyperlink w:anchor="_Toc490745656" w:history="1">
        <w:r w:rsidR="00EF0D26" w:rsidRPr="00AB4DAE">
          <w:rPr>
            <w:rStyle w:val="Hyperlink"/>
          </w:rPr>
          <w:t>Erthygl 10 - Y Pwyllgor Safonau</w:t>
        </w:r>
        <w:r w:rsidR="00EF0D26">
          <w:rPr>
            <w:webHidden/>
          </w:rPr>
          <w:tab/>
        </w:r>
        <w:r w:rsidR="00EF0D26">
          <w:rPr>
            <w:webHidden/>
          </w:rPr>
          <w:fldChar w:fldCharType="begin"/>
        </w:r>
        <w:r w:rsidR="00EF0D26">
          <w:rPr>
            <w:webHidden/>
          </w:rPr>
          <w:instrText xml:space="preserve"> PAGEREF _Toc490745656 \h </w:instrText>
        </w:r>
        <w:r w:rsidR="00EF0D26">
          <w:rPr>
            <w:webHidden/>
          </w:rPr>
        </w:r>
        <w:r w:rsidR="00EF0D26">
          <w:rPr>
            <w:webHidden/>
          </w:rPr>
          <w:fldChar w:fldCharType="separate"/>
        </w:r>
        <w:r w:rsidR="00AC0C0D">
          <w:rPr>
            <w:webHidden/>
          </w:rPr>
          <w:t>19</w:t>
        </w:r>
        <w:r w:rsidR="00EF0D26">
          <w:rPr>
            <w:webHidden/>
          </w:rPr>
          <w:fldChar w:fldCharType="end"/>
        </w:r>
      </w:hyperlink>
    </w:p>
    <w:p w14:paraId="47074140" w14:textId="736A615D" w:rsidR="00EF0D26" w:rsidRDefault="004C5096">
      <w:pPr>
        <w:pStyle w:val="TOC3"/>
        <w:tabs>
          <w:tab w:val="left" w:pos="1320"/>
        </w:tabs>
        <w:rPr>
          <w:rFonts w:asciiTheme="minorHAnsi" w:eastAsiaTheme="minorEastAsia" w:hAnsiTheme="minorHAnsi" w:cstheme="minorBidi"/>
          <w:szCs w:val="22"/>
          <w:lang w:val="en-GB" w:eastAsia="en-GB"/>
        </w:rPr>
      </w:pPr>
      <w:hyperlink w:anchor="_Toc490745657" w:history="1">
        <w:r w:rsidR="00EF0D26" w:rsidRPr="00AB4DAE">
          <w:rPr>
            <w:rStyle w:val="Hyperlink"/>
          </w:rPr>
          <w:t>10.01</w:t>
        </w:r>
        <w:r w:rsidR="00EF0D26">
          <w:rPr>
            <w:rFonts w:asciiTheme="minorHAnsi" w:eastAsiaTheme="minorEastAsia" w:hAnsiTheme="minorHAnsi" w:cstheme="minorBidi"/>
            <w:szCs w:val="22"/>
            <w:lang w:val="en-GB" w:eastAsia="en-GB"/>
          </w:rPr>
          <w:tab/>
        </w:r>
        <w:r w:rsidR="00EF0D26" w:rsidRPr="00AB4DAE">
          <w:rPr>
            <w:rStyle w:val="Hyperlink"/>
          </w:rPr>
          <w:t>Y Pwyllgor Safonau</w:t>
        </w:r>
        <w:r w:rsidR="00EF0D26">
          <w:rPr>
            <w:webHidden/>
          </w:rPr>
          <w:tab/>
        </w:r>
        <w:r w:rsidR="00EF0D26">
          <w:rPr>
            <w:webHidden/>
          </w:rPr>
          <w:fldChar w:fldCharType="begin"/>
        </w:r>
        <w:r w:rsidR="00EF0D26">
          <w:rPr>
            <w:webHidden/>
          </w:rPr>
          <w:instrText xml:space="preserve"> PAGEREF _Toc490745657 \h </w:instrText>
        </w:r>
        <w:r w:rsidR="00EF0D26">
          <w:rPr>
            <w:webHidden/>
          </w:rPr>
        </w:r>
        <w:r w:rsidR="00EF0D26">
          <w:rPr>
            <w:webHidden/>
          </w:rPr>
          <w:fldChar w:fldCharType="separate"/>
        </w:r>
        <w:r w:rsidR="00AC0C0D">
          <w:rPr>
            <w:webHidden/>
          </w:rPr>
          <w:t>19</w:t>
        </w:r>
        <w:r w:rsidR="00EF0D26">
          <w:rPr>
            <w:webHidden/>
          </w:rPr>
          <w:fldChar w:fldCharType="end"/>
        </w:r>
      </w:hyperlink>
    </w:p>
    <w:p w14:paraId="7C5F12A8" w14:textId="53261CCD" w:rsidR="00EF0D26" w:rsidRDefault="004C5096">
      <w:pPr>
        <w:pStyle w:val="TOC3"/>
        <w:tabs>
          <w:tab w:val="left" w:pos="1320"/>
        </w:tabs>
        <w:rPr>
          <w:rFonts w:asciiTheme="minorHAnsi" w:eastAsiaTheme="minorEastAsia" w:hAnsiTheme="minorHAnsi" w:cstheme="minorBidi"/>
          <w:szCs w:val="22"/>
          <w:lang w:val="en-GB" w:eastAsia="en-GB"/>
        </w:rPr>
      </w:pPr>
      <w:hyperlink w:anchor="_Toc490745658" w:history="1">
        <w:r w:rsidR="00EF0D26" w:rsidRPr="00AB4DAE">
          <w:rPr>
            <w:rStyle w:val="Hyperlink"/>
          </w:rPr>
          <w:t>10.02</w:t>
        </w:r>
        <w:r w:rsidR="00EF0D26">
          <w:rPr>
            <w:rFonts w:asciiTheme="minorHAnsi" w:eastAsiaTheme="minorEastAsia" w:hAnsiTheme="minorHAnsi" w:cstheme="minorBidi"/>
            <w:szCs w:val="22"/>
            <w:lang w:val="en-GB" w:eastAsia="en-GB"/>
          </w:rPr>
          <w:tab/>
        </w:r>
        <w:r w:rsidR="00EF0D26" w:rsidRPr="00AB4DAE">
          <w:rPr>
            <w:rStyle w:val="Hyperlink"/>
          </w:rPr>
          <w:t>Aelodaeth</w:t>
        </w:r>
        <w:r w:rsidR="00EF0D26">
          <w:rPr>
            <w:webHidden/>
          </w:rPr>
          <w:tab/>
        </w:r>
        <w:r w:rsidR="00EF0D26">
          <w:rPr>
            <w:webHidden/>
          </w:rPr>
          <w:fldChar w:fldCharType="begin"/>
        </w:r>
        <w:r w:rsidR="00EF0D26">
          <w:rPr>
            <w:webHidden/>
          </w:rPr>
          <w:instrText xml:space="preserve"> PAGEREF _Toc490745658 \h </w:instrText>
        </w:r>
        <w:r w:rsidR="00EF0D26">
          <w:rPr>
            <w:webHidden/>
          </w:rPr>
        </w:r>
        <w:r w:rsidR="00EF0D26">
          <w:rPr>
            <w:webHidden/>
          </w:rPr>
          <w:fldChar w:fldCharType="separate"/>
        </w:r>
        <w:r w:rsidR="00AC0C0D">
          <w:rPr>
            <w:webHidden/>
          </w:rPr>
          <w:t>19</w:t>
        </w:r>
        <w:r w:rsidR="00EF0D26">
          <w:rPr>
            <w:webHidden/>
          </w:rPr>
          <w:fldChar w:fldCharType="end"/>
        </w:r>
      </w:hyperlink>
    </w:p>
    <w:p w14:paraId="665BB223" w14:textId="782BD397" w:rsidR="00EF0D26" w:rsidRDefault="004C5096">
      <w:pPr>
        <w:pStyle w:val="TOC3"/>
        <w:tabs>
          <w:tab w:val="left" w:pos="1320"/>
        </w:tabs>
        <w:rPr>
          <w:rFonts w:asciiTheme="minorHAnsi" w:eastAsiaTheme="minorEastAsia" w:hAnsiTheme="minorHAnsi" w:cstheme="minorBidi"/>
          <w:szCs w:val="22"/>
          <w:lang w:val="en-GB" w:eastAsia="en-GB"/>
        </w:rPr>
      </w:pPr>
      <w:hyperlink w:anchor="_Toc490745659" w:history="1">
        <w:r w:rsidR="00EF0D26" w:rsidRPr="00AB4DAE">
          <w:rPr>
            <w:rStyle w:val="Hyperlink"/>
          </w:rPr>
          <w:t>10.03</w:t>
        </w:r>
        <w:r w:rsidR="00EF0D26">
          <w:rPr>
            <w:rFonts w:asciiTheme="minorHAnsi" w:eastAsiaTheme="minorEastAsia" w:hAnsiTheme="minorHAnsi" w:cstheme="minorBidi"/>
            <w:szCs w:val="22"/>
            <w:lang w:val="en-GB" w:eastAsia="en-GB"/>
          </w:rPr>
          <w:tab/>
        </w:r>
        <w:r w:rsidR="00EF0D26" w:rsidRPr="00AB4DAE">
          <w:rPr>
            <w:rStyle w:val="Hyperlink"/>
          </w:rPr>
          <w:t>Cadeirio’r Pwyllgor</w:t>
        </w:r>
        <w:r w:rsidR="00EF0D26">
          <w:rPr>
            <w:webHidden/>
          </w:rPr>
          <w:tab/>
        </w:r>
        <w:r w:rsidR="00EF0D26">
          <w:rPr>
            <w:webHidden/>
          </w:rPr>
          <w:fldChar w:fldCharType="begin"/>
        </w:r>
        <w:r w:rsidR="00EF0D26">
          <w:rPr>
            <w:webHidden/>
          </w:rPr>
          <w:instrText xml:space="preserve"> PAGEREF _Toc490745659 \h </w:instrText>
        </w:r>
        <w:r w:rsidR="00EF0D26">
          <w:rPr>
            <w:webHidden/>
          </w:rPr>
        </w:r>
        <w:r w:rsidR="00EF0D26">
          <w:rPr>
            <w:webHidden/>
          </w:rPr>
          <w:fldChar w:fldCharType="separate"/>
        </w:r>
        <w:r w:rsidR="00AC0C0D">
          <w:rPr>
            <w:webHidden/>
          </w:rPr>
          <w:t>20</w:t>
        </w:r>
        <w:r w:rsidR="00EF0D26">
          <w:rPr>
            <w:webHidden/>
          </w:rPr>
          <w:fldChar w:fldCharType="end"/>
        </w:r>
      </w:hyperlink>
    </w:p>
    <w:p w14:paraId="66CDD356" w14:textId="44613001" w:rsidR="00EF0D26" w:rsidRDefault="004C5096">
      <w:pPr>
        <w:pStyle w:val="TOC3"/>
        <w:tabs>
          <w:tab w:val="left" w:pos="1320"/>
        </w:tabs>
        <w:rPr>
          <w:rFonts w:asciiTheme="minorHAnsi" w:eastAsiaTheme="minorEastAsia" w:hAnsiTheme="minorHAnsi" w:cstheme="minorBidi"/>
          <w:szCs w:val="22"/>
          <w:lang w:val="en-GB" w:eastAsia="en-GB"/>
        </w:rPr>
      </w:pPr>
      <w:hyperlink w:anchor="_Toc490745660" w:history="1">
        <w:r w:rsidR="00EF0D26" w:rsidRPr="00AB4DAE">
          <w:rPr>
            <w:rStyle w:val="Hyperlink"/>
          </w:rPr>
          <w:t>10.04</w:t>
        </w:r>
        <w:r w:rsidR="00EF0D26">
          <w:rPr>
            <w:rFonts w:asciiTheme="minorHAnsi" w:eastAsiaTheme="minorEastAsia" w:hAnsiTheme="minorHAnsi" w:cstheme="minorBidi"/>
            <w:szCs w:val="22"/>
            <w:lang w:val="en-GB" w:eastAsia="en-GB"/>
          </w:rPr>
          <w:tab/>
        </w:r>
        <w:r w:rsidR="00EF0D26" w:rsidRPr="00AB4DAE">
          <w:rPr>
            <w:rStyle w:val="Hyperlink"/>
          </w:rPr>
          <w:t>Rolau a Swyddogaethau’r Pwyllgor Safonau</w:t>
        </w:r>
        <w:r w:rsidR="00EF0D26">
          <w:rPr>
            <w:webHidden/>
          </w:rPr>
          <w:tab/>
        </w:r>
        <w:r w:rsidR="00EF0D26">
          <w:rPr>
            <w:webHidden/>
          </w:rPr>
          <w:fldChar w:fldCharType="begin"/>
        </w:r>
        <w:r w:rsidR="00EF0D26">
          <w:rPr>
            <w:webHidden/>
          </w:rPr>
          <w:instrText xml:space="preserve"> PAGEREF _Toc490745660 \h </w:instrText>
        </w:r>
        <w:r w:rsidR="00EF0D26">
          <w:rPr>
            <w:webHidden/>
          </w:rPr>
        </w:r>
        <w:r w:rsidR="00EF0D26">
          <w:rPr>
            <w:webHidden/>
          </w:rPr>
          <w:fldChar w:fldCharType="separate"/>
        </w:r>
        <w:r w:rsidR="00AC0C0D">
          <w:rPr>
            <w:webHidden/>
          </w:rPr>
          <w:t>20</w:t>
        </w:r>
        <w:r w:rsidR="00EF0D26">
          <w:rPr>
            <w:webHidden/>
          </w:rPr>
          <w:fldChar w:fldCharType="end"/>
        </w:r>
      </w:hyperlink>
    </w:p>
    <w:p w14:paraId="0131764B" w14:textId="5F7B82A2" w:rsidR="00EF0D26" w:rsidRDefault="004C5096">
      <w:pPr>
        <w:pStyle w:val="TOC1"/>
        <w:rPr>
          <w:rFonts w:asciiTheme="minorHAnsi" w:eastAsiaTheme="minorEastAsia" w:hAnsiTheme="minorHAnsi" w:cstheme="minorBidi"/>
          <w:b w:val="0"/>
          <w:sz w:val="22"/>
          <w:szCs w:val="22"/>
          <w:lang w:val="en-GB" w:eastAsia="en-GB"/>
        </w:rPr>
      </w:pPr>
      <w:hyperlink w:anchor="_Toc490745661" w:history="1">
        <w:r w:rsidR="00EF0D26" w:rsidRPr="00AB4DAE">
          <w:rPr>
            <w:rStyle w:val="Hyperlink"/>
          </w:rPr>
          <w:t>Erthygl 11 – Cyd-drefniadau</w:t>
        </w:r>
        <w:r w:rsidR="00EF0D26">
          <w:rPr>
            <w:webHidden/>
          </w:rPr>
          <w:tab/>
        </w:r>
        <w:r w:rsidR="00EF0D26">
          <w:rPr>
            <w:webHidden/>
          </w:rPr>
          <w:fldChar w:fldCharType="begin"/>
        </w:r>
        <w:r w:rsidR="00EF0D26">
          <w:rPr>
            <w:webHidden/>
          </w:rPr>
          <w:instrText xml:space="preserve"> PAGEREF _Toc490745661 \h </w:instrText>
        </w:r>
        <w:r w:rsidR="00EF0D26">
          <w:rPr>
            <w:webHidden/>
          </w:rPr>
        </w:r>
        <w:r w:rsidR="00EF0D26">
          <w:rPr>
            <w:webHidden/>
          </w:rPr>
          <w:fldChar w:fldCharType="separate"/>
        </w:r>
        <w:r w:rsidR="00AC0C0D">
          <w:rPr>
            <w:webHidden/>
          </w:rPr>
          <w:t>21</w:t>
        </w:r>
        <w:r w:rsidR="00EF0D26">
          <w:rPr>
            <w:webHidden/>
          </w:rPr>
          <w:fldChar w:fldCharType="end"/>
        </w:r>
      </w:hyperlink>
    </w:p>
    <w:p w14:paraId="6193CBDF" w14:textId="204F6CC0" w:rsidR="00EF0D26" w:rsidRDefault="004C5096">
      <w:pPr>
        <w:pStyle w:val="TOC3"/>
        <w:tabs>
          <w:tab w:val="left" w:pos="1320"/>
        </w:tabs>
        <w:rPr>
          <w:rFonts w:asciiTheme="minorHAnsi" w:eastAsiaTheme="minorEastAsia" w:hAnsiTheme="minorHAnsi" w:cstheme="minorBidi"/>
          <w:szCs w:val="22"/>
          <w:lang w:val="en-GB" w:eastAsia="en-GB"/>
        </w:rPr>
      </w:pPr>
      <w:hyperlink w:anchor="_Toc490745662" w:history="1">
        <w:r w:rsidR="00EF0D26" w:rsidRPr="00AB4DAE">
          <w:rPr>
            <w:rStyle w:val="Hyperlink"/>
          </w:rPr>
          <w:t>11.01</w:t>
        </w:r>
        <w:r w:rsidR="00EF0D26">
          <w:rPr>
            <w:rFonts w:asciiTheme="minorHAnsi" w:eastAsiaTheme="minorEastAsia" w:hAnsiTheme="minorHAnsi" w:cstheme="minorBidi"/>
            <w:szCs w:val="22"/>
            <w:lang w:val="en-GB" w:eastAsia="en-GB"/>
          </w:rPr>
          <w:tab/>
        </w:r>
        <w:r w:rsidR="00EF0D26" w:rsidRPr="00AB4DAE">
          <w:rPr>
            <w:rStyle w:val="Hyperlink"/>
          </w:rPr>
          <w:t>Trefniadau i hybu llesiant</w:t>
        </w:r>
        <w:r w:rsidR="00EF0D26">
          <w:rPr>
            <w:webHidden/>
          </w:rPr>
          <w:tab/>
        </w:r>
        <w:r w:rsidR="00EF0D26">
          <w:rPr>
            <w:webHidden/>
          </w:rPr>
          <w:fldChar w:fldCharType="begin"/>
        </w:r>
        <w:r w:rsidR="00EF0D26">
          <w:rPr>
            <w:webHidden/>
          </w:rPr>
          <w:instrText xml:space="preserve"> PAGEREF _Toc490745662 \h </w:instrText>
        </w:r>
        <w:r w:rsidR="00EF0D26">
          <w:rPr>
            <w:webHidden/>
          </w:rPr>
        </w:r>
        <w:r w:rsidR="00EF0D26">
          <w:rPr>
            <w:webHidden/>
          </w:rPr>
          <w:fldChar w:fldCharType="separate"/>
        </w:r>
        <w:r w:rsidR="00AC0C0D">
          <w:rPr>
            <w:webHidden/>
          </w:rPr>
          <w:t>21</w:t>
        </w:r>
        <w:r w:rsidR="00EF0D26">
          <w:rPr>
            <w:webHidden/>
          </w:rPr>
          <w:fldChar w:fldCharType="end"/>
        </w:r>
      </w:hyperlink>
    </w:p>
    <w:p w14:paraId="7E0125CA" w14:textId="220BCACF" w:rsidR="00EF0D26" w:rsidRDefault="004C5096">
      <w:pPr>
        <w:pStyle w:val="TOC3"/>
        <w:tabs>
          <w:tab w:val="left" w:pos="1320"/>
        </w:tabs>
        <w:rPr>
          <w:rFonts w:asciiTheme="minorHAnsi" w:eastAsiaTheme="minorEastAsia" w:hAnsiTheme="minorHAnsi" w:cstheme="minorBidi"/>
          <w:szCs w:val="22"/>
          <w:lang w:val="en-GB" w:eastAsia="en-GB"/>
        </w:rPr>
      </w:pPr>
      <w:hyperlink w:anchor="_Toc490745663" w:history="1">
        <w:r w:rsidR="00EF0D26" w:rsidRPr="00AB4DAE">
          <w:rPr>
            <w:rStyle w:val="Hyperlink"/>
          </w:rPr>
          <w:t>11.02</w:t>
        </w:r>
        <w:r w:rsidR="00EF0D26">
          <w:rPr>
            <w:rFonts w:asciiTheme="minorHAnsi" w:eastAsiaTheme="minorEastAsia" w:hAnsiTheme="minorHAnsi" w:cstheme="minorBidi"/>
            <w:szCs w:val="22"/>
            <w:lang w:val="en-GB" w:eastAsia="en-GB"/>
          </w:rPr>
          <w:tab/>
        </w:r>
        <w:r w:rsidR="00EF0D26" w:rsidRPr="00AB4DAE">
          <w:rPr>
            <w:rStyle w:val="Hyperlink"/>
          </w:rPr>
          <w:t>Cyd-drefniadau</w:t>
        </w:r>
        <w:r w:rsidR="00EF0D26">
          <w:rPr>
            <w:webHidden/>
          </w:rPr>
          <w:tab/>
        </w:r>
        <w:r w:rsidR="00EF0D26">
          <w:rPr>
            <w:webHidden/>
          </w:rPr>
          <w:fldChar w:fldCharType="begin"/>
        </w:r>
        <w:r w:rsidR="00EF0D26">
          <w:rPr>
            <w:webHidden/>
          </w:rPr>
          <w:instrText xml:space="preserve"> PAGEREF _Toc490745663 \h </w:instrText>
        </w:r>
        <w:r w:rsidR="00EF0D26">
          <w:rPr>
            <w:webHidden/>
          </w:rPr>
        </w:r>
        <w:r w:rsidR="00EF0D26">
          <w:rPr>
            <w:webHidden/>
          </w:rPr>
          <w:fldChar w:fldCharType="separate"/>
        </w:r>
        <w:r w:rsidR="00AC0C0D">
          <w:rPr>
            <w:webHidden/>
          </w:rPr>
          <w:t>21</w:t>
        </w:r>
        <w:r w:rsidR="00EF0D26">
          <w:rPr>
            <w:webHidden/>
          </w:rPr>
          <w:fldChar w:fldCharType="end"/>
        </w:r>
      </w:hyperlink>
    </w:p>
    <w:p w14:paraId="0D13C4C0" w14:textId="39701E7F" w:rsidR="00EF0D26" w:rsidRDefault="004C5096">
      <w:pPr>
        <w:pStyle w:val="TOC3"/>
        <w:tabs>
          <w:tab w:val="left" w:pos="1320"/>
        </w:tabs>
        <w:rPr>
          <w:rFonts w:asciiTheme="minorHAnsi" w:eastAsiaTheme="minorEastAsia" w:hAnsiTheme="minorHAnsi" w:cstheme="minorBidi"/>
          <w:szCs w:val="22"/>
          <w:lang w:val="en-GB" w:eastAsia="en-GB"/>
        </w:rPr>
      </w:pPr>
      <w:hyperlink w:anchor="_Toc490745664" w:history="1">
        <w:r w:rsidR="00EF0D26" w:rsidRPr="00AB4DAE">
          <w:rPr>
            <w:rStyle w:val="Hyperlink"/>
          </w:rPr>
          <w:t>11.03</w:t>
        </w:r>
        <w:r w:rsidR="00EF0D26">
          <w:rPr>
            <w:rFonts w:asciiTheme="minorHAnsi" w:eastAsiaTheme="minorEastAsia" w:hAnsiTheme="minorHAnsi" w:cstheme="minorBidi"/>
            <w:szCs w:val="22"/>
            <w:lang w:val="en-GB" w:eastAsia="en-GB"/>
          </w:rPr>
          <w:tab/>
        </w:r>
        <w:r w:rsidR="00EF0D26" w:rsidRPr="00AB4DAE">
          <w:rPr>
            <w:rStyle w:val="Hyperlink"/>
          </w:rPr>
          <w:t>Gweld gwybodaeth</w:t>
        </w:r>
        <w:r w:rsidR="00EF0D26">
          <w:rPr>
            <w:webHidden/>
          </w:rPr>
          <w:tab/>
        </w:r>
        <w:r w:rsidR="00EF0D26">
          <w:rPr>
            <w:webHidden/>
          </w:rPr>
          <w:fldChar w:fldCharType="begin"/>
        </w:r>
        <w:r w:rsidR="00EF0D26">
          <w:rPr>
            <w:webHidden/>
          </w:rPr>
          <w:instrText xml:space="preserve"> PAGEREF _Toc490745664 \h </w:instrText>
        </w:r>
        <w:r w:rsidR="00EF0D26">
          <w:rPr>
            <w:webHidden/>
          </w:rPr>
        </w:r>
        <w:r w:rsidR="00EF0D26">
          <w:rPr>
            <w:webHidden/>
          </w:rPr>
          <w:fldChar w:fldCharType="separate"/>
        </w:r>
        <w:r w:rsidR="00AC0C0D">
          <w:rPr>
            <w:webHidden/>
          </w:rPr>
          <w:t>22</w:t>
        </w:r>
        <w:r w:rsidR="00EF0D26">
          <w:rPr>
            <w:webHidden/>
          </w:rPr>
          <w:fldChar w:fldCharType="end"/>
        </w:r>
      </w:hyperlink>
    </w:p>
    <w:p w14:paraId="4A6FB1B9" w14:textId="1D4EC9ED" w:rsidR="00EF0D26" w:rsidRDefault="004C5096">
      <w:pPr>
        <w:pStyle w:val="TOC3"/>
        <w:tabs>
          <w:tab w:val="left" w:pos="1320"/>
        </w:tabs>
        <w:rPr>
          <w:rFonts w:asciiTheme="minorHAnsi" w:eastAsiaTheme="minorEastAsia" w:hAnsiTheme="minorHAnsi" w:cstheme="minorBidi"/>
          <w:szCs w:val="22"/>
          <w:lang w:val="en-GB" w:eastAsia="en-GB"/>
        </w:rPr>
      </w:pPr>
      <w:hyperlink w:anchor="_Toc490745665" w:history="1">
        <w:r w:rsidR="00EF0D26" w:rsidRPr="00AB4DAE">
          <w:rPr>
            <w:rStyle w:val="Hyperlink"/>
          </w:rPr>
          <w:t>11.04</w:t>
        </w:r>
        <w:r w:rsidR="00EF0D26">
          <w:rPr>
            <w:rFonts w:asciiTheme="minorHAnsi" w:eastAsiaTheme="minorEastAsia" w:hAnsiTheme="minorHAnsi" w:cstheme="minorBidi"/>
            <w:szCs w:val="22"/>
            <w:lang w:val="en-GB" w:eastAsia="en-GB"/>
          </w:rPr>
          <w:tab/>
        </w:r>
        <w:r w:rsidR="00EF0D26" w:rsidRPr="00AB4DAE">
          <w:rPr>
            <w:rStyle w:val="Hyperlink"/>
          </w:rPr>
          <w:t>Cyflawni swyddogaethau awdurdodau lleol eraill a chyflawni swyddogaethau gan awdurdodau lleol eraill</w:t>
        </w:r>
        <w:r w:rsidR="00EF0D26">
          <w:rPr>
            <w:webHidden/>
          </w:rPr>
          <w:tab/>
        </w:r>
        <w:r w:rsidR="00EF0D26">
          <w:rPr>
            <w:webHidden/>
          </w:rPr>
          <w:fldChar w:fldCharType="begin"/>
        </w:r>
        <w:r w:rsidR="00EF0D26">
          <w:rPr>
            <w:webHidden/>
          </w:rPr>
          <w:instrText xml:space="preserve"> PAGEREF _Toc490745665 \h </w:instrText>
        </w:r>
        <w:r w:rsidR="00EF0D26">
          <w:rPr>
            <w:webHidden/>
          </w:rPr>
        </w:r>
        <w:r w:rsidR="00EF0D26">
          <w:rPr>
            <w:webHidden/>
          </w:rPr>
          <w:fldChar w:fldCharType="separate"/>
        </w:r>
        <w:r w:rsidR="00AC0C0D">
          <w:rPr>
            <w:webHidden/>
          </w:rPr>
          <w:t>22</w:t>
        </w:r>
        <w:r w:rsidR="00EF0D26">
          <w:rPr>
            <w:webHidden/>
          </w:rPr>
          <w:fldChar w:fldCharType="end"/>
        </w:r>
      </w:hyperlink>
    </w:p>
    <w:p w14:paraId="3A01D3FC" w14:textId="72A55020" w:rsidR="00EF0D26" w:rsidRDefault="004C5096">
      <w:pPr>
        <w:pStyle w:val="TOC3"/>
        <w:tabs>
          <w:tab w:val="left" w:pos="1320"/>
        </w:tabs>
        <w:rPr>
          <w:rFonts w:asciiTheme="minorHAnsi" w:eastAsiaTheme="minorEastAsia" w:hAnsiTheme="minorHAnsi" w:cstheme="minorBidi"/>
          <w:szCs w:val="22"/>
          <w:lang w:val="en-GB" w:eastAsia="en-GB"/>
        </w:rPr>
      </w:pPr>
      <w:hyperlink w:anchor="_Toc490745666" w:history="1">
        <w:r w:rsidR="00EF0D26" w:rsidRPr="00AB4DAE">
          <w:rPr>
            <w:rStyle w:val="Hyperlink"/>
          </w:rPr>
          <w:t>11.05</w:t>
        </w:r>
        <w:r w:rsidR="00EF0D26">
          <w:rPr>
            <w:rFonts w:asciiTheme="minorHAnsi" w:eastAsiaTheme="minorEastAsia" w:hAnsiTheme="minorHAnsi" w:cstheme="minorBidi"/>
            <w:szCs w:val="22"/>
            <w:lang w:val="en-GB" w:eastAsia="en-GB"/>
          </w:rPr>
          <w:tab/>
        </w:r>
        <w:r w:rsidR="00EF0D26" w:rsidRPr="00AB4DAE">
          <w:rPr>
            <w:rStyle w:val="Hyperlink"/>
          </w:rPr>
          <w:t>Contractio allan</w:t>
        </w:r>
        <w:r w:rsidR="00EF0D26">
          <w:rPr>
            <w:webHidden/>
          </w:rPr>
          <w:tab/>
        </w:r>
        <w:r w:rsidR="00EF0D26">
          <w:rPr>
            <w:webHidden/>
          </w:rPr>
          <w:fldChar w:fldCharType="begin"/>
        </w:r>
        <w:r w:rsidR="00EF0D26">
          <w:rPr>
            <w:webHidden/>
          </w:rPr>
          <w:instrText xml:space="preserve"> PAGEREF _Toc490745666 \h </w:instrText>
        </w:r>
        <w:r w:rsidR="00EF0D26">
          <w:rPr>
            <w:webHidden/>
          </w:rPr>
        </w:r>
        <w:r w:rsidR="00EF0D26">
          <w:rPr>
            <w:webHidden/>
          </w:rPr>
          <w:fldChar w:fldCharType="separate"/>
        </w:r>
        <w:r w:rsidR="00AC0C0D">
          <w:rPr>
            <w:webHidden/>
          </w:rPr>
          <w:t>22</w:t>
        </w:r>
        <w:r w:rsidR="00EF0D26">
          <w:rPr>
            <w:webHidden/>
          </w:rPr>
          <w:fldChar w:fldCharType="end"/>
        </w:r>
      </w:hyperlink>
    </w:p>
    <w:p w14:paraId="732E32DA" w14:textId="4AFFE352" w:rsidR="00EF0D26" w:rsidRDefault="004C5096">
      <w:pPr>
        <w:pStyle w:val="TOC1"/>
        <w:rPr>
          <w:rFonts w:asciiTheme="minorHAnsi" w:eastAsiaTheme="minorEastAsia" w:hAnsiTheme="minorHAnsi" w:cstheme="minorBidi"/>
          <w:b w:val="0"/>
          <w:sz w:val="22"/>
          <w:szCs w:val="22"/>
          <w:lang w:val="en-GB" w:eastAsia="en-GB"/>
        </w:rPr>
      </w:pPr>
      <w:hyperlink w:anchor="_Toc490745667" w:history="1">
        <w:r w:rsidR="00EF0D26" w:rsidRPr="00AB4DAE">
          <w:rPr>
            <w:rStyle w:val="Hyperlink"/>
          </w:rPr>
          <w:t>Erthygl 12 – Swyddogion</w:t>
        </w:r>
        <w:r w:rsidR="00EF0D26">
          <w:rPr>
            <w:webHidden/>
          </w:rPr>
          <w:tab/>
        </w:r>
        <w:r w:rsidR="00EF0D26">
          <w:rPr>
            <w:webHidden/>
          </w:rPr>
          <w:fldChar w:fldCharType="begin"/>
        </w:r>
        <w:r w:rsidR="00EF0D26">
          <w:rPr>
            <w:webHidden/>
          </w:rPr>
          <w:instrText xml:space="preserve"> PAGEREF _Toc490745667 \h </w:instrText>
        </w:r>
        <w:r w:rsidR="00EF0D26">
          <w:rPr>
            <w:webHidden/>
          </w:rPr>
        </w:r>
        <w:r w:rsidR="00EF0D26">
          <w:rPr>
            <w:webHidden/>
          </w:rPr>
          <w:fldChar w:fldCharType="separate"/>
        </w:r>
        <w:r w:rsidR="00AC0C0D">
          <w:rPr>
            <w:webHidden/>
          </w:rPr>
          <w:t>22</w:t>
        </w:r>
        <w:r w:rsidR="00EF0D26">
          <w:rPr>
            <w:webHidden/>
          </w:rPr>
          <w:fldChar w:fldCharType="end"/>
        </w:r>
      </w:hyperlink>
    </w:p>
    <w:p w14:paraId="4E61B9E6" w14:textId="55C098D4" w:rsidR="00EF0D26" w:rsidRDefault="004C5096">
      <w:pPr>
        <w:pStyle w:val="TOC3"/>
        <w:tabs>
          <w:tab w:val="left" w:pos="1320"/>
        </w:tabs>
        <w:rPr>
          <w:rFonts w:asciiTheme="minorHAnsi" w:eastAsiaTheme="minorEastAsia" w:hAnsiTheme="minorHAnsi" w:cstheme="minorBidi"/>
          <w:szCs w:val="22"/>
          <w:lang w:val="en-GB" w:eastAsia="en-GB"/>
        </w:rPr>
      </w:pPr>
      <w:hyperlink w:anchor="_Toc490745668" w:history="1">
        <w:r w:rsidR="00EF0D26" w:rsidRPr="00AB4DAE">
          <w:rPr>
            <w:rStyle w:val="Hyperlink"/>
          </w:rPr>
          <w:t>12.01</w:t>
        </w:r>
        <w:r w:rsidR="00EF0D26">
          <w:rPr>
            <w:rFonts w:asciiTheme="minorHAnsi" w:eastAsiaTheme="minorEastAsia" w:hAnsiTheme="minorHAnsi" w:cstheme="minorBidi"/>
            <w:szCs w:val="22"/>
            <w:lang w:val="en-GB" w:eastAsia="en-GB"/>
          </w:rPr>
          <w:tab/>
        </w:r>
        <w:r w:rsidR="00EF0D26" w:rsidRPr="00AB4DAE">
          <w:rPr>
            <w:rStyle w:val="Hyperlink"/>
          </w:rPr>
          <w:t>Strwythur rheoli</w:t>
        </w:r>
        <w:r w:rsidR="00EF0D26">
          <w:rPr>
            <w:webHidden/>
          </w:rPr>
          <w:tab/>
        </w:r>
        <w:r w:rsidR="00EF0D26">
          <w:rPr>
            <w:webHidden/>
          </w:rPr>
          <w:fldChar w:fldCharType="begin"/>
        </w:r>
        <w:r w:rsidR="00EF0D26">
          <w:rPr>
            <w:webHidden/>
          </w:rPr>
          <w:instrText xml:space="preserve"> PAGEREF _Toc490745668 \h </w:instrText>
        </w:r>
        <w:r w:rsidR="00EF0D26">
          <w:rPr>
            <w:webHidden/>
          </w:rPr>
        </w:r>
        <w:r w:rsidR="00EF0D26">
          <w:rPr>
            <w:webHidden/>
          </w:rPr>
          <w:fldChar w:fldCharType="separate"/>
        </w:r>
        <w:r w:rsidR="00AC0C0D">
          <w:rPr>
            <w:webHidden/>
          </w:rPr>
          <w:t>22</w:t>
        </w:r>
        <w:r w:rsidR="00EF0D26">
          <w:rPr>
            <w:webHidden/>
          </w:rPr>
          <w:fldChar w:fldCharType="end"/>
        </w:r>
      </w:hyperlink>
    </w:p>
    <w:p w14:paraId="16258B31" w14:textId="58B3E743" w:rsidR="00EF0D26" w:rsidRDefault="004C5096">
      <w:pPr>
        <w:pStyle w:val="TOC3"/>
        <w:tabs>
          <w:tab w:val="left" w:pos="1320"/>
        </w:tabs>
        <w:rPr>
          <w:rFonts w:asciiTheme="minorHAnsi" w:eastAsiaTheme="minorEastAsia" w:hAnsiTheme="minorHAnsi" w:cstheme="minorBidi"/>
          <w:szCs w:val="22"/>
          <w:lang w:val="en-GB" w:eastAsia="en-GB"/>
        </w:rPr>
      </w:pPr>
      <w:hyperlink w:anchor="_Toc490745669" w:history="1">
        <w:r w:rsidR="00EF0D26" w:rsidRPr="00AB4DAE">
          <w:rPr>
            <w:rStyle w:val="Hyperlink"/>
          </w:rPr>
          <w:t>12.02</w:t>
        </w:r>
        <w:r w:rsidR="00EF0D26">
          <w:rPr>
            <w:rFonts w:asciiTheme="minorHAnsi" w:eastAsiaTheme="minorEastAsia" w:hAnsiTheme="minorHAnsi" w:cstheme="minorBidi"/>
            <w:szCs w:val="22"/>
            <w:lang w:val="en-GB" w:eastAsia="en-GB"/>
          </w:rPr>
          <w:tab/>
        </w:r>
        <w:r w:rsidR="00EF0D26" w:rsidRPr="00AB4DAE">
          <w:rPr>
            <w:rStyle w:val="Hyperlink"/>
          </w:rPr>
          <w:t>Swyddogaethau Pennaeth y Gwasanaeth Cyflogedig</w:t>
        </w:r>
        <w:r w:rsidR="00EF0D26">
          <w:rPr>
            <w:webHidden/>
          </w:rPr>
          <w:tab/>
        </w:r>
        <w:r w:rsidR="00EF0D26">
          <w:rPr>
            <w:webHidden/>
          </w:rPr>
          <w:fldChar w:fldCharType="begin"/>
        </w:r>
        <w:r w:rsidR="00EF0D26">
          <w:rPr>
            <w:webHidden/>
          </w:rPr>
          <w:instrText xml:space="preserve"> PAGEREF _Toc490745669 \h </w:instrText>
        </w:r>
        <w:r w:rsidR="00EF0D26">
          <w:rPr>
            <w:webHidden/>
          </w:rPr>
        </w:r>
        <w:r w:rsidR="00EF0D26">
          <w:rPr>
            <w:webHidden/>
          </w:rPr>
          <w:fldChar w:fldCharType="separate"/>
        </w:r>
        <w:r w:rsidR="00AC0C0D">
          <w:rPr>
            <w:webHidden/>
          </w:rPr>
          <w:t>24</w:t>
        </w:r>
        <w:r w:rsidR="00EF0D26">
          <w:rPr>
            <w:webHidden/>
          </w:rPr>
          <w:fldChar w:fldCharType="end"/>
        </w:r>
      </w:hyperlink>
    </w:p>
    <w:p w14:paraId="39599A16" w14:textId="08BBE4E9" w:rsidR="00EF0D26" w:rsidRDefault="004C5096">
      <w:pPr>
        <w:pStyle w:val="TOC3"/>
        <w:tabs>
          <w:tab w:val="left" w:pos="1320"/>
        </w:tabs>
        <w:rPr>
          <w:rFonts w:asciiTheme="minorHAnsi" w:eastAsiaTheme="minorEastAsia" w:hAnsiTheme="minorHAnsi" w:cstheme="minorBidi"/>
          <w:szCs w:val="22"/>
          <w:lang w:val="en-GB" w:eastAsia="en-GB"/>
        </w:rPr>
      </w:pPr>
      <w:hyperlink w:anchor="_Toc490745670" w:history="1">
        <w:r w:rsidR="00EF0D26" w:rsidRPr="00AB4DAE">
          <w:rPr>
            <w:rStyle w:val="Hyperlink"/>
          </w:rPr>
          <w:t>12.03</w:t>
        </w:r>
        <w:r w:rsidR="00EF0D26">
          <w:rPr>
            <w:rFonts w:asciiTheme="minorHAnsi" w:eastAsiaTheme="minorEastAsia" w:hAnsiTheme="minorHAnsi" w:cstheme="minorBidi"/>
            <w:szCs w:val="22"/>
            <w:lang w:val="en-GB" w:eastAsia="en-GB"/>
          </w:rPr>
          <w:tab/>
        </w:r>
        <w:r w:rsidR="00EF0D26" w:rsidRPr="00AB4DAE">
          <w:rPr>
            <w:rStyle w:val="Hyperlink"/>
          </w:rPr>
          <w:t>Swyddogaethau’r Swyddog Monitro</w:t>
        </w:r>
        <w:r w:rsidR="00EF0D26">
          <w:rPr>
            <w:webHidden/>
          </w:rPr>
          <w:tab/>
        </w:r>
        <w:r w:rsidR="00EF0D26">
          <w:rPr>
            <w:webHidden/>
          </w:rPr>
          <w:fldChar w:fldCharType="begin"/>
        </w:r>
        <w:r w:rsidR="00EF0D26">
          <w:rPr>
            <w:webHidden/>
          </w:rPr>
          <w:instrText xml:space="preserve"> PAGEREF _Toc490745670 \h </w:instrText>
        </w:r>
        <w:r w:rsidR="00EF0D26">
          <w:rPr>
            <w:webHidden/>
          </w:rPr>
        </w:r>
        <w:r w:rsidR="00EF0D26">
          <w:rPr>
            <w:webHidden/>
          </w:rPr>
          <w:fldChar w:fldCharType="separate"/>
        </w:r>
        <w:r w:rsidR="00AC0C0D">
          <w:rPr>
            <w:webHidden/>
          </w:rPr>
          <w:t>25</w:t>
        </w:r>
        <w:r w:rsidR="00EF0D26">
          <w:rPr>
            <w:webHidden/>
          </w:rPr>
          <w:fldChar w:fldCharType="end"/>
        </w:r>
      </w:hyperlink>
    </w:p>
    <w:p w14:paraId="3D791C2D" w14:textId="2B4983E1" w:rsidR="00EF0D26" w:rsidRDefault="004C5096">
      <w:pPr>
        <w:pStyle w:val="TOC3"/>
        <w:tabs>
          <w:tab w:val="left" w:pos="1320"/>
        </w:tabs>
        <w:rPr>
          <w:rFonts w:asciiTheme="minorHAnsi" w:eastAsiaTheme="minorEastAsia" w:hAnsiTheme="minorHAnsi" w:cstheme="minorBidi"/>
          <w:szCs w:val="22"/>
          <w:lang w:val="en-GB" w:eastAsia="en-GB"/>
        </w:rPr>
      </w:pPr>
      <w:hyperlink w:anchor="_Toc490745671" w:history="1">
        <w:r w:rsidR="00EF0D26" w:rsidRPr="00AB4DAE">
          <w:rPr>
            <w:rStyle w:val="Hyperlink"/>
          </w:rPr>
          <w:t>12.04</w:t>
        </w:r>
        <w:r w:rsidR="00EF0D26">
          <w:rPr>
            <w:rFonts w:asciiTheme="minorHAnsi" w:eastAsiaTheme="minorEastAsia" w:hAnsiTheme="minorHAnsi" w:cstheme="minorBidi"/>
            <w:szCs w:val="22"/>
            <w:lang w:val="en-GB" w:eastAsia="en-GB"/>
          </w:rPr>
          <w:tab/>
        </w:r>
        <w:r w:rsidR="00EF0D26" w:rsidRPr="00AB4DAE">
          <w:rPr>
            <w:rStyle w:val="Hyperlink"/>
          </w:rPr>
          <w:t>Swyddogaethau’r Prif Swyddog Cyllid</w:t>
        </w:r>
        <w:r w:rsidR="00EF0D26">
          <w:rPr>
            <w:webHidden/>
          </w:rPr>
          <w:tab/>
        </w:r>
        <w:r w:rsidR="00EF0D26">
          <w:rPr>
            <w:webHidden/>
          </w:rPr>
          <w:fldChar w:fldCharType="begin"/>
        </w:r>
        <w:r w:rsidR="00EF0D26">
          <w:rPr>
            <w:webHidden/>
          </w:rPr>
          <w:instrText xml:space="preserve"> PAGEREF _Toc490745671 \h </w:instrText>
        </w:r>
        <w:r w:rsidR="00EF0D26">
          <w:rPr>
            <w:webHidden/>
          </w:rPr>
        </w:r>
        <w:r w:rsidR="00EF0D26">
          <w:rPr>
            <w:webHidden/>
          </w:rPr>
          <w:fldChar w:fldCharType="separate"/>
        </w:r>
        <w:r w:rsidR="00AC0C0D">
          <w:rPr>
            <w:webHidden/>
          </w:rPr>
          <w:t>26</w:t>
        </w:r>
        <w:r w:rsidR="00EF0D26">
          <w:rPr>
            <w:webHidden/>
          </w:rPr>
          <w:fldChar w:fldCharType="end"/>
        </w:r>
      </w:hyperlink>
    </w:p>
    <w:p w14:paraId="6A3AD08C" w14:textId="3E552249" w:rsidR="00EF0D26" w:rsidRDefault="004C5096">
      <w:pPr>
        <w:pStyle w:val="TOC3"/>
        <w:tabs>
          <w:tab w:val="left" w:pos="1320"/>
        </w:tabs>
        <w:rPr>
          <w:rFonts w:asciiTheme="minorHAnsi" w:eastAsiaTheme="minorEastAsia" w:hAnsiTheme="minorHAnsi" w:cstheme="minorBidi"/>
          <w:szCs w:val="22"/>
          <w:lang w:val="en-GB" w:eastAsia="en-GB"/>
        </w:rPr>
      </w:pPr>
      <w:hyperlink w:anchor="_Toc490745672" w:history="1">
        <w:r w:rsidR="00EF0D26" w:rsidRPr="00AB4DAE">
          <w:rPr>
            <w:rStyle w:val="Hyperlink"/>
            <w:bCs/>
          </w:rPr>
          <w:t>12.05</w:t>
        </w:r>
        <w:r w:rsidR="00EF0D26">
          <w:rPr>
            <w:rFonts w:asciiTheme="minorHAnsi" w:eastAsiaTheme="minorEastAsia" w:hAnsiTheme="minorHAnsi" w:cstheme="minorBidi"/>
            <w:szCs w:val="22"/>
            <w:lang w:val="en-GB" w:eastAsia="en-GB"/>
          </w:rPr>
          <w:tab/>
        </w:r>
        <w:r w:rsidR="00EF0D26" w:rsidRPr="00AB4DAE">
          <w:rPr>
            <w:rStyle w:val="Hyperlink"/>
            <w:bCs/>
          </w:rPr>
          <w:t>Swyddogaethau’r Cyfarwyddwr Gwasanaethau Cymdeithasol</w:t>
        </w:r>
        <w:r w:rsidR="00EF0D26">
          <w:rPr>
            <w:webHidden/>
          </w:rPr>
          <w:tab/>
        </w:r>
        <w:r w:rsidR="00EF0D26">
          <w:rPr>
            <w:webHidden/>
          </w:rPr>
          <w:fldChar w:fldCharType="begin"/>
        </w:r>
        <w:r w:rsidR="00EF0D26">
          <w:rPr>
            <w:webHidden/>
          </w:rPr>
          <w:instrText xml:space="preserve"> PAGEREF _Toc490745672 \h </w:instrText>
        </w:r>
        <w:r w:rsidR="00EF0D26">
          <w:rPr>
            <w:webHidden/>
          </w:rPr>
        </w:r>
        <w:r w:rsidR="00EF0D26">
          <w:rPr>
            <w:webHidden/>
          </w:rPr>
          <w:fldChar w:fldCharType="separate"/>
        </w:r>
        <w:r w:rsidR="00AC0C0D">
          <w:rPr>
            <w:webHidden/>
          </w:rPr>
          <w:t>26</w:t>
        </w:r>
        <w:r w:rsidR="00EF0D26">
          <w:rPr>
            <w:webHidden/>
          </w:rPr>
          <w:fldChar w:fldCharType="end"/>
        </w:r>
      </w:hyperlink>
    </w:p>
    <w:p w14:paraId="6D5F81C5" w14:textId="6311124D" w:rsidR="00EF0D26" w:rsidRDefault="004C5096">
      <w:pPr>
        <w:pStyle w:val="TOC3"/>
        <w:tabs>
          <w:tab w:val="left" w:pos="1320"/>
        </w:tabs>
        <w:rPr>
          <w:rFonts w:asciiTheme="minorHAnsi" w:eastAsiaTheme="minorEastAsia" w:hAnsiTheme="minorHAnsi" w:cstheme="minorBidi"/>
          <w:szCs w:val="22"/>
          <w:lang w:val="en-GB" w:eastAsia="en-GB"/>
        </w:rPr>
      </w:pPr>
      <w:hyperlink w:anchor="_Toc490745673" w:history="1">
        <w:r w:rsidR="00EF0D26" w:rsidRPr="00AB4DAE">
          <w:rPr>
            <w:rStyle w:val="Hyperlink"/>
          </w:rPr>
          <w:t>12.06</w:t>
        </w:r>
        <w:r w:rsidR="00EF0D26">
          <w:rPr>
            <w:rFonts w:asciiTheme="minorHAnsi" w:eastAsiaTheme="minorEastAsia" w:hAnsiTheme="minorHAnsi" w:cstheme="minorBidi"/>
            <w:szCs w:val="22"/>
            <w:lang w:val="en-GB" w:eastAsia="en-GB"/>
          </w:rPr>
          <w:tab/>
        </w:r>
        <w:r w:rsidR="00EF0D26" w:rsidRPr="00AB4DAE">
          <w:rPr>
            <w:rStyle w:val="Hyperlink"/>
          </w:rPr>
          <w:t>Swyddogaethau’r Pennaeth Gwasanaethau Democrataidd</w:t>
        </w:r>
        <w:r w:rsidR="00EF0D26">
          <w:rPr>
            <w:webHidden/>
          </w:rPr>
          <w:tab/>
        </w:r>
        <w:r w:rsidR="00EF0D26">
          <w:rPr>
            <w:webHidden/>
          </w:rPr>
          <w:fldChar w:fldCharType="begin"/>
        </w:r>
        <w:r w:rsidR="00EF0D26">
          <w:rPr>
            <w:webHidden/>
          </w:rPr>
          <w:instrText xml:space="preserve"> PAGEREF _Toc490745673 \h </w:instrText>
        </w:r>
        <w:r w:rsidR="00EF0D26">
          <w:rPr>
            <w:webHidden/>
          </w:rPr>
        </w:r>
        <w:r w:rsidR="00EF0D26">
          <w:rPr>
            <w:webHidden/>
          </w:rPr>
          <w:fldChar w:fldCharType="separate"/>
        </w:r>
        <w:r w:rsidR="00AC0C0D">
          <w:rPr>
            <w:webHidden/>
          </w:rPr>
          <w:t>27</w:t>
        </w:r>
        <w:r w:rsidR="00EF0D26">
          <w:rPr>
            <w:webHidden/>
          </w:rPr>
          <w:fldChar w:fldCharType="end"/>
        </w:r>
      </w:hyperlink>
    </w:p>
    <w:p w14:paraId="04024686" w14:textId="20F7EE43" w:rsidR="00EF0D26" w:rsidRDefault="004C5096">
      <w:pPr>
        <w:pStyle w:val="TOC3"/>
        <w:tabs>
          <w:tab w:val="left" w:pos="1320"/>
        </w:tabs>
        <w:rPr>
          <w:rFonts w:asciiTheme="minorHAnsi" w:eastAsiaTheme="minorEastAsia" w:hAnsiTheme="minorHAnsi" w:cstheme="minorBidi"/>
          <w:szCs w:val="22"/>
          <w:lang w:val="en-GB" w:eastAsia="en-GB"/>
        </w:rPr>
      </w:pPr>
      <w:hyperlink w:anchor="_Toc490745674" w:history="1">
        <w:r w:rsidR="00EF0D26" w:rsidRPr="00AB4DAE">
          <w:rPr>
            <w:rStyle w:val="Hyperlink"/>
          </w:rPr>
          <w:t>12.07</w:t>
        </w:r>
        <w:r w:rsidR="00EF0D26">
          <w:rPr>
            <w:rFonts w:asciiTheme="minorHAnsi" w:eastAsiaTheme="minorEastAsia" w:hAnsiTheme="minorHAnsi" w:cstheme="minorBidi"/>
            <w:szCs w:val="22"/>
            <w:lang w:val="en-GB" w:eastAsia="en-GB"/>
          </w:rPr>
          <w:tab/>
        </w:r>
        <w:r w:rsidR="00EF0D26" w:rsidRPr="00AB4DAE">
          <w:rPr>
            <w:rStyle w:val="Hyperlink"/>
          </w:rPr>
          <w:t>Dyletswydd i ddarparu adnoddau digonol i’r Swyddog Monitro, y Prif Swyddog Cyllid a’r Pennaeth Gwasanaethau Democrataidd</w:t>
        </w:r>
        <w:r w:rsidR="00EF0D26">
          <w:rPr>
            <w:webHidden/>
          </w:rPr>
          <w:tab/>
        </w:r>
        <w:r w:rsidR="00EF0D26">
          <w:rPr>
            <w:webHidden/>
          </w:rPr>
          <w:fldChar w:fldCharType="begin"/>
        </w:r>
        <w:r w:rsidR="00EF0D26">
          <w:rPr>
            <w:webHidden/>
          </w:rPr>
          <w:instrText xml:space="preserve"> PAGEREF _Toc490745674 \h </w:instrText>
        </w:r>
        <w:r w:rsidR="00EF0D26">
          <w:rPr>
            <w:webHidden/>
          </w:rPr>
        </w:r>
        <w:r w:rsidR="00EF0D26">
          <w:rPr>
            <w:webHidden/>
          </w:rPr>
          <w:fldChar w:fldCharType="separate"/>
        </w:r>
        <w:r w:rsidR="00AC0C0D">
          <w:rPr>
            <w:webHidden/>
          </w:rPr>
          <w:t>27</w:t>
        </w:r>
        <w:r w:rsidR="00EF0D26">
          <w:rPr>
            <w:webHidden/>
          </w:rPr>
          <w:fldChar w:fldCharType="end"/>
        </w:r>
      </w:hyperlink>
    </w:p>
    <w:p w14:paraId="66584224" w14:textId="627C5575" w:rsidR="00EF0D26" w:rsidRDefault="004C5096">
      <w:pPr>
        <w:pStyle w:val="TOC3"/>
        <w:tabs>
          <w:tab w:val="left" w:pos="1320"/>
        </w:tabs>
        <w:rPr>
          <w:rFonts w:asciiTheme="minorHAnsi" w:eastAsiaTheme="minorEastAsia" w:hAnsiTheme="minorHAnsi" w:cstheme="minorBidi"/>
          <w:szCs w:val="22"/>
          <w:lang w:val="en-GB" w:eastAsia="en-GB"/>
        </w:rPr>
      </w:pPr>
      <w:hyperlink w:anchor="_Toc490745675" w:history="1">
        <w:r w:rsidR="00EF0D26" w:rsidRPr="00AB4DAE">
          <w:rPr>
            <w:rStyle w:val="Hyperlink"/>
          </w:rPr>
          <w:t>12.08</w:t>
        </w:r>
        <w:r w:rsidR="00EF0D26">
          <w:rPr>
            <w:rFonts w:asciiTheme="minorHAnsi" w:eastAsiaTheme="minorEastAsia" w:hAnsiTheme="minorHAnsi" w:cstheme="minorBidi"/>
            <w:szCs w:val="22"/>
            <w:lang w:val="en-GB" w:eastAsia="en-GB"/>
          </w:rPr>
          <w:tab/>
        </w:r>
        <w:r w:rsidR="00EF0D26" w:rsidRPr="00AB4DAE">
          <w:rPr>
            <w:rStyle w:val="Hyperlink"/>
          </w:rPr>
          <w:t>Ymddygiad</w:t>
        </w:r>
        <w:r w:rsidR="00EF0D26">
          <w:rPr>
            <w:webHidden/>
          </w:rPr>
          <w:tab/>
        </w:r>
        <w:r w:rsidR="00EF0D26">
          <w:rPr>
            <w:webHidden/>
          </w:rPr>
          <w:fldChar w:fldCharType="begin"/>
        </w:r>
        <w:r w:rsidR="00EF0D26">
          <w:rPr>
            <w:webHidden/>
          </w:rPr>
          <w:instrText xml:space="preserve"> PAGEREF _Toc490745675 \h </w:instrText>
        </w:r>
        <w:r w:rsidR="00EF0D26">
          <w:rPr>
            <w:webHidden/>
          </w:rPr>
        </w:r>
        <w:r w:rsidR="00EF0D26">
          <w:rPr>
            <w:webHidden/>
          </w:rPr>
          <w:fldChar w:fldCharType="separate"/>
        </w:r>
        <w:r w:rsidR="00AC0C0D">
          <w:rPr>
            <w:webHidden/>
          </w:rPr>
          <w:t>28</w:t>
        </w:r>
        <w:r w:rsidR="00EF0D26">
          <w:rPr>
            <w:webHidden/>
          </w:rPr>
          <w:fldChar w:fldCharType="end"/>
        </w:r>
      </w:hyperlink>
    </w:p>
    <w:p w14:paraId="62EE5982" w14:textId="56E75087" w:rsidR="00EF0D26" w:rsidRDefault="004C5096">
      <w:pPr>
        <w:pStyle w:val="TOC3"/>
        <w:tabs>
          <w:tab w:val="left" w:pos="1320"/>
        </w:tabs>
        <w:rPr>
          <w:rFonts w:asciiTheme="minorHAnsi" w:eastAsiaTheme="minorEastAsia" w:hAnsiTheme="minorHAnsi" w:cstheme="minorBidi"/>
          <w:szCs w:val="22"/>
          <w:lang w:val="en-GB" w:eastAsia="en-GB"/>
        </w:rPr>
      </w:pPr>
      <w:hyperlink w:anchor="_Toc490745676" w:history="1">
        <w:r w:rsidR="00EF0D26" w:rsidRPr="00AB4DAE">
          <w:rPr>
            <w:rStyle w:val="Hyperlink"/>
          </w:rPr>
          <w:t>12.09</w:t>
        </w:r>
        <w:r w:rsidR="00EF0D26">
          <w:rPr>
            <w:rFonts w:asciiTheme="minorHAnsi" w:eastAsiaTheme="minorEastAsia" w:hAnsiTheme="minorHAnsi" w:cstheme="minorBidi"/>
            <w:szCs w:val="22"/>
            <w:lang w:val="en-GB" w:eastAsia="en-GB"/>
          </w:rPr>
          <w:tab/>
        </w:r>
        <w:r w:rsidR="00EF0D26" w:rsidRPr="00AB4DAE">
          <w:rPr>
            <w:rStyle w:val="Hyperlink"/>
          </w:rPr>
          <w:t>Cyflogaeth</w:t>
        </w:r>
        <w:r w:rsidR="00EF0D26">
          <w:rPr>
            <w:webHidden/>
          </w:rPr>
          <w:tab/>
        </w:r>
        <w:r w:rsidR="00EF0D26">
          <w:rPr>
            <w:webHidden/>
          </w:rPr>
          <w:fldChar w:fldCharType="begin"/>
        </w:r>
        <w:r w:rsidR="00EF0D26">
          <w:rPr>
            <w:webHidden/>
          </w:rPr>
          <w:instrText xml:space="preserve"> PAGEREF _Toc490745676 \h </w:instrText>
        </w:r>
        <w:r w:rsidR="00EF0D26">
          <w:rPr>
            <w:webHidden/>
          </w:rPr>
        </w:r>
        <w:r w:rsidR="00EF0D26">
          <w:rPr>
            <w:webHidden/>
          </w:rPr>
          <w:fldChar w:fldCharType="separate"/>
        </w:r>
        <w:r w:rsidR="00AC0C0D">
          <w:rPr>
            <w:webHidden/>
          </w:rPr>
          <w:t>28</w:t>
        </w:r>
        <w:r w:rsidR="00EF0D26">
          <w:rPr>
            <w:webHidden/>
          </w:rPr>
          <w:fldChar w:fldCharType="end"/>
        </w:r>
      </w:hyperlink>
    </w:p>
    <w:p w14:paraId="6CECC8C9" w14:textId="030941E2" w:rsidR="00EF0D26" w:rsidRDefault="004C5096">
      <w:pPr>
        <w:pStyle w:val="TOC1"/>
        <w:rPr>
          <w:rFonts w:asciiTheme="minorHAnsi" w:eastAsiaTheme="minorEastAsia" w:hAnsiTheme="minorHAnsi" w:cstheme="minorBidi"/>
          <w:b w:val="0"/>
          <w:sz w:val="22"/>
          <w:szCs w:val="22"/>
          <w:lang w:val="en-GB" w:eastAsia="en-GB"/>
        </w:rPr>
      </w:pPr>
      <w:hyperlink w:anchor="_Toc490745677" w:history="1">
        <w:r w:rsidR="00EF0D26" w:rsidRPr="00AB4DAE">
          <w:rPr>
            <w:rStyle w:val="Hyperlink"/>
          </w:rPr>
          <w:t>Erthygl 13 – Gwneud Penderfyniadau</w:t>
        </w:r>
        <w:r w:rsidR="00EF0D26">
          <w:rPr>
            <w:webHidden/>
          </w:rPr>
          <w:tab/>
        </w:r>
        <w:r w:rsidR="00EF0D26">
          <w:rPr>
            <w:webHidden/>
          </w:rPr>
          <w:fldChar w:fldCharType="begin"/>
        </w:r>
        <w:r w:rsidR="00EF0D26">
          <w:rPr>
            <w:webHidden/>
          </w:rPr>
          <w:instrText xml:space="preserve"> PAGEREF _Toc490745677 \h </w:instrText>
        </w:r>
        <w:r w:rsidR="00EF0D26">
          <w:rPr>
            <w:webHidden/>
          </w:rPr>
        </w:r>
        <w:r w:rsidR="00EF0D26">
          <w:rPr>
            <w:webHidden/>
          </w:rPr>
          <w:fldChar w:fldCharType="separate"/>
        </w:r>
        <w:r w:rsidR="00AC0C0D">
          <w:rPr>
            <w:webHidden/>
          </w:rPr>
          <w:t>28</w:t>
        </w:r>
        <w:r w:rsidR="00EF0D26">
          <w:rPr>
            <w:webHidden/>
          </w:rPr>
          <w:fldChar w:fldCharType="end"/>
        </w:r>
      </w:hyperlink>
    </w:p>
    <w:p w14:paraId="52DFAAD3" w14:textId="153131BA" w:rsidR="00EF0D26" w:rsidRDefault="004C5096">
      <w:pPr>
        <w:pStyle w:val="TOC3"/>
        <w:tabs>
          <w:tab w:val="left" w:pos="1320"/>
        </w:tabs>
        <w:rPr>
          <w:rFonts w:asciiTheme="minorHAnsi" w:eastAsiaTheme="minorEastAsia" w:hAnsiTheme="minorHAnsi" w:cstheme="minorBidi"/>
          <w:szCs w:val="22"/>
          <w:lang w:val="en-GB" w:eastAsia="en-GB"/>
        </w:rPr>
      </w:pPr>
      <w:hyperlink w:anchor="_Toc490745678" w:history="1">
        <w:r w:rsidR="00EF0D26" w:rsidRPr="00AB4DAE">
          <w:rPr>
            <w:rStyle w:val="Hyperlink"/>
          </w:rPr>
          <w:t>13.01</w:t>
        </w:r>
        <w:r w:rsidR="00EF0D26">
          <w:rPr>
            <w:rFonts w:asciiTheme="minorHAnsi" w:eastAsiaTheme="minorEastAsia" w:hAnsiTheme="minorHAnsi" w:cstheme="minorBidi"/>
            <w:szCs w:val="22"/>
            <w:lang w:val="en-GB" w:eastAsia="en-GB"/>
          </w:rPr>
          <w:tab/>
        </w:r>
        <w:r w:rsidR="00EF0D26" w:rsidRPr="00AB4DAE">
          <w:rPr>
            <w:rStyle w:val="Hyperlink"/>
          </w:rPr>
          <w:t>Y cyfrifoldeb dros wneud penderfyniadau</w:t>
        </w:r>
        <w:r w:rsidR="00EF0D26">
          <w:rPr>
            <w:webHidden/>
          </w:rPr>
          <w:tab/>
        </w:r>
        <w:r w:rsidR="00EF0D26">
          <w:rPr>
            <w:webHidden/>
          </w:rPr>
          <w:fldChar w:fldCharType="begin"/>
        </w:r>
        <w:r w:rsidR="00EF0D26">
          <w:rPr>
            <w:webHidden/>
          </w:rPr>
          <w:instrText xml:space="preserve"> PAGEREF _Toc490745678 \h </w:instrText>
        </w:r>
        <w:r w:rsidR="00EF0D26">
          <w:rPr>
            <w:webHidden/>
          </w:rPr>
        </w:r>
        <w:r w:rsidR="00EF0D26">
          <w:rPr>
            <w:webHidden/>
          </w:rPr>
          <w:fldChar w:fldCharType="separate"/>
        </w:r>
        <w:r w:rsidR="00AC0C0D">
          <w:rPr>
            <w:webHidden/>
          </w:rPr>
          <w:t>28</w:t>
        </w:r>
        <w:r w:rsidR="00EF0D26">
          <w:rPr>
            <w:webHidden/>
          </w:rPr>
          <w:fldChar w:fldCharType="end"/>
        </w:r>
      </w:hyperlink>
    </w:p>
    <w:p w14:paraId="69A93864" w14:textId="1B4D7003" w:rsidR="00EF0D26" w:rsidRDefault="004C5096">
      <w:pPr>
        <w:pStyle w:val="TOC3"/>
        <w:tabs>
          <w:tab w:val="left" w:pos="1320"/>
        </w:tabs>
        <w:rPr>
          <w:rFonts w:asciiTheme="minorHAnsi" w:eastAsiaTheme="minorEastAsia" w:hAnsiTheme="minorHAnsi" w:cstheme="minorBidi"/>
          <w:szCs w:val="22"/>
          <w:lang w:val="en-GB" w:eastAsia="en-GB"/>
        </w:rPr>
      </w:pPr>
      <w:hyperlink w:anchor="_Toc490745679" w:history="1">
        <w:r w:rsidR="00EF0D26" w:rsidRPr="00AB4DAE">
          <w:rPr>
            <w:rStyle w:val="Hyperlink"/>
          </w:rPr>
          <w:t>13.02</w:t>
        </w:r>
        <w:r w:rsidR="00EF0D26">
          <w:rPr>
            <w:rFonts w:asciiTheme="minorHAnsi" w:eastAsiaTheme="minorEastAsia" w:hAnsiTheme="minorHAnsi" w:cstheme="minorBidi"/>
            <w:szCs w:val="22"/>
            <w:lang w:val="en-GB" w:eastAsia="en-GB"/>
          </w:rPr>
          <w:tab/>
        </w:r>
        <w:r w:rsidR="00EF0D26" w:rsidRPr="00AB4DAE">
          <w:rPr>
            <w:rStyle w:val="Hyperlink"/>
          </w:rPr>
          <w:t>Penderfyniadau a gedwir i’r Cyngor llawn</w:t>
        </w:r>
        <w:r w:rsidR="00EF0D26">
          <w:rPr>
            <w:webHidden/>
          </w:rPr>
          <w:tab/>
        </w:r>
        <w:r w:rsidR="00EF0D26">
          <w:rPr>
            <w:webHidden/>
          </w:rPr>
          <w:fldChar w:fldCharType="begin"/>
        </w:r>
        <w:r w:rsidR="00EF0D26">
          <w:rPr>
            <w:webHidden/>
          </w:rPr>
          <w:instrText xml:space="preserve"> PAGEREF _Toc490745679 \h </w:instrText>
        </w:r>
        <w:r w:rsidR="00EF0D26">
          <w:rPr>
            <w:webHidden/>
          </w:rPr>
        </w:r>
        <w:r w:rsidR="00EF0D26">
          <w:rPr>
            <w:webHidden/>
          </w:rPr>
          <w:fldChar w:fldCharType="separate"/>
        </w:r>
        <w:r w:rsidR="00AC0C0D">
          <w:rPr>
            <w:webHidden/>
          </w:rPr>
          <w:t>28</w:t>
        </w:r>
        <w:r w:rsidR="00EF0D26">
          <w:rPr>
            <w:webHidden/>
          </w:rPr>
          <w:fldChar w:fldCharType="end"/>
        </w:r>
      </w:hyperlink>
    </w:p>
    <w:p w14:paraId="1BE54912" w14:textId="04CED97E" w:rsidR="00EF0D26" w:rsidRDefault="004C5096">
      <w:pPr>
        <w:pStyle w:val="TOC3"/>
        <w:tabs>
          <w:tab w:val="left" w:pos="1320"/>
        </w:tabs>
        <w:rPr>
          <w:rFonts w:asciiTheme="minorHAnsi" w:eastAsiaTheme="minorEastAsia" w:hAnsiTheme="minorHAnsi" w:cstheme="minorBidi"/>
          <w:szCs w:val="22"/>
          <w:lang w:val="en-GB" w:eastAsia="en-GB"/>
        </w:rPr>
      </w:pPr>
      <w:hyperlink w:anchor="_Toc490745680" w:history="1">
        <w:r w:rsidR="00EF0D26" w:rsidRPr="00AB4DAE">
          <w:rPr>
            <w:rStyle w:val="Hyperlink"/>
          </w:rPr>
          <w:t>13.03</w:t>
        </w:r>
        <w:r w:rsidR="00EF0D26">
          <w:rPr>
            <w:rFonts w:asciiTheme="minorHAnsi" w:eastAsiaTheme="minorEastAsia" w:hAnsiTheme="minorHAnsi" w:cstheme="minorBidi"/>
            <w:szCs w:val="22"/>
            <w:lang w:val="en-GB" w:eastAsia="en-GB"/>
          </w:rPr>
          <w:tab/>
        </w:r>
        <w:r w:rsidR="00EF0D26" w:rsidRPr="00AB4DAE">
          <w:rPr>
            <w:rStyle w:val="Hyperlink"/>
          </w:rPr>
          <w:t>Penderfyniadau gan y Cyngor llawn</w:t>
        </w:r>
        <w:r w:rsidR="00EF0D26">
          <w:rPr>
            <w:webHidden/>
          </w:rPr>
          <w:tab/>
        </w:r>
        <w:r w:rsidR="00EF0D26">
          <w:rPr>
            <w:webHidden/>
          </w:rPr>
          <w:fldChar w:fldCharType="begin"/>
        </w:r>
        <w:r w:rsidR="00EF0D26">
          <w:rPr>
            <w:webHidden/>
          </w:rPr>
          <w:instrText xml:space="preserve"> PAGEREF _Toc490745680 \h </w:instrText>
        </w:r>
        <w:r w:rsidR="00EF0D26">
          <w:rPr>
            <w:webHidden/>
          </w:rPr>
        </w:r>
        <w:r w:rsidR="00EF0D26">
          <w:rPr>
            <w:webHidden/>
          </w:rPr>
          <w:fldChar w:fldCharType="separate"/>
        </w:r>
        <w:r w:rsidR="00AC0C0D">
          <w:rPr>
            <w:webHidden/>
          </w:rPr>
          <w:t>28</w:t>
        </w:r>
        <w:r w:rsidR="00EF0D26">
          <w:rPr>
            <w:webHidden/>
          </w:rPr>
          <w:fldChar w:fldCharType="end"/>
        </w:r>
      </w:hyperlink>
    </w:p>
    <w:p w14:paraId="4630EADD" w14:textId="0E7A654F" w:rsidR="00EF0D26" w:rsidRDefault="004C5096">
      <w:pPr>
        <w:pStyle w:val="TOC3"/>
        <w:tabs>
          <w:tab w:val="left" w:pos="1320"/>
        </w:tabs>
        <w:rPr>
          <w:rFonts w:asciiTheme="minorHAnsi" w:eastAsiaTheme="minorEastAsia" w:hAnsiTheme="minorHAnsi" w:cstheme="minorBidi"/>
          <w:szCs w:val="22"/>
          <w:lang w:val="en-GB" w:eastAsia="en-GB"/>
        </w:rPr>
      </w:pPr>
      <w:hyperlink w:anchor="_Toc490745681" w:history="1">
        <w:r w:rsidR="00EF0D26" w:rsidRPr="00AB4DAE">
          <w:rPr>
            <w:rStyle w:val="Hyperlink"/>
          </w:rPr>
          <w:t>13.04</w:t>
        </w:r>
        <w:r w:rsidR="00EF0D26">
          <w:rPr>
            <w:rFonts w:asciiTheme="minorHAnsi" w:eastAsiaTheme="minorEastAsia" w:hAnsiTheme="minorHAnsi" w:cstheme="minorBidi"/>
            <w:szCs w:val="22"/>
            <w:lang w:val="en-GB" w:eastAsia="en-GB"/>
          </w:rPr>
          <w:tab/>
        </w:r>
        <w:r w:rsidR="00EF0D26" w:rsidRPr="00AB4DAE">
          <w:rPr>
            <w:rStyle w:val="Hyperlink"/>
          </w:rPr>
          <w:t>Penderfyniadau gan y Cabinet</w:t>
        </w:r>
        <w:r w:rsidR="00EF0D26">
          <w:rPr>
            <w:webHidden/>
          </w:rPr>
          <w:tab/>
        </w:r>
        <w:r w:rsidR="00EF0D26">
          <w:rPr>
            <w:webHidden/>
          </w:rPr>
          <w:fldChar w:fldCharType="begin"/>
        </w:r>
        <w:r w:rsidR="00EF0D26">
          <w:rPr>
            <w:webHidden/>
          </w:rPr>
          <w:instrText xml:space="preserve"> PAGEREF _Toc490745681 \h </w:instrText>
        </w:r>
        <w:r w:rsidR="00EF0D26">
          <w:rPr>
            <w:webHidden/>
          </w:rPr>
        </w:r>
        <w:r w:rsidR="00EF0D26">
          <w:rPr>
            <w:webHidden/>
          </w:rPr>
          <w:fldChar w:fldCharType="separate"/>
        </w:r>
        <w:r w:rsidR="00AC0C0D">
          <w:rPr>
            <w:webHidden/>
          </w:rPr>
          <w:t>28</w:t>
        </w:r>
        <w:r w:rsidR="00EF0D26">
          <w:rPr>
            <w:webHidden/>
          </w:rPr>
          <w:fldChar w:fldCharType="end"/>
        </w:r>
      </w:hyperlink>
    </w:p>
    <w:p w14:paraId="5DAF0A62" w14:textId="088D3376" w:rsidR="00EF0D26" w:rsidRDefault="004C5096">
      <w:pPr>
        <w:pStyle w:val="TOC3"/>
        <w:tabs>
          <w:tab w:val="left" w:pos="1320"/>
        </w:tabs>
        <w:rPr>
          <w:rFonts w:asciiTheme="minorHAnsi" w:eastAsiaTheme="minorEastAsia" w:hAnsiTheme="minorHAnsi" w:cstheme="minorBidi"/>
          <w:szCs w:val="22"/>
          <w:lang w:val="en-GB" w:eastAsia="en-GB"/>
        </w:rPr>
      </w:pPr>
      <w:hyperlink w:anchor="_Toc490745682" w:history="1">
        <w:r w:rsidR="00EF0D26" w:rsidRPr="00AB4DAE">
          <w:rPr>
            <w:rStyle w:val="Hyperlink"/>
          </w:rPr>
          <w:t>13.05</w:t>
        </w:r>
        <w:r w:rsidR="00EF0D26">
          <w:rPr>
            <w:rFonts w:asciiTheme="minorHAnsi" w:eastAsiaTheme="minorEastAsia" w:hAnsiTheme="minorHAnsi" w:cstheme="minorBidi"/>
            <w:szCs w:val="22"/>
            <w:lang w:val="en-GB" w:eastAsia="en-GB"/>
          </w:rPr>
          <w:tab/>
        </w:r>
        <w:r w:rsidR="00EF0D26" w:rsidRPr="00AB4DAE">
          <w:rPr>
            <w:rStyle w:val="Hyperlink"/>
          </w:rPr>
          <w:t>Penderfyniadau gan Bwyllgorau Trosolygu a Chraffu</w:t>
        </w:r>
        <w:r w:rsidR="00EF0D26">
          <w:rPr>
            <w:webHidden/>
          </w:rPr>
          <w:tab/>
        </w:r>
        <w:r w:rsidR="00EF0D26">
          <w:rPr>
            <w:webHidden/>
          </w:rPr>
          <w:fldChar w:fldCharType="begin"/>
        </w:r>
        <w:r w:rsidR="00EF0D26">
          <w:rPr>
            <w:webHidden/>
          </w:rPr>
          <w:instrText xml:space="preserve"> PAGEREF _Toc490745682 \h </w:instrText>
        </w:r>
        <w:r w:rsidR="00EF0D26">
          <w:rPr>
            <w:webHidden/>
          </w:rPr>
        </w:r>
        <w:r w:rsidR="00EF0D26">
          <w:rPr>
            <w:webHidden/>
          </w:rPr>
          <w:fldChar w:fldCharType="separate"/>
        </w:r>
        <w:r w:rsidR="00AC0C0D">
          <w:rPr>
            <w:webHidden/>
          </w:rPr>
          <w:t>28</w:t>
        </w:r>
        <w:r w:rsidR="00EF0D26">
          <w:rPr>
            <w:webHidden/>
          </w:rPr>
          <w:fldChar w:fldCharType="end"/>
        </w:r>
      </w:hyperlink>
    </w:p>
    <w:p w14:paraId="1F2E333C" w14:textId="2BFBEC57" w:rsidR="00EF0D26" w:rsidRDefault="004C5096">
      <w:pPr>
        <w:pStyle w:val="TOC3"/>
        <w:tabs>
          <w:tab w:val="left" w:pos="1320"/>
        </w:tabs>
        <w:rPr>
          <w:rFonts w:asciiTheme="minorHAnsi" w:eastAsiaTheme="minorEastAsia" w:hAnsiTheme="minorHAnsi" w:cstheme="minorBidi"/>
          <w:szCs w:val="22"/>
          <w:lang w:val="en-GB" w:eastAsia="en-GB"/>
        </w:rPr>
      </w:pPr>
      <w:hyperlink w:anchor="_Toc490745683" w:history="1">
        <w:r w:rsidR="00EF0D26" w:rsidRPr="00AB4DAE">
          <w:rPr>
            <w:rStyle w:val="Hyperlink"/>
          </w:rPr>
          <w:t>13.06</w:t>
        </w:r>
        <w:r w:rsidR="00EF0D26">
          <w:rPr>
            <w:rFonts w:asciiTheme="minorHAnsi" w:eastAsiaTheme="minorEastAsia" w:hAnsiTheme="minorHAnsi" w:cstheme="minorBidi"/>
            <w:szCs w:val="22"/>
            <w:lang w:val="en-GB" w:eastAsia="en-GB"/>
          </w:rPr>
          <w:tab/>
        </w:r>
        <w:r w:rsidR="00EF0D26" w:rsidRPr="00AB4DAE">
          <w:rPr>
            <w:rStyle w:val="Hyperlink"/>
          </w:rPr>
          <w:t>Penderfyniadau gan bwyllgorau ac is-bwyllgorau eraill a sefydlir gan y  Cyngor</w:t>
        </w:r>
        <w:r w:rsidR="00EF0D26">
          <w:rPr>
            <w:webHidden/>
          </w:rPr>
          <w:tab/>
        </w:r>
        <w:r w:rsidR="00EF0D26">
          <w:rPr>
            <w:webHidden/>
          </w:rPr>
          <w:fldChar w:fldCharType="begin"/>
        </w:r>
        <w:r w:rsidR="00EF0D26">
          <w:rPr>
            <w:webHidden/>
          </w:rPr>
          <w:instrText xml:space="preserve"> PAGEREF _Toc490745683 \h </w:instrText>
        </w:r>
        <w:r w:rsidR="00EF0D26">
          <w:rPr>
            <w:webHidden/>
          </w:rPr>
        </w:r>
        <w:r w:rsidR="00EF0D26">
          <w:rPr>
            <w:webHidden/>
          </w:rPr>
          <w:fldChar w:fldCharType="separate"/>
        </w:r>
        <w:r w:rsidR="00AC0C0D">
          <w:rPr>
            <w:webHidden/>
          </w:rPr>
          <w:t>28</w:t>
        </w:r>
        <w:r w:rsidR="00EF0D26">
          <w:rPr>
            <w:webHidden/>
          </w:rPr>
          <w:fldChar w:fldCharType="end"/>
        </w:r>
      </w:hyperlink>
    </w:p>
    <w:p w14:paraId="4A705246" w14:textId="7AA6A177" w:rsidR="00EF0D26" w:rsidRDefault="004C5096">
      <w:pPr>
        <w:pStyle w:val="TOC3"/>
        <w:tabs>
          <w:tab w:val="left" w:pos="1320"/>
        </w:tabs>
        <w:rPr>
          <w:rFonts w:asciiTheme="minorHAnsi" w:eastAsiaTheme="minorEastAsia" w:hAnsiTheme="minorHAnsi" w:cstheme="minorBidi"/>
          <w:szCs w:val="22"/>
          <w:lang w:val="en-GB" w:eastAsia="en-GB"/>
        </w:rPr>
      </w:pPr>
      <w:hyperlink w:anchor="_Toc490745684" w:history="1">
        <w:r w:rsidR="00EF0D26" w:rsidRPr="00AB4DAE">
          <w:rPr>
            <w:rStyle w:val="Hyperlink"/>
          </w:rPr>
          <w:t>13.07</w:t>
        </w:r>
        <w:r w:rsidR="00EF0D26">
          <w:rPr>
            <w:rFonts w:asciiTheme="minorHAnsi" w:eastAsiaTheme="minorEastAsia" w:hAnsiTheme="minorHAnsi" w:cstheme="minorBidi"/>
            <w:szCs w:val="22"/>
            <w:lang w:val="en-GB" w:eastAsia="en-GB"/>
          </w:rPr>
          <w:tab/>
        </w:r>
        <w:r w:rsidR="00EF0D26" w:rsidRPr="00AB4DAE">
          <w:rPr>
            <w:rStyle w:val="Hyperlink"/>
          </w:rPr>
          <w:t>Penderfyniadau gan gyrff i’r Cyngor sy’n gweithredu fel tribiwnlysoedd</w:t>
        </w:r>
        <w:r w:rsidR="00EF0D26">
          <w:rPr>
            <w:webHidden/>
          </w:rPr>
          <w:tab/>
        </w:r>
        <w:r w:rsidR="00EF0D26">
          <w:rPr>
            <w:webHidden/>
          </w:rPr>
          <w:fldChar w:fldCharType="begin"/>
        </w:r>
        <w:r w:rsidR="00EF0D26">
          <w:rPr>
            <w:webHidden/>
          </w:rPr>
          <w:instrText xml:space="preserve"> PAGEREF _Toc490745684 \h </w:instrText>
        </w:r>
        <w:r w:rsidR="00EF0D26">
          <w:rPr>
            <w:webHidden/>
          </w:rPr>
        </w:r>
        <w:r w:rsidR="00EF0D26">
          <w:rPr>
            <w:webHidden/>
          </w:rPr>
          <w:fldChar w:fldCharType="separate"/>
        </w:r>
        <w:r w:rsidR="00AC0C0D">
          <w:rPr>
            <w:webHidden/>
          </w:rPr>
          <w:t>29</w:t>
        </w:r>
        <w:r w:rsidR="00EF0D26">
          <w:rPr>
            <w:webHidden/>
          </w:rPr>
          <w:fldChar w:fldCharType="end"/>
        </w:r>
      </w:hyperlink>
    </w:p>
    <w:p w14:paraId="52111A3A" w14:textId="658D4698" w:rsidR="00EF0D26" w:rsidRDefault="004C5096">
      <w:pPr>
        <w:pStyle w:val="TOC1"/>
        <w:rPr>
          <w:rFonts w:asciiTheme="minorHAnsi" w:eastAsiaTheme="minorEastAsia" w:hAnsiTheme="minorHAnsi" w:cstheme="minorBidi"/>
          <w:b w:val="0"/>
          <w:sz w:val="22"/>
          <w:szCs w:val="22"/>
          <w:lang w:val="en-GB" w:eastAsia="en-GB"/>
        </w:rPr>
      </w:pPr>
      <w:hyperlink w:anchor="_Toc490745685" w:history="1">
        <w:r w:rsidR="00EF0D26" w:rsidRPr="00AB4DAE">
          <w:rPr>
            <w:rStyle w:val="Hyperlink"/>
          </w:rPr>
          <w:t>Erthygl 14 - Cyllid, Contractau a Materion Cyfreithiol</w:t>
        </w:r>
        <w:r w:rsidR="00EF0D26">
          <w:rPr>
            <w:webHidden/>
          </w:rPr>
          <w:tab/>
        </w:r>
        <w:r w:rsidR="00EF0D26">
          <w:rPr>
            <w:webHidden/>
          </w:rPr>
          <w:fldChar w:fldCharType="begin"/>
        </w:r>
        <w:r w:rsidR="00EF0D26">
          <w:rPr>
            <w:webHidden/>
          </w:rPr>
          <w:instrText xml:space="preserve"> PAGEREF _Toc490745685 \h </w:instrText>
        </w:r>
        <w:r w:rsidR="00EF0D26">
          <w:rPr>
            <w:webHidden/>
          </w:rPr>
        </w:r>
        <w:r w:rsidR="00EF0D26">
          <w:rPr>
            <w:webHidden/>
          </w:rPr>
          <w:fldChar w:fldCharType="separate"/>
        </w:r>
        <w:r w:rsidR="00AC0C0D">
          <w:rPr>
            <w:webHidden/>
          </w:rPr>
          <w:t>29</w:t>
        </w:r>
        <w:r w:rsidR="00EF0D26">
          <w:rPr>
            <w:webHidden/>
          </w:rPr>
          <w:fldChar w:fldCharType="end"/>
        </w:r>
      </w:hyperlink>
    </w:p>
    <w:p w14:paraId="7527F1E4" w14:textId="77DA1280" w:rsidR="00EF0D26" w:rsidRDefault="004C5096">
      <w:pPr>
        <w:pStyle w:val="TOC3"/>
        <w:tabs>
          <w:tab w:val="left" w:pos="1320"/>
        </w:tabs>
        <w:rPr>
          <w:rFonts w:asciiTheme="minorHAnsi" w:eastAsiaTheme="minorEastAsia" w:hAnsiTheme="minorHAnsi" w:cstheme="minorBidi"/>
          <w:szCs w:val="22"/>
          <w:lang w:val="en-GB" w:eastAsia="en-GB"/>
        </w:rPr>
      </w:pPr>
      <w:hyperlink w:anchor="_Toc490745686" w:history="1">
        <w:r w:rsidR="00EF0D26" w:rsidRPr="00AB4DAE">
          <w:rPr>
            <w:rStyle w:val="Hyperlink"/>
          </w:rPr>
          <w:t>14.01</w:t>
        </w:r>
        <w:r w:rsidR="00EF0D26">
          <w:rPr>
            <w:rFonts w:asciiTheme="minorHAnsi" w:eastAsiaTheme="minorEastAsia" w:hAnsiTheme="minorHAnsi" w:cstheme="minorBidi"/>
            <w:szCs w:val="22"/>
            <w:lang w:val="en-GB" w:eastAsia="en-GB"/>
          </w:rPr>
          <w:tab/>
        </w:r>
        <w:r w:rsidR="00EF0D26" w:rsidRPr="00AB4DAE">
          <w:rPr>
            <w:rStyle w:val="Hyperlink"/>
          </w:rPr>
          <w:t>Rheolaeth ariannol</w:t>
        </w:r>
        <w:r w:rsidR="00EF0D26">
          <w:rPr>
            <w:webHidden/>
          </w:rPr>
          <w:tab/>
        </w:r>
        <w:r w:rsidR="00EF0D26">
          <w:rPr>
            <w:webHidden/>
          </w:rPr>
          <w:fldChar w:fldCharType="begin"/>
        </w:r>
        <w:r w:rsidR="00EF0D26">
          <w:rPr>
            <w:webHidden/>
          </w:rPr>
          <w:instrText xml:space="preserve"> PAGEREF _Toc490745686 \h </w:instrText>
        </w:r>
        <w:r w:rsidR="00EF0D26">
          <w:rPr>
            <w:webHidden/>
          </w:rPr>
        </w:r>
        <w:r w:rsidR="00EF0D26">
          <w:rPr>
            <w:webHidden/>
          </w:rPr>
          <w:fldChar w:fldCharType="separate"/>
        </w:r>
        <w:r w:rsidR="00AC0C0D">
          <w:rPr>
            <w:webHidden/>
          </w:rPr>
          <w:t>29</w:t>
        </w:r>
        <w:r w:rsidR="00EF0D26">
          <w:rPr>
            <w:webHidden/>
          </w:rPr>
          <w:fldChar w:fldCharType="end"/>
        </w:r>
      </w:hyperlink>
    </w:p>
    <w:p w14:paraId="1877BB54" w14:textId="0404BE2D" w:rsidR="00EF0D26" w:rsidRDefault="004C5096">
      <w:pPr>
        <w:pStyle w:val="TOC3"/>
        <w:tabs>
          <w:tab w:val="left" w:pos="1320"/>
        </w:tabs>
        <w:rPr>
          <w:rFonts w:asciiTheme="minorHAnsi" w:eastAsiaTheme="minorEastAsia" w:hAnsiTheme="minorHAnsi" w:cstheme="minorBidi"/>
          <w:szCs w:val="22"/>
          <w:lang w:val="en-GB" w:eastAsia="en-GB"/>
        </w:rPr>
      </w:pPr>
      <w:hyperlink w:anchor="_Toc490745687" w:history="1">
        <w:r w:rsidR="00EF0D26" w:rsidRPr="00AB4DAE">
          <w:rPr>
            <w:rStyle w:val="Hyperlink"/>
          </w:rPr>
          <w:t>14.02</w:t>
        </w:r>
        <w:r w:rsidR="00EF0D26">
          <w:rPr>
            <w:rFonts w:asciiTheme="minorHAnsi" w:eastAsiaTheme="minorEastAsia" w:hAnsiTheme="minorHAnsi" w:cstheme="minorBidi"/>
            <w:szCs w:val="22"/>
            <w:lang w:val="en-GB" w:eastAsia="en-GB"/>
          </w:rPr>
          <w:tab/>
        </w:r>
        <w:r w:rsidR="00EF0D26" w:rsidRPr="00AB4DAE">
          <w:rPr>
            <w:rStyle w:val="Hyperlink"/>
          </w:rPr>
          <w:t>Contractau</w:t>
        </w:r>
        <w:r w:rsidR="00EF0D26">
          <w:rPr>
            <w:webHidden/>
          </w:rPr>
          <w:tab/>
        </w:r>
        <w:r w:rsidR="00EF0D26">
          <w:rPr>
            <w:webHidden/>
          </w:rPr>
          <w:fldChar w:fldCharType="begin"/>
        </w:r>
        <w:r w:rsidR="00EF0D26">
          <w:rPr>
            <w:webHidden/>
          </w:rPr>
          <w:instrText xml:space="preserve"> PAGEREF _Toc490745687 \h </w:instrText>
        </w:r>
        <w:r w:rsidR="00EF0D26">
          <w:rPr>
            <w:webHidden/>
          </w:rPr>
        </w:r>
        <w:r w:rsidR="00EF0D26">
          <w:rPr>
            <w:webHidden/>
          </w:rPr>
          <w:fldChar w:fldCharType="separate"/>
        </w:r>
        <w:r w:rsidR="00AC0C0D">
          <w:rPr>
            <w:webHidden/>
          </w:rPr>
          <w:t>29</w:t>
        </w:r>
        <w:r w:rsidR="00EF0D26">
          <w:rPr>
            <w:webHidden/>
          </w:rPr>
          <w:fldChar w:fldCharType="end"/>
        </w:r>
      </w:hyperlink>
    </w:p>
    <w:p w14:paraId="445A56F6" w14:textId="4500799F" w:rsidR="00EF0D26" w:rsidRDefault="004C5096">
      <w:pPr>
        <w:pStyle w:val="TOC3"/>
        <w:tabs>
          <w:tab w:val="left" w:pos="1320"/>
        </w:tabs>
        <w:rPr>
          <w:rFonts w:asciiTheme="minorHAnsi" w:eastAsiaTheme="minorEastAsia" w:hAnsiTheme="minorHAnsi" w:cstheme="minorBidi"/>
          <w:szCs w:val="22"/>
          <w:lang w:val="en-GB" w:eastAsia="en-GB"/>
        </w:rPr>
      </w:pPr>
      <w:hyperlink w:anchor="_Toc490745688" w:history="1">
        <w:r w:rsidR="00EF0D26" w:rsidRPr="00AB4DAE">
          <w:rPr>
            <w:rStyle w:val="Hyperlink"/>
          </w:rPr>
          <w:t>14.03</w:t>
        </w:r>
        <w:r w:rsidR="00EF0D26">
          <w:rPr>
            <w:rFonts w:asciiTheme="minorHAnsi" w:eastAsiaTheme="minorEastAsia" w:hAnsiTheme="minorHAnsi" w:cstheme="minorBidi"/>
            <w:szCs w:val="22"/>
            <w:lang w:val="en-GB" w:eastAsia="en-GB"/>
          </w:rPr>
          <w:tab/>
        </w:r>
        <w:r w:rsidR="00EF0D26" w:rsidRPr="00AB4DAE">
          <w:rPr>
            <w:rStyle w:val="Hyperlink"/>
          </w:rPr>
          <w:t>Achosion cyfreithiol</w:t>
        </w:r>
        <w:r w:rsidR="00EF0D26">
          <w:rPr>
            <w:webHidden/>
          </w:rPr>
          <w:tab/>
        </w:r>
        <w:r w:rsidR="00EF0D26">
          <w:rPr>
            <w:webHidden/>
          </w:rPr>
          <w:fldChar w:fldCharType="begin"/>
        </w:r>
        <w:r w:rsidR="00EF0D26">
          <w:rPr>
            <w:webHidden/>
          </w:rPr>
          <w:instrText xml:space="preserve"> PAGEREF _Toc490745688 \h </w:instrText>
        </w:r>
        <w:r w:rsidR="00EF0D26">
          <w:rPr>
            <w:webHidden/>
          </w:rPr>
        </w:r>
        <w:r w:rsidR="00EF0D26">
          <w:rPr>
            <w:webHidden/>
          </w:rPr>
          <w:fldChar w:fldCharType="separate"/>
        </w:r>
        <w:r w:rsidR="00AC0C0D">
          <w:rPr>
            <w:webHidden/>
          </w:rPr>
          <w:t>29</w:t>
        </w:r>
        <w:r w:rsidR="00EF0D26">
          <w:rPr>
            <w:webHidden/>
          </w:rPr>
          <w:fldChar w:fldCharType="end"/>
        </w:r>
      </w:hyperlink>
    </w:p>
    <w:p w14:paraId="58C70637" w14:textId="3E46A839" w:rsidR="00EF0D26" w:rsidRDefault="004C5096">
      <w:pPr>
        <w:pStyle w:val="TOC3"/>
        <w:tabs>
          <w:tab w:val="left" w:pos="1320"/>
        </w:tabs>
        <w:rPr>
          <w:rFonts w:asciiTheme="minorHAnsi" w:eastAsiaTheme="minorEastAsia" w:hAnsiTheme="minorHAnsi" w:cstheme="minorBidi"/>
          <w:szCs w:val="22"/>
          <w:lang w:val="en-GB" w:eastAsia="en-GB"/>
        </w:rPr>
      </w:pPr>
      <w:hyperlink w:anchor="_Toc490745689" w:history="1">
        <w:r w:rsidR="00EF0D26" w:rsidRPr="00AB4DAE">
          <w:rPr>
            <w:rStyle w:val="Hyperlink"/>
          </w:rPr>
          <w:t>14.04</w:t>
        </w:r>
        <w:r w:rsidR="00EF0D26">
          <w:rPr>
            <w:rFonts w:asciiTheme="minorHAnsi" w:eastAsiaTheme="minorEastAsia" w:hAnsiTheme="minorHAnsi" w:cstheme="minorBidi"/>
            <w:szCs w:val="22"/>
            <w:lang w:val="en-GB" w:eastAsia="en-GB"/>
          </w:rPr>
          <w:tab/>
        </w:r>
        <w:r w:rsidR="00EF0D26" w:rsidRPr="00AB4DAE">
          <w:rPr>
            <w:rStyle w:val="Hyperlink"/>
          </w:rPr>
          <w:t>Dilysu dogfennau</w:t>
        </w:r>
        <w:r w:rsidR="00EF0D26">
          <w:rPr>
            <w:webHidden/>
          </w:rPr>
          <w:tab/>
        </w:r>
        <w:r w:rsidR="00EF0D26">
          <w:rPr>
            <w:webHidden/>
          </w:rPr>
          <w:fldChar w:fldCharType="begin"/>
        </w:r>
        <w:r w:rsidR="00EF0D26">
          <w:rPr>
            <w:webHidden/>
          </w:rPr>
          <w:instrText xml:space="preserve"> PAGEREF _Toc490745689 \h </w:instrText>
        </w:r>
        <w:r w:rsidR="00EF0D26">
          <w:rPr>
            <w:webHidden/>
          </w:rPr>
        </w:r>
        <w:r w:rsidR="00EF0D26">
          <w:rPr>
            <w:webHidden/>
          </w:rPr>
          <w:fldChar w:fldCharType="separate"/>
        </w:r>
        <w:r w:rsidR="00AC0C0D">
          <w:rPr>
            <w:webHidden/>
          </w:rPr>
          <w:t>29</w:t>
        </w:r>
        <w:r w:rsidR="00EF0D26">
          <w:rPr>
            <w:webHidden/>
          </w:rPr>
          <w:fldChar w:fldCharType="end"/>
        </w:r>
      </w:hyperlink>
    </w:p>
    <w:p w14:paraId="66464691" w14:textId="37B055EB" w:rsidR="00EF0D26" w:rsidRDefault="004C5096">
      <w:pPr>
        <w:pStyle w:val="TOC3"/>
        <w:tabs>
          <w:tab w:val="left" w:pos="1320"/>
        </w:tabs>
        <w:rPr>
          <w:rFonts w:asciiTheme="minorHAnsi" w:eastAsiaTheme="minorEastAsia" w:hAnsiTheme="minorHAnsi" w:cstheme="minorBidi"/>
          <w:szCs w:val="22"/>
          <w:lang w:val="en-GB" w:eastAsia="en-GB"/>
        </w:rPr>
      </w:pPr>
      <w:hyperlink w:anchor="_Toc490745690" w:history="1">
        <w:r w:rsidR="00EF0D26" w:rsidRPr="00AB4DAE">
          <w:rPr>
            <w:rStyle w:val="Hyperlink"/>
          </w:rPr>
          <w:t>14.05</w:t>
        </w:r>
        <w:r w:rsidR="00EF0D26">
          <w:rPr>
            <w:rFonts w:asciiTheme="minorHAnsi" w:eastAsiaTheme="minorEastAsia" w:hAnsiTheme="minorHAnsi" w:cstheme="minorBidi"/>
            <w:szCs w:val="22"/>
            <w:lang w:val="en-GB" w:eastAsia="en-GB"/>
          </w:rPr>
          <w:tab/>
        </w:r>
        <w:r w:rsidR="00EF0D26" w:rsidRPr="00AB4DAE">
          <w:rPr>
            <w:rStyle w:val="Hyperlink"/>
          </w:rPr>
          <w:t>Sêl Gyffredin y Cyngor</w:t>
        </w:r>
        <w:r w:rsidR="00EF0D26">
          <w:rPr>
            <w:webHidden/>
          </w:rPr>
          <w:tab/>
        </w:r>
        <w:r w:rsidR="00EF0D26">
          <w:rPr>
            <w:webHidden/>
          </w:rPr>
          <w:fldChar w:fldCharType="begin"/>
        </w:r>
        <w:r w:rsidR="00EF0D26">
          <w:rPr>
            <w:webHidden/>
          </w:rPr>
          <w:instrText xml:space="preserve"> PAGEREF _Toc490745690 \h </w:instrText>
        </w:r>
        <w:r w:rsidR="00EF0D26">
          <w:rPr>
            <w:webHidden/>
          </w:rPr>
        </w:r>
        <w:r w:rsidR="00EF0D26">
          <w:rPr>
            <w:webHidden/>
          </w:rPr>
          <w:fldChar w:fldCharType="separate"/>
        </w:r>
        <w:r w:rsidR="00AC0C0D">
          <w:rPr>
            <w:webHidden/>
          </w:rPr>
          <w:t>29</w:t>
        </w:r>
        <w:r w:rsidR="00EF0D26">
          <w:rPr>
            <w:webHidden/>
          </w:rPr>
          <w:fldChar w:fldCharType="end"/>
        </w:r>
      </w:hyperlink>
    </w:p>
    <w:p w14:paraId="310E19AB" w14:textId="02DCEF97" w:rsidR="00EF0D26" w:rsidRDefault="004C5096">
      <w:pPr>
        <w:pStyle w:val="TOC1"/>
        <w:rPr>
          <w:rFonts w:asciiTheme="minorHAnsi" w:eastAsiaTheme="minorEastAsia" w:hAnsiTheme="minorHAnsi" w:cstheme="minorBidi"/>
          <w:b w:val="0"/>
          <w:sz w:val="22"/>
          <w:szCs w:val="22"/>
          <w:lang w:val="en-GB" w:eastAsia="en-GB"/>
        </w:rPr>
      </w:pPr>
      <w:hyperlink w:anchor="_Toc490745691" w:history="1">
        <w:r w:rsidR="00EF0D26" w:rsidRPr="00AB4DAE">
          <w:rPr>
            <w:rStyle w:val="Hyperlink"/>
          </w:rPr>
          <w:t>Erthygl 15 – Adolygu a Diwygio’r Cyfansoddiad</w:t>
        </w:r>
        <w:r w:rsidR="00EF0D26">
          <w:rPr>
            <w:webHidden/>
          </w:rPr>
          <w:tab/>
        </w:r>
        <w:r w:rsidR="00EF0D26">
          <w:rPr>
            <w:webHidden/>
          </w:rPr>
          <w:fldChar w:fldCharType="begin"/>
        </w:r>
        <w:r w:rsidR="00EF0D26">
          <w:rPr>
            <w:webHidden/>
          </w:rPr>
          <w:instrText xml:space="preserve"> PAGEREF _Toc490745691 \h </w:instrText>
        </w:r>
        <w:r w:rsidR="00EF0D26">
          <w:rPr>
            <w:webHidden/>
          </w:rPr>
        </w:r>
        <w:r w:rsidR="00EF0D26">
          <w:rPr>
            <w:webHidden/>
          </w:rPr>
          <w:fldChar w:fldCharType="separate"/>
        </w:r>
        <w:r w:rsidR="00AC0C0D">
          <w:rPr>
            <w:webHidden/>
          </w:rPr>
          <w:t>30</w:t>
        </w:r>
        <w:r w:rsidR="00EF0D26">
          <w:rPr>
            <w:webHidden/>
          </w:rPr>
          <w:fldChar w:fldCharType="end"/>
        </w:r>
      </w:hyperlink>
    </w:p>
    <w:p w14:paraId="04FB8BAB" w14:textId="70E037D0" w:rsidR="00EF0D26" w:rsidRDefault="004C5096">
      <w:pPr>
        <w:pStyle w:val="TOC3"/>
        <w:tabs>
          <w:tab w:val="left" w:pos="1320"/>
        </w:tabs>
        <w:rPr>
          <w:rFonts w:asciiTheme="minorHAnsi" w:eastAsiaTheme="minorEastAsia" w:hAnsiTheme="minorHAnsi" w:cstheme="minorBidi"/>
          <w:szCs w:val="22"/>
          <w:lang w:val="en-GB" w:eastAsia="en-GB"/>
        </w:rPr>
      </w:pPr>
      <w:hyperlink w:anchor="_Toc490745692" w:history="1">
        <w:r w:rsidR="00EF0D26" w:rsidRPr="00AB4DAE">
          <w:rPr>
            <w:rStyle w:val="Hyperlink"/>
          </w:rPr>
          <w:t>15.01</w:t>
        </w:r>
        <w:r w:rsidR="00EF0D26">
          <w:rPr>
            <w:rFonts w:asciiTheme="minorHAnsi" w:eastAsiaTheme="minorEastAsia" w:hAnsiTheme="minorHAnsi" w:cstheme="minorBidi"/>
            <w:szCs w:val="22"/>
            <w:lang w:val="en-GB" w:eastAsia="en-GB"/>
          </w:rPr>
          <w:tab/>
        </w:r>
        <w:r w:rsidR="00EF0D26" w:rsidRPr="00AB4DAE">
          <w:rPr>
            <w:rStyle w:val="Hyperlink"/>
          </w:rPr>
          <w:t>Dyletswydd i fonitro ac adolygu’r Cyfansoddiad</w:t>
        </w:r>
        <w:r w:rsidR="00EF0D26">
          <w:rPr>
            <w:webHidden/>
          </w:rPr>
          <w:tab/>
        </w:r>
        <w:r w:rsidR="00EF0D26">
          <w:rPr>
            <w:webHidden/>
          </w:rPr>
          <w:fldChar w:fldCharType="begin"/>
        </w:r>
        <w:r w:rsidR="00EF0D26">
          <w:rPr>
            <w:webHidden/>
          </w:rPr>
          <w:instrText xml:space="preserve"> PAGEREF _Toc490745692 \h </w:instrText>
        </w:r>
        <w:r w:rsidR="00EF0D26">
          <w:rPr>
            <w:webHidden/>
          </w:rPr>
        </w:r>
        <w:r w:rsidR="00EF0D26">
          <w:rPr>
            <w:webHidden/>
          </w:rPr>
          <w:fldChar w:fldCharType="separate"/>
        </w:r>
        <w:r w:rsidR="00AC0C0D">
          <w:rPr>
            <w:webHidden/>
          </w:rPr>
          <w:t>30</w:t>
        </w:r>
        <w:r w:rsidR="00EF0D26">
          <w:rPr>
            <w:webHidden/>
          </w:rPr>
          <w:fldChar w:fldCharType="end"/>
        </w:r>
      </w:hyperlink>
    </w:p>
    <w:p w14:paraId="4129CABB" w14:textId="64CA1D19" w:rsidR="00EF0D26" w:rsidRDefault="004C5096">
      <w:pPr>
        <w:pStyle w:val="TOC3"/>
        <w:tabs>
          <w:tab w:val="left" w:pos="1320"/>
        </w:tabs>
        <w:rPr>
          <w:rFonts w:asciiTheme="minorHAnsi" w:eastAsiaTheme="minorEastAsia" w:hAnsiTheme="minorHAnsi" w:cstheme="minorBidi"/>
          <w:szCs w:val="22"/>
          <w:lang w:val="en-GB" w:eastAsia="en-GB"/>
        </w:rPr>
      </w:pPr>
      <w:hyperlink w:anchor="_Toc490745693" w:history="1">
        <w:r w:rsidR="00EF0D26" w:rsidRPr="00AB4DAE">
          <w:rPr>
            <w:rStyle w:val="Hyperlink"/>
          </w:rPr>
          <w:t>15.02</w:t>
        </w:r>
        <w:r w:rsidR="00EF0D26">
          <w:rPr>
            <w:rFonts w:asciiTheme="minorHAnsi" w:eastAsiaTheme="minorEastAsia" w:hAnsiTheme="minorHAnsi" w:cstheme="minorBidi"/>
            <w:szCs w:val="22"/>
            <w:lang w:val="en-GB" w:eastAsia="en-GB"/>
          </w:rPr>
          <w:tab/>
        </w:r>
        <w:r w:rsidR="00EF0D26" w:rsidRPr="00AB4DAE">
          <w:rPr>
            <w:rStyle w:val="Hyperlink"/>
          </w:rPr>
          <w:t>Protocol ar gyfer monitro ac adolygu’r Cyfansoddiad gan y Swyddog  Monitro</w:t>
        </w:r>
        <w:r w:rsidR="00EF0D26">
          <w:rPr>
            <w:webHidden/>
          </w:rPr>
          <w:tab/>
        </w:r>
        <w:r w:rsidR="00EF0D26">
          <w:rPr>
            <w:webHidden/>
          </w:rPr>
          <w:fldChar w:fldCharType="begin"/>
        </w:r>
        <w:r w:rsidR="00EF0D26">
          <w:rPr>
            <w:webHidden/>
          </w:rPr>
          <w:instrText xml:space="preserve"> PAGEREF _Toc490745693 \h </w:instrText>
        </w:r>
        <w:r w:rsidR="00EF0D26">
          <w:rPr>
            <w:webHidden/>
          </w:rPr>
        </w:r>
        <w:r w:rsidR="00EF0D26">
          <w:rPr>
            <w:webHidden/>
          </w:rPr>
          <w:fldChar w:fldCharType="separate"/>
        </w:r>
        <w:r w:rsidR="00AC0C0D">
          <w:rPr>
            <w:webHidden/>
          </w:rPr>
          <w:t>30</w:t>
        </w:r>
        <w:r w:rsidR="00EF0D26">
          <w:rPr>
            <w:webHidden/>
          </w:rPr>
          <w:fldChar w:fldCharType="end"/>
        </w:r>
      </w:hyperlink>
    </w:p>
    <w:p w14:paraId="7B5336D4" w14:textId="38CB467D" w:rsidR="00EF0D26" w:rsidRDefault="004C5096">
      <w:pPr>
        <w:pStyle w:val="TOC3"/>
        <w:tabs>
          <w:tab w:val="left" w:pos="1320"/>
        </w:tabs>
        <w:rPr>
          <w:rFonts w:asciiTheme="minorHAnsi" w:eastAsiaTheme="minorEastAsia" w:hAnsiTheme="minorHAnsi" w:cstheme="minorBidi"/>
          <w:szCs w:val="22"/>
          <w:lang w:val="en-GB" w:eastAsia="en-GB"/>
        </w:rPr>
      </w:pPr>
      <w:hyperlink w:anchor="_Toc490745694" w:history="1">
        <w:r w:rsidR="00EF0D26" w:rsidRPr="00AB4DAE">
          <w:rPr>
            <w:rStyle w:val="Hyperlink"/>
          </w:rPr>
          <w:t>15.03</w:t>
        </w:r>
        <w:r w:rsidR="00EF0D26">
          <w:rPr>
            <w:rFonts w:asciiTheme="minorHAnsi" w:eastAsiaTheme="minorEastAsia" w:hAnsiTheme="minorHAnsi" w:cstheme="minorBidi"/>
            <w:szCs w:val="22"/>
            <w:lang w:val="en-GB" w:eastAsia="en-GB"/>
          </w:rPr>
          <w:tab/>
        </w:r>
        <w:r w:rsidR="00EF0D26" w:rsidRPr="00AB4DAE">
          <w:rPr>
            <w:rStyle w:val="Hyperlink"/>
          </w:rPr>
          <w:t>Newidiadau i’r Cyfansoddiad</w:t>
        </w:r>
        <w:r w:rsidR="00EF0D26">
          <w:rPr>
            <w:webHidden/>
          </w:rPr>
          <w:tab/>
        </w:r>
        <w:r w:rsidR="00EF0D26">
          <w:rPr>
            <w:webHidden/>
          </w:rPr>
          <w:fldChar w:fldCharType="begin"/>
        </w:r>
        <w:r w:rsidR="00EF0D26">
          <w:rPr>
            <w:webHidden/>
          </w:rPr>
          <w:instrText xml:space="preserve"> PAGEREF _Toc490745694 \h </w:instrText>
        </w:r>
        <w:r w:rsidR="00EF0D26">
          <w:rPr>
            <w:webHidden/>
          </w:rPr>
        </w:r>
        <w:r w:rsidR="00EF0D26">
          <w:rPr>
            <w:webHidden/>
          </w:rPr>
          <w:fldChar w:fldCharType="separate"/>
        </w:r>
        <w:r w:rsidR="00AC0C0D">
          <w:rPr>
            <w:webHidden/>
          </w:rPr>
          <w:t>30</w:t>
        </w:r>
        <w:r w:rsidR="00EF0D26">
          <w:rPr>
            <w:webHidden/>
          </w:rPr>
          <w:fldChar w:fldCharType="end"/>
        </w:r>
      </w:hyperlink>
    </w:p>
    <w:p w14:paraId="426B6D7C" w14:textId="695BED4B" w:rsidR="00EF0D26" w:rsidRDefault="004C5096">
      <w:pPr>
        <w:pStyle w:val="TOC1"/>
        <w:rPr>
          <w:rFonts w:asciiTheme="minorHAnsi" w:eastAsiaTheme="minorEastAsia" w:hAnsiTheme="minorHAnsi" w:cstheme="minorBidi"/>
          <w:b w:val="0"/>
          <w:sz w:val="22"/>
          <w:szCs w:val="22"/>
          <w:lang w:val="en-GB" w:eastAsia="en-GB"/>
        </w:rPr>
      </w:pPr>
      <w:hyperlink w:anchor="_Toc490745695" w:history="1">
        <w:r w:rsidR="00EF0D26" w:rsidRPr="00AB4DAE">
          <w:rPr>
            <w:rStyle w:val="Hyperlink"/>
          </w:rPr>
          <w:t>Erthygl 16 – Atal, Dehongli a Chyhoeddi’r Cyfansoddiad</w:t>
        </w:r>
        <w:r w:rsidR="00EF0D26">
          <w:rPr>
            <w:webHidden/>
          </w:rPr>
          <w:tab/>
        </w:r>
        <w:r w:rsidR="00EF0D26">
          <w:rPr>
            <w:webHidden/>
          </w:rPr>
          <w:fldChar w:fldCharType="begin"/>
        </w:r>
        <w:r w:rsidR="00EF0D26">
          <w:rPr>
            <w:webHidden/>
          </w:rPr>
          <w:instrText xml:space="preserve"> PAGEREF _Toc490745695 \h </w:instrText>
        </w:r>
        <w:r w:rsidR="00EF0D26">
          <w:rPr>
            <w:webHidden/>
          </w:rPr>
        </w:r>
        <w:r w:rsidR="00EF0D26">
          <w:rPr>
            <w:webHidden/>
          </w:rPr>
          <w:fldChar w:fldCharType="separate"/>
        </w:r>
        <w:r w:rsidR="00AC0C0D">
          <w:rPr>
            <w:webHidden/>
          </w:rPr>
          <w:t>31</w:t>
        </w:r>
        <w:r w:rsidR="00EF0D26">
          <w:rPr>
            <w:webHidden/>
          </w:rPr>
          <w:fldChar w:fldCharType="end"/>
        </w:r>
      </w:hyperlink>
    </w:p>
    <w:p w14:paraId="2E53FB4D" w14:textId="06AB45D1" w:rsidR="00EF0D26" w:rsidRDefault="004C5096">
      <w:pPr>
        <w:pStyle w:val="TOC3"/>
        <w:tabs>
          <w:tab w:val="left" w:pos="1320"/>
        </w:tabs>
        <w:rPr>
          <w:rFonts w:asciiTheme="minorHAnsi" w:eastAsiaTheme="minorEastAsia" w:hAnsiTheme="minorHAnsi" w:cstheme="minorBidi"/>
          <w:szCs w:val="22"/>
          <w:lang w:val="en-GB" w:eastAsia="en-GB"/>
        </w:rPr>
      </w:pPr>
      <w:hyperlink w:anchor="_Toc490745696" w:history="1">
        <w:r w:rsidR="00EF0D26" w:rsidRPr="00AB4DAE">
          <w:rPr>
            <w:rStyle w:val="Hyperlink"/>
          </w:rPr>
          <w:t>16.01</w:t>
        </w:r>
        <w:r w:rsidR="00EF0D26">
          <w:rPr>
            <w:rFonts w:asciiTheme="minorHAnsi" w:eastAsiaTheme="minorEastAsia" w:hAnsiTheme="minorHAnsi" w:cstheme="minorBidi"/>
            <w:szCs w:val="22"/>
            <w:lang w:val="en-GB" w:eastAsia="en-GB"/>
          </w:rPr>
          <w:tab/>
        </w:r>
        <w:r w:rsidR="00EF0D26" w:rsidRPr="00AB4DAE">
          <w:rPr>
            <w:rStyle w:val="Hyperlink"/>
          </w:rPr>
          <w:t>Atal y Cyfansoddiad</w:t>
        </w:r>
        <w:r w:rsidR="00EF0D26">
          <w:rPr>
            <w:webHidden/>
          </w:rPr>
          <w:tab/>
        </w:r>
        <w:r w:rsidR="00EF0D26">
          <w:rPr>
            <w:webHidden/>
          </w:rPr>
          <w:fldChar w:fldCharType="begin"/>
        </w:r>
        <w:r w:rsidR="00EF0D26">
          <w:rPr>
            <w:webHidden/>
          </w:rPr>
          <w:instrText xml:space="preserve"> PAGEREF _Toc490745696 \h </w:instrText>
        </w:r>
        <w:r w:rsidR="00EF0D26">
          <w:rPr>
            <w:webHidden/>
          </w:rPr>
        </w:r>
        <w:r w:rsidR="00EF0D26">
          <w:rPr>
            <w:webHidden/>
          </w:rPr>
          <w:fldChar w:fldCharType="separate"/>
        </w:r>
        <w:r w:rsidR="00AC0C0D">
          <w:rPr>
            <w:webHidden/>
          </w:rPr>
          <w:t>31</w:t>
        </w:r>
        <w:r w:rsidR="00EF0D26">
          <w:rPr>
            <w:webHidden/>
          </w:rPr>
          <w:fldChar w:fldCharType="end"/>
        </w:r>
      </w:hyperlink>
    </w:p>
    <w:p w14:paraId="66DC76DD" w14:textId="73A22828" w:rsidR="00EF0D26" w:rsidRDefault="004C5096">
      <w:pPr>
        <w:pStyle w:val="TOC3"/>
        <w:tabs>
          <w:tab w:val="left" w:pos="1320"/>
        </w:tabs>
        <w:rPr>
          <w:rFonts w:asciiTheme="minorHAnsi" w:eastAsiaTheme="minorEastAsia" w:hAnsiTheme="minorHAnsi" w:cstheme="minorBidi"/>
          <w:szCs w:val="22"/>
          <w:lang w:val="en-GB" w:eastAsia="en-GB"/>
        </w:rPr>
      </w:pPr>
      <w:hyperlink w:anchor="_Toc490745697" w:history="1">
        <w:r w:rsidR="00EF0D26" w:rsidRPr="00AB4DAE">
          <w:rPr>
            <w:rStyle w:val="Hyperlink"/>
          </w:rPr>
          <w:t>16.02</w:t>
        </w:r>
        <w:r w:rsidR="00EF0D26">
          <w:rPr>
            <w:rFonts w:asciiTheme="minorHAnsi" w:eastAsiaTheme="minorEastAsia" w:hAnsiTheme="minorHAnsi" w:cstheme="minorBidi"/>
            <w:szCs w:val="22"/>
            <w:lang w:val="en-GB" w:eastAsia="en-GB"/>
          </w:rPr>
          <w:tab/>
        </w:r>
        <w:r w:rsidR="00EF0D26" w:rsidRPr="00AB4DAE">
          <w:rPr>
            <w:rStyle w:val="Hyperlink"/>
          </w:rPr>
          <w:t>Dehongli</w:t>
        </w:r>
        <w:r w:rsidR="00EF0D26">
          <w:rPr>
            <w:webHidden/>
          </w:rPr>
          <w:tab/>
        </w:r>
        <w:r w:rsidR="00EF0D26">
          <w:rPr>
            <w:webHidden/>
          </w:rPr>
          <w:fldChar w:fldCharType="begin"/>
        </w:r>
        <w:r w:rsidR="00EF0D26">
          <w:rPr>
            <w:webHidden/>
          </w:rPr>
          <w:instrText xml:space="preserve"> PAGEREF _Toc490745697 \h </w:instrText>
        </w:r>
        <w:r w:rsidR="00EF0D26">
          <w:rPr>
            <w:webHidden/>
          </w:rPr>
        </w:r>
        <w:r w:rsidR="00EF0D26">
          <w:rPr>
            <w:webHidden/>
          </w:rPr>
          <w:fldChar w:fldCharType="separate"/>
        </w:r>
        <w:r w:rsidR="00AC0C0D">
          <w:rPr>
            <w:webHidden/>
          </w:rPr>
          <w:t>31</w:t>
        </w:r>
        <w:r w:rsidR="00EF0D26">
          <w:rPr>
            <w:webHidden/>
          </w:rPr>
          <w:fldChar w:fldCharType="end"/>
        </w:r>
      </w:hyperlink>
    </w:p>
    <w:p w14:paraId="32C8D779" w14:textId="2EEB8071" w:rsidR="00EF0D26" w:rsidRDefault="004C5096">
      <w:pPr>
        <w:pStyle w:val="TOC3"/>
        <w:tabs>
          <w:tab w:val="left" w:pos="1320"/>
        </w:tabs>
        <w:rPr>
          <w:rFonts w:asciiTheme="minorHAnsi" w:eastAsiaTheme="minorEastAsia" w:hAnsiTheme="minorHAnsi" w:cstheme="minorBidi"/>
          <w:szCs w:val="22"/>
          <w:lang w:val="en-GB" w:eastAsia="en-GB"/>
        </w:rPr>
      </w:pPr>
      <w:hyperlink w:anchor="_Toc490745698" w:history="1">
        <w:r w:rsidR="00EF0D26" w:rsidRPr="00AB4DAE">
          <w:rPr>
            <w:rStyle w:val="Hyperlink"/>
          </w:rPr>
          <w:t>16.03</w:t>
        </w:r>
        <w:r w:rsidR="00EF0D26">
          <w:rPr>
            <w:rFonts w:asciiTheme="minorHAnsi" w:eastAsiaTheme="minorEastAsia" w:hAnsiTheme="minorHAnsi" w:cstheme="minorBidi"/>
            <w:szCs w:val="22"/>
            <w:lang w:val="en-GB" w:eastAsia="en-GB"/>
          </w:rPr>
          <w:tab/>
        </w:r>
        <w:r w:rsidR="00EF0D26" w:rsidRPr="00AB4DAE">
          <w:rPr>
            <w:rStyle w:val="Hyperlink"/>
          </w:rPr>
          <w:t>Cyhoeddi</w:t>
        </w:r>
        <w:r w:rsidR="00EF0D26">
          <w:rPr>
            <w:webHidden/>
          </w:rPr>
          <w:tab/>
        </w:r>
        <w:r w:rsidR="00EF0D26">
          <w:rPr>
            <w:webHidden/>
          </w:rPr>
          <w:fldChar w:fldCharType="begin"/>
        </w:r>
        <w:r w:rsidR="00EF0D26">
          <w:rPr>
            <w:webHidden/>
          </w:rPr>
          <w:instrText xml:space="preserve"> PAGEREF _Toc490745698 \h </w:instrText>
        </w:r>
        <w:r w:rsidR="00EF0D26">
          <w:rPr>
            <w:webHidden/>
          </w:rPr>
        </w:r>
        <w:r w:rsidR="00EF0D26">
          <w:rPr>
            <w:webHidden/>
          </w:rPr>
          <w:fldChar w:fldCharType="separate"/>
        </w:r>
        <w:r w:rsidR="00AC0C0D">
          <w:rPr>
            <w:webHidden/>
          </w:rPr>
          <w:t>31</w:t>
        </w:r>
        <w:r w:rsidR="00EF0D26">
          <w:rPr>
            <w:webHidden/>
          </w:rPr>
          <w:fldChar w:fldCharType="end"/>
        </w:r>
      </w:hyperlink>
    </w:p>
    <w:p w14:paraId="5DFF18F8" w14:textId="1BAB36E9" w:rsidR="00EF0D26" w:rsidRDefault="004C5096">
      <w:pPr>
        <w:pStyle w:val="TOC1"/>
        <w:rPr>
          <w:rFonts w:asciiTheme="minorHAnsi" w:eastAsiaTheme="minorEastAsia" w:hAnsiTheme="minorHAnsi" w:cstheme="minorBidi"/>
          <w:b w:val="0"/>
          <w:sz w:val="22"/>
          <w:szCs w:val="22"/>
          <w:lang w:val="en-GB" w:eastAsia="en-GB"/>
        </w:rPr>
      </w:pPr>
      <w:hyperlink w:anchor="_Toc490745699" w:history="1">
        <w:r w:rsidR="00EF0D26" w:rsidRPr="00AB4DAE">
          <w:rPr>
            <w:rStyle w:val="Hyperlink"/>
          </w:rPr>
          <w:t>RHAN 3 – Y CYFRIFOLDEB DROS SWYDDOGAETHAU</w:t>
        </w:r>
        <w:r w:rsidR="00EF0D26">
          <w:rPr>
            <w:webHidden/>
          </w:rPr>
          <w:tab/>
        </w:r>
        <w:r w:rsidR="00EF0D26">
          <w:rPr>
            <w:webHidden/>
          </w:rPr>
          <w:fldChar w:fldCharType="begin"/>
        </w:r>
        <w:r w:rsidR="00EF0D26">
          <w:rPr>
            <w:webHidden/>
          </w:rPr>
          <w:instrText xml:space="preserve"> PAGEREF _Toc490745699 \h </w:instrText>
        </w:r>
        <w:r w:rsidR="00EF0D26">
          <w:rPr>
            <w:webHidden/>
          </w:rPr>
        </w:r>
        <w:r w:rsidR="00EF0D26">
          <w:rPr>
            <w:webHidden/>
          </w:rPr>
          <w:fldChar w:fldCharType="separate"/>
        </w:r>
        <w:r w:rsidR="00AC0C0D">
          <w:rPr>
            <w:webHidden/>
          </w:rPr>
          <w:t>32</w:t>
        </w:r>
        <w:r w:rsidR="00EF0D26">
          <w:rPr>
            <w:webHidden/>
          </w:rPr>
          <w:fldChar w:fldCharType="end"/>
        </w:r>
      </w:hyperlink>
    </w:p>
    <w:p w14:paraId="1E6DBE08" w14:textId="1266438B" w:rsidR="00EF0D26" w:rsidRDefault="004C5096">
      <w:pPr>
        <w:pStyle w:val="TOC1"/>
        <w:tabs>
          <w:tab w:val="left" w:pos="440"/>
        </w:tabs>
        <w:rPr>
          <w:rFonts w:asciiTheme="minorHAnsi" w:eastAsiaTheme="minorEastAsia" w:hAnsiTheme="minorHAnsi" w:cstheme="minorBidi"/>
          <w:b w:val="0"/>
          <w:sz w:val="22"/>
          <w:szCs w:val="22"/>
          <w:lang w:val="en-GB" w:eastAsia="en-GB"/>
        </w:rPr>
      </w:pPr>
      <w:hyperlink w:anchor="_Toc490745700" w:history="1">
        <w:r w:rsidR="00EF0D26" w:rsidRPr="00AB4DAE">
          <w:rPr>
            <w:rStyle w:val="Hyperlink"/>
          </w:rPr>
          <w:t>1.</w:t>
        </w:r>
        <w:r w:rsidR="00EF0D26">
          <w:rPr>
            <w:rFonts w:asciiTheme="minorHAnsi" w:eastAsiaTheme="minorEastAsia" w:hAnsiTheme="minorHAnsi" w:cstheme="minorBidi"/>
            <w:b w:val="0"/>
            <w:sz w:val="22"/>
            <w:szCs w:val="22"/>
            <w:lang w:val="en-GB" w:eastAsia="en-GB"/>
          </w:rPr>
          <w:tab/>
        </w:r>
        <w:r w:rsidR="00EF0D26" w:rsidRPr="00AB4DAE">
          <w:rPr>
            <w:rStyle w:val="Hyperlink"/>
          </w:rPr>
          <w:t>Y Cyfrifoldeb dros Swyddogaethau Dewis Lleol</w:t>
        </w:r>
        <w:r w:rsidR="00EF0D26">
          <w:rPr>
            <w:webHidden/>
          </w:rPr>
          <w:tab/>
        </w:r>
        <w:r w:rsidR="00EF0D26">
          <w:rPr>
            <w:webHidden/>
          </w:rPr>
          <w:fldChar w:fldCharType="begin"/>
        </w:r>
        <w:r w:rsidR="00EF0D26">
          <w:rPr>
            <w:webHidden/>
          </w:rPr>
          <w:instrText xml:space="preserve"> PAGEREF _Toc490745700 \h </w:instrText>
        </w:r>
        <w:r w:rsidR="00EF0D26">
          <w:rPr>
            <w:webHidden/>
          </w:rPr>
        </w:r>
        <w:r w:rsidR="00EF0D26">
          <w:rPr>
            <w:webHidden/>
          </w:rPr>
          <w:fldChar w:fldCharType="separate"/>
        </w:r>
        <w:r w:rsidR="00AC0C0D">
          <w:rPr>
            <w:webHidden/>
          </w:rPr>
          <w:t>32</w:t>
        </w:r>
        <w:r w:rsidR="00EF0D26">
          <w:rPr>
            <w:webHidden/>
          </w:rPr>
          <w:fldChar w:fldCharType="end"/>
        </w:r>
      </w:hyperlink>
    </w:p>
    <w:p w14:paraId="73200DDF" w14:textId="7839D621" w:rsidR="00EF0D26" w:rsidRDefault="004C5096">
      <w:pPr>
        <w:pStyle w:val="TOC1"/>
        <w:tabs>
          <w:tab w:val="left" w:pos="440"/>
        </w:tabs>
        <w:rPr>
          <w:rFonts w:asciiTheme="minorHAnsi" w:eastAsiaTheme="minorEastAsia" w:hAnsiTheme="minorHAnsi" w:cstheme="minorBidi"/>
          <w:b w:val="0"/>
          <w:sz w:val="22"/>
          <w:szCs w:val="22"/>
          <w:lang w:val="en-GB" w:eastAsia="en-GB"/>
        </w:rPr>
      </w:pPr>
      <w:hyperlink w:anchor="_Toc490745701" w:history="1">
        <w:r w:rsidR="00EF0D26" w:rsidRPr="00AB4DAE">
          <w:rPr>
            <w:rStyle w:val="Hyperlink"/>
          </w:rPr>
          <w:t>2.</w:t>
        </w:r>
        <w:r w:rsidR="00EF0D26">
          <w:rPr>
            <w:rFonts w:asciiTheme="minorHAnsi" w:eastAsiaTheme="minorEastAsia" w:hAnsiTheme="minorHAnsi" w:cstheme="minorBidi"/>
            <w:b w:val="0"/>
            <w:sz w:val="22"/>
            <w:szCs w:val="22"/>
            <w:lang w:val="en-GB" w:eastAsia="en-GB"/>
          </w:rPr>
          <w:tab/>
        </w:r>
        <w:r w:rsidR="00EF0D26" w:rsidRPr="00AB4DAE">
          <w:rPr>
            <w:rStyle w:val="Hyperlink"/>
          </w:rPr>
          <w:t>Y Cyfrifoldeb dros Swyddogaethau’r Cyngor</w:t>
        </w:r>
        <w:r w:rsidR="00EF0D26">
          <w:rPr>
            <w:webHidden/>
          </w:rPr>
          <w:tab/>
        </w:r>
        <w:r w:rsidR="00EF0D26">
          <w:rPr>
            <w:webHidden/>
          </w:rPr>
          <w:fldChar w:fldCharType="begin"/>
        </w:r>
        <w:r w:rsidR="00EF0D26">
          <w:rPr>
            <w:webHidden/>
          </w:rPr>
          <w:instrText xml:space="preserve"> PAGEREF _Toc490745701 \h </w:instrText>
        </w:r>
        <w:r w:rsidR="00EF0D26">
          <w:rPr>
            <w:webHidden/>
          </w:rPr>
        </w:r>
        <w:r w:rsidR="00EF0D26">
          <w:rPr>
            <w:webHidden/>
          </w:rPr>
          <w:fldChar w:fldCharType="separate"/>
        </w:r>
        <w:r w:rsidR="00AC0C0D">
          <w:rPr>
            <w:webHidden/>
          </w:rPr>
          <w:t>41</w:t>
        </w:r>
        <w:r w:rsidR="00EF0D26">
          <w:rPr>
            <w:webHidden/>
          </w:rPr>
          <w:fldChar w:fldCharType="end"/>
        </w:r>
      </w:hyperlink>
    </w:p>
    <w:p w14:paraId="2FC12377" w14:textId="5DD89763" w:rsidR="00EF0D26" w:rsidRDefault="004C5096">
      <w:pPr>
        <w:pStyle w:val="TOC2"/>
        <w:rPr>
          <w:rFonts w:asciiTheme="minorHAnsi" w:eastAsiaTheme="minorEastAsia" w:hAnsiTheme="minorHAnsi" w:cstheme="minorBidi"/>
          <w:color w:val="auto"/>
          <w:sz w:val="22"/>
          <w:szCs w:val="22"/>
          <w:lang w:val="en-GB" w:eastAsia="en-GB"/>
        </w:rPr>
      </w:pPr>
      <w:hyperlink w:anchor="_Toc490745702" w:history="1">
        <w:r w:rsidR="00EF0D26" w:rsidRPr="00AB4DAE">
          <w:rPr>
            <w:rStyle w:val="Hyperlink"/>
          </w:rPr>
          <w:t>(a) Pwyllgorau, Is-bwyllgorau, Paneli a Chyrff eraill</w:t>
        </w:r>
        <w:r w:rsidR="00EF0D26">
          <w:rPr>
            <w:webHidden/>
          </w:rPr>
          <w:tab/>
        </w:r>
        <w:r w:rsidR="00EF0D26">
          <w:rPr>
            <w:webHidden/>
          </w:rPr>
          <w:fldChar w:fldCharType="begin"/>
        </w:r>
        <w:r w:rsidR="00EF0D26">
          <w:rPr>
            <w:webHidden/>
          </w:rPr>
          <w:instrText xml:space="preserve"> PAGEREF _Toc490745702 \h </w:instrText>
        </w:r>
        <w:r w:rsidR="00EF0D26">
          <w:rPr>
            <w:webHidden/>
          </w:rPr>
        </w:r>
        <w:r w:rsidR="00EF0D26">
          <w:rPr>
            <w:webHidden/>
          </w:rPr>
          <w:fldChar w:fldCharType="separate"/>
        </w:r>
        <w:r w:rsidR="00AC0C0D">
          <w:rPr>
            <w:webHidden/>
          </w:rPr>
          <w:t>41</w:t>
        </w:r>
        <w:r w:rsidR="00EF0D26">
          <w:rPr>
            <w:webHidden/>
          </w:rPr>
          <w:fldChar w:fldCharType="end"/>
        </w:r>
      </w:hyperlink>
    </w:p>
    <w:p w14:paraId="1F7A6506" w14:textId="5934A447" w:rsidR="00EF0D26" w:rsidRDefault="004C5096">
      <w:pPr>
        <w:pStyle w:val="TOC2"/>
        <w:rPr>
          <w:rFonts w:asciiTheme="minorHAnsi" w:eastAsiaTheme="minorEastAsia" w:hAnsiTheme="minorHAnsi" w:cstheme="minorBidi"/>
          <w:color w:val="auto"/>
          <w:sz w:val="22"/>
          <w:szCs w:val="22"/>
          <w:lang w:val="en-GB" w:eastAsia="en-GB"/>
        </w:rPr>
      </w:pPr>
      <w:hyperlink w:anchor="_Toc490745703" w:history="1">
        <w:r w:rsidR="00EF0D26" w:rsidRPr="00AB4DAE">
          <w:rPr>
            <w:rStyle w:val="Hyperlink"/>
          </w:rPr>
          <w:t>(b) Dirprwyo i swyddogion y Cyngor</w:t>
        </w:r>
        <w:r w:rsidR="00EF0D26">
          <w:rPr>
            <w:webHidden/>
          </w:rPr>
          <w:tab/>
        </w:r>
        <w:r w:rsidR="00EF0D26">
          <w:rPr>
            <w:webHidden/>
          </w:rPr>
          <w:fldChar w:fldCharType="begin"/>
        </w:r>
        <w:r w:rsidR="00EF0D26">
          <w:rPr>
            <w:webHidden/>
          </w:rPr>
          <w:instrText xml:space="preserve"> PAGEREF _Toc490745703 \h </w:instrText>
        </w:r>
        <w:r w:rsidR="00EF0D26">
          <w:rPr>
            <w:webHidden/>
          </w:rPr>
        </w:r>
        <w:r w:rsidR="00EF0D26">
          <w:rPr>
            <w:webHidden/>
          </w:rPr>
          <w:fldChar w:fldCharType="separate"/>
        </w:r>
        <w:r w:rsidR="00AC0C0D">
          <w:rPr>
            <w:webHidden/>
          </w:rPr>
          <w:t>59</w:t>
        </w:r>
        <w:r w:rsidR="00EF0D26">
          <w:rPr>
            <w:webHidden/>
          </w:rPr>
          <w:fldChar w:fldCharType="end"/>
        </w:r>
      </w:hyperlink>
    </w:p>
    <w:p w14:paraId="35825406" w14:textId="538F2689" w:rsidR="00EF0D26" w:rsidRDefault="004C5096">
      <w:pPr>
        <w:pStyle w:val="TOC1"/>
        <w:tabs>
          <w:tab w:val="left" w:pos="440"/>
        </w:tabs>
        <w:rPr>
          <w:rFonts w:asciiTheme="minorHAnsi" w:eastAsiaTheme="minorEastAsia" w:hAnsiTheme="minorHAnsi" w:cstheme="minorBidi"/>
          <w:b w:val="0"/>
          <w:sz w:val="22"/>
          <w:szCs w:val="22"/>
          <w:lang w:val="en-GB" w:eastAsia="en-GB"/>
        </w:rPr>
      </w:pPr>
      <w:hyperlink w:anchor="_Toc490745704" w:history="1">
        <w:r w:rsidR="00EF0D26" w:rsidRPr="00AB4DAE">
          <w:rPr>
            <w:rStyle w:val="Hyperlink"/>
          </w:rPr>
          <w:t>3.</w:t>
        </w:r>
        <w:r w:rsidR="00EF0D26">
          <w:rPr>
            <w:rFonts w:asciiTheme="minorHAnsi" w:eastAsiaTheme="minorEastAsia" w:hAnsiTheme="minorHAnsi" w:cstheme="minorBidi"/>
            <w:b w:val="0"/>
            <w:sz w:val="22"/>
            <w:szCs w:val="22"/>
            <w:lang w:val="en-GB" w:eastAsia="en-GB"/>
          </w:rPr>
          <w:tab/>
        </w:r>
        <w:r w:rsidR="00EF0D26" w:rsidRPr="00AB4DAE">
          <w:rPr>
            <w:rStyle w:val="Hyperlink"/>
          </w:rPr>
          <w:t>Y Cyfrifoldeb dros Swyddogaethau’r Weithrediaeth (Cabinet)</w:t>
        </w:r>
        <w:r w:rsidR="00EF0D26">
          <w:rPr>
            <w:webHidden/>
          </w:rPr>
          <w:tab/>
        </w:r>
        <w:r w:rsidR="00EF0D26">
          <w:rPr>
            <w:webHidden/>
          </w:rPr>
          <w:fldChar w:fldCharType="begin"/>
        </w:r>
        <w:r w:rsidR="00EF0D26">
          <w:rPr>
            <w:webHidden/>
          </w:rPr>
          <w:instrText xml:space="preserve"> PAGEREF _Toc490745704 \h </w:instrText>
        </w:r>
        <w:r w:rsidR="00EF0D26">
          <w:rPr>
            <w:webHidden/>
          </w:rPr>
        </w:r>
        <w:r w:rsidR="00EF0D26">
          <w:rPr>
            <w:webHidden/>
          </w:rPr>
          <w:fldChar w:fldCharType="separate"/>
        </w:r>
        <w:r w:rsidR="00AC0C0D">
          <w:rPr>
            <w:webHidden/>
          </w:rPr>
          <w:t>59</w:t>
        </w:r>
        <w:r w:rsidR="00EF0D26">
          <w:rPr>
            <w:webHidden/>
          </w:rPr>
          <w:fldChar w:fldCharType="end"/>
        </w:r>
      </w:hyperlink>
    </w:p>
    <w:p w14:paraId="63DE3089" w14:textId="35C64171" w:rsidR="00EF0D26" w:rsidRDefault="004C5096">
      <w:pPr>
        <w:pStyle w:val="TOC1"/>
        <w:rPr>
          <w:rFonts w:asciiTheme="minorHAnsi" w:eastAsiaTheme="minorEastAsia" w:hAnsiTheme="minorHAnsi" w:cstheme="minorBidi"/>
          <w:b w:val="0"/>
          <w:sz w:val="22"/>
          <w:szCs w:val="22"/>
          <w:lang w:val="en-GB" w:eastAsia="en-GB"/>
        </w:rPr>
      </w:pPr>
      <w:hyperlink w:anchor="_Toc490745705" w:history="1">
        <w:r w:rsidR="00EF0D26" w:rsidRPr="00AB4DAE">
          <w:rPr>
            <w:rStyle w:val="Hyperlink"/>
          </w:rPr>
          <w:t>RHAN 4 – RHEOLAU GWEITHDREFNAU</w:t>
        </w:r>
        <w:r w:rsidR="00EF0D26">
          <w:rPr>
            <w:webHidden/>
          </w:rPr>
          <w:tab/>
        </w:r>
        <w:r w:rsidR="00EF0D26">
          <w:rPr>
            <w:webHidden/>
          </w:rPr>
          <w:fldChar w:fldCharType="begin"/>
        </w:r>
        <w:r w:rsidR="00EF0D26">
          <w:rPr>
            <w:webHidden/>
          </w:rPr>
          <w:instrText xml:space="preserve"> PAGEREF _Toc490745705 \h </w:instrText>
        </w:r>
        <w:r w:rsidR="00EF0D26">
          <w:rPr>
            <w:webHidden/>
          </w:rPr>
        </w:r>
        <w:r w:rsidR="00EF0D26">
          <w:rPr>
            <w:webHidden/>
          </w:rPr>
          <w:fldChar w:fldCharType="separate"/>
        </w:r>
        <w:r w:rsidR="00AC0C0D">
          <w:rPr>
            <w:webHidden/>
          </w:rPr>
          <w:t>65</w:t>
        </w:r>
        <w:r w:rsidR="00EF0D26">
          <w:rPr>
            <w:webHidden/>
          </w:rPr>
          <w:fldChar w:fldCharType="end"/>
        </w:r>
      </w:hyperlink>
    </w:p>
    <w:p w14:paraId="5DF8E71D" w14:textId="11C96691" w:rsidR="00EF0D26" w:rsidRDefault="004C5096">
      <w:pPr>
        <w:pStyle w:val="TOC1"/>
        <w:rPr>
          <w:rFonts w:asciiTheme="minorHAnsi" w:eastAsiaTheme="minorEastAsia" w:hAnsiTheme="minorHAnsi" w:cstheme="minorBidi"/>
          <w:b w:val="0"/>
          <w:sz w:val="22"/>
          <w:szCs w:val="22"/>
          <w:lang w:val="en-GB" w:eastAsia="en-GB"/>
        </w:rPr>
      </w:pPr>
      <w:hyperlink w:anchor="_Toc490745706" w:history="1">
        <w:r w:rsidR="00EF0D26" w:rsidRPr="00AB4DAE">
          <w:rPr>
            <w:rStyle w:val="Hyperlink"/>
          </w:rPr>
          <w:t>Rheolau Gweithdrefnau’r Cyngor</w:t>
        </w:r>
        <w:r w:rsidR="00EF0D26">
          <w:rPr>
            <w:webHidden/>
          </w:rPr>
          <w:tab/>
        </w:r>
        <w:r w:rsidR="00EF0D26">
          <w:rPr>
            <w:webHidden/>
          </w:rPr>
          <w:fldChar w:fldCharType="begin"/>
        </w:r>
        <w:r w:rsidR="00EF0D26">
          <w:rPr>
            <w:webHidden/>
          </w:rPr>
          <w:instrText xml:space="preserve"> PAGEREF _Toc490745706 \h </w:instrText>
        </w:r>
        <w:r w:rsidR="00EF0D26">
          <w:rPr>
            <w:webHidden/>
          </w:rPr>
        </w:r>
        <w:r w:rsidR="00EF0D26">
          <w:rPr>
            <w:webHidden/>
          </w:rPr>
          <w:fldChar w:fldCharType="separate"/>
        </w:r>
        <w:r w:rsidR="00AC0C0D">
          <w:rPr>
            <w:webHidden/>
          </w:rPr>
          <w:t>65</w:t>
        </w:r>
        <w:r w:rsidR="00EF0D26">
          <w:rPr>
            <w:webHidden/>
          </w:rPr>
          <w:fldChar w:fldCharType="end"/>
        </w:r>
      </w:hyperlink>
    </w:p>
    <w:p w14:paraId="30C71A3A" w14:textId="76708C55"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707" w:history="1">
        <w:r w:rsidR="00EF0D26" w:rsidRPr="00AB4DAE">
          <w:rPr>
            <w:rStyle w:val="Hyperlink"/>
          </w:rPr>
          <w:t>1</w:t>
        </w:r>
        <w:r w:rsidR="00EF0D26">
          <w:rPr>
            <w:rFonts w:asciiTheme="minorHAnsi" w:eastAsiaTheme="minorEastAsia" w:hAnsiTheme="minorHAnsi" w:cstheme="minorBidi"/>
            <w:color w:val="auto"/>
            <w:sz w:val="22"/>
            <w:szCs w:val="22"/>
            <w:lang w:val="en-GB" w:eastAsia="en-GB"/>
          </w:rPr>
          <w:tab/>
        </w:r>
        <w:r w:rsidR="00EF0D26" w:rsidRPr="00AB4DAE">
          <w:rPr>
            <w:rStyle w:val="Hyperlink"/>
          </w:rPr>
          <w:t>Cyfarfod Blynyddol y Cyngor</w:t>
        </w:r>
        <w:r w:rsidR="00EF0D26">
          <w:rPr>
            <w:webHidden/>
          </w:rPr>
          <w:tab/>
        </w:r>
        <w:r w:rsidR="00EF0D26">
          <w:rPr>
            <w:webHidden/>
          </w:rPr>
          <w:fldChar w:fldCharType="begin"/>
        </w:r>
        <w:r w:rsidR="00EF0D26">
          <w:rPr>
            <w:webHidden/>
          </w:rPr>
          <w:instrText xml:space="preserve"> PAGEREF _Toc490745707 \h </w:instrText>
        </w:r>
        <w:r w:rsidR="00EF0D26">
          <w:rPr>
            <w:webHidden/>
          </w:rPr>
        </w:r>
        <w:r w:rsidR="00EF0D26">
          <w:rPr>
            <w:webHidden/>
          </w:rPr>
          <w:fldChar w:fldCharType="separate"/>
        </w:r>
        <w:r w:rsidR="00AC0C0D">
          <w:rPr>
            <w:webHidden/>
          </w:rPr>
          <w:t>65</w:t>
        </w:r>
        <w:r w:rsidR="00EF0D26">
          <w:rPr>
            <w:webHidden/>
          </w:rPr>
          <w:fldChar w:fldCharType="end"/>
        </w:r>
      </w:hyperlink>
    </w:p>
    <w:p w14:paraId="614602FA" w14:textId="56C499E8" w:rsidR="00EF0D26" w:rsidRDefault="004C5096">
      <w:pPr>
        <w:pStyle w:val="TOC3"/>
        <w:tabs>
          <w:tab w:val="left" w:pos="1100"/>
        </w:tabs>
        <w:rPr>
          <w:rFonts w:asciiTheme="minorHAnsi" w:eastAsiaTheme="minorEastAsia" w:hAnsiTheme="minorHAnsi" w:cstheme="minorBidi"/>
          <w:szCs w:val="22"/>
          <w:lang w:val="en-GB" w:eastAsia="en-GB"/>
        </w:rPr>
      </w:pPr>
      <w:hyperlink w:anchor="_Toc490745708" w:history="1">
        <w:r w:rsidR="00EF0D26" w:rsidRPr="00AB4DAE">
          <w:rPr>
            <w:rStyle w:val="Hyperlink"/>
          </w:rPr>
          <w:t>1.1</w:t>
        </w:r>
        <w:r w:rsidR="00EF0D26">
          <w:rPr>
            <w:rFonts w:asciiTheme="minorHAnsi" w:eastAsiaTheme="minorEastAsia" w:hAnsiTheme="minorHAnsi" w:cstheme="minorBidi"/>
            <w:szCs w:val="22"/>
            <w:lang w:val="en-GB" w:eastAsia="en-GB"/>
          </w:rPr>
          <w:tab/>
        </w:r>
        <w:r w:rsidR="00EF0D26" w:rsidRPr="00AB4DAE">
          <w:rPr>
            <w:rStyle w:val="Hyperlink"/>
          </w:rPr>
          <w:t>Amser</w:t>
        </w:r>
        <w:r w:rsidR="00EF0D26">
          <w:rPr>
            <w:webHidden/>
          </w:rPr>
          <w:tab/>
        </w:r>
        <w:r w:rsidR="00EF0D26">
          <w:rPr>
            <w:webHidden/>
          </w:rPr>
          <w:fldChar w:fldCharType="begin"/>
        </w:r>
        <w:r w:rsidR="00EF0D26">
          <w:rPr>
            <w:webHidden/>
          </w:rPr>
          <w:instrText xml:space="preserve"> PAGEREF _Toc490745708 \h </w:instrText>
        </w:r>
        <w:r w:rsidR="00EF0D26">
          <w:rPr>
            <w:webHidden/>
          </w:rPr>
        </w:r>
        <w:r w:rsidR="00EF0D26">
          <w:rPr>
            <w:webHidden/>
          </w:rPr>
          <w:fldChar w:fldCharType="separate"/>
        </w:r>
        <w:r w:rsidR="00AC0C0D">
          <w:rPr>
            <w:webHidden/>
          </w:rPr>
          <w:t>65</w:t>
        </w:r>
        <w:r w:rsidR="00EF0D26">
          <w:rPr>
            <w:webHidden/>
          </w:rPr>
          <w:fldChar w:fldCharType="end"/>
        </w:r>
      </w:hyperlink>
    </w:p>
    <w:p w14:paraId="55ED1DD7" w14:textId="4F512AE1" w:rsidR="00EF0D26" w:rsidRDefault="004C5096">
      <w:pPr>
        <w:pStyle w:val="TOC3"/>
        <w:tabs>
          <w:tab w:val="left" w:pos="1100"/>
        </w:tabs>
        <w:rPr>
          <w:rFonts w:asciiTheme="minorHAnsi" w:eastAsiaTheme="minorEastAsia" w:hAnsiTheme="minorHAnsi" w:cstheme="minorBidi"/>
          <w:szCs w:val="22"/>
          <w:lang w:val="en-GB" w:eastAsia="en-GB"/>
        </w:rPr>
      </w:pPr>
      <w:hyperlink w:anchor="_Toc490745709" w:history="1">
        <w:r w:rsidR="00EF0D26" w:rsidRPr="00AB4DAE">
          <w:rPr>
            <w:rStyle w:val="Hyperlink"/>
          </w:rPr>
          <w:t>1.2</w:t>
        </w:r>
        <w:r w:rsidR="00EF0D26">
          <w:rPr>
            <w:rFonts w:asciiTheme="minorHAnsi" w:eastAsiaTheme="minorEastAsia" w:hAnsiTheme="minorHAnsi" w:cstheme="minorBidi"/>
            <w:szCs w:val="22"/>
            <w:lang w:val="en-GB" w:eastAsia="en-GB"/>
          </w:rPr>
          <w:tab/>
        </w:r>
        <w:r w:rsidR="00EF0D26" w:rsidRPr="00AB4DAE">
          <w:rPr>
            <w:rStyle w:val="Hyperlink"/>
          </w:rPr>
          <w:t>Busnes</w:t>
        </w:r>
        <w:r w:rsidR="00EF0D26">
          <w:rPr>
            <w:webHidden/>
          </w:rPr>
          <w:tab/>
        </w:r>
        <w:r w:rsidR="00EF0D26">
          <w:rPr>
            <w:webHidden/>
          </w:rPr>
          <w:fldChar w:fldCharType="begin"/>
        </w:r>
        <w:r w:rsidR="00EF0D26">
          <w:rPr>
            <w:webHidden/>
          </w:rPr>
          <w:instrText xml:space="preserve"> PAGEREF _Toc490745709 \h </w:instrText>
        </w:r>
        <w:r w:rsidR="00EF0D26">
          <w:rPr>
            <w:webHidden/>
          </w:rPr>
        </w:r>
        <w:r w:rsidR="00EF0D26">
          <w:rPr>
            <w:webHidden/>
          </w:rPr>
          <w:fldChar w:fldCharType="separate"/>
        </w:r>
        <w:r w:rsidR="00AC0C0D">
          <w:rPr>
            <w:webHidden/>
          </w:rPr>
          <w:t>65</w:t>
        </w:r>
        <w:r w:rsidR="00EF0D26">
          <w:rPr>
            <w:webHidden/>
          </w:rPr>
          <w:fldChar w:fldCharType="end"/>
        </w:r>
      </w:hyperlink>
    </w:p>
    <w:p w14:paraId="049EA5F7" w14:textId="77E6CC28" w:rsidR="00EF0D26" w:rsidRDefault="004C5096">
      <w:pPr>
        <w:pStyle w:val="TOC3"/>
        <w:tabs>
          <w:tab w:val="left" w:pos="1100"/>
        </w:tabs>
        <w:rPr>
          <w:rFonts w:asciiTheme="minorHAnsi" w:eastAsiaTheme="minorEastAsia" w:hAnsiTheme="minorHAnsi" w:cstheme="minorBidi"/>
          <w:szCs w:val="22"/>
          <w:lang w:val="en-GB" w:eastAsia="en-GB"/>
        </w:rPr>
      </w:pPr>
      <w:hyperlink w:anchor="_Toc490745710" w:history="1">
        <w:r w:rsidR="00EF0D26" w:rsidRPr="00AB4DAE">
          <w:rPr>
            <w:rStyle w:val="Hyperlink"/>
            <w:bCs/>
          </w:rPr>
          <w:t>1.3</w:t>
        </w:r>
        <w:r w:rsidR="00EF0D26">
          <w:rPr>
            <w:rFonts w:asciiTheme="minorHAnsi" w:eastAsiaTheme="minorEastAsia" w:hAnsiTheme="minorHAnsi" w:cstheme="minorBidi"/>
            <w:szCs w:val="22"/>
            <w:lang w:val="en-GB" w:eastAsia="en-GB"/>
          </w:rPr>
          <w:tab/>
        </w:r>
        <w:r w:rsidR="00EF0D26" w:rsidRPr="00AB4DAE">
          <w:rPr>
            <w:rStyle w:val="Hyperlink"/>
            <w:bCs/>
          </w:rPr>
          <w:t>Seremoni Urddo Ddinesig</w:t>
        </w:r>
        <w:r w:rsidR="00EF0D26">
          <w:rPr>
            <w:webHidden/>
          </w:rPr>
          <w:tab/>
        </w:r>
        <w:r w:rsidR="00EF0D26">
          <w:rPr>
            <w:webHidden/>
          </w:rPr>
          <w:fldChar w:fldCharType="begin"/>
        </w:r>
        <w:r w:rsidR="00EF0D26">
          <w:rPr>
            <w:webHidden/>
          </w:rPr>
          <w:instrText xml:space="preserve"> PAGEREF _Toc490745710 \h </w:instrText>
        </w:r>
        <w:r w:rsidR="00EF0D26">
          <w:rPr>
            <w:webHidden/>
          </w:rPr>
        </w:r>
        <w:r w:rsidR="00EF0D26">
          <w:rPr>
            <w:webHidden/>
          </w:rPr>
          <w:fldChar w:fldCharType="separate"/>
        </w:r>
        <w:r w:rsidR="00AC0C0D">
          <w:rPr>
            <w:webHidden/>
          </w:rPr>
          <w:t>66</w:t>
        </w:r>
        <w:r w:rsidR="00EF0D26">
          <w:rPr>
            <w:webHidden/>
          </w:rPr>
          <w:fldChar w:fldCharType="end"/>
        </w:r>
      </w:hyperlink>
    </w:p>
    <w:p w14:paraId="55519493" w14:textId="6C33133D"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711" w:history="1">
        <w:r w:rsidR="00EF0D26" w:rsidRPr="00AB4DAE">
          <w:rPr>
            <w:rStyle w:val="Hyperlink"/>
          </w:rPr>
          <w:t>2.</w:t>
        </w:r>
        <w:r w:rsidR="00EF0D26">
          <w:rPr>
            <w:rFonts w:asciiTheme="minorHAnsi" w:eastAsiaTheme="minorEastAsia" w:hAnsiTheme="minorHAnsi" w:cstheme="minorBidi"/>
            <w:color w:val="auto"/>
            <w:sz w:val="22"/>
            <w:szCs w:val="22"/>
            <w:lang w:val="en-GB" w:eastAsia="en-GB"/>
          </w:rPr>
          <w:tab/>
        </w:r>
        <w:r w:rsidR="00EF0D26" w:rsidRPr="00AB4DAE">
          <w:rPr>
            <w:rStyle w:val="Hyperlink"/>
          </w:rPr>
          <w:t>Cyfarfodydd Cyffredin y Cyngor</w:t>
        </w:r>
        <w:r w:rsidR="00EF0D26">
          <w:rPr>
            <w:webHidden/>
          </w:rPr>
          <w:tab/>
        </w:r>
        <w:r w:rsidR="00EF0D26">
          <w:rPr>
            <w:webHidden/>
          </w:rPr>
          <w:fldChar w:fldCharType="begin"/>
        </w:r>
        <w:r w:rsidR="00EF0D26">
          <w:rPr>
            <w:webHidden/>
          </w:rPr>
          <w:instrText xml:space="preserve"> PAGEREF _Toc490745711 \h </w:instrText>
        </w:r>
        <w:r w:rsidR="00EF0D26">
          <w:rPr>
            <w:webHidden/>
          </w:rPr>
        </w:r>
        <w:r w:rsidR="00EF0D26">
          <w:rPr>
            <w:webHidden/>
          </w:rPr>
          <w:fldChar w:fldCharType="separate"/>
        </w:r>
        <w:r w:rsidR="00AC0C0D">
          <w:rPr>
            <w:webHidden/>
          </w:rPr>
          <w:t>66</w:t>
        </w:r>
        <w:r w:rsidR="00EF0D26">
          <w:rPr>
            <w:webHidden/>
          </w:rPr>
          <w:fldChar w:fldCharType="end"/>
        </w:r>
      </w:hyperlink>
    </w:p>
    <w:p w14:paraId="35BDACCF" w14:textId="7E75FCF9" w:rsidR="00EF0D26" w:rsidRDefault="004C5096">
      <w:pPr>
        <w:pStyle w:val="TOC3"/>
        <w:tabs>
          <w:tab w:val="left" w:pos="1100"/>
        </w:tabs>
        <w:rPr>
          <w:rFonts w:asciiTheme="minorHAnsi" w:eastAsiaTheme="minorEastAsia" w:hAnsiTheme="minorHAnsi" w:cstheme="minorBidi"/>
          <w:szCs w:val="22"/>
          <w:lang w:val="en-GB" w:eastAsia="en-GB"/>
        </w:rPr>
      </w:pPr>
      <w:hyperlink w:anchor="_Toc490745712" w:history="1">
        <w:r w:rsidR="00EF0D26" w:rsidRPr="00AB4DAE">
          <w:rPr>
            <w:rStyle w:val="Hyperlink"/>
          </w:rPr>
          <w:t>2.1</w:t>
        </w:r>
        <w:r w:rsidR="00EF0D26">
          <w:rPr>
            <w:rFonts w:asciiTheme="minorHAnsi" w:eastAsiaTheme="minorEastAsia" w:hAnsiTheme="minorHAnsi" w:cstheme="minorBidi"/>
            <w:szCs w:val="22"/>
            <w:lang w:val="en-GB" w:eastAsia="en-GB"/>
          </w:rPr>
          <w:tab/>
        </w:r>
        <w:r w:rsidR="00EF0D26" w:rsidRPr="00AB4DAE">
          <w:rPr>
            <w:rStyle w:val="Hyperlink"/>
          </w:rPr>
          <w:t>Amseru</w:t>
        </w:r>
        <w:r w:rsidR="00EF0D26">
          <w:rPr>
            <w:webHidden/>
          </w:rPr>
          <w:tab/>
        </w:r>
        <w:r w:rsidR="00EF0D26">
          <w:rPr>
            <w:webHidden/>
          </w:rPr>
          <w:fldChar w:fldCharType="begin"/>
        </w:r>
        <w:r w:rsidR="00EF0D26">
          <w:rPr>
            <w:webHidden/>
          </w:rPr>
          <w:instrText xml:space="preserve"> PAGEREF _Toc490745712 \h </w:instrText>
        </w:r>
        <w:r w:rsidR="00EF0D26">
          <w:rPr>
            <w:webHidden/>
          </w:rPr>
        </w:r>
        <w:r w:rsidR="00EF0D26">
          <w:rPr>
            <w:webHidden/>
          </w:rPr>
          <w:fldChar w:fldCharType="separate"/>
        </w:r>
        <w:r w:rsidR="00AC0C0D">
          <w:rPr>
            <w:webHidden/>
          </w:rPr>
          <w:t>66</w:t>
        </w:r>
        <w:r w:rsidR="00EF0D26">
          <w:rPr>
            <w:webHidden/>
          </w:rPr>
          <w:fldChar w:fldCharType="end"/>
        </w:r>
      </w:hyperlink>
    </w:p>
    <w:p w14:paraId="489B6022" w14:textId="0F76D95E" w:rsidR="00EF0D26" w:rsidRDefault="004C5096">
      <w:pPr>
        <w:pStyle w:val="TOC3"/>
        <w:tabs>
          <w:tab w:val="left" w:pos="1100"/>
        </w:tabs>
        <w:rPr>
          <w:rFonts w:asciiTheme="minorHAnsi" w:eastAsiaTheme="minorEastAsia" w:hAnsiTheme="minorHAnsi" w:cstheme="minorBidi"/>
          <w:szCs w:val="22"/>
          <w:lang w:val="en-GB" w:eastAsia="en-GB"/>
        </w:rPr>
      </w:pPr>
      <w:hyperlink w:anchor="_Toc490745713" w:history="1">
        <w:r w:rsidR="00EF0D26" w:rsidRPr="00AB4DAE">
          <w:rPr>
            <w:rStyle w:val="Hyperlink"/>
          </w:rPr>
          <w:t>2.2</w:t>
        </w:r>
        <w:r w:rsidR="00EF0D26">
          <w:rPr>
            <w:rFonts w:asciiTheme="minorHAnsi" w:eastAsiaTheme="minorEastAsia" w:hAnsiTheme="minorHAnsi" w:cstheme="minorBidi"/>
            <w:szCs w:val="22"/>
            <w:lang w:val="en-GB" w:eastAsia="en-GB"/>
          </w:rPr>
          <w:tab/>
        </w:r>
        <w:r w:rsidR="00EF0D26" w:rsidRPr="00AB4DAE">
          <w:rPr>
            <w:rStyle w:val="Hyperlink"/>
          </w:rPr>
          <w:t>Busnes Cyfarfodydd Cyffredin</w:t>
        </w:r>
        <w:r w:rsidR="00EF0D26">
          <w:rPr>
            <w:webHidden/>
          </w:rPr>
          <w:tab/>
        </w:r>
        <w:r w:rsidR="00EF0D26">
          <w:rPr>
            <w:webHidden/>
          </w:rPr>
          <w:fldChar w:fldCharType="begin"/>
        </w:r>
        <w:r w:rsidR="00EF0D26">
          <w:rPr>
            <w:webHidden/>
          </w:rPr>
          <w:instrText xml:space="preserve"> PAGEREF _Toc490745713 \h </w:instrText>
        </w:r>
        <w:r w:rsidR="00EF0D26">
          <w:rPr>
            <w:webHidden/>
          </w:rPr>
        </w:r>
        <w:r w:rsidR="00EF0D26">
          <w:rPr>
            <w:webHidden/>
          </w:rPr>
          <w:fldChar w:fldCharType="separate"/>
        </w:r>
        <w:r w:rsidR="00AC0C0D">
          <w:rPr>
            <w:webHidden/>
          </w:rPr>
          <w:t>66</w:t>
        </w:r>
        <w:r w:rsidR="00EF0D26">
          <w:rPr>
            <w:webHidden/>
          </w:rPr>
          <w:fldChar w:fldCharType="end"/>
        </w:r>
      </w:hyperlink>
    </w:p>
    <w:p w14:paraId="0BC3D784" w14:textId="5D7D96D5"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714" w:history="1">
        <w:r w:rsidR="00EF0D26" w:rsidRPr="00AB4DAE">
          <w:rPr>
            <w:rStyle w:val="Hyperlink"/>
          </w:rPr>
          <w:t>3.</w:t>
        </w:r>
        <w:r w:rsidR="00EF0D26">
          <w:rPr>
            <w:rFonts w:asciiTheme="minorHAnsi" w:eastAsiaTheme="minorEastAsia" w:hAnsiTheme="minorHAnsi" w:cstheme="minorBidi"/>
            <w:color w:val="auto"/>
            <w:sz w:val="22"/>
            <w:szCs w:val="22"/>
            <w:lang w:val="en-GB" w:eastAsia="en-GB"/>
          </w:rPr>
          <w:tab/>
        </w:r>
        <w:r w:rsidR="00EF0D26" w:rsidRPr="00AB4DAE">
          <w:rPr>
            <w:rStyle w:val="Hyperlink"/>
          </w:rPr>
          <w:t>Cyfarfodydd Arbennig</w:t>
        </w:r>
        <w:r w:rsidR="00EF0D26">
          <w:rPr>
            <w:webHidden/>
          </w:rPr>
          <w:tab/>
        </w:r>
        <w:r w:rsidR="00EF0D26">
          <w:rPr>
            <w:webHidden/>
          </w:rPr>
          <w:fldChar w:fldCharType="begin"/>
        </w:r>
        <w:r w:rsidR="00EF0D26">
          <w:rPr>
            <w:webHidden/>
          </w:rPr>
          <w:instrText xml:space="preserve"> PAGEREF _Toc490745714 \h </w:instrText>
        </w:r>
        <w:r w:rsidR="00EF0D26">
          <w:rPr>
            <w:webHidden/>
          </w:rPr>
        </w:r>
        <w:r w:rsidR="00EF0D26">
          <w:rPr>
            <w:webHidden/>
          </w:rPr>
          <w:fldChar w:fldCharType="separate"/>
        </w:r>
        <w:r w:rsidR="00AC0C0D">
          <w:rPr>
            <w:webHidden/>
          </w:rPr>
          <w:t>67</w:t>
        </w:r>
        <w:r w:rsidR="00EF0D26">
          <w:rPr>
            <w:webHidden/>
          </w:rPr>
          <w:fldChar w:fldCharType="end"/>
        </w:r>
      </w:hyperlink>
    </w:p>
    <w:p w14:paraId="732F8A4A" w14:textId="36103F3F"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715" w:history="1">
        <w:r w:rsidR="00EF0D26" w:rsidRPr="00AB4DAE">
          <w:rPr>
            <w:rStyle w:val="Hyperlink"/>
          </w:rPr>
          <w:t>4.</w:t>
        </w:r>
        <w:r w:rsidR="00EF0D26">
          <w:rPr>
            <w:rFonts w:asciiTheme="minorHAnsi" w:eastAsiaTheme="minorEastAsia" w:hAnsiTheme="minorHAnsi" w:cstheme="minorBidi"/>
            <w:color w:val="auto"/>
            <w:sz w:val="22"/>
            <w:szCs w:val="22"/>
            <w:lang w:val="en-GB" w:eastAsia="en-GB"/>
          </w:rPr>
          <w:tab/>
        </w:r>
        <w:r w:rsidR="00EF0D26" w:rsidRPr="00AB4DAE">
          <w:rPr>
            <w:rStyle w:val="Hyperlink"/>
          </w:rPr>
          <w:t>Busnes Brys</w:t>
        </w:r>
        <w:r w:rsidR="00EF0D26">
          <w:rPr>
            <w:webHidden/>
          </w:rPr>
          <w:tab/>
        </w:r>
        <w:r w:rsidR="00EF0D26">
          <w:rPr>
            <w:webHidden/>
          </w:rPr>
          <w:fldChar w:fldCharType="begin"/>
        </w:r>
        <w:r w:rsidR="00EF0D26">
          <w:rPr>
            <w:webHidden/>
          </w:rPr>
          <w:instrText xml:space="preserve"> PAGEREF _Toc490745715 \h </w:instrText>
        </w:r>
        <w:r w:rsidR="00EF0D26">
          <w:rPr>
            <w:webHidden/>
          </w:rPr>
        </w:r>
        <w:r w:rsidR="00EF0D26">
          <w:rPr>
            <w:webHidden/>
          </w:rPr>
          <w:fldChar w:fldCharType="separate"/>
        </w:r>
        <w:r w:rsidR="00AC0C0D">
          <w:rPr>
            <w:webHidden/>
          </w:rPr>
          <w:t>67</w:t>
        </w:r>
        <w:r w:rsidR="00EF0D26">
          <w:rPr>
            <w:webHidden/>
          </w:rPr>
          <w:fldChar w:fldCharType="end"/>
        </w:r>
      </w:hyperlink>
    </w:p>
    <w:p w14:paraId="01D92096" w14:textId="285733DF"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716" w:history="1">
        <w:r w:rsidR="00EF0D26" w:rsidRPr="00AB4DAE">
          <w:rPr>
            <w:rStyle w:val="Hyperlink"/>
          </w:rPr>
          <w:t>5.</w:t>
        </w:r>
        <w:r w:rsidR="00EF0D26">
          <w:rPr>
            <w:rFonts w:asciiTheme="minorHAnsi" w:eastAsiaTheme="minorEastAsia" w:hAnsiTheme="minorHAnsi" w:cstheme="minorBidi"/>
            <w:color w:val="auto"/>
            <w:sz w:val="22"/>
            <w:szCs w:val="22"/>
            <w:lang w:val="en-GB" w:eastAsia="en-GB"/>
          </w:rPr>
          <w:tab/>
        </w:r>
        <w:r w:rsidR="00EF0D26" w:rsidRPr="00AB4DAE">
          <w:rPr>
            <w:rStyle w:val="Hyperlink"/>
          </w:rPr>
          <w:t>Amser a Lleoliad Cyfarfodydd</w:t>
        </w:r>
        <w:r w:rsidR="00EF0D26">
          <w:rPr>
            <w:webHidden/>
          </w:rPr>
          <w:tab/>
        </w:r>
        <w:r w:rsidR="00EF0D26">
          <w:rPr>
            <w:webHidden/>
          </w:rPr>
          <w:fldChar w:fldCharType="begin"/>
        </w:r>
        <w:r w:rsidR="00EF0D26">
          <w:rPr>
            <w:webHidden/>
          </w:rPr>
          <w:instrText xml:space="preserve"> PAGEREF _Toc490745716 \h </w:instrText>
        </w:r>
        <w:r w:rsidR="00EF0D26">
          <w:rPr>
            <w:webHidden/>
          </w:rPr>
        </w:r>
        <w:r w:rsidR="00EF0D26">
          <w:rPr>
            <w:webHidden/>
          </w:rPr>
          <w:fldChar w:fldCharType="separate"/>
        </w:r>
        <w:r w:rsidR="00AC0C0D">
          <w:rPr>
            <w:webHidden/>
          </w:rPr>
          <w:t>67</w:t>
        </w:r>
        <w:r w:rsidR="00EF0D26">
          <w:rPr>
            <w:webHidden/>
          </w:rPr>
          <w:fldChar w:fldCharType="end"/>
        </w:r>
      </w:hyperlink>
    </w:p>
    <w:p w14:paraId="01C3DCF5" w14:textId="346DBFA3"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717" w:history="1">
        <w:r w:rsidR="00EF0D26" w:rsidRPr="00AB4DAE">
          <w:rPr>
            <w:rStyle w:val="Hyperlink"/>
          </w:rPr>
          <w:t>6.</w:t>
        </w:r>
        <w:r w:rsidR="00EF0D26">
          <w:rPr>
            <w:rFonts w:asciiTheme="minorHAnsi" w:eastAsiaTheme="minorEastAsia" w:hAnsiTheme="minorHAnsi" w:cstheme="minorBidi"/>
            <w:color w:val="auto"/>
            <w:sz w:val="22"/>
            <w:szCs w:val="22"/>
            <w:lang w:val="en-GB" w:eastAsia="en-GB"/>
          </w:rPr>
          <w:tab/>
        </w:r>
        <w:r w:rsidR="00EF0D26" w:rsidRPr="00AB4DAE">
          <w:rPr>
            <w:rStyle w:val="Hyperlink"/>
          </w:rPr>
          <w:t>Hysbysu Cyfarfodydd a Gwysio iddynt</w:t>
        </w:r>
        <w:r w:rsidR="00EF0D26">
          <w:rPr>
            <w:webHidden/>
          </w:rPr>
          <w:tab/>
        </w:r>
        <w:r w:rsidR="00EF0D26">
          <w:rPr>
            <w:webHidden/>
          </w:rPr>
          <w:fldChar w:fldCharType="begin"/>
        </w:r>
        <w:r w:rsidR="00EF0D26">
          <w:rPr>
            <w:webHidden/>
          </w:rPr>
          <w:instrText xml:space="preserve"> PAGEREF _Toc490745717 \h </w:instrText>
        </w:r>
        <w:r w:rsidR="00EF0D26">
          <w:rPr>
            <w:webHidden/>
          </w:rPr>
        </w:r>
        <w:r w:rsidR="00EF0D26">
          <w:rPr>
            <w:webHidden/>
          </w:rPr>
          <w:fldChar w:fldCharType="separate"/>
        </w:r>
        <w:r w:rsidR="00AC0C0D">
          <w:rPr>
            <w:webHidden/>
          </w:rPr>
          <w:t>67</w:t>
        </w:r>
        <w:r w:rsidR="00EF0D26">
          <w:rPr>
            <w:webHidden/>
          </w:rPr>
          <w:fldChar w:fldCharType="end"/>
        </w:r>
      </w:hyperlink>
    </w:p>
    <w:p w14:paraId="52005AE7" w14:textId="715DB0F2"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718" w:history="1">
        <w:r w:rsidR="00EF0D26" w:rsidRPr="00AB4DAE">
          <w:rPr>
            <w:rStyle w:val="Hyperlink"/>
          </w:rPr>
          <w:t>7.</w:t>
        </w:r>
        <w:r w:rsidR="00EF0D26">
          <w:rPr>
            <w:rFonts w:asciiTheme="minorHAnsi" w:eastAsiaTheme="minorEastAsia" w:hAnsiTheme="minorHAnsi" w:cstheme="minorBidi"/>
            <w:color w:val="auto"/>
            <w:sz w:val="22"/>
            <w:szCs w:val="22"/>
            <w:lang w:val="en-GB" w:eastAsia="en-GB"/>
          </w:rPr>
          <w:tab/>
        </w:r>
        <w:r w:rsidR="00EF0D26" w:rsidRPr="00AB4DAE">
          <w:rPr>
            <w:rStyle w:val="Hyperlink"/>
          </w:rPr>
          <w:t>Cadeirydd Cyfarfod</w:t>
        </w:r>
        <w:r w:rsidR="00EF0D26">
          <w:rPr>
            <w:webHidden/>
          </w:rPr>
          <w:tab/>
        </w:r>
        <w:r w:rsidR="00EF0D26">
          <w:rPr>
            <w:webHidden/>
          </w:rPr>
          <w:fldChar w:fldCharType="begin"/>
        </w:r>
        <w:r w:rsidR="00EF0D26">
          <w:rPr>
            <w:webHidden/>
          </w:rPr>
          <w:instrText xml:space="preserve"> PAGEREF _Toc490745718 \h </w:instrText>
        </w:r>
        <w:r w:rsidR="00EF0D26">
          <w:rPr>
            <w:webHidden/>
          </w:rPr>
        </w:r>
        <w:r w:rsidR="00EF0D26">
          <w:rPr>
            <w:webHidden/>
          </w:rPr>
          <w:fldChar w:fldCharType="separate"/>
        </w:r>
        <w:r w:rsidR="00AC0C0D">
          <w:rPr>
            <w:webHidden/>
          </w:rPr>
          <w:t>67</w:t>
        </w:r>
        <w:r w:rsidR="00EF0D26">
          <w:rPr>
            <w:webHidden/>
          </w:rPr>
          <w:fldChar w:fldCharType="end"/>
        </w:r>
      </w:hyperlink>
    </w:p>
    <w:p w14:paraId="72AC2DB9" w14:textId="325A20DC"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719" w:history="1">
        <w:r w:rsidR="00EF0D26" w:rsidRPr="00AB4DAE">
          <w:rPr>
            <w:rStyle w:val="Hyperlink"/>
          </w:rPr>
          <w:t>8.</w:t>
        </w:r>
        <w:r w:rsidR="00EF0D26">
          <w:rPr>
            <w:rFonts w:asciiTheme="minorHAnsi" w:eastAsiaTheme="minorEastAsia" w:hAnsiTheme="minorHAnsi" w:cstheme="minorBidi"/>
            <w:color w:val="auto"/>
            <w:sz w:val="22"/>
            <w:szCs w:val="22"/>
            <w:lang w:val="en-GB" w:eastAsia="en-GB"/>
          </w:rPr>
          <w:tab/>
        </w:r>
        <w:r w:rsidR="00EF0D26" w:rsidRPr="00AB4DAE">
          <w:rPr>
            <w:rStyle w:val="Hyperlink"/>
          </w:rPr>
          <w:t>Cworwm</w:t>
        </w:r>
        <w:r w:rsidR="00EF0D26">
          <w:rPr>
            <w:webHidden/>
          </w:rPr>
          <w:tab/>
        </w:r>
        <w:r w:rsidR="00EF0D26">
          <w:rPr>
            <w:webHidden/>
          </w:rPr>
          <w:fldChar w:fldCharType="begin"/>
        </w:r>
        <w:r w:rsidR="00EF0D26">
          <w:rPr>
            <w:webHidden/>
          </w:rPr>
          <w:instrText xml:space="preserve"> PAGEREF _Toc490745719 \h </w:instrText>
        </w:r>
        <w:r w:rsidR="00EF0D26">
          <w:rPr>
            <w:webHidden/>
          </w:rPr>
        </w:r>
        <w:r w:rsidR="00EF0D26">
          <w:rPr>
            <w:webHidden/>
          </w:rPr>
          <w:fldChar w:fldCharType="separate"/>
        </w:r>
        <w:r w:rsidR="00AC0C0D">
          <w:rPr>
            <w:webHidden/>
          </w:rPr>
          <w:t>67</w:t>
        </w:r>
        <w:r w:rsidR="00EF0D26">
          <w:rPr>
            <w:webHidden/>
          </w:rPr>
          <w:fldChar w:fldCharType="end"/>
        </w:r>
      </w:hyperlink>
    </w:p>
    <w:p w14:paraId="5262F44A" w14:textId="46AB75CF"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720" w:history="1">
        <w:r w:rsidR="00EF0D26" w:rsidRPr="00AB4DAE">
          <w:rPr>
            <w:rStyle w:val="Hyperlink"/>
          </w:rPr>
          <w:t>9.</w:t>
        </w:r>
        <w:r w:rsidR="00EF0D26">
          <w:rPr>
            <w:rFonts w:asciiTheme="minorHAnsi" w:eastAsiaTheme="minorEastAsia" w:hAnsiTheme="minorHAnsi" w:cstheme="minorBidi"/>
            <w:color w:val="auto"/>
            <w:sz w:val="22"/>
            <w:szCs w:val="22"/>
            <w:lang w:val="en-GB" w:eastAsia="en-GB"/>
          </w:rPr>
          <w:tab/>
        </w:r>
        <w:r w:rsidR="00EF0D26" w:rsidRPr="00AB4DAE">
          <w:rPr>
            <w:rStyle w:val="Hyperlink"/>
          </w:rPr>
          <w:t>Presenoldeb o Hirbell</w:t>
        </w:r>
        <w:r w:rsidR="00EF0D26">
          <w:rPr>
            <w:webHidden/>
          </w:rPr>
          <w:tab/>
        </w:r>
        <w:r w:rsidR="00EF0D26">
          <w:rPr>
            <w:webHidden/>
          </w:rPr>
          <w:fldChar w:fldCharType="begin"/>
        </w:r>
        <w:r w:rsidR="00EF0D26">
          <w:rPr>
            <w:webHidden/>
          </w:rPr>
          <w:instrText xml:space="preserve"> PAGEREF _Toc490745720 \h </w:instrText>
        </w:r>
        <w:r w:rsidR="00EF0D26">
          <w:rPr>
            <w:webHidden/>
          </w:rPr>
        </w:r>
        <w:r w:rsidR="00EF0D26">
          <w:rPr>
            <w:webHidden/>
          </w:rPr>
          <w:fldChar w:fldCharType="separate"/>
        </w:r>
        <w:r w:rsidR="00AC0C0D">
          <w:rPr>
            <w:webHidden/>
          </w:rPr>
          <w:t>68</w:t>
        </w:r>
        <w:r w:rsidR="00EF0D26">
          <w:rPr>
            <w:webHidden/>
          </w:rPr>
          <w:fldChar w:fldCharType="end"/>
        </w:r>
      </w:hyperlink>
    </w:p>
    <w:p w14:paraId="39428BE2" w14:textId="3AD35087" w:rsidR="00EF0D26" w:rsidRDefault="004C5096">
      <w:pPr>
        <w:pStyle w:val="TOC3"/>
        <w:tabs>
          <w:tab w:val="left" w:pos="1100"/>
        </w:tabs>
        <w:rPr>
          <w:rFonts w:asciiTheme="minorHAnsi" w:eastAsiaTheme="minorEastAsia" w:hAnsiTheme="minorHAnsi" w:cstheme="minorBidi"/>
          <w:szCs w:val="22"/>
          <w:lang w:val="en-GB" w:eastAsia="en-GB"/>
        </w:rPr>
      </w:pPr>
      <w:hyperlink w:anchor="_Toc490745721" w:history="1">
        <w:r w:rsidR="00EF0D26" w:rsidRPr="00AB4DAE">
          <w:rPr>
            <w:rStyle w:val="Hyperlink"/>
          </w:rPr>
          <w:t>9.1</w:t>
        </w:r>
        <w:r w:rsidR="00EF0D26">
          <w:rPr>
            <w:rFonts w:asciiTheme="minorHAnsi" w:eastAsiaTheme="minorEastAsia" w:hAnsiTheme="minorHAnsi" w:cstheme="minorBidi"/>
            <w:szCs w:val="22"/>
            <w:lang w:val="en-GB" w:eastAsia="en-GB"/>
          </w:rPr>
          <w:tab/>
        </w:r>
        <w:r w:rsidR="00EF0D26" w:rsidRPr="00AB4DAE">
          <w:rPr>
            <w:rStyle w:val="Hyperlink"/>
          </w:rPr>
          <w:t>Materion Cyfrinachol neu Esempt</w:t>
        </w:r>
        <w:r w:rsidR="00EF0D26">
          <w:rPr>
            <w:webHidden/>
          </w:rPr>
          <w:tab/>
        </w:r>
        <w:r w:rsidR="00EF0D26">
          <w:rPr>
            <w:webHidden/>
          </w:rPr>
          <w:fldChar w:fldCharType="begin"/>
        </w:r>
        <w:r w:rsidR="00EF0D26">
          <w:rPr>
            <w:webHidden/>
          </w:rPr>
          <w:instrText xml:space="preserve"> PAGEREF _Toc490745721 \h </w:instrText>
        </w:r>
        <w:r w:rsidR="00EF0D26">
          <w:rPr>
            <w:webHidden/>
          </w:rPr>
        </w:r>
        <w:r w:rsidR="00EF0D26">
          <w:rPr>
            <w:webHidden/>
          </w:rPr>
          <w:fldChar w:fldCharType="separate"/>
        </w:r>
        <w:r w:rsidR="00AC0C0D">
          <w:rPr>
            <w:webHidden/>
          </w:rPr>
          <w:t>68</w:t>
        </w:r>
        <w:r w:rsidR="00EF0D26">
          <w:rPr>
            <w:webHidden/>
          </w:rPr>
          <w:fldChar w:fldCharType="end"/>
        </w:r>
      </w:hyperlink>
    </w:p>
    <w:p w14:paraId="48FD1E24" w14:textId="57C52C13" w:rsidR="00EF0D26" w:rsidRDefault="004C5096">
      <w:pPr>
        <w:pStyle w:val="TOC3"/>
        <w:tabs>
          <w:tab w:val="left" w:pos="1100"/>
        </w:tabs>
        <w:rPr>
          <w:rFonts w:asciiTheme="minorHAnsi" w:eastAsiaTheme="minorEastAsia" w:hAnsiTheme="minorHAnsi" w:cstheme="minorBidi"/>
          <w:szCs w:val="22"/>
          <w:lang w:val="en-GB" w:eastAsia="en-GB"/>
        </w:rPr>
      </w:pPr>
      <w:hyperlink w:anchor="_Toc490745722" w:history="1">
        <w:r w:rsidR="00EF0D26" w:rsidRPr="00AB4DAE">
          <w:rPr>
            <w:rStyle w:val="Hyperlink"/>
          </w:rPr>
          <w:t>9.2</w:t>
        </w:r>
        <w:r w:rsidR="00EF0D26">
          <w:rPr>
            <w:rFonts w:asciiTheme="minorHAnsi" w:eastAsiaTheme="minorEastAsia" w:hAnsiTheme="minorHAnsi" w:cstheme="minorBidi"/>
            <w:szCs w:val="22"/>
            <w:lang w:val="en-GB" w:eastAsia="en-GB"/>
          </w:rPr>
          <w:tab/>
        </w:r>
        <w:r w:rsidR="00EF0D26" w:rsidRPr="00AB4DAE">
          <w:rPr>
            <w:rStyle w:val="Hyperlink"/>
          </w:rPr>
          <w:t>Anawsterau Technegol</w:t>
        </w:r>
        <w:r w:rsidR="00EF0D26">
          <w:rPr>
            <w:webHidden/>
          </w:rPr>
          <w:tab/>
        </w:r>
        <w:r w:rsidR="00EF0D26">
          <w:rPr>
            <w:webHidden/>
          </w:rPr>
          <w:fldChar w:fldCharType="begin"/>
        </w:r>
        <w:r w:rsidR="00EF0D26">
          <w:rPr>
            <w:webHidden/>
          </w:rPr>
          <w:instrText xml:space="preserve"> PAGEREF _Toc490745722 \h </w:instrText>
        </w:r>
        <w:r w:rsidR="00EF0D26">
          <w:rPr>
            <w:webHidden/>
          </w:rPr>
        </w:r>
        <w:r w:rsidR="00EF0D26">
          <w:rPr>
            <w:webHidden/>
          </w:rPr>
          <w:fldChar w:fldCharType="separate"/>
        </w:r>
        <w:r w:rsidR="00AC0C0D">
          <w:rPr>
            <w:webHidden/>
          </w:rPr>
          <w:t>68</w:t>
        </w:r>
        <w:r w:rsidR="00EF0D26">
          <w:rPr>
            <w:webHidden/>
          </w:rPr>
          <w:fldChar w:fldCharType="end"/>
        </w:r>
      </w:hyperlink>
    </w:p>
    <w:p w14:paraId="317A1808" w14:textId="4238B75C"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723" w:history="1">
        <w:r w:rsidR="00EF0D26" w:rsidRPr="00AB4DAE">
          <w:rPr>
            <w:rStyle w:val="Hyperlink"/>
          </w:rPr>
          <w:t>10</w:t>
        </w:r>
        <w:r w:rsidR="00EF0D26">
          <w:rPr>
            <w:rFonts w:asciiTheme="minorHAnsi" w:eastAsiaTheme="minorEastAsia" w:hAnsiTheme="minorHAnsi" w:cstheme="minorBidi"/>
            <w:color w:val="auto"/>
            <w:sz w:val="22"/>
            <w:szCs w:val="22"/>
            <w:lang w:val="en-GB" w:eastAsia="en-GB"/>
          </w:rPr>
          <w:tab/>
        </w:r>
        <w:r w:rsidR="00EF0D26" w:rsidRPr="00AB4DAE">
          <w:rPr>
            <w:rStyle w:val="Hyperlink"/>
          </w:rPr>
          <w:t>Cwestiynau gan y cyhoedd</w:t>
        </w:r>
        <w:r w:rsidR="00EF0D26">
          <w:rPr>
            <w:webHidden/>
          </w:rPr>
          <w:tab/>
        </w:r>
        <w:r w:rsidR="00EF0D26">
          <w:rPr>
            <w:webHidden/>
          </w:rPr>
          <w:fldChar w:fldCharType="begin"/>
        </w:r>
        <w:r w:rsidR="00EF0D26">
          <w:rPr>
            <w:webHidden/>
          </w:rPr>
          <w:instrText xml:space="preserve"> PAGEREF _Toc490745723 \h </w:instrText>
        </w:r>
        <w:r w:rsidR="00EF0D26">
          <w:rPr>
            <w:webHidden/>
          </w:rPr>
        </w:r>
        <w:r w:rsidR="00EF0D26">
          <w:rPr>
            <w:webHidden/>
          </w:rPr>
          <w:fldChar w:fldCharType="separate"/>
        </w:r>
        <w:r w:rsidR="00AC0C0D">
          <w:rPr>
            <w:webHidden/>
          </w:rPr>
          <w:t>68</w:t>
        </w:r>
        <w:r w:rsidR="00EF0D26">
          <w:rPr>
            <w:webHidden/>
          </w:rPr>
          <w:fldChar w:fldCharType="end"/>
        </w:r>
      </w:hyperlink>
    </w:p>
    <w:p w14:paraId="33F8B34A" w14:textId="14DF11D3" w:rsidR="00EF0D26" w:rsidRDefault="004C5096">
      <w:pPr>
        <w:pStyle w:val="TOC3"/>
        <w:tabs>
          <w:tab w:val="left" w:pos="1100"/>
        </w:tabs>
        <w:rPr>
          <w:rFonts w:asciiTheme="minorHAnsi" w:eastAsiaTheme="minorEastAsia" w:hAnsiTheme="minorHAnsi" w:cstheme="minorBidi"/>
          <w:szCs w:val="22"/>
          <w:lang w:val="en-GB" w:eastAsia="en-GB"/>
        </w:rPr>
      </w:pPr>
      <w:hyperlink w:anchor="_Toc490745724" w:history="1">
        <w:r w:rsidR="00EF0D26" w:rsidRPr="00AB4DAE">
          <w:rPr>
            <w:rStyle w:val="Hyperlink"/>
          </w:rPr>
          <w:t>10.1</w:t>
        </w:r>
        <w:r w:rsidR="00EF0D26">
          <w:rPr>
            <w:rFonts w:asciiTheme="minorHAnsi" w:eastAsiaTheme="minorEastAsia" w:hAnsiTheme="minorHAnsi" w:cstheme="minorBidi"/>
            <w:szCs w:val="22"/>
            <w:lang w:val="en-GB" w:eastAsia="en-GB"/>
          </w:rPr>
          <w:tab/>
        </w:r>
        <w:r w:rsidR="00EF0D26" w:rsidRPr="00AB4DAE">
          <w:rPr>
            <w:rStyle w:val="Hyperlink"/>
          </w:rPr>
          <w:t>Cyffredinol</w:t>
        </w:r>
        <w:r w:rsidR="00EF0D26">
          <w:rPr>
            <w:webHidden/>
          </w:rPr>
          <w:tab/>
        </w:r>
        <w:r w:rsidR="00EF0D26">
          <w:rPr>
            <w:webHidden/>
          </w:rPr>
          <w:fldChar w:fldCharType="begin"/>
        </w:r>
        <w:r w:rsidR="00EF0D26">
          <w:rPr>
            <w:webHidden/>
          </w:rPr>
          <w:instrText xml:space="preserve"> PAGEREF _Toc490745724 \h </w:instrText>
        </w:r>
        <w:r w:rsidR="00EF0D26">
          <w:rPr>
            <w:webHidden/>
          </w:rPr>
        </w:r>
        <w:r w:rsidR="00EF0D26">
          <w:rPr>
            <w:webHidden/>
          </w:rPr>
          <w:fldChar w:fldCharType="separate"/>
        </w:r>
        <w:r w:rsidR="00AC0C0D">
          <w:rPr>
            <w:webHidden/>
          </w:rPr>
          <w:t>68</w:t>
        </w:r>
        <w:r w:rsidR="00EF0D26">
          <w:rPr>
            <w:webHidden/>
          </w:rPr>
          <w:fldChar w:fldCharType="end"/>
        </w:r>
      </w:hyperlink>
    </w:p>
    <w:p w14:paraId="6702E330" w14:textId="4CBB977B" w:rsidR="00EF0D26" w:rsidRDefault="004C5096">
      <w:pPr>
        <w:pStyle w:val="TOC3"/>
        <w:tabs>
          <w:tab w:val="left" w:pos="1100"/>
        </w:tabs>
        <w:rPr>
          <w:rFonts w:asciiTheme="minorHAnsi" w:eastAsiaTheme="minorEastAsia" w:hAnsiTheme="minorHAnsi" w:cstheme="minorBidi"/>
          <w:szCs w:val="22"/>
          <w:lang w:val="en-GB" w:eastAsia="en-GB"/>
        </w:rPr>
      </w:pPr>
      <w:hyperlink w:anchor="_Toc490745725" w:history="1">
        <w:r w:rsidR="00EF0D26" w:rsidRPr="00AB4DAE">
          <w:rPr>
            <w:rStyle w:val="Hyperlink"/>
          </w:rPr>
          <w:t>10.2</w:t>
        </w:r>
        <w:r w:rsidR="00EF0D26">
          <w:rPr>
            <w:rFonts w:asciiTheme="minorHAnsi" w:eastAsiaTheme="minorEastAsia" w:hAnsiTheme="minorHAnsi" w:cstheme="minorBidi"/>
            <w:szCs w:val="22"/>
            <w:lang w:val="en-GB" w:eastAsia="en-GB"/>
          </w:rPr>
          <w:tab/>
        </w:r>
        <w:r w:rsidR="00EF0D26" w:rsidRPr="00AB4DAE">
          <w:rPr>
            <w:rStyle w:val="Hyperlink"/>
          </w:rPr>
          <w:t>Tref y cwestiynau</w:t>
        </w:r>
        <w:r w:rsidR="00EF0D26">
          <w:rPr>
            <w:webHidden/>
          </w:rPr>
          <w:tab/>
        </w:r>
        <w:r w:rsidR="00EF0D26">
          <w:rPr>
            <w:webHidden/>
          </w:rPr>
          <w:fldChar w:fldCharType="begin"/>
        </w:r>
        <w:r w:rsidR="00EF0D26">
          <w:rPr>
            <w:webHidden/>
          </w:rPr>
          <w:instrText xml:space="preserve"> PAGEREF _Toc490745725 \h </w:instrText>
        </w:r>
        <w:r w:rsidR="00EF0D26">
          <w:rPr>
            <w:webHidden/>
          </w:rPr>
        </w:r>
        <w:r w:rsidR="00EF0D26">
          <w:rPr>
            <w:webHidden/>
          </w:rPr>
          <w:fldChar w:fldCharType="separate"/>
        </w:r>
        <w:r w:rsidR="00AC0C0D">
          <w:rPr>
            <w:webHidden/>
          </w:rPr>
          <w:t>68</w:t>
        </w:r>
        <w:r w:rsidR="00EF0D26">
          <w:rPr>
            <w:webHidden/>
          </w:rPr>
          <w:fldChar w:fldCharType="end"/>
        </w:r>
      </w:hyperlink>
    </w:p>
    <w:p w14:paraId="74D2A950" w14:textId="53AF1CA1" w:rsidR="00EF0D26" w:rsidRDefault="004C5096">
      <w:pPr>
        <w:pStyle w:val="TOC3"/>
        <w:tabs>
          <w:tab w:val="left" w:pos="1100"/>
        </w:tabs>
        <w:rPr>
          <w:rFonts w:asciiTheme="minorHAnsi" w:eastAsiaTheme="minorEastAsia" w:hAnsiTheme="minorHAnsi" w:cstheme="minorBidi"/>
          <w:szCs w:val="22"/>
          <w:lang w:val="en-GB" w:eastAsia="en-GB"/>
        </w:rPr>
      </w:pPr>
      <w:hyperlink w:anchor="_Toc490745726" w:history="1">
        <w:r w:rsidR="00EF0D26" w:rsidRPr="00AB4DAE">
          <w:rPr>
            <w:rStyle w:val="Hyperlink"/>
          </w:rPr>
          <w:t>10.3</w:t>
        </w:r>
        <w:r w:rsidR="00EF0D26">
          <w:rPr>
            <w:rFonts w:asciiTheme="minorHAnsi" w:eastAsiaTheme="minorEastAsia" w:hAnsiTheme="minorHAnsi" w:cstheme="minorBidi"/>
            <w:szCs w:val="22"/>
            <w:lang w:val="en-GB" w:eastAsia="en-GB"/>
          </w:rPr>
          <w:tab/>
        </w:r>
        <w:r w:rsidR="00EF0D26" w:rsidRPr="00AB4DAE">
          <w:rPr>
            <w:rStyle w:val="Hyperlink"/>
          </w:rPr>
          <w:t>Hysbysu cwestiynau</w:t>
        </w:r>
        <w:r w:rsidR="00EF0D26">
          <w:rPr>
            <w:webHidden/>
          </w:rPr>
          <w:tab/>
        </w:r>
        <w:r w:rsidR="00EF0D26">
          <w:rPr>
            <w:webHidden/>
          </w:rPr>
          <w:fldChar w:fldCharType="begin"/>
        </w:r>
        <w:r w:rsidR="00EF0D26">
          <w:rPr>
            <w:webHidden/>
          </w:rPr>
          <w:instrText xml:space="preserve"> PAGEREF _Toc490745726 \h </w:instrText>
        </w:r>
        <w:r w:rsidR="00EF0D26">
          <w:rPr>
            <w:webHidden/>
          </w:rPr>
        </w:r>
        <w:r w:rsidR="00EF0D26">
          <w:rPr>
            <w:webHidden/>
          </w:rPr>
          <w:fldChar w:fldCharType="separate"/>
        </w:r>
        <w:r w:rsidR="00AC0C0D">
          <w:rPr>
            <w:webHidden/>
          </w:rPr>
          <w:t>69</w:t>
        </w:r>
        <w:r w:rsidR="00EF0D26">
          <w:rPr>
            <w:webHidden/>
          </w:rPr>
          <w:fldChar w:fldCharType="end"/>
        </w:r>
      </w:hyperlink>
    </w:p>
    <w:p w14:paraId="50B64C16" w14:textId="7FEA293F" w:rsidR="00EF0D26" w:rsidRDefault="004C5096">
      <w:pPr>
        <w:pStyle w:val="TOC3"/>
        <w:tabs>
          <w:tab w:val="left" w:pos="1100"/>
        </w:tabs>
        <w:rPr>
          <w:rFonts w:asciiTheme="minorHAnsi" w:eastAsiaTheme="minorEastAsia" w:hAnsiTheme="minorHAnsi" w:cstheme="minorBidi"/>
          <w:szCs w:val="22"/>
          <w:lang w:val="en-GB" w:eastAsia="en-GB"/>
        </w:rPr>
      </w:pPr>
      <w:hyperlink w:anchor="_Toc490745727" w:history="1">
        <w:r w:rsidR="00EF0D26" w:rsidRPr="00AB4DAE">
          <w:rPr>
            <w:rStyle w:val="Hyperlink"/>
          </w:rPr>
          <w:t>10.4</w:t>
        </w:r>
        <w:r w:rsidR="00EF0D26">
          <w:rPr>
            <w:rFonts w:asciiTheme="minorHAnsi" w:eastAsiaTheme="minorEastAsia" w:hAnsiTheme="minorHAnsi" w:cstheme="minorBidi"/>
            <w:szCs w:val="22"/>
            <w:lang w:val="en-GB" w:eastAsia="en-GB"/>
          </w:rPr>
          <w:tab/>
        </w:r>
        <w:r w:rsidR="00EF0D26" w:rsidRPr="00AB4DAE">
          <w:rPr>
            <w:rStyle w:val="Hyperlink"/>
          </w:rPr>
          <w:t>Nifer y cwestiynau</w:t>
        </w:r>
        <w:r w:rsidR="00EF0D26">
          <w:rPr>
            <w:webHidden/>
          </w:rPr>
          <w:tab/>
        </w:r>
        <w:r w:rsidR="00EF0D26">
          <w:rPr>
            <w:webHidden/>
          </w:rPr>
          <w:fldChar w:fldCharType="begin"/>
        </w:r>
        <w:r w:rsidR="00EF0D26">
          <w:rPr>
            <w:webHidden/>
          </w:rPr>
          <w:instrText xml:space="preserve"> PAGEREF _Toc490745727 \h </w:instrText>
        </w:r>
        <w:r w:rsidR="00EF0D26">
          <w:rPr>
            <w:webHidden/>
          </w:rPr>
        </w:r>
        <w:r w:rsidR="00EF0D26">
          <w:rPr>
            <w:webHidden/>
          </w:rPr>
          <w:fldChar w:fldCharType="separate"/>
        </w:r>
        <w:r w:rsidR="00AC0C0D">
          <w:rPr>
            <w:webHidden/>
          </w:rPr>
          <w:t>69</w:t>
        </w:r>
        <w:r w:rsidR="00EF0D26">
          <w:rPr>
            <w:webHidden/>
          </w:rPr>
          <w:fldChar w:fldCharType="end"/>
        </w:r>
      </w:hyperlink>
    </w:p>
    <w:p w14:paraId="7C91C2BA" w14:textId="553D5125" w:rsidR="00EF0D26" w:rsidRDefault="004C5096">
      <w:pPr>
        <w:pStyle w:val="TOC3"/>
        <w:tabs>
          <w:tab w:val="left" w:pos="1100"/>
        </w:tabs>
        <w:rPr>
          <w:rFonts w:asciiTheme="minorHAnsi" w:eastAsiaTheme="minorEastAsia" w:hAnsiTheme="minorHAnsi" w:cstheme="minorBidi"/>
          <w:szCs w:val="22"/>
          <w:lang w:val="en-GB" w:eastAsia="en-GB"/>
        </w:rPr>
      </w:pPr>
      <w:hyperlink w:anchor="_Toc490745728" w:history="1">
        <w:r w:rsidR="00EF0D26" w:rsidRPr="00AB4DAE">
          <w:rPr>
            <w:rStyle w:val="Hyperlink"/>
          </w:rPr>
          <w:t>10.5</w:t>
        </w:r>
        <w:r w:rsidR="00EF0D26">
          <w:rPr>
            <w:rFonts w:asciiTheme="minorHAnsi" w:eastAsiaTheme="minorEastAsia" w:hAnsiTheme="minorHAnsi" w:cstheme="minorBidi"/>
            <w:szCs w:val="22"/>
            <w:lang w:val="en-GB" w:eastAsia="en-GB"/>
          </w:rPr>
          <w:tab/>
        </w:r>
        <w:r w:rsidR="00EF0D26" w:rsidRPr="00AB4DAE">
          <w:rPr>
            <w:rStyle w:val="Hyperlink"/>
          </w:rPr>
          <w:t>Rhychwant cwestiynau</w:t>
        </w:r>
        <w:r w:rsidR="00EF0D26">
          <w:rPr>
            <w:webHidden/>
          </w:rPr>
          <w:tab/>
        </w:r>
        <w:r w:rsidR="00EF0D26">
          <w:rPr>
            <w:webHidden/>
          </w:rPr>
          <w:fldChar w:fldCharType="begin"/>
        </w:r>
        <w:r w:rsidR="00EF0D26">
          <w:rPr>
            <w:webHidden/>
          </w:rPr>
          <w:instrText xml:space="preserve"> PAGEREF _Toc490745728 \h </w:instrText>
        </w:r>
        <w:r w:rsidR="00EF0D26">
          <w:rPr>
            <w:webHidden/>
          </w:rPr>
        </w:r>
        <w:r w:rsidR="00EF0D26">
          <w:rPr>
            <w:webHidden/>
          </w:rPr>
          <w:fldChar w:fldCharType="separate"/>
        </w:r>
        <w:r w:rsidR="00AC0C0D">
          <w:rPr>
            <w:webHidden/>
          </w:rPr>
          <w:t>69</w:t>
        </w:r>
        <w:r w:rsidR="00EF0D26">
          <w:rPr>
            <w:webHidden/>
          </w:rPr>
          <w:fldChar w:fldCharType="end"/>
        </w:r>
      </w:hyperlink>
    </w:p>
    <w:p w14:paraId="7EE8587F" w14:textId="2C5ECAA4" w:rsidR="00EF0D26" w:rsidRDefault="004C5096">
      <w:pPr>
        <w:pStyle w:val="TOC3"/>
        <w:tabs>
          <w:tab w:val="left" w:pos="1100"/>
        </w:tabs>
        <w:rPr>
          <w:rFonts w:asciiTheme="minorHAnsi" w:eastAsiaTheme="minorEastAsia" w:hAnsiTheme="minorHAnsi" w:cstheme="minorBidi"/>
          <w:szCs w:val="22"/>
          <w:lang w:val="en-GB" w:eastAsia="en-GB"/>
        </w:rPr>
      </w:pPr>
      <w:hyperlink w:anchor="_Toc490745729" w:history="1">
        <w:r w:rsidR="00EF0D26" w:rsidRPr="00AB4DAE">
          <w:rPr>
            <w:rStyle w:val="Hyperlink"/>
          </w:rPr>
          <w:t>10.6</w:t>
        </w:r>
        <w:r w:rsidR="00EF0D26">
          <w:rPr>
            <w:rFonts w:asciiTheme="minorHAnsi" w:eastAsiaTheme="minorEastAsia" w:hAnsiTheme="minorHAnsi" w:cstheme="minorBidi"/>
            <w:szCs w:val="22"/>
            <w:lang w:val="en-GB" w:eastAsia="en-GB"/>
          </w:rPr>
          <w:tab/>
        </w:r>
        <w:r w:rsidR="00EF0D26" w:rsidRPr="00AB4DAE">
          <w:rPr>
            <w:rStyle w:val="Hyperlink"/>
          </w:rPr>
          <w:t>Cofnod cwestiynau</w:t>
        </w:r>
        <w:r w:rsidR="00EF0D26">
          <w:rPr>
            <w:webHidden/>
          </w:rPr>
          <w:tab/>
        </w:r>
        <w:r w:rsidR="00EF0D26">
          <w:rPr>
            <w:webHidden/>
          </w:rPr>
          <w:fldChar w:fldCharType="begin"/>
        </w:r>
        <w:r w:rsidR="00EF0D26">
          <w:rPr>
            <w:webHidden/>
          </w:rPr>
          <w:instrText xml:space="preserve"> PAGEREF _Toc490745729 \h </w:instrText>
        </w:r>
        <w:r w:rsidR="00EF0D26">
          <w:rPr>
            <w:webHidden/>
          </w:rPr>
        </w:r>
        <w:r w:rsidR="00EF0D26">
          <w:rPr>
            <w:webHidden/>
          </w:rPr>
          <w:fldChar w:fldCharType="separate"/>
        </w:r>
        <w:r w:rsidR="00AC0C0D">
          <w:rPr>
            <w:webHidden/>
          </w:rPr>
          <w:t>69</w:t>
        </w:r>
        <w:r w:rsidR="00EF0D26">
          <w:rPr>
            <w:webHidden/>
          </w:rPr>
          <w:fldChar w:fldCharType="end"/>
        </w:r>
      </w:hyperlink>
    </w:p>
    <w:p w14:paraId="3297F4F3" w14:textId="4B90B305" w:rsidR="00EF0D26" w:rsidRDefault="004C5096">
      <w:pPr>
        <w:pStyle w:val="TOC3"/>
        <w:tabs>
          <w:tab w:val="left" w:pos="1100"/>
        </w:tabs>
        <w:rPr>
          <w:rFonts w:asciiTheme="minorHAnsi" w:eastAsiaTheme="minorEastAsia" w:hAnsiTheme="minorHAnsi" w:cstheme="minorBidi"/>
          <w:szCs w:val="22"/>
          <w:lang w:val="en-GB" w:eastAsia="en-GB"/>
        </w:rPr>
      </w:pPr>
      <w:hyperlink w:anchor="_Toc490745730" w:history="1">
        <w:r w:rsidR="00EF0D26" w:rsidRPr="00AB4DAE">
          <w:rPr>
            <w:rStyle w:val="Hyperlink"/>
            <w:bCs/>
          </w:rPr>
          <w:t>10.7</w:t>
        </w:r>
        <w:r w:rsidR="00EF0D26">
          <w:rPr>
            <w:rFonts w:asciiTheme="minorHAnsi" w:eastAsiaTheme="minorEastAsia" w:hAnsiTheme="minorHAnsi" w:cstheme="minorBidi"/>
            <w:szCs w:val="22"/>
            <w:lang w:val="en-GB" w:eastAsia="en-GB"/>
          </w:rPr>
          <w:tab/>
        </w:r>
        <w:r w:rsidR="00EF0D26" w:rsidRPr="00AB4DAE">
          <w:rPr>
            <w:rStyle w:val="Hyperlink"/>
            <w:bCs/>
          </w:rPr>
          <w:t>Gofyn y cwestiwn yn y cyfarfod</w:t>
        </w:r>
        <w:r w:rsidR="00EF0D26">
          <w:rPr>
            <w:webHidden/>
          </w:rPr>
          <w:tab/>
        </w:r>
        <w:r w:rsidR="00EF0D26">
          <w:rPr>
            <w:webHidden/>
          </w:rPr>
          <w:fldChar w:fldCharType="begin"/>
        </w:r>
        <w:r w:rsidR="00EF0D26">
          <w:rPr>
            <w:webHidden/>
          </w:rPr>
          <w:instrText xml:space="preserve"> PAGEREF _Toc490745730 \h </w:instrText>
        </w:r>
        <w:r w:rsidR="00EF0D26">
          <w:rPr>
            <w:webHidden/>
          </w:rPr>
        </w:r>
        <w:r w:rsidR="00EF0D26">
          <w:rPr>
            <w:webHidden/>
          </w:rPr>
          <w:fldChar w:fldCharType="separate"/>
        </w:r>
        <w:r w:rsidR="00AC0C0D">
          <w:rPr>
            <w:webHidden/>
          </w:rPr>
          <w:t>69</w:t>
        </w:r>
        <w:r w:rsidR="00EF0D26">
          <w:rPr>
            <w:webHidden/>
          </w:rPr>
          <w:fldChar w:fldCharType="end"/>
        </w:r>
      </w:hyperlink>
    </w:p>
    <w:p w14:paraId="0A9CEF03" w14:textId="09309E90" w:rsidR="00EF0D26" w:rsidRDefault="004C5096">
      <w:pPr>
        <w:pStyle w:val="TOC3"/>
        <w:tabs>
          <w:tab w:val="left" w:pos="1100"/>
        </w:tabs>
        <w:rPr>
          <w:rFonts w:asciiTheme="minorHAnsi" w:eastAsiaTheme="minorEastAsia" w:hAnsiTheme="minorHAnsi" w:cstheme="minorBidi"/>
          <w:szCs w:val="22"/>
          <w:lang w:val="en-GB" w:eastAsia="en-GB"/>
        </w:rPr>
      </w:pPr>
      <w:hyperlink w:anchor="_Toc490745731" w:history="1">
        <w:r w:rsidR="00EF0D26" w:rsidRPr="00AB4DAE">
          <w:rPr>
            <w:rStyle w:val="Hyperlink"/>
            <w:bCs/>
          </w:rPr>
          <w:t>10.8</w:t>
        </w:r>
        <w:r w:rsidR="00EF0D26">
          <w:rPr>
            <w:rFonts w:asciiTheme="minorHAnsi" w:eastAsiaTheme="minorEastAsia" w:hAnsiTheme="minorHAnsi" w:cstheme="minorBidi"/>
            <w:szCs w:val="22"/>
            <w:lang w:val="en-GB" w:eastAsia="en-GB"/>
          </w:rPr>
          <w:tab/>
        </w:r>
        <w:r w:rsidR="00EF0D26" w:rsidRPr="00AB4DAE">
          <w:rPr>
            <w:rStyle w:val="Hyperlink"/>
            <w:bCs/>
          </w:rPr>
          <w:t>Atebion ysgrifenedig</w:t>
        </w:r>
        <w:r w:rsidR="00EF0D26">
          <w:rPr>
            <w:webHidden/>
          </w:rPr>
          <w:tab/>
        </w:r>
        <w:r w:rsidR="00EF0D26">
          <w:rPr>
            <w:webHidden/>
          </w:rPr>
          <w:fldChar w:fldCharType="begin"/>
        </w:r>
        <w:r w:rsidR="00EF0D26">
          <w:rPr>
            <w:webHidden/>
          </w:rPr>
          <w:instrText xml:space="preserve"> PAGEREF _Toc490745731 \h </w:instrText>
        </w:r>
        <w:r w:rsidR="00EF0D26">
          <w:rPr>
            <w:webHidden/>
          </w:rPr>
        </w:r>
        <w:r w:rsidR="00EF0D26">
          <w:rPr>
            <w:webHidden/>
          </w:rPr>
          <w:fldChar w:fldCharType="separate"/>
        </w:r>
        <w:r w:rsidR="00AC0C0D">
          <w:rPr>
            <w:webHidden/>
          </w:rPr>
          <w:t>69</w:t>
        </w:r>
        <w:r w:rsidR="00EF0D26">
          <w:rPr>
            <w:webHidden/>
          </w:rPr>
          <w:fldChar w:fldCharType="end"/>
        </w:r>
      </w:hyperlink>
    </w:p>
    <w:p w14:paraId="418A0CAC" w14:textId="293FA253" w:rsidR="00EF0D26" w:rsidRDefault="004C5096">
      <w:pPr>
        <w:pStyle w:val="TOC3"/>
        <w:tabs>
          <w:tab w:val="left" w:pos="1100"/>
        </w:tabs>
        <w:rPr>
          <w:rFonts w:asciiTheme="minorHAnsi" w:eastAsiaTheme="minorEastAsia" w:hAnsiTheme="minorHAnsi" w:cstheme="minorBidi"/>
          <w:szCs w:val="22"/>
          <w:lang w:val="en-GB" w:eastAsia="en-GB"/>
        </w:rPr>
      </w:pPr>
      <w:hyperlink w:anchor="_Toc490745732" w:history="1">
        <w:r w:rsidR="00EF0D26" w:rsidRPr="00AB4DAE">
          <w:rPr>
            <w:rStyle w:val="Hyperlink"/>
          </w:rPr>
          <w:t>10.9</w:t>
        </w:r>
        <w:r w:rsidR="00EF0D26">
          <w:rPr>
            <w:rFonts w:asciiTheme="minorHAnsi" w:eastAsiaTheme="minorEastAsia" w:hAnsiTheme="minorHAnsi" w:cstheme="minorBidi"/>
            <w:szCs w:val="22"/>
            <w:lang w:val="en-GB" w:eastAsia="en-GB"/>
          </w:rPr>
          <w:tab/>
        </w:r>
        <w:r w:rsidR="00EF0D26" w:rsidRPr="00AB4DAE">
          <w:rPr>
            <w:rStyle w:val="Hyperlink"/>
          </w:rPr>
          <w:t>Cyfeirio cwestiwn at y weithrediaeth</w:t>
        </w:r>
        <w:r w:rsidR="00EF0D26">
          <w:rPr>
            <w:webHidden/>
          </w:rPr>
          <w:tab/>
        </w:r>
        <w:r w:rsidR="00EF0D26">
          <w:rPr>
            <w:webHidden/>
          </w:rPr>
          <w:fldChar w:fldCharType="begin"/>
        </w:r>
        <w:r w:rsidR="00EF0D26">
          <w:rPr>
            <w:webHidden/>
          </w:rPr>
          <w:instrText xml:space="preserve"> PAGEREF _Toc490745732 \h </w:instrText>
        </w:r>
        <w:r w:rsidR="00EF0D26">
          <w:rPr>
            <w:webHidden/>
          </w:rPr>
        </w:r>
        <w:r w:rsidR="00EF0D26">
          <w:rPr>
            <w:webHidden/>
          </w:rPr>
          <w:fldChar w:fldCharType="separate"/>
        </w:r>
        <w:r w:rsidR="00AC0C0D">
          <w:rPr>
            <w:webHidden/>
          </w:rPr>
          <w:t>69</w:t>
        </w:r>
        <w:r w:rsidR="00EF0D26">
          <w:rPr>
            <w:webHidden/>
          </w:rPr>
          <w:fldChar w:fldCharType="end"/>
        </w:r>
      </w:hyperlink>
    </w:p>
    <w:p w14:paraId="6815005E" w14:textId="094323D8" w:rsidR="00EF0D26" w:rsidRDefault="004C5096">
      <w:pPr>
        <w:pStyle w:val="TOC2"/>
        <w:rPr>
          <w:rFonts w:asciiTheme="minorHAnsi" w:eastAsiaTheme="minorEastAsia" w:hAnsiTheme="minorHAnsi" w:cstheme="minorBidi"/>
          <w:color w:val="auto"/>
          <w:sz w:val="22"/>
          <w:szCs w:val="22"/>
          <w:lang w:val="en-GB" w:eastAsia="en-GB"/>
        </w:rPr>
      </w:pPr>
      <w:hyperlink w:anchor="_Toc490745733" w:history="1">
        <w:r w:rsidR="00EF0D26" w:rsidRPr="00AB4DAE">
          <w:rPr>
            <w:rStyle w:val="Hyperlink"/>
          </w:rPr>
          <w:t>11.      Cwestiynau gan Aelodau</w:t>
        </w:r>
        <w:r w:rsidR="00EF0D26">
          <w:rPr>
            <w:webHidden/>
          </w:rPr>
          <w:tab/>
        </w:r>
        <w:r w:rsidR="00EF0D26">
          <w:rPr>
            <w:webHidden/>
          </w:rPr>
          <w:fldChar w:fldCharType="begin"/>
        </w:r>
        <w:r w:rsidR="00EF0D26">
          <w:rPr>
            <w:webHidden/>
          </w:rPr>
          <w:instrText xml:space="preserve"> PAGEREF _Toc490745733 \h </w:instrText>
        </w:r>
        <w:r w:rsidR="00EF0D26">
          <w:rPr>
            <w:webHidden/>
          </w:rPr>
        </w:r>
        <w:r w:rsidR="00EF0D26">
          <w:rPr>
            <w:webHidden/>
          </w:rPr>
          <w:fldChar w:fldCharType="separate"/>
        </w:r>
        <w:r w:rsidR="00AC0C0D">
          <w:rPr>
            <w:webHidden/>
          </w:rPr>
          <w:t>70</w:t>
        </w:r>
        <w:r w:rsidR="00EF0D26">
          <w:rPr>
            <w:webHidden/>
          </w:rPr>
          <w:fldChar w:fldCharType="end"/>
        </w:r>
      </w:hyperlink>
    </w:p>
    <w:p w14:paraId="08BC06D8" w14:textId="6FC2D934" w:rsidR="00EF0D26" w:rsidRDefault="004C5096">
      <w:pPr>
        <w:pStyle w:val="TOC3"/>
        <w:tabs>
          <w:tab w:val="left" w:pos="1100"/>
        </w:tabs>
        <w:rPr>
          <w:rFonts w:asciiTheme="minorHAnsi" w:eastAsiaTheme="minorEastAsia" w:hAnsiTheme="minorHAnsi" w:cstheme="minorBidi"/>
          <w:szCs w:val="22"/>
          <w:lang w:val="en-GB" w:eastAsia="en-GB"/>
        </w:rPr>
      </w:pPr>
      <w:hyperlink w:anchor="_Toc490745734" w:history="1">
        <w:r w:rsidR="00EF0D26" w:rsidRPr="00AB4DAE">
          <w:rPr>
            <w:rStyle w:val="Hyperlink"/>
            <w:rFonts w:cs="Arial"/>
          </w:rPr>
          <w:t>11.1</w:t>
        </w:r>
        <w:r w:rsidR="00EF0D26">
          <w:rPr>
            <w:rFonts w:asciiTheme="minorHAnsi" w:eastAsiaTheme="minorEastAsia" w:hAnsiTheme="minorHAnsi" w:cstheme="minorBidi"/>
            <w:szCs w:val="22"/>
            <w:lang w:val="en-GB" w:eastAsia="en-GB"/>
          </w:rPr>
          <w:tab/>
        </w:r>
        <w:r w:rsidR="00EF0D26" w:rsidRPr="00AB4DAE">
          <w:rPr>
            <w:rStyle w:val="Hyperlink"/>
            <w:rFonts w:cs="Arial"/>
          </w:rPr>
          <w:t>Ynghylch adroddiadau’r Arweinydd</w:t>
        </w:r>
        <w:r w:rsidR="00EF0D26">
          <w:rPr>
            <w:webHidden/>
          </w:rPr>
          <w:tab/>
        </w:r>
        <w:r w:rsidR="00EF0D26">
          <w:rPr>
            <w:webHidden/>
          </w:rPr>
          <w:fldChar w:fldCharType="begin"/>
        </w:r>
        <w:r w:rsidR="00EF0D26">
          <w:rPr>
            <w:webHidden/>
          </w:rPr>
          <w:instrText xml:space="preserve"> PAGEREF _Toc490745734 \h </w:instrText>
        </w:r>
        <w:r w:rsidR="00EF0D26">
          <w:rPr>
            <w:webHidden/>
          </w:rPr>
        </w:r>
        <w:r w:rsidR="00EF0D26">
          <w:rPr>
            <w:webHidden/>
          </w:rPr>
          <w:fldChar w:fldCharType="separate"/>
        </w:r>
        <w:r w:rsidR="00AC0C0D">
          <w:rPr>
            <w:webHidden/>
          </w:rPr>
          <w:t>70</w:t>
        </w:r>
        <w:r w:rsidR="00EF0D26">
          <w:rPr>
            <w:webHidden/>
          </w:rPr>
          <w:fldChar w:fldCharType="end"/>
        </w:r>
      </w:hyperlink>
    </w:p>
    <w:p w14:paraId="305F4724" w14:textId="21138186" w:rsidR="00EF0D26" w:rsidRDefault="004C5096">
      <w:pPr>
        <w:pStyle w:val="TOC3"/>
        <w:tabs>
          <w:tab w:val="left" w:pos="1100"/>
        </w:tabs>
        <w:rPr>
          <w:rFonts w:asciiTheme="minorHAnsi" w:eastAsiaTheme="minorEastAsia" w:hAnsiTheme="minorHAnsi" w:cstheme="minorBidi"/>
          <w:szCs w:val="22"/>
          <w:lang w:val="en-GB" w:eastAsia="en-GB"/>
        </w:rPr>
      </w:pPr>
      <w:hyperlink w:anchor="_Toc490745735" w:history="1">
        <w:r w:rsidR="00EF0D26" w:rsidRPr="00AB4DAE">
          <w:rPr>
            <w:rStyle w:val="Hyperlink"/>
            <w:rFonts w:cs="Arial"/>
          </w:rPr>
          <w:t>11.2</w:t>
        </w:r>
        <w:r w:rsidR="00EF0D26">
          <w:rPr>
            <w:rFonts w:asciiTheme="minorHAnsi" w:eastAsiaTheme="minorEastAsia" w:hAnsiTheme="minorHAnsi" w:cstheme="minorBidi"/>
            <w:szCs w:val="22"/>
            <w:lang w:val="en-GB" w:eastAsia="en-GB"/>
          </w:rPr>
          <w:tab/>
        </w:r>
        <w:r w:rsidR="00EF0D26" w:rsidRPr="00AB4DAE">
          <w:rPr>
            <w:rStyle w:val="Hyperlink"/>
            <w:rFonts w:cs="Arial"/>
          </w:rPr>
          <w:t>Cwestiynau drwy hysbysiad yn y Cyfarfod llawn</w:t>
        </w:r>
        <w:r w:rsidR="00EF0D26">
          <w:rPr>
            <w:webHidden/>
          </w:rPr>
          <w:tab/>
        </w:r>
        <w:r w:rsidR="00EF0D26">
          <w:rPr>
            <w:webHidden/>
          </w:rPr>
          <w:fldChar w:fldCharType="begin"/>
        </w:r>
        <w:r w:rsidR="00EF0D26">
          <w:rPr>
            <w:webHidden/>
          </w:rPr>
          <w:instrText xml:space="preserve"> PAGEREF _Toc490745735 \h </w:instrText>
        </w:r>
        <w:r w:rsidR="00EF0D26">
          <w:rPr>
            <w:webHidden/>
          </w:rPr>
        </w:r>
        <w:r w:rsidR="00EF0D26">
          <w:rPr>
            <w:webHidden/>
          </w:rPr>
          <w:fldChar w:fldCharType="separate"/>
        </w:r>
        <w:r w:rsidR="00AC0C0D">
          <w:rPr>
            <w:webHidden/>
          </w:rPr>
          <w:t>70</w:t>
        </w:r>
        <w:r w:rsidR="00EF0D26">
          <w:rPr>
            <w:webHidden/>
          </w:rPr>
          <w:fldChar w:fldCharType="end"/>
        </w:r>
      </w:hyperlink>
    </w:p>
    <w:p w14:paraId="5238EC2B" w14:textId="045CBF3C" w:rsidR="00EF0D26" w:rsidRDefault="004C5096">
      <w:pPr>
        <w:pStyle w:val="TOC3"/>
        <w:tabs>
          <w:tab w:val="left" w:pos="1100"/>
        </w:tabs>
        <w:rPr>
          <w:rFonts w:asciiTheme="minorHAnsi" w:eastAsiaTheme="minorEastAsia" w:hAnsiTheme="minorHAnsi" w:cstheme="minorBidi"/>
          <w:szCs w:val="22"/>
          <w:lang w:val="en-GB" w:eastAsia="en-GB"/>
        </w:rPr>
      </w:pPr>
      <w:hyperlink w:anchor="_Toc490745736" w:history="1">
        <w:r w:rsidR="00EF0D26" w:rsidRPr="00AB4DAE">
          <w:rPr>
            <w:rStyle w:val="Hyperlink"/>
            <w:rFonts w:cs="Arial"/>
          </w:rPr>
          <w:t>11.3</w:t>
        </w:r>
        <w:r w:rsidR="00EF0D26">
          <w:rPr>
            <w:rFonts w:asciiTheme="minorHAnsi" w:eastAsiaTheme="minorEastAsia" w:hAnsiTheme="minorHAnsi" w:cstheme="minorBidi"/>
            <w:szCs w:val="22"/>
            <w:lang w:val="en-GB" w:eastAsia="en-GB"/>
          </w:rPr>
          <w:tab/>
        </w:r>
        <w:r w:rsidR="00EF0D26" w:rsidRPr="00AB4DAE">
          <w:rPr>
            <w:rStyle w:val="Hyperlink"/>
            <w:rFonts w:cs="Arial"/>
          </w:rPr>
          <w:t>Cwestiynau drwy hysbysiad mewn pwyllgorau ac is-bwyllgorau</w:t>
        </w:r>
        <w:r w:rsidR="00EF0D26">
          <w:rPr>
            <w:webHidden/>
          </w:rPr>
          <w:tab/>
        </w:r>
        <w:r w:rsidR="00EF0D26">
          <w:rPr>
            <w:webHidden/>
          </w:rPr>
          <w:fldChar w:fldCharType="begin"/>
        </w:r>
        <w:r w:rsidR="00EF0D26">
          <w:rPr>
            <w:webHidden/>
          </w:rPr>
          <w:instrText xml:space="preserve"> PAGEREF _Toc490745736 \h </w:instrText>
        </w:r>
        <w:r w:rsidR="00EF0D26">
          <w:rPr>
            <w:webHidden/>
          </w:rPr>
        </w:r>
        <w:r w:rsidR="00EF0D26">
          <w:rPr>
            <w:webHidden/>
          </w:rPr>
          <w:fldChar w:fldCharType="separate"/>
        </w:r>
        <w:r w:rsidR="00AC0C0D">
          <w:rPr>
            <w:webHidden/>
          </w:rPr>
          <w:t>70</w:t>
        </w:r>
        <w:r w:rsidR="00EF0D26">
          <w:rPr>
            <w:webHidden/>
          </w:rPr>
          <w:fldChar w:fldCharType="end"/>
        </w:r>
      </w:hyperlink>
    </w:p>
    <w:p w14:paraId="6CC92162" w14:textId="75211432" w:rsidR="00EF0D26" w:rsidRDefault="004C5096">
      <w:pPr>
        <w:pStyle w:val="TOC3"/>
        <w:tabs>
          <w:tab w:val="left" w:pos="1100"/>
        </w:tabs>
        <w:rPr>
          <w:rFonts w:asciiTheme="minorHAnsi" w:eastAsiaTheme="minorEastAsia" w:hAnsiTheme="minorHAnsi" w:cstheme="minorBidi"/>
          <w:szCs w:val="22"/>
          <w:lang w:val="en-GB" w:eastAsia="en-GB"/>
        </w:rPr>
      </w:pPr>
      <w:hyperlink w:anchor="_Toc490745737" w:history="1">
        <w:r w:rsidR="00EF0D26" w:rsidRPr="00AB4DAE">
          <w:rPr>
            <w:rStyle w:val="Hyperlink"/>
            <w:rFonts w:cs="Arial"/>
          </w:rPr>
          <w:t>11.4</w:t>
        </w:r>
        <w:r w:rsidR="00EF0D26">
          <w:rPr>
            <w:rFonts w:asciiTheme="minorHAnsi" w:eastAsiaTheme="minorEastAsia" w:hAnsiTheme="minorHAnsi" w:cstheme="minorBidi"/>
            <w:szCs w:val="22"/>
            <w:lang w:val="en-GB" w:eastAsia="en-GB"/>
          </w:rPr>
          <w:tab/>
        </w:r>
        <w:r w:rsidR="00EF0D26" w:rsidRPr="00AB4DAE">
          <w:rPr>
            <w:rStyle w:val="Hyperlink"/>
            <w:rFonts w:cs="Arial"/>
          </w:rPr>
          <w:t>Nifer y cwestiynau a’r terfyn amser</w:t>
        </w:r>
        <w:r w:rsidR="00EF0D26">
          <w:rPr>
            <w:webHidden/>
          </w:rPr>
          <w:tab/>
        </w:r>
        <w:r w:rsidR="00EF0D26">
          <w:rPr>
            <w:webHidden/>
          </w:rPr>
          <w:fldChar w:fldCharType="begin"/>
        </w:r>
        <w:r w:rsidR="00EF0D26">
          <w:rPr>
            <w:webHidden/>
          </w:rPr>
          <w:instrText xml:space="preserve"> PAGEREF _Toc490745737 \h </w:instrText>
        </w:r>
        <w:r w:rsidR="00EF0D26">
          <w:rPr>
            <w:webHidden/>
          </w:rPr>
        </w:r>
        <w:r w:rsidR="00EF0D26">
          <w:rPr>
            <w:webHidden/>
          </w:rPr>
          <w:fldChar w:fldCharType="separate"/>
        </w:r>
        <w:r w:rsidR="00AC0C0D">
          <w:rPr>
            <w:webHidden/>
          </w:rPr>
          <w:t>70</w:t>
        </w:r>
        <w:r w:rsidR="00EF0D26">
          <w:rPr>
            <w:webHidden/>
          </w:rPr>
          <w:fldChar w:fldCharType="end"/>
        </w:r>
      </w:hyperlink>
    </w:p>
    <w:p w14:paraId="7B129ECA" w14:textId="1110B33C" w:rsidR="00EF0D26" w:rsidRDefault="004C5096">
      <w:pPr>
        <w:pStyle w:val="TOC3"/>
        <w:tabs>
          <w:tab w:val="left" w:pos="1100"/>
        </w:tabs>
        <w:rPr>
          <w:rFonts w:asciiTheme="minorHAnsi" w:eastAsiaTheme="minorEastAsia" w:hAnsiTheme="minorHAnsi" w:cstheme="minorBidi"/>
          <w:szCs w:val="22"/>
          <w:lang w:val="en-GB" w:eastAsia="en-GB"/>
        </w:rPr>
      </w:pPr>
      <w:hyperlink w:anchor="_Toc490745738" w:history="1">
        <w:r w:rsidR="00EF0D26" w:rsidRPr="00AB4DAE">
          <w:rPr>
            <w:rStyle w:val="Hyperlink"/>
            <w:rFonts w:cs="Arial"/>
          </w:rPr>
          <w:t>11.5</w:t>
        </w:r>
        <w:r w:rsidR="00EF0D26">
          <w:rPr>
            <w:rFonts w:asciiTheme="minorHAnsi" w:eastAsiaTheme="minorEastAsia" w:hAnsiTheme="minorHAnsi" w:cstheme="minorBidi"/>
            <w:szCs w:val="22"/>
            <w:lang w:val="en-GB" w:eastAsia="en-GB"/>
          </w:rPr>
          <w:tab/>
        </w:r>
        <w:r w:rsidR="00EF0D26" w:rsidRPr="00AB4DAE">
          <w:rPr>
            <w:rStyle w:val="Hyperlink"/>
            <w:rFonts w:cs="Arial"/>
          </w:rPr>
          <w:t>Hysbysiad ynglŷn â chwestiynau</w:t>
        </w:r>
        <w:r w:rsidR="00EF0D26">
          <w:rPr>
            <w:webHidden/>
          </w:rPr>
          <w:tab/>
        </w:r>
        <w:r w:rsidR="00EF0D26">
          <w:rPr>
            <w:webHidden/>
          </w:rPr>
          <w:fldChar w:fldCharType="begin"/>
        </w:r>
        <w:r w:rsidR="00EF0D26">
          <w:rPr>
            <w:webHidden/>
          </w:rPr>
          <w:instrText xml:space="preserve"> PAGEREF _Toc490745738 \h </w:instrText>
        </w:r>
        <w:r w:rsidR="00EF0D26">
          <w:rPr>
            <w:webHidden/>
          </w:rPr>
        </w:r>
        <w:r w:rsidR="00EF0D26">
          <w:rPr>
            <w:webHidden/>
          </w:rPr>
          <w:fldChar w:fldCharType="separate"/>
        </w:r>
        <w:r w:rsidR="00AC0C0D">
          <w:rPr>
            <w:webHidden/>
          </w:rPr>
          <w:t>70</w:t>
        </w:r>
        <w:r w:rsidR="00EF0D26">
          <w:rPr>
            <w:webHidden/>
          </w:rPr>
          <w:fldChar w:fldCharType="end"/>
        </w:r>
      </w:hyperlink>
    </w:p>
    <w:p w14:paraId="1462A4B2" w14:textId="48B8BC05" w:rsidR="00EF0D26" w:rsidRDefault="004C5096">
      <w:pPr>
        <w:pStyle w:val="TOC3"/>
        <w:tabs>
          <w:tab w:val="left" w:pos="1100"/>
        </w:tabs>
        <w:rPr>
          <w:rFonts w:asciiTheme="minorHAnsi" w:eastAsiaTheme="minorEastAsia" w:hAnsiTheme="minorHAnsi" w:cstheme="minorBidi"/>
          <w:szCs w:val="22"/>
          <w:lang w:val="en-GB" w:eastAsia="en-GB"/>
        </w:rPr>
      </w:pPr>
      <w:hyperlink w:anchor="_Toc490745739" w:history="1">
        <w:r w:rsidR="00EF0D26" w:rsidRPr="00AB4DAE">
          <w:rPr>
            <w:rStyle w:val="Hyperlink"/>
            <w:rFonts w:cs="Arial"/>
          </w:rPr>
          <w:t>11.6</w:t>
        </w:r>
        <w:r w:rsidR="00EF0D26">
          <w:rPr>
            <w:rFonts w:asciiTheme="minorHAnsi" w:eastAsiaTheme="minorEastAsia" w:hAnsiTheme="minorHAnsi" w:cstheme="minorBidi"/>
            <w:szCs w:val="22"/>
            <w:lang w:val="en-GB" w:eastAsia="en-GB"/>
          </w:rPr>
          <w:tab/>
        </w:r>
        <w:r w:rsidR="00EF0D26" w:rsidRPr="00AB4DAE">
          <w:rPr>
            <w:rStyle w:val="Hyperlink"/>
            <w:rFonts w:cs="Arial"/>
          </w:rPr>
          <w:t>Ymateb</w:t>
        </w:r>
        <w:r w:rsidR="00EF0D26">
          <w:rPr>
            <w:webHidden/>
          </w:rPr>
          <w:tab/>
        </w:r>
        <w:r w:rsidR="00EF0D26">
          <w:rPr>
            <w:webHidden/>
          </w:rPr>
          <w:fldChar w:fldCharType="begin"/>
        </w:r>
        <w:r w:rsidR="00EF0D26">
          <w:rPr>
            <w:webHidden/>
          </w:rPr>
          <w:instrText xml:space="preserve"> PAGEREF _Toc490745739 \h </w:instrText>
        </w:r>
        <w:r w:rsidR="00EF0D26">
          <w:rPr>
            <w:webHidden/>
          </w:rPr>
        </w:r>
        <w:r w:rsidR="00EF0D26">
          <w:rPr>
            <w:webHidden/>
          </w:rPr>
          <w:fldChar w:fldCharType="separate"/>
        </w:r>
        <w:r w:rsidR="00AC0C0D">
          <w:rPr>
            <w:webHidden/>
          </w:rPr>
          <w:t>70</w:t>
        </w:r>
        <w:r w:rsidR="00EF0D26">
          <w:rPr>
            <w:webHidden/>
          </w:rPr>
          <w:fldChar w:fldCharType="end"/>
        </w:r>
      </w:hyperlink>
    </w:p>
    <w:p w14:paraId="2754F724" w14:textId="7211E0A2" w:rsidR="00EF0D26" w:rsidRDefault="004C5096">
      <w:pPr>
        <w:pStyle w:val="TOC3"/>
        <w:tabs>
          <w:tab w:val="left" w:pos="1100"/>
        </w:tabs>
        <w:rPr>
          <w:rFonts w:asciiTheme="minorHAnsi" w:eastAsiaTheme="minorEastAsia" w:hAnsiTheme="minorHAnsi" w:cstheme="minorBidi"/>
          <w:szCs w:val="22"/>
          <w:lang w:val="en-GB" w:eastAsia="en-GB"/>
        </w:rPr>
      </w:pPr>
      <w:hyperlink w:anchor="_Toc490745740" w:history="1">
        <w:r w:rsidR="00EF0D26" w:rsidRPr="00AB4DAE">
          <w:rPr>
            <w:rStyle w:val="Hyperlink"/>
            <w:rFonts w:cs="Arial"/>
          </w:rPr>
          <w:t>11.7</w:t>
        </w:r>
        <w:r w:rsidR="00EF0D26">
          <w:rPr>
            <w:rFonts w:asciiTheme="minorHAnsi" w:eastAsiaTheme="minorEastAsia" w:hAnsiTheme="minorHAnsi" w:cstheme="minorBidi"/>
            <w:szCs w:val="22"/>
            <w:lang w:val="en-GB" w:eastAsia="en-GB"/>
          </w:rPr>
          <w:tab/>
        </w:r>
        <w:r w:rsidR="00EF0D26" w:rsidRPr="00AB4DAE">
          <w:rPr>
            <w:rStyle w:val="Hyperlink"/>
            <w:rFonts w:cs="Arial"/>
          </w:rPr>
          <w:t>Cwestiwn atodol</w:t>
        </w:r>
        <w:r w:rsidR="00EF0D26">
          <w:rPr>
            <w:webHidden/>
          </w:rPr>
          <w:tab/>
        </w:r>
        <w:r w:rsidR="00EF0D26">
          <w:rPr>
            <w:webHidden/>
          </w:rPr>
          <w:fldChar w:fldCharType="begin"/>
        </w:r>
        <w:r w:rsidR="00EF0D26">
          <w:rPr>
            <w:webHidden/>
          </w:rPr>
          <w:instrText xml:space="preserve"> PAGEREF _Toc490745740 \h </w:instrText>
        </w:r>
        <w:r w:rsidR="00EF0D26">
          <w:rPr>
            <w:webHidden/>
          </w:rPr>
        </w:r>
        <w:r w:rsidR="00EF0D26">
          <w:rPr>
            <w:webHidden/>
          </w:rPr>
          <w:fldChar w:fldCharType="separate"/>
        </w:r>
        <w:r w:rsidR="00AC0C0D">
          <w:rPr>
            <w:webHidden/>
          </w:rPr>
          <w:t>71</w:t>
        </w:r>
        <w:r w:rsidR="00EF0D26">
          <w:rPr>
            <w:webHidden/>
          </w:rPr>
          <w:fldChar w:fldCharType="end"/>
        </w:r>
      </w:hyperlink>
    </w:p>
    <w:p w14:paraId="0199D595" w14:textId="32E3985E" w:rsidR="00EF0D26" w:rsidRDefault="004C5096">
      <w:pPr>
        <w:pStyle w:val="TOC3"/>
        <w:tabs>
          <w:tab w:val="left" w:pos="1100"/>
        </w:tabs>
        <w:rPr>
          <w:rFonts w:asciiTheme="minorHAnsi" w:eastAsiaTheme="minorEastAsia" w:hAnsiTheme="minorHAnsi" w:cstheme="minorBidi"/>
          <w:szCs w:val="22"/>
          <w:lang w:val="en-GB" w:eastAsia="en-GB"/>
        </w:rPr>
      </w:pPr>
      <w:hyperlink w:anchor="_Toc490745741" w:history="1">
        <w:r w:rsidR="00EF0D26" w:rsidRPr="00AB4DAE">
          <w:rPr>
            <w:rStyle w:val="Hyperlink"/>
            <w:bCs/>
          </w:rPr>
          <w:t>11.8</w:t>
        </w:r>
        <w:r w:rsidR="00EF0D26">
          <w:rPr>
            <w:rFonts w:asciiTheme="minorHAnsi" w:eastAsiaTheme="minorEastAsia" w:hAnsiTheme="minorHAnsi" w:cstheme="minorBidi"/>
            <w:szCs w:val="22"/>
            <w:lang w:val="en-GB" w:eastAsia="en-GB"/>
          </w:rPr>
          <w:tab/>
        </w:r>
        <w:r w:rsidR="00EF0D26" w:rsidRPr="00AB4DAE">
          <w:rPr>
            <w:rStyle w:val="Hyperlink"/>
            <w:bCs/>
          </w:rPr>
          <w:t>Terfyn amser cyffredinol ar gyfer cwestiynau</w:t>
        </w:r>
        <w:r w:rsidR="00EF0D26">
          <w:rPr>
            <w:webHidden/>
          </w:rPr>
          <w:tab/>
        </w:r>
        <w:r w:rsidR="00EF0D26">
          <w:rPr>
            <w:webHidden/>
          </w:rPr>
          <w:fldChar w:fldCharType="begin"/>
        </w:r>
        <w:r w:rsidR="00EF0D26">
          <w:rPr>
            <w:webHidden/>
          </w:rPr>
          <w:instrText xml:space="preserve"> PAGEREF _Toc490745741 \h </w:instrText>
        </w:r>
        <w:r w:rsidR="00EF0D26">
          <w:rPr>
            <w:webHidden/>
          </w:rPr>
        </w:r>
        <w:r w:rsidR="00EF0D26">
          <w:rPr>
            <w:webHidden/>
          </w:rPr>
          <w:fldChar w:fldCharType="separate"/>
        </w:r>
        <w:r w:rsidR="00AC0C0D">
          <w:rPr>
            <w:webHidden/>
          </w:rPr>
          <w:t>71</w:t>
        </w:r>
        <w:r w:rsidR="00EF0D26">
          <w:rPr>
            <w:webHidden/>
          </w:rPr>
          <w:fldChar w:fldCharType="end"/>
        </w:r>
      </w:hyperlink>
    </w:p>
    <w:p w14:paraId="05A35CC5" w14:textId="60592F2E"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742" w:history="1">
        <w:r w:rsidR="00EF0D26" w:rsidRPr="00AB4DAE">
          <w:rPr>
            <w:rStyle w:val="Hyperlink"/>
          </w:rPr>
          <w:t>12.</w:t>
        </w:r>
        <w:r w:rsidR="00EF0D26">
          <w:rPr>
            <w:rFonts w:asciiTheme="minorHAnsi" w:eastAsiaTheme="minorEastAsia" w:hAnsiTheme="minorHAnsi" w:cstheme="minorBidi"/>
            <w:color w:val="auto"/>
            <w:sz w:val="22"/>
            <w:szCs w:val="22"/>
            <w:lang w:val="en-GB" w:eastAsia="en-GB"/>
          </w:rPr>
          <w:tab/>
        </w:r>
        <w:r w:rsidR="00EF0D26" w:rsidRPr="00AB4DAE">
          <w:rPr>
            <w:rStyle w:val="Hyperlink"/>
          </w:rPr>
          <w:t>Cynigion drwy Hysbysiad</w:t>
        </w:r>
        <w:r w:rsidR="00EF0D26">
          <w:rPr>
            <w:webHidden/>
          </w:rPr>
          <w:tab/>
        </w:r>
        <w:r w:rsidR="00EF0D26">
          <w:rPr>
            <w:webHidden/>
          </w:rPr>
          <w:fldChar w:fldCharType="begin"/>
        </w:r>
        <w:r w:rsidR="00EF0D26">
          <w:rPr>
            <w:webHidden/>
          </w:rPr>
          <w:instrText xml:space="preserve"> PAGEREF _Toc490745742 \h </w:instrText>
        </w:r>
        <w:r w:rsidR="00EF0D26">
          <w:rPr>
            <w:webHidden/>
          </w:rPr>
        </w:r>
        <w:r w:rsidR="00EF0D26">
          <w:rPr>
            <w:webHidden/>
          </w:rPr>
          <w:fldChar w:fldCharType="separate"/>
        </w:r>
        <w:r w:rsidR="00AC0C0D">
          <w:rPr>
            <w:webHidden/>
          </w:rPr>
          <w:t>71</w:t>
        </w:r>
        <w:r w:rsidR="00EF0D26">
          <w:rPr>
            <w:webHidden/>
          </w:rPr>
          <w:fldChar w:fldCharType="end"/>
        </w:r>
      </w:hyperlink>
    </w:p>
    <w:p w14:paraId="672AA86A" w14:textId="5873DA2A" w:rsidR="00EF0D26" w:rsidRDefault="004C5096">
      <w:pPr>
        <w:pStyle w:val="TOC3"/>
        <w:tabs>
          <w:tab w:val="left" w:pos="1100"/>
        </w:tabs>
        <w:rPr>
          <w:rFonts w:asciiTheme="minorHAnsi" w:eastAsiaTheme="minorEastAsia" w:hAnsiTheme="minorHAnsi" w:cstheme="minorBidi"/>
          <w:szCs w:val="22"/>
          <w:lang w:val="en-GB" w:eastAsia="en-GB"/>
        </w:rPr>
      </w:pPr>
      <w:hyperlink w:anchor="_Toc490745743" w:history="1">
        <w:r w:rsidR="00EF0D26" w:rsidRPr="00AB4DAE">
          <w:rPr>
            <w:rStyle w:val="Hyperlink"/>
          </w:rPr>
          <w:t>12.1</w:t>
        </w:r>
        <w:r w:rsidR="00EF0D26">
          <w:rPr>
            <w:rFonts w:asciiTheme="minorHAnsi" w:eastAsiaTheme="minorEastAsia" w:hAnsiTheme="minorHAnsi" w:cstheme="minorBidi"/>
            <w:szCs w:val="22"/>
            <w:lang w:val="en-GB" w:eastAsia="en-GB"/>
          </w:rPr>
          <w:tab/>
        </w:r>
        <w:r w:rsidR="00EF0D26" w:rsidRPr="00AB4DAE">
          <w:rPr>
            <w:rStyle w:val="Hyperlink"/>
          </w:rPr>
          <w:t>Hysbysu</w:t>
        </w:r>
        <w:r w:rsidR="00EF0D26">
          <w:rPr>
            <w:webHidden/>
          </w:rPr>
          <w:tab/>
        </w:r>
        <w:r w:rsidR="00EF0D26">
          <w:rPr>
            <w:webHidden/>
          </w:rPr>
          <w:fldChar w:fldCharType="begin"/>
        </w:r>
        <w:r w:rsidR="00EF0D26">
          <w:rPr>
            <w:webHidden/>
          </w:rPr>
          <w:instrText xml:space="preserve"> PAGEREF _Toc490745743 \h </w:instrText>
        </w:r>
        <w:r w:rsidR="00EF0D26">
          <w:rPr>
            <w:webHidden/>
          </w:rPr>
        </w:r>
        <w:r w:rsidR="00EF0D26">
          <w:rPr>
            <w:webHidden/>
          </w:rPr>
          <w:fldChar w:fldCharType="separate"/>
        </w:r>
        <w:r w:rsidR="00AC0C0D">
          <w:rPr>
            <w:webHidden/>
          </w:rPr>
          <w:t>71</w:t>
        </w:r>
        <w:r w:rsidR="00EF0D26">
          <w:rPr>
            <w:webHidden/>
          </w:rPr>
          <w:fldChar w:fldCharType="end"/>
        </w:r>
      </w:hyperlink>
    </w:p>
    <w:p w14:paraId="6A8BCE58" w14:textId="6F857105" w:rsidR="00EF0D26" w:rsidRDefault="004C5096">
      <w:pPr>
        <w:pStyle w:val="TOC3"/>
        <w:tabs>
          <w:tab w:val="left" w:pos="1100"/>
        </w:tabs>
        <w:rPr>
          <w:rFonts w:asciiTheme="minorHAnsi" w:eastAsiaTheme="minorEastAsia" w:hAnsiTheme="minorHAnsi" w:cstheme="minorBidi"/>
          <w:szCs w:val="22"/>
          <w:lang w:val="en-GB" w:eastAsia="en-GB"/>
        </w:rPr>
      </w:pPr>
      <w:hyperlink w:anchor="_Toc490745744" w:history="1">
        <w:r w:rsidR="00EF0D26" w:rsidRPr="00AB4DAE">
          <w:rPr>
            <w:rStyle w:val="Hyperlink"/>
          </w:rPr>
          <w:t>12.2</w:t>
        </w:r>
        <w:r w:rsidR="00EF0D26">
          <w:rPr>
            <w:rFonts w:asciiTheme="minorHAnsi" w:eastAsiaTheme="minorEastAsia" w:hAnsiTheme="minorHAnsi" w:cstheme="minorBidi"/>
            <w:szCs w:val="22"/>
            <w:lang w:val="en-GB" w:eastAsia="en-GB"/>
          </w:rPr>
          <w:tab/>
        </w:r>
        <w:r w:rsidR="00EF0D26" w:rsidRPr="00AB4DAE">
          <w:rPr>
            <w:rStyle w:val="Hyperlink"/>
          </w:rPr>
          <w:t>Cynnig a nodir yn yr agenda</w:t>
        </w:r>
        <w:r w:rsidR="00EF0D26">
          <w:rPr>
            <w:webHidden/>
          </w:rPr>
          <w:tab/>
        </w:r>
        <w:r w:rsidR="00EF0D26">
          <w:rPr>
            <w:webHidden/>
          </w:rPr>
          <w:fldChar w:fldCharType="begin"/>
        </w:r>
        <w:r w:rsidR="00EF0D26">
          <w:rPr>
            <w:webHidden/>
          </w:rPr>
          <w:instrText xml:space="preserve"> PAGEREF _Toc490745744 \h </w:instrText>
        </w:r>
        <w:r w:rsidR="00EF0D26">
          <w:rPr>
            <w:webHidden/>
          </w:rPr>
        </w:r>
        <w:r w:rsidR="00EF0D26">
          <w:rPr>
            <w:webHidden/>
          </w:rPr>
          <w:fldChar w:fldCharType="separate"/>
        </w:r>
        <w:r w:rsidR="00AC0C0D">
          <w:rPr>
            <w:webHidden/>
          </w:rPr>
          <w:t>71</w:t>
        </w:r>
        <w:r w:rsidR="00EF0D26">
          <w:rPr>
            <w:webHidden/>
          </w:rPr>
          <w:fldChar w:fldCharType="end"/>
        </w:r>
      </w:hyperlink>
    </w:p>
    <w:p w14:paraId="1077ECC6" w14:textId="6D4DBF01" w:rsidR="00EF0D26" w:rsidRDefault="004C5096">
      <w:pPr>
        <w:pStyle w:val="TOC3"/>
        <w:tabs>
          <w:tab w:val="left" w:pos="1100"/>
        </w:tabs>
        <w:rPr>
          <w:rFonts w:asciiTheme="minorHAnsi" w:eastAsiaTheme="minorEastAsia" w:hAnsiTheme="minorHAnsi" w:cstheme="minorBidi"/>
          <w:szCs w:val="22"/>
          <w:lang w:val="en-GB" w:eastAsia="en-GB"/>
        </w:rPr>
      </w:pPr>
      <w:hyperlink w:anchor="_Toc490745745" w:history="1">
        <w:r w:rsidR="00EF0D26" w:rsidRPr="00AB4DAE">
          <w:rPr>
            <w:rStyle w:val="Hyperlink"/>
          </w:rPr>
          <w:t>12.3</w:t>
        </w:r>
        <w:r w:rsidR="00EF0D26">
          <w:rPr>
            <w:rFonts w:asciiTheme="minorHAnsi" w:eastAsiaTheme="minorEastAsia" w:hAnsiTheme="minorHAnsi" w:cstheme="minorBidi"/>
            <w:szCs w:val="22"/>
            <w:lang w:val="en-GB" w:eastAsia="en-GB"/>
          </w:rPr>
          <w:tab/>
        </w:r>
        <w:r w:rsidR="00EF0D26" w:rsidRPr="00AB4DAE">
          <w:rPr>
            <w:rStyle w:val="Hyperlink"/>
          </w:rPr>
          <w:t>Rhychwant</w:t>
        </w:r>
        <w:r w:rsidR="00EF0D26">
          <w:rPr>
            <w:webHidden/>
          </w:rPr>
          <w:tab/>
        </w:r>
        <w:r w:rsidR="00EF0D26">
          <w:rPr>
            <w:webHidden/>
          </w:rPr>
          <w:fldChar w:fldCharType="begin"/>
        </w:r>
        <w:r w:rsidR="00EF0D26">
          <w:rPr>
            <w:webHidden/>
          </w:rPr>
          <w:instrText xml:space="preserve"> PAGEREF _Toc490745745 \h </w:instrText>
        </w:r>
        <w:r w:rsidR="00EF0D26">
          <w:rPr>
            <w:webHidden/>
          </w:rPr>
        </w:r>
        <w:r w:rsidR="00EF0D26">
          <w:rPr>
            <w:webHidden/>
          </w:rPr>
          <w:fldChar w:fldCharType="separate"/>
        </w:r>
        <w:r w:rsidR="00AC0C0D">
          <w:rPr>
            <w:webHidden/>
          </w:rPr>
          <w:t>71</w:t>
        </w:r>
        <w:r w:rsidR="00EF0D26">
          <w:rPr>
            <w:webHidden/>
          </w:rPr>
          <w:fldChar w:fldCharType="end"/>
        </w:r>
      </w:hyperlink>
    </w:p>
    <w:p w14:paraId="63C3237F" w14:textId="5AA582AC"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746" w:history="1">
        <w:r w:rsidR="00EF0D26" w:rsidRPr="00AB4DAE">
          <w:rPr>
            <w:rStyle w:val="Hyperlink"/>
          </w:rPr>
          <w:t>13.</w:t>
        </w:r>
        <w:r w:rsidR="00EF0D26">
          <w:rPr>
            <w:rFonts w:asciiTheme="minorHAnsi" w:eastAsiaTheme="minorEastAsia" w:hAnsiTheme="minorHAnsi" w:cstheme="minorBidi"/>
            <w:color w:val="auto"/>
            <w:sz w:val="22"/>
            <w:szCs w:val="22"/>
            <w:lang w:val="en-GB" w:eastAsia="en-GB"/>
          </w:rPr>
          <w:tab/>
        </w:r>
        <w:r w:rsidR="00EF0D26" w:rsidRPr="00AB4DAE">
          <w:rPr>
            <w:rStyle w:val="Hyperlink"/>
          </w:rPr>
          <w:t>Cynigion heb Hysbysiad</w:t>
        </w:r>
        <w:r w:rsidR="00EF0D26">
          <w:rPr>
            <w:webHidden/>
          </w:rPr>
          <w:tab/>
        </w:r>
        <w:r w:rsidR="00EF0D26">
          <w:rPr>
            <w:webHidden/>
          </w:rPr>
          <w:fldChar w:fldCharType="begin"/>
        </w:r>
        <w:r w:rsidR="00EF0D26">
          <w:rPr>
            <w:webHidden/>
          </w:rPr>
          <w:instrText xml:space="preserve"> PAGEREF _Toc490745746 \h </w:instrText>
        </w:r>
        <w:r w:rsidR="00EF0D26">
          <w:rPr>
            <w:webHidden/>
          </w:rPr>
        </w:r>
        <w:r w:rsidR="00EF0D26">
          <w:rPr>
            <w:webHidden/>
          </w:rPr>
          <w:fldChar w:fldCharType="separate"/>
        </w:r>
        <w:r w:rsidR="00AC0C0D">
          <w:rPr>
            <w:webHidden/>
          </w:rPr>
          <w:t>71</w:t>
        </w:r>
        <w:r w:rsidR="00EF0D26">
          <w:rPr>
            <w:webHidden/>
          </w:rPr>
          <w:fldChar w:fldCharType="end"/>
        </w:r>
      </w:hyperlink>
    </w:p>
    <w:p w14:paraId="5035A87C" w14:textId="1A92DD53"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747" w:history="1">
        <w:r w:rsidR="00EF0D26" w:rsidRPr="00AB4DAE">
          <w:rPr>
            <w:rStyle w:val="Hyperlink"/>
          </w:rPr>
          <w:t>14.</w:t>
        </w:r>
        <w:r w:rsidR="00EF0D26">
          <w:rPr>
            <w:rFonts w:asciiTheme="minorHAnsi" w:eastAsiaTheme="minorEastAsia" w:hAnsiTheme="minorHAnsi" w:cstheme="minorBidi"/>
            <w:color w:val="auto"/>
            <w:sz w:val="22"/>
            <w:szCs w:val="22"/>
            <w:lang w:val="en-GB" w:eastAsia="en-GB"/>
          </w:rPr>
          <w:tab/>
        </w:r>
        <w:r w:rsidR="00EF0D26" w:rsidRPr="00AB4DAE">
          <w:rPr>
            <w:rStyle w:val="Hyperlink"/>
          </w:rPr>
          <w:t>Rheolau Trafodaethau</w:t>
        </w:r>
        <w:r w:rsidR="00EF0D26">
          <w:rPr>
            <w:webHidden/>
          </w:rPr>
          <w:tab/>
        </w:r>
        <w:r w:rsidR="00EF0D26">
          <w:rPr>
            <w:webHidden/>
          </w:rPr>
          <w:fldChar w:fldCharType="begin"/>
        </w:r>
        <w:r w:rsidR="00EF0D26">
          <w:rPr>
            <w:webHidden/>
          </w:rPr>
          <w:instrText xml:space="preserve"> PAGEREF _Toc490745747 \h </w:instrText>
        </w:r>
        <w:r w:rsidR="00EF0D26">
          <w:rPr>
            <w:webHidden/>
          </w:rPr>
        </w:r>
        <w:r w:rsidR="00EF0D26">
          <w:rPr>
            <w:webHidden/>
          </w:rPr>
          <w:fldChar w:fldCharType="separate"/>
        </w:r>
        <w:r w:rsidR="00AC0C0D">
          <w:rPr>
            <w:webHidden/>
          </w:rPr>
          <w:t>72</w:t>
        </w:r>
        <w:r w:rsidR="00EF0D26">
          <w:rPr>
            <w:webHidden/>
          </w:rPr>
          <w:fldChar w:fldCharType="end"/>
        </w:r>
      </w:hyperlink>
    </w:p>
    <w:p w14:paraId="358D85B9" w14:textId="0F416EA8" w:rsidR="00EF0D26" w:rsidRDefault="004C5096">
      <w:pPr>
        <w:pStyle w:val="TOC3"/>
        <w:tabs>
          <w:tab w:val="left" w:pos="1100"/>
        </w:tabs>
        <w:rPr>
          <w:rFonts w:asciiTheme="minorHAnsi" w:eastAsiaTheme="minorEastAsia" w:hAnsiTheme="minorHAnsi" w:cstheme="minorBidi"/>
          <w:szCs w:val="22"/>
          <w:lang w:val="en-GB" w:eastAsia="en-GB"/>
        </w:rPr>
      </w:pPr>
      <w:hyperlink w:anchor="_Toc490745748" w:history="1">
        <w:r w:rsidR="00EF0D26" w:rsidRPr="00AB4DAE">
          <w:rPr>
            <w:rStyle w:val="Hyperlink"/>
            <w:bCs/>
          </w:rPr>
          <w:t>14.1</w:t>
        </w:r>
        <w:r w:rsidR="00EF0D26">
          <w:rPr>
            <w:rFonts w:asciiTheme="minorHAnsi" w:eastAsiaTheme="minorEastAsia" w:hAnsiTheme="minorHAnsi" w:cstheme="minorBidi"/>
            <w:szCs w:val="22"/>
            <w:lang w:val="en-GB" w:eastAsia="en-GB"/>
          </w:rPr>
          <w:tab/>
        </w:r>
        <w:r w:rsidR="00EF0D26" w:rsidRPr="00AB4DAE">
          <w:rPr>
            <w:rStyle w:val="Hyperlink"/>
            <w:bCs/>
          </w:rPr>
          <w:t>Ni chaniateir cynnal trafodaeth nes bod cynnig wedi’i wneud ac wedi’i eilio.</w:t>
        </w:r>
        <w:r w:rsidR="00EF0D26">
          <w:rPr>
            <w:webHidden/>
          </w:rPr>
          <w:tab/>
        </w:r>
        <w:r w:rsidR="00EF0D26">
          <w:rPr>
            <w:webHidden/>
          </w:rPr>
          <w:fldChar w:fldCharType="begin"/>
        </w:r>
        <w:r w:rsidR="00EF0D26">
          <w:rPr>
            <w:webHidden/>
          </w:rPr>
          <w:instrText xml:space="preserve"> PAGEREF _Toc490745748 \h </w:instrText>
        </w:r>
        <w:r w:rsidR="00EF0D26">
          <w:rPr>
            <w:webHidden/>
          </w:rPr>
        </w:r>
        <w:r w:rsidR="00EF0D26">
          <w:rPr>
            <w:webHidden/>
          </w:rPr>
          <w:fldChar w:fldCharType="separate"/>
        </w:r>
        <w:r w:rsidR="00AC0C0D">
          <w:rPr>
            <w:webHidden/>
          </w:rPr>
          <w:t>72</w:t>
        </w:r>
        <w:r w:rsidR="00EF0D26">
          <w:rPr>
            <w:webHidden/>
          </w:rPr>
          <w:fldChar w:fldCharType="end"/>
        </w:r>
      </w:hyperlink>
    </w:p>
    <w:p w14:paraId="114FDA89" w14:textId="5C3ECAAB" w:rsidR="00EF0D26" w:rsidRDefault="004C5096">
      <w:pPr>
        <w:pStyle w:val="TOC3"/>
        <w:tabs>
          <w:tab w:val="left" w:pos="1100"/>
        </w:tabs>
        <w:rPr>
          <w:rFonts w:asciiTheme="minorHAnsi" w:eastAsiaTheme="minorEastAsia" w:hAnsiTheme="minorHAnsi" w:cstheme="minorBidi"/>
          <w:szCs w:val="22"/>
          <w:lang w:val="en-GB" w:eastAsia="en-GB"/>
        </w:rPr>
      </w:pPr>
      <w:hyperlink w:anchor="_Toc490745749" w:history="1">
        <w:r w:rsidR="00EF0D26" w:rsidRPr="00AB4DAE">
          <w:rPr>
            <w:rStyle w:val="Hyperlink"/>
          </w:rPr>
          <w:t>14.2</w:t>
        </w:r>
        <w:r w:rsidR="00EF0D26">
          <w:rPr>
            <w:rFonts w:asciiTheme="minorHAnsi" w:eastAsiaTheme="minorEastAsia" w:hAnsiTheme="minorHAnsi" w:cstheme="minorBidi"/>
            <w:szCs w:val="22"/>
            <w:lang w:val="en-GB" w:eastAsia="en-GB"/>
          </w:rPr>
          <w:tab/>
        </w:r>
        <w:r w:rsidR="00EF0D26" w:rsidRPr="00AB4DAE">
          <w:rPr>
            <w:rStyle w:val="Hyperlink"/>
          </w:rPr>
          <w:t>Ni chaniateir areithiau nes bod cynnig wedi’i eilio</w:t>
        </w:r>
        <w:r w:rsidR="00EF0D26">
          <w:rPr>
            <w:webHidden/>
          </w:rPr>
          <w:tab/>
        </w:r>
        <w:r w:rsidR="00EF0D26">
          <w:rPr>
            <w:webHidden/>
          </w:rPr>
          <w:fldChar w:fldCharType="begin"/>
        </w:r>
        <w:r w:rsidR="00EF0D26">
          <w:rPr>
            <w:webHidden/>
          </w:rPr>
          <w:instrText xml:space="preserve"> PAGEREF _Toc490745749 \h </w:instrText>
        </w:r>
        <w:r w:rsidR="00EF0D26">
          <w:rPr>
            <w:webHidden/>
          </w:rPr>
        </w:r>
        <w:r w:rsidR="00EF0D26">
          <w:rPr>
            <w:webHidden/>
          </w:rPr>
          <w:fldChar w:fldCharType="separate"/>
        </w:r>
        <w:r w:rsidR="00AC0C0D">
          <w:rPr>
            <w:webHidden/>
          </w:rPr>
          <w:t>72</w:t>
        </w:r>
        <w:r w:rsidR="00EF0D26">
          <w:rPr>
            <w:webHidden/>
          </w:rPr>
          <w:fldChar w:fldCharType="end"/>
        </w:r>
      </w:hyperlink>
    </w:p>
    <w:p w14:paraId="3F7F6275" w14:textId="6FF1DF54" w:rsidR="00EF0D26" w:rsidRDefault="004C5096">
      <w:pPr>
        <w:pStyle w:val="TOC3"/>
        <w:tabs>
          <w:tab w:val="left" w:pos="1100"/>
        </w:tabs>
        <w:rPr>
          <w:rFonts w:asciiTheme="minorHAnsi" w:eastAsiaTheme="minorEastAsia" w:hAnsiTheme="minorHAnsi" w:cstheme="minorBidi"/>
          <w:szCs w:val="22"/>
          <w:lang w:val="en-GB" w:eastAsia="en-GB"/>
        </w:rPr>
      </w:pPr>
      <w:hyperlink w:anchor="_Toc490745750" w:history="1">
        <w:r w:rsidR="00EF0D26" w:rsidRPr="00AB4DAE">
          <w:rPr>
            <w:rStyle w:val="Hyperlink"/>
          </w:rPr>
          <w:t>14.3</w:t>
        </w:r>
        <w:r w:rsidR="00EF0D26">
          <w:rPr>
            <w:rFonts w:asciiTheme="minorHAnsi" w:eastAsiaTheme="minorEastAsia" w:hAnsiTheme="minorHAnsi" w:cstheme="minorBidi"/>
            <w:szCs w:val="22"/>
            <w:lang w:val="en-GB" w:eastAsia="en-GB"/>
          </w:rPr>
          <w:tab/>
        </w:r>
        <w:r w:rsidR="00EF0D26" w:rsidRPr="00AB4DAE">
          <w:rPr>
            <w:rStyle w:val="Hyperlink"/>
          </w:rPr>
          <w:t>Hawl i fynnu cynnig mewn ysgrifen</w:t>
        </w:r>
        <w:r w:rsidR="00EF0D26">
          <w:rPr>
            <w:webHidden/>
          </w:rPr>
          <w:tab/>
        </w:r>
        <w:r w:rsidR="00EF0D26">
          <w:rPr>
            <w:webHidden/>
          </w:rPr>
          <w:fldChar w:fldCharType="begin"/>
        </w:r>
        <w:r w:rsidR="00EF0D26">
          <w:rPr>
            <w:webHidden/>
          </w:rPr>
          <w:instrText xml:space="preserve"> PAGEREF _Toc490745750 \h </w:instrText>
        </w:r>
        <w:r w:rsidR="00EF0D26">
          <w:rPr>
            <w:webHidden/>
          </w:rPr>
        </w:r>
        <w:r w:rsidR="00EF0D26">
          <w:rPr>
            <w:webHidden/>
          </w:rPr>
          <w:fldChar w:fldCharType="separate"/>
        </w:r>
        <w:r w:rsidR="00AC0C0D">
          <w:rPr>
            <w:webHidden/>
          </w:rPr>
          <w:t>72</w:t>
        </w:r>
        <w:r w:rsidR="00EF0D26">
          <w:rPr>
            <w:webHidden/>
          </w:rPr>
          <w:fldChar w:fldCharType="end"/>
        </w:r>
      </w:hyperlink>
    </w:p>
    <w:p w14:paraId="14F0EE2F" w14:textId="2D119839" w:rsidR="00EF0D26" w:rsidRDefault="004C5096">
      <w:pPr>
        <w:pStyle w:val="TOC3"/>
        <w:tabs>
          <w:tab w:val="left" w:pos="1100"/>
        </w:tabs>
        <w:rPr>
          <w:rFonts w:asciiTheme="minorHAnsi" w:eastAsiaTheme="minorEastAsia" w:hAnsiTheme="minorHAnsi" w:cstheme="minorBidi"/>
          <w:szCs w:val="22"/>
          <w:lang w:val="en-GB" w:eastAsia="en-GB"/>
        </w:rPr>
      </w:pPr>
      <w:hyperlink w:anchor="_Toc490745751" w:history="1">
        <w:r w:rsidR="00EF0D26" w:rsidRPr="00AB4DAE">
          <w:rPr>
            <w:rStyle w:val="Hyperlink"/>
          </w:rPr>
          <w:t>14.4</w:t>
        </w:r>
        <w:r w:rsidR="00EF0D26">
          <w:rPr>
            <w:rFonts w:asciiTheme="minorHAnsi" w:eastAsiaTheme="minorEastAsia" w:hAnsiTheme="minorHAnsi" w:cstheme="minorBidi"/>
            <w:szCs w:val="22"/>
            <w:lang w:val="en-GB" w:eastAsia="en-GB"/>
          </w:rPr>
          <w:tab/>
        </w:r>
        <w:r w:rsidR="00EF0D26" w:rsidRPr="00AB4DAE">
          <w:rPr>
            <w:rStyle w:val="Hyperlink"/>
          </w:rPr>
          <w:t>Araith yr eilydd</w:t>
        </w:r>
        <w:r w:rsidR="00EF0D26">
          <w:rPr>
            <w:webHidden/>
          </w:rPr>
          <w:tab/>
        </w:r>
        <w:r w:rsidR="00EF0D26">
          <w:rPr>
            <w:webHidden/>
          </w:rPr>
          <w:fldChar w:fldCharType="begin"/>
        </w:r>
        <w:r w:rsidR="00EF0D26">
          <w:rPr>
            <w:webHidden/>
          </w:rPr>
          <w:instrText xml:space="preserve"> PAGEREF _Toc490745751 \h </w:instrText>
        </w:r>
        <w:r w:rsidR="00EF0D26">
          <w:rPr>
            <w:webHidden/>
          </w:rPr>
        </w:r>
        <w:r w:rsidR="00EF0D26">
          <w:rPr>
            <w:webHidden/>
          </w:rPr>
          <w:fldChar w:fldCharType="separate"/>
        </w:r>
        <w:r w:rsidR="00AC0C0D">
          <w:rPr>
            <w:webHidden/>
          </w:rPr>
          <w:t>72</w:t>
        </w:r>
        <w:r w:rsidR="00EF0D26">
          <w:rPr>
            <w:webHidden/>
          </w:rPr>
          <w:fldChar w:fldCharType="end"/>
        </w:r>
      </w:hyperlink>
    </w:p>
    <w:p w14:paraId="79EE4614" w14:textId="17097C2E" w:rsidR="00EF0D26" w:rsidRDefault="004C5096">
      <w:pPr>
        <w:pStyle w:val="TOC3"/>
        <w:tabs>
          <w:tab w:val="left" w:pos="1100"/>
        </w:tabs>
        <w:rPr>
          <w:rFonts w:asciiTheme="minorHAnsi" w:eastAsiaTheme="minorEastAsia" w:hAnsiTheme="minorHAnsi" w:cstheme="minorBidi"/>
          <w:szCs w:val="22"/>
          <w:lang w:val="en-GB" w:eastAsia="en-GB"/>
        </w:rPr>
      </w:pPr>
      <w:hyperlink w:anchor="_Toc490745752" w:history="1">
        <w:r w:rsidR="00EF0D26" w:rsidRPr="00AB4DAE">
          <w:rPr>
            <w:rStyle w:val="Hyperlink"/>
          </w:rPr>
          <w:t>14.5</w:t>
        </w:r>
        <w:r w:rsidR="00EF0D26">
          <w:rPr>
            <w:rFonts w:asciiTheme="minorHAnsi" w:eastAsiaTheme="minorEastAsia" w:hAnsiTheme="minorHAnsi" w:cstheme="minorBidi"/>
            <w:szCs w:val="22"/>
            <w:lang w:val="en-GB" w:eastAsia="en-GB"/>
          </w:rPr>
          <w:tab/>
        </w:r>
        <w:r w:rsidR="00EF0D26" w:rsidRPr="00AB4DAE">
          <w:rPr>
            <w:rStyle w:val="Hyperlink"/>
          </w:rPr>
          <w:t>Cynnwys a hyd areithiau</w:t>
        </w:r>
        <w:r w:rsidR="00EF0D26">
          <w:rPr>
            <w:webHidden/>
          </w:rPr>
          <w:tab/>
        </w:r>
        <w:r w:rsidR="00EF0D26">
          <w:rPr>
            <w:webHidden/>
          </w:rPr>
          <w:fldChar w:fldCharType="begin"/>
        </w:r>
        <w:r w:rsidR="00EF0D26">
          <w:rPr>
            <w:webHidden/>
          </w:rPr>
          <w:instrText xml:space="preserve"> PAGEREF _Toc490745752 \h </w:instrText>
        </w:r>
        <w:r w:rsidR="00EF0D26">
          <w:rPr>
            <w:webHidden/>
          </w:rPr>
        </w:r>
        <w:r w:rsidR="00EF0D26">
          <w:rPr>
            <w:webHidden/>
          </w:rPr>
          <w:fldChar w:fldCharType="separate"/>
        </w:r>
        <w:r w:rsidR="00AC0C0D">
          <w:rPr>
            <w:webHidden/>
          </w:rPr>
          <w:t>72</w:t>
        </w:r>
        <w:r w:rsidR="00EF0D26">
          <w:rPr>
            <w:webHidden/>
          </w:rPr>
          <w:fldChar w:fldCharType="end"/>
        </w:r>
      </w:hyperlink>
    </w:p>
    <w:p w14:paraId="450378A2" w14:textId="61EDB066" w:rsidR="00EF0D26" w:rsidRDefault="004C5096">
      <w:pPr>
        <w:pStyle w:val="TOC3"/>
        <w:tabs>
          <w:tab w:val="left" w:pos="1100"/>
        </w:tabs>
        <w:rPr>
          <w:rFonts w:asciiTheme="minorHAnsi" w:eastAsiaTheme="minorEastAsia" w:hAnsiTheme="minorHAnsi" w:cstheme="minorBidi"/>
          <w:szCs w:val="22"/>
          <w:lang w:val="en-GB" w:eastAsia="en-GB"/>
        </w:rPr>
      </w:pPr>
      <w:hyperlink w:anchor="_Toc490745753" w:history="1">
        <w:r w:rsidR="00EF0D26" w:rsidRPr="00AB4DAE">
          <w:rPr>
            <w:rStyle w:val="Hyperlink"/>
          </w:rPr>
          <w:t>14.6</w:t>
        </w:r>
        <w:r w:rsidR="00EF0D26">
          <w:rPr>
            <w:rFonts w:asciiTheme="minorHAnsi" w:eastAsiaTheme="minorEastAsia" w:hAnsiTheme="minorHAnsi" w:cstheme="minorBidi"/>
            <w:szCs w:val="22"/>
            <w:lang w:val="en-GB" w:eastAsia="en-GB"/>
          </w:rPr>
          <w:tab/>
        </w:r>
        <w:r w:rsidR="00EF0D26" w:rsidRPr="00AB4DAE">
          <w:rPr>
            <w:rStyle w:val="Hyperlink"/>
          </w:rPr>
          <w:t>Pryd y caiff aelod siarad eto</w:t>
        </w:r>
        <w:r w:rsidR="00EF0D26">
          <w:rPr>
            <w:webHidden/>
          </w:rPr>
          <w:tab/>
        </w:r>
        <w:r w:rsidR="00EF0D26">
          <w:rPr>
            <w:webHidden/>
          </w:rPr>
          <w:fldChar w:fldCharType="begin"/>
        </w:r>
        <w:r w:rsidR="00EF0D26">
          <w:rPr>
            <w:webHidden/>
          </w:rPr>
          <w:instrText xml:space="preserve"> PAGEREF _Toc490745753 \h </w:instrText>
        </w:r>
        <w:r w:rsidR="00EF0D26">
          <w:rPr>
            <w:webHidden/>
          </w:rPr>
        </w:r>
        <w:r w:rsidR="00EF0D26">
          <w:rPr>
            <w:webHidden/>
          </w:rPr>
          <w:fldChar w:fldCharType="separate"/>
        </w:r>
        <w:r w:rsidR="00AC0C0D">
          <w:rPr>
            <w:webHidden/>
          </w:rPr>
          <w:t>72</w:t>
        </w:r>
        <w:r w:rsidR="00EF0D26">
          <w:rPr>
            <w:webHidden/>
          </w:rPr>
          <w:fldChar w:fldCharType="end"/>
        </w:r>
      </w:hyperlink>
    </w:p>
    <w:p w14:paraId="3137B2FF" w14:textId="76952207" w:rsidR="00EF0D26" w:rsidRDefault="004C5096">
      <w:pPr>
        <w:pStyle w:val="TOC3"/>
        <w:tabs>
          <w:tab w:val="left" w:pos="1100"/>
        </w:tabs>
        <w:rPr>
          <w:rFonts w:asciiTheme="minorHAnsi" w:eastAsiaTheme="minorEastAsia" w:hAnsiTheme="minorHAnsi" w:cstheme="minorBidi"/>
          <w:szCs w:val="22"/>
          <w:lang w:val="en-GB" w:eastAsia="en-GB"/>
        </w:rPr>
      </w:pPr>
      <w:hyperlink w:anchor="_Toc490745754" w:history="1">
        <w:r w:rsidR="00EF0D26" w:rsidRPr="00AB4DAE">
          <w:rPr>
            <w:rStyle w:val="Hyperlink"/>
          </w:rPr>
          <w:t>14.7</w:t>
        </w:r>
        <w:r w:rsidR="00EF0D26">
          <w:rPr>
            <w:rFonts w:asciiTheme="minorHAnsi" w:eastAsiaTheme="minorEastAsia" w:hAnsiTheme="minorHAnsi" w:cstheme="minorBidi"/>
            <w:szCs w:val="22"/>
            <w:lang w:val="en-GB" w:eastAsia="en-GB"/>
          </w:rPr>
          <w:tab/>
        </w:r>
        <w:r w:rsidR="00EF0D26" w:rsidRPr="00AB4DAE">
          <w:rPr>
            <w:rStyle w:val="Hyperlink"/>
          </w:rPr>
          <w:t>Gwelliannau i gynigion</w:t>
        </w:r>
        <w:r w:rsidR="00EF0D26">
          <w:rPr>
            <w:webHidden/>
          </w:rPr>
          <w:tab/>
        </w:r>
        <w:r w:rsidR="00EF0D26">
          <w:rPr>
            <w:webHidden/>
          </w:rPr>
          <w:fldChar w:fldCharType="begin"/>
        </w:r>
        <w:r w:rsidR="00EF0D26">
          <w:rPr>
            <w:webHidden/>
          </w:rPr>
          <w:instrText xml:space="preserve"> PAGEREF _Toc490745754 \h </w:instrText>
        </w:r>
        <w:r w:rsidR="00EF0D26">
          <w:rPr>
            <w:webHidden/>
          </w:rPr>
        </w:r>
        <w:r w:rsidR="00EF0D26">
          <w:rPr>
            <w:webHidden/>
          </w:rPr>
          <w:fldChar w:fldCharType="separate"/>
        </w:r>
        <w:r w:rsidR="00AC0C0D">
          <w:rPr>
            <w:webHidden/>
          </w:rPr>
          <w:t>72</w:t>
        </w:r>
        <w:r w:rsidR="00EF0D26">
          <w:rPr>
            <w:webHidden/>
          </w:rPr>
          <w:fldChar w:fldCharType="end"/>
        </w:r>
      </w:hyperlink>
    </w:p>
    <w:p w14:paraId="40DAB9CD" w14:textId="524752BD" w:rsidR="00EF0D26" w:rsidRDefault="004C5096">
      <w:pPr>
        <w:pStyle w:val="TOC3"/>
        <w:tabs>
          <w:tab w:val="left" w:pos="1100"/>
        </w:tabs>
        <w:rPr>
          <w:rFonts w:asciiTheme="minorHAnsi" w:eastAsiaTheme="minorEastAsia" w:hAnsiTheme="minorHAnsi" w:cstheme="minorBidi"/>
          <w:szCs w:val="22"/>
          <w:lang w:val="en-GB" w:eastAsia="en-GB"/>
        </w:rPr>
      </w:pPr>
      <w:hyperlink w:anchor="_Toc490745755" w:history="1">
        <w:r w:rsidR="00EF0D26" w:rsidRPr="00AB4DAE">
          <w:rPr>
            <w:rStyle w:val="Hyperlink"/>
          </w:rPr>
          <w:t>14.8</w:t>
        </w:r>
        <w:r w:rsidR="00EF0D26">
          <w:rPr>
            <w:rFonts w:asciiTheme="minorHAnsi" w:eastAsiaTheme="minorEastAsia" w:hAnsiTheme="minorHAnsi" w:cstheme="minorBidi"/>
            <w:szCs w:val="22"/>
            <w:lang w:val="en-GB" w:eastAsia="en-GB"/>
          </w:rPr>
          <w:tab/>
        </w:r>
        <w:r w:rsidR="00EF0D26" w:rsidRPr="00AB4DAE">
          <w:rPr>
            <w:rStyle w:val="Hyperlink"/>
          </w:rPr>
          <w:t>Addasu cynnig</w:t>
        </w:r>
        <w:r w:rsidR="00EF0D26">
          <w:rPr>
            <w:webHidden/>
          </w:rPr>
          <w:tab/>
        </w:r>
        <w:r w:rsidR="00EF0D26">
          <w:rPr>
            <w:webHidden/>
          </w:rPr>
          <w:fldChar w:fldCharType="begin"/>
        </w:r>
        <w:r w:rsidR="00EF0D26">
          <w:rPr>
            <w:webHidden/>
          </w:rPr>
          <w:instrText xml:space="preserve"> PAGEREF _Toc490745755 \h </w:instrText>
        </w:r>
        <w:r w:rsidR="00EF0D26">
          <w:rPr>
            <w:webHidden/>
          </w:rPr>
        </w:r>
        <w:r w:rsidR="00EF0D26">
          <w:rPr>
            <w:webHidden/>
          </w:rPr>
          <w:fldChar w:fldCharType="separate"/>
        </w:r>
        <w:r w:rsidR="00AC0C0D">
          <w:rPr>
            <w:webHidden/>
          </w:rPr>
          <w:t>73</w:t>
        </w:r>
        <w:r w:rsidR="00EF0D26">
          <w:rPr>
            <w:webHidden/>
          </w:rPr>
          <w:fldChar w:fldCharType="end"/>
        </w:r>
      </w:hyperlink>
    </w:p>
    <w:p w14:paraId="2216CD29" w14:textId="153E0197" w:rsidR="00EF0D26" w:rsidRDefault="004C5096">
      <w:pPr>
        <w:pStyle w:val="TOC3"/>
        <w:tabs>
          <w:tab w:val="left" w:pos="1100"/>
        </w:tabs>
        <w:rPr>
          <w:rFonts w:asciiTheme="minorHAnsi" w:eastAsiaTheme="minorEastAsia" w:hAnsiTheme="minorHAnsi" w:cstheme="minorBidi"/>
          <w:szCs w:val="22"/>
          <w:lang w:val="en-GB" w:eastAsia="en-GB"/>
        </w:rPr>
      </w:pPr>
      <w:hyperlink w:anchor="_Toc490745756" w:history="1">
        <w:r w:rsidR="00EF0D26" w:rsidRPr="00AB4DAE">
          <w:rPr>
            <w:rStyle w:val="Hyperlink"/>
          </w:rPr>
          <w:t>14.9</w:t>
        </w:r>
        <w:r w:rsidR="00EF0D26">
          <w:rPr>
            <w:rFonts w:asciiTheme="minorHAnsi" w:eastAsiaTheme="minorEastAsia" w:hAnsiTheme="minorHAnsi" w:cstheme="minorBidi"/>
            <w:szCs w:val="22"/>
            <w:lang w:val="en-GB" w:eastAsia="en-GB"/>
          </w:rPr>
          <w:tab/>
        </w:r>
        <w:r w:rsidR="00EF0D26" w:rsidRPr="00AB4DAE">
          <w:rPr>
            <w:rStyle w:val="Hyperlink"/>
          </w:rPr>
          <w:t>Tynnu cynnig yn ôl</w:t>
        </w:r>
        <w:r w:rsidR="00EF0D26">
          <w:rPr>
            <w:webHidden/>
          </w:rPr>
          <w:tab/>
        </w:r>
        <w:r w:rsidR="00EF0D26">
          <w:rPr>
            <w:webHidden/>
          </w:rPr>
          <w:fldChar w:fldCharType="begin"/>
        </w:r>
        <w:r w:rsidR="00EF0D26">
          <w:rPr>
            <w:webHidden/>
          </w:rPr>
          <w:instrText xml:space="preserve"> PAGEREF _Toc490745756 \h </w:instrText>
        </w:r>
        <w:r w:rsidR="00EF0D26">
          <w:rPr>
            <w:webHidden/>
          </w:rPr>
        </w:r>
        <w:r w:rsidR="00EF0D26">
          <w:rPr>
            <w:webHidden/>
          </w:rPr>
          <w:fldChar w:fldCharType="separate"/>
        </w:r>
        <w:r w:rsidR="00AC0C0D">
          <w:rPr>
            <w:webHidden/>
          </w:rPr>
          <w:t>73</w:t>
        </w:r>
        <w:r w:rsidR="00EF0D26">
          <w:rPr>
            <w:webHidden/>
          </w:rPr>
          <w:fldChar w:fldCharType="end"/>
        </w:r>
      </w:hyperlink>
    </w:p>
    <w:p w14:paraId="5FC94FA5" w14:textId="06CFCB09" w:rsidR="00EF0D26" w:rsidRDefault="004C5096">
      <w:pPr>
        <w:pStyle w:val="TOC3"/>
        <w:tabs>
          <w:tab w:val="left" w:pos="1320"/>
        </w:tabs>
        <w:rPr>
          <w:rFonts w:asciiTheme="minorHAnsi" w:eastAsiaTheme="minorEastAsia" w:hAnsiTheme="minorHAnsi" w:cstheme="minorBidi"/>
          <w:szCs w:val="22"/>
          <w:lang w:val="en-GB" w:eastAsia="en-GB"/>
        </w:rPr>
      </w:pPr>
      <w:hyperlink w:anchor="_Toc490745757" w:history="1">
        <w:r w:rsidR="00EF0D26" w:rsidRPr="00AB4DAE">
          <w:rPr>
            <w:rStyle w:val="Hyperlink"/>
          </w:rPr>
          <w:t>14.10</w:t>
        </w:r>
        <w:r w:rsidR="00EF0D26">
          <w:rPr>
            <w:rFonts w:asciiTheme="minorHAnsi" w:eastAsiaTheme="minorEastAsia" w:hAnsiTheme="minorHAnsi" w:cstheme="minorBidi"/>
            <w:szCs w:val="22"/>
            <w:lang w:val="en-GB" w:eastAsia="en-GB"/>
          </w:rPr>
          <w:tab/>
        </w:r>
        <w:r w:rsidR="00EF0D26" w:rsidRPr="00AB4DAE">
          <w:rPr>
            <w:rStyle w:val="Hyperlink"/>
          </w:rPr>
          <w:t>Hawl i ymateb</w:t>
        </w:r>
        <w:r w:rsidR="00EF0D26">
          <w:rPr>
            <w:webHidden/>
          </w:rPr>
          <w:tab/>
        </w:r>
        <w:r w:rsidR="00EF0D26">
          <w:rPr>
            <w:webHidden/>
          </w:rPr>
          <w:fldChar w:fldCharType="begin"/>
        </w:r>
        <w:r w:rsidR="00EF0D26">
          <w:rPr>
            <w:webHidden/>
          </w:rPr>
          <w:instrText xml:space="preserve"> PAGEREF _Toc490745757 \h </w:instrText>
        </w:r>
        <w:r w:rsidR="00EF0D26">
          <w:rPr>
            <w:webHidden/>
          </w:rPr>
        </w:r>
        <w:r w:rsidR="00EF0D26">
          <w:rPr>
            <w:webHidden/>
          </w:rPr>
          <w:fldChar w:fldCharType="separate"/>
        </w:r>
        <w:r w:rsidR="00AC0C0D">
          <w:rPr>
            <w:webHidden/>
          </w:rPr>
          <w:t>73</w:t>
        </w:r>
        <w:r w:rsidR="00EF0D26">
          <w:rPr>
            <w:webHidden/>
          </w:rPr>
          <w:fldChar w:fldCharType="end"/>
        </w:r>
      </w:hyperlink>
    </w:p>
    <w:p w14:paraId="49015E28" w14:textId="6CACCF31" w:rsidR="00EF0D26" w:rsidRDefault="004C5096">
      <w:pPr>
        <w:pStyle w:val="TOC3"/>
        <w:tabs>
          <w:tab w:val="left" w:pos="1320"/>
        </w:tabs>
        <w:rPr>
          <w:rFonts w:asciiTheme="minorHAnsi" w:eastAsiaTheme="minorEastAsia" w:hAnsiTheme="minorHAnsi" w:cstheme="minorBidi"/>
          <w:szCs w:val="22"/>
          <w:lang w:val="en-GB" w:eastAsia="en-GB"/>
        </w:rPr>
      </w:pPr>
      <w:hyperlink w:anchor="_Toc490745758" w:history="1">
        <w:r w:rsidR="00EF0D26" w:rsidRPr="00AB4DAE">
          <w:rPr>
            <w:rStyle w:val="Hyperlink"/>
          </w:rPr>
          <w:t>14.11</w:t>
        </w:r>
        <w:r w:rsidR="00EF0D26">
          <w:rPr>
            <w:rFonts w:asciiTheme="minorHAnsi" w:eastAsiaTheme="minorEastAsia" w:hAnsiTheme="minorHAnsi" w:cstheme="minorBidi"/>
            <w:szCs w:val="22"/>
            <w:lang w:val="en-GB" w:eastAsia="en-GB"/>
          </w:rPr>
          <w:tab/>
        </w:r>
        <w:r w:rsidR="00EF0D26" w:rsidRPr="00AB4DAE">
          <w:rPr>
            <w:rStyle w:val="Hyperlink"/>
          </w:rPr>
          <w:t>Cynigion y caniateir eu gwneud yn ystod trafodaeth</w:t>
        </w:r>
        <w:r w:rsidR="00EF0D26">
          <w:rPr>
            <w:webHidden/>
          </w:rPr>
          <w:tab/>
        </w:r>
        <w:r w:rsidR="00EF0D26">
          <w:rPr>
            <w:webHidden/>
          </w:rPr>
          <w:fldChar w:fldCharType="begin"/>
        </w:r>
        <w:r w:rsidR="00EF0D26">
          <w:rPr>
            <w:webHidden/>
          </w:rPr>
          <w:instrText xml:space="preserve"> PAGEREF _Toc490745758 \h </w:instrText>
        </w:r>
        <w:r w:rsidR="00EF0D26">
          <w:rPr>
            <w:webHidden/>
          </w:rPr>
        </w:r>
        <w:r w:rsidR="00EF0D26">
          <w:rPr>
            <w:webHidden/>
          </w:rPr>
          <w:fldChar w:fldCharType="separate"/>
        </w:r>
        <w:r w:rsidR="00AC0C0D">
          <w:rPr>
            <w:webHidden/>
          </w:rPr>
          <w:t>73</w:t>
        </w:r>
        <w:r w:rsidR="00EF0D26">
          <w:rPr>
            <w:webHidden/>
          </w:rPr>
          <w:fldChar w:fldCharType="end"/>
        </w:r>
      </w:hyperlink>
    </w:p>
    <w:p w14:paraId="54860FFA" w14:textId="3C956A1C" w:rsidR="00EF0D26" w:rsidRDefault="004C5096">
      <w:pPr>
        <w:pStyle w:val="TOC3"/>
        <w:tabs>
          <w:tab w:val="left" w:pos="1320"/>
        </w:tabs>
        <w:rPr>
          <w:rFonts w:asciiTheme="minorHAnsi" w:eastAsiaTheme="minorEastAsia" w:hAnsiTheme="minorHAnsi" w:cstheme="minorBidi"/>
          <w:szCs w:val="22"/>
          <w:lang w:val="en-GB" w:eastAsia="en-GB"/>
        </w:rPr>
      </w:pPr>
      <w:hyperlink w:anchor="_Toc490745759" w:history="1">
        <w:r w:rsidR="00EF0D26" w:rsidRPr="00AB4DAE">
          <w:rPr>
            <w:rStyle w:val="Hyperlink"/>
          </w:rPr>
          <w:t>14.12</w:t>
        </w:r>
        <w:r w:rsidR="00EF0D26">
          <w:rPr>
            <w:rFonts w:asciiTheme="minorHAnsi" w:eastAsiaTheme="minorEastAsia" w:hAnsiTheme="minorHAnsi" w:cstheme="minorBidi"/>
            <w:szCs w:val="22"/>
            <w:lang w:val="en-GB" w:eastAsia="en-GB"/>
          </w:rPr>
          <w:tab/>
        </w:r>
        <w:r w:rsidR="00EF0D26" w:rsidRPr="00AB4DAE">
          <w:rPr>
            <w:rStyle w:val="Hyperlink"/>
          </w:rPr>
          <w:t>Cynigion cau</w:t>
        </w:r>
        <w:r w:rsidR="00EF0D26">
          <w:rPr>
            <w:webHidden/>
          </w:rPr>
          <w:tab/>
        </w:r>
        <w:r w:rsidR="00EF0D26">
          <w:rPr>
            <w:webHidden/>
          </w:rPr>
          <w:fldChar w:fldCharType="begin"/>
        </w:r>
        <w:r w:rsidR="00EF0D26">
          <w:rPr>
            <w:webHidden/>
          </w:rPr>
          <w:instrText xml:space="preserve"> PAGEREF _Toc490745759 \h </w:instrText>
        </w:r>
        <w:r w:rsidR="00EF0D26">
          <w:rPr>
            <w:webHidden/>
          </w:rPr>
        </w:r>
        <w:r w:rsidR="00EF0D26">
          <w:rPr>
            <w:webHidden/>
          </w:rPr>
          <w:fldChar w:fldCharType="separate"/>
        </w:r>
        <w:r w:rsidR="00AC0C0D">
          <w:rPr>
            <w:webHidden/>
          </w:rPr>
          <w:t>74</w:t>
        </w:r>
        <w:r w:rsidR="00EF0D26">
          <w:rPr>
            <w:webHidden/>
          </w:rPr>
          <w:fldChar w:fldCharType="end"/>
        </w:r>
      </w:hyperlink>
    </w:p>
    <w:p w14:paraId="361FD5CB" w14:textId="4B148FCF" w:rsidR="00EF0D26" w:rsidRDefault="004C5096">
      <w:pPr>
        <w:pStyle w:val="TOC3"/>
        <w:tabs>
          <w:tab w:val="left" w:pos="1320"/>
        </w:tabs>
        <w:rPr>
          <w:rFonts w:asciiTheme="minorHAnsi" w:eastAsiaTheme="minorEastAsia" w:hAnsiTheme="minorHAnsi" w:cstheme="minorBidi"/>
          <w:szCs w:val="22"/>
          <w:lang w:val="en-GB" w:eastAsia="en-GB"/>
        </w:rPr>
      </w:pPr>
      <w:hyperlink w:anchor="_Toc490745760" w:history="1">
        <w:r w:rsidR="00EF0D26" w:rsidRPr="00AB4DAE">
          <w:rPr>
            <w:rStyle w:val="Hyperlink"/>
          </w:rPr>
          <w:t>14.13</w:t>
        </w:r>
        <w:r w:rsidR="00EF0D26">
          <w:rPr>
            <w:rFonts w:asciiTheme="minorHAnsi" w:eastAsiaTheme="minorEastAsia" w:hAnsiTheme="minorHAnsi" w:cstheme="minorBidi"/>
            <w:szCs w:val="22"/>
            <w:lang w:val="en-GB" w:eastAsia="en-GB"/>
          </w:rPr>
          <w:tab/>
        </w:r>
        <w:r w:rsidR="00EF0D26" w:rsidRPr="00AB4DAE">
          <w:rPr>
            <w:rStyle w:val="Hyperlink"/>
          </w:rPr>
          <w:t>Pwynt o drefn</w:t>
        </w:r>
        <w:r w:rsidR="00EF0D26">
          <w:rPr>
            <w:webHidden/>
          </w:rPr>
          <w:tab/>
        </w:r>
        <w:r w:rsidR="00EF0D26">
          <w:rPr>
            <w:webHidden/>
          </w:rPr>
          <w:fldChar w:fldCharType="begin"/>
        </w:r>
        <w:r w:rsidR="00EF0D26">
          <w:rPr>
            <w:webHidden/>
          </w:rPr>
          <w:instrText xml:space="preserve"> PAGEREF _Toc490745760 \h </w:instrText>
        </w:r>
        <w:r w:rsidR="00EF0D26">
          <w:rPr>
            <w:webHidden/>
          </w:rPr>
        </w:r>
        <w:r w:rsidR="00EF0D26">
          <w:rPr>
            <w:webHidden/>
          </w:rPr>
          <w:fldChar w:fldCharType="separate"/>
        </w:r>
        <w:r w:rsidR="00AC0C0D">
          <w:rPr>
            <w:webHidden/>
          </w:rPr>
          <w:t>74</w:t>
        </w:r>
        <w:r w:rsidR="00EF0D26">
          <w:rPr>
            <w:webHidden/>
          </w:rPr>
          <w:fldChar w:fldCharType="end"/>
        </w:r>
      </w:hyperlink>
    </w:p>
    <w:p w14:paraId="7E599CC4" w14:textId="6EDDD7A8" w:rsidR="00EF0D26" w:rsidRDefault="004C5096">
      <w:pPr>
        <w:pStyle w:val="TOC3"/>
        <w:tabs>
          <w:tab w:val="left" w:pos="1320"/>
        </w:tabs>
        <w:rPr>
          <w:rFonts w:asciiTheme="minorHAnsi" w:eastAsiaTheme="minorEastAsia" w:hAnsiTheme="minorHAnsi" w:cstheme="minorBidi"/>
          <w:szCs w:val="22"/>
          <w:lang w:val="en-GB" w:eastAsia="en-GB"/>
        </w:rPr>
      </w:pPr>
      <w:hyperlink w:anchor="_Toc490745761" w:history="1">
        <w:r w:rsidR="00EF0D26" w:rsidRPr="00AB4DAE">
          <w:rPr>
            <w:rStyle w:val="Hyperlink"/>
          </w:rPr>
          <w:t>14.14</w:t>
        </w:r>
        <w:r w:rsidR="00EF0D26">
          <w:rPr>
            <w:rFonts w:asciiTheme="minorHAnsi" w:eastAsiaTheme="minorEastAsia" w:hAnsiTheme="minorHAnsi" w:cstheme="minorBidi"/>
            <w:szCs w:val="22"/>
            <w:lang w:val="en-GB" w:eastAsia="en-GB"/>
          </w:rPr>
          <w:tab/>
        </w:r>
        <w:r w:rsidR="00EF0D26" w:rsidRPr="00AB4DAE">
          <w:rPr>
            <w:rStyle w:val="Hyperlink"/>
          </w:rPr>
          <w:t>Esboniad personol</w:t>
        </w:r>
        <w:r w:rsidR="00EF0D26">
          <w:rPr>
            <w:webHidden/>
          </w:rPr>
          <w:tab/>
        </w:r>
        <w:r w:rsidR="00EF0D26">
          <w:rPr>
            <w:webHidden/>
          </w:rPr>
          <w:fldChar w:fldCharType="begin"/>
        </w:r>
        <w:r w:rsidR="00EF0D26">
          <w:rPr>
            <w:webHidden/>
          </w:rPr>
          <w:instrText xml:space="preserve"> PAGEREF _Toc490745761 \h </w:instrText>
        </w:r>
        <w:r w:rsidR="00EF0D26">
          <w:rPr>
            <w:webHidden/>
          </w:rPr>
        </w:r>
        <w:r w:rsidR="00EF0D26">
          <w:rPr>
            <w:webHidden/>
          </w:rPr>
          <w:fldChar w:fldCharType="separate"/>
        </w:r>
        <w:r w:rsidR="00AC0C0D">
          <w:rPr>
            <w:webHidden/>
          </w:rPr>
          <w:t>74</w:t>
        </w:r>
        <w:r w:rsidR="00EF0D26">
          <w:rPr>
            <w:webHidden/>
          </w:rPr>
          <w:fldChar w:fldCharType="end"/>
        </w:r>
      </w:hyperlink>
    </w:p>
    <w:p w14:paraId="4EE00B1B" w14:textId="4FA7319B"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762" w:history="1">
        <w:r w:rsidR="00EF0D26" w:rsidRPr="00AB4DAE">
          <w:rPr>
            <w:rStyle w:val="Hyperlink"/>
          </w:rPr>
          <w:t>15.</w:t>
        </w:r>
        <w:r w:rsidR="00EF0D26">
          <w:rPr>
            <w:rFonts w:asciiTheme="minorHAnsi" w:eastAsiaTheme="minorEastAsia" w:hAnsiTheme="minorHAnsi" w:cstheme="minorBidi"/>
            <w:color w:val="auto"/>
            <w:sz w:val="22"/>
            <w:szCs w:val="22"/>
            <w:lang w:val="en-GB" w:eastAsia="en-GB"/>
          </w:rPr>
          <w:tab/>
        </w:r>
        <w:r w:rsidR="00EF0D26" w:rsidRPr="00AB4DAE">
          <w:rPr>
            <w:rStyle w:val="Hyperlink"/>
          </w:rPr>
          <w:t>Trafodaeth y Fwrdeistref Sirol</w:t>
        </w:r>
        <w:r w:rsidR="00EF0D26">
          <w:rPr>
            <w:webHidden/>
          </w:rPr>
          <w:tab/>
        </w:r>
        <w:r w:rsidR="00EF0D26">
          <w:rPr>
            <w:webHidden/>
          </w:rPr>
          <w:fldChar w:fldCharType="begin"/>
        </w:r>
        <w:r w:rsidR="00EF0D26">
          <w:rPr>
            <w:webHidden/>
          </w:rPr>
          <w:instrText xml:space="preserve"> PAGEREF _Toc490745762 \h </w:instrText>
        </w:r>
        <w:r w:rsidR="00EF0D26">
          <w:rPr>
            <w:webHidden/>
          </w:rPr>
        </w:r>
        <w:r w:rsidR="00EF0D26">
          <w:rPr>
            <w:webHidden/>
          </w:rPr>
          <w:fldChar w:fldCharType="separate"/>
        </w:r>
        <w:r w:rsidR="00AC0C0D">
          <w:rPr>
            <w:webHidden/>
          </w:rPr>
          <w:t>74</w:t>
        </w:r>
        <w:r w:rsidR="00EF0D26">
          <w:rPr>
            <w:webHidden/>
          </w:rPr>
          <w:fldChar w:fldCharType="end"/>
        </w:r>
      </w:hyperlink>
    </w:p>
    <w:p w14:paraId="0416E70D" w14:textId="5C26DE99" w:rsidR="00EF0D26" w:rsidRDefault="004C5096">
      <w:pPr>
        <w:pStyle w:val="TOC3"/>
        <w:tabs>
          <w:tab w:val="left" w:pos="1100"/>
        </w:tabs>
        <w:rPr>
          <w:rFonts w:asciiTheme="minorHAnsi" w:eastAsiaTheme="minorEastAsia" w:hAnsiTheme="minorHAnsi" w:cstheme="minorBidi"/>
          <w:szCs w:val="22"/>
          <w:lang w:val="en-GB" w:eastAsia="en-GB"/>
        </w:rPr>
      </w:pPr>
      <w:hyperlink w:anchor="_Toc490745763" w:history="1">
        <w:r w:rsidR="00EF0D26" w:rsidRPr="00AB4DAE">
          <w:rPr>
            <w:rStyle w:val="Hyperlink"/>
          </w:rPr>
          <w:t>15.1</w:t>
        </w:r>
        <w:r w:rsidR="00EF0D26">
          <w:rPr>
            <w:rFonts w:asciiTheme="minorHAnsi" w:eastAsiaTheme="minorEastAsia" w:hAnsiTheme="minorHAnsi" w:cstheme="minorBidi"/>
            <w:szCs w:val="22"/>
            <w:lang w:val="en-GB" w:eastAsia="en-GB"/>
          </w:rPr>
          <w:tab/>
        </w:r>
        <w:r w:rsidR="00EF0D26" w:rsidRPr="00AB4DAE">
          <w:rPr>
            <w:rStyle w:val="Hyperlink"/>
          </w:rPr>
          <w:t>Amlder y drafodaeth</w:t>
        </w:r>
        <w:r w:rsidR="00EF0D26">
          <w:rPr>
            <w:webHidden/>
          </w:rPr>
          <w:tab/>
        </w:r>
        <w:r w:rsidR="00EF0D26">
          <w:rPr>
            <w:webHidden/>
          </w:rPr>
          <w:fldChar w:fldCharType="begin"/>
        </w:r>
        <w:r w:rsidR="00EF0D26">
          <w:rPr>
            <w:webHidden/>
          </w:rPr>
          <w:instrText xml:space="preserve"> PAGEREF _Toc490745763 \h </w:instrText>
        </w:r>
        <w:r w:rsidR="00EF0D26">
          <w:rPr>
            <w:webHidden/>
          </w:rPr>
        </w:r>
        <w:r w:rsidR="00EF0D26">
          <w:rPr>
            <w:webHidden/>
          </w:rPr>
          <w:fldChar w:fldCharType="separate"/>
        </w:r>
        <w:r w:rsidR="00AC0C0D">
          <w:rPr>
            <w:webHidden/>
          </w:rPr>
          <w:t>74</w:t>
        </w:r>
        <w:r w:rsidR="00EF0D26">
          <w:rPr>
            <w:webHidden/>
          </w:rPr>
          <w:fldChar w:fldCharType="end"/>
        </w:r>
      </w:hyperlink>
    </w:p>
    <w:p w14:paraId="7DAA81D6" w14:textId="5A3684DF" w:rsidR="00EF0D26" w:rsidRDefault="004C5096">
      <w:pPr>
        <w:pStyle w:val="TOC3"/>
        <w:tabs>
          <w:tab w:val="left" w:pos="1100"/>
        </w:tabs>
        <w:rPr>
          <w:rFonts w:asciiTheme="minorHAnsi" w:eastAsiaTheme="minorEastAsia" w:hAnsiTheme="minorHAnsi" w:cstheme="minorBidi"/>
          <w:szCs w:val="22"/>
          <w:lang w:val="en-GB" w:eastAsia="en-GB"/>
        </w:rPr>
      </w:pPr>
      <w:hyperlink w:anchor="_Toc490745764" w:history="1">
        <w:r w:rsidR="00EF0D26" w:rsidRPr="00AB4DAE">
          <w:rPr>
            <w:rStyle w:val="Hyperlink"/>
          </w:rPr>
          <w:t>15.2</w:t>
        </w:r>
        <w:r w:rsidR="00EF0D26">
          <w:rPr>
            <w:rFonts w:asciiTheme="minorHAnsi" w:eastAsiaTheme="minorEastAsia" w:hAnsiTheme="minorHAnsi" w:cstheme="minorBidi"/>
            <w:szCs w:val="22"/>
            <w:lang w:val="en-GB" w:eastAsia="en-GB"/>
          </w:rPr>
          <w:tab/>
        </w:r>
        <w:r w:rsidR="00EF0D26" w:rsidRPr="00AB4DAE">
          <w:rPr>
            <w:rStyle w:val="Hyperlink"/>
          </w:rPr>
          <w:t>Testun y drafodaeth</w:t>
        </w:r>
        <w:r w:rsidR="00EF0D26">
          <w:rPr>
            <w:webHidden/>
          </w:rPr>
          <w:tab/>
        </w:r>
        <w:r w:rsidR="00EF0D26">
          <w:rPr>
            <w:webHidden/>
          </w:rPr>
          <w:fldChar w:fldCharType="begin"/>
        </w:r>
        <w:r w:rsidR="00EF0D26">
          <w:rPr>
            <w:webHidden/>
          </w:rPr>
          <w:instrText xml:space="preserve"> PAGEREF _Toc490745764 \h </w:instrText>
        </w:r>
        <w:r w:rsidR="00EF0D26">
          <w:rPr>
            <w:webHidden/>
          </w:rPr>
        </w:r>
        <w:r w:rsidR="00EF0D26">
          <w:rPr>
            <w:webHidden/>
          </w:rPr>
          <w:fldChar w:fldCharType="separate"/>
        </w:r>
        <w:r w:rsidR="00AC0C0D">
          <w:rPr>
            <w:webHidden/>
          </w:rPr>
          <w:t>75</w:t>
        </w:r>
        <w:r w:rsidR="00EF0D26">
          <w:rPr>
            <w:webHidden/>
          </w:rPr>
          <w:fldChar w:fldCharType="end"/>
        </w:r>
      </w:hyperlink>
    </w:p>
    <w:p w14:paraId="1143DDB7" w14:textId="7894516D" w:rsidR="00EF0D26" w:rsidRDefault="004C5096">
      <w:pPr>
        <w:pStyle w:val="TOC3"/>
        <w:tabs>
          <w:tab w:val="left" w:pos="1100"/>
        </w:tabs>
        <w:rPr>
          <w:rFonts w:asciiTheme="minorHAnsi" w:eastAsiaTheme="minorEastAsia" w:hAnsiTheme="minorHAnsi" w:cstheme="minorBidi"/>
          <w:szCs w:val="22"/>
          <w:lang w:val="en-GB" w:eastAsia="en-GB"/>
        </w:rPr>
      </w:pPr>
      <w:hyperlink w:anchor="_Toc490745765" w:history="1">
        <w:r w:rsidR="00EF0D26" w:rsidRPr="00AB4DAE">
          <w:rPr>
            <w:rStyle w:val="Hyperlink"/>
          </w:rPr>
          <w:t>15.3</w:t>
        </w:r>
        <w:r w:rsidR="00EF0D26">
          <w:rPr>
            <w:rFonts w:asciiTheme="minorHAnsi" w:eastAsiaTheme="minorEastAsia" w:hAnsiTheme="minorHAnsi" w:cstheme="minorBidi"/>
            <w:szCs w:val="22"/>
            <w:lang w:val="en-GB" w:eastAsia="en-GB"/>
          </w:rPr>
          <w:tab/>
        </w:r>
        <w:r w:rsidR="00EF0D26" w:rsidRPr="00AB4DAE">
          <w:rPr>
            <w:rStyle w:val="Hyperlink"/>
          </w:rPr>
          <w:t>Cadeirio’r drafodaeth</w:t>
        </w:r>
        <w:r w:rsidR="00EF0D26">
          <w:rPr>
            <w:webHidden/>
          </w:rPr>
          <w:tab/>
        </w:r>
        <w:r w:rsidR="00EF0D26">
          <w:rPr>
            <w:webHidden/>
          </w:rPr>
          <w:fldChar w:fldCharType="begin"/>
        </w:r>
        <w:r w:rsidR="00EF0D26">
          <w:rPr>
            <w:webHidden/>
          </w:rPr>
          <w:instrText xml:space="preserve"> PAGEREF _Toc490745765 \h </w:instrText>
        </w:r>
        <w:r w:rsidR="00EF0D26">
          <w:rPr>
            <w:webHidden/>
          </w:rPr>
        </w:r>
        <w:r w:rsidR="00EF0D26">
          <w:rPr>
            <w:webHidden/>
          </w:rPr>
          <w:fldChar w:fldCharType="separate"/>
        </w:r>
        <w:r w:rsidR="00AC0C0D">
          <w:rPr>
            <w:webHidden/>
          </w:rPr>
          <w:t>75</w:t>
        </w:r>
        <w:r w:rsidR="00EF0D26">
          <w:rPr>
            <w:webHidden/>
          </w:rPr>
          <w:fldChar w:fldCharType="end"/>
        </w:r>
      </w:hyperlink>
    </w:p>
    <w:p w14:paraId="739D6967" w14:textId="6D04AA72" w:rsidR="00EF0D26" w:rsidRDefault="004C5096">
      <w:pPr>
        <w:pStyle w:val="TOC3"/>
        <w:tabs>
          <w:tab w:val="left" w:pos="1100"/>
        </w:tabs>
        <w:rPr>
          <w:rFonts w:asciiTheme="minorHAnsi" w:eastAsiaTheme="minorEastAsia" w:hAnsiTheme="minorHAnsi" w:cstheme="minorBidi"/>
          <w:szCs w:val="22"/>
          <w:lang w:val="en-GB" w:eastAsia="en-GB"/>
        </w:rPr>
      </w:pPr>
      <w:hyperlink w:anchor="_Toc490745766" w:history="1">
        <w:r w:rsidR="00EF0D26" w:rsidRPr="00AB4DAE">
          <w:rPr>
            <w:rStyle w:val="Hyperlink"/>
          </w:rPr>
          <w:t>15.4</w:t>
        </w:r>
        <w:r w:rsidR="00EF0D26">
          <w:rPr>
            <w:rFonts w:asciiTheme="minorHAnsi" w:eastAsiaTheme="minorEastAsia" w:hAnsiTheme="minorHAnsi" w:cstheme="minorBidi"/>
            <w:szCs w:val="22"/>
            <w:lang w:val="en-GB" w:eastAsia="en-GB"/>
          </w:rPr>
          <w:tab/>
        </w:r>
        <w:r w:rsidR="00EF0D26" w:rsidRPr="00AB4DAE">
          <w:rPr>
            <w:rStyle w:val="Hyperlink"/>
          </w:rPr>
          <w:t>Canlyniadau’r drafodaeth</w:t>
        </w:r>
        <w:r w:rsidR="00EF0D26">
          <w:rPr>
            <w:webHidden/>
          </w:rPr>
          <w:tab/>
        </w:r>
        <w:r w:rsidR="00EF0D26">
          <w:rPr>
            <w:webHidden/>
          </w:rPr>
          <w:fldChar w:fldCharType="begin"/>
        </w:r>
        <w:r w:rsidR="00EF0D26">
          <w:rPr>
            <w:webHidden/>
          </w:rPr>
          <w:instrText xml:space="preserve"> PAGEREF _Toc490745766 \h </w:instrText>
        </w:r>
        <w:r w:rsidR="00EF0D26">
          <w:rPr>
            <w:webHidden/>
          </w:rPr>
        </w:r>
        <w:r w:rsidR="00EF0D26">
          <w:rPr>
            <w:webHidden/>
          </w:rPr>
          <w:fldChar w:fldCharType="separate"/>
        </w:r>
        <w:r w:rsidR="00AC0C0D">
          <w:rPr>
            <w:webHidden/>
          </w:rPr>
          <w:t>75</w:t>
        </w:r>
        <w:r w:rsidR="00EF0D26">
          <w:rPr>
            <w:webHidden/>
          </w:rPr>
          <w:fldChar w:fldCharType="end"/>
        </w:r>
      </w:hyperlink>
    </w:p>
    <w:p w14:paraId="78E18FE6" w14:textId="670BCE2C"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767" w:history="1">
        <w:r w:rsidR="00EF0D26" w:rsidRPr="00AB4DAE">
          <w:rPr>
            <w:rStyle w:val="Hyperlink"/>
          </w:rPr>
          <w:t>16.</w:t>
        </w:r>
        <w:r w:rsidR="00EF0D26">
          <w:rPr>
            <w:rFonts w:asciiTheme="minorHAnsi" w:eastAsiaTheme="minorEastAsia" w:hAnsiTheme="minorHAnsi" w:cstheme="minorBidi"/>
            <w:color w:val="auto"/>
            <w:sz w:val="22"/>
            <w:szCs w:val="22"/>
            <w:lang w:val="en-GB" w:eastAsia="en-GB"/>
          </w:rPr>
          <w:tab/>
        </w:r>
        <w:r w:rsidR="00EF0D26" w:rsidRPr="00AB4DAE">
          <w:rPr>
            <w:rStyle w:val="Hyperlink"/>
          </w:rPr>
          <w:t>Penderfyniadau a Chynigion Blaenorol</w:t>
        </w:r>
        <w:r w:rsidR="00EF0D26">
          <w:rPr>
            <w:webHidden/>
          </w:rPr>
          <w:tab/>
        </w:r>
        <w:r w:rsidR="00EF0D26">
          <w:rPr>
            <w:webHidden/>
          </w:rPr>
          <w:fldChar w:fldCharType="begin"/>
        </w:r>
        <w:r w:rsidR="00EF0D26">
          <w:rPr>
            <w:webHidden/>
          </w:rPr>
          <w:instrText xml:space="preserve"> PAGEREF _Toc490745767 \h </w:instrText>
        </w:r>
        <w:r w:rsidR="00EF0D26">
          <w:rPr>
            <w:webHidden/>
          </w:rPr>
        </w:r>
        <w:r w:rsidR="00EF0D26">
          <w:rPr>
            <w:webHidden/>
          </w:rPr>
          <w:fldChar w:fldCharType="separate"/>
        </w:r>
        <w:r w:rsidR="00AC0C0D">
          <w:rPr>
            <w:webHidden/>
          </w:rPr>
          <w:t>75</w:t>
        </w:r>
        <w:r w:rsidR="00EF0D26">
          <w:rPr>
            <w:webHidden/>
          </w:rPr>
          <w:fldChar w:fldCharType="end"/>
        </w:r>
      </w:hyperlink>
    </w:p>
    <w:p w14:paraId="005A5196" w14:textId="4AF16A71" w:rsidR="00EF0D26" w:rsidRDefault="004C5096">
      <w:pPr>
        <w:pStyle w:val="TOC3"/>
        <w:tabs>
          <w:tab w:val="left" w:pos="1100"/>
        </w:tabs>
        <w:rPr>
          <w:rFonts w:asciiTheme="minorHAnsi" w:eastAsiaTheme="minorEastAsia" w:hAnsiTheme="minorHAnsi" w:cstheme="minorBidi"/>
          <w:szCs w:val="22"/>
          <w:lang w:val="en-GB" w:eastAsia="en-GB"/>
        </w:rPr>
      </w:pPr>
      <w:hyperlink w:anchor="_Toc490745768" w:history="1">
        <w:r w:rsidR="00EF0D26" w:rsidRPr="00AB4DAE">
          <w:rPr>
            <w:rStyle w:val="Hyperlink"/>
          </w:rPr>
          <w:t>16.1</w:t>
        </w:r>
        <w:r w:rsidR="00EF0D26">
          <w:rPr>
            <w:rFonts w:asciiTheme="minorHAnsi" w:eastAsiaTheme="minorEastAsia" w:hAnsiTheme="minorHAnsi" w:cstheme="minorBidi"/>
            <w:szCs w:val="22"/>
            <w:lang w:val="en-GB" w:eastAsia="en-GB"/>
          </w:rPr>
          <w:tab/>
        </w:r>
        <w:r w:rsidR="00EF0D26" w:rsidRPr="00AB4DAE">
          <w:rPr>
            <w:rStyle w:val="Hyperlink"/>
          </w:rPr>
          <w:t>Cynnig i ddiddymu penderfyniad blaenorol</w:t>
        </w:r>
        <w:r w:rsidR="00EF0D26">
          <w:rPr>
            <w:webHidden/>
          </w:rPr>
          <w:tab/>
        </w:r>
        <w:r w:rsidR="00EF0D26">
          <w:rPr>
            <w:webHidden/>
          </w:rPr>
          <w:fldChar w:fldCharType="begin"/>
        </w:r>
        <w:r w:rsidR="00EF0D26">
          <w:rPr>
            <w:webHidden/>
          </w:rPr>
          <w:instrText xml:space="preserve"> PAGEREF _Toc490745768 \h </w:instrText>
        </w:r>
        <w:r w:rsidR="00EF0D26">
          <w:rPr>
            <w:webHidden/>
          </w:rPr>
        </w:r>
        <w:r w:rsidR="00EF0D26">
          <w:rPr>
            <w:webHidden/>
          </w:rPr>
          <w:fldChar w:fldCharType="separate"/>
        </w:r>
        <w:r w:rsidR="00AC0C0D">
          <w:rPr>
            <w:webHidden/>
          </w:rPr>
          <w:t>75</w:t>
        </w:r>
        <w:r w:rsidR="00EF0D26">
          <w:rPr>
            <w:webHidden/>
          </w:rPr>
          <w:fldChar w:fldCharType="end"/>
        </w:r>
      </w:hyperlink>
    </w:p>
    <w:p w14:paraId="23F891AE" w14:textId="2A8D3F94" w:rsidR="00EF0D26" w:rsidRDefault="004C5096">
      <w:pPr>
        <w:pStyle w:val="TOC3"/>
        <w:tabs>
          <w:tab w:val="left" w:pos="1100"/>
        </w:tabs>
        <w:rPr>
          <w:rFonts w:asciiTheme="minorHAnsi" w:eastAsiaTheme="minorEastAsia" w:hAnsiTheme="minorHAnsi" w:cstheme="minorBidi"/>
          <w:szCs w:val="22"/>
          <w:lang w:val="en-GB" w:eastAsia="en-GB"/>
        </w:rPr>
      </w:pPr>
      <w:hyperlink w:anchor="_Toc490745769" w:history="1">
        <w:r w:rsidR="00EF0D26" w:rsidRPr="00AB4DAE">
          <w:rPr>
            <w:rStyle w:val="Hyperlink"/>
          </w:rPr>
          <w:t>16.2</w:t>
        </w:r>
        <w:r w:rsidR="00EF0D26">
          <w:rPr>
            <w:rFonts w:asciiTheme="minorHAnsi" w:eastAsiaTheme="minorEastAsia" w:hAnsiTheme="minorHAnsi" w:cstheme="minorBidi"/>
            <w:szCs w:val="22"/>
            <w:lang w:val="en-GB" w:eastAsia="en-GB"/>
          </w:rPr>
          <w:tab/>
        </w:r>
        <w:r w:rsidR="00EF0D26" w:rsidRPr="00AB4DAE">
          <w:rPr>
            <w:rStyle w:val="Hyperlink"/>
          </w:rPr>
          <w:t>Cynnig tebyg i gynnig blaenorol a wrthodwyd</w:t>
        </w:r>
        <w:r w:rsidR="00EF0D26">
          <w:rPr>
            <w:webHidden/>
          </w:rPr>
          <w:tab/>
        </w:r>
        <w:r w:rsidR="00EF0D26">
          <w:rPr>
            <w:webHidden/>
          </w:rPr>
          <w:fldChar w:fldCharType="begin"/>
        </w:r>
        <w:r w:rsidR="00EF0D26">
          <w:rPr>
            <w:webHidden/>
          </w:rPr>
          <w:instrText xml:space="preserve"> PAGEREF _Toc490745769 \h </w:instrText>
        </w:r>
        <w:r w:rsidR="00EF0D26">
          <w:rPr>
            <w:webHidden/>
          </w:rPr>
        </w:r>
        <w:r w:rsidR="00EF0D26">
          <w:rPr>
            <w:webHidden/>
          </w:rPr>
          <w:fldChar w:fldCharType="separate"/>
        </w:r>
        <w:r w:rsidR="00AC0C0D">
          <w:rPr>
            <w:webHidden/>
          </w:rPr>
          <w:t>75</w:t>
        </w:r>
        <w:r w:rsidR="00EF0D26">
          <w:rPr>
            <w:webHidden/>
          </w:rPr>
          <w:fldChar w:fldCharType="end"/>
        </w:r>
      </w:hyperlink>
    </w:p>
    <w:p w14:paraId="11F97DCE" w14:textId="07CCD208"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770" w:history="1">
        <w:r w:rsidR="00EF0D26" w:rsidRPr="00AB4DAE">
          <w:rPr>
            <w:rStyle w:val="Hyperlink"/>
          </w:rPr>
          <w:t>17.</w:t>
        </w:r>
        <w:r w:rsidR="00EF0D26">
          <w:rPr>
            <w:rFonts w:asciiTheme="minorHAnsi" w:eastAsiaTheme="minorEastAsia" w:hAnsiTheme="minorHAnsi" w:cstheme="minorBidi"/>
            <w:color w:val="auto"/>
            <w:sz w:val="22"/>
            <w:szCs w:val="22"/>
            <w:lang w:val="en-GB" w:eastAsia="en-GB"/>
          </w:rPr>
          <w:tab/>
        </w:r>
        <w:r w:rsidR="00EF0D26" w:rsidRPr="00AB4DAE">
          <w:rPr>
            <w:rStyle w:val="Hyperlink"/>
          </w:rPr>
          <w:t>Pleidleisio</w:t>
        </w:r>
        <w:r w:rsidR="00EF0D26">
          <w:rPr>
            <w:webHidden/>
          </w:rPr>
          <w:tab/>
        </w:r>
        <w:r w:rsidR="00EF0D26">
          <w:rPr>
            <w:webHidden/>
          </w:rPr>
          <w:fldChar w:fldCharType="begin"/>
        </w:r>
        <w:r w:rsidR="00EF0D26">
          <w:rPr>
            <w:webHidden/>
          </w:rPr>
          <w:instrText xml:space="preserve"> PAGEREF _Toc490745770 \h </w:instrText>
        </w:r>
        <w:r w:rsidR="00EF0D26">
          <w:rPr>
            <w:webHidden/>
          </w:rPr>
        </w:r>
        <w:r w:rsidR="00EF0D26">
          <w:rPr>
            <w:webHidden/>
          </w:rPr>
          <w:fldChar w:fldCharType="separate"/>
        </w:r>
        <w:r w:rsidR="00AC0C0D">
          <w:rPr>
            <w:webHidden/>
          </w:rPr>
          <w:t>75</w:t>
        </w:r>
        <w:r w:rsidR="00EF0D26">
          <w:rPr>
            <w:webHidden/>
          </w:rPr>
          <w:fldChar w:fldCharType="end"/>
        </w:r>
      </w:hyperlink>
    </w:p>
    <w:p w14:paraId="2B5C158A" w14:textId="57A23866" w:rsidR="00EF0D26" w:rsidRDefault="004C5096">
      <w:pPr>
        <w:pStyle w:val="TOC3"/>
        <w:tabs>
          <w:tab w:val="left" w:pos="1100"/>
        </w:tabs>
        <w:rPr>
          <w:rFonts w:asciiTheme="minorHAnsi" w:eastAsiaTheme="minorEastAsia" w:hAnsiTheme="minorHAnsi" w:cstheme="minorBidi"/>
          <w:szCs w:val="22"/>
          <w:lang w:val="en-GB" w:eastAsia="en-GB"/>
        </w:rPr>
      </w:pPr>
      <w:hyperlink w:anchor="_Toc490745771" w:history="1">
        <w:r w:rsidR="00EF0D26" w:rsidRPr="00AB4DAE">
          <w:rPr>
            <w:rStyle w:val="Hyperlink"/>
          </w:rPr>
          <w:t>17.1</w:t>
        </w:r>
        <w:r w:rsidR="00EF0D26">
          <w:rPr>
            <w:rFonts w:asciiTheme="minorHAnsi" w:eastAsiaTheme="minorEastAsia" w:hAnsiTheme="minorHAnsi" w:cstheme="minorBidi"/>
            <w:szCs w:val="22"/>
            <w:lang w:val="en-GB" w:eastAsia="en-GB"/>
          </w:rPr>
          <w:tab/>
        </w:r>
        <w:r w:rsidR="00EF0D26" w:rsidRPr="00AB4DAE">
          <w:rPr>
            <w:rStyle w:val="Hyperlink"/>
          </w:rPr>
          <w:t>Mwyafrif</w:t>
        </w:r>
        <w:r w:rsidR="00EF0D26">
          <w:rPr>
            <w:webHidden/>
          </w:rPr>
          <w:tab/>
        </w:r>
        <w:r w:rsidR="00EF0D26">
          <w:rPr>
            <w:webHidden/>
          </w:rPr>
          <w:fldChar w:fldCharType="begin"/>
        </w:r>
        <w:r w:rsidR="00EF0D26">
          <w:rPr>
            <w:webHidden/>
          </w:rPr>
          <w:instrText xml:space="preserve"> PAGEREF _Toc490745771 \h </w:instrText>
        </w:r>
        <w:r w:rsidR="00EF0D26">
          <w:rPr>
            <w:webHidden/>
          </w:rPr>
        </w:r>
        <w:r w:rsidR="00EF0D26">
          <w:rPr>
            <w:webHidden/>
          </w:rPr>
          <w:fldChar w:fldCharType="separate"/>
        </w:r>
        <w:r w:rsidR="00AC0C0D">
          <w:rPr>
            <w:webHidden/>
          </w:rPr>
          <w:t>75</w:t>
        </w:r>
        <w:r w:rsidR="00EF0D26">
          <w:rPr>
            <w:webHidden/>
          </w:rPr>
          <w:fldChar w:fldCharType="end"/>
        </w:r>
      </w:hyperlink>
    </w:p>
    <w:p w14:paraId="06B31079" w14:textId="055A8370" w:rsidR="00EF0D26" w:rsidRDefault="004C5096">
      <w:pPr>
        <w:pStyle w:val="TOC3"/>
        <w:tabs>
          <w:tab w:val="left" w:pos="1100"/>
        </w:tabs>
        <w:rPr>
          <w:rFonts w:asciiTheme="minorHAnsi" w:eastAsiaTheme="minorEastAsia" w:hAnsiTheme="minorHAnsi" w:cstheme="minorBidi"/>
          <w:szCs w:val="22"/>
          <w:lang w:val="en-GB" w:eastAsia="en-GB"/>
        </w:rPr>
      </w:pPr>
      <w:hyperlink w:anchor="_Toc490745772" w:history="1">
        <w:r w:rsidR="00EF0D26" w:rsidRPr="00AB4DAE">
          <w:rPr>
            <w:rStyle w:val="Hyperlink"/>
          </w:rPr>
          <w:t>17.2</w:t>
        </w:r>
        <w:r w:rsidR="00EF0D26">
          <w:rPr>
            <w:rFonts w:asciiTheme="minorHAnsi" w:eastAsiaTheme="minorEastAsia" w:hAnsiTheme="minorHAnsi" w:cstheme="minorBidi"/>
            <w:szCs w:val="22"/>
            <w:lang w:val="en-GB" w:eastAsia="en-GB"/>
          </w:rPr>
          <w:tab/>
        </w:r>
        <w:r w:rsidR="00EF0D26" w:rsidRPr="00AB4DAE">
          <w:rPr>
            <w:rStyle w:val="Hyperlink"/>
          </w:rPr>
          <w:t>Pleidlais fwrw’r Maer</w:t>
        </w:r>
        <w:r w:rsidR="00EF0D26">
          <w:rPr>
            <w:webHidden/>
          </w:rPr>
          <w:tab/>
        </w:r>
        <w:r w:rsidR="00EF0D26">
          <w:rPr>
            <w:webHidden/>
          </w:rPr>
          <w:fldChar w:fldCharType="begin"/>
        </w:r>
        <w:r w:rsidR="00EF0D26">
          <w:rPr>
            <w:webHidden/>
          </w:rPr>
          <w:instrText xml:space="preserve"> PAGEREF _Toc490745772 \h </w:instrText>
        </w:r>
        <w:r w:rsidR="00EF0D26">
          <w:rPr>
            <w:webHidden/>
          </w:rPr>
        </w:r>
        <w:r w:rsidR="00EF0D26">
          <w:rPr>
            <w:webHidden/>
          </w:rPr>
          <w:fldChar w:fldCharType="separate"/>
        </w:r>
        <w:r w:rsidR="00AC0C0D">
          <w:rPr>
            <w:webHidden/>
          </w:rPr>
          <w:t>75</w:t>
        </w:r>
        <w:r w:rsidR="00EF0D26">
          <w:rPr>
            <w:webHidden/>
          </w:rPr>
          <w:fldChar w:fldCharType="end"/>
        </w:r>
      </w:hyperlink>
    </w:p>
    <w:p w14:paraId="1E8BB46C" w14:textId="7C71261E" w:rsidR="00EF0D26" w:rsidRDefault="004C5096">
      <w:pPr>
        <w:pStyle w:val="TOC3"/>
        <w:tabs>
          <w:tab w:val="left" w:pos="1100"/>
        </w:tabs>
        <w:rPr>
          <w:rFonts w:asciiTheme="minorHAnsi" w:eastAsiaTheme="minorEastAsia" w:hAnsiTheme="minorHAnsi" w:cstheme="minorBidi"/>
          <w:szCs w:val="22"/>
          <w:lang w:val="en-GB" w:eastAsia="en-GB"/>
        </w:rPr>
      </w:pPr>
      <w:hyperlink w:anchor="_Toc490745773" w:history="1">
        <w:r w:rsidR="00EF0D26" w:rsidRPr="00AB4DAE">
          <w:rPr>
            <w:rStyle w:val="Hyperlink"/>
          </w:rPr>
          <w:t>17.3</w:t>
        </w:r>
        <w:r w:rsidR="00EF0D26">
          <w:rPr>
            <w:rFonts w:asciiTheme="minorHAnsi" w:eastAsiaTheme="minorEastAsia" w:hAnsiTheme="minorHAnsi" w:cstheme="minorBidi"/>
            <w:szCs w:val="22"/>
            <w:lang w:val="en-GB" w:eastAsia="en-GB"/>
          </w:rPr>
          <w:tab/>
        </w:r>
        <w:r w:rsidR="00EF0D26" w:rsidRPr="00AB4DAE">
          <w:rPr>
            <w:rStyle w:val="Hyperlink"/>
          </w:rPr>
          <w:t>Dulliau pleidleisio</w:t>
        </w:r>
        <w:r w:rsidR="00EF0D26">
          <w:rPr>
            <w:webHidden/>
          </w:rPr>
          <w:tab/>
        </w:r>
        <w:r w:rsidR="00EF0D26">
          <w:rPr>
            <w:webHidden/>
          </w:rPr>
          <w:fldChar w:fldCharType="begin"/>
        </w:r>
        <w:r w:rsidR="00EF0D26">
          <w:rPr>
            <w:webHidden/>
          </w:rPr>
          <w:instrText xml:space="preserve"> PAGEREF _Toc490745773 \h </w:instrText>
        </w:r>
        <w:r w:rsidR="00EF0D26">
          <w:rPr>
            <w:webHidden/>
          </w:rPr>
        </w:r>
        <w:r w:rsidR="00EF0D26">
          <w:rPr>
            <w:webHidden/>
          </w:rPr>
          <w:fldChar w:fldCharType="separate"/>
        </w:r>
        <w:r w:rsidR="00AC0C0D">
          <w:rPr>
            <w:webHidden/>
          </w:rPr>
          <w:t>75</w:t>
        </w:r>
        <w:r w:rsidR="00EF0D26">
          <w:rPr>
            <w:webHidden/>
          </w:rPr>
          <w:fldChar w:fldCharType="end"/>
        </w:r>
      </w:hyperlink>
    </w:p>
    <w:p w14:paraId="70954B21" w14:textId="1BD04336" w:rsidR="00EF0D26" w:rsidRDefault="004C5096">
      <w:pPr>
        <w:pStyle w:val="TOC3"/>
        <w:tabs>
          <w:tab w:val="left" w:pos="1100"/>
        </w:tabs>
        <w:rPr>
          <w:rFonts w:asciiTheme="minorHAnsi" w:eastAsiaTheme="minorEastAsia" w:hAnsiTheme="minorHAnsi" w:cstheme="minorBidi"/>
          <w:szCs w:val="22"/>
          <w:lang w:val="en-GB" w:eastAsia="en-GB"/>
        </w:rPr>
      </w:pPr>
      <w:hyperlink w:anchor="_Toc490745774" w:history="1">
        <w:r w:rsidR="00EF0D26" w:rsidRPr="00AB4DAE">
          <w:rPr>
            <w:rStyle w:val="Hyperlink"/>
          </w:rPr>
          <w:t>17.4</w:t>
        </w:r>
        <w:r w:rsidR="00EF0D26">
          <w:rPr>
            <w:rFonts w:asciiTheme="minorHAnsi" w:eastAsiaTheme="minorEastAsia" w:hAnsiTheme="minorHAnsi" w:cstheme="minorBidi"/>
            <w:szCs w:val="22"/>
            <w:lang w:val="en-GB" w:eastAsia="en-GB"/>
          </w:rPr>
          <w:tab/>
        </w:r>
        <w:r w:rsidR="00EF0D26" w:rsidRPr="00AB4DAE">
          <w:rPr>
            <w:rStyle w:val="Hyperlink"/>
          </w:rPr>
          <w:t>Pleidlais wedi’i chofnodi</w:t>
        </w:r>
        <w:r w:rsidR="00EF0D26">
          <w:rPr>
            <w:webHidden/>
          </w:rPr>
          <w:tab/>
        </w:r>
        <w:r w:rsidR="00EF0D26">
          <w:rPr>
            <w:webHidden/>
          </w:rPr>
          <w:fldChar w:fldCharType="begin"/>
        </w:r>
        <w:r w:rsidR="00EF0D26">
          <w:rPr>
            <w:webHidden/>
          </w:rPr>
          <w:instrText xml:space="preserve"> PAGEREF _Toc490745774 \h </w:instrText>
        </w:r>
        <w:r w:rsidR="00EF0D26">
          <w:rPr>
            <w:webHidden/>
          </w:rPr>
        </w:r>
        <w:r w:rsidR="00EF0D26">
          <w:rPr>
            <w:webHidden/>
          </w:rPr>
          <w:fldChar w:fldCharType="separate"/>
        </w:r>
        <w:r w:rsidR="00AC0C0D">
          <w:rPr>
            <w:webHidden/>
          </w:rPr>
          <w:t>76</w:t>
        </w:r>
        <w:r w:rsidR="00EF0D26">
          <w:rPr>
            <w:webHidden/>
          </w:rPr>
          <w:fldChar w:fldCharType="end"/>
        </w:r>
      </w:hyperlink>
    </w:p>
    <w:p w14:paraId="2A701E29" w14:textId="1FAF4144" w:rsidR="00EF0D26" w:rsidRDefault="004C5096">
      <w:pPr>
        <w:pStyle w:val="TOC3"/>
        <w:tabs>
          <w:tab w:val="left" w:pos="1100"/>
        </w:tabs>
        <w:rPr>
          <w:rFonts w:asciiTheme="minorHAnsi" w:eastAsiaTheme="minorEastAsia" w:hAnsiTheme="minorHAnsi" w:cstheme="minorBidi"/>
          <w:szCs w:val="22"/>
          <w:lang w:val="en-GB" w:eastAsia="en-GB"/>
        </w:rPr>
      </w:pPr>
      <w:hyperlink w:anchor="_Toc490745775" w:history="1">
        <w:r w:rsidR="00EF0D26" w:rsidRPr="00AB4DAE">
          <w:rPr>
            <w:rStyle w:val="Hyperlink"/>
          </w:rPr>
          <w:t>17.5</w:t>
        </w:r>
        <w:r w:rsidR="00EF0D26">
          <w:rPr>
            <w:rFonts w:asciiTheme="minorHAnsi" w:eastAsiaTheme="minorEastAsia" w:hAnsiTheme="minorHAnsi" w:cstheme="minorBidi"/>
            <w:szCs w:val="22"/>
            <w:lang w:val="en-GB" w:eastAsia="en-GB"/>
          </w:rPr>
          <w:tab/>
        </w:r>
        <w:r w:rsidR="00EF0D26" w:rsidRPr="00AB4DAE">
          <w:rPr>
            <w:rStyle w:val="Hyperlink"/>
          </w:rPr>
          <w:t>Hawl i fynnu cofnodi pleidlais unigol</w:t>
        </w:r>
        <w:r w:rsidR="00EF0D26">
          <w:rPr>
            <w:webHidden/>
          </w:rPr>
          <w:tab/>
        </w:r>
        <w:r w:rsidR="00EF0D26">
          <w:rPr>
            <w:webHidden/>
          </w:rPr>
          <w:fldChar w:fldCharType="begin"/>
        </w:r>
        <w:r w:rsidR="00EF0D26">
          <w:rPr>
            <w:webHidden/>
          </w:rPr>
          <w:instrText xml:space="preserve"> PAGEREF _Toc490745775 \h </w:instrText>
        </w:r>
        <w:r w:rsidR="00EF0D26">
          <w:rPr>
            <w:webHidden/>
          </w:rPr>
        </w:r>
        <w:r w:rsidR="00EF0D26">
          <w:rPr>
            <w:webHidden/>
          </w:rPr>
          <w:fldChar w:fldCharType="separate"/>
        </w:r>
        <w:r w:rsidR="00AC0C0D">
          <w:rPr>
            <w:webHidden/>
          </w:rPr>
          <w:t>76</w:t>
        </w:r>
        <w:r w:rsidR="00EF0D26">
          <w:rPr>
            <w:webHidden/>
          </w:rPr>
          <w:fldChar w:fldCharType="end"/>
        </w:r>
      </w:hyperlink>
    </w:p>
    <w:p w14:paraId="2A41D766" w14:textId="21678E98" w:rsidR="00EF0D26" w:rsidRDefault="004C5096">
      <w:pPr>
        <w:pStyle w:val="TOC3"/>
        <w:tabs>
          <w:tab w:val="left" w:pos="1100"/>
        </w:tabs>
        <w:rPr>
          <w:rFonts w:asciiTheme="minorHAnsi" w:eastAsiaTheme="minorEastAsia" w:hAnsiTheme="minorHAnsi" w:cstheme="minorBidi"/>
          <w:szCs w:val="22"/>
          <w:lang w:val="en-GB" w:eastAsia="en-GB"/>
        </w:rPr>
      </w:pPr>
      <w:hyperlink w:anchor="_Toc490745776" w:history="1">
        <w:r w:rsidR="00EF0D26" w:rsidRPr="00AB4DAE">
          <w:rPr>
            <w:rStyle w:val="Hyperlink"/>
          </w:rPr>
          <w:t>17.6</w:t>
        </w:r>
        <w:r w:rsidR="00EF0D26">
          <w:rPr>
            <w:rFonts w:asciiTheme="minorHAnsi" w:eastAsiaTheme="minorEastAsia" w:hAnsiTheme="minorHAnsi" w:cstheme="minorBidi"/>
            <w:szCs w:val="22"/>
            <w:lang w:val="en-GB" w:eastAsia="en-GB"/>
          </w:rPr>
          <w:tab/>
        </w:r>
        <w:r w:rsidR="00EF0D26" w:rsidRPr="00AB4DAE">
          <w:rPr>
            <w:rStyle w:val="Hyperlink"/>
          </w:rPr>
          <w:t>Pleidleisio ar benodiadau</w:t>
        </w:r>
        <w:r w:rsidR="00EF0D26">
          <w:rPr>
            <w:webHidden/>
          </w:rPr>
          <w:tab/>
        </w:r>
        <w:r w:rsidR="00EF0D26">
          <w:rPr>
            <w:webHidden/>
          </w:rPr>
          <w:fldChar w:fldCharType="begin"/>
        </w:r>
        <w:r w:rsidR="00EF0D26">
          <w:rPr>
            <w:webHidden/>
          </w:rPr>
          <w:instrText xml:space="preserve"> PAGEREF _Toc490745776 \h </w:instrText>
        </w:r>
        <w:r w:rsidR="00EF0D26">
          <w:rPr>
            <w:webHidden/>
          </w:rPr>
        </w:r>
        <w:r w:rsidR="00EF0D26">
          <w:rPr>
            <w:webHidden/>
          </w:rPr>
          <w:fldChar w:fldCharType="separate"/>
        </w:r>
        <w:r w:rsidR="00AC0C0D">
          <w:rPr>
            <w:webHidden/>
          </w:rPr>
          <w:t>76</w:t>
        </w:r>
        <w:r w:rsidR="00EF0D26">
          <w:rPr>
            <w:webHidden/>
          </w:rPr>
          <w:fldChar w:fldCharType="end"/>
        </w:r>
      </w:hyperlink>
    </w:p>
    <w:p w14:paraId="3AF128FD" w14:textId="1CD61C3C"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777" w:history="1">
        <w:r w:rsidR="00EF0D26" w:rsidRPr="00AB4DAE">
          <w:rPr>
            <w:rStyle w:val="Hyperlink"/>
          </w:rPr>
          <w:t>18.</w:t>
        </w:r>
        <w:r w:rsidR="00EF0D26">
          <w:rPr>
            <w:rFonts w:asciiTheme="minorHAnsi" w:eastAsiaTheme="minorEastAsia" w:hAnsiTheme="minorHAnsi" w:cstheme="minorBidi"/>
            <w:color w:val="auto"/>
            <w:sz w:val="22"/>
            <w:szCs w:val="22"/>
            <w:lang w:val="en-GB" w:eastAsia="en-GB"/>
          </w:rPr>
          <w:tab/>
        </w:r>
        <w:r w:rsidR="00EF0D26" w:rsidRPr="00AB4DAE">
          <w:rPr>
            <w:rStyle w:val="Hyperlink"/>
          </w:rPr>
          <w:t>Cofnodion</w:t>
        </w:r>
        <w:r w:rsidR="00EF0D26">
          <w:rPr>
            <w:webHidden/>
          </w:rPr>
          <w:tab/>
        </w:r>
        <w:r w:rsidR="00EF0D26">
          <w:rPr>
            <w:webHidden/>
          </w:rPr>
          <w:fldChar w:fldCharType="begin"/>
        </w:r>
        <w:r w:rsidR="00EF0D26">
          <w:rPr>
            <w:webHidden/>
          </w:rPr>
          <w:instrText xml:space="preserve"> PAGEREF _Toc490745777 \h </w:instrText>
        </w:r>
        <w:r w:rsidR="00EF0D26">
          <w:rPr>
            <w:webHidden/>
          </w:rPr>
        </w:r>
        <w:r w:rsidR="00EF0D26">
          <w:rPr>
            <w:webHidden/>
          </w:rPr>
          <w:fldChar w:fldCharType="separate"/>
        </w:r>
        <w:r w:rsidR="00AC0C0D">
          <w:rPr>
            <w:webHidden/>
          </w:rPr>
          <w:t>76</w:t>
        </w:r>
        <w:r w:rsidR="00EF0D26">
          <w:rPr>
            <w:webHidden/>
          </w:rPr>
          <w:fldChar w:fldCharType="end"/>
        </w:r>
      </w:hyperlink>
    </w:p>
    <w:p w14:paraId="50BE4FF2" w14:textId="5D05FA6B" w:rsidR="00EF0D26" w:rsidRDefault="004C5096">
      <w:pPr>
        <w:pStyle w:val="TOC3"/>
        <w:tabs>
          <w:tab w:val="left" w:pos="1100"/>
        </w:tabs>
        <w:rPr>
          <w:rFonts w:asciiTheme="minorHAnsi" w:eastAsiaTheme="minorEastAsia" w:hAnsiTheme="minorHAnsi" w:cstheme="minorBidi"/>
          <w:szCs w:val="22"/>
          <w:lang w:val="en-GB" w:eastAsia="en-GB"/>
        </w:rPr>
      </w:pPr>
      <w:hyperlink w:anchor="_Toc490745778" w:history="1">
        <w:r w:rsidR="00EF0D26" w:rsidRPr="00AB4DAE">
          <w:rPr>
            <w:rStyle w:val="Hyperlink"/>
          </w:rPr>
          <w:t>18.1</w:t>
        </w:r>
        <w:r w:rsidR="00EF0D26">
          <w:rPr>
            <w:rFonts w:asciiTheme="minorHAnsi" w:eastAsiaTheme="minorEastAsia" w:hAnsiTheme="minorHAnsi" w:cstheme="minorBidi"/>
            <w:szCs w:val="22"/>
            <w:lang w:val="en-GB" w:eastAsia="en-GB"/>
          </w:rPr>
          <w:tab/>
        </w:r>
        <w:r w:rsidR="00EF0D26" w:rsidRPr="00AB4DAE">
          <w:rPr>
            <w:rStyle w:val="Hyperlink"/>
          </w:rPr>
          <w:t>Llofnodi’r cofnodion</w:t>
        </w:r>
        <w:r w:rsidR="00EF0D26">
          <w:rPr>
            <w:webHidden/>
          </w:rPr>
          <w:tab/>
        </w:r>
        <w:r w:rsidR="00EF0D26">
          <w:rPr>
            <w:webHidden/>
          </w:rPr>
          <w:fldChar w:fldCharType="begin"/>
        </w:r>
        <w:r w:rsidR="00EF0D26">
          <w:rPr>
            <w:webHidden/>
          </w:rPr>
          <w:instrText xml:space="preserve"> PAGEREF _Toc490745778 \h </w:instrText>
        </w:r>
        <w:r w:rsidR="00EF0D26">
          <w:rPr>
            <w:webHidden/>
          </w:rPr>
        </w:r>
        <w:r w:rsidR="00EF0D26">
          <w:rPr>
            <w:webHidden/>
          </w:rPr>
          <w:fldChar w:fldCharType="separate"/>
        </w:r>
        <w:r w:rsidR="00AC0C0D">
          <w:rPr>
            <w:webHidden/>
          </w:rPr>
          <w:t>76</w:t>
        </w:r>
        <w:r w:rsidR="00EF0D26">
          <w:rPr>
            <w:webHidden/>
          </w:rPr>
          <w:fldChar w:fldCharType="end"/>
        </w:r>
      </w:hyperlink>
    </w:p>
    <w:p w14:paraId="300DCF2E" w14:textId="4964C5CB" w:rsidR="00EF0D26" w:rsidRDefault="004C5096">
      <w:pPr>
        <w:pStyle w:val="TOC3"/>
        <w:tabs>
          <w:tab w:val="left" w:pos="1100"/>
        </w:tabs>
        <w:rPr>
          <w:rFonts w:asciiTheme="minorHAnsi" w:eastAsiaTheme="minorEastAsia" w:hAnsiTheme="minorHAnsi" w:cstheme="minorBidi"/>
          <w:szCs w:val="22"/>
          <w:lang w:val="en-GB" w:eastAsia="en-GB"/>
        </w:rPr>
      </w:pPr>
      <w:hyperlink w:anchor="_Toc490745779" w:history="1">
        <w:r w:rsidR="00EF0D26" w:rsidRPr="00AB4DAE">
          <w:rPr>
            <w:rStyle w:val="Hyperlink"/>
          </w:rPr>
          <w:t>18.2</w:t>
        </w:r>
        <w:r w:rsidR="00EF0D26">
          <w:rPr>
            <w:rFonts w:asciiTheme="minorHAnsi" w:eastAsiaTheme="minorEastAsia" w:hAnsiTheme="minorHAnsi" w:cstheme="minorBidi"/>
            <w:szCs w:val="22"/>
            <w:lang w:val="en-GB" w:eastAsia="en-GB"/>
          </w:rPr>
          <w:tab/>
        </w:r>
        <w:r w:rsidR="00EF0D26" w:rsidRPr="00AB4DAE">
          <w:rPr>
            <w:rStyle w:val="Hyperlink"/>
          </w:rPr>
          <w:t>Dim gofyniad i lofnodi cofnodion y cyfarfod blaenorol mewn cyfarfod  eithriadol</w:t>
        </w:r>
        <w:r w:rsidR="00EF0D26">
          <w:rPr>
            <w:webHidden/>
          </w:rPr>
          <w:tab/>
        </w:r>
        <w:r w:rsidR="00EF0D26">
          <w:rPr>
            <w:webHidden/>
          </w:rPr>
          <w:fldChar w:fldCharType="begin"/>
        </w:r>
        <w:r w:rsidR="00EF0D26">
          <w:rPr>
            <w:webHidden/>
          </w:rPr>
          <w:instrText xml:space="preserve"> PAGEREF _Toc490745779 \h </w:instrText>
        </w:r>
        <w:r w:rsidR="00EF0D26">
          <w:rPr>
            <w:webHidden/>
          </w:rPr>
        </w:r>
        <w:r w:rsidR="00EF0D26">
          <w:rPr>
            <w:webHidden/>
          </w:rPr>
          <w:fldChar w:fldCharType="separate"/>
        </w:r>
        <w:r w:rsidR="00AC0C0D">
          <w:rPr>
            <w:webHidden/>
          </w:rPr>
          <w:t>76</w:t>
        </w:r>
        <w:r w:rsidR="00EF0D26">
          <w:rPr>
            <w:webHidden/>
          </w:rPr>
          <w:fldChar w:fldCharType="end"/>
        </w:r>
      </w:hyperlink>
    </w:p>
    <w:p w14:paraId="1CD1F081" w14:textId="3A04DE4E"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780" w:history="1">
        <w:r w:rsidR="00EF0D26" w:rsidRPr="00AB4DAE">
          <w:rPr>
            <w:rStyle w:val="Hyperlink"/>
          </w:rPr>
          <w:t>19.</w:t>
        </w:r>
        <w:r w:rsidR="00EF0D26">
          <w:rPr>
            <w:rFonts w:asciiTheme="minorHAnsi" w:eastAsiaTheme="minorEastAsia" w:hAnsiTheme="minorHAnsi" w:cstheme="minorBidi"/>
            <w:color w:val="auto"/>
            <w:sz w:val="22"/>
            <w:szCs w:val="22"/>
            <w:lang w:val="en-GB" w:eastAsia="en-GB"/>
          </w:rPr>
          <w:tab/>
        </w:r>
        <w:r w:rsidR="00EF0D26" w:rsidRPr="00AB4DAE">
          <w:rPr>
            <w:rStyle w:val="Hyperlink"/>
          </w:rPr>
          <w:t>Cofnod Presenoldeb</w:t>
        </w:r>
        <w:r w:rsidR="00EF0D26">
          <w:rPr>
            <w:webHidden/>
          </w:rPr>
          <w:tab/>
        </w:r>
        <w:r w:rsidR="00EF0D26">
          <w:rPr>
            <w:webHidden/>
          </w:rPr>
          <w:fldChar w:fldCharType="begin"/>
        </w:r>
        <w:r w:rsidR="00EF0D26">
          <w:rPr>
            <w:webHidden/>
          </w:rPr>
          <w:instrText xml:space="preserve"> PAGEREF _Toc490745780 \h </w:instrText>
        </w:r>
        <w:r w:rsidR="00EF0D26">
          <w:rPr>
            <w:webHidden/>
          </w:rPr>
        </w:r>
        <w:r w:rsidR="00EF0D26">
          <w:rPr>
            <w:webHidden/>
          </w:rPr>
          <w:fldChar w:fldCharType="separate"/>
        </w:r>
        <w:r w:rsidR="00AC0C0D">
          <w:rPr>
            <w:webHidden/>
          </w:rPr>
          <w:t>76</w:t>
        </w:r>
        <w:r w:rsidR="00EF0D26">
          <w:rPr>
            <w:webHidden/>
          </w:rPr>
          <w:fldChar w:fldCharType="end"/>
        </w:r>
      </w:hyperlink>
    </w:p>
    <w:p w14:paraId="3D0441B5" w14:textId="67D11CD7"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781" w:history="1">
        <w:r w:rsidR="00EF0D26" w:rsidRPr="00AB4DAE">
          <w:rPr>
            <w:rStyle w:val="Hyperlink"/>
          </w:rPr>
          <w:t>20.</w:t>
        </w:r>
        <w:r w:rsidR="00EF0D26">
          <w:rPr>
            <w:rFonts w:asciiTheme="minorHAnsi" w:eastAsiaTheme="minorEastAsia" w:hAnsiTheme="minorHAnsi" w:cstheme="minorBidi"/>
            <w:color w:val="auto"/>
            <w:sz w:val="22"/>
            <w:szCs w:val="22"/>
            <w:lang w:val="en-GB" w:eastAsia="en-GB"/>
          </w:rPr>
          <w:tab/>
        </w:r>
        <w:r w:rsidR="00EF0D26" w:rsidRPr="00AB4DAE">
          <w:rPr>
            <w:rStyle w:val="Hyperlink"/>
          </w:rPr>
          <w:t>Gwahardd y cyhoedd</w:t>
        </w:r>
        <w:r w:rsidR="00EF0D26">
          <w:rPr>
            <w:webHidden/>
          </w:rPr>
          <w:tab/>
        </w:r>
        <w:r w:rsidR="00EF0D26">
          <w:rPr>
            <w:webHidden/>
          </w:rPr>
          <w:fldChar w:fldCharType="begin"/>
        </w:r>
        <w:r w:rsidR="00EF0D26">
          <w:rPr>
            <w:webHidden/>
          </w:rPr>
          <w:instrText xml:space="preserve"> PAGEREF _Toc490745781 \h </w:instrText>
        </w:r>
        <w:r w:rsidR="00EF0D26">
          <w:rPr>
            <w:webHidden/>
          </w:rPr>
        </w:r>
        <w:r w:rsidR="00EF0D26">
          <w:rPr>
            <w:webHidden/>
          </w:rPr>
          <w:fldChar w:fldCharType="separate"/>
        </w:r>
        <w:r w:rsidR="00AC0C0D">
          <w:rPr>
            <w:webHidden/>
          </w:rPr>
          <w:t>77</w:t>
        </w:r>
        <w:r w:rsidR="00EF0D26">
          <w:rPr>
            <w:webHidden/>
          </w:rPr>
          <w:fldChar w:fldCharType="end"/>
        </w:r>
      </w:hyperlink>
    </w:p>
    <w:p w14:paraId="6759831C" w14:textId="5C4C6162"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782" w:history="1">
        <w:r w:rsidR="00EF0D26" w:rsidRPr="00AB4DAE">
          <w:rPr>
            <w:rStyle w:val="Hyperlink"/>
          </w:rPr>
          <w:t>21.</w:t>
        </w:r>
        <w:r w:rsidR="00EF0D26">
          <w:rPr>
            <w:rFonts w:asciiTheme="minorHAnsi" w:eastAsiaTheme="minorEastAsia" w:hAnsiTheme="minorHAnsi" w:cstheme="minorBidi"/>
            <w:color w:val="auto"/>
            <w:sz w:val="22"/>
            <w:szCs w:val="22"/>
            <w:lang w:val="en-GB" w:eastAsia="en-GB"/>
          </w:rPr>
          <w:tab/>
        </w:r>
        <w:r w:rsidR="00EF0D26" w:rsidRPr="00AB4DAE">
          <w:rPr>
            <w:rStyle w:val="Hyperlink"/>
          </w:rPr>
          <w:t>Ymddygiad Aelodau</w:t>
        </w:r>
        <w:r w:rsidR="00EF0D26">
          <w:rPr>
            <w:webHidden/>
          </w:rPr>
          <w:tab/>
        </w:r>
        <w:r w:rsidR="00EF0D26">
          <w:rPr>
            <w:webHidden/>
          </w:rPr>
          <w:fldChar w:fldCharType="begin"/>
        </w:r>
        <w:r w:rsidR="00EF0D26">
          <w:rPr>
            <w:webHidden/>
          </w:rPr>
          <w:instrText xml:space="preserve"> PAGEREF _Toc490745782 \h </w:instrText>
        </w:r>
        <w:r w:rsidR="00EF0D26">
          <w:rPr>
            <w:webHidden/>
          </w:rPr>
        </w:r>
        <w:r w:rsidR="00EF0D26">
          <w:rPr>
            <w:webHidden/>
          </w:rPr>
          <w:fldChar w:fldCharType="separate"/>
        </w:r>
        <w:r w:rsidR="00AC0C0D">
          <w:rPr>
            <w:webHidden/>
          </w:rPr>
          <w:t>77</w:t>
        </w:r>
        <w:r w:rsidR="00EF0D26">
          <w:rPr>
            <w:webHidden/>
          </w:rPr>
          <w:fldChar w:fldCharType="end"/>
        </w:r>
      </w:hyperlink>
    </w:p>
    <w:p w14:paraId="7007B883" w14:textId="7940E169" w:rsidR="00EF0D26" w:rsidRDefault="004C5096">
      <w:pPr>
        <w:pStyle w:val="TOC3"/>
        <w:tabs>
          <w:tab w:val="left" w:pos="1100"/>
        </w:tabs>
        <w:rPr>
          <w:rFonts w:asciiTheme="minorHAnsi" w:eastAsiaTheme="minorEastAsia" w:hAnsiTheme="minorHAnsi" w:cstheme="minorBidi"/>
          <w:szCs w:val="22"/>
          <w:lang w:val="en-GB" w:eastAsia="en-GB"/>
        </w:rPr>
      </w:pPr>
      <w:hyperlink w:anchor="_Toc490745783" w:history="1">
        <w:r w:rsidR="00EF0D26" w:rsidRPr="00AB4DAE">
          <w:rPr>
            <w:rStyle w:val="Hyperlink"/>
          </w:rPr>
          <w:t>21.1</w:t>
        </w:r>
        <w:r w:rsidR="00EF0D26">
          <w:rPr>
            <w:rFonts w:asciiTheme="minorHAnsi" w:eastAsiaTheme="minorEastAsia" w:hAnsiTheme="minorHAnsi" w:cstheme="minorBidi"/>
            <w:szCs w:val="22"/>
            <w:lang w:val="en-GB" w:eastAsia="en-GB"/>
          </w:rPr>
          <w:tab/>
        </w:r>
        <w:r w:rsidR="00EF0D26" w:rsidRPr="00AB4DAE">
          <w:rPr>
            <w:rStyle w:val="Hyperlink"/>
          </w:rPr>
          <w:t>Annerch y Cyfarfod</w:t>
        </w:r>
        <w:r w:rsidR="00EF0D26">
          <w:rPr>
            <w:webHidden/>
          </w:rPr>
          <w:tab/>
        </w:r>
        <w:r w:rsidR="00EF0D26">
          <w:rPr>
            <w:webHidden/>
          </w:rPr>
          <w:fldChar w:fldCharType="begin"/>
        </w:r>
        <w:r w:rsidR="00EF0D26">
          <w:rPr>
            <w:webHidden/>
          </w:rPr>
          <w:instrText xml:space="preserve"> PAGEREF _Toc490745783 \h </w:instrText>
        </w:r>
        <w:r w:rsidR="00EF0D26">
          <w:rPr>
            <w:webHidden/>
          </w:rPr>
        </w:r>
        <w:r w:rsidR="00EF0D26">
          <w:rPr>
            <w:webHidden/>
          </w:rPr>
          <w:fldChar w:fldCharType="separate"/>
        </w:r>
        <w:r w:rsidR="00AC0C0D">
          <w:rPr>
            <w:webHidden/>
          </w:rPr>
          <w:t>77</w:t>
        </w:r>
        <w:r w:rsidR="00EF0D26">
          <w:rPr>
            <w:webHidden/>
          </w:rPr>
          <w:fldChar w:fldCharType="end"/>
        </w:r>
      </w:hyperlink>
    </w:p>
    <w:p w14:paraId="733E76A4" w14:textId="4914802A" w:rsidR="00EF0D26" w:rsidRDefault="004C5096">
      <w:pPr>
        <w:pStyle w:val="TOC3"/>
        <w:tabs>
          <w:tab w:val="left" w:pos="1100"/>
        </w:tabs>
        <w:rPr>
          <w:rFonts w:asciiTheme="minorHAnsi" w:eastAsiaTheme="minorEastAsia" w:hAnsiTheme="minorHAnsi" w:cstheme="minorBidi"/>
          <w:szCs w:val="22"/>
          <w:lang w:val="en-GB" w:eastAsia="en-GB"/>
        </w:rPr>
      </w:pPr>
      <w:hyperlink w:anchor="_Toc490745784" w:history="1">
        <w:r w:rsidR="00EF0D26" w:rsidRPr="00AB4DAE">
          <w:rPr>
            <w:rStyle w:val="Hyperlink"/>
          </w:rPr>
          <w:t>21.2</w:t>
        </w:r>
        <w:r w:rsidR="00EF0D26">
          <w:rPr>
            <w:rFonts w:asciiTheme="minorHAnsi" w:eastAsiaTheme="minorEastAsia" w:hAnsiTheme="minorHAnsi" w:cstheme="minorBidi"/>
            <w:szCs w:val="22"/>
            <w:lang w:val="en-GB" w:eastAsia="en-GB"/>
          </w:rPr>
          <w:tab/>
        </w:r>
        <w:r w:rsidR="00EF0D26" w:rsidRPr="00AB4DAE">
          <w:rPr>
            <w:rStyle w:val="Hyperlink"/>
          </w:rPr>
          <w:t>Y Maer yn dymuno siarad yn ystod trafodaeth</w:t>
        </w:r>
        <w:r w:rsidR="00EF0D26">
          <w:rPr>
            <w:webHidden/>
          </w:rPr>
          <w:tab/>
        </w:r>
        <w:r w:rsidR="00EF0D26">
          <w:rPr>
            <w:webHidden/>
          </w:rPr>
          <w:fldChar w:fldCharType="begin"/>
        </w:r>
        <w:r w:rsidR="00EF0D26">
          <w:rPr>
            <w:webHidden/>
          </w:rPr>
          <w:instrText xml:space="preserve"> PAGEREF _Toc490745784 \h </w:instrText>
        </w:r>
        <w:r w:rsidR="00EF0D26">
          <w:rPr>
            <w:webHidden/>
          </w:rPr>
        </w:r>
        <w:r w:rsidR="00EF0D26">
          <w:rPr>
            <w:webHidden/>
          </w:rPr>
          <w:fldChar w:fldCharType="separate"/>
        </w:r>
        <w:r w:rsidR="00AC0C0D">
          <w:rPr>
            <w:webHidden/>
          </w:rPr>
          <w:t>77</w:t>
        </w:r>
        <w:r w:rsidR="00EF0D26">
          <w:rPr>
            <w:webHidden/>
          </w:rPr>
          <w:fldChar w:fldCharType="end"/>
        </w:r>
      </w:hyperlink>
    </w:p>
    <w:p w14:paraId="3E5A77ED" w14:textId="3285B13D" w:rsidR="00EF0D26" w:rsidRDefault="004C5096">
      <w:pPr>
        <w:pStyle w:val="TOC3"/>
        <w:tabs>
          <w:tab w:val="left" w:pos="1100"/>
        </w:tabs>
        <w:rPr>
          <w:rFonts w:asciiTheme="minorHAnsi" w:eastAsiaTheme="minorEastAsia" w:hAnsiTheme="minorHAnsi" w:cstheme="minorBidi"/>
          <w:szCs w:val="22"/>
          <w:lang w:val="en-GB" w:eastAsia="en-GB"/>
        </w:rPr>
      </w:pPr>
      <w:hyperlink w:anchor="_Toc490745785" w:history="1">
        <w:r w:rsidR="00EF0D26" w:rsidRPr="00AB4DAE">
          <w:rPr>
            <w:rStyle w:val="Hyperlink"/>
          </w:rPr>
          <w:t>21.3</w:t>
        </w:r>
        <w:r w:rsidR="00EF0D26">
          <w:rPr>
            <w:rFonts w:asciiTheme="minorHAnsi" w:eastAsiaTheme="minorEastAsia" w:hAnsiTheme="minorHAnsi" w:cstheme="minorBidi"/>
            <w:szCs w:val="22"/>
            <w:lang w:val="en-GB" w:eastAsia="en-GB"/>
          </w:rPr>
          <w:tab/>
        </w:r>
        <w:r w:rsidR="00EF0D26" w:rsidRPr="00AB4DAE">
          <w:rPr>
            <w:rStyle w:val="Hyperlink"/>
          </w:rPr>
          <w:t>Peidio â chlywed rhagor gan aelod</w:t>
        </w:r>
        <w:r w:rsidR="00EF0D26">
          <w:rPr>
            <w:webHidden/>
          </w:rPr>
          <w:tab/>
        </w:r>
        <w:r w:rsidR="00EF0D26">
          <w:rPr>
            <w:webHidden/>
          </w:rPr>
          <w:fldChar w:fldCharType="begin"/>
        </w:r>
        <w:r w:rsidR="00EF0D26">
          <w:rPr>
            <w:webHidden/>
          </w:rPr>
          <w:instrText xml:space="preserve"> PAGEREF _Toc490745785 \h </w:instrText>
        </w:r>
        <w:r w:rsidR="00EF0D26">
          <w:rPr>
            <w:webHidden/>
          </w:rPr>
        </w:r>
        <w:r w:rsidR="00EF0D26">
          <w:rPr>
            <w:webHidden/>
          </w:rPr>
          <w:fldChar w:fldCharType="separate"/>
        </w:r>
        <w:r w:rsidR="00AC0C0D">
          <w:rPr>
            <w:webHidden/>
          </w:rPr>
          <w:t>77</w:t>
        </w:r>
        <w:r w:rsidR="00EF0D26">
          <w:rPr>
            <w:webHidden/>
          </w:rPr>
          <w:fldChar w:fldCharType="end"/>
        </w:r>
      </w:hyperlink>
    </w:p>
    <w:p w14:paraId="2FB78CCD" w14:textId="4DED2CCD" w:rsidR="00EF0D26" w:rsidRDefault="004C5096">
      <w:pPr>
        <w:pStyle w:val="TOC3"/>
        <w:tabs>
          <w:tab w:val="left" w:pos="1100"/>
        </w:tabs>
        <w:rPr>
          <w:rFonts w:asciiTheme="minorHAnsi" w:eastAsiaTheme="minorEastAsia" w:hAnsiTheme="minorHAnsi" w:cstheme="minorBidi"/>
          <w:szCs w:val="22"/>
          <w:lang w:val="en-GB" w:eastAsia="en-GB"/>
        </w:rPr>
      </w:pPr>
      <w:hyperlink w:anchor="_Toc490745786" w:history="1">
        <w:r w:rsidR="00EF0D26" w:rsidRPr="00AB4DAE">
          <w:rPr>
            <w:rStyle w:val="Hyperlink"/>
          </w:rPr>
          <w:t>21.4</w:t>
        </w:r>
        <w:r w:rsidR="00EF0D26">
          <w:rPr>
            <w:rFonts w:asciiTheme="minorHAnsi" w:eastAsiaTheme="minorEastAsia" w:hAnsiTheme="minorHAnsi" w:cstheme="minorBidi"/>
            <w:szCs w:val="22"/>
            <w:lang w:val="en-GB" w:eastAsia="en-GB"/>
          </w:rPr>
          <w:tab/>
        </w:r>
        <w:r w:rsidR="00EF0D26" w:rsidRPr="00AB4DAE">
          <w:rPr>
            <w:rStyle w:val="Hyperlink"/>
          </w:rPr>
          <w:t>Aelod i ymadael â’r cyfarfod</w:t>
        </w:r>
        <w:r w:rsidR="00EF0D26">
          <w:rPr>
            <w:webHidden/>
          </w:rPr>
          <w:tab/>
        </w:r>
        <w:r w:rsidR="00EF0D26">
          <w:rPr>
            <w:webHidden/>
          </w:rPr>
          <w:fldChar w:fldCharType="begin"/>
        </w:r>
        <w:r w:rsidR="00EF0D26">
          <w:rPr>
            <w:webHidden/>
          </w:rPr>
          <w:instrText xml:space="preserve"> PAGEREF _Toc490745786 \h </w:instrText>
        </w:r>
        <w:r w:rsidR="00EF0D26">
          <w:rPr>
            <w:webHidden/>
          </w:rPr>
        </w:r>
        <w:r w:rsidR="00EF0D26">
          <w:rPr>
            <w:webHidden/>
          </w:rPr>
          <w:fldChar w:fldCharType="separate"/>
        </w:r>
        <w:r w:rsidR="00AC0C0D">
          <w:rPr>
            <w:webHidden/>
          </w:rPr>
          <w:t>77</w:t>
        </w:r>
        <w:r w:rsidR="00EF0D26">
          <w:rPr>
            <w:webHidden/>
          </w:rPr>
          <w:fldChar w:fldCharType="end"/>
        </w:r>
      </w:hyperlink>
    </w:p>
    <w:p w14:paraId="2FA155D0" w14:textId="1EDCA4CB" w:rsidR="00EF0D26" w:rsidRDefault="004C5096">
      <w:pPr>
        <w:pStyle w:val="TOC3"/>
        <w:tabs>
          <w:tab w:val="left" w:pos="1100"/>
        </w:tabs>
        <w:rPr>
          <w:rFonts w:asciiTheme="minorHAnsi" w:eastAsiaTheme="minorEastAsia" w:hAnsiTheme="minorHAnsi" w:cstheme="minorBidi"/>
          <w:szCs w:val="22"/>
          <w:lang w:val="en-GB" w:eastAsia="en-GB"/>
        </w:rPr>
      </w:pPr>
      <w:hyperlink w:anchor="_Toc490745787" w:history="1">
        <w:r w:rsidR="00EF0D26" w:rsidRPr="00AB4DAE">
          <w:rPr>
            <w:rStyle w:val="Hyperlink"/>
          </w:rPr>
          <w:t>21.5</w:t>
        </w:r>
        <w:r w:rsidR="00EF0D26">
          <w:rPr>
            <w:rFonts w:asciiTheme="minorHAnsi" w:eastAsiaTheme="minorEastAsia" w:hAnsiTheme="minorHAnsi" w:cstheme="minorBidi"/>
            <w:szCs w:val="22"/>
            <w:lang w:val="en-GB" w:eastAsia="en-GB"/>
          </w:rPr>
          <w:tab/>
        </w:r>
        <w:r w:rsidR="00EF0D26" w:rsidRPr="00AB4DAE">
          <w:rPr>
            <w:rStyle w:val="Hyperlink"/>
          </w:rPr>
          <w:t>Aflonyddwch cyffredinol</w:t>
        </w:r>
        <w:r w:rsidR="00EF0D26">
          <w:rPr>
            <w:webHidden/>
          </w:rPr>
          <w:tab/>
        </w:r>
        <w:r w:rsidR="00EF0D26">
          <w:rPr>
            <w:webHidden/>
          </w:rPr>
          <w:fldChar w:fldCharType="begin"/>
        </w:r>
        <w:r w:rsidR="00EF0D26">
          <w:rPr>
            <w:webHidden/>
          </w:rPr>
          <w:instrText xml:space="preserve"> PAGEREF _Toc490745787 \h </w:instrText>
        </w:r>
        <w:r w:rsidR="00EF0D26">
          <w:rPr>
            <w:webHidden/>
          </w:rPr>
        </w:r>
        <w:r w:rsidR="00EF0D26">
          <w:rPr>
            <w:webHidden/>
          </w:rPr>
          <w:fldChar w:fldCharType="separate"/>
        </w:r>
        <w:r w:rsidR="00AC0C0D">
          <w:rPr>
            <w:webHidden/>
          </w:rPr>
          <w:t>77</w:t>
        </w:r>
        <w:r w:rsidR="00EF0D26">
          <w:rPr>
            <w:webHidden/>
          </w:rPr>
          <w:fldChar w:fldCharType="end"/>
        </w:r>
      </w:hyperlink>
    </w:p>
    <w:p w14:paraId="5B65CF06" w14:textId="11AABDF1"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788" w:history="1">
        <w:r w:rsidR="00EF0D26" w:rsidRPr="00AB4DAE">
          <w:rPr>
            <w:rStyle w:val="Hyperlink"/>
          </w:rPr>
          <w:t>22.</w:t>
        </w:r>
        <w:r w:rsidR="00EF0D26">
          <w:rPr>
            <w:rFonts w:asciiTheme="minorHAnsi" w:eastAsiaTheme="minorEastAsia" w:hAnsiTheme="minorHAnsi" w:cstheme="minorBidi"/>
            <w:color w:val="auto"/>
            <w:sz w:val="22"/>
            <w:szCs w:val="22"/>
            <w:lang w:val="en-GB" w:eastAsia="en-GB"/>
          </w:rPr>
          <w:tab/>
        </w:r>
        <w:r w:rsidR="00EF0D26" w:rsidRPr="00AB4DAE">
          <w:rPr>
            <w:rStyle w:val="Hyperlink"/>
          </w:rPr>
          <w:t>Aflonyddu gan y cyhoedd</w:t>
        </w:r>
        <w:r w:rsidR="00EF0D26">
          <w:rPr>
            <w:webHidden/>
          </w:rPr>
          <w:tab/>
        </w:r>
        <w:r w:rsidR="00EF0D26">
          <w:rPr>
            <w:webHidden/>
          </w:rPr>
          <w:fldChar w:fldCharType="begin"/>
        </w:r>
        <w:r w:rsidR="00EF0D26">
          <w:rPr>
            <w:webHidden/>
          </w:rPr>
          <w:instrText xml:space="preserve"> PAGEREF _Toc490745788 \h </w:instrText>
        </w:r>
        <w:r w:rsidR="00EF0D26">
          <w:rPr>
            <w:webHidden/>
          </w:rPr>
        </w:r>
        <w:r w:rsidR="00EF0D26">
          <w:rPr>
            <w:webHidden/>
          </w:rPr>
          <w:fldChar w:fldCharType="separate"/>
        </w:r>
        <w:r w:rsidR="00AC0C0D">
          <w:rPr>
            <w:webHidden/>
          </w:rPr>
          <w:t>77</w:t>
        </w:r>
        <w:r w:rsidR="00EF0D26">
          <w:rPr>
            <w:webHidden/>
          </w:rPr>
          <w:fldChar w:fldCharType="end"/>
        </w:r>
      </w:hyperlink>
    </w:p>
    <w:p w14:paraId="6BC3F770" w14:textId="5E4570E2" w:rsidR="00EF0D26" w:rsidRDefault="004C5096">
      <w:pPr>
        <w:pStyle w:val="TOC3"/>
        <w:tabs>
          <w:tab w:val="left" w:pos="1100"/>
        </w:tabs>
        <w:rPr>
          <w:rFonts w:asciiTheme="minorHAnsi" w:eastAsiaTheme="minorEastAsia" w:hAnsiTheme="minorHAnsi" w:cstheme="minorBidi"/>
          <w:szCs w:val="22"/>
          <w:lang w:val="en-GB" w:eastAsia="en-GB"/>
        </w:rPr>
      </w:pPr>
      <w:hyperlink w:anchor="_Toc490745789" w:history="1">
        <w:r w:rsidR="00EF0D26" w:rsidRPr="00AB4DAE">
          <w:rPr>
            <w:rStyle w:val="Hyperlink"/>
          </w:rPr>
          <w:t>22.1</w:t>
        </w:r>
        <w:r w:rsidR="00EF0D26">
          <w:rPr>
            <w:rFonts w:asciiTheme="minorHAnsi" w:eastAsiaTheme="minorEastAsia" w:hAnsiTheme="minorHAnsi" w:cstheme="minorBidi"/>
            <w:szCs w:val="22"/>
            <w:lang w:val="en-GB" w:eastAsia="en-GB"/>
          </w:rPr>
          <w:tab/>
        </w:r>
        <w:r w:rsidR="00EF0D26" w:rsidRPr="00AB4DAE">
          <w:rPr>
            <w:rStyle w:val="Hyperlink"/>
          </w:rPr>
          <w:t>Symud aelod o’r cyhoedd</w:t>
        </w:r>
        <w:r w:rsidR="00EF0D26">
          <w:rPr>
            <w:webHidden/>
          </w:rPr>
          <w:tab/>
        </w:r>
        <w:r w:rsidR="00EF0D26">
          <w:rPr>
            <w:webHidden/>
          </w:rPr>
          <w:fldChar w:fldCharType="begin"/>
        </w:r>
        <w:r w:rsidR="00EF0D26">
          <w:rPr>
            <w:webHidden/>
          </w:rPr>
          <w:instrText xml:space="preserve"> PAGEREF _Toc490745789 \h </w:instrText>
        </w:r>
        <w:r w:rsidR="00EF0D26">
          <w:rPr>
            <w:webHidden/>
          </w:rPr>
        </w:r>
        <w:r w:rsidR="00EF0D26">
          <w:rPr>
            <w:webHidden/>
          </w:rPr>
          <w:fldChar w:fldCharType="separate"/>
        </w:r>
        <w:r w:rsidR="00AC0C0D">
          <w:rPr>
            <w:webHidden/>
          </w:rPr>
          <w:t>77</w:t>
        </w:r>
        <w:r w:rsidR="00EF0D26">
          <w:rPr>
            <w:webHidden/>
          </w:rPr>
          <w:fldChar w:fldCharType="end"/>
        </w:r>
      </w:hyperlink>
    </w:p>
    <w:p w14:paraId="57F870DB" w14:textId="29087FFF"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790" w:history="1">
        <w:r w:rsidR="00EF0D26" w:rsidRPr="00AB4DAE">
          <w:rPr>
            <w:rStyle w:val="Hyperlink"/>
          </w:rPr>
          <w:t>23.</w:t>
        </w:r>
        <w:r w:rsidR="00EF0D26">
          <w:rPr>
            <w:rFonts w:asciiTheme="minorHAnsi" w:eastAsiaTheme="minorEastAsia" w:hAnsiTheme="minorHAnsi" w:cstheme="minorBidi"/>
            <w:color w:val="auto"/>
            <w:sz w:val="22"/>
            <w:szCs w:val="22"/>
            <w:lang w:val="en-GB" w:eastAsia="en-GB"/>
          </w:rPr>
          <w:tab/>
        </w:r>
        <w:r w:rsidR="00EF0D26" w:rsidRPr="00AB4DAE">
          <w:rPr>
            <w:rStyle w:val="Hyperlink"/>
          </w:rPr>
          <w:t>Atal a Diwygio Rheolau Gweithdrefnau’r Cyngor</w:t>
        </w:r>
        <w:r w:rsidR="00EF0D26">
          <w:rPr>
            <w:webHidden/>
          </w:rPr>
          <w:tab/>
        </w:r>
        <w:r w:rsidR="00EF0D26">
          <w:rPr>
            <w:webHidden/>
          </w:rPr>
          <w:fldChar w:fldCharType="begin"/>
        </w:r>
        <w:r w:rsidR="00EF0D26">
          <w:rPr>
            <w:webHidden/>
          </w:rPr>
          <w:instrText xml:space="preserve"> PAGEREF _Toc490745790 \h </w:instrText>
        </w:r>
        <w:r w:rsidR="00EF0D26">
          <w:rPr>
            <w:webHidden/>
          </w:rPr>
        </w:r>
        <w:r w:rsidR="00EF0D26">
          <w:rPr>
            <w:webHidden/>
          </w:rPr>
          <w:fldChar w:fldCharType="separate"/>
        </w:r>
        <w:r w:rsidR="00AC0C0D">
          <w:rPr>
            <w:webHidden/>
          </w:rPr>
          <w:t>77</w:t>
        </w:r>
        <w:r w:rsidR="00EF0D26">
          <w:rPr>
            <w:webHidden/>
          </w:rPr>
          <w:fldChar w:fldCharType="end"/>
        </w:r>
      </w:hyperlink>
    </w:p>
    <w:p w14:paraId="710E746C" w14:textId="462310B5" w:rsidR="00EF0D26" w:rsidRDefault="004C5096">
      <w:pPr>
        <w:pStyle w:val="TOC3"/>
        <w:tabs>
          <w:tab w:val="left" w:pos="1100"/>
        </w:tabs>
        <w:rPr>
          <w:rFonts w:asciiTheme="minorHAnsi" w:eastAsiaTheme="minorEastAsia" w:hAnsiTheme="minorHAnsi" w:cstheme="minorBidi"/>
          <w:szCs w:val="22"/>
          <w:lang w:val="en-GB" w:eastAsia="en-GB"/>
        </w:rPr>
      </w:pPr>
      <w:hyperlink w:anchor="_Toc490745791" w:history="1">
        <w:r w:rsidR="00EF0D26" w:rsidRPr="00AB4DAE">
          <w:rPr>
            <w:rStyle w:val="Hyperlink"/>
          </w:rPr>
          <w:t>23.1</w:t>
        </w:r>
        <w:r w:rsidR="00EF0D26">
          <w:rPr>
            <w:rFonts w:asciiTheme="minorHAnsi" w:eastAsiaTheme="minorEastAsia" w:hAnsiTheme="minorHAnsi" w:cstheme="minorBidi"/>
            <w:szCs w:val="22"/>
            <w:lang w:val="en-GB" w:eastAsia="en-GB"/>
          </w:rPr>
          <w:tab/>
        </w:r>
        <w:r w:rsidR="00EF0D26" w:rsidRPr="00AB4DAE">
          <w:rPr>
            <w:rStyle w:val="Hyperlink"/>
          </w:rPr>
          <w:t>Eu Hatal</w:t>
        </w:r>
        <w:r w:rsidR="00EF0D26">
          <w:rPr>
            <w:webHidden/>
          </w:rPr>
          <w:tab/>
        </w:r>
        <w:r w:rsidR="00EF0D26">
          <w:rPr>
            <w:webHidden/>
          </w:rPr>
          <w:fldChar w:fldCharType="begin"/>
        </w:r>
        <w:r w:rsidR="00EF0D26">
          <w:rPr>
            <w:webHidden/>
          </w:rPr>
          <w:instrText xml:space="preserve"> PAGEREF _Toc490745791 \h </w:instrText>
        </w:r>
        <w:r w:rsidR="00EF0D26">
          <w:rPr>
            <w:webHidden/>
          </w:rPr>
        </w:r>
        <w:r w:rsidR="00EF0D26">
          <w:rPr>
            <w:webHidden/>
          </w:rPr>
          <w:fldChar w:fldCharType="separate"/>
        </w:r>
        <w:r w:rsidR="00AC0C0D">
          <w:rPr>
            <w:webHidden/>
          </w:rPr>
          <w:t>77</w:t>
        </w:r>
        <w:r w:rsidR="00EF0D26">
          <w:rPr>
            <w:webHidden/>
          </w:rPr>
          <w:fldChar w:fldCharType="end"/>
        </w:r>
      </w:hyperlink>
    </w:p>
    <w:p w14:paraId="52953E88" w14:textId="4A44DD00" w:rsidR="00EF0D26" w:rsidRDefault="004C5096">
      <w:pPr>
        <w:pStyle w:val="TOC3"/>
        <w:tabs>
          <w:tab w:val="left" w:pos="1100"/>
        </w:tabs>
        <w:rPr>
          <w:rFonts w:asciiTheme="minorHAnsi" w:eastAsiaTheme="minorEastAsia" w:hAnsiTheme="minorHAnsi" w:cstheme="minorBidi"/>
          <w:szCs w:val="22"/>
          <w:lang w:val="en-GB" w:eastAsia="en-GB"/>
        </w:rPr>
      </w:pPr>
      <w:hyperlink w:anchor="_Toc490745792" w:history="1">
        <w:r w:rsidR="00EF0D26" w:rsidRPr="00AB4DAE">
          <w:rPr>
            <w:rStyle w:val="Hyperlink"/>
          </w:rPr>
          <w:t>23.2</w:t>
        </w:r>
        <w:r w:rsidR="00EF0D26">
          <w:rPr>
            <w:rFonts w:asciiTheme="minorHAnsi" w:eastAsiaTheme="minorEastAsia" w:hAnsiTheme="minorHAnsi" w:cstheme="minorBidi"/>
            <w:szCs w:val="22"/>
            <w:lang w:val="en-GB" w:eastAsia="en-GB"/>
          </w:rPr>
          <w:tab/>
        </w:r>
        <w:r w:rsidR="00EF0D26" w:rsidRPr="00AB4DAE">
          <w:rPr>
            <w:rStyle w:val="Hyperlink"/>
          </w:rPr>
          <w:t>Eu Diwygio</w:t>
        </w:r>
        <w:r w:rsidR="00EF0D26">
          <w:rPr>
            <w:webHidden/>
          </w:rPr>
          <w:tab/>
        </w:r>
        <w:r w:rsidR="00EF0D26">
          <w:rPr>
            <w:webHidden/>
          </w:rPr>
          <w:fldChar w:fldCharType="begin"/>
        </w:r>
        <w:r w:rsidR="00EF0D26">
          <w:rPr>
            <w:webHidden/>
          </w:rPr>
          <w:instrText xml:space="preserve"> PAGEREF _Toc490745792 \h </w:instrText>
        </w:r>
        <w:r w:rsidR="00EF0D26">
          <w:rPr>
            <w:webHidden/>
          </w:rPr>
        </w:r>
        <w:r w:rsidR="00EF0D26">
          <w:rPr>
            <w:webHidden/>
          </w:rPr>
          <w:fldChar w:fldCharType="separate"/>
        </w:r>
        <w:r w:rsidR="00AC0C0D">
          <w:rPr>
            <w:webHidden/>
          </w:rPr>
          <w:t>78</w:t>
        </w:r>
        <w:r w:rsidR="00EF0D26">
          <w:rPr>
            <w:webHidden/>
          </w:rPr>
          <w:fldChar w:fldCharType="end"/>
        </w:r>
      </w:hyperlink>
    </w:p>
    <w:p w14:paraId="428CC571" w14:textId="4EDF1C65"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793" w:history="1">
        <w:r w:rsidR="00EF0D26" w:rsidRPr="00AB4DAE">
          <w:rPr>
            <w:rStyle w:val="Hyperlink"/>
          </w:rPr>
          <w:t>24.</w:t>
        </w:r>
        <w:r w:rsidR="00EF0D26">
          <w:rPr>
            <w:rFonts w:asciiTheme="minorHAnsi" w:eastAsiaTheme="minorEastAsia" w:hAnsiTheme="minorHAnsi" w:cstheme="minorBidi"/>
            <w:color w:val="auto"/>
            <w:sz w:val="22"/>
            <w:szCs w:val="22"/>
            <w:lang w:val="en-GB" w:eastAsia="en-GB"/>
          </w:rPr>
          <w:tab/>
        </w:r>
        <w:r w:rsidR="00EF0D26" w:rsidRPr="00AB4DAE">
          <w:rPr>
            <w:rStyle w:val="Hyperlink"/>
          </w:rPr>
          <w:t>Eu Cymhwyso at Bwyllgorau ac Is-bwyllgorau</w:t>
        </w:r>
        <w:r w:rsidR="00EF0D26">
          <w:rPr>
            <w:webHidden/>
          </w:rPr>
          <w:tab/>
        </w:r>
        <w:r w:rsidR="00EF0D26">
          <w:rPr>
            <w:webHidden/>
          </w:rPr>
          <w:fldChar w:fldCharType="begin"/>
        </w:r>
        <w:r w:rsidR="00EF0D26">
          <w:rPr>
            <w:webHidden/>
          </w:rPr>
          <w:instrText xml:space="preserve"> PAGEREF _Toc490745793 \h </w:instrText>
        </w:r>
        <w:r w:rsidR="00EF0D26">
          <w:rPr>
            <w:webHidden/>
          </w:rPr>
        </w:r>
        <w:r w:rsidR="00EF0D26">
          <w:rPr>
            <w:webHidden/>
          </w:rPr>
          <w:fldChar w:fldCharType="separate"/>
        </w:r>
        <w:r w:rsidR="00AC0C0D">
          <w:rPr>
            <w:webHidden/>
          </w:rPr>
          <w:t>78</w:t>
        </w:r>
        <w:r w:rsidR="00EF0D26">
          <w:rPr>
            <w:webHidden/>
          </w:rPr>
          <w:fldChar w:fldCharType="end"/>
        </w:r>
      </w:hyperlink>
    </w:p>
    <w:p w14:paraId="2D7F5851" w14:textId="60512EE6" w:rsidR="00EF0D26" w:rsidRDefault="004C5096">
      <w:pPr>
        <w:pStyle w:val="TOC1"/>
        <w:rPr>
          <w:rFonts w:asciiTheme="minorHAnsi" w:eastAsiaTheme="minorEastAsia" w:hAnsiTheme="minorHAnsi" w:cstheme="minorBidi"/>
          <w:b w:val="0"/>
          <w:sz w:val="22"/>
          <w:szCs w:val="22"/>
          <w:lang w:val="en-GB" w:eastAsia="en-GB"/>
        </w:rPr>
      </w:pPr>
      <w:hyperlink w:anchor="_Toc490745794" w:history="1">
        <w:r w:rsidR="00EF0D26" w:rsidRPr="00AB4DAE">
          <w:rPr>
            <w:rStyle w:val="Hyperlink"/>
          </w:rPr>
          <w:t>Rheolau Gweithdrefnau ar Weld Gwybodaeth</w:t>
        </w:r>
        <w:r w:rsidR="00EF0D26">
          <w:rPr>
            <w:webHidden/>
          </w:rPr>
          <w:tab/>
        </w:r>
        <w:r w:rsidR="00EF0D26">
          <w:rPr>
            <w:webHidden/>
          </w:rPr>
          <w:fldChar w:fldCharType="begin"/>
        </w:r>
        <w:r w:rsidR="00EF0D26">
          <w:rPr>
            <w:webHidden/>
          </w:rPr>
          <w:instrText xml:space="preserve"> PAGEREF _Toc490745794 \h </w:instrText>
        </w:r>
        <w:r w:rsidR="00EF0D26">
          <w:rPr>
            <w:webHidden/>
          </w:rPr>
        </w:r>
        <w:r w:rsidR="00EF0D26">
          <w:rPr>
            <w:webHidden/>
          </w:rPr>
          <w:fldChar w:fldCharType="separate"/>
        </w:r>
        <w:r w:rsidR="00AC0C0D">
          <w:rPr>
            <w:webHidden/>
          </w:rPr>
          <w:t>79</w:t>
        </w:r>
        <w:r w:rsidR="00EF0D26">
          <w:rPr>
            <w:webHidden/>
          </w:rPr>
          <w:fldChar w:fldCharType="end"/>
        </w:r>
      </w:hyperlink>
    </w:p>
    <w:p w14:paraId="096BF438" w14:textId="25811016"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795" w:history="1">
        <w:r w:rsidR="00EF0D26" w:rsidRPr="00AB4DAE">
          <w:rPr>
            <w:rStyle w:val="Hyperlink"/>
          </w:rPr>
          <w:t>1</w:t>
        </w:r>
        <w:r w:rsidR="00EF0D26">
          <w:rPr>
            <w:rFonts w:asciiTheme="minorHAnsi" w:eastAsiaTheme="minorEastAsia" w:hAnsiTheme="minorHAnsi" w:cstheme="minorBidi"/>
            <w:color w:val="auto"/>
            <w:sz w:val="22"/>
            <w:szCs w:val="22"/>
            <w:lang w:val="en-GB" w:eastAsia="en-GB"/>
          </w:rPr>
          <w:tab/>
        </w:r>
        <w:r w:rsidR="00EF0D26" w:rsidRPr="00AB4DAE">
          <w:rPr>
            <w:rStyle w:val="Hyperlink"/>
          </w:rPr>
          <w:t>Rhychwant</w:t>
        </w:r>
        <w:r w:rsidR="00EF0D26">
          <w:rPr>
            <w:webHidden/>
          </w:rPr>
          <w:tab/>
        </w:r>
        <w:r w:rsidR="00EF0D26">
          <w:rPr>
            <w:webHidden/>
          </w:rPr>
          <w:fldChar w:fldCharType="begin"/>
        </w:r>
        <w:r w:rsidR="00EF0D26">
          <w:rPr>
            <w:webHidden/>
          </w:rPr>
          <w:instrText xml:space="preserve"> PAGEREF _Toc490745795 \h </w:instrText>
        </w:r>
        <w:r w:rsidR="00EF0D26">
          <w:rPr>
            <w:webHidden/>
          </w:rPr>
        </w:r>
        <w:r w:rsidR="00EF0D26">
          <w:rPr>
            <w:webHidden/>
          </w:rPr>
          <w:fldChar w:fldCharType="separate"/>
        </w:r>
        <w:r w:rsidR="00AC0C0D">
          <w:rPr>
            <w:webHidden/>
          </w:rPr>
          <w:t>79</w:t>
        </w:r>
        <w:r w:rsidR="00EF0D26">
          <w:rPr>
            <w:webHidden/>
          </w:rPr>
          <w:fldChar w:fldCharType="end"/>
        </w:r>
      </w:hyperlink>
    </w:p>
    <w:p w14:paraId="0D84C530" w14:textId="6352F05C"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796" w:history="1">
        <w:r w:rsidR="00EF0D26" w:rsidRPr="00AB4DAE">
          <w:rPr>
            <w:rStyle w:val="Hyperlink"/>
          </w:rPr>
          <w:t>2.</w:t>
        </w:r>
        <w:r w:rsidR="00EF0D26">
          <w:rPr>
            <w:rFonts w:asciiTheme="minorHAnsi" w:eastAsiaTheme="minorEastAsia" w:hAnsiTheme="minorHAnsi" w:cstheme="minorBidi"/>
            <w:color w:val="auto"/>
            <w:sz w:val="22"/>
            <w:szCs w:val="22"/>
            <w:lang w:val="en-GB" w:eastAsia="en-GB"/>
          </w:rPr>
          <w:tab/>
        </w:r>
        <w:r w:rsidR="00EF0D26" w:rsidRPr="00AB4DAE">
          <w:rPr>
            <w:rStyle w:val="Hyperlink"/>
          </w:rPr>
          <w:t>Hawliau Gwybodaeth Ychwanegol</w:t>
        </w:r>
        <w:r w:rsidR="00EF0D26">
          <w:rPr>
            <w:webHidden/>
          </w:rPr>
          <w:tab/>
        </w:r>
        <w:r w:rsidR="00EF0D26">
          <w:rPr>
            <w:webHidden/>
          </w:rPr>
          <w:fldChar w:fldCharType="begin"/>
        </w:r>
        <w:r w:rsidR="00EF0D26">
          <w:rPr>
            <w:webHidden/>
          </w:rPr>
          <w:instrText xml:space="preserve"> PAGEREF _Toc490745796 \h </w:instrText>
        </w:r>
        <w:r w:rsidR="00EF0D26">
          <w:rPr>
            <w:webHidden/>
          </w:rPr>
        </w:r>
        <w:r w:rsidR="00EF0D26">
          <w:rPr>
            <w:webHidden/>
          </w:rPr>
          <w:fldChar w:fldCharType="separate"/>
        </w:r>
        <w:r w:rsidR="00AC0C0D">
          <w:rPr>
            <w:webHidden/>
          </w:rPr>
          <w:t>79</w:t>
        </w:r>
        <w:r w:rsidR="00EF0D26">
          <w:rPr>
            <w:webHidden/>
          </w:rPr>
          <w:fldChar w:fldCharType="end"/>
        </w:r>
      </w:hyperlink>
    </w:p>
    <w:p w14:paraId="398D88CC" w14:textId="7FDBE77D"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797" w:history="1">
        <w:r w:rsidR="00EF0D26" w:rsidRPr="00AB4DAE">
          <w:rPr>
            <w:rStyle w:val="Hyperlink"/>
          </w:rPr>
          <w:t>3.</w:t>
        </w:r>
        <w:r w:rsidR="00EF0D26">
          <w:rPr>
            <w:rFonts w:asciiTheme="minorHAnsi" w:eastAsiaTheme="minorEastAsia" w:hAnsiTheme="minorHAnsi" w:cstheme="minorBidi"/>
            <w:color w:val="auto"/>
            <w:sz w:val="22"/>
            <w:szCs w:val="22"/>
            <w:lang w:val="en-GB" w:eastAsia="en-GB"/>
          </w:rPr>
          <w:tab/>
        </w:r>
        <w:r w:rsidR="00EF0D26" w:rsidRPr="00AB4DAE">
          <w:rPr>
            <w:rStyle w:val="Hyperlink"/>
          </w:rPr>
          <w:t>Hawliau i Fod yn Bresennol mewn Cyfarfodydd</w:t>
        </w:r>
        <w:r w:rsidR="00EF0D26">
          <w:rPr>
            <w:webHidden/>
          </w:rPr>
          <w:tab/>
        </w:r>
        <w:r w:rsidR="00EF0D26">
          <w:rPr>
            <w:webHidden/>
          </w:rPr>
          <w:fldChar w:fldCharType="begin"/>
        </w:r>
        <w:r w:rsidR="00EF0D26">
          <w:rPr>
            <w:webHidden/>
          </w:rPr>
          <w:instrText xml:space="preserve"> PAGEREF _Toc490745797 \h </w:instrText>
        </w:r>
        <w:r w:rsidR="00EF0D26">
          <w:rPr>
            <w:webHidden/>
          </w:rPr>
        </w:r>
        <w:r w:rsidR="00EF0D26">
          <w:rPr>
            <w:webHidden/>
          </w:rPr>
          <w:fldChar w:fldCharType="separate"/>
        </w:r>
        <w:r w:rsidR="00AC0C0D">
          <w:rPr>
            <w:webHidden/>
          </w:rPr>
          <w:t>79</w:t>
        </w:r>
        <w:r w:rsidR="00EF0D26">
          <w:rPr>
            <w:webHidden/>
          </w:rPr>
          <w:fldChar w:fldCharType="end"/>
        </w:r>
      </w:hyperlink>
    </w:p>
    <w:p w14:paraId="05C5C318" w14:textId="324CA018"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798" w:history="1">
        <w:r w:rsidR="00EF0D26" w:rsidRPr="00AB4DAE">
          <w:rPr>
            <w:rStyle w:val="Hyperlink"/>
          </w:rPr>
          <w:t>4.</w:t>
        </w:r>
        <w:r w:rsidR="00EF0D26">
          <w:rPr>
            <w:rFonts w:asciiTheme="minorHAnsi" w:eastAsiaTheme="minorEastAsia" w:hAnsiTheme="minorHAnsi" w:cstheme="minorBidi"/>
            <w:color w:val="auto"/>
            <w:sz w:val="22"/>
            <w:szCs w:val="22"/>
            <w:lang w:val="en-GB" w:eastAsia="en-GB"/>
          </w:rPr>
          <w:tab/>
        </w:r>
        <w:r w:rsidR="00EF0D26" w:rsidRPr="00AB4DAE">
          <w:rPr>
            <w:rStyle w:val="Hyperlink"/>
          </w:rPr>
          <w:t>Hysbysiadau Cyfarfodydd</w:t>
        </w:r>
        <w:r w:rsidR="00EF0D26">
          <w:rPr>
            <w:webHidden/>
          </w:rPr>
          <w:tab/>
        </w:r>
        <w:r w:rsidR="00EF0D26">
          <w:rPr>
            <w:webHidden/>
          </w:rPr>
          <w:fldChar w:fldCharType="begin"/>
        </w:r>
        <w:r w:rsidR="00EF0D26">
          <w:rPr>
            <w:webHidden/>
          </w:rPr>
          <w:instrText xml:space="preserve"> PAGEREF _Toc490745798 \h </w:instrText>
        </w:r>
        <w:r w:rsidR="00EF0D26">
          <w:rPr>
            <w:webHidden/>
          </w:rPr>
        </w:r>
        <w:r w:rsidR="00EF0D26">
          <w:rPr>
            <w:webHidden/>
          </w:rPr>
          <w:fldChar w:fldCharType="separate"/>
        </w:r>
        <w:r w:rsidR="00AC0C0D">
          <w:rPr>
            <w:webHidden/>
          </w:rPr>
          <w:t>79</w:t>
        </w:r>
        <w:r w:rsidR="00EF0D26">
          <w:rPr>
            <w:webHidden/>
          </w:rPr>
          <w:fldChar w:fldCharType="end"/>
        </w:r>
      </w:hyperlink>
    </w:p>
    <w:p w14:paraId="0EDA200D" w14:textId="513A4AA8"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799" w:history="1">
        <w:r w:rsidR="00EF0D26" w:rsidRPr="00AB4DAE">
          <w:rPr>
            <w:rStyle w:val="Hyperlink"/>
          </w:rPr>
          <w:t>5.</w:t>
        </w:r>
        <w:r w:rsidR="00EF0D26">
          <w:rPr>
            <w:rFonts w:asciiTheme="minorHAnsi" w:eastAsiaTheme="minorEastAsia" w:hAnsiTheme="minorHAnsi" w:cstheme="minorBidi"/>
            <w:color w:val="auto"/>
            <w:sz w:val="22"/>
            <w:szCs w:val="22"/>
            <w:lang w:val="en-GB" w:eastAsia="en-GB"/>
          </w:rPr>
          <w:tab/>
        </w:r>
        <w:r w:rsidR="00EF0D26" w:rsidRPr="00AB4DAE">
          <w:rPr>
            <w:rStyle w:val="Hyperlink"/>
          </w:rPr>
          <w:t>Gweld yr Agenda ac Adroddiadau cyn y Cyfarfod</w:t>
        </w:r>
        <w:r w:rsidR="00EF0D26">
          <w:rPr>
            <w:webHidden/>
          </w:rPr>
          <w:tab/>
        </w:r>
        <w:r w:rsidR="00EF0D26">
          <w:rPr>
            <w:webHidden/>
          </w:rPr>
          <w:fldChar w:fldCharType="begin"/>
        </w:r>
        <w:r w:rsidR="00EF0D26">
          <w:rPr>
            <w:webHidden/>
          </w:rPr>
          <w:instrText xml:space="preserve"> PAGEREF _Toc490745799 \h </w:instrText>
        </w:r>
        <w:r w:rsidR="00EF0D26">
          <w:rPr>
            <w:webHidden/>
          </w:rPr>
        </w:r>
        <w:r w:rsidR="00EF0D26">
          <w:rPr>
            <w:webHidden/>
          </w:rPr>
          <w:fldChar w:fldCharType="separate"/>
        </w:r>
        <w:r w:rsidR="00AC0C0D">
          <w:rPr>
            <w:webHidden/>
          </w:rPr>
          <w:t>79</w:t>
        </w:r>
        <w:r w:rsidR="00EF0D26">
          <w:rPr>
            <w:webHidden/>
          </w:rPr>
          <w:fldChar w:fldCharType="end"/>
        </w:r>
      </w:hyperlink>
    </w:p>
    <w:p w14:paraId="610C4C44" w14:textId="444EE307"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800" w:history="1">
        <w:r w:rsidR="00EF0D26" w:rsidRPr="00AB4DAE">
          <w:rPr>
            <w:rStyle w:val="Hyperlink"/>
          </w:rPr>
          <w:t>6.</w:t>
        </w:r>
        <w:r w:rsidR="00EF0D26">
          <w:rPr>
            <w:rFonts w:asciiTheme="minorHAnsi" w:eastAsiaTheme="minorEastAsia" w:hAnsiTheme="minorHAnsi" w:cstheme="minorBidi"/>
            <w:color w:val="auto"/>
            <w:sz w:val="22"/>
            <w:szCs w:val="22"/>
            <w:lang w:val="en-GB" w:eastAsia="en-GB"/>
          </w:rPr>
          <w:tab/>
        </w:r>
        <w:r w:rsidR="00EF0D26" w:rsidRPr="00AB4DAE">
          <w:rPr>
            <w:rStyle w:val="Hyperlink"/>
          </w:rPr>
          <w:t>Cyflenwi Copïau</w:t>
        </w:r>
        <w:r w:rsidR="00EF0D26">
          <w:rPr>
            <w:webHidden/>
          </w:rPr>
          <w:tab/>
        </w:r>
        <w:r w:rsidR="00EF0D26">
          <w:rPr>
            <w:webHidden/>
          </w:rPr>
          <w:fldChar w:fldCharType="begin"/>
        </w:r>
        <w:r w:rsidR="00EF0D26">
          <w:rPr>
            <w:webHidden/>
          </w:rPr>
          <w:instrText xml:space="preserve"> PAGEREF _Toc490745800 \h </w:instrText>
        </w:r>
        <w:r w:rsidR="00EF0D26">
          <w:rPr>
            <w:webHidden/>
          </w:rPr>
        </w:r>
        <w:r w:rsidR="00EF0D26">
          <w:rPr>
            <w:webHidden/>
          </w:rPr>
          <w:fldChar w:fldCharType="separate"/>
        </w:r>
        <w:r w:rsidR="00AC0C0D">
          <w:rPr>
            <w:webHidden/>
          </w:rPr>
          <w:t>79</w:t>
        </w:r>
        <w:r w:rsidR="00EF0D26">
          <w:rPr>
            <w:webHidden/>
          </w:rPr>
          <w:fldChar w:fldCharType="end"/>
        </w:r>
      </w:hyperlink>
    </w:p>
    <w:p w14:paraId="2FD6B9BA" w14:textId="21684EC6"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801" w:history="1">
        <w:r w:rsidR="00EF0D26" w:rsidRPr="00AB4DAE">
          <w:rPr>
            <w:rStyle w:val="Hyperlink"/>
          </w:rPr>
          <w:t>7.</w:t>
        </w:r>
        <w:r w:rsidR="00EF0D26">
          <w:rPr>
            <w:rFonts w:asciiTheme="minorHAnsi" w:eastAsiaTheme="minorEastAsia" w:hAnsiTheme="minorHAnsi" w:cstheme="minorBidi"/>
            <w:color w:val="auto"/>
            <w:sz w:val="22"/>
            <w:szCs w:val="22"/>
            <w:lang w:val="en-GB" w:eastAsia="en-GB"/>
          </w:rPr>
          <w:tab/>
        </w:r>
        <w:r w:rsidR="00EF0D26" w:rsidRPr="00AB4DAE">
          <w:rPr>
            <w:rStyle w:val="Hyperlink"/>
          </w:rPr>
          <w:t>Gweld Cofnodion etc ar ôl y Cyfarfod</w:t>
        </w:r>
        <w:r w:rsidR="00EF0D26">
          <w:rPr>
            <w:webHidden/>
          </w:rPr>
          <w:tab/>
        </w:r>
        <w:r w:rsidR="00EF0D26">
          <w:rPr>
            <w:webHidden/>
          </w:rPr>
          <w:fldChar w:fldCharType="begin"/>
        </w:r>
        <w:r w:rsidR="00EF0D26">
          <w:rPr>
            <w:webHidden/>
          </w:rPr>
          <w:instrText xml:space="preserve"> PAGEREF _Toc490745801 \h </w:instrText>
        </w:r>
        <w:r w:rsidR="00EF0D26">
          <w:rPr>
            <w:webHidden/>
          </w:rPr>
        </w:r>
        <w:r w:rsidR="00EF0D26">
          <w:rPr>
            <w:webHidden/>
          </w:rPr>
          <w:fldChar w:fldCharType="separate"/>
        </w:r>
        <w:r w:rsidR="00AC0C0D">
          <w:rPr>
            <w:webHidden/>
          </w:rPr>
          <w:t>79</w:t>
        </w:r>
        <w:r w:rsidR="00EF0D26">
          <w:rPr>
            <w:webHidden/>
          </w:rPr>
          <w:fldChar w:fldCharType="end"/>
        </w:r>
      </w:hyperlink>
    </w:p>
    <w:p w14:paraId="5B9FD30F" w14:textId="39A2C37E"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802" w:history="1">
        <w:r w:rsidR="00EF0D26" w:rsidRPr="00AB4DAE">
          <w:rPr>
            <w:rStyle w:val="Hyperlink"/>
          </w:rPr>
          <w:t>8.</w:t>
        </w:r>
        <w:r w:rsidR="00EF0D26">
          <w:rPr>
            <w:rFonts w:asciiTheme="minorHAnsi" w:eastAsiaTheme="minorEastAsia" w:hAnsiTheme="minorHAnsi" w:cstheme="minorBidi"/>
            <w:color w:val="auto"/>
            <w:sz w:val="22"/>
            <w:szCs w:val="22"/>
            <w:lang w:val="en-GB" w:eastAsia="en-GB"/>
          </w:rPr>
          <w:tab/>
        </w:r>
        <w:r w:rsidR="00EF0D26" w:rsidRPr="00AB4DAE">
          <w:rPr>
            <w:rStyle w:val="Hyperlink"/>
          </w:rPr>
          <w:t>Papurau cefndir</w:t>
        </w:r>
        <w:r w:rsidR="00EF0D26">
          <w:rPr>
            <w:webHidden/>
          </w:rPr>
          <w:tab/>
        </w:r>
        <w:r w:rsidR="00EF0D26">
          <w:rPr>
            <w:webHidden/>
          </w:rPr>
          <w:fldChar w:fldCharType="begin"/>
        </w:r>
        <w:r w:rsidR="00EF0D26">
          <w:rPr>
            <w:webHidden/>
          </w:rPr>
          <w:instrText xml:space="preserve"> PAGEREF _Toc490745802 \h </w:instrText>
        </w:r>
        <w:r w:rsidR="00EF0D26">
          <w:rPr>
            <w:webHidden/>
          </w:rPr>
        </w:r>
        <w:r w:rsidR="00EF0D26">
          <w:rPr>
            <w:webHidden/>
          </w:rPr>
          <w:fldChar w:fldCharType="separate"/>
        </w:r>
        <w:r w:rsidR="00AC0C0D">
          <w:rPr>
            <w:webHidden/>
          </w:rPr>
          <w:t>80</w:t>
        </w:r>
        <w:r w:rsidR="00EF0D26">
          <w:rPr>
            <w:webHidden/>
          </w:rPr>
          <w:fldChar w:fldCharType="end"/>
        </w:r>
      </w:hyperlink>
    </w:p>
    <w:p w14:paraId="1D70D306" w14:textId="34329024" w:rsidR="00EF0D26" w:rsidRDefault="004C5096">
      <w:pPr>
        <w:pStyle w:val="TOC3"/>
        <w:tabs>
          <w:tab w:val="left" w:pos="1100"/>
        </w:tabs>
        <w:rPr>
          <w:rFonts w:asciiTheme="minorHAnsi" w:eastAsiaTheme="minorEastAsia" w:hAnsiTheme="minorHAnsi" w:cstheme="minorBidi"/>
          <w:szCs w:val="22"/>
          <w:lang w:val="en-GB" w:eastAsia="en-GB"/>
        </w:rPr>
      </w:pPr>
      <w:hyperlink w:anchor="_Toc490745803" w:history="1">
        <w:r w:rsidR="00EF0D26" w:rsidRPr="00AB4DAE">
          <w:rPr>
            <w:rStyle w:val="Hyperlink"/>
          </w:rPr>
          <w:t>8.1</w:t>
        </w:r>
        <w:r w:rsidR="00EF0D26">
          <w:rPr>
            <w:rFonts w:asciiTheme="minorHAnsi" w:eastAsiaTheme="minorEastAsia" w:hAnsiTheme="minorHAnsi" w:cstheme="minorBidi"/>
            <w:szCs w:val="22"/>
            <w:lang w:val="en-GB" w:eastAsia="en-GB"/>
          </w:rPr>
          <w:tab/>
        </w:r>
        <w:r w:rsidR="00EF0D26" w:rsidRPr="00AB4DAE">
          <w:rPr>
            <w:rStyle w:val="Hyperlink"/>
          </w:rPr>
          <w:t>Rhestr o bapurau cefndir</w:t>
        </w:r>
        <w:r w:rsidR="00EF0D26">
          <w:rPr>
            <w:webHidden/>
          </w:rPr>
          <w:tab/>
        </w:r>
        <w:r w:rsidR="00EF0D26">
          <w:rPr>
            <w:webHidden/>
          </w:rPr>
          <w:fldChar w:fldCharType="begin"/>
        </w:r>
        <w:r w:rsidR="00EF0D26">
          <w:rPr>
            <w:webHidden/>
          </w:rPr>
          <w:instrText xml:space="preserve"> PAGEREF _Toc490745803 \h </w:instrText>
        </w:r>
        <w:r w:rsidR="00EF0D26">
          <w:rPr>
            <w:webHidden/>
          </w:rPr>
        </w:r>
        <w:r w:rsidR="00EF0D26">
          <w:rPr>
            <w:webHidden/>
          </w:rPr>
          <w:fldChar w:fldCharType="separate"/>
        </w:r>
        <w:r w:rsidR="00AC0C0D">
          <w:rPr>
            <w:webHidden/>
          </w:rPr>
          <w:t>80</w:t>
        </w:r>
        <w:r w:rsidR="00EF0D26">
          <w:rPr>
            <w:webHidden/>
          </w:rPr>
          <w:fldChar w:fldCharType="end"/>
        </w:r>
      </w:hyperlink>
    </w:p>
    <w:p w14:paraId="0C5C483A" w14:textId="12D086FA" w:rsidR="00EF0D26" w:rsidRDefault="004C5096">
      <w:pPr>
        <w:pStyle w:val="TOC3"/>
        <w:tabs>
          <w:tab w:val="left" w:pos="1100"/>
        </w:tabs>
        <w:rPr>
          <w:rFonts w:asciiTheme="minorHAnsi" w:eastAsiaTheme="minorEastAsia" w:hAnsiTheme="minorHAnsi" w:cstheme="minorBidi"/>
          <w:szCs w:val="22"/>
          <w:lang w:val="en-GB" w:eastAsia="en-GB"/>
        </w:rPr>
      </w:pPr>
      <w:hyperlink w:anchor="_Toc490745804" w:history="1">
        <w:r w:rsidR="00EF0D26" w:rsidRPr="00AB4DAE">
          <w:rPr>
            <w:rStyle w:val="Hyperlink"/>
          </w:rPr>
          <w:t>8.2</w:t>
        </w:r>
        <w:r w:rsidR="00EF0D26">
          <w:rPr>
            <w:rFonts w:asciiTheme="minorHAnsi" w:eastAsiaTheme="minorEastAsia" w:hAnsiTheme="minorHAnsi" w:cstheme="minorBidi"/>
            <w:szCs w:val="22"/>
            <w:lang w:val="en-GB" w:eastAsia="en-GB"/>
          </w:rPr>
          <w:tab/>
        </w:r>
        <w:r w:rsidR="00EF0D26" w:rsidRPr="00AB4DAE">
          <w:rPr>
            <w:rStyle w:val="Hyperlink"/>
          </w:rPr>
          <w:t>Archwilio papurau cefndir gan y cyhoedd</w:t>
        </w:r>
        <w:r w:rsidR="00EF0D26">
          <w:rPr>
            <w:webHidden/>
          </w:rPr>
          <w:tab/>
        </w:r>
        <w:r w:rsidR="00EF0D26">
          <w:rPr>
            <w:webHidden/>
          </w:rPr>
          <w:fldChar w:fldCharType="begin"/>
        </w:r>
        <w:r w:rsidR="00EF0D26">
          <w:rPr>
            <w:webHidden/>
          </w:rPr>
          <w:instrText xml:space="preserve"> PAGEREF _Toc490745804 \h </w:instrText>
        </w:r>
        <w:r w:rsidR="00EF0D26">
          <w:rPr>
            <w:webHidden/>
          </w:rPr>
        </w:r>
        <w:r w:rsidR="00EF0D26">
          <w:rPr>
            <w:webHidden/>
          </w:rPr>
          <w:fldChar w:fldCharType="separate"/>
        </w:r>
        <w:r w:rsidR="00AC0C0D">
          <w:rPr>
            <w:webHidden/>
          </w:rPr>
          <w:t>80</w:t>
        </w:r>
        <w:r w:rsidR="00EF0D26">
          <w:rPr>
            <w:webHidden/>
          </w:rPr>
          <w:fldChar w:fldCharType="end"/>
        </w:r>
      </w:hyperlink>
    </w:p>
    <w:p w14:paraId="4B4B91A4" w14:textId="64D6ECC0"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805" w:history="1">
        <w:r w:rsidR="00EF0D26" w:rsidRPr="00AB4DAE">
          <w:rPr>
            <w:rStyle w:val="Hyperlink"/>
          </w:rPr>
          <w:t>9.</w:t>
        </w:r>
        <w:r w:rsidR="00EF0D26">
          <w:rPr>
            <w:rFonts w:asciiTheme="minorHAnsi" w:eastAsiaTheme="minorEastAsia" w:hAnsiTheme="minorHAnsi" w:cstheme="minorBidi"/>
            <w:color w:val="auto"/>
            <w:sz w:val="22"/>
            <w:szCs w:val="22"/>
            <w:lang w:val="en-GB" w:eastAsia="en-GB"/>
          </w:rPr>
          <w:tab/>
        </w:r>
        <w:r w:rsidR="00EF0D26" w:rsidRPr="00AB4DAE">
          <w:rPr>
            <w:rStyle w:val="Hyperlink"/>
          </w:rPr>
          <w:t>Crynodeb o Hawliau’r Cyhoedd</w:t>
        </w:r>
        <w:r w:rsidR="00EF0D26">
          <w:rPr>
            <w:webHidden/>
          </w:rPr>
          <w:tab/>
        </w:r>
        <w:r w:rsidR="00EF0D26">
          <w:rPr>
            <w:webHidden/>
          </w:rPr>
          <w:fldChar w:fldCharType="begin"/>
        </w:r>
        <w:r w:rsidR="00EF0D26">
          <w:rPr>
            <w:webHidden/>
          </w:rPr>
          <w:instrText xml:space="preserve"> PAGEREF _Toc490745805 \h </w:instrText>
        </w:r>
        <w:r w:rsidR="00EF0D26">
          <w:rPr>
            <w:webHidden/>
          </w:rPr>
        </w:r>
        <w:r w:rsidR="00EF0D26">
          <w:rPr>
            <w:webHidden/>
          </w:rPr>
          <w:fldChar w:fldCharType="separate"/>
        </w:r>
        <w:r w:rsidR="00AC0C0D">
          <w:rPr>
            <w:webHidden/>
          </w:rPr>
          <w:t>80</w:t>
        </w:r>
        <w:r w:rsidR="00EF0D26">
          <w:rPr>
            <w:webHidden/>
          </w:rPr>
          <w:fldChar w:fldCharType="end"/>
        </w:r>
      </w:hyperlink>
    </w:p>
    <w:p w14:paraId="2D1F1FBD" w14:textId="244569FA"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806" w:history="1">
        <w:r w:rsidR="00EF0D26" w:rsidRPr="00AB4DAE">
          <w:rPr>
            <w:rStyle w:val="Hyperlink"/>
          </w:rPr>
          <w:t>10.</w:t>
        </w:r>
        <w:r w:rsidR="00EF0D26">
          <w:rPr>
            <w:rFonts w:asciiTheme="minorHAnsi" w:eastAsiaTheme="minorEastAsia" w:hAnsiTheme="minorHAnsi" w:cstheme="minorBidi"/>
            <w:color w:val="auto"/>
            <w:sz w:val="22"/>
            <w:szCs w:val="22"/>
            <w:lang w:val="en-GB" w:eastAsia="en-GB"/>
          </w:rPr>
          <w:tab/>
        </w:r>
        <w:r w:rsidR="00EF0D26" w:rsidRPr="00AB4DAE">
          <w:rPr>
            <w:rStyle w:val="Hyperlink"/>
          </w:rPr>
          <w:t>Gwahardd Mynediad y Cyhoedd i Gyfarfodydd</w:t>
        </w:r>
        <w:r w:rsidR="00EF0D26">
          <w:rPr>
            <w:webHidden/>
          </w:rPr>
          <w:tab/>
        </w:r>
        <w:r w:rsidR="00EF0D26">
          <w:rPr>
            <w:webHidden/>
          </w:rPr>
          <w:fldChar w:fldCharType="begin"/>
        </w:r>
        <w:r w:rsidR="00EF0D26">
          <w:rPr>
            <w:webHidden/>
          </w:rPr>
          <w:instrText xml:space="preserve"> PAGEREF _Toc490745806 \h </w:instrText>
        </w:r>
        <w:r w:rsidR="00EF0D26">
          <w:rPr>
            <w:webHidden/>
          </w:rPr>
        </w:r>
        <w:r w:rsidR="00EF0D26">
          <w:rPr>
            <w:webHidden/>
          </w:rPr>
          <w:fldChar w:fldCharType="separate"/>
        </w:r>
        <w:r w:rsidR="00AC0C0D">
          <w:rPr>
            <w:webHidden/>
          </w:rPr>
          <w:t>80</w:t>
        </w:r>
        <w:r w:rsidR="00EF0D26">
          <w:rPr>
            <w:webHidden/>
          </w:rPr>
          <w:fldChar w:fldCharType="end"/>
        </w:r>
      </w:hyperlink>
    </w:p>
    <w:p w14:paraId="1E11635D" w14:textId="15FF68B3" w:rsidR="00EF0D26" w:rsidRDefault="004C5096">
      <w:pPr>
        <w:pStyle w:val="TOC3"/>
        <w:tabs>
          <w:tab w:val="left" w:pos="1100"/>
        </w:tabs>
        <w:rPr>
          <w:rFonts w:asciiTheme="minorHAnsi" w:eastAsiaTheme="minorEastAsia" w:hAnsiTheme="minorHAnsi" w:cstheme="minorBidi"/>
          <w:szCs w:val="22"/>
          <w:lang w:val="en-GB" w:eastAsia="en-GB"/>
        </w:rPr>
      </w:pPr>
      <w:hyperlink w:anchor="_Toc490745807" w:history="1">
        <w:r w:rsidR="00EF0D26" w:rsidRPr="00AB4DAE">
          <w:rPr>
            <w:rStyle w:val="Hyperlink"/>
          </w:rPr>
          <w:t>10.1</w:t>
        </w:r>
        <w:r w:rsidR="00EF0D26">
          <w:rPr>
            <w:rFonts w:asciiTheme="minorHAnsi" w:eastAsiaTheme="minorEastAsia" w:hAnsiTheme="minorHAnsi" w:cstheme="minorBidi"/>
            <w:szCs w:val="22"/>
            <w:lang w:val="en-GB" w:eastAsia="en-GB"/>
          </w:rPr>
          <w:tab/>
        </w:r>
        <w:r w:rsidR="00EF0D26" w:rsidRPr="00AB4DAE">
          <w:rPr>
            <w:rStyle w:val="Hyperlink"/>
          </w:rPr>
          <w:t>Cyfarfodydd cyhoeddus a phreifat y Cabinet</w:t>
        </w:r>
        <w:r w:rsidR="00EF0D26">
          <w:rPr>
            <w:webHidden/>
          </w:rPr>
          <w:tab/>
        </w:r>
        <w:r w:rsidR="00EF0D26">
          <w:rPr>
            <w:webHidden/>
          </w:rPr>
          <w:fldChar w:fldCharType="begin"/>
        </w:r>
        <w:r w:rsidR="00EF0D26">
          <w:rPr>
            <w:webHidden/>
          </w:rPr>
          <w:instrText xml:space="preserve"> PAGEREF _Toc490745807 \h </w:instrText>
        </w:r>
        <w:r w:rsidR="00EF0D26">
          <w:rPr>
            <w:webHidden/>
          </w:rPr>
        </w:r>
        <w:r w:rsidR="00EF0D26">
          <w:rPr>
            <w:webHidden/>
          </w:rPr>
          <w:fldChar w:fldCharType="separate"/>
        </w:r>
        <w:r w:rsidR="00AC0C0D">
          <w:rPr>
            <w:webHidden/>
          </w:rPr>
          <w:t>80</w:t>
        </w:r>
        <w:r w:rsidR="00EF0D26">
          <w:rPr>
            <w:webHidden/>
          </w:rPr>
          <w:fldChar w:fldCharType="end"/>
        </w:r>
      </w:hyperlink>
    </w:p>
    <w:p w14:paraId="1C1DA820" w14:textId="02605C72" w:rsidR="00EF0D26" w:rsidRDefault="004C5096">
      <w:pPr>
        <w:pStyle w:val="TOC3"/>
        <w:tabs>
          <w:tab w:val="left" w:pos="1100"/>
        </w:tabs>
        <w:rPr>
          <w:rFonts w:asciiTheme="minorHAnsi" w:eastAsiaTheme="minorEastAsia" w:hAnsiTheme="minorHAnsi" w:cstheme="minorBidi"/>
          <w:szCs w:val="22"/>
          <w:lang w:val="en-GB" w:eastAsia="en-GB"/>
        </w:rPr>
      </w:pPr>
      <w:hyperlink w:anchor="_Toc490745808" w:history="1">
        <w:r w:rsidR="00EF0D26" w:rsidRPr="00AB4DAE">
          <w:rPr>
            <w:rStyle w:val="Hyperlink"/>
          </w:rPr>
          <w:t>10.2</w:t>
        </w:r>
        <w:r w:rsidR="00EF0D26">
          <w:rPr>
            <w:rFonts w:asciiTheme="minorHAnsi" w:eastAsiaTheme="minorEastAsia" w:hAnsiTheme="minorHAnsi" w:cstheme="minorBidi"/>
            <w:szCs w:val="22"/>
            <w:lang w:val="en-GB" w:eastAsia="en-GB"/>
          </w:rPr>
          <w:tab/>
        </w:r>
        <w:r w:rsidR="00EF0D26" w:rsidRPr="00AB4DAE">
          <w:rPr>
            <w:rStyle w:val="Hyperlink"/>
          </w:rPr>
          <w:t>Gwybodaeth gyfrinachol – gofyniad i wahardd y cyhoedd</w:t>
        </w:r>
        <w:r w:rsidR="00EF0D26">
          <w:rPr>
            <w:webHidden/>
          </w:rPr>
          <w:tab/>
        </w:r>
        <w:r w:rsidR="00EF0D26">
          <w:rPr>
            <w:webHidden/>
          </w:rPr>
          <w:fldChar w:fldCharType="begin"/>
        </w:r>
        <w:r w:rsidR="00EF0D26">
          <w:rPr>
            <w:webHidden/>
          </w:rPr>
          <w:instrText xml:space="preserve"> PAGEREF _Toc490745808 \h </w:instrText>
        </w:r>
        <w:r w:rsidR="00EF0D26">
          <w:rPr>
            <w:webHidden/>
          </w:rPr>
        </w:r>
        <w:r w:rsidR="00EF0D26">
          <w:rPr>
            <w:webHidden/>
          </w:rPr>
          <w:fldChar w:fldCharType="separate"/>
        </w:r>
        <w:r w:rsidR="00AC0C0D">
          <w:rPr>
            <w:webHidden/>
          </w:rPr>
          <w:t>80</w:t>
        </w:r>
        <w:r w:rsidR="00EF0D26">
          <w:rPr>
            <w:webHidden/>
          </w:rPr>
          <w:fldChar w:fldCharType="end"/>
        </w:r>
      </w:hyperlink>
    </w:p>
    <w:p w14:paraId="38C79616" w14:textId="45C7247B" w:rsidR="00EF0D26" w:rsidRDefault="004C5096">
      <w:pPr>
        <w:pStyle w:val="TOC3"/>
        <w:tabs>
          <w:tab w:val="left" w:pos="1100"/>
        </w:tabs>
        <w:rPr>
          <w:rFonts w:asciiTheme="minorHAnsi" w:eastAsiaTheme="minorEastAsia" w:hAnsiTheme="minorHAnsi" w:cstheme="minorBidi"/>
          <w:szCs w:val="22"/>
          <w:lang w:val="en-GB" w:eastAsia="en-GB"/>
        </w:rPr>
      </w:pPr>
      <w:hyperlink w:anchor="_Toc490745809" w:history="1">
        <w:r w:rsidR="00EF0D26" w:rsidRPr="00AB4DAE">
          <w:rPr>
            <w:rStyle w:val="Hyperlink"/>
          </w:rPr>
          <w:t>10.3</w:t>
        </w:r>
        <w:r w:rsidR="00EF0D26">
          <w:rPr>
            <w:rFonts w:asciiTheme="minorHAnsi" w:eastAsiaTheme="minorEastAsia" w:hAnsiTheme="minorHAnsi" w:cstheme="minorBidi"/>
            <w:szCs w:val="22"/>
            <w:lang w:val="en-GB" w:eastAsia="en-GB"/>
          </w:rPr>
          <w:tab/>
        </w:r>
        <w:r w:rsidR="00EF0D26" w:rsidRPr="00AB4DAE">
          <w:rPr>
            <w:rStyle w:val="Hyperlink"/>
          </w:rPr>
          <w:t>Gwybodaeth esempt – disgresiwn i wahardd y cyhoedd</w:t>
        </w:r>
        <w:r w:rsidR="00EF0D26">
          <w:rPr>
            <w:webHidden/>
          </w:rPr>
          <w:tab/>
        </w:r>
        <w:r w:rsidR="00EF0D26">
          <w:rPr>
            <w:webHidden/>
          </w:rPr>
          <w:fldChar w:fldCharType="begin"/>
        </w:r>
        <w:r w:rsidR="00EF0D26">
          <w:rPr>
            <w:webHidden/>
          </w:rPr>
          <w:instrText xml:space="preserve"> PAGEREF _Toc490745809 \h </w:instrText>
        </w:r>
        <w:r w:rsidR="00EF0D26">
          <w:rPr>
            <w:webHidden/>
          </w:rPr>
        </w:r>
        <w:r w:rsidR="00EF0D26">
          <w:rPr>
            <w:webHidden/>
          </w:rPr>
          <w:fldChar w:fldCharType="separate"/>
        </w:r>
        <w:r w:rsidR="00AC0C0D">
          <w:rPr>
            <w:webHidden/>
          </w:rPr>
          <w:t>81</w:t>
        </w:r>
        <w:r w:rsidR="00EF0D26">
          <w:rPr>
            <w:webHidden/>
          </w:rPr>
          <w:fldChar w:fldCharType="end"/>
        </w:r>
      </w:hyperlink>
    </w:p>
    <w:p w14:paraId="5BD5A840" w14:textId="03CF5CD4" w:rsidR="00EF0D26" w:rsidRDefault="004C5096">
      <w:pPr>
        <w:pStyle w:val="TOC3"/>
        <w:tabs>
          <w:tab w:val="left" w:pos="1100"/>
        </w:tabs>
        <w:rPr>
          <w:rFonts w:asciiTheme="minorHAnsi" w:eastAsiaTheme="minorEastAsia" w:hAnsiTheme="minorHAnsi" w:cstheme="minorBidi"/>
          <w:szCs w:val="22"/>
          <w:lang w:val="en-GB" w:eastAsia="en-GB"/>
        </w:rPr>
      </w:pPr>
      <w:hyperlink w:anchor="_Toc490745810" w:history="1">
        <w:r w:rsidR="00EF0D26" w:rsidRPr="00AB4DAE">
          <w:rPr>
            <w:rStyle w:val="Hyperlink"/>
          </w:rPr>
          <w:t>10.4</w:t>
        </w:r>
        <w:r w:rsidR="00EF0D26">
          <w:rPr>
            <w:rFonts w:asciiTheme="minorHAnsi" w:eastAsiaTheme="minorEastAsia" w:hAnsiTheme="minorHAnsi" w:cstheme="minorBidi"/>
            <w:szCs w:val="22"/>
            <w:lang w:val="en-GB" w:eastAsia="en-GB"/>
          </w:rPr>
          <w:tab/>
        </w:r>
        <w:r w:rsidR="00EF0D26" w:rsidRPr="00AB4DAE">
          <w:rPr>
            <w:rStyle w:val="Hyperlink"/>
          </w:rPr>
          <w:t>Ystyr gwybodaeth gyfrinachol</w:t>
        </w:r>
        <w:r w:rsidR="00EF0D26">
          <w:rPr>
            <w:webHidden/>
          </w:rPr>
          <w:tab/>
        </w:r>
        <w:r w:rsidR="00EF0D26">
          <w:rPr>
            <w:webHidden/>
          </w:rPr>
          <w:fldChar w:fldCharType="begin"/>
        </w:r>
        <w:r w:rsidR="00EF0D26">
          <w:rPr>
            <w:webHidden/>
          </w:rPr>
          <w:instrText xml:space="preserve"> PAGEREF _Toc490745810 \h </w:instrText>
        </w:r>
        <w:r w:rsidR="00EF0D26">
          <w:rPr>
            <w:webHidden/>
          </w:rPr>
        </w:r>
        <w:r w:rsidR="00EF0D26">
          <w:rPr>
            <w:webHidden/>
          </w:rPr>
          <w:fldChar w:fldCharType="separate"/>
        </w:r>
        <w:r w:rsidR="00AC0C0D">
          <w:rPr>
            <w:webHidden/>
          </w:rPr>
          <w:t>81</w:t>
        </w:r>
        <w:r w:rsidR="00EF0D26">
          <w:rPr>
            <w:webHidden/>
          </w:rPr>
          <w:fldChar w:fldCharType="end"/>
        </w:r>
      </w:hyperlink>
    </w:p>
    <w:p w14:paraId="2EA48C6C" w14:textId="4528E8D6" w:rsidR="00EF0D26" w:rsidRDefault="004C5096">
      <w:pPr>
        <w:pStyle w:val="TOC3"/>
        <w:tabs>
          <w:tab w:val="left" w:pos="1100"/>
        </w:tabs>
        <w:rPr>
          <w:rFonts w:asciiTheme="minorHAnsi" w:eastAsiaTheme="minorEastAsia" w:hAnsiTheme="minorHAnsi" w:cstheme="minorBidi"/>
          <w:szCs w:val="22"/>
          <w:lang w:val="en-GB" w:eastAsia="en-GB"/>
        </w:rPr>
      </w:pPr>
      <w:hyperlink w:anchor="_Toc490745811" w:history="1">
        <w:r w:rsidR="00EF0D26" w:rsidRPr="00AB4DAE">
          <w:rPr>
            <w:rStyle w:val="Hyperlink"/>
          </w:rPr>
          <w:t>10.5</w:t>
        </w:r>
        <w:r w:rsidR="00EF0D26">
          <w:rPr>
            <w:rFonts w:asciiTheme="minorHAnsi" w:eastAsiaTheme="minorEastAsia" w:hAnsiTheme="minorHAnsi" w:cstheme="minorBidi"/>
            <w:szCs w:val="22"/>
            <w:lang w:val="en-GB" w:eastAsia="en-GB"/>
          </w:rPr>
          <w:tab/>
        </w:r>
        <w:r w:rsidR="00EF0D26" w:rsidRPr="00AB4DAE">
          <w:rPr>
            <w:rStyle w:val="Hyperlink"/>
          </w:rPr>
          <w:t>Ystyr gwybodaeth esempt</w:t>
        </w:r>
        <w:r w:rsidR="00EF0D26">
          <w:rPr>
            <w:webHidden/>
          </w:rPr>
          <w:tab/>
        </w:r>
        <w:r w:rsidR="00EF0D26">
          <w:rPr>
            <w:webHidden/>
          </w:rPr>
          <w:fldChar w:fldCharType="begin"/>
        </w:r>
        <w:r w:rsidR="00EF0D26">
          <w:rPr>
            <w:webHidden/>
          </w:rPr>
          <w:instrText xml:space="preserve"> PAGEREF _Toc490745811 \h </w:instrText>
        </w:r>
        <w:r w:rsidR="00EF0D26">
          <w:rPr>
            <w:webHidden/>
          </w:rPr>
        </w:r>
        <w:r w:rsidR="00EF0D26">
          <w:rPr>
            <w:webHidden/>
          </w:rPr>
          <w:fldChar w:fldCharType="separate"/>
        </w:r>
        <w:r w:rsidR="00AC0C0D">
          <w:rPr>
            <w:webHidden/>
          </w:rPr>
          <w:t>81</w:t>
        </w:r>
        <w:r w:rsidR="00EF0D26">
          <w:rPr>
            <w:webHidden/>
          </w:rPr>
          <w:fldChar w:fldCharType="end"/>
        </w:r>
      </w:hyperlink>
    </w:p>
    <w:p w14:paraId="79ABD7A8" w14:textId="4D793FF2"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812" w:history="1">
        <w:r w:rsidR="00EF0D26" w:rsidRPr="00AB4DAE">
          <w:rPr>
            <w:rStyle w:val="Hyperlink"/>
          </w:rPr>
          <w:t>11.</w:t>
        </w:r>
        <w:r w:rsidR="00EF0D26">
          <w:rPr>
            <w:rFonts w:asciiTheme="minorHAnsi" w:eastAsiaTheme="minorEastAsia" w:hAnsiTheme="minorHAnsi" w:cstheme="minorBidi"/>
            <w:color w:val="auto"/>
            <w:sz w:val="22"/>
            <w:szCs w:val="22"/>
            <w:lang w:val="en-GB" w:eastAsia="en-GB"/>
          </w:rPr>
          <w:tab/>
        </w:r>
        <w:r w:rsidR="00EF0D26" w:rsidRPr="00AB4DAE">
          <w:rPr>
            <w:rStyle w:val="Hyperlink"/>
          </w:rPr>
          <w:t>Gwahardd y Cyhoedd rhag Gweld Adroddiadau</w:t>
        </w:r>
        <w:r w:rsidR="00EF0D26">
          <w:rPr>
            <w:webHidden/>
          </w:rPr>
          <w:tab/>
        </w:r>
        <w:r w:rsidR="00EF0D26">
          <w:rPr>
            <w:webHidden/>
          </w:rPr>
          <w:fldChar w:fldCharType="begin"/>
        </w:r>
        <w:r w:rsidR="00EF0D26">
          <w:rPr>
            <w:webHidden/>
          </w:rPr>
          <w:instrText xml:space="preserve"> PAGEREF _Toc490745812 \h </w:instrText>
        </w:r>
        <w:r w:rsidR="00EF0D26">
          <w:rPr>
            <w:webHidden/>
          </w:rPr>
        </w:r>
        <w:r w:rsidR="00EF0D26">
          <w:rPr>
            <w:webHidden/>
          </w:rPr>
          <w:fldChar w:fldCharType="separate"/>
        </w:r>
        <w:r w:rsidR="00AC0C0D">
          <w:rPr>
            <w:webHidden/>
          </w:rPr>
          <w:t>83</w:t>
        </w:r>
        <w:r w:rsidR="00EF0D26">
          <w:rPr>
            <w:webHidden/>
          </w:rPr>
          <w:fldChar w:fldCharType="end"/>
        </w:r>
      </w:hyperlink>
    </w:p>
    <w:p w14:paraId="507D52B9" w14:textId="3F96F776"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813" w:history="1">
        <w:r w:rsidR="00EF0D26" w:rsidRPr="00AB4DAE">
          <w:rPr>
            <w:rStyle w:val="Hyperlink"/>
          </w:rPr>
          <w:t>12.</w:t>
        </w:r>
        <w:r w:rsidR="00EF0D26">
          <w:rPr>
            <w:rFonts w:asciiTheme="minorHAnsi" w:eastAsiaTheme="minorEastAsia" w:hAnsiTheme="minorHAnsi" w:cstheme="minorBidi"/>
            <w:color w:val="auto"/>
            <w:sz w:val="22"/>
            <w:szCs w:val="22"/>
            <w:lang w:val="en-GB" w:eastAsia="en-GB"/>
          </w:rPr>
          <w:tab/>
        </w:r>
        <w:r w:rsidR="00EF0D26" w:rsidRPr="00AB4DAE">
          <w:rPr>
            <w:rStyle w:val="Hyperlink"/>
          </w:rPr>
          <w:t>Y Flaenraglen Waith</w:t>
        </w:r>
        <w:r w:rsidR="00EF0D26">
          <w:rPr>
            <w:webHidden/>
          </w:rPr>
          <w:tab/>
        </w:r>
        <w:r w:rsidR="00EF0D26">
          <w:rPr>
            <w:webHidden/>
          </w:rPr>
          <w:fldChar w:fldCharType="begin"/>
        </w:r>
        <w:r w:rsidR="00EF0D26">
          <w:rPr>
            <w:webHidden/>
          </w:rPr>
          <w:instrText xml:space="preserve"> PAGEREF _Toc490745813 \h </w:instrText>
        </w:r>
        <w:r w:rsidR="00EF0D26">
          <w:rPr>
            <w:webHidden/>
          </w:rPr>
        </w:r>
        <w:r w:rsidR="00EF0D26">
          <w:rPr>
            <w:webHidden/>
          </w:rPr>
          <w:fldChar w:fldCharType="separate"/>
        </w:r>
        <w:r w:rsidR="00AC0C0D">
          <w:rPr>
            <w:webHidden/>
          </w:rPr>
          <w:t>83</w:t>
        </w:r>
        <w:r w:rsidR="00EF0D26">
          <w:rPr>
            <w:webHidden/>
          </w:rPr>
          <w:fldChar w:fldCharType="end"/>
        </w:r>
      </w:hyperlink>
    </w:p>
    <w:p w14:paraId="72DB656F" w14:textId="1DA04DD3" w:rsidR="00EF0D26" w:rsidRDefault="004C5096">
      <w:pPr>
        <w:pStyle w:val="TOC3"/>
        <w:tabs>
          <w:tab w:val="left" w:pos="1100"/>
        </w:tabs>
        <w:rPr>
          <w:rFonts w:asciiTheme="minorHAnsi" w:eastAsiaTheme="minorEastAsia" w:hAnsiTheme="minorHAnsi" w:cstheme="minorBidi"/>
          <w:szCs w:val="22"/>
          <w:lang w:val="en-GB" w:eastAsia="en-GB"/>
        </w:rPr>
      </w:pPr>
      <w:hyperlink w:anchor="_Toc490745814" w:history="1">
        <w:r w:rsidR="00EF0D26" w:rsidRPr="00AB4DAE">
          <w:rPr>
            <w:rStyle w:val="Hyperlink"/>
          </w:rPr>
          <w:t>12.1</w:t>
        </w:r>
        <w:r w:rsidR="00EF0D26">
          <w:rPr>
            <w:rFonts w:asciiTheme="minorHAnsi" w:eastAsiaTheme="minorEastAsia" w:hAnsiTheme="minorHAnsi" w:cstheme="minorBidi"/>
            <w:szCs w:val="22"/>
            <w:lang w:val="en-GB" w:eastAsia="en-GB"/>
          </w:rPr>
          <w:tab/>
        </w:r>
        <w:r w:rsidR="00EF0D26" w:rsidRPr="00AB4DAE">
          <w:rPr>
            <w:rStyle w:val="Hyperlink"/>
          </w:rPr>
          <w:t>Cyfnod y flaenraglen waith</w:t>
        </w:r>
        <w:r w:rsidR="00EF0D26">
          <w:rPr>
            <w:webHidden/>
          </w:rPr>
          <w:tab/>
        </w:r>
        <w:r w:rsidR="00EF0D26">
          <w:rPr>
            <w:webHidden/>
          </w:rPr>
          <w:fldChar w:fldCharType="begin"/>
        </w:r>
        <w:r w:rsidR="00EF0D26">
          <w:rPr>
            <w:webHidden/>
          </w:rPr>
          <w:instrText xml:space="preserve"> PAGEREF _Toc490745814 \h </w:instrText>
        </w:r>
        <w:r w:rsidR="00EF0D26">
          <w:rPr>
            <w:webHidden/>
          </w:rPr>
        </w:r>
        <w:r w:rsidR="00EF0D26">
          <w:rPr>
            <w:webHidden/>
          </w:rPr>
          <w:fldChar w:fldCharType="separate"/>
        </w:r>
        <w:r w:rsidR="00AC0C0D">
          <w:rPr>
            <w:webHidden/>
          </w:rPr>
          <w:t>83</w:t>
        </w:r>
        <w:r w:rsidR="00EF0D26">
          <w:rPr>
            <w:webHidden/>
          </w:rPr>
          <w:fldChar w:fldCharType="end"/>
        </w:r>
      </w:hyperlink>
    </w:p>
    <w:p w14:paraId="65CF588B" w14:textId="29D656F8" w:rsidR="00EF0D26" w:rsidRDefault="004C5096">
      <w:pPr>
        <w:pStyle w:val="TOC3"/>
        <w:tabs>
          <w:tab w:val="left" w:pos="1100"/>
        </w:tabs>
        <w:rPr>
          <w:rFonts w:asciiTheme="minorHAnsi" w:eastAsiaTheme="minorEastAsia" w:hAnsiTheme="minorHAnsi" w:cstheme="minorBidi"/>
          <w:szCs w:val="22"/>
          <w:lang w:val="en-GB" w:eastAsia="en-GB"/>
        </w:rPr>
      </w:pPr>
      <w:hyperlink w:anchor="_Toc490745815" w:history="1">
        <w:r w:rsidR="00EF0D26" w:rsidRPr="00AB4DAE">
          <w:rPr>
            <w:rStyle w:val="Hyperlink"/>
          </w:rPr>
          <w:t>12.2</w:t>
        </w:r>
        <w:r w:rsidR="00EF0D26">
          <w:rPr>
            <w:rFonts w:asciiTheme="minorHAnsi" w:eastAsiaTheme="minorEastAsia" w:hAnsiTheme="minorHAnsi" w:cstheme="minorBidi"/>
            <w:szCs w:val="22"/>
            <w:lang w:val="en-GB" w:eastAsia="en-GB"/>
          </w:rPr>
          <w:tab/>
        </w:r>
        <w:r w:rsidR="00EF0D26" w:rsidRPr="00AB4DAE">
          <w:rPr>
            <w:rStyle w:val="Hyperlink"/>
          </w:rPr>
          <w:t>Cynnwys y flaenraglen waith</w:t>
        </w:r>
        <w:r w:rsidR="00EF0D26">
          <w:rPr>
            <w:webHidden/>
          </w:rPr>
          <w:tab/>
        </w:r>
        <w:r w:rsidR="00EF0D26">
          <w:rPr>
            <w:webHidden/>
          </w:rPr>
          <w:fldChar w:fldCharType="begin"/>
        </w:r>
        <w:r w:rsidR="00EF0D26">
          <w:rPr>
            <w:webHidden/>
          </w:rPr>
          <w:instrText xml:space="preserve"> PAGEREF _Toc490745815 \h </w:instrText>
        </w:r>
        <w:r w:rsidR="00EF0D26">
          <w:rPr>
            <w:webHidden/>
          </w:rPr>
        </w:r>
        <w:r w:rsidR="00EF0D26">
          <w:rPr>
            <w:webHidden/>
          </w:rPr>
          <w:fldChar w:fldCharType="separate"/>
        </w:r>
        <w:r w:rsidR="00AC0C0D">
          <w:rPr>
            <w:webHidden/>
          </w:rPr>
          <w:t>83</w:t>
        </w:r>
        <w:r w:rsidR="00EF0D26">
          <w:rPr>
            <w:webHidden/>
          </w:rPr>
          <w:fldChar w:fldCharType="end"/>
        </w:r>
      </w:hyperlink>
    </w:p>
    <w:p w14:paraId="5E84CB33" w14:textId="1ED32E3B"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816" w:history="1">
        <w:r w:rsidR="00EF0D26" w:rsidRPr="00AB4DAE">
          <w:rPr>
            <w:rStyle w:val="Hyperlink"/>
          </w:rPr>
          <w:t>14.</w:t>
        </w:r>
        <w:r w:rsidR="00EF0D26">
          <w:rPr>
            <w:rFonts w:asciiTheme="minorHAnsi" w:eastAsiaTheme="minorEastAsia" w:hAnsiTheme="minorHAnsi" w:cstheme="minorBidi"/>
            <w:color w:val="auto"/>
            <w:sz w:val="22"/>
            <w:szCs w:val="22"/>
            <w:lang w:val="en-GB" w:eastAsia="en-GB"/>
          </w:rPr>
          <w:tab/>
        </w:r>
        <w:r w:rsidR="00EF0D26" w:rsidRPr="00AB4DAE">
          <w:rPr>
            <w:rStyle w:val="Hyperlink"/>
          </w:rPr>
          <w:t>Cofnod o Benderfyniadau’r Weithrediaeth</w:t>
        </w:r>
        <w:r w:rsidR="00EF0D26">
          <w:rPr>
            <w:webHidden/>
          </w:rPr>
          <w:tab/>
        </w:r>
        <w:r w:rsidR="00EF0D26">
          <w:rPr>
            <w:webHidden/>
          </w:rPr>
          <w:fldChar w:fldCharType="begin"/>
        </w:r>
        <w:r w:rsidR="00EF0D26">
          <w:rPr>
            <w:webHidden/>
          </w:rPr>
          <w:instrText xml:space="preserve"> PAGEREF _Toc490745816 \h </w:instrText>
        </w:r>
        <w:r w:rsidR="00EF0D26">
          <w:rPr>
            <w:webHidden/>
          </w:rPr>
        </w:r>
        <w:r w:rsidR="00EF0D26">
          <w:rPr>
            <w:webHidden/>
          </w:rPr>
          <w:fldChar w:fldCharType="separate"/>
        </w:r>
        <w:r w:rsidR="00AC0C0D">
          <w:rPr>
            <w:webHidden/>
          </w:rPr>
          <w:t>84</w:t>
        </w:r>
        <w:r w:rsidR="00EF0D26">
          <w:rPr>
            <w:webHidden/>
          </w:rPr>
          <w:fldChar w:fldCharType="end"/>
        </w:r>
      </w:hyperlink>
    </w:p>
    <w:p w14:paraId="2774434A" w14:textId="26A14183" w:rsidR="00EF0D26" w:rsidRDefault="004C5096">
      <w:pPr>
        <w:pStyle w:val="TOC3"/>
        <w:tabs>
          <w:tab w:val="left" w:pos="1100"/>
        </w:tabs>
        <w:rPr>
          <w:rFonts w:asciiTheme="minorHAnsi" w:eastAsiaTheme="minorEastAsia" w:hAnsiTheme="minorHAnsi" w:cstheme="minorBidi"/>
          <w:szCs w:val="22"/>
          <w:lang w:val="en-GB" w:eastAsia="en-GB"/>
        </w:rPr>
      </w:pPr>
      <w:hyperlink w:anchor="_Toc490745817" w:history="1">
        <w:r w:rsidR="00EF0D26" w:rsidRPr="00AB4DAE">
          <w:rPr>
            <w:rStyle w:val="Hyperlink"/>
          </w:rPr>
          <w:t>14.1</w:t>
        </w:r>
        <w:r w:rsidR="00EF0D26">
          <w:rPr>
            <w:rFonts w:asciiTheme="minorHAnsi" w:eastAsiaTheme="minorEastAsia" w:hAnsiTheme="minorHAnsi" w:cstheme="minorBidi"/>
            <w:szCs w:val="22"/>
            <w:lang w:val="en-GB" w:eastAsia="en-GB"/>
          </w:rPr>
          <w:tab/>
        </w:r>
        <w:r w:rsidR="00EF0D26" w:rsidRPr="00AB4DAE">
          <w:rPr>
            <w:rStyle w:val="Hyperlink"/>
          </w:rPr>
          <w:t>Y cofnod penderfyniadau</w:t>
        </w:r>
        <w:r w:rsidR="00EF0D26">
          <w:rPr>
            <w:webHidden/>
          </w:rPr>
          <w:tab/>
        </w:r>
        <w:r w:rsidR="00EF0D26">
          <w:rPr>
            <w:webHidden/>
          </w:rPr>
          <w:fldChar w:fldCharType="begin"/>
        </w:r>
        <w:r w:rsidR="00EF0D26">
          <w:rPr>
            <w:webHidden/>
          </w:rPr>
          <w:instrText xml:space="preserve"> PAGEREF _Toc490745817 \h </w:instrText>
        </w:r>
        <w:r w:rsidR="00EF0D26">
          <w:rPr>
            <w:webHidden/>
          </w:rPr>
        </w:r>
        <w:r w:rsidR="00EF0D26">
          <w:rPr>
            <w:webHidden/>
          </w:rPr>
          <w:fldChar w:fldCharType="separate"/>
        </w:r>
        <w:r w:rsidR="00AC0C0D">
          <w:rPr>
            <w:webHidden/>
          </w:rPr>
          <w:t>84</w:t>
        </w:r>
        <w:r w:rsidR="00EF0D26">
          <w:rPr>
            <w:webHidden/>
          </w:rPr>
          <w:fldChar w:fldCharType="end"/>
        </w:r>
      </w:hyperlink>
    </w:p>
    <w:p w14:paraId="3246269B" w14:textId="135AFB49" w:rsidR="00EF0D26" w:rsidRDefault="004C5096">
      <w:pPr>
        <w:pStyle w:val="TOC3"/>
        <w:tabs>
          <w:tab w:val="left" w:pos="1100"/>
        </w:tabs>
        <w:rPr>
          <w:rFonts w:asciiTheme="minorHAnsi" w:eastAsiaTheme="minorEastAsia" w:hAnsiTheme="minorHAnsi" w:cstheme="minorBidi"/>
          <w:szCs w:val="22"/>
          <w:lang w:val="en-GB" w:eastAsia="en-GB"/>
        </w:rPr>
      </w:pPr>
      <w:hyperlink w:anchor="_Toc490745818" w:history="1">
        <w:r w:rsidR="00EF0D26" w:rsidRPr="00AB4DAE">
          <w:rPr>
            <w:rStyle w:val="Hyperlink"/>
          </w:rPr>
          <w:t>14.2</w:t>
        </w:r>
        <w:r w:rsidR="00EF0D26">
          <w:rPr>
            <w:rFonts w:asciiTheme="minorHAnsi" w:eastAsiaTheme="minorEastAsia" w:hAnsiTheme="minorHAnsi" w:cstheme="minorBidi"/>
            <w:szCs w:val="22"/>
            <w:lang w:val="en-GB" w:eastAsia="en-GB"/>
          </w:rPr>
          <w:tab/>
        </w:r>
        <w:r w:rsidR="00EF0D26" w:rsidRPr="00AB4DAE">
          <w:rPr>
            <w:rStyle w:val="Hyperlink"/>
          </w:rPr>
          <w:t>Paratoi’r cofnod penderfyniadau</w:t>
        </w:r>
        <w:r w:rsidR="00EF0D26">
          <w:rPr>
            <w:webHidden/>
          </w:rPr>
          <w:tab/>
        </w:r>
        <w:r w:rsidR="00EF0D26">
          <w:rPr>
            <w:webHidden/>
          </w:rPr>
          <w:fldChar w:fldCharType="begin"/>
        </w:r>
        <w:r w:rsidR="00EF0D26">
          <w:rPr>
            <w:webHidden/>
          </w:rPr>
          <w:instrText xml:space="preserve"> PAGEREF _Toc490745818 \h </w:instrText>
        </w:r>
        <w:r w:rsidR="00EF0D26">
          <w:rPr>
            <w:webHidden/>
          </w:rPr>
        </w:r>
        <w:r w:rsidR="00EF0D26">
          <w:rPr>
            <w:webHidden/>
          </w:rPr>
          <w:fldChar w:fldCharType="separate"/>
        </w:r>
        <w:r w:rsidR="00AC0C0D">
          <w:rPr>
            <w:webHidden/>
          </w:rPr>
          <w:t>84</w:t>
        </w:r>
        <w:r w:rsidR="00EF0D26">
          <w:rPr>
            <w:webHidden/>
          </w:rPr>
          <w:fldChar w:fldCharType="end"/>
        </w:r>
      </w:hyperlink>
    </w:p>
    <w:p w14:paraId="4843CF0A" w14:textId="2466D7F1"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819" w:history="1">
        <w:r w:rsidR="00EF0D26" w:rsidRPr="00AB4DAE">
          <w:rPr>
            <w:rStyle w:val="Hyperlink"/>
          </w:rPr>
          <w:t>15.</w:t>
        </w:r>
        <w:r w:rsidR="00EF0D26">
          <w:rPr>
            <w:rFonts w:asciiTheme="minorHAnsi" w:eastAsiaTheme="minorEastAsia" w:hAnsiTheme="minorHAnsi" w:cstheme="minorBidi"/>
            <w:color w:val="auto"/>
            <w:sz w:val="22"/>
            <w:szCs w:val="22"/>
            <w:lang w:val="en-GB" w:eastAsia="en-GB"/>
          </w:rPr>
          <w:tab/>
        </w:r>
        <w:r w:rsidR="00EF0D26" w:rsidRPr="00AB4DAE">
          <w:rPr>
            <w:rStyle w:val="Hyperlink"/>
          </w:rPr>
          <w:t>Penderfyniadau gan Aelod Unigol o’r Cabinet</w:t>
        </w:r>
        <w:r w:rsidR="00EF0D26">
          <w:rPr>
            <w:webHidden/>
          </w:rPr>
          <w:tab/>
        </w:r>
        <w:r w:rsidR="00EF0D26">
          <w:rPr>
            <w:webHidden/>
          </w:rPr>
          <w:fldChar w:fldCharType="begin"/>
        </w:r>
        <w:r w:rsidR="00EF0D26">
          <w:rPr>
            <w:webHidden/>
          </w:rPr>
          <w:instrText xml:space="preserve"> PAGEREF _Toc490745819 \h </w:instrText>
        </w:r>
        <w:r w:rsidR="00EF0D26">
          <w:rPr>
            <w:webHidden/>
          </w:rPr>
        </w:r>
        <w:r w:rsidR="00EF0D26">
          <w:rPr>
            <w:webHidden/>
          </w:rPr>
          <w:fldChar w:fldCharType="separate"/>
        </w:r>
        <w:r w:rsidR="00AC0C0D">
          <w:rPr>
            <w:webHidden/>
          </w:rPr>
          <w:t>85</w:t>
        </w:r>
        <w:r w:rsidR="00EF0D26">
          <w:rPr>
            <w:webHidden/>
          </w:rPr>
          <w:fldChar w:fldCharType="end"/>
        </w:r>
      </w:hyperlink>
    </w:p>
    <w:p w14:paraId="6C6A9E74" w14:textId="187709C7" w:rsidR="00EF0D26" w:rsidRDefault="004C5096">
      <w:pPr>
        <w:pStyle w:val="TOC3"/>
        <w:tabs>
          <w:tab w:val="left" w:pos="1100"/>
        </w:tabs>
        <w:rPr>
          <w:rFonts w:asciiTheme="minorHAnsi" w:eastAsiaTheme="minorEastAsia" w:hAnsiTheme="minorHAnsi" w:cstheme="minorBidi"/>
          <w:szCs w:val="22"/>
          <w:lang w:val="en-GB" w:eastAsia="en-GB"/>
        </w:rPr>
      </w:pPr>
      <w:hyperlink w:anchor="_Toc490745820" w:history="1">
        <w:r w:rsidR="00EF0D26" w:rsidRPr="00AB4DAE">
          <w:rPr>
            <w:rStyle w:val="Hyperlink"/>
          </w:rPr>
          <w:t>15.1</w:t>
        </w:r>
        <w:r w:rsidR="00EF0D26">
          <w:rPr>
            <w:rFonts w:asciiTheme="minorHAnsi" w:eastAsiaTheme="minorEastAsia" w:hAnsiTheme="minorHAnsi" w:cstheme="minorBidi"/>
            <w:szCs w:val="22"/>
            <w:lang w:val="en-GB" w:eastAsia="en-GB"/>
          </w:rPr>
          <w:tab/>
        </w:r>
        <w:r w:rsidR="00EF0D26" w:rsidRPr="00AB4DAE">
          <w:rPr>
            <w:rStyle w:val="Hyperlink"/>
          </w:rPr>
          <w:t>Y Cynlluniau Dirprwyo</w:t>
        </w:r>
        <w:r w:rsidR="00EF0D26">
          <w:rPr>
            <w:webHidden/>
          </w:rPr>
          <w:tab/>
        </w:r>
        <w:r w:rsidR="00EF0D26">
          <w:rPr>
            <w:webHidden/>
          </w:rPr>
          <w:fldChar w:fldCharType="begin"/>
        </w:r>
        <w:r w:rsidR="00EF0D26">
          <w:rPr>
            <w:webHidden/>
          </w:rPr>
          <w:instrText xml:space="preserve"> PAGEREF _Toc490745820 \h </w:instrText>
        </w:r>
        <w:r w:rsidR="00EF0D26">
          <w:rPr>
            <w:webHidden/>
          </w:rPr>
        </w:r>
        <w:r w:rsidR="00EF0D26">
          <w:rPr>
            <w:webHidden/>
          </w:rPr>
          <w:fldChar w:fldCharType="separate"/>
        </w:r>
        <w:r w:rsidR="00AC0C0D">
          <w:rPr>
            <w:webHidden/>
          </w:rPr>
          <w:t>85</w:t>
        </w:r>
        <w:r w:rsidR="00EF0D26">
          <w:rPr>
            <w:webHidden/>
          </w:rPr>
          <w:fldChar w:fldCharType="end"/>
        </w:r>
      </w:hyperlink>
    </w:p>
    <w:p w14:paraId="514DB097" w14:textId="29BEC6E0"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821" w:history="1">
        <w:r w:rsidR="00EF0D26" w:rsidRPr="00AB4DAE">
          <w:rPr>
            <w:rStyle w:val="Hyperlink"/>
          </w:rPr>
          <w:t>16.</w:t>
        </w:r>
        <w:r w:rsidR="00EF0D26">
          <w:rPr>
            <w:rFonts w:asciiTheme="minorHAnsi" w:eastAsiaTheme="minorEastAsia" w:hAnsiTheme="minorHAnsi" w:cstheme="minorBidi"/>
            <w:color w:val="auto"/>
            <w:sz w:val="22"/>
            <w:szCs w:val="22"/>
            <w:lang w:val="en-GB" w:eastAsia="en-GB"/>
          </w:rPr>
          <w:tab/>
        </w:r>
        <w:r w:rsidR="00EF0D26" w:rsidRPr="00AB4DAE">
          <w:rPr>
            <w:rStyle w:val="Hyperlink"/>
          </w:rPr>
          <w:t>Hawl Aelodau Pwyllgorau Trosolygu a Chraffu i Weld Dogfennau</w:t>
        </w:r>
        <w:r w:rsidR="00EF0D26">
          <w:rPr>
            <w:webHidden/>
          </w:rPr>
          <w:tab/>
        </w:r>
        <w:r w:rsidR="00EF0D26">
          <w:rPr>
            <w:webHidden/>
          </w:rPr>
          <w:fldChar w:fldCharType="begin"/>
        </w:r>
        <w:r w:rsidR="00EF0D26">
          <w:rPr>
            <w:webHidden/>
          </w:rPr>
          <w:instrText xml:space="preserve"> PAGEREF _Toc490745821 \h </w:instrText>
        </w:r>
        <w:r w:rsidR="00EF0D26">
          <w:rPr>
            <w:webHidden/>
          </w:rPr>
        </w:r>
        <w:r w:rsidR="00EF0D26">
          <w:rPr>
            <w:webHidden/>
          </w:rPr>
          <w:fldChar w:fldCharType="separate"/>
        </w:r>
        <w:r w:rsidR="00AC0C0D">
          <w:rPr>
            <w:webHidden/>
          </w:rPr>
          <w:t>85</w:t>
        </w:r>
        <w:r w:rsidR="00EF0D26">
          <w:rPr>
            <w:webHidden/>
          </w:rPr>
          <w:fldChar w:fldCharType="end"/>
        </w:r>
      </w:hyperlink>
    </w:p>
    <w:p w14:paraId="2C7C72CA" w14:textId="16E03FF7" w:rsidR="00EF0D26" w:rsidRDefault="004C5096">
      <w:pPr>
        <w:pStyle w:val="TOC3"/>
        <w:tabs>
          <w:tab w:val="left" w:pos="1100"/>
        </w:tabs>
        <w:rPr>
          <w:rFonts w:asciiTheme="minorHAnsi" w:eastAsiaTheme="minorEastAsia" w:hAnsiTheme="minorHAnsi" w:cstheme="minorBidi"/>
          <w:szCs w:val="22"/>
          <w:lang w:val="en-GB" w:eastAsia="en-GB"/>
        </w:rPr>
      </w:pPr>
      <w:hyperlink w:anchor="_Toc490745822" w:history="1">
        <w:r w:rsidR="00EF0D26" w:rsidRPr="00AB4DAE">
          <w:rPr>
            <w:rStyle w:val="Hyperlink"/>
          </w:rPr>
          <w:t>16.1</w:t>
        </w:r>
        <w:r w:rsidR="00EF0D26">
          <w:rPr>
            <w:rFonts w:asciiTheme="minorHAnsi" w:eastAsiaTheme="minorEastAsia" w:hAnsiTheme="minorHAnsi" w:cstheme="minorBidi"/>
            <w:szCs w:val="22"/>
            <w:lang w:val="en-GB" w:eastAsia="en-GB"/>
          </w:rPr>
          <w:tab/>
        </w:r>
        <w:r w:rsidR="00EF0D26" w:rsidRPr="00AB4DAE">
          <w:rPr>
            <w:rStyle w:val="Hyperlink"/>
          </w:rPr>
          <w:t>Hawliau i Weld Dogfennau</w:t>
        </w:r>
        <w:r w:rsidR="00EF0D26">
          <w:rPr>
            <w:webHidden/>
          </w:rPr>
          <w:tab/>
        </w:r>
        <w:r w:rsidR="00EF0D26">
          <w:rPr>
            <w:webHidden/>
          </w:rPr>
          <w:fldChar w:fldCharType="begin"/>
        </w:r>
        <w:r w:rsidR="00EF0D26">
          <w:rPr>
            <w:webHidden/>
          </w:rPr>
          <w:instrText xml:space="preserve"> PAGEREF _Toc490745822 \h </w:instrText>
        </w:r>
        <w:r w:rsidR="00EF0D26">
          <w:rPr>
            <w:webHidden/>
          </w:rPr>
        </w:r>
        <w:r w:rsidR="00EF0D26">
          <w:rPr>
            <w:webHidden/>
          </w:rPr>
          <w:fldChar w:fldCharType="separate"/>
        </w:r>
        <w:r w:rsidR="00AC0C0D">
          <w:rPr>
            <w:webHidden/>
          </w:rPr>
          <w:t>85</w:t>
        </w:r>
        <w:r w:rsidR="00EF0D26">
          <w:rPr>
            <w:webHidden/>
          </w:rPr>
          <w:fldChar w:fldCharType="end"/>
        </w:r>
      </w:hyperlink>
    </w:p>
    <w:p w14:paraId="3D4C725F" w14:textId="3402B03C" w:rsidR="00EF0D26" w:rsidRDefault="004C5096">
      <w:pPr>
        <w:pStyle w:val="TOC3"/>
        <w:tabs>
          <w:tab w:val="left" w:pos="1100"/>
        </w:tabs>
        <w:rPr>
          <w:rFonts w:asciiTheme="minorHAnsi" w:eastAsiaTheme="minorEastAsia" w:hAnsiTheme="minorHAnsi" w:cstheme="minorBidi"/>
          <w:szCs w:val="22"/>
          <w:lang w:val="en-GB" w:eastAsia="en-GB"/>
        </w:rPr>
      </w:pPr>
      <w:hyperlink w:anchor="_Toc490745823" w:history="1">
        <w:r w:rsidR="00EF0D26" w:rsidRPr="00AB4DAE">
          <w:rPr>
            <w:rStyle w:val="Hyperlink"/>
          </w:rPr>
          <w:t>16.2</w:t>
        </w:r>
        <w:r w:rsidR="00EF0D26">
          <w:rPr>
            <w:rFonts w:asciiTheme="minorHAnsi" w:eastAsiaTheme="minorEastAsia" w:hAnsiTheme="minorHAnsi" w:cstheme="minorBidi"/>
            <w:szCs w:val="22"/>
            <w:lang w:val="en-GB" w:eastAsia="en-GB"/>
          </w:rPr>
          <w:tab/>
        </w:r>
        <w:r w:rsidR="00EF0D26" w:rsidRPr="00AB4DAE">
          <w:rPr>
            <w:rStyle w:val="Hyperlink"/>
          </w:rPr>
          <w:t>Cyfyngiad ar Hawliau</w:t>
        </w:r>
        <w:r w:rsidR="00EF0D26">
          <w:rPr>
            <w:webHidden/>
          </w:rPr>
          <w:tab/>
        </w:r>
        <w:r w:rsidR="00EF0D26">
          <w:rPr>
            <w:webHidden/>
          </w:rPr>
          <w:fldChar w:fldCharType="begin"/>
        </w:r>
        <w:r w:rsidR="00EF0D26">
          <w:rPr>
            <w:webHidden/>
          </w:rPr>
          <w:instrText xml:space="preserve"> PAGEREF _Toc490745823 \h </w:instrText>
        </w:r>
        <w:r w:rsidR="00EF0D26">
          <w:rPr>
            <w:webHidden/>
          </w:rPr>
        </w:r>
        <w:r w:rsidR="00EF0D26">
          <w:rPr>
            <w:webHidden/>
          </w:rPr>
          <w:fldChar w:fldCharType="separate"/>
        </w:r>
        <w:r w:rsidR="00AC0C0D">
          <w:rPr>
            <w:webHidden/>
          </w:rPr>
          <w:t>85</w:t>
        </w:r>
        <w:r w:rsidR="00EF0D26">
          <w:rPr>
            <w:webHidden/>
          </w:rPr>
          <w:fldChar w:fldCharType="end"/>
        </w:r>
      </w:hyperlink>
    </w:p>
    <w:p w14:paraId="38CC68D3" w14:textId="662FCEE7"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824" w:history="1">
        <w:r w:rsidR="00EF0D26" w:rsidRPr="00AB4DAE">
          <w:rPr>
            <w:rStyle w:val="Hyperlink"/>
          </w:rPr>
          <w:t>17.</w:t>
        </w:r>
        <w:r w:rsidR="00EF0D26">
          <w:rPr>
            <w:rFonts w:asciiTheme="minorHAnsi" w:eastAsiaTheme="minorEastAsia" w:hAnsiTheme="minorHAnsi" w:cstheme="minorBidi"/>
            <w:color w:val="auto"/>
            <w:sz w:val="22"/>
            <w:szCs w:val="22"/>
            <w:lang w:val="en-GB" w:eastAsia="en-GB"/>
          </w:rPr>
          <w:tab/>
        </w:r>
        <w:r w:rsidR="00EF0D26" w:rsidRPr="00AB4DAE">
          <w:rPr>
            <w:rStyle w:val="Hyperlink"/>
          </w:rPr>
          <w:t>Hawliau Ychwanegol i Aelodau Weld Dogfennau</w:t>
        </w:r>
        <w:r w:rsidR="00EF0D26">
          <w:rPr>
            <w:webHidden/>
          </w:rPr>
          <w:tab/>
        </w:r>
        <w:r w:rsidR="00EF0D26">
          <w:rPr>
            <w:webHidden/>
          </w:rPr>
          <w:fldChar w:fldCharType="begin"/>
        </w:r>
        <w:r w:rsidR="00EF0D26">
          <w:rPr>
            <w:webHidden/>
          </w:rPr>
          <w:instrText xml:space="preserve"> PAGEREF _Toc490745824 \h </w:instrText>
        </w:r>
        <w:r w:rsidR="00EF0D26">
          <w:rPr>
            <w:webHidden/>
          </w:rPr>
        </w:r>
        <w:r w:rsidR="00EF0D26">
          <w:rPr>
            <w:webHidden/>
          </w:rPr>
          <w:fldChar w:fldCharType="separate"/>
        </w:r>
        <w:r w:rsidR="00AC0C0D">
          <w:rPr>
            <w:webHidden/>
          </w:rPr>
          <w:t>85</w:t>
        </w:r>
        <w:r w:rsidR="00EF0D26">
          <w:rPr>
            <w:webHidden/>
          </w:rPr>
          <w:fldChar w:fldCharType="end"/>
        </w:r>
      </w:hyperlink>
    </w:p>
    <w:p w14:paraId="14DE36FA" w14:textId="53215D57" w:rsidR="00EF0D26" w:rsidRDefault="004C5096">
      <w:pPr>
        <w:pStyle w:val="TOC3"/>
        <w:tabs>
          <w:tab w:val="left" w:pos="1100"/>
        </w:tabs>
        <w:rPr>
          <w:rFonts w:asciiTheme="minorHAnsi" w:eastAsiaTheme="minorEastAsia" w:hAnsiTheme="minorHAnsi" w:cstheme="minorBidi"/>
          <w:szCs w:val="22"/>
          <w:lang w:val="en-GB" w:eastAsia="en-GB"/>
        </w:rPr>
      </w:pPr>
      <w:hyperlink w:anchor="_Toc490745825" w:history="1">
        <w:r w:rsidR="00EF0D26" w:rsidRPr="00AB4DAE">
          <w:rPr>
            <w:rStyle w:val="Hyperlink"/>
          </w:rPr>
          <w:t>17.1</w:t>
        </w:r>
        <w:r w:rsidR="00EF0D26">
          <w:rPr>
            <w:rFonts w:asciiTheme="minorHAnsi" w:eastAsiaTheme="minorEastAsia" w:hAnsiTheme="minorHAnsi" w:cstheme="minorBidi"/>
            <w:szCs w:val="22"/>
            <w:lang w:val="en-GB" w:eastAsia="en-GB"/>
          </w:rPr>
          <w:tab/>
        </w:r>
        <w:r w:rsidR="00EF0D26" w:rsidRPr="00AB4DAE">
          <w:rPr>
            <w:rStyle w:val="Hyperlink"/>
          </w:rPr>
          <w:t>Hawliau i Weld Dogfennau</w:t>
        </w:r>
        <w:r w:rsidR="00EF0D26">
          <w:rPr>
            <w:webHidden/>
          </w:rPr>
          <w:tab/>
        </w:r>
        <w:r w:rsidR="00EF0D26">
          <w:rPr>
            <w:webHidden/>
          </w:rPr>
          <w:fldChar w:fldCharType="begin"/>
        </w:r>
        <w:r w:rsidR="00EF0D26">
          <w:rPr>
            <w:webHidden/>
          </w:rPr>
          <w:instrText xml:space="preserve"> PAGEREF _Toc490745825 \h </w:instrText>
        </w:r>
        <w:r w:rsidR="00EF0D26">
          <w:rPr>
            <w:webHidden/>
          </w:rPr>
        </w:r>
        <w:r w:rsidR="00EF0D26">
          <w:rPr>
            <w:webHidden/>
          </w:rPr>
          <w:fldChar w:fldCharType="separate"/>
        </w:r>
        <w:r w:rsidR="00AC0C0D">
          <w:rPr>
            <w:webHidden/>
          </w:rPr>
          <w:t>85</w:t>
        </w:r>
        <w:r w:rsidR="00EF0D26">
          <w:rPr>
            <w:webHidden/>
          </w:rPr>
          <w:fldChar w:fldCharType="end"/>
        </w:r>
      </w:hyperlink>
    </w:p>
    <w:p w14:paraId="2BEFE3DF" w14:textId="4206C240" w:rsidR="00EF0D26" w:rsidRDefault="004C5096">
      <w:pPr>
        <w:pStyle w:val="TOC3"/>
        <w:tabs>
          <w:tab w:val="left" w:pos="1100"/>
        </w:tabs>
        <w:rPr>
          <w:rFonts w:asciiTheme="minorHAnsi" w:eastAsiaTheme="minorEastAsia" w:hAnsiTheme="minorHAnsi" w:cstheme="minorBidi"/>
          <w:szCs w:val="22"/>
          <w:lang w:val="en-GB" w:eastAsia="en-GB"/>
        </w:rPr>
      </w:pPr>
      <w:hyperlink w:anchor="_Toc490745826" w:history="1">
        <w:r w:rsidR="00EF0D26" w:rsidRPr="00AB4DAE">
          <w:rPr>
            <w:rStyle w:val="Hyperlink"/>
            <w:bCs/>
          </w:rPr>
          <w:t>17.2</w:t>
        </w:r>
        <w:r w:rsidR="00EF0D26">
          <w:rPr>
            <w:rFonts w:asciiTheme="minorHAnsi" w:eastAsiaTheme="minorEastAsia" w:hAnsiTheme="minorHAnsi" w:cstheme="minorBidi"/>
            <w:szCs w:val="22"/>
            <w:lang w:val="en-GB" w:eastAsia="en-GB"/>
          </w:rPr>
          <w:tab/>
        </w:r>
        <w:r w:rsidR="00EF0D26" w:rsidRPr="00AB4DAE">
          <w:rPr>
            <w:rStyle w:val="Hyperlink"/>
            <w:bCs/>
          </w:rPr>
          <w:t>Cyfyngiad ar hawliau</w:t>
        </w:r>
        <w:r w:rsidR="00EF0D26">
          <w:rPr>
            <w:webHidden/>
          </w:rPr>
          <w:tab/>
        </w:r>
        <w:r w:rsidR="00EF0D26">
          <w:rPr>
            <w:webHidden/>
          </w:rPr>
          <w:fldChar w:fldCharType="begin"/>
        </w:r>
        <w:r w:rsidR="00EF0D26">
          <w:rPr>
            <w:webHidden/>
          </w:rPr>
          <w:instrText xml:space="preserve"> PAGEREF _Toc490745826 \h </w:instrText>
        </w:r>
        <w:r w:rsidR="00EF0D26">
          <w:rPr>
            <w:webHidden/>
          </w:rPr>
        </w:r>
        <w:r w:rsidR="00EF0D26">
          <w:rPr>
            <w:webHidden/>
          </w:rPr>
          <w:fldChar w:fldCharType="separate"/>
        </w:r>
        <w:r w:rsidR="00AC0C0D">
          <w:rPr>
            <w:webHidden/>
          </w:rPr>
          <w:t>86</w:t>
        </w:r>
        <w:r w:rsidR="00EF0D26">
          <w:rPr>
            <w:webHidden/>
          </w:rPr>
          <w:fldChar w:fldCharType="end"/>
        </w:r>
      </w:hyperlink>
    </w:p>
    <w:p w14:paraId="2D05ADB1" w14:textId="1856DD74" w:rsidR="00EF0D26" w:rsidRDefault="004C5096">
      <w:pPr>
        <w:pStyle w:val="TOC3"/>
        <w:tabs>
          <w:tab w:val="left" w:pos="1100"/>
        </w:tabs>
        <w:rPr>
          <w:rFonts w:asciiTheme="minorHAnsi" w:eastAsiaTheme="minorEastAsia" w:hAnsiTheme="minorHAnsi" w:cstheme="minorBidi"/>
          <w:szCs w:val="22"/>
          <w:lang w:val="en-GB" w:eastAsia="en-GB"/>
        </w:rPr>
      </w:pPr>
      <w:hyperlink w:anchor="_Toc490745827" w:history="1">
        <w:r w:rsidR="00EF0D26" w:rsidRPr="00AB4DAE">
          <w:rPr>
            <w:rStyle w:val="Hyperlink"/>
            <w:bCs/>
          </w:rPr>
          <w:t>17.3</w:t>
        </w:r>
        <w:r w:rsidR="00EF0D26">
          <w:rPr>
            <w:rFonts w:asciiTheme="minorHAnsi" w:eastAsiaTheme="minorEastAsia" w:hAnsiTheme="minorHAnsi" w:cstheme="minorBidi"/>
            <w:szCs w:val="22"/>
            <w:lang w:val="en-GB" w:eastAsia="en-GB"/>
          </w:rPr>
          <w:tab/>
        </w:r>
        <w:r w:rsidR="00EF0D26" w:rsidRPr="00AB4DAE">
          <w:rPr>
            <w:rStyle w:val="Hyperlink"/>
            <w:bCs/>
          </w:rPr>
          <w:t>Natur yr hawliau</w:t>
        </w:r>
        <w:r w:rsidR="00EF0D26">
          <w:rPr>
            <w:webHidden/>
          </w:rPr>
          <w:tab/>
        </w:r>
        <w:r w:rsidR="00EF0D26">
          <w:rPr>
            <w:webHidden/>
          </w:rPr>
          <w:fldChar w:fldCharType="begin"/>
        </w:r>
        <w:r w:rsidR="00EF0D26">
          <w:rPr>
            <w:webHidden/>
          </w:rPr>
          <w:instrText xml:space="preserve"> PAGEREF _Toc490745827 \h </w:instrText>
        </w:r>
        <w:r w:rsidR="00EF0D26">
          <w:rPr>
            <w:webHidden/>
          </w:rPr>
        </w:r>
        <w:r w:rsidR="00EF0D26">
          <w:rPr>
            <w:webHidden/>
          </w:rPr>
          <w:fldChar w:fldCharType="separate"/>
        </w:r>
        <w:r w:rsidR="00AC0C0D">
          <w:rPr>
            <w:webHidden/>
          </w:rPr>
          <w:t>86</w:t>
        </w:r>
        <w:r w:rsidR="00EF0D26">
          <w:rPr>
            <w:webHidden/>
          </w:rPr>
          <w:fldChar w:fldCharType="end"/>
        </w:r>
      </w:hyperlink>
    </w:p>
    <w:p w14:paraId="4DE5244F" w14:textId="577A7A90" w:rsidR="00EF0D26" w:rsidRDefault="004C5096">
      <w:pPr>
        <w:pStyle w:val="TOC1"/>
        <w:rPr>
          <w:rFonts w:asciiTheme="minorHAnsi" w:eastAsiaTheme="minorEastAsia" w:hAnsiTheme="minorHAnsi" w:cstheme="minorBidi"/>
          <w:b w:val="0"/>
          <w:sz w:val="22"/>
          <w:szCs w:val="22"/>
          <w:lang w:val="en-GB" w:eastAsia="en-GB"/>
        </w:rPr>
      </w:pPr>
      <w:hyperlink w:anchor="_Toc490745828" w:history="1">
        <w:r w:rsidR="00EF0D26" w:rsidRPr="00AB4DAE">
          <w:rPr>
            <w:rStyle w:val="Hyperlink"/>
          </w:rPr>
          <w:t>Rheolau Gweithdrefnau’r Gyllideb a’r Fframwaith Polisi</w:t>
        </w:r>
        <w:r w:rsidR="00EF0D26">
          <w:rPr>
            <w:webHidden/>
          </w:rPr>
          <w:tab/>
        </w:r>
        <w:r w:rsidR="00EF0D26">
          <w:rPr>
            <w:webHidden/>
          </w:rPr>
          <w:fldChar w:fldCharType="begin"/>
        </w:r>
        <w:r w:rsidR="00EF0D26">
          <w:rPr>
            <w:webHidden/>
          </w:rPr>
          <w:instrText xml:space="preserve"> PAGEREF _Toc490745828 \h </w:instrText>
        </w:r>
        <w:r w:rsidR="00EF0D26">
          <w:rPr>
            <w:webHidden/>
          </w:rPr>
        </w:r>
        <w:r w:rsidR="00EF0D26">
          <w:rPr>
            <w:webHidden/>
          </w:rPr>
          <w:fldChar w:fldCharType="separate"/>
        </w:r>
        <w:r w:rsidR="00AC0C0D">
          <w:rPr>
            <w:webHidden/>
          </w:rPr>
          <w:t>87</w:t>
        </w:r>
        <w:r w:rsidR="00EF0D26">
          <w:rPr>
            <w:webHidden/>
          </w:rPr>
          <w:fldChar w:fldCharType="end"/>
        </w:r>
      </w:hyperlink>
    </w:p>
    <w:p w14:paraId="6AAECFB3" w14:textId="10BCD4D6"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829" w:history="1">
        <w:r w:rsidR="00EF0D26" w:rsidRPr="00AB4DAE">
          <w:rPr>
            <w:rStyle w:val="Hyperlink"/>
          </w:rPr>
          <w:t>1.</w:t>
        </w:r>
        <w:r w:rsidR="00EF0D26">
          <w:rPr>
            <w:rFonts w:asciiTheme="minorHAnsi" w:eastAsiaTheme="minorEastAsia" w:hAnsiTheme="minorHAnsi" w:cstheme="minorBidi"/>
            <w:color w:val="auto"/>
            <w:sz w:val="22"/>
            <w:szCs w:val="22"/>
            <w:lang w:val="en-GB" w:eastAsia="en-GB"/>
          </w:rPr>
          <w:tab/>
        </w:r>
        <w:r w:rsidR="00EF0D26" w:rsidRPr="00AB4DAE">
          <w:rPr>
            <w:rStyle w:val="Hyperlink"/>
          </w:rPr>
          <w:t>Fframwaith Penderfyniadau’r Cabinet</w:t>
        </w:r>
        <w:r w:rsidR="00EF0D26">
          <w:rPr>
            <w:webHidden/>
          </w:rPr>
          <w:tab/>
        </w:r>
        <w:r w:rsidR="00EF0D26">
          <w:rPr>
            <w:webHidden/>
          </w:rPr>
          <w:fldChar w:fldCharType="begin"/>
        </w:r>
        <w:r w:rsidR="00EF0D26">
          <w:rPr>
            <w:webHidden/>
          </w:rPr>
          <w:instrText xml:space="preserve"> PAGEREF _Toc490745829 \h </w:instrText>
        </w:r>
        <w:r w:rsidR="00EF0D26">
          <w:rPr>
            <w:webHidden/>
          </w:rPr>
        </w:r>
        <w:r w:rsidR="00EF0D26">
          <w:rPr>
            <w:webHidden/>
          </w:rPr>
          <w:fldChar w:fldCharType="separate"/>
        </w:r>
        <w:r w:rsidR="00AC0C0D">
          <w:rPr>
            <w:webHidden/>
          </w:rPr>
          <w:t>87</w:t>
        </w:r>
        <w:r w:rsidR="00EF0D26">
          <w:rPr>
            <w:webHidden/>
          </w:rPr>
          <w:fldChar w:fldCharType="end"/>
        </w:r>
      </w:hyperlink>
    </w:p>
    <w:p w14:paraId="4F630089" w14:textId="373DC626"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830" w:history="1">
        <w:r w:rsidR="00EF0D26" w:rsidRPr="00AB4DAE">
          <w:rPr>
            <w:rStyle w:val="Hyperlink"/>
          </w:rPr>
          <w:t>2.</w:t>
        </w:r>
        <w:r w:rsidR="00EF0D26">
          <w:rPr>
            <w:rFonts w:asciiTheme="minorHAnsi" w:eastAsiaTheme="minorEastAsia" w:hAnsiTheme="minorHAnsi" w:cstheme="minorBidi"/>
            <w:color w:val="auto"/>
            <w:sz w:val="22"/>
            <w:szCs w:val="22"/>
            <w:lang w:val="en-GB" w:eastAsia="en-GB"/>
          </w:rPr>
          <w:tab/>
        </w:r>
        <w:r w:rsidR="00EF0D26" w:rsidRPr="00AB4DAE">
          <w:rPr>
            <w:rStyle w:val="Hyperlink"/>
          </w:rPr>
          <w:t>Proses sicrhau Cymeradwyaeth i’r Gyllideb</w:t>
        </w:r>
        <w:r w:rsidR="00EF0D26">
          <w:rPr>
            <w:webHidden/>
          </w:rPr>
          <w:tab/>
        </w:r>
        <w:r w:rsidR="00EF0D26">
          <w:rPr>
            <w:webHidden/>
          </w:rPr>
          <w:fldChar w:fldCharType="begin"/>
        </w:r>
        <w:r w:rsidR="00EF0D26">
          <w:rPr>
            <w:webHidden/>
          </w:rPr>
          <w:instrText xml:space="preserve"> PAGEREF _Toc490745830 \h </w:instrText>
        </w:r>
        <w:r w:rsidR="00EF0D26">
          <w:rPr>
            <w:webHidden/>
          </w:rPr>
        </w:r>
        <w:r w:rsidR="00EF0D26">
          <w:rPr>
            <w:webHidden/>
          </w:rPr>
          <w:fldChar w:fldCharType="separate"/>
        </w:r>
        <w:r w:rsidR="00AC0C0D">
          <w:rPr>
            <w:webHidden/>
          </w:rPr>
          <w:t>87</w:t>
        </w:r>
        <w:r w:rsidR="00EF0D26">
          <w:rPr>
            <w:webHidden/>
          </w:rPr>
          <w:fldChar w:fldCharType="end"/>
        </w:r>
      </w:hyperlink>
    </w:p>
    <w:p w14:paraId="241860F0" w14:textId="57E76051"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831" w:history="1">
        <w:r w:rsidR="00EF0D26" w:rsidRPr="00AB4DAE">
          <w:rPr>
            <w:rStyle w:val="Hyperlink"/>
          </w:rPr>
          <w:t>3.</w:t>
        </w:r>
        <w:r w:rsidR="00EF0D26">
          <w:rPr>
            <w:rFonts w:asciiTheme="minorHAnsi" w:eastAsiaTheme="minorEastAsia" w:hAnsiTheme="minorHAnsi" w:cstheme="minorBidi"/>
            <w:color w:val="auto"/>
            <w:sz w:val="22"/>
            <w:szCs w:val="22"/>
            <w:lang w:val="en-GB" w:eastAsia="en-GB"/>
          </w:rPr>
          <w:tab/>
        </w:r>
        <w:r w:rsidR="00EF0D26" w:rsidRPr="00AB4DAE">
          <w:rPr>
            <w:rStyle w:val="Hyperlink"/>
          </w:rPr>
          <w:t>Proses Datblygu’r Fframwaith Polisi</w:t>
        </w:r>
        <w:r w:rsidR="00EF0D26">
          <w:rPr>
            <w:webHidden/>
          </w:rPr>
          <w:tab/>
        </w:r>
        <w:r w:rsidR="00EF0D26">
          <w:rPr>
            <w:webHidden/>
          </w:rPr>
          <w:fldChar w:fldCharType="begin"/>
        </w:r>
        <w:r w:rsidR="00EF0D26">
          <w:rPr>
            <w:webHidden/>
          </w:rPr>
          <w:instrText xml:space="preserve"> PAGEREF _Toc490745831 \h </w:instrText>
        </w:r>
        <w:r w:rsidR="00EF0D26">
          <w:rPr>
            <w:webHidden/>
          </w:rPr>
        </w:r>
        <w:r w:rsidR="00EF0D26">
          <w:rPr>
            <w:webHidden/>
          </w:rPr>
          <w:fldChar w:fldCharType="separate"/>
        </w:r>
        <w:r w:rsidR="00AC0C0D">
          <w:rPr>
            <w:webHidden/>
          </w:rPr>
          <w:t>88</w:t>
        </w:r>
        <w:r w:rsidR="00EF0D26">
          <w:rPr>
            <w:webHidden/>
          </w:rPr>
          <w:fldChar w:fldCharType="end"/>
        </w:r>
      </w:hyperlink>
    </w:p>
    <w:p w14:paraId="564B9082" w14:textId="6266EC53"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832" w:history="1">
        <w:r w:rsidR="00EF0D26" w:rsidRPr="00AB4DAE">
          <w:rPr>
            <w:rStyle w:val="Hyperlink"/>
          </w:rPr>
          <w:t>4.</w:t>
        </w:r>
        <w:r w:rsidR="00EF0D26">
          <w:rPr>
            <w:rFonts w:asciiTheme="minorHAnsi" w:eastAsiaTheme="minorEastAsia" w:hAnsiTheme="minorHAnsi" w:cstheme="minorBidi"/>
            <w:color w:val="auto"/>
            <w:sz w:val="22"/>
            <w:szCs w:val="22"/>
            <w:lang w:val="en-GB" w:eastAsia="en-GB"/>
          </w:rPr>
          <w:tab/>
        </w:r>
        <w:r w:rsidR="00EF0D26" w:rsidRPr="00AB4DAE">
          <w:rPr>
            <w:rStyle w:val="Hyperlink"/>
          </w:rPr>
          <w:t>Penderfyniadau y tu allan i’r Gyllideb a/neu’r Fframwaith Polisi</w:t>
        </w:r>
        <w:r w:rsidR="00EF0D26">
          <w:rPr>
            <w:webHidden/>
          </w:rPr>
          <w:tab/>
        </w:r>
        <w:r w:rsidR="00EF0D26">
          <w:rPr>
            <w:webHidden/>
          </w:rPr>
          <w:fldChar w:fldCharType="begin"/>
        </w:r>
        <w:r w:rsidR="00EF0D26">
          <w:rPr>
            <w:webHidden/>
          </w:rPr>
          <w:instrText xml:space="preserve"> PAGEREF _Toc490745832 \h </w:instrText>
        </w:r>
        <w:r w:rsidR="00EF0D26">
          <w:rPr>
            <w:webHidden/>
          </w:rPr>
        </w:r>
        <w:r w:rsidR="00EF0D26">
          <w:rPr>
            <w:webHidden/>
          </w:rPr>
          <w:fldChar w:fldCharType="separate"/>
        </w:r>
        <w:r w:rsidR="00AC0C0D">
          <w:rPr>
            <w:webHidden/>
          </w:rPr>
          <w:t>89</w:t>
        </w:r>
        <w:r w:rsidR="00EF0D26">
          <w:rPr>
            <w:webHidden/>
          </w:rPr>
          <w:fldChar w:fldCharType="end"/>
        </w:r>
      </w:hyperlink>
    </w:p>
    <w:p w14:paraId="2BF3A358" w14:textId="21851162"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833" w:history="1">
        <w:r w:rsidR="00EF0D26" w:rsidRPr="00AB4DAE">
          <w:rPr>
            <w:rStyle w:val="Hyperlink"/>
          </w:rPr>
          <w:t>5.</w:t>
        </w:r>
        <w:r w:rsidR="00EF0D26">
          <w:rPr>
            <w:rFonts w:asciiTheme="minorHAnsi" w:eastAsiaTheme="minorEastAsia" w:hAnsiTheme="minorHAnsi" w:cstheme="minorBidi"/>
            <w:color w:val="auto"/>
            <w:sz w:val="22"/>
            <w:szCs w:val="22"/>
            <w:lang w:val="en-GB" w:eastAsia="en-GB"/>
          </w:rPr>
          <w:tab/>
        </w:r>
        <w:r w:rsidR="00EF0D26" w:rsidRPr="00AB4DAE">
          <w:rPr>
            <w:rStyle w:val="Hyperlink"/>
          </w:rPr>
          <w:t>Penderfyniadau Brys y tu allan i’r Gyllideb a/neu’r Fframwaith Polisi</w:t>
        </w:r>
        <w:r w:rsidR="00EF0D26">
          <w:rPr>
            <w:webHidden/>
          </w:rPr>
          <w:tab/>
        </w:r>
        <w:r w:rsidR="00EF0D26">
          <w:rPr>
            <w:webHidden/>
          </w:rPr>
          <w:fldChar w:fldCharType="begin"/>
        </w:r>
        <w:r w:rsidR="00EF0D26">
          <w:rPr>
            <w:webHidden/>
          </w:rPr>
          <w:instrText xml:space="preserve"> PAGEREF _Toc490745833 \h </w:instrText>
        </w:r>
        <w:r w:rsidR="00EF0D26">
          <w:rPr>
            <w:webHidden/>
          </w:rPr>
        </w:r>
        <w:r w:rsidR="00EF0D26">
          <w:rPr>
            <w:webHidden/>
          </w:rPr>
          <w:fldChar w:fldCharType="separate"/>
        </w:r>
        <w:r w:rsidR="00AC0C0D">
          <w:rPr>
            <w:webHidden/>
          </w:rPr>
          <w:t>90</w:t>
        </w:r>
        <w:r w:rsidR="00EF0D26">
          <w:rPr>
            <w:webHidden/>
          </w:rPr>
          <w:fldChar w:fldCharType="end"/>
        </w:r>
      </w:hyperlink>
    </w:p>
    <w:p w14:paraId="3CCE31D3" w14:textId="08F89F4B"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834" w:history="1">
        <w:r w:rsidR="00EF0D26" w:rsidRPr="00AB4DAE">
          <w:rPr>
            <w:rStyle w:val="Hyperlink"/>
          </w:rPr>
          <w:t>6.</w:t>
        </w:r>
        <w:r w:rsidR="00EF0D26">
          <w:rPr>
            <w:rFonts w:asciiTheme="minorHAnsi" w:eastAsiaTheme="minorEastAsia" w:hAnsiTheme="minorHAnsi" w:cstheme="minorBidi"/>
            <w:color w:val="auto"/>
            <w:sz w:val="22"/>
            <w:szCs w:val="22"/>
            <w:lang w:val="en-GB" w:eastAsia="en-GB"/>
          </w:rPr>
          <w:tab/>
        </w:r>
        <w:r w:rsidR="00EF0D26" w:rsidRPr="00AB4DAE">
          <w:rPr>
            <w:rStyle w:val="Hyperlink"/>
          </w:rPr>
          <w:t>Newid y Fframwaith Polisi yn ystod y flwyddyn</w:t>
        </w:r>
        <w:r w:rsidR="00EF0D26">
          <w:rPr>
            <w:webHidden/>
          </w:rPr>
          <w:tab/>
        </w:r>
        <w:r w:rsidR="00EF0D26">
          <w:rPr>
            <w:webHidden/>
          </w:rPr>
          <w:fldChar w:fldCharType="begin"/>
        </w:r>
        <w:r w:rsidR="00EF0D26">
          <w:rPr>
            <w:webHidden/>
          </w:rPr>
          <w:instrText xml:space="preserve"> PAGEREF _Toc490745834 \h </w:instrText>
        </w:r>
        <w:r w:rsidR="00EF0D26">
          <w:rPr>
            <w:webHidden/>
          </w:rPr>
        </w:r>
        <w:r w:rsidR="00EF0D26">
          <w:rPr>
            <w:webHidden/>
          </w:rPr>
          <w:fldChar w:fldCharType="separate"/>
        </w:r>
        <w:r w:rsidR="00AC0C0D">
          <w:rPr>
            <w:webHidden/>
          </w:rPr>
          <w:t>90</w:t>
        </w:r>
        <w:r w:rsidR="00EF0D26">
          <w:rPr>
            <w:webHidden/>
          </w:rPr>
          <w:fldChar w:fldCharType="end"/>
        </w:r>
      </w:hyperlink>
    </w:p>
    <w:p w14:paraId="4D5A30BC" w14:textId="4503A6AF"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835" w:history="1">
        <w:r w:rsidR="00EF0D26" w:rsidRPr="00AB4DAE">
          <w:rPr>
            <w:rStyle w:val="Hyperlink"/>
          </w:rPr>
          <w:t>7.</w:t>
        </w:r>
        <w:r w:rsidR="00EF0D26">
          <w:rPr>
            <w:rFonts w:asciiTheme="minorHAnsi" w:eastAsiaTheme="minorEastAsia" w:hAnsiTheme="minorHAnsi" w:cstheme="minorBidi"/>
            <w:color w:val="auto"/>
            <w:sz w:val="22"/>
            <w:szCs w:val="22"/>
            <w:lang w:val="en-GB" w:eastAsia="en-GB"/>
          </w:rPr>
          <w:tab/>
        </w:r>
        <w:r w:rsidR="00EF0D26" w:rsidRPr="00AB4DAE">
          <w:rPr>
            <w:rStyle w:val="Hyperlink"/>
          </w:rPr>
          <w:t>Galw Penderfyniadau y tu allan i’r Gyllideb a/neu’r Fframwaith Polisi i  mewn</w:t>
        </w:r>
        <w:r w:rsidR="00EF0D26">
          <w:rPr>
            <w:webHidden/>
          </w:rPr>
          <w:tab/>
        </w:r>
        <w:r w:rsidR="00EF0D26">
          <w:rPr>
            <w:webHidden/>
          </w:rPr>
          <w:fldChar w:fldCharType="begin"/>
        </w:r>
        <w:r w:rsidR="00EF0D26">
          <w:rPr>
            <w:webHidden/>
          </w:rPr>
          <w:instrText xml:space="preserve"> PAGEREF _Toc490745835 \h </w:instrText>
        </w:r>
        <w:r w:rsidR="00EF0D26">
          <w:rPr>
            <w:webHidden/>
          </w:rPr>
        </w:r>
        <w:r w:rsidR="00EF0D26">
          <w:rPr>
            <w:webHidden/>
          </w:rPr>
          <w:fldChar w:fldCharType="separate"/>
        </w:r>
        <w:r w:rsidR="00AC0C0D">
          <w:rPr>
            <w:webHidden/>
          </w:rPr>
          <w:t>91</w:t>
        </w:r>
        <w:r w:rsidR="00EF0D26">
          <w:rPr>
            <w:webHidden/>
          </w:rPr>
          <w:fldChar w:fldCharType="end"/>
        </w:r>
      </w:hyperlink>
    </w:p>
    <w:p w14:paraId="180C8845" w14:textId="381E6862" w:rsidR="00EF0D26" w:rsidRDefault="004C5096">
      <w:pPr>
        <w:pStyle w:val="TOC1"/>
        <w:rPr>
          <w:rFonts w:asciiTheme="minorHAnsi" w:eastAsiaTheme="minorEastAsia" w:hAnsiTheme="minorHAnsi" w:cstheme="minorBidi"/>
          <w:b w:val="0"/>
          <w:sz w:val="22"/>
          <w:szCs w:val="22"/>
          <w:lang w:val="en-GB" w:eastAsia="en-GB"/>
        </w:rPr>
      </w:pPr>
      <w:hyperlink w:anchor="_Toc490745836" w:history="1">
        <w:r w:rsidR="00EF0D26" w:rsidRPr="00AB4DAE">
          <w:rPr>
            <w:rStyle w:val="Hyperlink"/>
          </w:rPr>
          <w:t>Rheolau Gweithdrefnau’r Cabinet</w:t>
        </w:r>
        <w:r w:rsidR="00EF0D26">
          <w:rPr>
            <w:webHidden/>
          </w:rPr>
          <w:tab/>
        </w:r>
        <w:r w:rsidR="00EF0D26">
          <w:rPr>
            <w:webHidden/>
          </w:rPr>
          <w:fldChar w:fldCharType="begin"/>
        </w:r>
        <w:r w:rsidR="00EF0D26">
          <w:rPr>
            <w:webHidden/>
          </w:rPr>
          <w:instrText xml:space="preserve"> PAGEREF _Toc490745836 \h </w:instrText>
        </w:r>
        <w:r w:rsidR="00EF0D26">
          <w:rPr>
            <w:webHidden/>
          </w:rPr>
        </w:r>
        <w:r w:rsidR="00EF0D26">
          <w:rPr>
            <w:webHidden/>
          </w:rPr>
          <w:fldChar w:fldCharType="separate"/>
        </w:r>
        <w:r w:rsidR="00AC0C0D">
          <w:rPr>
            <w:webHidden/>
          </w:rPr>
          <w:t>92</w:t>
        </w:r>
        <w:r w:rsidR="00EF0D26">
          <w:rPr>
            <w:webHidden/>
          </w:rPr>
          <w:fldChar w:fldCharType="end"/>
        </w:r>
      </w:hyperlink>
    </w:p>
    <w:p w14:paraId="33D48F17" w14:textId="01974528"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837" w:history="1">
        <w:r w:rsidR="00EF0D26" w:rsidRPr="00AB4DAE">
          <w:rPr>
            <w:rStyle w:val="Hyperlink"/>
          </w:rPr>
          <w:t>1.</w:t>
        </w:r>
        <w:r w:rsidR="00EF0D26">
          <w:rPr>
            <w:rFonts w:asciiTheme="minorHAnsi" w:eastAsiaTheme="minorEastAsia" w:hAnsiTheme="minorHAnsi" w:cstheme="minorBidi"/>
            <w:color w:val="auto"/>
            <w:sz w:val="22"/>
            <w:szCs w:val="22"/>
            <w:lang w:val="en-GB" w:eastAsia="en-GB"/>
          </w:rPr>
          <w:tab/>
        </w:r>
        <w:r w:rsidR="00EF0D26" w:rsidRPr="00AB4DAE">
          <w:rPr>
            <w:rStyle w:val="Hyperlink"/>
          </w:rPr>
          <w:t>Sut mae’r Cabinet yn gweithredu?</w:t>
        </w:r>
        <w:r w:rsidR="00EF0D26">
          <w:rPr>
            <w:webHidden/>
          </w:rPr>
          <w:tab/>
        </w:r>
        <w:r w:rsidR="00EF0D26">
          <w:rPr>
            <w:webHidden/>
          </w:rPr>
          <w:fldChar w:fldCharType="begin"/>
        </w:r>
        <w:r w:rsidR="00EF0D26">
          <w:rPr>
            <w:webHidden/>
          </w:rPr>
          <w:instrText xml:space="preserve"> PAGEREF _Toc490745837 \h </w:instrText>
        </w:r>
        <w:r w:rsidR="00EF0D26">
          <w:rPr>
            <w:webHidden/>
          </w:rPr>
        </w:r>
        <w:r w:rsidR="00EF0D26">
          <w:rPr>
            <w:webHidden/>
          </w:rPr>
          <w:fldChar w:fldCharType="separate"/>
        </w:r>
        <w:r w:rsidR="00AC0C0D">
          <w:rPr>
            <w:webHidden/>
          </w:rPr>
          <w:t>92</w:t>
        </w:r>
        <w:r w:rsidR="00EF0D26">
          <w:rPr>
            <w:webHidden/>
          </w:rPr>
          <w:fldChar w:fldCharType="end"/>
        </w:r>
      </w:hyperlink>
    </w:p>
    <w:p w14:paraId="7C823EE4" w14:textId="2344C2EF" w:rsidR="00EF0D26" w:rsidRDefault="004C5096">
      <w:pPr>
        <w:pStyle w:val="TOC3"/>
        <w:tabs>
          <w:tab w:val="left" w:pos="1100"/>
        </w:tabs>
        <w:rPr>
          <w:rFonts w:asciiTheme="minorHAnsi" w:eastAsiaTheme="minorEastAsia" w:hAnsiTheme="minorHAnsi" w:cstheme="minorBidi"/>
          <w:szCs w:val="22"/>
          <w:lang w:val="en-GB" w:eastAsia="en-GB"/>
        </w:rPr>
      </w:pPr>
      <w:hyperlink w:anchor="_Toc490745838" w:history="1">
        <w:r w:rsidR="00EF0D26" w:rsidRPr="00AB4DAE">
          <w:rPr>
            <w:rStyle w:val="Hyperlink"/>
          </w:rPr>
          <w:t>1.1</w:t>
        </w:r>
        <w:r w:rsidR="00EF0D26">
          <w:rPr>
            <w:rFonts w:asciiTheme="minorHAnsi" w:eastAsiaTheme="minorEastAsia" w:hAnsiTheme="minorHAnsi" w:cstheme="minorBidi"/>
            <w:szCs w:val="22"/>
            <w:lang w:val="en-GB" w:eastAsia="en-GB"/>
          </w:rPr>
          <w:tab/>
        </w:r>
        <w:r w:rsidR="00EF0D26" w:rsidRPr="00AB4DAE">
          <w:rPr>
            <w:rStyle w:val="Hyperlink"/>
          </w:rPr>
          <w:t>Pwy sy’n cael gwneud penderfyniadau gweithredol?</w:t>
        </w:r>
        <w:r w:rsidR="00EF0D26">
          <w:rPr>
            <w:webHidden/>
          </w:rPr>
          <w:tab/>
        </w:r>
        <w:r w:rsidR="00EF0D26">
          <w:rPr>
            <w:webHidden/>
          </w:rPr>
          <w:fldChar w:fldCharType="begin"/>
        </w:r>
        <w:r w:rsidR="00EF0D26">
          <w:rPr>
            <w:webHidden/>
          </w:rPr>
          <w:instrText xml:space="preserve"> PAGEREF _Toc490745838 \h </w:instrText>
        </w:r>
        <w:r w:rsidR="00EF0D26">
          <w:rPr>
            <w:webHidden/>
          </w:rPr>
        </w:r>
        <w:r w:rsidR="00EF0D26">
          <w:rPr>
            <w:webHidden/>
          </w:rPr>
          <w:fldChar w:fldCharType="separate"/>
        </w:r>
        <w:r w:rsidR="00AC0C0D">
          <w:rPr>
            <w:webHidden/>
          </w:rPr>
          <w:t>92</w:t>
        </w:r>
        <w:r w:rsidR="00EF0D26">
          <w:rPr>
            <w:webHidden/>
          </w:rPr>
          <w:fldChar w:fldCharType="end"/>
        </w:r>
      </w:hyperlink>
    </w:p>
    <w:p w14:paraId="2BB3B35B" w14:textId="1FF71588" w:rsidR="00EF0D26" w:rsidRDefault="004C5096">
      <w:pPr>
        <w:pStyle w:val="TOC3"/>
        <w:tabs>
          <w:tab w:val="left" w:pos="1100"/>
        </w:tabs>
        <w:rPr>
          <w:rFonts w:asciiTheme="minorHAnsi" w:eastAsiaTheme="minorEastAsia" w:hAnsiTheme="minorHAnsi" w:cstheme="minorBidi"/>
          <w:szCs w:val="22"/>
          <w:lang w:val="en-GB" w:eastAsia="en-GB"/>
        </w:rPr>
      </w:pPr>
      <w:hyperlink w:anchor="_Toc490745839" w:history="1">
        <w:r w:rsidR="00EF0D26" w:rsidRPr="00AB4DAE">
          <w:rPr>
            <w:rStyle w:val="Hyperlink"/>
          </w:rPr>
          <w:t>1.2</w:t>
        </w:r>
        <w:r w:rsidR="00EF0D26">
          <w:rPr>
            <w:rFonts w:asciiTheme="minorHAnsi" w:eastAsiaTheme="minorEastAsia" w:hAnsiTheme="minorHAnsi" w:cstheme="minorBidi"/>
            <w:szCs w:val="22"/>
            <w:lang w:val="en-GB" w:eastAsia="en-GB"/>
          </w:rPr>
          <w:tab/>
        </w:r>
        <w:r w:rsidR="00EF0D26" w:rsidRPr="00AB4DAE">
          <w:rPr>
            <w:rStyle w:val="Hyperlink"/>
          </w:rPr>
          <w:t>Dyrannu swyddogaethau’r weithrediaeth</w:t>
        </w:r>
        <w:r w:rsidR="00EF0D26">
          <w:rPr>
            <w:webHidden/>
          </w:rPr>
          <w:tab/>
        </w:r>
        <w:r w:rsidR="00EF0D26">
          <w:rPr>
            <w:webHidden/>
          </w:rPr>
          <w:fldChar w:fldCharType="begin"/>
        </w:r>
        <w:r w:rsidR="00EF0D26">
          <w:rPr>
            <w:webHidden/>
          </w:rPr>
          <w:instrText xml:space="preserve"> PAGEREF _Toc490745839 \h </w:instrText>
        </w:r>
        <w:r w:rsidR="00EF0D26">
          <w:rPr>
            <w:webHidden/>
          </w:rPr>
        </w:r>
        <w:r w:rsidR="00EF0D26">
          <w:rPr>
            <w:webHidden/>
          </w:rPr>
          <w:fldChar w:fldCharType="separate"/>
        </w:r>
        <w:r w:rsidR="00AC0C0D">
          <w:rPr>
            <w:webHidden/>
          </w:rPr>
          <w:t>92</w:t>
        </w:r>
        <w:r w:rsidR="00EF0D26">
          <w:rPr>
            <w:webHidden/>
          </w:rPr>
          <w:fldChar w:fldCharType="end"/>
        </w:r>
      </w:hyperlink>
    </w:p>
    <w:p w14:paraId="27F46DB8" w14:textId="6501C50E" w:rsidR="00EF0D26" w:rsidRDefault="004C5096">
      <w:pPr>
        <w:pStyle w:val="TOC3"/>
        <w:tabs>
          <w:tab w:val="left" w:pos="1100"/>
        </w:tabs>
        <w:rPr>
          <w:rFonts w:asciiTheme="minorHAnsi" w:eastAsiaTheme="minorEastAsia" w:hAnsiTheme="minorHAnsi" w:cstheme="minorBidi"/>
          <w:szCs w:val="22"/>
          <w:lang w:val="en-GB" w:eastAsia="en-GB"/>
        </w:rPr>
      </w:pPr>
      <w:hyperlink w:anchor="_Toc490745840" w:history="1">
        <w:r w:rsidR="00EF0D26" w:rsidRPr="00AB4DAE">
          <w:rPr>
            <w:rStyle w:val="Hyperlink"/>
          </w:rPr>
          <w:t>1.3</w:t>
        </w:r>
        <w:r w:rsidR="00EF0D26">
          <w:rPr>
            <w:rFonts w:asciiTheme="minorHAnsi" w:eastAsiaTheme="minorEastAsia" w:hAnsiTheme="minorHAnsi" w:cstheme="minorBidi"/>
            <w:szCs w:val="22"/>
            <w:lang w:val="en-GB" w:eastAsia="en-GB"/>
          </w:rPr>
          <w:tab/>
        </w:r>
        <w:r w:rsidR="00EF0D26" w:rsidRPr="00AB4DAE">
          <w:rPr>
            <w:rStyle w:val="Hyperlink"/>
          </w:rPr>
          <w:t>Is-ddirprwyo Swyddogaethau’r Weithrediaeth</w:t>
        </w:r>
        <w:r w:rsidR="00EF0D26">
          <w:rPr>
            <w:webHidden/>
          </w:rPr>
          <w:tab/>
        </w:r>
        <w:r w:rsidR="00EF0D26">
          <w:rPr>
            <w:webHidden/>
          </w:rPr>
          <w:fldChar w:fldCharType="begin"/>
        </w:r>
        <w:r w:rsidR="00EF0D26">
          <w:rPr>
            <w:webHidden/>
          </w:rPr>
          <w:instrText xml:space="preserve"> PAGEREF _Toc490745840 \h </w:instrText>
        </w:r>
        <w:r w:rsidR="00EF0D26">
          <w:rPr>
            <w:webHidden/>
          </w:rPr>
        </w:r>
        <w:r w:rsidR="00EF0D26">
          <w:rPr>
            <w:webHidden/>
          </w:rPr>
          <w:fldChar w:fldCharType="separate"/>
        </w:r>
        <w:r w:rsidR="00AC0C0D">
          <w:rPr>
            <w:webHidden/>
          </w:rPr>
          <w:t>93</w:t>
        </w:r>
        <w:r w:rsidR="00EF0D26">
          <w:rPr>
            <w:webHidden/>
          </w:rPr>
          <w:fldChar w:fldCharType="end"/>
        </w:r>
      </w:hyperlink>
    </w:p>
    <w:p w14:paraId="67220681" w14:textId="0FF18697" w:rsidR="00EF0D26" w:rsidRDefault="004C5096">
      <w:pPr>
        <w:pStyle w:val="TOC3"/>
        <w:tabs>
          <w:tab w:val="left" w:pos="1100"/>
        </w:tabs>
        <w:rPr>
          <w:rFonts w:asciiTheme="minorHAnsi" w:eastAsiaTheme="minorEastAsia" w:hAnsiTheme="minorHAnsi" w:cstheme="minorBidi"/>
          <w:szCs w:val="22"/>
          <w:lang w:val="en-GB" w:eastAsia="en-GB"/>
        </w:rPr>
      </w:pPr>
      <w:hyperlink w:anchor="_Toc490745841" w:history="1">
        <w:r w:rsidR="00EF0D26" w:rsidRPr="00AB4DAE">
          <w:rPr>
            <w:rStyle w:val="Hyperlink"/>
          </w:rPr>
          <w:t>1.4</w:t>
        </w:r>
        <w:r w:rsidR="00EF0D26">
          <w:rPr>
            <w:rFonts w:asciiTheme="minorHAnsi" w:eastAsiaTheme="minorEastAsia" w:hAnsiTheme="minorHAnsi" w:cstheme="minorBidi"/>
            <w:szCs w:val="22"/>
            <w:lang w:val="en-GB" w:eastAsia="en-GB"/>
          </w:rPr>
          <w:tab/>
        </w:r>
        <w:r w:rsidR="00EF0D26" w:rsidRPr="00AB4DAE">
          <w:rPr>
            <w:rStyle w:val="Hyperlink"/>
          </w:rPr>
          <w:t>Cynlluniau Dirprwyo’r Cyngor a Swyddogaethau’r Weithrediaeth</w:t>
        </w:r>
        <w:r w:rsidR="00EF0D26">
          <w:rPr>
            <w:webHidden/>
          </w:rPr>
          <w:tab/>
        </w:r>
        <w:r w:rsidR="00EF0D26">
          <w:rPr>
            <w:webHidden/>
          </w:rPr>
          <w:fldChar w:fldCharType="begin"/>
        </w:r>
        <w:r w:rsidR="00EF0D26">
          <w:rPr>
            <w:webHidden/>
          </w:rPr>
          <w:instrText xml:space="preserve"> PAGEREF _Toc490745841 \h </w:instrText>
        </w:r>
        <w:r w:rsidR="00EF0D26">
          <w:rPr>
            <w:webHidden/>
          </w:rPr>
        </w:r>
        <w:r w:rsidR="00EF0D26">
          <w:rPr>
            <w:webHidden/>
          </w:rPr>
          <w:fldChar w:fldCharType="separate"/>
        </w:r>
        <w:r w:rsidR="00AC0C0D">
          <w:rPr>
            <w:webHidden/>
          </w:rPr>
          <w:t>93</w:t>
        </w:r>
        <w:r w:rsidR="00EF0D26">
          <w:rPr>
            <w:webHidden/>
          </w:rPr>
          <w:fldChar w:fldCharType="end"/>
        </w:r>
      </w:hyperlink>
    </w:p>
    <w:p w14:paraId="1F607AD3" w14:textId="3FC4F837" w:rsidR="00EF0D26" w:rsidRDefault="004C5096">
      <w:pPr>
        <w:pStyle w:val="TOC3"/>
        <w:tabs>
          <w:tab w:val="left" w:pos="1100"/>
        </w:tabs>
        <w:rPr>
          <w:rFonts w:asciiTheme="minorHAnsi" w:eastAsiaTheme="minorEastAsia" w:hAnsiTheme="minorHAnsi" w:cstheme="minorBidi"/>
          <w:szCs w:val="22"/>
          <w:lang w:val="en-GB" w:eastAsia="en-GB"/>
        </w:rPr>
      </w:pPr>
      <w:hyperlink w:anchor="_Toc490745842" w:history="1">
        <w:r w:rsidR="00EF0D26" w:rsidRPr="00AB4DAE">
          <w:rPr>
            <w:rStyle w:val="Hyperlink"/>
          </w:rPr>
          <w:t>1.5</w:t>
        </w:r>
        <w:r w:rsidR="00EF0D26">
          <w:rPr>
            <w:rFonts w:asciiTheme="minorHAnsi" w:eastAsiaTheme="minorEastAsia" w:hAnsiTheme="minorHAnsi" w:cstheme="minorBidi"/>
            <w:szCs w:val="22"/>
            <w:lang w:val="en-GB" w:eastAsia="en-GB"/>
          </w:rPr>
          <w:tab/>
        </w:r>
        <w:r w:rsidR="00EF0D26" w:rsidRPr="00AB4DAE">
          <w:rPr>
            <w:rStyle w:val="Hyperlink"/>
          </w:rPr>
          <w:t>Gwrthdrawiadau Buddiannau</w:t>
        </w:r>
        <w:r w:rsidR="00EF0D26">
          <w:rPr>
            <w:webHidden/>
          </w:rPr>
          <w:tab/>
        </w:r>
        <w:r w:rsidR="00EF0D26">
          <w:rPr>
            <w:webHidden/>
          </w:rPr>
          <w:fldChar w:fldCharType="begin"/>
        </w:r>
        <w:r w:rsidR="00EF0D26">
          <w:rPr>
            <w:webHidden/>
          </w:rPr>
          <w:instrText xml:space="preserve"> PAGEREF _Toc490745842 \h </w:instrText>
        </w:r>
        <w:r w:rsidR="00EF0D26">
          <w:rPr>
            <w:webHidden/>
          </w:rPr>
        </w:r>
        <w:r w:rsidR="00EF0D26">
          <w:rPr>
            <w:webHidden/>
          </w:rPr>
          <w:fldChar w:fldCharType="separate"/>
        </w:r>
        <w:r w:rsidR="00AC0C0D">
          <w:rPr>
            <w:webHidden/>
          </w:rPr>
          <w:t>94</w:t>
        </w:r>
        <w:r w:rsidR="00EF0D26">
          <w:rPr>
            <w:webHidden/>
          </w:rPr>
          <w:fldChar w:fldCharType="end"/>
        </w:r>
      </w:hyperlink>
    </w:p>
    <w:p w14:paraId="5354C313" w14:textId="02733A04" w:rsidR="00EF0D26" w:rsidRDefault="004C5096">
      <w:pPr>
        <w:pStyle w:val="TOC3"/>
        <w:tabs>
          <w:tab w:val="left" w:pos="1100"/>
        </w:tabs>
        <w:rPr>
          <w:rFonts w:asciiTheme="minorHAnsi" w:eastAsiaTheme="minorEastAsia" w:hAnsiTheme="minorHAnsi" w:cstheme="minorBidi"/>
          <w:szCs w:val="22"/>
          <w:lang w:val="en-GB" w:eastAsia="en-GB"/>
        </w:rPr>
      </w:pPr>
      <w:hyperlink w:anchor="_Toc490745843" w:history="1">
        <w:r w:rsidR="00EF0D26" w:rsidRPr="00AB4DAE">
          <w:rPr>
            <w:rStyle w:val="Hyperlink"/>
          </w:rPr>
          <w:t>1.6</w:t>
        </w:r>
        <w:r w:rsidR="00EF0D26">
          <w:rPr>
            <w:rFonts w:asciiTheme="minorHAnsi" w:eastAsiaTheme="minorEastAsia" w:hAnsiTheme="minorHAnsi" w:cstheme="minorBidi"/>
            <w:szCs w:val="22"/>
            <w:lang w:val="en-GB" w:eastAsia="en-GB"/>
          </w:rPr>
          <w:tab/>
        </w:r>
        <w:r w:rsidR="00EF0D26" w:rsidRPr="00AB4DAE">
          <w:rPr>
            <w:rStyle w:val="Hyperlink"/>
          </w:rPr>
          <w:t>Cyfarfodydd y Cabinet</w:t>
        </w:r>
        <w:r w:rsidR="00EF0D26">
          <w:rPr>
            <w:webHidden/>
          </w:rPr>
          <w:tab/>
        </w:r>
        <w:r w:rsidR="00EF0D26">
          <w:rPr>
            <w:webHidden/>
          </w:rPr>
          <w:fldChar w:fldCharType="begin"/>
        </w:r>
        <w:r w:rsidR="00EF0D26">
          <w:rPr>
            <w:webHidden/>
          </w:rPr>
          <w:instrText xml:space="preserve"> PAGEREF _Toc490745843 \h </w:instrText>
        </w:r>
        <w:r w:rsidR="00EF0D26">
          <w:rPr>
            <w:webHidden/>
          </w:rPr>
        </w:r>
        <w:r w:rsidR="00EF0D26">
          <w:rPr>
            <w:webHidden/>
          </w:rPr>
          <w:fldChar w:fldCharType="separate"/>
        </w:r>
        <w:r w:rsidR="00AC0C0D">
          <w:rPr>
            <w:webHidden/>
          </w:rPr>
          <w:t>94</w:t>
        </w:r>
        <w:r w:rsidR="00EF0D26">
          <w:rPr>
            <w:webHidden/>
          </w:rPr>
          <w:fldChar w:fldCharType="end"/>
        </w:r>
      </w:hyperlink>
    </w:p>
    <w:p w14:paraId="75CC823F" w14:textId="19854B60" w:rsidR="00EF0D26" w:rsidRDefault="004C5096">
      <w:pPr>
        <w:pStyle w:val="TOC3"/>
        <w:tabs>
          <w:tab w:val="left" w:pos="1100"/>
        </w:tabs>
        <w:rPr>
          <w:rFonts w:asciiTheme="minorHAnsi" w:eastAsiaTheme="minorEastAsia" w:hAnsiTheme="minorHAnsi" w:cstheme="minorBidi"/>
          <w:szCs w:val="22"/>
          <w:lang w:val="en-GB" w:eastAsia="en-GB"/>
        </w:rPr>
      </w:pPr>
      <w:hyperlink w:anchor="_Toc490745844" w:history="1">
        <w:r w:rsidR="00EF0D26" w:rsidRPr="00AB4DAE">
          <w:rPr>
            <w:rStyle w:val="Hyperlink"/>
          </w:rPr>
          <w:t>1.7</w:t>
        </w:r>
        <w:r w:rsidR="00EF0D26">
          <w:rPr>
            <w:rFonts w:asciiTheme="minorHAnsi" w:eastAsiaTheme="minorEastAsia" w:hAnsiTheme="minorHAnsi" w:cstheme="minorBidi"/>
            <w:szCs w:val="22"/>
            <w:lang w:val="en-GB" w:eastAsia="en-GB"/>
          </w:rPr>
          <w:tab/>
        </w:r>
        <w:r w:rsidR="00EF0D26" w:rsidRPr="00AB4DAE">
          <w:rPr>
            <w:rStyle w:val="Hyperlink"/>
          </w:rPr>
          <w:t>Cworwm</w:t>
        </w:r>
        <w:r w:rsidR="00EF0D26">
          <w:rPr>
            <w:webHidden/>
          </w:rPr>
          <w:tab/>
        </w:r>
        <w:r w:rsidR="00EF0D26">
          <w:rPr>
            <w:webHidden/>
          </w:rPr>
          <w:fldChar w:fldCharType="begin"/>
        </w:r>
        <w:r w:rsidR="00EF0D26">
          <w:rPr>
            <w:webHidden/>
          </w:rPr>
          <w:instrText xml:space="preserve"> PAGEREF _Toc490745844 \h </w:instrText>
        </w:r>
        <w:r w:rsidR="00EF0D26">
          <w:rPr>
            <w:webHidden/>
          </w:rPr>
        </w:r>
        <w:r w:rsidR="00EF0D26">
          <w:rPr>
            <w:webHidden/>
          </w:rPr>
          <w:fldChar w:fldCharType="separate"/>
        </w:r>
        <w:r w:rsidR="00AC0C0D">
          <w:rPr>
            <w:webHidden/>
          </w:rPr>
          <w:t>94</w:t>
        </w:r>
        <w:r w:rsidR="00EF0D26">
          <w:rPr>
            <w:webHidden/>
          </w:rPr>
          <w:fldChar w:fldCharType="end"/>
        </w:r>
      </w:hyperlink>
    </w:p>
    <w:p w14:paraId="41AD9CA1" w14:textId="29A963E4" w:rsidR="00EF0D26" w:rsidRDefault="004C5096">
      <w:pPr>
        <w:pStyle w:val="TOC3"/>
        <w:tabs>
          <w:tab w:val="left" w:pos="1100"/>
        </w:tabs>
        <w:rPr>
          <w:rFonts w:asciiTheme="minorHAnsi" w:eastAsiaTheme="minorEastAsia" w:hAnsiTheme="minorHAnsi" w:cstheme="minorBidi"/>
          <w:szCs w:val="22"/>
          <w:lang w:val="en-GB" w:eastAsia="en-GB"/>
        </w:rPr>
      </w:pPr>
      <w:hyperlink w:anchor="_Toc490745845" w:history="1">
        <w:r w:rsidR="00EF0D26" w:rsidRPr="00AB4DAE">
          <w:rPr>
            <w:rStyle w:val="Hyperlink"/>
          </w:rPr>
          <w:t>1.8</w:t>
        </w:r>
        <w:r w:rsidR="00EF0D26">
          <w:rPr>
            <w:rFonts w:asciiTheme="minorHAnsi" w:eastAsiaTheme="minorEastAsia" w:hAnsiTheme="minorHAnsi" w:cstheme="minorBidi"/>
            <w:szCs w:val="22"/>
            <w:lang w:val="en-GB" w:eastAsia="en-GB"/>
          </w:rPr>
          <w:tab/>
        </w:r>
        <w:r w:rsidR="00EF0D26" w:rsidRPr="00AB4DAE">
          <w:rPr>
            <w:rStyle w:val="Hyperlink"/>
          </w:rPr>
          <w:t>Sut mae penderfyniadau i gael eu cymryd gan y Cabinet?</w:t>
        </w:r>
        <w:r w:rsidR="00EF0D26">
          <w:rPr>
            <w:webHidden/>
          </w:rPr>
          <w:tab/>
        </w:r>
        <w:r w:rsidR="00EF0D26">
          <w:rPr>
            <w:webHidden/>
          </w:rPr>
          <w:fldChar w:fldCharType="begin"/>
        </w:r>
        <w:r w:rsidR="00EF0D26">
          <w:rPr>
            <w:webHidden/>
          </w:rPr>
          <w:instrText xml:space="preserve"> PAGEREF _Toc490745845 \h </w:instrText>
        </w:r>
        <w:r w:rsidR="00EF0D26">
          <w:rPr>
            <w:webHidden/>
          </w:rPr>
        </w:r>
        <w:r w:rsidR="00EF0D26">
          <w:rPr>
            <w:webHidden/>
          </w:rPr>
          <w:fldChar w:fldCharType="separate"/>
        </w:r>
        <w:r w:rsidR="00AC0C0D">
          <w:rPr>
            <w:webHidden/>
          </w:rPr>
          <w:t>94</w:t>
        </w:r>
        <w:r w:rsidR="00EF0D26">
          <w:rPr>
            <w:webHidden/>
          </w:rPr>
          <w:fldChar w:fldCharType="end"/>
        </w:r>
      </w:hyperlink>
    </w:p>
    <w:p w14:paraId="3C5E9C23" w14:textId="6269ED47"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846" w:history="1">
        <w:r w:rsidR="00EF0D26" w:rsidRPr="00AB4DAE">
          <w:rPr>
            <w:rStyle w:val="Hyperlink"/>
          </w:rPr>
          <w:t>2.</w:t>
        </w:r>
        <w:r w:rsidR="00EF0D26">
          <w:rPr>
            <w:rFonts w:asciiTheme="minorHAnsi" w:eastAsiaTheme="minorEastAsia" w:hAnsiTheme="minorHAnsi" w:cstheme="minorBidi"/>
            <w:color w:val="auto"/>
            <w:sz w:val="22"/>
            <w:szCs w:val="22"/>
            <w:lang w:val="en-GB" w:eastAsia="en-GB"/>
          </w:rPr>
          <w:tab/>
        </w:r>
        <w:r w:rsidR="00EF0D26" w:rsidRPr="00AB4DAE">
          <w:rPr>
            <w:rStyle w:val="Hyperlink"/>
          </w:rPr>
          <w:t>Sut mae Cyfarfodydd y Cabinet yn cael eu cynnal?</w:t>
        </w:r>
        <w:r w:rsidR="00EF0D26">
          <w:rPr>
            <w:webHidden/>
          </w:rPr>
          <w:tab/>
        </w:r>
        <w:r w:rsidR="00EF0D26">
          <w:rPr>
            <w:webHidden/>
          </w:rPr>
          <w:fldChar w:fldCharType="begin"/>
        </w:r>
        <w:r w:rsidR="00EF0D26">
          <w:rPr>
            <w:webHidden/>
          </w:rPr>
          <w:instrText xml:space="preserve"> PAGEREF _Toc490745846 \h </w:instrText>
        </w:r>
        <w:r w:rsidR="00EF0D26">
          <w:rPr>
            <w:webHidden/>
          </w:rPr>
        </w:r>
        <w:r w:rsidR="00EF0D26">
          <w:rPr>
            <w:webHidden/>
          </w:rPr>
          <w:fldChar w:fldCharType="separate"/>
        </w:r>
        <w:r w:rsidR="00AC0C0D">
          <w:rPr>
            <w:webHidden/>
          </w:rPr>
          <w:t>94</w:t>
        </w:r>
        <w:r w:rsidR="00EF0D26">
          <w:rPr>
            <w:webHidden/>
          </w:rPr>
          <w:fldChar w:fldCharType="end"/>
        </w:r>
      </w:hyperlink>
    </w:p>
    <w:p w14:paraId="1498C7C7" w14:textId="14C0B9A0" w:rsidR="00EF0D26" w:rsidRDefault="004C5096">
      <w:pPr>
        <w:pStyle w:val="TOC3"/>
        <w:tabs>
          <w:tab w:val="left" w:pos="1100"/>
        </w:tabs>
        <w:rPr>
          <w:rFonts w:asciiTheme="minorHAnsi" w:eastAsiaTheme="minorEastAsia" w:hAnsiTheme="minorHAnsi" w:cstheme="minorBidi"/>
          <w:szCs w:val="22"/>
          <w:lang w:val="en-GB" w:eastAsia="en-GB"/>
        </w:rPr>
      </w:pPr>
      <w:hyperlink w:anchor="_Toc490745847" w:history="1">
        <w:r w:rsidR="00EF0D26" w:rsidRPr="00AB4DAE">
          <w:rPr>
            <w:rStyle w:val="Hyperlink"/>
          </w:rPr>
          <w:t>2.1</w:t>
        </w:r>
        <w:r w:rsidR="00EF0D26">
          <w:rPr>
            <w:rFonts w:asciiTheme="minorHAnsi" w:eastAsiaTheme="minorEastAsia" w:hAnsiTheme="minorHAnsi" w:cstheme="minorBidi"/>
            <w:szCs w:val="22"/>
            <w:lang w:val="en-GB" w:eastAsia="en-GB"/>
          </w:rPr>
          <w:tab/>
        </w:r>
        <w:r w:rsidR="00EF0D26" w:rsidRPr="00AB4DAE">
          <w:rPr>
            <w:rStyle w:val="Hyperlink"/>
          </w:rPr>
          <w:t>Pwy sy’n llywyddu?</w:t>
        </w:r>
        <w:r w:rsidR="00EF0D26">
          <w:rPr>
            <w:webHidden/>
          </w:rPr>
          <w:tab/>
        </w:r>
        <w:r w:rsidR="00EF0D26">
          <w:rPr>
            <w:webHidden/>
          </w:rPr>
          <w:fldChar w:fldCharType="begin"/>
        </w:r>
        <w:r w:rsidR="00EF0D26">
          <w:rPr>
            <w:webHidden/>
          </w:rPr>
          <w:instrText xml:space="preserve"> PAGEREF _Toc490745847 \h </w:instrText>
        </w:r>
        <w:r w:rsidR="00EF0D26">
          <w:rPr>
            <w:webHidden/>
          </w:rPr>
        </w:r>
        <w:r w:rsidR="00EF0D26">
          <w:rPr>
            <w:webHidden/>
          </w:rPr>
          <w:fldChar w:fldCharType="separate"/>
        </w:r>
        <w:r w:rsidR="00AC0C0D">
          <w:rPr>
            <w:webHidden/>
          </w:rPr>
          <w:t>94</w:t>
        </w:r>
        <w:r w:rsidR="00EF0D26">
          <w:rPr>
            <w:webHidden/>
          </w:rPr>
          <w:fldChar w:fldCharType="end"/>
        </w:r>
      </w:hyperlink>
    </w:p>
    <w:p w14:paraId="4434E7B2" w14:textId="409DFA21" w:rsidR="00EF0D26" w:rsidRDefault="004C5096">
      <w:pPr>
        <w:pStyle w:val="TOC3"/>
        <w:tabs>
          <w:tab w:val="left" w:pos="1100"/>
        </w:tabs>
        <w:rPr>
          <w:rFonts w:asciiTheme="minorHAnsi" w:eastAsiaTheme="minorEastAsia" w:hAnsiTheme="minorHAnsi" w:cstheme="minorBidi"/>
          <w:szCs w:val="22"/>
          <w:lang w:val="en-GB" w:eastAsia="en-GB"/>
        </w:rPr>
      </w:pPr>
      <w:hyperlink w:anchor="_Toc490745848" w:history="1">
        <w:r w:rsidR="00EF0D26" w:rsidRPr="00AB4DAE">
          <w:rPr>
            <w:rStyle w:val="Hyperlink"/>
          </w:rPr>
          <w:t>2.2</w:t>
        </w:r>
        <w:r w:rsidR="00EF0D26">
          <w:rPr>
            <w:rFonts w:asciiTheme="minorHAnsi" w:eastAsiaTheme="minorEastAsia" w:hAnsiTheme="minorHAnsi" w:cstheme="minorBidi"/>
            <w:szCs w:val="22"/>
            <w:lang w:val="en-GB" w:eastAsia="en-GB"/>
          </w:rPr>
          <w:tab/>
        </w:r>
        <w:r w:rsidR="00EF0D26" w:rsidRPr="00AB4DAE">
          <w:rPr>
            <w:rStyle w:val="Hyperlink"/>
          </w:rPr>
          <w:t>Pa fusnes?</w:t>
        </w:r>
        <w:r w:rsidR="00EF0D26">
          <w:rPr>
            <w:webHidden/>
          </w:rPr>
          <w:tab/>
        </w:r>
        <w:r w:rsidR="00EF0D26">
          <w:rPr>
            <w:webHidden/>
          </w:rPr>
          <w:fldChar w:fldCharType="begin"/>
        </w:r>
        <w:r w:rsidR="00EF0D26">
          <w:rPr>
            <w:webHidden/>
          </w:rPr>
          <w:instrText xml:space="preserve"> PAGEREF _Toc490745848 \h </w:instrText>
        </w:r>
        <w:r w:rsidR="00EF0D26">
          <w:rPr>
            <w:webHidden/>
          </w:rPr>
        </w:r>
        <w:r w:rsidR="00EF0D26">
          <w:rPr>
            <w:webHidden/>
          </w:rPr>
          <w:fldChar w:fldCharType="separate"/>
        </w:r>
        <w:r w:rsidR="00AC0C0D">
          <w:rPr>
            <w:webHidden/>
          </w:rPr>
          <w:t>95</w:t>
        </w:r>
        <w:r w:rsidR="00EF0D26">
          <w:rPr>
            <w:webHidden/>
          </w:rPr>
          <w:fldChar w:fldCharType="end"/>
        </w:r>
      </w:hyperlink>
    </w:p>
    <w:p w14:paraId="3CA97FAA" w14:textId="07919703" w:rsidR="00EF0D26" w:rsidRDefault="004C5096">
      <w:pPr>
        <w:pStyle w:val="TOC3"/>
        <w:tabs>
          <w:tab w:val="left" w:pos="1100"/>
        </w:tabs>
        <w:rPr>
          <w:rFonts w:asciiTheme="minorHAnsi" w:eastAsiaTheme="minorEastAsia" w:hAnsiTheme="minorHAnsi" w:cstheme="minorBidi"/>
          <w:szCs w:val="22"/>
          <w:lang w:val="en-GB" w:eastAsia="en-GB"/>
        </w:rPr>
      </w:pPr>
      <w:hyperlink w:anchor="_Toc490745849" w:history="1">
        <w:r w:rsidR="00EF0D26" w:rsidRPr="00AB4DAE">
          <w:rPr>
            <w:rStyle w:val="Hyperlink"/>
          </w:rPr>
          <w:t>2.3</w:t>
        </w:r>
        <w:r w:rsidR="00EF0D26">
          <w:rPr>
            <w:rFonts w:asciiTheme="minorHAnsi" w:eastAsiaTheme="minorEastAsia" w:hAnsiTheme="minorHAnsi" w:cstheme="minorBidi"/>
            <w:szCs w:val="22"/>
            <w:lang w:val="en-GB" w:eastAsia="en-GB"/>
          </w:rPr>
          <w:tab/>
        </w:r>
        <w:r w:rsidR="00EF0D26" w:rsidRPr="00AB4DAE">
          <w:rPr>
            <w:rStyle w:val="Hyperlink"/>
          </w:rPr>
          <w:t>Ymgynghori</w:t>
        </w:r>
        <w:r w:rsidR="00EF0D26">
          <w:rPr>
            <w:webHidden/>
          </w:rPr>
          <w:tab/>
        </w:r>
        <w:r w:rsidR="00EF0D26">
          <w:rPr>
            <w:webHidden/>
          </w:rPr>
          <w:fldChar w:fldCharType="begin"/>
        </w:r>
        <w:r w:rsidR="00EF0D26">
          <w:rPr>
            <w:webHidden/>
          </w:rPr>
          <w:instrText xml:space="preserve"> PAGEREF _Toc490745849 \h </w:instrText>
        </w:r>
        <w:r w:rsidR="00EF0D26">
          <w:rPr>
            <w:webHidden/>
          </w:rPr>
        </w:r>
        <w:r w:rsidR="00EF0D26">
          <w:rPr>
            <w:webHidden/>
          </w:rPr>
          <w:fldChar w:fldCharType="separate"/>
        </w:r>
        <w:r w:rsidR="00AC0C0D">
          <w:rPr>
            <w:webHidden/>
          </w:rPr>
          <w:t>95</w:t>
        </w:r>
        <w:r w:rsidR="00EF0D26">
          <w:rPr>
            <w:webHidden/>
          </w:rPr>
          <w:fldChar w:fldCharType="end"/>
        </w:r>
      </w:hyperlink>
    </w:p>
    <w:p w14:paraId="4D937B18" w14:textId="775B0B74" w:rsidR="00EF0D26" w:rsidRDefault="004C5096">
      <w:pPr>
        <w:pStyle w:val="TOC3"/>
        <w:tabs>
          <w:tab w:val="left" w:pos="1100"/>
        </w:tabs>
        <w:rPr>
          <w:rFonts w:asciiTheme="minorHAnsi" w:eastAsiaTheme="minorEastAsia" w:hAnsiTheme="minorHAnsi" w:cstheme="minorBidi"/>
          <w:szCs w:val="22"/>
          <w:lang w:val="en-GB" w:eastAsia="en-GB"/>
        </w:rPr>
      </w:pPr>
      <w:hyperlink w:anchor="_Toc490745850" w:history="1">
        <w:r w:rsidR="00EF0D26" w:rsidRPr="00AB4DAE">
          <w:rPr>
            <w:rStyle w:val="Hyperlink"/>
          </w:rPr>
          <w:t>2.4</w:t>
        </w:r>
        <w:r w:rsidR="00EF0D26">
          <w:rPr>
            <w:rFonts w:asciiTheme="minorHAnsi" w:eastAsiaTheme="minorEastAsia" w:hAnsiTheme="minorHAnsi" w:cstheme="minorBidi"/>
            <w:szCs w:val="22"/>
            <w:lang w:val="en-GB" w:eastAsia="en-GB"/>
          </w:rPr>
          <w:tab/>
        </w:r>
        <w:r w:rsidR="00EF0D26" w:rsidRPr="00AB4DAE">
          <w:rPr>
            <w:rStyle w:val="Hyperlink"/>
          </w:rPr>
          <w:t>Pwys sy’n cael rhoi eitemau ar agenda’r Cabinet?</w:t>
        </w:r>
        <w:r w:rsidR="00EF0D26">
          <w:rPr>
            <w:webHidden/>
          </w:rPr>
          <w:tab/>
        </w:r>
        <w:r w:rsidR="00EF0D26">
          <w:rPr>
            <w:webHidden/>
          </w:rPr>
          <w:fldChar w:fldCharType="begin"/>
        </w:r>
        <w:r w:rsidR="00EF0D26">
          <w:rPr>
            <w:webHidden/>
          </w:rPr>
          <w:instrText xml:space="preserve"> PAGEREF _Toc490745850 \h </w:instrText>
        </w:r>
        <w:r w:rsidR="00EF0D26">
          <w:rPr>
            <w:webHidden/>
          </w:rPr>
        </w:r>
        <w:r w:rsidR="00EF0D26">
          <w:rPr>
            <w:webHidden/>
          </w:rPr>
          <w:fldChar w:fldCharType="separate"/>
        </w:r>
        <w:r w:rsidR="00AC0C0D">
          <w:rPr>
            <w:webHidden/>
          </w:rPr>
          <w:t>95</w:t>
        </w:r>
        <w:r w:rsidR="00EF0D26">
          <w:rPr>
            <w:webHidden/>
          </w:rPr>
          <w:fldChar w:fldCharType="end"/>
        </w:r>
      </w:hyperlink>
    </w:p>
    <w:p w14:paraId="2DE6157F" w14:textId="7AD35846" w:rsidR="00EF0D26" w:rsidRDefault="004C5096">
      <w:pPr>
        <w:pStyle w:val="TOC3"/>
        <w:tabs>
          <w:tab w:val="left" w:pos="1100"/>
        </w:tabs>
        <w:rPr>
          <w:rFonts w:asciiTheme="minorHAnsi" w:eastAsiaTheme="minorEastAsia" w:hAnsiTheme="minorHAnsi" w:cstheme="minorBidi"/>
          <w:szCs w:val="22"/>
          <w:lang w:val="en-GB" w:eastAsia="en-GB"/>
        </w:rPr>
      </w:pPr>
      <w:hyperlink w:anchor="_Toc490745851" w:history="1">
        <w:r w:rsidR="00EF0D26" w:rsidRPr="00AB4DAE">
          <w:rPr>
            <w:rStyle w:val="Hyperlink"/>
            <w:bCs/>
          </w:rPr>
          <w:t>2.5</w:t>
        </w:r>
        <w:r w:rsidR="00EF0D26">
          <w:rPr>
            <w:rFonts w:asciiTheme="minorHAnsi" w:eastAsiaTheme="minorEastAsia" w:hAnsiTheme="minorHAnsi" w:cstheme="minorBidi"/>
            <w:szCs w:val="22"/>
            <w:lang w:val="en-GB" w:eastAsia="en-GB"/>
          </w:rPr>
          <w:tab/>
        </w:r>
        <w:r w:rsidR="00EF0D26" w:rsidRPr="00AB4DAE">
          <w:rPr>
            <w:rStyle w:val="Hyperlink"/>
            <w:bCs/>
          </w:rPr>
          <w:t>Cyflwyno Adroddiadau</w:t>
        </w:r>
        <w:r w:rsidR="00EF0D26">
          <w:rPr>
            <w:webHidden/>
          </w:rPr>
          <w:tab/>
        </w:r>
        <w:r w:rsidR="00EF0D26">
          <w:rPr>
            <w:webHidden/>
          </w:rPr>
          <w:fldChar w:fldCharType="begin"/>
        </w:r>
        <w:r w:rsidR="00EF0D26">
          <w:rPr>
            <w:webHidden/>
          </w:rPr>
          <w:instrText xml:space="preserve"> PAGEREF _Toc490745851 \h </w:instrText>
        </w:r>
        <w:r w:rsidR="00EF0D26">
          <w:rPr>
            <w:webHidden/>
          </w:rPr>
        </w:r>
        <w:r w:rsidR="00EF0D26">
          <w:rPr>
            <w:webHidden/>
          </w:rPr>
          <w:fldChar w:fldCharType="separate"/>
        </w:r>
        <w:r w:rsidR="00AC0C0D">
          <w:rPr>
            <w:webHidden/>
          </w:rPr>
          <w:t>96</w:t>
        </w:r>
        <w:r w:rsidR="00EF0D26">
          <w:rPr>
            <w:webHidden/>
          </w:rPr>
          <w:fldChar w:fldCharType="end"/>
        </w:r>
      </w:hyperlink>
    </w:p>
    <w:p w14:paraId="6ED37171" w14:textId="18EE6E4B" w:rsidR="00EF0D26" w:rsidRDefault="004C5096">
      <w:pPr>
        <w:pStyle w:val="TOC1"/>
        <w:rPr>
          <w:rFonts w:asciiTheme="minorHAnsi" w:eastAsiaTheme="minorEastAsia" w:hAnsiTheme="minorHAnsi" w:cstheme="minorBidi"/>
          <w:b w:val="0"/>
          <w:sz w:val="22"/>
          <w:szCs w:val="22"/>
          <w:lang w:val="en-GB" w:eastAsia="en-GB"/>
        </w:rPr>
      </w:pPr>
      <w:hyperlink w:anchor="_Toc490745852" w:history="1">
        <w:r w:rsidR="00EF0D26" w:rsidRPr="00AB4DAE">
          <w:rPr>
            <w:rStyle w:val="Hyperlink"/>
          </w:rPr>
          <w:t>Rheolau’r Weithdrefn Trosolygu a Chraffu</w:t>
        </w:r>
        <w:r w:rsidR="00EF0D26">
          <w:rPr>
            <w:webHidden/>
          </w:rPr>
          <w:tab/>
        </w:r>
        <w:r w:rsidR="00EF0D26">
          <w:rPr>
            <w:webHidden/>
          </w:rPr>
          <w:fldChar w:fldCharType="begin"/>
        </w:r>
        <w:r w:rsidR="00EF0D26">
          <w:rPr>
            <w:webHidden/>
          </w:rPr>
          <w:instrText xml:space="preserve"> PAGEREF _Toc490745852 \h </w:instrText>
        </w:r>
        <w:r w:rsidR="00EF0D26">
          <w:rPr>
            <w:webHidden/>
          </w:rPr>
        </w:r>
        <w:r w:rsidR="00EF0D26">
          <w:rPr>
            <w:webHidden/>
          </w:rPr>
          <w:fldChar w:fldCharType="separate"/>
        </w:r>
        <w:r w:rsidR="00AC0C0D">
          <w:rPr>
            <w:webHidden/>
          </w:rPr>
          <w:t>97</w:t>
        </w:r>
        <w:r w:rsidR="00EF0D26">
          <w:rPr>
            <w:webHidden/>
          </w:rPr>
          <w:fldChar w:fldCharType="end"/>
        </w:r>
      </w:hyperlink>
    </w:p>
    <w:p w14:paraId="40B3E0C1" w14:textId="0E09E647"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853" w:history="1">
        <w:r w:rsidR="00EF0D26" w:rsidRPr="00AB4DAE">
          <w:rPr>
            <w:rStyle w:val="Hyperlink"/>
          </w:rPr>
          <w:t>1.</w:t>
        </w:r>
        <w:r w:rsidR="00EF0D26">
          <w:rPr>
            <w:rFonts w:asciiTheme="minorHAnsi" w:eastAsiaTheme="minorEastAsia" w:hAnsiTheme="minorHAnsi" w:cstheme="minorBidi"/>
            <w:color w:val="auto"/>
            <w:sz w:val="22"/>
            <w:szCs w:val="22"/>
            <w:lang w:val="en-GB" w:eastAsia="en-GB"/>
          </w:rPr>
          <w:tab/>
        </w:r>
        <w:r w:rsidR="00EF0D26" w:rsidRPr="00AB4DAE">
          <w:rPr>
            <w:rStyle w:val="Hyperlink"/>
          </w:rPr>
          <w:t>Nifer y Pwyllgorau Trosolygu a Chraffu a’r Trefniadau ar eu cyfer</w:t>
        </w:r>
        <w:r w:rsidR="00EF0D26">
          <w:rPr>
            <w:webHidden/>
          </w:rPr>
          <w:tab/>
        </w:r>
        <w:r w:rsidR="00EF0D26">
          <w:rPr>
            <w:webHidden/>
          </w:rPr>
          <w:fldChar w:fldCharType="begin"/>
        </w:r>
        <w:r w:rsidR="00EF0D26">
          <w:rPr>
            <w:webHidden/>
          </w:rPr>
          <w:instrText xml:space="preserve"> PAGEREF _Toc490745853 \h </w:instrText>
        </w:r>
        <w:r w:rsidR="00EF0D26">
          <w:rPr>
            <w:webHidden/>
          </w:rPr>
        </w:r>
        <w:r w:rsidR="00EF0D26">
          <w:rPr>
            <w:webHidden/>
          </w:rPr>
          <w:fldChar w:fldCharType="separate"/>
        </w:r>
        <w:r w:rsidR="00AC0C0D">
          <w:rPr>
            <w:webHidden/>
          </w:rPr>
          <w:t>97</w:t>
        </w:r>
        <w:r w:rsidR="00EF0D26">
          <w:rPr>
            <w:webHidden/>
          </w:rPr>
          <w:fldChar w:fldCharType="end"/>
        </w:r>
      </w:hyperlink>
    </w:p>
    <w:p w14:paraId="4FC22ABF" w14:textId="2CD3D9A8"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854" w:history="1">
        <w:r w:rsidR="00EF0D26" w:rsidRPr="00AB4DAE">
          <w:rPr>
            <w:rStyle w:val="Hyperlink"/>
          </w:rPr>
          <w:t>2.</w:t>
        </w:r>
        <w:r w:rsidR="00EF0D26">
          <w:rPr>
            <w:rFonts w:asciiTheme="minorHAnsi" w:eastAsiaTheme="minorEastAsia" w:hAnsiTheme="minorHAnsi" w:cstheme="minorBidi"/>
            <w:color w:val="auto"/>
            <w:sz w:val="22"/>
            <w:szCs w:val="22"/>
            <w:lang w:val="en-GB" w:eastAsia="en-GB"/>
          </w:rPr>
          <w:tab/>
        </w:r>
        <w:r w:rsidR="00EF0D26" w:rsidRPr="00AB4DAE">
          <w:rPr>
            <w:rStyle w:val="Hyperlink"/>
          </w:rPr>
          <w:t>Pwy sy’n cael eistedd ar Bwyllgorau Trosolygu a Chraffu?</w:t>
        </w:r>
        <w:r w:rsidR="00EF0D26">
          <w:rPr>
            <w:webHidden/>
          </w:rPr>
          <w:tab/>
        </w:r>
        <w:r w:rsidR="00EF0D26">
          <w:rPr>
            <w:webHidden/>
          </w:rPr>
          <w:fldChar w:fldCharType="begin"/>
        </w:r>
        <w:r w:rsidR="00EF0D26">
          <w:rPr>
            <w:webHidden/>
          </w:rPr>
          <w:instrText xml:space="preserve"> PAGEREF _Toc490745854 \h </w:instrText>
        </w:r>
        <w:r w:rsidR="00EF0D26">
          <w:rPr>
            <w:webHidden/>
          </w:rPr>
        </w:r>
        <w:r w:rsidR="00EF0D26">
          <w:rPr>
            <w:webHidden/>
          </w:rPr>
          <w:fldChar w:fldCharType="separate"/>
        </w:r>
        <w:r w:rsidR="00AC0C0D">
          <w:rPr>
            <w:webHidden/>
          </w:rPr>
          <w:t>97</w:t>
        </w:r>
        <w:r w:rsidR="00EF0D26">
          <w:rPr>
            <w:webHidden/>
          </w:rPr>
          <w:fldChar w:fldCharType="end"/>
        </w:r>
      </w:hyperlink>
    </w:p>
    <w:p w14:paraId="66EECB09" w14:textId="5651CDC8" w:rsidR="00EF0D26" w:rsidRDefault="004C5096">
      <w:pPr>
        <w:pStyle w:val="TOC2"/>
        <w:rPr>
          <w:rFonts w:asciiTheme="minorHAnsi" w:eastAsiaTheme="minorEastAsia" w:hAnsiTheme="minorHAnsi" w:cstheme="minorBidi"/>
          <w:color w:val="auto"/>
          <w:sz w:val="22"/>
          <w:szCs w:val="22"/>
          <w:lang w:val="en-GB" w:eastAsia="en-GB"/>
        </w:rPr>
      </w:pPr>
      <w:hyperlink w:anchor="_Toc490745855" w:history="1">
        <w:r w:rsidR="00EF0D26" w:rsidRPr="00AB4DAE">
          <w:rPr>
            <w:rStyle w:val="Hyperlink"/>
          </w:rPr>
          <w:t>3.  Cyfethol</w:t>
        </w:r>
        <w:r w:rsidR="00EF0D26">
          <w:rPr>
            <w:webHidden/>
          </w:rPr>
          <w:tab/>
        </w:r>
        <w:r w:rsidR="00EF0D26">
          <w:rPr>
            <w:webHidden/>
          </w:rPr>
          <w:fldChar w:fldCharType="begin"/>
        </w:r>
        <w:r w:rsidR="00EF0D26">
          <w:rPr>
            <w:webHidden/>
          </w:rPr>
          <w:instrText xml:space="preserve"> PAGEREF _Toc490745855 \h </w:instrText>
        </w:r>
        <w:r w:rsidR="00EF0D26">
          <w:rPr>
            <w:webHidden/>
          </w:rPr>
        </w:r>
        <w:r w:rsidR="00EF0D26">
          <w:rPr>
            <w:webHidden/>
          </w:rPr>
          <w:fldChar w:fldCharType="separate"/>
        </w:r>
        <w:r w:rsidR="00AC0C0D">
          <w:rPr>
            <w:webHidden/>
          </w:rPr>
          <w:t>97</w:t>
        </w:r>
        <w:r w:rsidR="00EF0D26">
          <w:rPr>
            <w:webHidden/>
          </w:rPr>
          <w:fldChar w:fldCharType="end"/>
        </w:r>
      </w:hyperlink>
    </w:p>
    <w:p w14:paraId="71EFF674" w14:textId="1B506400" w:rsidR="00EF0D26" w:rsidRDefault="004C5096">
      <w:pPr>
        <w:pStyle w:val="TOC2"/>
        <w:rPr>
          <w:rFonts w:asciiTheme="minorHAnsi" w:eastAsiaTheme="minorEastAsia" w:hAnsiTheme="minorHAnsi" w:cstheme="minorBidi"/>
          <w:color w:val="auto"/>
          <w:sz w:val="22"/>
          <w:szCs w:val="22"/>
          <w:lang w:val="en-GB" w:eastAsia="en-GB"/>
        </w:rPr>
      </w:pPr>
      <w:hyperlink w:anchor="_Toc490745856" w:history="1">
        <w:r w:rsidR="00EF0D26" w:rsidRPr="00AB4DAE">
          <w:rPr>
            <w:rStyle w:val="Hyperlink"/>
          </w:rPr>
          <w:t>4.  Cynrychiolwyr Addysg</w:t>
        </w:r>
        <w:r w:rsidR="00EF0D26">
          <w:rPr>
            <w:webHidden/>
          </w:rPr>
          <w:tab/>
        </w:r>
        <w:r w:rsidR="00EF0D26">
          <w:rPr>
            <w:webHidden/>
          </w:rPr>
          <w:fldChar w:fldCharType="begin"/>
        </w:r>
        <w:r w:rsidR="00EF0D26">
          <w:rPr>
            <w:webHidden/>
          </w:rPr>
          <w:instrText xml:space="preserve"> PAGEREF _Toc490745856 \h </w:instrText>
        </w:r>
        <w:r w:rsidR="00EF0D26">
          <w:rPr>
            <w:webHidden/>
          </w:rPr>
        </w:r>
        <w:r w:rsidR="00EF0D26">
          <w:rPr>
            <w:webHidden/>
          </w:rPr>
          <w:fldChar w:fldCharType="separate"/>
        </w:r>
        <w:r w:rsidR="00AC0C0D">
          <w:rPr>
            <w:webHidden/>
          </w:rPr>
          <w:t>97</w:t>
        </w:r>
        <w:r w:rsidR="00EF0D26">
          <w:rPr>
            <w:webHidden/>
          </w:rPr>
          <w:fldChar w:fldCharType="end"/>
        </w:r>
      </w:hyperlink>
    </w:p>
    <w:p w14:paraId="1DCEA658" w14:textId="76190E84" w:rsidR="00EF0D26" w:rsidRDefault="004C5096">
      <w:pPr>
        <w:pStyle w:val="TOC2"/>
        <w:rPr>
          <w:rFonts w:asciiTheme="minorHAnsi" w:eastAsiaTheme="minorEastAsia" w:hAnsiTheme="minorHAnsi" w:cstheme="minorBidi"/>
          <w:color w:val="auto"/>
          <w:sz w:val="22"/>
          <w:szCs w:val="22"/>
          <w:lang w:val="en-GB" w:eastAsia="en-GB"/>
        </w:rPr>
      </w:pPr>
      <w:hyperlink w:anchor="_Toc490745857" w:history="1">
        <w:r w:rsidR="00EF0D26" w:rsidRPr="00AB4DAE">
          <w:rPr>
            <w:rStyle w:val="Hyperlink"/>
          </w:rPr>
          <w:t>5.  Cyfarfodydd Trosolygu a Chraffu</w:t>
        </w:r>
        <w:r w:rsidR="00EF0D26">
          <w:rPr>
            <w:webHidden/>
          </w:rPr>
          <w:tab/>
        </w:r>
        <w:r w:rsidR="00EF0D26">
          <w:rPr>
            <w:webHidden/>
          </w:rPr>
          <w:fldChar w:fldCharType="begin"/>
        </w:r>
        <w:r w:rsidR="00EF0D26">
          <w:rPr>
            <w:webHidden/>
          </w:rPr>
          <w:instrText xml:space="preserve"> PAGEREF _Toc490745857 \h </w:instrText>
        </w:r>
        <w:r w:rsidR="00EF0D26">
          <w:rPr>
            <w:webHidden/>
          </w:rPr>
        </w:r>
        <w:r w:rsidR="00EF0D26">
          <w:rPr>
            <w:webHidden/>
          </w:rPr>
          <w:fldChar w:fldCharType="separate"/>
        </w:r>
        <w:r w:rsidR="00AC0C0D">
          <w:rPr>
            <w:webHidden/>
          </w:rPr>
          <w:t>98</w:t>
        </w:r>
        <w:r w:rsidR="00EF0D26">
          <w:rPr>
            <w:webHidden/>
          </w:rPr>
          <w:fldChar w:fldCharType="end"/>
        </w:r>
      </w:hyperlink>
    </w:p>
    <w:p w14:paraId="1BD04E85" w14:textId="3A4ED8D6" w:rsidR="00EF0D26" w:rsidRDefault="004C5096">
      <w:pPr>
        <w:pStyle w:val="TOC2"/>
        <w:rPr>
          <w:rFonts w:asciiTheme="minorHAnsi" w:eastAsiaTheme="minorEastAsia" w:hAnsiTheme="minorHAnsi" w:cstheme="minorBidi"/>
          <w:color w:val="auto"/>
          <w:sz w:val="22"/>
          <w:szCs w:val="22"/>
          <w:lang w:val="en-GB" w:eastAsia="en-GB"/>
        </w:rPr>
      </w:pPr>
      <w:hyperlink w:anchor="_Toc490745858" w:history="1">
        <w:r w:rsidR="00EF0D26" w:rsidRPr="00AB4DAE">
          <w:rPr>
            <w:rStyle w:val="Hyperlink"/>
          </w:rPr>
          <w:t>6.   Cworwm</w:t>
        </w:r>
        <w:r w:rsidR="00EF0D26">
          <w:rPr>
            <w:webHidden/>
          </w:rPr>
          <w:tab/>
        </w:r>
        <w:r w:rsidR="00EF0D26">
          <w:rPr>
            <w:webHidden/>
          </w:rPr>
          <w:fldChar w:fldCharType="begin"/>
        </w:r>
        <w:r w:rsidR="00EF0D26">
          <w:rPr>
            <w:webHidden/>
          </w:rPr>
          <w:instrText xml:space="preserve"> PAGEREF _Toc490745858 \h </w:instrText>
        </w:r>
        <w:r w:rsidR="00EF0D26">
          <w:rPr>
            <w:webHidden/>
          </w:rPr>
        </w:r>
        <w:r w:rsidR="00EF0D26">
          <w:rPr>
            <w:webHidden/>
          </w:rPr>
          <w:fldChar w:fldCharType="separate"/>
        </w:r>
        <w:r w:rsidR="00AC0C0D">
          <w:rPr>
            <w:webHidden/>
          </w:rPr>
          <w:t>98</w:t>
        </w:r>
        <w:r w:rsidR="00EF0D26">
          <w:rPr>
            <w:webHidden/>
          </w:rPr>
          <w:fldChar w:fldCharType="end"/>
        </w:r>
      </w:hyperlink>
    </w:p>
    <w:p w14:paraId="216101E9" w14:textId="7DE15F62" w:rsidR="00EF0D26" w:rsidRDefault="004C5096">
      <w:pPr>
        <w:pStyle w:val="TOC2"/>
        <w:rPr>
          <w:rFonts w:asciiTheme="minorHAnsi" w:eastAsiaTheme="minorEastAsia" w:hAnsiTheme="minorHAnsi" w:cstheme="minorBidi"/>
          <w:color w:val="auto"/>
          <w:sz w:val="22"/>
          <w:szCs w:val="22"/>
          <w:lang w:val="en-GB" w:eastAsia="en-GB"/>
        </w:rPr>
      </w:pPr>
      <w:hyperlink w:anchor="_Toc490745859" w:history="1">
        <w:r w:rsidR="00EF0D26" w:rsidRPr="00AB4DAE">
          <w:rPr>
            <w:rStyle w:val="Hyperlink"/>
          </w:rPr>
          <w:t>7.   Pwy sy’n Cadeirio Cyfarfodydd Pwyllgorau Trosolygu a Chraffu?</w:t>
        </w:r>
        <w:r w:rsidR="00EF0D26">
          <w:rPr>
            <w:webHidden/>
          </w:rPr>
          <w:tab/>
        </w:r>
        <w:r w:rsidR="00EF0D26">
          <w:rPr>
            <w:webHidden/>
          </w:rPr>
          <w:fldChar w:fldCharType="begin"/>
        </w:r>
        <w:r w:rsidR="00EF0D26">
          <w:rPr>
            <w:webHidden/>
          </w:rPr>
          <w:instrText xml:space="preserve"> PAGEREF _Toc490745859 \h </w:instrText>
        </w:r>
        <w:r w:rsidR="00EF0D26">
          <w:rPr>
            <w:webHidden/>
          </w:rPr>
        </w:r>
        <w:r w:rsidR="00EF0D26">
          <w:rPr>
            <w:webHidden/>
          </w:rPr>
          <w:fldChar w:fldCharType="separate"/>
        </w:r>
        <w:r w:rsidR="00AC0C0D">
          <w:rPr>
            <w:webHidden/>
          </w:rPr>
          <w:t>98</w:t>
        </w:r>
        <w:r w:rsidR="00EF0D26">
          <w:rPr>
            <w:webHidden/>
          </w:rPr>
          <w:fldChar w:fldCharType="end"/>
        </w:r>
      </w:hyperlink>
    </w:p>
    <w:p w14:paraId="219306F6" w14:textId="4A15240B"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860" w:history="1">
        <w:r w:rsidR="00EF0D26" w:rsidRPr="00AB4DAE">
          <w:rPr>
            <w:rStyle w:val="Hyperlink"/>
          </w:rPr>
          <w:t xml:space="preserve">8. </w:t>
        </w:r>
        <w:r w:rsidR="00EF0D26">
          <w:rPr>
            <w:rFonts w:asciiTheme="minorHAnsi" w:eastAsiaTheme="minorEastAsia" w:hAnsiTheme="minorHAnsi" w:cstheme="minorBidi"/>
            <w:color w:val="auto"/>
            <w:sz w:val="22"/>
            <w:szCs w:val="22"/>
            <w:lang w:val="en-GB" w:eastAsia="en-GB"/>
          </w:rPr>
          <w:tab/>
        </w:r>
        <w:r w:rsidR="00EF0D26" w:rsidRPr="00AB4DAE">
          <w:rPr>
            <w:rStyle w:val="Hyperlink"/>
          </w:rPr>
          <w:t>Rhaglen Waith</w:t>
        </w:r>
        <w:r w:rsidR="00EF0D26">
          <w:rPr>
            <w:webHidden/>
          </w:rPr>
          <w:tab/>
        </w:r>
        <w:r w:rsidR="00EF0D26">
          <w:rPr>
            <w:webHidden/>
          </w:rPr>
          <w:fldChar w:fldCharType="begin"/>
        </w:r>
        <w:r w:rsidR="00EF0D26">
          <w:rPr>
            <w:webHidden/>
          </w:rPr>
          <w:instrText xml:space="preserve"> PAGEREF _Toc490745860 \h </w:instrText>
        </w:r>
        <w:r w:rsidR="00EF0D26">
          <w:rPr>
            <w:webHidden/>
          </w:rPr>
        </w:r>
        <w:r w:rsidR="00EF0D26">
          <w:rPr>
            <w:webHidden/>
          </w:rPr>
          <w:fldChar w:fldCharType="separate"/>
        </w:r>
        <w:r w:rsidR="00AC0C0D">
          <w:rPr>
            <w:webHidden/>
          </w:rPr>
          <w:t>98</w:t>
        </w:r>
        <w:r w:rsidR="00EF0D26">
          <w:rPr>
            <w:webHidden/>
          </w:rPr>
          <w:fldChar w:fldCharType="end"/>
        </w:r>
      </w:hyperlink>
    </w:p>
    <w:p w14:paraId="207ED181" w14:textId="281493FD" w:rsidR="00EF0D26" w:rsidRDefault="004C5096">
      <w:pPr>
        <w:pStyle w:val="TOC2"/>
        <w:rPr>
          <w:rFonts w:asciiTheme="minorHAnsi" w:eastAsiaTheme="minorEastAsia" w:hAnsiTheme="minorHAnsi" w:cstheme="minorBidi"/>
          <w:color w:val="auto"/>
          <w:sz w:val="22"/>
          <w:szCs w:val="22"/>
          <w:lang w:val="en-GB" w:eastAsia="en-GB"/>
        </w:rPr>
      </w:pPr>
      <w:hyperlink w:anchor="_Toc490745861" w:history="1">
        <w:r w:rsidR="00EF0D26" w:rsidRPr="00AB4DAE">
          <w:rPr>
            <w:rStyle w:val="Hyperlink"/>
          </w:rPr>
          <w:t>9.  Eitemau’r Agenda</w:t>
        </w:r>
        <w:r w:rsidR="00EF0D26">
          <w:rPr>
            <w:webHidden/>
          </w:rPr>
          <w:tab/>
        </w:r>
        <w:r w:rsidR="00EF0D26">
          <w:rPr>
            <w:webHidden/>
          </w:rPr>
          <w:fldChar w:fldCharType="begin"/>
        </w:r>
        <w:r w:rsidR="00EF0D26">
          <w:rPr>
            <w:webHidden/>
          </w:rPr>
          <w:instrText xml:space="preserve"> PAGEREF _Toc490745861 \h </w:instrText>
        </w:r>
        <w:r w:rsidR="00EF0D26">
          <w:rPr>
            <w:webHidden/>
          </w:rPr>
        </w:r>
        <w:r w:rsidR="00EF0D26">
          <w:rPr>
            <w:webHidden/>
          </w:rPr>
          <w:fldChar w:fldCharType="separate"/>
        </w:r>
        <w:r w:rsidR="00AC0C0D">
          <w:rPr>
            <w:webHidden/>
          </w:rPr>
          <w:t>99</w:t>
        </w:r>
        <w:r w:rsidR="00EF0D26">
          <w:rPr>
            <w:webHidden/>
          </w:rPr>
          <w:fldChar w:fldCharType="end"/>
        </w:r>
      </w:hyperlink>
    </w:p>
    <w:p w14:paraId="3C37F5F0" w14:textId="387E0A28" w:rsidR="00EF0D26" w:rsidRDefault="004C5096">
      <w:pPr>
        <w:pStyle w:val="TOC2"/>
        <w:rPr>
          <w:rFonts w:asciiTheme="minorHAnsi" w:eastAsiaTheme="minorEastAsia" w:hAnsiTheme="minorHAnsi" w:cstheme="minorBidi"/>
          <w:color w:val="auto"/>
          <w:sz w:val="22"/>
          <w:szCs w:val="22"/>
          <w:lang w:val="en-GB" w:eastAsia="en-GB"/>
        </w:rPr>
      </w:pPr>
      <w:hyperlink w:anchor="_Toc490745862" w:history="1">
        <w:r w:rsidR="00EF0D26" w:rsidRPr="00AB4DAE">
          <w:rPr>
            <w:rStyle w:val="Hyperlink"/>
          </w:rPr>
          <w:t>10. Adolygu a Datblygu Polisïau</w:t>
        </w:r>
        <w:r w:rsidR="00EF0D26">
          <w:rPr>
            <w:webHidden/>
          </w:rPr>
          <w:tab/>
        </w:r>
        <w:r w:rsidR="00EF0D26">
          <w:rPr>
            <w:webHidden/>
          </w:rPr>
          <w:fldChar w:fldCharType="begin"/>
        </w:r>
        <w:r w:rsidR="00EF0D26">
          <w:rPr>
            <w:webHidden/>
          </w:rPr>
          <w:instrText xml:space="preserve"> PAGEREF _Toc490745862 \h </w:instrText>
        </w:r>
        <w:r w:rsidR="00EF0D26">
          <w:rPr>
            <w:webHidden/>
          </w:rPr>
        </w:r>
        <w:r w:rsidR="00EF0D26">
          <w:rPr>
            <w:webHidden/>
          </w:rPr>
          <w:fldChar w:fldCharType="separate"/>
        </w:r>
        <w:r w:rsidR="00AC0C0D">
          <w:rPr>
            <w:webHidden/>
          </w:rPr>
          <w:t>99</w:t>
        </w:r>
        <w:r w:rsidR="00EF0D26">
          <w:rPr>
            <w:webHidden/>
          </w:rPr>
          <w:fldChar w:fldCharType="end"/>
        </w:r>
      </w:hyperlink>
    </w:p>
    <w:p w14:paraId="49E2DB3E" w14:textId="565871AD" w:rsidR="00EF0D26" w:rsidRDefault="004C5096">
      <w:pPr>
        <w:pStyle w:val="TOC2"/>
        <w:rPr>
          <w:rFonts w:asciiTheme="minorHAnsi" w:eastAsiaTheme="minorEastAsia" w:hAnsiTheme="minorHAnsi" w:cstheme="minorBidi"/>
          <w:color w:val="auto"/>
          <w:sz w:val="22"/>
          <w:szCs w:val="22"/>
          <w:lang w:val="en-GB" w:eastAsia="en-GB"/>
        </w:rPr>
      </w:pPr>
      <w:hyperlink w:anchor="_Toc490745863" w:history="1">
        <w:r w:rsidR="00EF0D26" w:rsidRPr="00AB4DAE">
          <w:rPr>
            <w:rStyle w:val="Hyperlink"/>
          </w:rPr>
          <w:t>11. Adroddiadau gan Bwyllgorau ac Is-bwyllgorau Trosolygu a Chraffu</w:t>
        </w:r>
        <w:r w:rsidR="00EF0D26">
          <w:rPr>
            <w:webHidden/>
          </w:rPr>
          <w:tab/>
        </w:r>
        <w:r w:rsidR="00EF0D26">
          <w:rPr>
            <w:webHidden/>
          </w:rPr>
          <w:fldChar w:fldCharType="begin"/>
        </w:r>
        <w:r w:rsidR="00EF0D26">
          <w:rPr>
            <w:webHidden/>
          </w:rPr>
          <w:instrText xml:space="preserve"> PAGEREF _Toc490745863 \h </w:instrText>
        </w:r>
        <w:r w:rsidR="00EF0D26">
          <w:rPr>
            <w:webHidden/>
          </w:rPr>
        </w:r>
        <w:r w:rsidR="00EF0D26">
          <w:rPr>
            <w:webHidden/>
          </w:rPr>
          <w:fldChar w:fldCharType="separate"/>
        </w:r>
        <w:r w:rsidR="00AC0C0D">
          <w:rPr>
            <w:webHidden/>
          </w:rPr>
          <w:t>99</w:t>
        </w:r>
        <w:r w:rsidR="00EF0D26">
          <w:rPr>
            <w:webHidden/>
          </w:rPr>
          <w:fldChar w:fldCharType="end"/>
        </w:r>
      </w:hyperlink>
    </w:p>
    <w:p w14:paraId="1F01B84F" w14:textId="1A0DEF30" w:rsidR="00EF0D26" w:rsidRDefault="004C5096">
      <w:pPr>
        <w:pStyle w:val="TOC2"/>
        <w:rPr>
          <w:rFonts w:asciiTheme="minorHAnsi" w:eastAsiaTheme="minorEastAsia" w:hAnsiTheme="minorHAnsi" w:cstheme="minorBidi"/>
          <w:color w:val="auto"/>
          <w:sz w:val="22"/>
          <w:szCs w:val="22"/>
          <w:lang w:val="en-GB" w:eastAsia="en-GB"/>
        </w:rPr>
      </w:pPr>
      <w:hyperlink w:anchor="_Toc490745864" w:history="1">
        <w:r w:rsidR="00EF0D26" w:rsidRPr="00AB4DAE">
          <w:rPr>
            <w:rStyle w:val="Hyperlink"/>
          </w:rPr>
          <w:t>12. Adroddiadau i’r Cabinet ac i’r Cyngor</w:t>
        </w:r>
        <w:r w:rsidR="00EF0D26">
          <w:rPr>
            <w:webHidden/>
          </w:rPr>
          <w:tab/>
        </w:r>
        <w:r w:rsidR="00EF0D26">
          <w:rPr>
            <w:webHidden/>
          </w:rPr>
          <w:fldChar w:fldCharType="begin"/>
        </w:r>
        <w:r w:rsidR="00EF0D26">
          <w:rPr>
            <w:webHidden/>
          </w:rPr>
          <w:instrText xml:space="preserve"> PAGEREF _Toc490745864 \h </w:instrText>
        </w:r>
        <w:r w:rsidR="00EF0D26">
          <w:rPr>
            <w:webHidden/>
          </w:rPr>
        </w:r>
        <w:r w:rsidR="00EF0D26">
          <w:rPr>
            <w:webHidden/>
          </w:rPr>
          <w:fldChar w:fldCharType="separate"/>
        </w:r>
        <w:r w:rsidR="00AC0C0D">
          <w:rPr>
            <w:webHidden/>
          </w:rPr>
          <w:t>99</w:t>
        </w:r>
        <w:r w:rsidR="00EF0D26">
          <w:rPr>
            <w:webHidden/>
          </w:rPr>
          <w:fldChar w:fldCharType="end"/>
        </w:r>
      </w:hyperlink>
    </w:p>
    <w:p w14:paraId="20087FEC" w14:textId="239DC926" w:rsidR="00EF0D26" w:rsidRDefault="004C5096">
      <w:pPr>
        <w:pStyle w:val="TOC2"/>
        <w:rPr>
          <w:rFonts w:asciiTheme="minorHAnsi" w:eastAsiaTheme="minorEastAsia" w:hAnsiTheme="minorHAnsi" w:cstheme="minorBidi"/>
          <w:color w:val="auto"/>
          <w:sz w:val="22"/>
          <w:szCs w:val="22"/>
          <w:lang w:val="en-GB" w:eastAsia="en-GB"/>
        </w:rPr>
      </w:pPr>
      <w:hyperlink w:anchor="_Toc490745865" w:history="1">
        <w:r w:rsidR="00EF0D26" w:rsidRPr="00AB4DAE">
          <w:rPr>
            <w:rStyle w:val="Hyperlink"/>
          </w:rPr>
          <w:t>13. Y Pwyllgor Trosolygu yn arfer pwerau mewn perthynas â Swyddogaethau Troseddau ac Anhrefn</w:t>
        </w:r>
        <w:r w:rsidR="00EF0D26">
          <w:rPr>
            <w:webHidden/>
          </w:rPr>
          <w:tab/>
        </w:r>
        <w:r w:rsidR="00EF0D26">
          <w:rPr>
            <w:webHidden/>
          </w:rPr>
          <w:fldChar w:fldCharType="begin"/>
        </w:r>
        <w:r w:rsidR="00EF0D26">
          <w:rPr>
            <w:webHidden/>
          </w:rPr>
          <w:instrText xml:space="preserve"> PAGEREF _Toc490745865 \h </w:instrText>
        </w:r>
        <w:r w:rsidR="00EF0D26">
          <w:rPr>
            <w:webHidden/>
          </w:rPr>
        </w:r>
        <w:r w:rsidR="00EF0D26">
          <w:rPr>
            <w:webHidden/>
          </w:rPr>
          <w:fldChar w:fldCharType="separate"/>
        </w:r>
        <w:r w:rsidR="00AC0C0D">
          <w:rPr>
            <w:webHidden/>
          </w:rPr>
          <w:t>100</w:t>
        </w:r>
        <w:r w:rsidR="00EF0D26">
          <w:rPr>
            <w:webHidden/>
          </w:rPr>
          <w:fldChar w:fldCharType="end"/>
        </w:r>
      </w:hyperlink>
    </w:p>
    <w:p w14:paraId="012056AE" w14:textId="773A7FEF" w:rsidR="00EF0D26" w:rsidRDefault="004C5096">
      <w:pPr>
        <w:pStyle w:val="TOC2"/>
        <w:rPr>
          <w:rFonts w:asciiTheme="minorHAnsi" w:eastAsiaTheme="minorEastAsia" w:hAnsiTheme="minorHAnsi" w:cstheme="minorBidi"/>
          <w:color w:val="auto"/>
          <w:sz w:val="22"/>
          <w:szCs w:val="22"/>
          <w:lang w:val="en-GB" w:eastAsia="en-GB"/>
        </w:rPr>
      </w:pPr>
      <w:hyperlink w:anchor="_Toc490745866" w:history="1">
        <w:r w:rsidR="00EF0D26" w:rsidRPr="00AB4DAE">
          <w:rPr>
            <w:rStyle w:val="Hyperlink"/>
          </w:rPr>
          <w:t>14.  Hawl Aelodau Pwyllgorau Trosolygu a Chraffu i weld Dogfennau</w:t>
        </w:r>
        <w:r w:rsidR="00EF0D26">
          <w:rPr>
            <w:webHidden/>
          </w:rPr>
          <w:tab/>
        </w:r>
        <w:r w:rsidR="00EF0D26">
          <w:rPr>
            <w:webHidden/>
          </w:rPr>
          <w:fldChar w:fldCharType="begin"/>
        </w:r>
        <w:r w:rsidR="00EF0D26">
          <w:rPr>
            <w:webHidden/>
          </w:rPr>
          <w:instrText xml:space="preserve"> PAGEREF _Toc490745866 \h </w:instrText>
        </w:r>
        <w:r w:rsidR="00EF0D26">
          <w:rPr>
            <w:webHidden/>
          </w:rPr>
        </w:r>
        <w:r w:rsidR="00EF0D26">
          <w:rPr>
            <w:webHidden/>
          </w:rPr>
          <w:fldChar w:fldCharType="separate"/>
        </w:r>
        <w:r w:rsidR="00AC0C0D">
          <w:rPr>
            <w:webHidden/>
          </w:rPr>
          <w:t>101</w:t>
        </w:r>
        <w:r w:rsidR="00EF0D26">
          <w:rPr>
            <w:webHidden/>
          </w:rPr>
          <w:fldChar w:fldCharType="end"/>
        </w:r>
      </w:hyperlink>
    </w:p>
    <w:p w14:paraId="50AA11CC" w14:textId="1A4AD875" w:rsidR="00EF0D26" w:rsidRDefault="004C5096">
      <w:pPr>
        <w:pStyle w:val="TOC2"/>
        <w:rPr>
          <w:rFonts w:asciiTheme="minorHAnsi" w:eastAsiaTheme="minorEastAsia" w:hAnsiTheme="minorHAnsi" w:cstheme="minorBidi"/>
          <w:color w:val="auto"/>
          <w:sz w:val="22"/>
          <w:szCs w:val="22"/>
          <w:lang w:val="en-GB" w:eastAsia="en-GB"/>
        </w:rPr>
      </w:pPr>
      <w:hyperlink w:anchor="_Toc490745867" w:history="1">
        <w:r w:rsidR="00EF0D26" w:rsidRPr="00AB4DAE">
          <w:rPr>
            <w:rStyle w:val="Hyperlink"/>
          </w:rPr>
          <w:t>15. Aelodau a Swyddogion yn rhoi Cyfrif</w:t>
        </w:r>
        <w:r w:rsidR="00EF0D26">
          <w:rPr>
            <w:webHidden/>
          </w:rPr>
          <w:tab/>
        </w:r>
        <w:r w:rsidR="00EF0D26">
          <w:rPr>
            <w:webHidden/>
          </w:rPr>
          <w:fldChar w:fldCharType="begin"/>
        </w:r>
        <w:r w:rsidR="00EF0D26">
          <w:rPr>
            <w:webHidden/>
          </w:rPr>
          <w:instrText xml:space="preserve"> PAGEREF _Toc490745867 \h </w:instrText>
        </w:r>
        <w:r w:rsidR="00EF0D26">
          <w:rPr>
            <w:webHidden/>
          </w:rPr>
        </w:r>
        <w:r w:rsidR="00EF0D26">
          <w:rPr>
            <w:webHidden/>
          </w:rPr>
          <w:fldChar w:fldCharType="separate"/>
        </w:r>
        <w:r w:rsidR="00AC0C0D">
          <w:rPr>
            <w:webHidden/>
          </w:rPr>
          <w:t>101</w:t>
        </w:r>
        <w:r w:rsidR="00EF0D26">
          <w:rPr>
            <w:webHidden/>
          </w:rPr>
          <w:fldChar w:fldCharType="end"/>
        </w:r>
      </w:hyperlink>
    </w:p>
    <w:p w14:paraId="2779AEFB" w14:textId="445EB1E2" w:rsidR="00EF0D26" w:rsidRDefault="004C5096">
      <w:pPr>
        <w:pStyle w:val="TOC2"/>
        <w:rPr>
          <w:rFonts w:asciiTheme="minorHAnsi" w:eastAsiaTheme="minorEastAsia" w:hAnsiTheme="minorHAnsi" w:cstheme="minorBidi"/>
          <w:color w:val="auto"/>
          <w:sz w:val="22"/>
          <w:szCs w:val="22"/>
          <w:lang w:val="en-GB" w:eastAsia="en-GB"/>
        </w:rPr>
      </w:pPr>
      <w:hyperlink w:anchor="_Toc490745868" w:history="1">
        <w:r w:rsidR="00EF0D26" w:rsidRPr="00AB4DAE">
          <w:rPr>
            <w:rStyle w:val="Hyperlink"/>
          </w:rPr>
          <w:t>16. Presenoldeb Pobl Eraill</w:t>
        </w:r>
        <w:r w:rsidR="00EF0D26">
          <w:rPr>
            <w:webHidden/>
          </w:rPr>
          <w:tab/>
        </w:r>
        <w:r w:rsidR="00EF0D26">
          <w:rPr>
            <w:webHidden/>
          </w:rPr>
          <w:fldChar w:fldCharType="begin"/>
        </w:r>
        <w:r w:rsidR="00EF0D26">
          <w:rPr>
            <w:webHidden/>
          </w:rPr>
          <w:instrText xml:space="preserve"> PAGEREF _Toc490745868 \h </w:instrText>
        </w:r>
        <w:r w:rsidR="00EF0D26">
          <w:rPr>
            <w:webHidden/>
          </w:rPr>
        </w:r>
        <w:r w:rsidR="00EF0D26">
          <w:rPr>
            <w:webHidden/>
          </w:rPr>
          <w:fldChar w:fldCharType="separate"/>
        </w:r>
        <w:r w:rsidR="00AC0C0D">
          <w:rPr>
            <w:webHidden/>
          </w:rPr>
          <w:t>102</w:t>
        </w:r>
        <w:r w:rsidR="00EF0D26">
          <w:rPr>
            <w:webHidden/>
          </w:rPr>
          <w:fldChar w:fldCharType="end"/>
        </w:r>
      </w:hyperlink>
    </w:p>
    <w:p w14:paraId="023A9965" w14:textId="7FDAF979" w:rsidR="00EF0D26" w:rsidRDefault="004C5096">
      <w:pPr>
        <w:pStyle w:val="TOC2"/>
        <w:rPr>
          <w:rFonts w:asciiTheme="minorHAnsi" w:eastAsiaTheme="minorEastAsia" w:hAnsiTheme="minorHAnsi" w:cstheme="minorBidi"/>
          <w:color w:val="auto"/>
          <w:sz w:val="22"/>
          <w:szCs w:val="22"/>
          <w:lang w:val="en-GB" w:eastAsia="en-GB"/>
        </w:rPr>
      </w:pPr>
      <w:hyperlink w:anchor="_Toc490745869" w:history="1">
        <w:r w:rsidR="00EF0D26" w:rsidRPr="00AB4DAE">
          <w:rPr>
            <w:rStyle w:val="Hyperlink"/>
          </w:rPr>
          <w:t>17. Galw i mewn</w:t>
        </w:r>
        <w:r w:rsidR="00EF0D26">
          <w:rPr>
            <w:webHidden/>
          </w:rPr>
          <w:tab/>
        </w:r>
        <w:r w:rsidR="00EF0D26">
          <w:rPr>
            <w:webHidden/>
          </w:rPr>
          <w:fldChar w:fldCharType="begin"/>
        </w:r>
        <w:r w:rsidR="00EF0D26">
          <w:rPr>
            <w:webHidden/>
          </w:rPr>
          <w:instrText xml:space="preserve"> PAGEREF _Toc490745869 \h </w:instrText>
        </w:r>
        <w:r w:rsidR="00EF0D26">
          <w:rPr>
            <w:webHidden/>
          </w:rPr>
        </w:r>
        <w:r w:rsidR="00EF0D26">
          <w:rPr>
            <w:webHidden/>
          </w:rPr>
          <w:fldChar w:fldCharType="separate"/>
        </w:r>
        <w:r w:rsidR="00AC0C0D">
          <w:rPr>
            <w:webHidden/>
          </w:rPr>
          <w:t>102</w:t>
        </w:r>
        <w:r w:rsidR="00EF0D26">
          <w:rPr>
            <w:webHidden/>
          </w:rPr>
          <w:fldChar w:fldCharType="end"/>
        </w:r>
      </w:hyperlink>
    </w:p>
    <w:p w14:paraId="1D1B72BD" w14:textId="0EA19703" w:rsidR="00EF0D26" w:rsidRDefault="004C5096">
      <w:pPr>
        <w:pStyle w:val="TOC2"/>
        <w:rPr>
          <w:rFonts w:asciiTheme="minorHAnsi" w:eastAsiaTheme="minorEastAsia" w:hAnsiTheme="minorHAnsi" w:cstheme="minorBidi"/>
          <w:color w:val="auto"/>
          <w:sz w:val="22"/>
          <w:szCs w:val="22"/>
          <w:lang w:val="en-GB" w:eastAsia="en-GB"/>
        </w:rPr>
      </w:pPr>
      <w:hyperlink w:anchor="_Toc490745870" w:history="1">
        <w:r w:rsidR="00EF0D26" w:rsidRPr="00AB4DAE">
          <w:rPr>
            <w:rStyle w:val="Hyperlink"/>
          </w:rPr>
          <w:t>18. Galw i mewn a Brys</w:t>
        </w:r>
        <w:r w:rsidR="00EF0D26">
          <w:rPr>
            <w:webHidden/>
          </w:rPr>
          <w:tab/>
        </w:r>
        <w:r w:rsidR="00EF0D26">
          <w:rPr>
            <w:webHidden/>
          </w:rPr>
          <w:fldChar w:fldCharType="begin"/>
        </w:r>
        <w:r w:rsidR="00EF0D26">
          <w:rPr>
            <w:webHidden/>
          </w:rPr>
          <w:instrText xml:space="preserve"> PAGEREF _Toc490745870 \h </w:instrText>
        </w:r>
        <w:r w:rsidR="00EF0D26">
          <w:rPr>
            <w:webHidden/>
          </w:rPr>
        </w:r>
        <w:r w:rsidR="00EF0D26">
          <w:rPr>
            <w:webHidden/>
          </w:rPr>
          <w:fldChar w:fldCharType="separate"/>
        </w:r>
        <w:r w:rsidR="00AC0C0D">
          <w:rPr>
            <w:webHidden/>
          </w:rPr>
          <w:t>104</w:t>
        </w:r>
        <w:r w:rsidR="00EF0D26">
          <w:rPr>
            <w:webHidden/>
          </w:rPr>
          <w:fldChar w:fldCharType="end"/>
        </w:r>
      </w:hyperlink>
    </w:p>
    <w:p w14:paraId="410D753C" w14:textId="682B11E6" w:rsidR="00EF0D26" w:rsidRDefault="004C5096">
      <w:pPr>
        <w:pStyle w:val="TOC2"/>
        <w:rPr>
          <w:rFonts w:asciiTheme="minorHAnsi" w:eastAsiaTheme="minorEastAsia" w:hAnsiTheme="minorHAnsi" w:cstheme="minorBidi"/>
          <w:color w:val="auto"/>
          <w:sz w:val="22"/>
          <w:szCs w:val="22"/>
          <w:lang w:val="en-GB" w:eastAsia="en-GB"/>
        </w:rPr>
      </w:pPr>
      <w:hyperlink w:anchor="_Toc490745871" w:history="1">
        <w:r w:rsidR="00EF0D26" w:rsidRPr="00AB4DAE">
          <w:rPr>
            <w:rStyle w:val="Hyperlink"/>
          </w:rPr>
          <w:t>19. Chwip Plaid</w:t>
        </w:r>
        <w:r w:rsidR="00EF0D26">
          <w:rPr>
            <w:webHidden/>
          </w:rPr>
          <w:tab/>
        </w:r>
        <w:r w:rsidR="00EF0D26">
          <w:rPr>
            <w:webHidden/>
          </w:rPr>
          <w:fldChar w:fldCharType="begin"/>
        </w:r>
        <w:r w:rsidR="00EF0D26">
          <w:rPr>
            <w:webHidden/>
          </w:rPr>
          <w:instrText xml:space="preserve"> PAGEREF _Toc490745871 \h </w:instrText>
        </w:r>
        <w:r w:rsidR="00EF0D26">
          <w:rPr>
            <w:webHidden/>
          </w:rPr>
        </w:r>
        <w:r w:rsidR="00EF0D26">
          <w:rPr>
            <w:webHidden/>
          </w:rPr>
          <w:fldChar w:fldCharType="separate"/>
        </w:r>
        <w:r w:rsidR="00AC0C0D">
          <w:rPr>
            <w:webHidden/>
          </w:rPr>
          <w:t>104</w:t>
        </w:r>
        <w:r w:rsidR="00EF0D26">
          <w:rPr>
            <w:webHidden/>
          </w:rPr>
          <w:fldChar w:fldCharType="end"/>
        </w:r>
      </w:hyperlink>
    </w:p>
    <w:p w14:paraId="3C574E99" w14:textId="575A8D27" w:rsidR="00EF0D26" w:rsidRDefault="004C5096">
      <w:pPr>
        <w:pStyle w:val="TOC2"/>
        <w:rPr>
          <w:rFonts w:asciiTheme="minorHAnsi" w:eastAsiaTheme="minorEastAsia" w:hAnsiTheme="minorHAnsi" w:cstheme="minorBidi"/>
          <w:color w:val="auto"/>
          <w:sz w:val="22"/>
          <w:szCs w:val="22"/>
          <w:lang w:val="en-GB" w:eastAsia="en-GB"/>
        </w:rPr>
      </w:pPr>
      <w:hyperlink w:anchor="_Toc490745872" w:history="1">
        <w:r w:rsidR="00EF0D26" w:rsidRPr="00AB4DAE">
          <w:rPr>
            <w:rStyle w:val="Hyperlink"/>
          </w:rPr>
          <w:t>20. Gweithdrefn Cyfarfodydd Trosolygu a Chraffu</w:t>
        </w:r>
        <w:r w:rsidR="00EF0D26">
          <w:rPr>
            <w:webHidden/>
          </w:rPr>
          <w:tab/>
        </w:r>
        <w:r w:rsidR="00EF0D26">
          <w:rPr>
            <w:webHidden/>
          </w:rPr>
          <w:fldChar w:fldCharType="begin"/>
        </w:r>
        <w:r w:rsidR="00EF0D26">
          <w:rPr>
            <w:webHidden/>
          </w:rPr>
          <w:instrText xml:space="preserve"> PAGEREF _Toc490745872 \h </w:instrText>
        </w:r>
        <w:r w:rsidR="00EF0D26">
          <w:rPr>
            <w:webHidden/>
          </w:rPr>
        </w:r>
        <w:r w:rsidR="00EF0D26">
          <w:rPr>
            <w:webHidden/>
          </w:rPr>
          <w:fldChar w:fldCharType="separate"/>
        </w:r>
        <w:r w:rsidR="00AC0C0D">
          <w:rPr>
            <w:webHidden/>
          </w:rPr>
          <w:t>104</w:t>
        </w:r>
        <w:r w:rsidR="00EF0D26">
          <w:rPr>
            <w:webHidden/>
          </w:rPr>
          <w:fldChar w:fldCharType="end"/>
        </w:r>
      </w:hyperlink>
    </w:p>
    <w:p w14:paraId="7C6F0837" w14:textId="47E600E3" w:rsidR="00EF0D26" w:rsidRDefault="004C5096">
      <w:pPr>
        <w:pStyle w:val="TOC1"/>
        <w:rPr>
          <w:rFonts w:asciiTheme="minorHAnsi" w:eastAsiaTheme="minorEastAsia" w:hAnsiTheme="minorHAnsi" w:cstheme="minorBidi"/>
          <w:b w:val="0"/>
          <w:sz w:val="22"/>
          <w:szCs w:val="22"/>
          <w:lang w:val="en-GB" w:eastAsia="en-GB"/>
        </w:rPr>
      </w:pPr>
      <w:hyperlink w:anchor="_Toc490745873" w:history="1">
        <w:r w:rsidR="00EF0D26" w:rsidRPr="00AB4DAE">
          <w:rPr>
            <w:rStyle w:val="Hyperlink"/>
          </w:rPr>
          <w:t>Rheolau Gweithdrefnau Ariannol</w:t>
        </w:r>
        <w:r w:rsidR="00EF0D26">
          <w:rPr>
            <w:webHidden/>
          </w:rPr>
          <w:tab/>
        </w:r>
        <w:r w:rsidR="00EF0D26">
          <w:rPr>
            <w:webHidden/>
          </w:rPr>
          <w:fldChar w:fldCharType="begin"/>
        </w:r>
        <w:r w:rsidR="00EF0D26">
          <w:rPr>
            <w:webHidden/>
          </w:rPr>
          <w:instrText xml:space="preserve"> PAGEREF _Toc490745873 \h </w:instrText>
        </w:r>
        <w:r w:rsidR="00EF0D26">
          <w:rPr>
            <w:webHidden/>
          </w:rPr>
        </w:r>
        <w:r w:rsidR="00EF0D26">
          <w:rPr>
            <w:webHidden/>
          </w:rPr>
          <w:fldChar w:fldCharType="separate"/>
        </w:r>
        <w:r w:rsidR="00AC0C0D">
          <w:rPr>
            <w:webHidden/>
          </w:rPr>
          <w:t>106</w:t>
        </w:r>
        <w:r w:rsidR="00EF0D26">
          <w:rPr>
            <w:webHidden/>
          </w:rPr>
          <w:fldChar w:fldCharType="end"/>
        </w:r>
      </w:hyperlink>
    </w:p>
    <w:p w14:paraId="4A9B0E81" w14:textId="5DBCD7A2" w:rsidR="00EF0D26" w:rsidRDefault="004C5096">
      <w:pPr>
        <w:pStyle w:val="TOC1"/>
        <w:rPr>
          <w:rFonts w:asciiTheme="minorHAnsi" w:eastAsiaTheme="minorEastAsia" w:hAnsiTheme="minorHAnsi" w:cstheme="minorBidi"/>
          <w:b w:val="0"/>
          <w:sz w:val="22"/>
          <w:szCs w:val="22"/>
          <w:lang w:val="en-GB" w:eastAsia="en-GB"/>
        </w:rPr>
      </w:pPr>
      <w:hyperlink w:anchor="_Toc490745874" w:history="1">
        <w:r w:rsidR="00EF0D26" w:rsidRPr="00AB4DAE">
          <w:rPr>
            <w:rStyle w:val="Hyperlink"/>
          </w:rPr>
          <w:t>Adran A – Rheolaeth Ariannol</w:t>
        </w:r>
        <w:r w:rsidR="00EF0D26">
          <w:rPr>
            <w:webHidden/>
          </w:rPr>
          <w:tab/>
        </w:r>
        <w:r w:rsidR="00EF0D26">
          <w:rPr>
            <w:webHidden/>
          </w:rPr>
          <w:fldChar w:fldCharType="begin"/>
        </w:r>
        <w:r w:rsidR="00EF0D26">
          <w:rPr>
            <w:webHidden/>
          </w:rPr>
          <w:instrText xml:space="preserve"> PAGEREF _Toc490745874 \h </w:instrText>
        </w:r>
        <w:r w:rsidR="00EF0D26">
          <w:rPr>
            <w:webHidden/>
          </w:rPr>
        </w:r>
        <w:r w:rsidR="00EF0D26">
          <w:rPr>
            <w:webHidden/>
          </w:rPr>
          <w:fldChar w:fldCharType="separate"/>
        </w:r>
        <w:r w:rsidR="00AC0C0D">
          <w:rPr>
            <w:webHidden/>
          </w:rPr>
          <w:t>106</w:t>
        </w:r>
        <w:r w:rsidR="00EF0D26">
          <w:rPr>
            <w:webHidden/>
          </w:rPr>
          <w:fldChar w:fldCharType="end"/>
        </w:r>
      </w:hyperlink>
    </w:p>
    <w:p w14:paraId="398853B0" w14:textId="30A95385"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875" w:history="1">
        <w:r w:rsidR="00EF0D26" w:rsidRPr="00AB4DAE">
          <w:rPr>
            <w:rStyle w:val="Hyperlink"/>
          </w:rPr>
          <w:t>1.</w:t>
        </w:r>
        <w:r w:rsidR="00EF0D26">
          <w:rPr>
            <w:rFonts w:asciiTheme="minorHAnsi" w:eastAsiaTheme="minorEastAsia" w:hAnsiTheme="minorHAnsi" w:cstheme="minorBidi"/>
            <w:color w:val="auto"/>
            <w:sz w:val="22"/>
            <w:szCs w:val="22"/>
            <w:lang w:val="en-GB" w:eastAsia="en-GB"/>
          </w:rPr>
          <w:tab/>
        </w:r>
        <w:r w:rsidR="00EF0D26" w:rsidRPr="00AB4DAE">
          <w:rPr>
            <w:rStyle w:val="Hyperlink"/>
          </w:rPr>
          <w:t>Cyffredinol</w:t>
        </w:r>
        <w:r w:rsidR="00EF0D26">
          <w:rPr>
            <w:webHidden/>
          </w:rPr>
          <w:tab/>
        </w:r>
        <w:r w:rsidR="00EF0D26">
          <w:rPr>
            <w:webHidden/>
          </w:rPr>
          <w:fldChar w:fldCharType="begin"/>
        </w:r>
        <w:r w:rsidR="00EF0D26">
          <w:rPr>
            <w:webHidden/>
          </w:rPr>
          <w:instrText xml:space="preserve"> PAGEREF _Toc490745875 \h </w:instrText>
        </w:r>
        <w:r w:rsidR="00EF0D26">
          <w:rPr>
            <w:webHidden/>
          </w:rPr>
        </w:r>
        <w:r w:rsidR="00EF0D26">
          <w:rPr>
            <w:webHidden/>
          </w:rPr>
          <w:fldChar w:fldCharType="separate"/>
        </w:r>
        <w:r w:rsidR="00AC0C0D">
          <w:rPr>
            <w:webHidden/>
          </w:rPr>
          <w:t>106</w:t>
        </w:r>
        <w:r w:rsidR="00EF0D26">
          <w:rPr>
            <w:webHidden/>
          </w:rPr>
          <w:fldChar w:fldCharType="end"/>
        </w:r>
      </w:hyperlink>
    </w:p>
    <w:p w14:paraId="3DFF6533" w14:textId="6AF5DDD8"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876" w:history="1">
        <w:r w:rsidR="00EF0D26" w:rsidRPr="00AB4DAE">
          <w:rPr>
            <w:rStyle w:val="Hyperlink"/>
          </w:rPr>
          <w:t>2.</w:t>
        </w:r>
        <w:r w:rsidR="00EF0D26">
          <w:rPr>
            <w:rFonts w:asciiTheme="minorHAnsi" w:eastAsiaTheme="minorEastAsia" w:hAnsiTheme="minorHAnsi" w:cstheme="minorBidi"/>
            <w:color w:val="auto"/>
            <w:sz w:val="22"/>
            <w:szCs w:val="22"/>
            <w:lang w:val="en-GB" w:eastAsia="en-GB"/>
          </w:rPr>
          <w:tab/>
        </w:r>
        <w:r w:rsidR="00EF0D26" w:rsidRPr="00AB4DAE">
          <w:rPr>
            <w:rStyle w:val="Hyperlink"/>
          </w:rPr>
          <w:t>Systemau Cyfrifydda</w:t>
        </w:r>
        <w:r w:rsidR="00EF0D26">
          <w:rPr>
            <w:webHidden/>
          </w:rPr>
          <w:tab/>
        </w:r>
        <w:r w:rsidR="00EF0D26">
          <w:rPr>
            <w:webHidden/>
          </w:rPr>
          <w:fldChar w:fldCharType="begin"/>
        </w:r>
        <w:r w:rsidR="00EF0D26">
          <w:rPr>
            <w:webHidden/>
          </w:rPr>
          <w:instrText xml:space="preserve"> PAGEREF _Toc490745876 \h </w:instrText>
        </w:r>
        <w:r w:rsidR="00EF0D26">
          <w:rPr>
            <w:webHidden/>
          </w:rPr>
        </w:r>
        <w:r w:rsidR="00EF0D26">
          <w:rPr>
            <w:webHidden/>
          </w:rPr>
          <w:fldChar w:fldCharType="separate"/>
        </w:r>
        <w:r w:rsidR="00AC0C0D">
          <w:rPr>
            <w:webHidden/>
          </w:rPr>
          <w:t>107</w:t>
        </w:r>
        <w:r w:rsidR="00EF0D26">
          <w:rPr>
            <w:webHidden/>
          </w:rPr>
          <w:fldChar w:fldCharType="end"/>
        </w:r>
      </w:hyperlink>
    </w:p>
    <w:p w14:paraId="09DA1C57" w14:textId="754CA113"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877" w:history="1">
        <w:r w:rsidR="00EF0D26" w:rsidRPr="00AB4DAE">
          <w:rPr>
            <w:rStyle w:val="Hyperlink"/>
          </w:rPr>
          <w:t>3.</w:t>
        </w:r>
        <w:r w:rsidR="00EF0D26">
          <w:rPr>
            <w:rFonts w:asciiTheme="minorHAnsi" w:eastAsiaTheme="minorEastAsia" w:hAnsiTheme="minorHAnsi" w:cstheme="minorBidi"/>
            <w:color w:val="auto"/>
            <w:sz w:val="22"/>
            <w:szCs w:val="22"/>
            <w:lang w:val="en-GB" w:eastAsia="en-GB"/>
          </w:rPr>
          <w:tab/>
        </w:r>
        <w:r w:rsidR="00EF0D26" w:rsidRPr="00AB4DAE">
          <w:rPr>
            <w:rStyle w:val="Hyperlink"/>
          </w:rPr>
          <w:t>Cyllidebu a Rheoli’r Gyllideb</w:t>
        </w:r>
        <w:r w:rsidR="00EF0D26">
          <w:rPr>
            <w:webHidden/>
          </w:rPr>
          <w:tab/>
        </w:r>
        <w:r w:rsidR="00EF0D26">
          <w:rPr>
            <w:webHidden/>
          </w:rPr>
          <w:fldChar w:fldCharType="begin"/>
        </w:r>
        <w:r w:rsidR="00EF0D26">
          <w:rPr>
            <w:webHidden/>
          </w:rPr>
          <w:instrText xml:space="preserve"> PAGEREF _Toc490745877 \h </w:instrText>
        </w:r>
        <w:r w:rsidR="00EF0D26">
          <w:rPr>
            <w:webHidden/>
          </w:rPr>
        </w:r>
        <w:r w:rsidR="00EF0D26">
          <w:rPr>
            <w:webHidden/>
          </w:rPr>
          <w:fldChar w:fldCharType="separate"/>
        </w:r>
        <w:r w:rsidR="00AC0C0D">
          <w:rPr>
            <w:webHidden/>
          </w:rPr>
          <w:t>108</w:t>
        </w:r>
        <w:r w:rsidR="00EF0D26">
          <w:rPr>
            <w:webHidden/>
          </w:rPr>
          <w:fldChar w:fldCharType="end"/>
        </w:r>
      </w:hyperlink>
    </w:p>
    <w:p w14:paraId="0F7DDBAC" w14:textId="17CC4E9D" w:rsidR="00EF0D26" w:rsidRDefault="004C5096">
      <w:pPr>
        <w:pStyle w:val="TOC3"/>
        <w:tabs>
          <w:tab w:val="left" w:pos="1100"/>
        </w:tabs>
        <w:rPr>
          <w:rFonts w:asciiTheme="minorHAnsi" w:eastAsiaTheme="minorEastAsia" w:hAnsiTheme="minorHAnsi" w:cstheme="minorBidi"/>
          <w:szCs w:val="22"/>
          <w:lang w:val="en-GB" w:eastAsia="en-GB"/>
        </w:rPr>
      </w:pPr>
      <w:hyperlink w:anchor="_Toc490745878" w:history="1">
        <w:r w:rsidR="00EF0D26" w:rsidRPr="00AB4DAE">
          <w:rPr>
            <w:rStyle w:val="Hyperlink"/>
          </w:rPr>
          <w:t>3.1</w:t>
        </w:r>
        <w:r w:rsidR="00EF0D26">
          <w:rPr>
            <w:rFonts w:asciiTheme="minorHAnsi" w:eastAsiaTheme="minorEastAsia" w:hAnsiTheme="minorHAnsi" w:cstheme="minorBidi"/>
            <w:szCs w:val="22"/>
            <w:lang w:val="en-GB" w:eastAsia="en-GB"/>
          </w:rPr>
          <w:tab/>
        </w:r>
        <w:r w:rsidR="00EF0D26" w:rsidRPr="00AB4DAE">
          <w:rPr>
            <w:rStyle w:val="Hyperlink"/>
          </w:rPr>
          <w:t>Cyllideb y Cyngor</w:t>
        </w:r>
        <w:r w:rsidR="00EF0D26">
          <w:rPr>
            <w:webHidden/>
          </w:rPr>
          <w:tab/>
        </w:r>
        <w:r w:rsidR="00EF0D26">
          <w:rPr>
            <w:webHidden/>
          </w:rPr>
          <w:fldChar w:fldCharType="begin"/>
        </w:r>
        <w:r w:rsidR="00EF0D26">
          <w:rPr>
            <w:webHidden/>
          </w:rPr>
          <w:instrText xml:space="preserve"> PAGEREF _Toc490745878 \h </w:instrText>
        </w:r>
        <w:r w:rsidR="00EF0D26">
          <w:rPr>
            <w:webHidden/>
          </w:rPr>
        </w:r>
        <w:r w:rsidR="00EF0D26">
          <w:rPr>
            <w:webHidden/>
          </w:rPr>
          <w:fldChar w:fldCharType="separate"/>
        </w:r>
        <w:r w:rsidR="00AC0C0D">
          <w:rPr>
            <w:webHidden/>
          </w:rPr>
          <w:t>108</w:t>
        </w:r>
        <w:r w:rsidR="00EF0D26">
          <w:rPr>
            <w:webHidden/>
          </w:rPr>
          <w:fldChar w:fldCharType="end"/>
        </w:r>
      </w:hyperlink>
    </w:p>
    <w:p w14:paraId="6A611373" w14:textId="13F0A87E" w:rsidR="00EF0D26" w:rsidRDefault="004C5096">
      <w:pPr>
        <w:pStyle w:val="TOC3"/>
        <w:tabs>
          <w:tab w:val="left" w:pos="1100"/>
        </w:tabs>
        <w:rPr>
          <w:rFonts w:asciiTheme="minorHAnsi" w:eastAsiaTheme="minorEastAsia" w:hAnsiTheme="minorHAnsi" w:cstheme="minorBidi"/>
          <w:szCs w:val="22"/>
          <w:lang w:val="en-GB" w:eastAsia="en-GB"/>
        </w:rPr>
      </w:pPr>
      <w:hyperlink w:anchor="_Toc490745879" w:history="1">
        <w:r w:rsidR="00EF0D26" w:rsidRPr="00AB4DAE">
          <w:rPr>
            <w:rStyle w:val="Hyperlink"/>
          </w:rPr>
          <w:t>3.2</w:t>
        </w:r>
        <w:r w:rsidR="00EF0D26">
          <w:rPr>
            <w:rFonts w:asciiTheme="minorHAnsi" w:eastAsiaTheme="minorEastAsia" w:hAnsiTheme="minorHAnsi" w:cstheme="minorBidi"/>
            <w:szCs w:val="22"/>
            <w:lang w:val="en-GB" w:eastAsia="en-GB"/>
          </w:rPr>
          <w:tab/>
        </w:r>
        <w:r w:rsidR="00EF0D26" w:rsidRPr="00AB4DAE">
          <w:rPr>
            <w:rStyle w:val="Hyperlink"/>
          </w:rPr>
          <w:t>Diwygio’r gyllideb y cytunwyd arni (trosglwyddiadau)</w:t>
        </w:r>
        <w:r w:rsidR="00EF0D26">
          <w:rPr>
            <w:webHidden/>
          </w:rPr>
          <w:tab/>
        </w:r>
        <w:r w:rsidR="00EF0D26">
          <w:rPr>
            <w:webHidden/>
          </w:rPr>
          <w:fldChar w:fldCharType="begin"/>
        </w:r>
        <w:r w:rsidR="00EF0D26">
          <w:rPr>
            <w:webHidden/>
          </w:rPr>
          <w:instrText xml:space="preserve"> PAGEREF _Toc490745879 \h </w:instrText>
        </w:r>
        <w:r w:rsidR="00EF0D26">
          <w:rPr>
            <w:webHidden/>
          </w:rPr>
        </w:r>
        <w:r w:rsidR="00EF0D26">
          <w:rPr>
            <w:webHidden/>
          </w:rPr>
          <w:fldChar w:fldCharType="separate"/>
        </w:r>
        <w:r w:rsidR="00AC0C0D">
          <w:rPr>
            <w:webHidden/>
          </w:rPr>
          <w:t>109</w:t>
        </w:r>
        <w:r w:rsidR="00EF0D26">
          <w:rPr>
            <w:webHidden/>
          </w:rPr>
          <w:fldChar w:fldCharType="end"/>
        </w:r>
      </w:hyperlink>
    </w:p>
    <w:p w14:paraId="293404EF" w14:textId="127C99E1" w:rsidR="00EF0D26" w:rsidRDefault="004C5096">
      <w:pPr>
        <w:pStyle w:val="TOC3"/>
        <w:tabs>
          <w:tab w:val="left" w:pos="1100"/>
        </w:tabs>
        <w:rPr>
          <w:rFonts w:asciiTheme="minorHAnsi" w:eastAsiaTheme="minorEastAsia" w:hAnsiTheme="minorHAnsi" w:cstheme="minorBidi"/>
          <w:szCs w:val="22"/>
          <w:lang w:val="en-GB" w:eastAsia="en-GB"/>
        </w:rPr>
      </w:pPr>
      <w:hyperlink w:anchor="_Toc490745880" w:history="1">
        <w:r w:rsidR="00EF0D26" w:rsidRPr="00AB4DAE">
          <w:rPr>
            <w:rStyle w:val="Hyperlink"/>
          </w:rPr>
          <w:t xml:space="preserve">3.3  </w:t>
        </w:r>
        <w:r w:rsidR="00EF0D26">
          <w:rPr>
            <w:rFonts w:asciiTheme="minorHAnsi" w:eastAsiaTheme="minorEastAsia" w:hAnsiTheme="minorHAnsi" w:cstheme="minorBidi"/>
            <w:szCs w:val="22"/>
            <w:lang w:val="en-GB" w:eastAsia="en-GB"/>
          </w:rPr>
          <w:tab/>
        </w:r>
        <w:r w:rsidR="00EF0D26" w:rsidRPr="00AB4DAE">
          <w:rPr>
            <w:rStyle w:val="Hyperlink"/>
          </w:rPr>
          <w:t>Rheoli’r Gyllideb</w:t>
        </w:r>
        <w:r w:rsidR="00EF0D26">
          <w:rPr>
            <w:webHidden/>
          </w:rPr>
          <w:tab/>
        </w:r>
        <w:r w:rsidR="00EF0D26">
          <w:rPr>
            <w:webHidden/>
          </w:rPr>
          <w:fldChar w:fldCharType="begin"/>
        </w:r>
        <w:r w:rsidR="00EF0D26">
          <w:rPr>
            <w:webHidden/>
          </w:rPr>
          <w:instrText xml:space="preserve"> PAGEREF _Toc490745880 \h </w:instrText>
        </w:r>
        <w:r w:rsidR="00EF0D26">
          <w:rPr>
            <w:webHidden/>
          </w:rPr>
        </w:r>
        <w:r w:rsidR="00EF0D26">
          <w:rPr>
            <w:webHidden/>
          </w:rPr>
          <w:fldChar w:fldCharType="separate"/>
        </w:r>
        <w:r w:rsidR="00AC0C0D">
          <w:rPr>
            <w:webHidden/>
          </w:rPr>
          <w:t>110</w:t>
        </w:r>
        <w:r w:rsidR="00EF0D26">
          <w:rPr>
            <w:webHidden/>
          </w:rPr>
          <w:fldChar w:fldCharType="end"/>
        </w:r>
      </w:hyperlink>
    </w:p>
    <w:p w14:paraId="4BAE1CB7" w14:textId="512817BE" w:rsidR="00EF0D26" w:rsidRDefault="004C5096">
      <w:pPr>
        <w:pStyle w:val="TOC3"/>
        <w:tabs>
          <w:tab w:val="left" w:pos="1100"/>
        </w:tabs>
        <w:rPr>
          <w:rFonts w:asciiTheme="minorHAnsi" w:eastAsiaTheme="minorEastAsia" w:hAnsiTheme="minorHAnsi" w:cstheme="minorBidi"/>
          <w:szCs w:val="22"/>
          <w:lang w:val="en-GB" w:eastAsia="en-GB"/>
        </w:rPr>
      </w:pPr>
      <w:hyperlink w:anchor="_Toc490745881" w:history="1">
        <w:r w:rsidR="00EF0D26" w:rsidRPr="00AB4DAE">
          <w:rPr>
            <w:rStyle w:val="Hyperlink"/>
          </w:rPr>
          <w:t>3.4</w:t>
        </w:r>
        <w:r w:rsidR="00EF0D26">
          <w:rPr>
            <w:rFonts w:asciiTheme="minorHAnsi" w:eastAsiaTheme="minorEastAsia" w:hAnsiTheme="minorHAnsi" w:cstheme="minorBidi"/>
            <w:szCs w:val="22"/>
            <w:lang w:val="en-GB" w:eastAsia="en-GB"/>
          </w:rPr>
          <w:tab/>
        </w:r>
        <w:r w:rsidR="00EF0D26" w:rsidRPr="00AB4DAE">
          <w:rPr>
            <w:rStyle w:val="Hyperlink"/>
          </w:rPr>
          <w:t>Y rhaglen gyfalaf</w:t>
        </w:r>
        <w:r w:rsidR="00EF0D26">
          <w:rPr>
            <w:webHidden/>
          </w:rPr>
          <w:tab/>
        </w:r>
        <w:r w:rsidR="00EF0D26">
          <w:rPr>
            <w:webHidden/>
          </w:rPr>
          <w:fldChar w:fldCharType="begin"/>
        </w:r>
        <w:r w:rsidR="00EF0D26">
          <w:rPr>
            <w:webHidden/>
          </w:rPr>
          <w:instrText xml:space="preserve"> PAGEREF _Toc490745881 \h </w:instrText>
        </w:r>
        <w:r w:rsidR="00EF0D26">
          <w:rPr>
            <w:webHidden/>
          </w:rPr>
        </w:r>
        <w:r w:rsidR="00EF0D26">
          <w:rPr>
            <w:webHidden/>
          </w:rPr>
          <w:fldChar w:fldCharType="separate"/>
        </w:r>
        <w:r w:rsidR="00AC0C0D">
          <w:rPr>
            <w:webHidden/>
          </w:rPr>
          <w:t>111</w:t>
        </w:r>
        <w:r w:rsidR="00EF0D26">
          <w:rPr>
            <w:webHidden/>
          </w:rPr>
          <w:fldChar w:fldCharType="end"/>
        </w:r>
      </w:hyperlink>
    </w:p>
    <w:p w14:paraId="719074CA" w14:textId="0A23A70C"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882" w:history="1">
        <w:r w:rsidR="00EF0D26" w:rsidRPr="00AB4DAE">
          <w:rPr>
            <w:rStyle w:val="Hyperlink"/>
          </w:rPr>
          <w:t>4.</w:t>
        </w:r>
        <w:r w:rsidR="00EF0D26">
          <w:rPr>
            <w:rFonts w:asciiTheme="minorHAnsi" w:eastAsiaTheme="minorEastAsia" w:hAnsiTheme="minorHAnsi" w:cstheme="minorBidi"/>
            <w:color w:val="auto"/>
            <w:sz w:val="22"/>
            <w:szCs w:val="22"/>
            <w:lang w:val="en-GB" w:eastAsia="en-GB"/>
          </w:rPr>
          <w:tab/>
        </w:r>
        <w:r w:rsidR="00EF0D26" w:rsidRPr="00AB4DAE">
          <w:rPr>
            <w:rStyle w:val="Hyperlink"/>
          </w:rPr>
          <w:t>Archwilio mewnol</w:t>
        </w:r>
        <w:r w:rsidR="00EF0D26">
          <w:rPr>
            <w:webHidden/>
          </w:rPr>
          <w:tab/>
        </w:r>
        <w:r w:rsidR="00EF0D26">
          <w:rPr>
            <w:webHidden/>
          </w:rPr>
          <w:fldChar w:fldCharType="begin"/>
        </w:r>
        <w:r w:rsidR="00EF0D26">
          <w:rPr>
            <w:webHidden/>
          </w:rPr>
          <w:instrText xml:space="preserve"> PAGEREF _Toc490745882 \h </w:instrText>
        </w:r>
        <w:r w:rsidR="00EF0D26">
          <w:rPr>
            <w:webHidden/>
          </w:rPr>
        </w:r>
        <w:r w:rsidR="00EF0D26">
          <w:rPr>
            <w:webHidden/>
          </w:rPr>
          <w:fldChar w:fldCharType="separate"/>
        </w:r>
        <w:r w:rsidR="00AC0C0D">
          <w:rPr>
            <w:webHidden/>
          </w:rPr>
          <w:t>113</w:t>
        </w:r>
        <w:r w:rsidR="00EF0D26">
          <w:rPr>
            <w:webHidden/>
          </w:rPr>
          <w:fldChar w:fldCharType="end"/>
        </w:r>
      </w:hyperlink>
    </w:p>
    <w:p w14:paraId="4DDD6131" w14:textId="14CC34BB"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883" w:history="1">
        <w:r w:rsidR="00EF0D26" w:rsidRPr="00AB4DAE">
          <w:rPr>
            <w:rStyle w:val="Hyperlink"/>
          </w:rPr>
          <w:t>5.</w:t>
        </w:r>
        <w:r w:rsidR="00EF0D26">
          <w:rPr>
            <w:rFonts w:asciiTheme="minorHAnsi" w:eastAsiaTheme="minorEastAsia" w:hAnsiTheme="minorHAnsi" w:cstheme="minorBidi"/>
            <w:color w:val="auto"/>
            <w:sz w:val="22"/>
            <w:szCs w:val="22"/>
            <w:lang w:val="en-GB" w:eastAsia="en-GB"/>
          </w:rPr>
          <w:tab/>
        </w:r>
        <w:r w:rsidR="00EF0D26" w:rsidRPr="00AB4DAE">
          <w:rPr>
            <w:rStyle w:val="Hyperlink"/>
          </w:rPr>
          <w:t>Contractau gwaith adeiladu neu beiriannu</w:t>
        </w:r>
        <w:r w:rsidR="00EF0D26">
          <w:rPr>
            <w:webHidden/>
          </w:rPr>
          <w:tab/>
        </w:r>
        <w:r w:rsidR="00EF0D26">
          <w:rPr>
            <w:webHidden/>
          </w:rPr>
          <w:fldChar w:fldCharType="begin"/>
        </w:r>
        <w:r w:rsidR="00EF0D26">
          <w:rPr>
            <w:webHidden/>
          </w:rPr>
          <w:instrText xml:space="preserve"> PAGEREF _Toc490745883 \h </w:instrText>
        </w:r>
        <w:r w:rsidR="00EF0D26">
          <w:rPr>
            <w:webHidden/>
          </w:rPr>
        </w:r>
        <w:r w:rsidR="00EF0D26">
          <w:rPr>
            <w:webHidden/>
          </w:rPr>
          <w:fldChar w:fldCharType="separate"/>
        </w:r>
        <w:r w:rsidR="00AC0C0D">
          <w:rPr>
            <w:webHidden/>
          </w:rPr>
          <w:t>114</w:t>
        </w:r>
        <w:r w:rsidR="00EF0D26">
          <w:rPr>
            <w:webHidden/>
          </w:rPr>
          <w:fldChar w:fldCharType="end"/>
        </w:r>
      </w:hyperlink>
    </w:p>
    <w:p w14:paraId="40E67FB9" w14:textId="790F9457"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884" w:history="1">
        <w:r w:rsidR="00EF0D26" w:rsidRPr="00AB4DAE">
          <w:rPr>
            <w:rStyle w:val="Hyperlink"/>
          </w:rPr>
          <w:t>6.</w:t>
        </w:r>
        <w:r w:rsidR="00EF0D26">
          <w:rPr>
            <w:rFonts w:asciiTheme="minorHAnsi" w:eastAsiaTheme="minorEastAsia" w:hAnsiTheme="minorHAnsi" w:cstheme="minorBidi"/>
            <w:color w:val="auto"/>
            <w:sz w:val="22"/>
            <w:szCs w:val="22"/>
            <w:lang w:val="en-GB" w:eastAsia="en-GB"/>
          </w:rPr>
          <w:tab/>
        </w:r>
        <w:r w:rsidR="00EF0D26" w:rsidRPr="00AB4DAE">
          <w:rPr>
            <w:rStyle w:val="Hyperlink"/>
          </w:rPr>
          <w:t>Archebion gwaith, nwyddau a gwasanaethau</w:t>
        </w:r>
        <w:r w:rsidR="00EF0D26">
          <w:rPr>
            <w:webHidden/>
          </w:rPr>
          <w:tab/>
        </w:r>
        <w:r w:rsidR="00EF0D26">
          <w:rPr>
            <w:webHidden/>
          </w:rPr>
          <w:fldChar w:fldCharType="begin"/>
        </w:r>
        <w:r w:rsidR="00EF0D26">
          <w:rPr>
            <w:webHidden/>
          </w:rPr>
          <w:instrText xml:space="preserve"> PAGEREF _Toc490745884 \h </w:instrText>
        </w:r>
        <w:r w:rsidR="00EF0D26">
          <w:rPr>
            <w:webHidden/>
          </w:rPr>
        </w:r>
        <w:r w:rsidR="00EF0D26">
          <w:rPr>
            <w:webHidden/>
          </w:rPr>
          <w:fldChar w:fldCharType="separate"/>
        </w:r>
        <w:r w:rsidR="00AC0C0D">
          <w:rPr>
            <w:webHidden/>
          </w:rPr>
          <w:t>116</w:t>
        </w:r>
        <w:r w:rsidR="00EF0D26">
          <w:rPr>
            <w:webHidden/>
          </w:rPr>
          <w:fldChar w:fldCharType="end"/>
        </w:r>
      </w:hyperlink>
    </w:p>
    <w:p w14:paraId="65BEBDC3" w14:textId="65BAC676" w:rsidR="00EF0D26" w:rsidRDefault="004C5096">
      <w:pPr>
        <w:pStyle w:val="TOC3"/>
        <w:tabs>
          <w:tab w:val="left" w:pos="880"/>
        </w:tabs>
        <w:rPr>
          <w:rFonts w:asciiTheme="minorHAnsi" w:eastAsiaTheme="minorEastAsia" w:hAnsiTheme="minorHAnsi" w:cstheme="minorBidi"/>
          <w:szCs w:val="22"/>
          <w:lang w:val="en-GB" w:eastAsia="en-GB"/>
        </w:rPr>
      </w:pPr>
      <w:hyperlink w:anchor="_Toc490745885" w:history="1">
        <w:r w:rsidR="00EF0D26" w:rsidRPr="00AB4DAE">
          <w:rPr>
            <w:rStyle w:val="Hyperlink"/>
          </w:rPr>
          <w:t>7.</w:t>
        </w:r>
        <w:r w:rsidR="00EF0D26">
          <w:rPr>
            <w:rFonts w:asciiTheme="minorHAnsi" w:eastAsiaTheme="minorEastAsia" w:hAnsiTheme="minorHAnsi" w:cstheme="minorBidi"/>
            <w:szCs w:val="22"/>
            <w:lang w:val="en-GB" w:eastAsia="en-GB"/>
          </w:rPr>
          <w:tab/>
        </w:r>
        <w:r w:rsidR="00EF0D26" w:rsidRPr="00AB4DAE">
          <w:rPr>
            <w:rStyle w:val="Hyperlink"/>
          </w:rPr>
          <w:t>Prydlesu</w:t>
        </w:r>
        <w:r w:rsidR="00EF0D26">
          <w:rPr>
            <w:webHidden/>
          </w:rPr>
          <w:tab/>
        </w:r>
        <w:r w:rsidR="00EF0D26">
          <w:rPr>
            <w:webHidden/>
          </w:rPr>
          <w:fldChar w:fldCharType="begin"/>
        </w:r>
        <w:r w:rsidR="00EF0D26">
          <w:rPr>
            <w:webHidden/>
          </w:rPr>
          <w:instrText xml:space="preserve"> PAGEREF _Toc490745885 \h </w:instrText>
        </w:r>
        <w:r w:rsidR="00EF0D26">
          <w:rPr>
            <w:webHidden/>
          </w:rPr>
        </w:r>
        <w:r w:rsidR="00EF0D26">
          <w:rPr>
            <w:webHidden/>
          </w:rPr>
          <w:fldChar w:fldCharType="separate"/>
        </w:r>
        <w:r w:rsidR="00AC0C0D">
          <w:rPr>
            <w:webHidden/>
          </w:rPr>
          <w:t>116</w:t>
        </w:r>
        <w:r w:rsidR="00EF0D26">
          <w:rPr>
            <w:webHidden/>
          </w:rPr>
          <w:fldChar w:fldCharType="end"/>
        </w:r>
      </w:hyperlink>
    </w:p>
    <w:p w14:paraId="6182CEB5" w14:textId="495C9C9F" w:rsidR="00EF0D26" w:rsidRDefault="004C5096">
      <w:pPr>
        <w:pStyle w:val="TOC1"/>
        <w:rPr>
          <w:rFonts w:asciiTheme="minorHAnsi" w:eastAsiaTheme="minorEastAsia" w:hAnsiTheme="minorHAnsi" w:cstheme="minorBidi"/>
          <w:b w:val="0"/>
          <w:sz w:val="22"/>
          <w:szCs w:val="22"/>
          <w:lang w:val="en-GB" w:eastAsia="en-GB"/>
        </w:rPr>
      </w:pPr>
      <w:hyperlink w:anchor="_Toc490745886" w:history="1">
        <w:r w:rsidR="00EF0D26" w:rsidRPr="00AB4DAE">
          <w:rPr>
            <w:rStyle w:val="Hyperlink"/>
          </w:rPr>
          <w:t>Adran B - Gwariant ac Incwm</w:t>
        </w:r>
        <w:r w:rsidR="00EF0D26">
          <w:rPr>
            <w:webHidden/>
          </w:rPr>
          <w:tab/>
        </w:r>
        <w:r w:rsidR="00EF0D26">
          <w:rPr>
            <w:webHidden/>
          </w:rPr>
          <w:fldChar w:fldCharType="begin"/>
        </w:r>
        <w:r w:rsidR="00EF0D26">
          <w:rPr>
            <w:webHidden/>
          </w:rPr>
          <w:instrText xml:space="preserve"> PAGEREF _Toc490745886 \h </w:instrText>
        </w:r>
        <w:r w:rsidR="00EF0D26">
          <w:rPr>
            <w:webHidden/>
          </w:rPr>
        </w:r>
        <w:r w:rsidR="00EF0D26">
          <w:rPr>
            <w:webHidden/>
          </w:rPr>
          <w:fldChar w:fldCharType="separate"/>
        </w:r>
        <w:r w:rsidR="00AC0C0D">
          <w:rPr>
            <w:webHidden/>
          </w:rPr>
          <w:t>117</w:t>
        </w:r>
        <w:r w:rsidR="00EF0D26">
          <w:rPr>
            <w:webHidden/>
          </w:rPr>
          <w:fldChar w:fldCharType="end"/>
        </w:r>
      </w:hyperlink>
    </w:p>
    <w:p w14:paraId="7240F308" w14:textId="00F14DFE" w:rsidR="00EF0D26" w:rsidRDefault="004C5096">
      <w:pPr>
        <w:pStyle w:val="TOC3"/>
        <w:tabs>
          <w:tab w:val="left" w:pos="880"/>
        </w:tabs>
        <w:rPr>
          <w:rFonts w:asciiTheme="minorHAnsi" w:eastAsiaTheme="minorEastAsia" w:hAnsiTheme="minorHAnsi" w:cstheme="minorBidi"/>
          <w:szCs w:val="22"/>
          <w:lang w:val="en-GB" w:eastAsia="en-GB"/>
        </w:rPr>
      </w:pPr>
      <w:hyperlink w:anchor="_Toc490745887" w:history="1">
        <w:r w:rsidR="00EF0D26" w:rsidRPr="00AB4DAE">
          <w:rPr>
            <w:rStyle w:val="Hyperlink"/>
          </w:rPr>
          <w:t>8.</w:t>
        </w:r>
        <w:r w:rsidR="00EF0D26">
          <w:rPr>
            <w:rFonts w:asciiTheme="minorHAnsi" w:eastAsiaTheme="minorEastAsia" w:hAnsiTheme="minorHAnsi" w:cstheme="minorBidi"/>
            <w:szCs w:val="22"/>
            <w:lang w:val="en-GB" w:eastAsia="en-GB"/>
          </w:rPr>
          <w:tab/>
        </w:r>
        <w:r w:rsidR="00EF0D26" w:rsidRPr="00AB4DAE">
          <w:rPr>
            <w:rStyle w:val="Hyperlink"/>
          </w:rPr>
          <w:t>Talu cyfrifon</w:t>
        </w:r>
        <w:r w:rsidR="00EF0D26">
          <w:rPr>
            <w:webHidden/>
          </w:rPr>
          <w:tab/>
        </w:r>
        <w:r w:rsidR="00EF0D26">
          <w:rPr>
            <w:webHidden/>
          </w:rPr>
          <w:fldChar w:fldCharType="begin"/>
        </w:r>
        <w:r w:rsidR="00EF0D26">
          <w:rPr>
            <w:webHidden/>
          </w:rPr>
          <w:instrText xml:space="preserve"> PAGEREF _Toc490745887 \h </w:instrText>
        </w:r>
        <w:r w:rsidR="00EF0D26">
          <w:rPr>
            <w:webHidden/>
          </w:rPr>
        </w:r>
        <w:r w:rsidR="00EF0D26">
          <w:rPr>
            <w:webHidden/>
          </w:rPr>
          <w:fldChar w:fldCharType="separate"/>
        </w:r>
        <w:r w:rsidR="00AC0C0D">
          <w:rPr>
            <w:webHidden/>
          </w:rPr>
          <w:t>117</w:t>
        </w:r>
        <w:r w:rsidR="00EF0D26">
          <w:rPr>
            <w:webHidden/>
          </w:rPr>
          <w:fldChar w:fldCharType="end"/>
        </w:r>
      </w:hyperlink>
    </w:p>
    <w:p w14:paraId="40B86EB8" w14:textId="4449AEAA" w:rsidR="00EF0D26" w:rsidRDefault="004C5096">
      <w:pPr>
        <w:pStyle w:val="TOC3"/>
        <w:tabs>
          <w:tab w:val="left" w:pos="880"/>
        </w:tabs>
        <w:rPr>
          <w:rFonts w:asciiTheme="minorHAnsi" w:eastAsiaTheme="minorEastAsia" w:hAnsiTheme="minorHAnsi" w:cstheme="minorBidi"/>
          <w:szCs w:val="22"/>
          <w:lang w:val="en-GB" w:eastAsia="en-GB"/>
        </w:rPr>
      </w:pPr>
      <w:hyperlink w:anchor="_Toc490745888" w:history="1">
        <w:r w:rsidR="00EF0D26" w:rsidRPr="00AB4DAE">
          <w:rPr>
            <w:rStyle w:val="Hyperlink"/>
          </w:rPr>
          <w:t>9.</w:t>
        </w:r>
        <w:r w:rsidR="00EF0D26">
          <w:rPr>
            <w:rFonts w:asciiTheme="minorHAnsi" w:eastAsiaTheme="minorEastAsia" w:hAnsiTheme="minorHAnsi" w:cstheme="minorBidi"/>
            <w:szCs w:val="22"/>
            <w:lang w:val="en-GB" w:eastAsia="en-GB"/>
          </w:rPr>
          <w:tab/>
        </w:r>
        <w:r w:rsidR="00EF0D26" w:rsidRPr="00AB4DAE">
          <w:rPr>
            <w:rStyle w:val="Hyperlink"/>
          </w:rPr>
          <w:t>Cyfrifon imprest</w:t>
        </w:r>
        <w:r w:rsidR="00EF0D26">
          <w:rPr>
            <w:webHidden/>
          </w:rPr>
          <w:tab/>
        </w:r>
        <w:r w:rsidR="00EF0D26">
          <w:rPr>
            <w:webHidden/>
          </w:rPr>
          <w:fldChar w:fldCharType="begin"/>
        </w:r>
        <w:r w:rsidR="00EF0D26">
          <w:rPr>
            <w:webHidden/>
          </w:rPr>
          <w:instrText xml:space="preserve"> PAGEREF _Toc490745888 \h </w:instrText>
        </w:r>
        <w:r w:rsidR="00EF0D26">
          <w:rPr>
            <w:webHidden/>
          </w:rPr>
        </w:r>
        <w:r w:rsidR="00EF0D26">
          <w:rPr>
            <w:webHidden/>
          </w:rPr>
          <w:fldChar w:fldCharType="separate"/>
        </w:r>
        <w:r w:rsidR="00AC0C0D">
          <w:rPr>
            <w:webHidden/>
          </w:rPr>
          <w:t>119</w:t>
        </w:r>
        <w:r w:rsidR="00EF0D26">
          <w:rPr>
            <w:webHidden/>
          </w:rPr>
          <w:fldChar w:fldCharType="end"/>
        </w:r>
      </w:hyperlink>
    </w:p>
    <w:p w14:paraId="7E7C6993" w14:textId="59BE7BBC" w:rsidR="00EF0D26" w:rsidRDefault="004C5096">
      <w:pPr>
        <w:pStyle w:val="TOC3"/>
        <w:tabs>
          <w:tab w:val="left" w:pos="1100"/>
        </w:tabs>
        <w:rPr>
          <w:rFonts w:asciiTheme="minorHAnsi" w:eastAsiaTheme="minorEastAsia" w:hAnsiTheme="minorHAnsi" w:cstheme="minorBidi"/>
          <w:szCs w:val="22"/>
          <w:lang w:val="en-GB" w:eastAsia="en-GB"/>
        </w:rPr>
      </w:pPr>
      <w:hyperlink w:anchor="_Toc490745889" w:history="1">
        <w:r w:rsidR="00EF0D26" w:rsidRPr="00AB4DAE">
          <w:rPr>
            <w:rStyle w:val="Hyperlink"/>
          </w:rPr>
          <w:t>10.</w:t>
        </w:r>
        <w:r w:rsidR="00EF0D26">
          <w:rPr>
            <w:rFonts w:asciiTheme="minorHAnsi" w:eastAsiaTheme="minorEastAsia" w:hAnsiTheme="minorHAnsi" w:cstheme="minorBidi"/>
            <w:szCs w:val="22"/>
            <w:lang w:val="en-GB" w:eastAsia="en-GB"/>
          </w:rPr>
          <w:tab/>
        </w:r>
        <w:r w:rsidR="00EF0D26" w:rsidRPr="00AB4DAE">
          <w:rPr>
            <w:rStyle w:val="Hyperlink"/>
          </w:rPr>
          <w:t>Cyflogau misol ac wythnosol a lwfansau Aelodau</w:t>
        </w:r>
        <w:r w:rsidR="00EF0D26">
          <w:rPr>
            <w:webHidden/>
          </w:rPr>
          <w:tab/>
        </w:r>
        <w:r w:rsidR="00EF0D26">
          <w:rPr>
            <w:webHidden/>
          </w:rPr>
          <w:fldChar w:fldCharType="begin"/>
        </w:r>
        <w:r w:rsidR="00EF0D26">
          <w:rPr>
            <w:webHidden/>
          </w:rPr>
          <w:instrText xml:space="preserve"> PAGEREF _Toc490745889 \h </w:instrText>
        </w:r>
        <w:r w:rsidR="00EF0D26">
          <w:rPr>
            <w:webHidden/>
          </w:rPr>
        </w:r>
        <w:r w:rsidR="00EF0D26">
          <w:rPr>
            <w:webHidden/>
          </w:rPr>
          <w:fldChar w:fldCharType="separate"/>
        </w:r>
        <w:r w:rsidR="00AC0C0D">
          <w:rPr>
            <w:webHidden/>
          </w:rPr>
          <w:t>121</w:t>
        </w:r>
        <w:r w:rsidR="00EF0D26">
          <w:rPr>
            <w:webHidden/>
          </w:rPr>
          <w:fldChar w:fldCharType="end"/>
        </w:r>
      </w:hyperlink>
    </w:p>
    <w:p w14:paraId="05EB195A" w14:textId="7B9DC7A4" w:rsidR="00EF0D26" w:rsidRDefault="004C5096">
      <w:pPr>
        <w:pStyle w:val="TOC3"/>
        <w:tabs>
          <w:tab w:val="left" w:pos="1100"/>
        </w:tabs>
        <w:rPr>
          <w:rFonts w:asciiTheme="minorHAnsi" w:eastAsiaTheme="minorEastAsia" w:hAnsiTheme="minorHAnsi" w:cstheme="minorBidi"/>
          <w:szCs w:val="22"/>
          <w:lang w:val="en-GB" w:eastAsia="en-GB"/>
        </w:rPr>
      </w:pPr>
      <w:hyperlink w:anchor="_Toc490745890" w:history="1">
        <w:r w:rsidR="00EF0D26" w:rsidRPr="00AB4DAE">
          <w:rPr>
            <w:rStyle w:val="Hyperlink"/>
          </w:rPr>
          <w:t>11.</w:t>
        </w:r>
        <w:r w:rsidR="00EF0D26">
          <w:rPr>
            <w:rFonts w:asciiTheme="minorHAnsi" w:eastAsiaTheme="minorEastAsia" w:hAnsiTheme="minorHAnsi" w:cstheme="minorBidi"/>
            <w:szCs w:val="22"/>
            <w:lang w:val="en-GB" w:eastAsia="en-GB"/>
          </w:rPr>
          <w:tab/>
        </w:r>
        <w:r w:rsidR="00EF0D26" w:rsidRPr="00AB4DAE">
          <w:rPr>
            <w:rStyle w:val="Hyperlink"/>
          </w:rPr>
          <w:t>Ffioedd a lwfansau teithio a chynhaliaeth i swyddogion</w:t>
        </w:r>
        <w:r w:rsidR="00EF0D26">
          <w:rPr>
            <w:webHidden/>
          </w:rPr>
          <w:tab/>
        </w:r>
        <w:r w:rsidR="00EF0D26">
          <w:rPr>
            <w:webHidden/>
          </w:rPr>
          <w:fldChar w:fldCharType="begin"/>
        </w:r>
        <w:r w:rsidR="00EF0D26">
          <w:rPr>
            <w:webHidden/>
          </w:rPr>
          <w:instrText xml:space="preserve"> PAGEREF _Toc490745890 \h </w:instrText>
        </w:r>
        <w:r w:rsidR="00EF0D26">
          <w:rPr>
            <w:webHidden/>
          </w:rPr>
        </w:r>
        <w:r w:rsidR="00EF0D26">
          <w:rPr>
            <w:webHidden/>
          </w:rPr>
          <w:fldChar w:fldCharType="separate"/>
        </w:r>
        <w:r w:rsidR="00AC0C0D">
          <w:rPr>
            <w:webHidden/>
          </w:rPr>
          <w:t>122</w:t>
        </w:r>
        <w:r w:rsidR="00EF0D26">
          <w:rPr>
            <w:webHidden/>
          </w:rPr>
          <w:fldChar w:fldCharType="end"/>
        </w:r>
      </w:hyperlink>
    </w:p>
    <w:p w14:paraId="2738495E" w14:textId="6F00D171" w:rsidR="00EF0D26" w:rsidRDefault="004C5096">
      <w:pPr>
        <w:pStyle w:val="TOC3"/>
        <w:tabs>
          <w:tab w:val="left" w:pos="1100"/>
        </w:tabs>
        <w:rPr>
          <w:rFonts w:asciiTheme="minorHAnsi" w:eastAsiaTheme="minorEastAsia" w:hAnsiTheme="minorHAnsi" w:cstheme="minorBidi"/>
          <w:szCs w:val="22"/>
          <w:lang w:val="en-GB" w:eastAsia="en-GB"/>
        </w:rPr>
      </w:pPr>
      <w:hyperlink w:anchor="_Toc490745891" w:history="1">
        <w:r w:rsidR="00EF0D26" w:rsidRPr="00AB4DAE">
          <w:rPr>
            <w:rStyle w:val="Hyperlink"/>
          </w:rPr>
          <w:t>12.</w:t>
        </w:r>
        <w:r w:rsidR="00EF0D26">
          <w:rPr>
            <w:rFonts w:asciiTheme="minorHAnsi" w:eastAsiaTheme="minorEastAsia" w:hAnsiTheme="minorHAnsi" w:cstheme="minorBidi"/>
            <w:szCs w:val="22"/>
            <w:lang w:val="en-GB" w:eastAsia="en-GB"/>
          </w:rPr>
          <w:tab/>
        </w:r>
        <w:r w:rsidR="00EF0D26" w:rsidRPr="00AB4DAE">
          <w:rPr>
            <w:rStyle w:val="Hyperlink"/>
          </w:rPr>
          <w:t>Trefniadau bancio a sieciau</w:t>
        </w:r>
        <w:r w:rsidR="00EF0D26">
          <w:rPr>
            <w:webHidden/>
          </w:rPr>
          <w:tab/>
        </w:r>
        <w:r w:rsidR="00EF0D26">
          <w:rPr>
            <w:webHidden/>
          </w:rPr>
          <w:fldChar w:fldCharType="begin"/>
        </w:r>
        <w:r w:rsidR="00EF0D26">
          <w:rPr>
            <w:webHidden/>
          </w:rPr>
          <w:instrText xml:space="preserve"> PAGEREF _Toc490745891 \h </w:instrText>
        </w:r>
        <w:r w:rsidR="00EF0D26">
          <w:rPr>
            <w:webHidden/>
          </w:rPr>
        </w:r>
        <w:r w:rsidR="00EF0D26">
          <w:rPr>
            <w:webHidden/>
          </w:rPr>
          <w:fldChar w:fldCharType="separate"/>
        </w:r>
        <w:r w:rsidR="00AC0C0D">
          <w:rPr>
            <w:webHidden/>
          </w:rPr>
          <w:t>122</w:t>
        </w:r>
        <w:r w:rsidR="00EF0D26">
          <w:rPr>
            <w:webHidden/>
          </w:rPr>
          <w:fldChar w:fldCharType="end"/>
        </w:r>
      </w:hyperlink>
    </w:p>
    <w:p w14:paraId="3563736A" w14:textId="0D6FC76D" w:rsidR="00EF0D26" w:rsidRDefault="004C5096">
      <w:pPr>
        <w:pStyle w:val="TOC3"/>
        <w:tabs>
          <w:tab w:val="left" w:pos="1100"/>
        </w:tabs>
        <w:rPr>
          <w:rFonts w:asciiTheme="minorHAnsi" w:eastAsiaTheme="minorEastAsia" w:hAnsiTheme="minorHAnsi" w:cstheme="minorBidi"/>
          <w:szCs w:val="22"/>
          <w:lang w:val="en-GB" w:eastAsia="en-GB"/>
        </w:rPr>
      </w:pPr>
      <w:hyperlink w:anchor="_Toc490745892" w:history="1">
        <w:r w:rsidR="00EF0D26" w:rsidRPr="00AB4DAE">
          <w:rPr>
            <w:rStyle w:val="Hyperlink"/>
          </w:rPr>
          <w:t>13.</w:t>
        </w:r>
        <w:r w:rsidR="00EF0D26">
          <w:rPr>
            <w:rFonts w:asciiTheme="minorHAnsi" w:eastAsiaTheme="minorEastAsia" w:hAnsiTheme="minorHAnsi" w:cstheme="minorBidi"/>
            <w:szCs w:val="22"/>
            <w:lang w:val="en-GB" w:eastAsia="en-GB"/>
          </w:rPr>
          <w:tab/>
        </w:r>
        <w:r w:rsidR="00EF0D26" w:rsidRPr="00AB4DAE">
          <w:rPr>
            <w:rStyle w:val="Hyperlink"/>
          </w:rPr>
          <w:t>Incwm</w:t>
        </w:r>
        <w:r w:rsidR="00EF0D26">
          <w:rPr>
            <w:webHidden/>
          </w:rPr>
          <w:tab/>
        </w:r>
        <w:r w:rsidR="00EF0D26">
          <w:rPr>
            <w:webHidden/>
          </w:rPr>
          <w:fldChar w:fldCharType="begin"/>
        </w:r>
        <w:r w:rsidR="00EF0D26">
          <w:rPr>
            <w:webHidden/>
          </w:rPr>
          <w:instrText xml:space="preserve"> PAGEREF _Toc490745892 \h </w:instrText>
        </w:r>
        <w:r w:rsidR="00EF0D26">
          <w:rPr>
            <w:webHidden/>
          </w:rPr>
        </w:r>
        <w:r w:rsidR="00EF0D26">
          <w:rPr>
            <w:webHidden/>
          </w:rPr>
          <w:fldChar w:fldCharType="separate"/>
        </w:r>
        <w:r w:rsidR="00AC0C0D">
          <w:rPr>
            <w:webHidden/>
          </w:rPr>
          <w:t>123</w:t>
        </w:r>
        <w:r w:rsidR="00EF0D26">
          <w:rPr>
            <w:webHidden/>
          </w:rPr>
          <w:fldChar w:fldCharType="end"/>
        </w:r>
      </w:hyperlink>
    </w:p>
    <w:p w14:paraId="434F824C" w14:textId="14425F51" w:rsidR="00EF0D26" w:rsidRDefault="004C5096">
      <w:pPr>
        <w:pStyle w:val="TOC1"/>
        <w:rPr>
          <w:rFonts w:asciiTheme="minorHAnsi" w:eastAsiaTheme="minorEastAsia" w:hAnsiTheme="minorHAnsi" w:cstheme="minorBidi"/>
          <w:b w:val="0"/>
          <w:sz w:val="22"/>
          <w:szCs w:val="22"/>
          <w:lang w:val="en-GB" w:eastAsia="en-GB"/>
        </w:rPr>
      </w:pPr>
      <w:hyperlink w:anchor="_Toc490745893" w:history="1">
        <w:r w:rsidR="00EF0D26" w:rsidRPr="00AB4DAE">
          <w:rPr>
            <w:rStyle w:val="Hyperlink"/>
          </w:rPr>
          <w:t>Adran C – Diogelwch ac Asedau</w:t>
        </w:r>
        <w:r w:rsidR="00EF0D26">
          <w:rPr>
            <w:webHidden/>
          </w:rPr>
          <w:tab/>
        </w:r>
        <w:r w:rsidR="00EF0D26">
          <w:rPr>
            <w:webHidden/>
          </w:rPr>
          <w:fldChar w:fldCharType="begin"/>
        </w:r>
        <w:r w:rsidR="00EF0D26">
          <w:rPr>
            <w:webHidden/>
          </w:rPr>
          <w:instrText xml:space="preserve"> PAGEREF _Toc490745893 \h </w:instrText>
        </w:r>
        <w:r w:rsidR="00EF0D26">
          <w:rPr>
            <w:webHidden/>
          </w:rPr>
        </w:r>
        <w:r w:rsidR="00EF0D26">
          <w:rPr>
            <w:webHidden/>
          </w:rPr>
          <w:fldChar w:fldCharType="separate"/>
        </w:r>
        <w:r w:rsidR="00AC0C0D">
          <w:rPr>
            <w:webHidden/>
          </w:rPr>
          <w:t>124</w:t>
        </w:r>
        <w:r w:rsidR="00EF0D26">
          <w:rPr>
            <w:webHidden/>
          </w:rPr>
          <w:fldChar w:fldCharType="end"/>
        </w:r>
      </w:hyperlink>
    </w:p>
    <w:p w14:paraId="5C4680D0" w14:textId="514F5B2D" w:rsidR="00EF0D26" w:rsidRDefault="004C5096">
      <w:pPr>
        <w:pStyle w:val="TOC3"/>
        <w:tabs>
          <w:tab w:val="left" w:pos="1100"/>
        </w:tabs>
        <w:rPr>
          <w:rFonts w:asciiTheme="minorHAnsi" w:eastAsiaTheme="minorEastAsia" w:hAnsiTheme="minorHAnsi" w:cstheme="minorBidi"/>
          <w:szCs w:val="22"/>
          <w:lang w:val="en-GB" w:eastAsia="en-GB"/>
        </w:rPr>
      </w:pPr>
      <w:hyperlink w:anchor="_Toc490745894" w:history="1">
        <w:r w:rsidR="00EF0D26" w:rsidRPr="00AB4DAE">
          <w:rPr>
            <w:rStyle w:val="Hyperlink"/>
          </w:rPr>
          <w:t>14.</w:t>
        </w:r>
        <w:r w:rsidR="00EF0D26">
          <w:rPr>
            <w:rFonts w:asciiTheme="minorHAnsi" w:eastAsiaTheme="minorEastAsia" w:hAnsiTheme="minorHAnsi" w:cstheme="minorBidi"/>
            <w:szCs w:val="22"/>
            <w:lang w:val="en-GB" w:eastAsia="en-GB"/>
          </w:rPr>
          <w:tab/>
        </w:r>
        <w:r w:rsidR="00EF0D26" w:rsidRPr="00AB4DAE">
          <w:rPr>
            <w:rStyle w:val="Hyperlink"/>
          </w:rPr>
          <w:t>Diogelwch</w:t>
        </w:r>
        <w:r w:rsidR="00EF0D26">
          <w:rPr>
            <w:webHidden/>
          </w:rPr>
          <w:tab/>
        </w:r>
        <w:r w:rsidR="00EF0D26">
          <w:rPr>
            <w:webHidden/>
          </w:rPr>
          <w:fldChar w:fldCharType="begin"/>
        </w:r>
        <w:r w:rsidR="00EF0D26">
          <w:rPr>
            <w:webHidden/>
          </w:rPr>
          <w:instrText xml:space="preserve"> PAGEREF _Toc490745894 \h </w:instrText>
        </w:r>
        <w:r w:rsidR="00EF0D26">
          <w:rPr>
            <w:webHidden/>
          </w:rPr>
        </w:r>
        <w:r w:rsidR="00EF0D26">
          <w:rPr>
            <w:webHidden/>
          </w:rPr>
          <w:fldChar w:fldCharType="separate"/>
        </w:r>
        <w:r w:rsidR="00AC0C0D">
          <w:rPr>
            <w:webHidden/>
          </w:rPr>
          <w:t>124</w:t>
        </w:r>
        <w:r w:rsidR="00EF0D26">
          <w:rPr>
            <w:webHidden/>
          </w:rPr>
          <w:fldChar w:fldCharType="end"/>
        </w:r>
      </w:hyperlink>
    </w:p>
    <w:p w14:paraId="17C89849" w14:textId="6C69A264" w:rsidR="00EF0D26" w:rsidRDefault="004C5096">
      <w:pPr>
        <w:pStyle w:val="TOC3"/>
        <w:tabs>
          <w:tab w:val="left" w:pos="1100"/>
        </w:tabs>
        <w:rPr>
          <w:rFonts w:asciiTheme="minorHAnsi" w:eastAsiaTheme="minorEastAsia" w:hAnsiTheme="minorHAnsi" w:cstheme="minorBidi"/>
          <w:szCs w:val="22"/>
          <w:lang w:val="en-GB" w:eastAsia="en-GB"/>
        </w:rPr>
      </w:pPr>
      <w:hyperlink w:anchor="_Toc490745895" w:history="1">
        <w:r w:rsidR="00EF0D26" w:rsidRPr="00AB4DAE">
          <w:rPr>
            <w:rStyle w:val="Hyperlink"/>
          </w:rPr>
          <w:t>15.</w:t>
        </w:r>
        <w:r w:rsidR="00EF0D26">
          <w:rPr>
            <w:rFonts w:asciiTheme="minorHAnsi" w:eastAsiaTheme="minorEastAsia" w:hAnsiTheme="minorHAnsi" w:cstheme="minorBidi"/>
            <w:szCs w:val="22"/>
            <w:lang w:val="en-GB" w:eastAsia="en-GB"/>
          </w:rPr>
          <w:tab/>
        </w:r>
        <w:r w:rsidR="00EF0D26" w:rsidRPr="00AB4DAE">
          <w:rPr>
            <w:rStyle w:val="Hyperlink"/>
          </w:rPr>
          <w:t>Diogelu Data</w:t>
        </w:r>
        <w:r w:rsidR="00EF0D26">
          <w:rPr>
            <w:webHidden/>
          </w:rPr>
          <w:tab/>
        </w:r>
        <w:r w:rsidR="00EF0D26">
          <w:rPr>
            <w:webHidden/>
          </w:rPr>
          <w:fldChar w:fldCharType="begin"/>
        </w:r>
        <w:r w:rsidR="00EF0D26">
          <w:rPr>
            <w:webHidden/>
          </w:rPr>
          <w:instrText xml:space="preserve"> PAGEREF _Toc490745895 \h </w:instrText>
        </w:r>
        <w:r w:rsidR="00EF0D26">
          <w:rPr>
            <w:webHidden/>
          </w:rPr>
        </w:r>
        <w:r w:rsidR="00EF0D26">
          <w:rPr>
            <w:webHidden/>
          </w:rPr>
          <w:fldChar w:fldCharType="separate"/>
        </w:r>
        <w:r w:rsidR="00AC0C0D">
          <w:rPr>
            <w:webHidden/>
          </w:rPr>
          <w:t>125</w:t>
        </w:r>
        <w:r w:rsidR="00EF0D26">
          <w:rPr>
            <w:webHidden/>
          </w:rPr>
          <w:fldChar w:fldCharType="end"/>
        </w:r>
      </w:hyperlink>
    </w:p>
    <w:p w14:paraId="0586F181" w14:textId="2B87B663" w:rsidR="00EF0D26" w:rsidRDefault="004C5096">
      <w:pPr>
        <w:pStyle w:val="TOC3"/>
        <w:tabs>
          <w:tab w:val="left" w:pos="1100"/>
        </w:tabs>
        <w:rPr>
          <w:rFonts w:asciiTheme="minorHAnsi" w:eastAsiaTheme="minorEastAsia" w:hAnsiTheme="minorHAnsi" w:cstheme="minorBidi"/>
          <w:szCs w:val="22"/>
          <w:lang w:val="en-GB" w:eastAsia="en-GB"/>
        </w:rPr>
      </w:pPr>
      <w:hyperlink w:anchor="_Toc490745896" w:history="1">
        <w:r w:rsidR="00EF0D26" w:rsidRPr="00AB4DAE">
          <w:rPr>
            <w:rStyle w:val="Hyperlink"/>
          </w:rPr>
          <w:t>16.</w:t>
        </w:r>
        <w:r w:rsidR="00EF0D26">
          <w:rPr>
            <w:rFonts w:asciiTheme="minorHAnsi" w:eastAsiaTheme="minorEastAsia" w:hAnsiTheme="minorHAnsi" w:cstheme="minorBidi"/>
            <w:szCs w:val="22"/>
            <w:lang w:val="en-GB" w:eastAsia="en-GB"/>
          </w:rPr>
          <w:tab/>
        </w:r>
        <w:r w:rsidR="00EF0D26" w:rsidRPr="00AB4DAE">
          <w:rPr>
            <w:rStyle w:val="Hyperlink"/>
          </w:rPr>
          <w:t>Stociau a storfeydd</w:t>
        </w:r>
        <w:r w:rsidR="00EF0D26">
          <w:rPr>
            <w:webHidden/>
          </w:rPr>
          <w:tab/>
        </w:r>
        <w:r w:rsidR="00EF0D26">
          <w:rPr>
            <w:webHidden/>
          </w:rPr>
          <w:fldChar w:fldCharType="begin"/>
        </w:r>
        <w:r w:rsidR="00EF0D26">
          <w:rPr>
            <w:webHidden/>
          </w:rPr>
          <w:instrText xml:space="preserve"> PAGEREF _Toc490745896 \h </w:instrText>
        </w:r>
        <w:r w:rsidR="00EF0D26">
          <w:rPr>
            <w:webHidden/>
          </w:rPr>
        </w:r>
        <w:r w:rsidR="00EF0D26">
          <w:rPr>
            <w:webHidden/>
          </w:rPr>
          <w:fldChar w:fldCharType="separate"/>
        </w:r>
        <w:r w:rsidR="00AC0C0D">
          <w:rPr>
            <w:webHidden/>
          </w:rPr>
          <w:t>125</w:t>
        </w:r>
        <w:r w:rsidR="00EF0D26">
          <w:rPr>
            <w:webHidden/>
          </w:rPr>
          <w:fldChar w:fldCharType="end"/>
        </w:r>
      </w:hyperlink>
    </w:p>
    <w:p w14:paraId="24EB9232" w14:textId="106CC890" w:rsidR="00EF0D26" w:rsidRDefault="004C5096">
      <w:pPr>
        <w:pStyle w:val="TOC3"/>
        <w:tabs>
          <w:tab w:val="left" w:pos="1100"/>
        </w:tabs>
        <w:rPr>
          <w:rFonts w:asciiTheme="minorHAnsi" w:eastAsiaTheme="minorEastAsia" w:hAnsiTheme="minorHAnsi" w:cstheme="minorBidi"/>
          <w:szCs w:val="22"/>
          <w:lang w:val="en-GB" w:eastAsia="en-GB"/>
        </w:rPr>
      </w:pPr>
      <w:hyperlink w:anchor="_Toc490745897" w:history="1">
        <w:r w:rsidR="00EF0D26" w:rsidRPr="00AB4DAE">
          <w:rPr>
            <w:rStyle w:val="Hyperlink"/>
          </w:rPr>
          <w:t>17.</w:t>
        </w:r>
        <w:r w:rsidR="00EF0D26">
          <w:rPr>
            <w:rFonts w:asciiTheme="minorHAnsi" w:eastAsiaTheme="minorEastAsia" w:hAnsiTheme="minorHAnsi" w:cstheme="minorBidi"/>
            <w:szCs w:val="22"/>
            <w:lang w:val="en-GB" w:eastAsia="en-GB"/>
          </w:rPr>
          <w:tab/>
        </w:r>
        <w:r w:rsidR="00EF0D26" w:rsidRPr="00AB4DAE">
          <w:rPr>
            <w:rStyle w:val="Hyperlink"/>
          </w:rPr>
          <w:t>Buddsoddiadau, benthyciadau a chronfeydd ymddiriedolaeth</w:t>
        </w:r>
        <w:r w:rsidR="00EF0D26">
          <w:rPr>
            <w:webHidden/>
          </w:rPr>
          <w:tab/>
        </w:r>
        <w:r w:rsidR="00EF0D26">
          <w:rPr>
            <w:webHidden/>
          </w:rPr>
          <w:fldChar w:fldCharType="begin"/>
        </w:r>
        <w:r w:rsidR="00EF0D26">
          <w:rPr>
            <w:webHidden/>
          </w:rPr>
          <w:instrText xml:space="preserve"> PAGEREF _Toc490745897 \h </w:instrText>
        </w:r>
        <w:r w:rsidR="00EF0D26">
          <w:rPr>
            <w:webHidden/>
          </w:rPr>
        </w:r>
        <w:r w:rsidR="00EF0D26">
          <w:rPr>
            <w:webHidden/>
          </w:rPr>
          <w:fldChar w:fldCharType="separate"/>
        </w:r>
        <w:r w:rsidR="00AC0C0D">
          <w:rPr>
            <w:webHidden/>
          </w:rPr>
          <w:t>126</w:t>
        </w:r>
        <w:r w:rsidR="00EF0D26">
          <w:rPr>
            <w:webHidden/>
          </w:rPr>
          <w:fldChar w:fldCharType="end"/>
        </w:r>
      </w:hyperlink>
    </w:p>
    <w:p w14:paraId="7C5441B5" w14:textId="3856F290" w:rsidR="00EF0D26" w:rsidRDefault="004C5096">
      <w:pPr>
        <w:pStyle w:val="TOC3"/>
        <w:tabs>
          <w:tab w:val="left" w:pos="1100"/>
        </w:tabs>
        <w:rPr>
          <w:rFonts w:asciiTheme="minorHAnsi" w:eastAsiaTheme="minorEastAsia" w:hAnsiTheme="minorHAnsi" w:cstheme="minorBidi"/>
          <w:szCs w:val="22"/>
          <w:lang w:val="en-GB" w:eastAsia="en-GB"/>
        </w:rPr>
      </w:pPr>
      <w:hyperlink w:anchor="_Toc490745898" w:history="1">
        <w:r w:rsidR="00EF0D26" w:rsidRPr="00AB4DAE">
          <w:rPr>
            <w:rStyle w:val="Hyperlink"/>
          </w:rPr>
          <w:t>18.</w:t>
        </w:r>
        <w:r w:rsidR="00EF0D26">
          <w:rPr>
            <w:rFonts w:asciiTheme="minorHAnsi" w:eastAsiaTheme="minorEastAsia" w:hAnsiTheme="minorHAnsi" w:cstheme="minorBidi"/>
            <w:szCs w:val="22"/>
            <w:lang w:val="en-GB" w:eastAsia="en-GB"/>
          </w:rPr>
          <w:tab/>
        </w:r>
        <w:r w:rsidR="00EF0D26" w:rsidRPr="00AB4DAE">
          <w:rPr>
            <w:rStyle w:val="Hyperlink"/>
          </w:rPr>
          <w:t>Stocrestrau</w:t>
        </w:r>
        <w:r w:rsidR="00EF0D26">
          <w:rPr>
            <w:webHidden/>
          </w:rPr>
          <w:tab/>
        </w:r>
        <w:r w:rsidR="00EF0D26">
          <w:rPr>
            <w:webHidden/>
          </w:rPr>
          <w:fldChar w:fldCharType="begin"/>
        </w:r>
        <w:r w:rsidR="00EF0D26">
          <w:rPr>
            <w:webHidden/>
          </w:rPr>
          <w:instrText xml:space="preserve"> PAGEREF _Toc490745898 \h </w:instrText>
        </w:r>
        <w:r w:rsidR="00EF0D26">
          <w:rPr>
            <w:webHidden/>
          </w:rPr>
        </w:r>
        <w:r w:rsidR="00EF0D26">
          <w:rPr>
            <w:webHidden/>
          </w:rPr>
          <w:fldChar w:fldCharType="separate"/>
        </w:r>
        <w:r w:rsidR="00AC0C0D">
          <w:rPr>
            <w:webHidden/>
          </w:rPr>
          <w:t>127</w:t>
        </w:r>
        <w:r w:rsidR="00EF0D26">
          <w:rPr>
            <w:webHidden/>
          </w:rPr>
          <w:fldChar w:fldCharType="end"/>
        </w:r>
      </w:hyperlink>
    </w:p>
    <w:p w14:paraId="4769A9C6" w14:textId="7AA44544" w:rsidR="00EF0D26" w:rsidRDefault="004C5096">
      <w:pPr>
        <w:pStyle w:val="TOC3"/>
        <w:tabs>
          <w:tab w:val="left" w:pos="1100"/>
        </w:tabs>
        <w:rPr>
          <w:rFonts w:asciiTheme="minorHAnsi" w:eastAsiaTheme="minorEastAsia" w:hAnsiTheme="minorHAnsi" w:cstheme="minorBidi"/>
          <w:szCs w:val="22"/>
          <w:lang w:val="en-GB" w:eastAsia="en-GB"/>
        </w:rPr>
      </w:pPr>
      <w:hyperlink w:anchor="_Toc490745899" w:history="1">
        <w:r w:rsidR="00EF0D26" w:rsidRPr="00AB4DAE">
          <w:rPr>
            <w:rStyle w:val="Hyperlink"/>
          </w:rPr>
          <w:t>19.</w:t>
        </w:r>
        <w:r w:rsidR="00EF0D26">
          <w:rPr>
            <w:rFonts w:asciiTheme="minorHAnsi" w:eastAsiaTheme="minorEastAsia" w:hAnsiTheme="minorHAnsi" w:cstheme="minorBidi"/>
            <w:szCs w:val="22"/>
            <w:lang w:val="en-GB" w:eastAsia="en-GB"/>
          </w:rPr>
          <w:tab/>
        </w:r>
        <w:r w:rsidR="00EF0D26" w:rsidRPr="00AB4DAE">
          <w:rPr>
            <w:rStyle w:val="Hyperlink"/>
          </w:rPr>
          <w:t>Yswiriant</w:t>
        </w:r>
        <w:r w:rsidR="00EF0D26">
          <w:rPr>
            <w:webHidden/>
          </w:rPr>
          <w:tab/>
        </w:r>
        <w:r w:rsidR="00EF0D26">
          <w:rPr>
            <w:webHidden/>
          </w:rPr>
          <w:fldChar w:fldCharType="begin"/>
        </w:r>
        <w:r w:rsidR="00EF0D26">
          <w:rPr>
            <w:webHidden/>
          </w:rPr>
          <w:instrText xml:space="preserve"> PAGEREF _Toc490745899 \h </w:instrText>
        </w:r>
        <w:r w:rsidR="00EF0D26">
          <w:rPr>
            <w:webHidden/>
          </w:rPr>
        </w:r>
        <w:r w:rsidR="00EF0D26">
          <w:rPr>
            <w:webHidden/>
          </w:rPr>
          <w:fldChar w:fldCharType="separate"/>
        </w:r>
        <w:r w:rsidR="00AC0C0D">
          <w:rPr>
            <w:webHidden/>
          </w:rPr>
          <w:t>127</w:t>
        </w:r>
        <w:r w:rsidR="00EF0D26">
          <w:rPr>
            <w:webHidden/>
          </w:rPr>
          <w:fldChar w:fldCharType="end"/>
        </w:r>
      </w:hyperlink>
    </w:p>
    <w:p w14:paraId="3BA2F5DC" w14:textId="0B02426F" w:rsidR="00EF0D26" w:rsidRDefault="004C5096">
      <w:pPr>
        <w:pStyle w:val="TOC3"/>
        <w:tabs>
          <w:tab w:val="left" w:pos="1100"/>
        </w:tabs>
        <w:rPr>
          <w:rFonts w:asciiTheme="minorHAnsi" w:eastAsiaTheme="minorEastAsia" w:hAnsiTheme="minorHAnsi" w:cstheme="minorBidi"/>
          <w:szCs w:val="22"/>
          <w:lang w:val="en-GB" w:eastAsia="en-GB"/>
        </w:rPr>
      </w:pPr>
      <w:hyperlink w:anchor="_Toc490745900" w:history="1">
        <w:r w:rsidR="00EF0D26" w:rsidRPr="00AB4DAE">
          <w:rPr>
            <w:rStyle w:val="Hyperlink"/>
          </w:rPr>
          <w:t>20.</w:t>
        </w:r>
        <w:r w:rsidR="00EF0D26">
          <w:rPr>
            <w:rFonts w:asciiTheme="minorHAnsi" w:eastAsiaTheme="minorEastAsia" w:hAnsiTheme="minorHAnsi" w:cstheme="minorBidi"/>
            <w:szCs w:val="22"/>
            <w:lang w:val="en-GB" w:eastAsia="en-GB"/>
          </w:rPr>
          <w:tab/>
        </w:r>
        <w:r w:rsidR="00EF0D26" w:rsidRPr="00AB4DAE">
          <w:rPr>
            <w:rStyle w:val="Hyperlink"/>
          </w:rPr>
          <w:t>Ystadau</w:t>
        </w:r>
        <w:r w:rsidR="00EF0D26">
          <w:rPr>
            <w:webHidden/>
          </w:rPr>
          <w:tab/>
        </w:r>
        <w:r w:rsidR="00EF0D26">
          <w:rPr>
            <w:webHidden/>
          </w:rPr>
          <w:fldChar w:fldCharType="begin"/>
        </w:r>
        <w:r w:rsidR="00EF0D26">
          <w:rPr>
            <w:webHidden/>
          </w:rPr>
          <w:instrText xml:space="preserve"> PAGEREF _Toc490745900 \h </w:instrText>
        </w:r>
        <w:r w:rsidR="00EF0D26">
          <w:rPr>
            <w:webHidden/>
          </w:rPr>
        </w:r>
        <w:r w:rsidR="00EF0D26">
          <w:rPr>
            <w:webHidden/>
          </w:rPr>
          <w:fldChar w:fldCharType="separate"/>
        </w:r>
        <w:r w:rsidR="00AC0C0D">
          <w:rPr>
            <w:webHidden/>
          </w:rPr>
          <w:t>129</w:t>
        </w:r>
        <w:r w:rsidR="00EF0D26">
          <w:rPr>
            <w:webHidden/>
          </w:rPr>
          <w:fldChar w:fldCharType="end"/>
        </w:r>
      </w:hyperlink>
    </w:p>
    <w:p w14:paraId="75BEC618" w14:textId="70BB520C" w:rsidR="00EF0D26" w:rsidRDefault="004C5096">
      <w:pPr>
        <w:pStyle w:val="TOC3"/>
        <w:tabs>
          <w:tab w:val="left" w:pos="1100"/>
        </w:tabs>
        <w:rPr>
          <w:rFonts w:asciiTheme="minorHAnsi" w:eastAsiaTheme="minorEastAsia" w:hAnsiTheme="minorHAnsi" w:cstheme="minorBidi"/>
          <w:szCs w:val="22"/>
          <w:lang w:val="en-GB" w:eastAsia="en-GB"/>
        </w:rPr>
      </w:pPr>
      <w:hyperlink w:anchor="_Toc490745901" w:history="1">
        <w:r w:rsidR="00EF0D26" w:rsidRPr="00AB4DAE">
          <w:rPr>
            <w:rStyle w:val="Hyperlink"/>
          </w:rPr>
          <w:t>21.</w:t>
        </w:r>
        <w:r w:rsidR="00EF0D26">
          <w:rPr>
            <w:rFonts w:asciiTheme="minorHAnsi" w:eastAsiaTheme="minorEastAsia" w:hAnsiTheme="minorHAnsi" w:cstheme="minorBidi"/>
            <w:szCs w:val="22"/>
            <w:lang w:val="en-GB" w:eastAsia="en-GB"/>
          </w:rPr>
          <w:tab/>
        </w:r>
        <w:r w:rsidR="00EF0D26" w:rsidRPr="00AB4DAE">
          <w:rPr>
            <w:rStyle w:val="Hyperlink"/>
          </w:rPr>
          <w:t>Diogelu eiddo preifat</w:t>
        </w:r>
        <w:r w:rsidR="00EF0D26">
          <w:rPr>
            <w:webHidden/>
          </w:rPr>
          <w:tab/>
        </w:r>
        <w:r w:rsidR="00EF0D26">
          <w:rPr>
            <w:webHidden/>
          </w:rPr>
          <w:fldChar w:fldCharType="begin"/>
        </w:r>
        <w:r w:rsidR="00EF0D26">
          <w:rPr>
            <w:webHidden/>
          </w:rPr>
          <w:instrText xml:space="preserve"> PAGEREF _Toc490745901 \h </w:instrText>
        </w:r>
        <w:r w:rsidR="00EF0D26">
          <w:rPr>
            <w:webHidden/>
          </w:rPr>
        </w:r>
        <w:r w:rsidR="00EF0D26">
          <w:rPr>
            <w:webHidden/>
          </w:rPr>
          <w:fldChar w:fldCharType="separate"/>
        </w:r>
        <w:r w:rsidR="00AC0C0D">
          <w:rPr>
            <w:webHidden/>
          </w:rPr>
          <w:t>129</w:t>
        </w:r>
        <w:r w:rsidR="00EF0D26">
          <w:rPr>
            <w:webHidden/>
          </w:rPr>
          <w:fldChar w:fldCharType="end"/>
        </w:r>
      </w:hyperlink>
    </w:p>
    <w:p w14:paraId="32C28A5E" w14:textId="5D477943" w:rsidR="00EF0D26" w:rsidRDefault="004C5096">
      <w:pPr>
        <w:pStyle w:val="TOC1"/>
        <w:rPr>
          <w:rFonts w:asciiTheme="minorHAnsi" w:eastAsiaTheme="minorEastAsia" w:hAnsiTheme="minorHAnsi" w:cstheme="minorBidi"/>
          <w:b w:val="0"/>
          <w:sz w:val="22"/>
          <w:szCs w:val="22"/>
          <w:lang w:val="en-GB" w:eastAsia="en-GB"/>
        </w:rPr>
      </w:pPr>
      <w:hyperlink w:anchor="_Toc490745902" w:history="1">
        <w:r w:rsidR="00EF0D26" w:rsidRPr="00AB4DAE">
          <w:rPr>
            <w:rStyle w:val="Hyperlink"/>
          </w:rPr>
          <w:t>RHEOLAU GWEITHDREFNAU CONTRACTAU</w:t>
        </w:r>
        <w:r w:rsidR="00EF0D26">
          <w:rPr>
            <w:webHidden/>
          </w:rPr>
          <w:tab/>
        </w:r>
        <w:r w:rsidR="00EF0D26">
          <w:rPr>
            <w:webHidden/>
          </w:rPr>
          <w:fldChar w:fldCharType="begin"/>
        </w:r>
        <w:r w:rsidR="00EF0D26">
          <w:rPr>
            <w:webHidden/>
          </w:rPr>
          <w:instrText xml:space="preserve"> PAGEREF _Toc490745902 \h </w:instrText>
        </w:r>
        <w:r w:rsidR="00EF0D26">
          <w:rPr>
            <w:webHidden/>
          </w:rPr>
        </w:r>
        <w:r w:rsidR="00EF0D26">
          <w:rPr>
            <w:webHidden/>
          </w:rPr>
          <w:fldChar w:fldCharType="separate"/>
        </w:r>
        <w:r w:rsidR="00AC0C0D">
          <w:rPr>
            <w:webHidden/>
          </w:rPr>
          <w:t>131</w:t>
        </w:r>
        <w:r w:rsidR="00EF0D26">
          <w:rPr>
            <w:webHidden/>
          </w:rPr>
          <w:fldChar w:fldCharType="end"/>
        </w:r>
      </w:hyperlink>
    </w:p>
    <w:p w14:paraId="6C431788" w14:textId="1A03F68E"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903" w:history="1">
        <w:r w:rsidR="00EF0D26" w:rsidRPr="00AB4DAE">
          <w:rPr>
            <w:rStyle w:val="Hyperlink"/>
          </w:rPr>
          <w:t>1.</w:t>
        </w:r>
        <w:r w:rsidR="00EF0D26">
          <w:rPr>
            <w:rFonts w:asciiTheme="minorHAnsi" w:eastAsiaTheme="minorEastAsia" w:hAnsiTheme="minorHAnsi" w:cstheme="minorBidi"/>
            <w:color w:val="auto"/>
            <w:sz w:val="22"/>
            <w:szCs w:val="22"/>
            <w:lang w:val="en-GB" w:eastAsia="en-GB"/>
          </w:rPr>
          <w:tab/>
        </w:r>
        <w:r w:rsidR="00EF0D26" w:rsidRPr="00AB4DAE">
          <w:rPr>
            <w:rStyle w:val="Hyperlink"/>
          </w:rPr>
          <w:t>DEHONGLI</w:t>
        </w:r>
        <w:r w:rsidR="00EF0D26">
          <w:rPr>
            <w:webHidden/>
          </w:rPr>
          <w:tab/>
        </w:r>
        <w:r w:rsidR="00EF0D26">
          <w:rPr>
            <w:webHidden/>
          </w:rPr>
          <w:fldChar w:fldCharType="begin"/>
        </w:r>
        <w:r w:rsidR="00EF0D26">
          <w:rPr>
            <w:webHidden/>
          </w:rPr>
          <w:instrText xml:space="preserve"> PAGEREF _Toc490745903 \h </w:instrText>
        </w:r>
        <w:r w:rsidR="00EF0D26">
          <w:rPr>
            <w:webHidden/>
          </w:rPr>
        </w:r>
        <w:r w:rsidR="00EF0D26">
          <w:rPr>
            <w:webHidden/>
          </w:rPr>
          <w:fldChar w:fldCharType="separate"/>
        </w:r>
        <w:r w:rsidR="00AC0C0D">
          <w:rPr>
            <w:webHidden/>
          </w:rPr>
          <w:t>131</w:t>
        </w:r>
        <w:r w:rsidR="00EF0D26">
          <w:rPr>
            <w:webHidden/>
          </w:rPr>
          <w:fldChar w:fldCharType="end"/>
        </w:r>
      </w:hyperlink>
    </w:p>
    <w:p w14:paraId="64EA9F03" w14:textId="251658B0"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904" w:history="1">
        <w:r w:rsidR="00EF0D26" w:rsidRPr="00AB4DAE">
          <w:rPr>
            <w:rStyle w:val="Hyperlink"/>
          </w:rPr>
          <w:t xml:space="preserve">2. </w:t>
        </w:r>
        <w:r w:rsidR="00EF0D26">
          <w:rPr>
            <w:rFonts w:asciiTheme="minorHAnsi" w:eastAsiaTheme="minorEastAsia" w:hAnsiTheme="minorHAnsi" w:cstheme="minorBidi"/>
            <w:color w:val="auto"/>
            <w:sz w:val="22"/>
            <w:szCs w:val="22"/>
            <w:lang w:val="en-GB" w:eastAsia="en-GB"/>
          </w:rPr>
          <w:tab/>
        </w:r>
        <w:r w:rsidR="00EF0D26" w:rsidRPr="00AB4DAE">
          <w:rPr>
            <w:rStyle w:val="Hyperlink"/>
          </w:rPr>
          <w:t>CYDYMFFURFIO Â’R RHEOLAU GWEITHDREFNAU CONTRACTAU A DEDDFWRIAETH BERTHNASOL EWROP A’R DEYRNAS UNEDIG</w:t>
        </w:r>
        <w:r w:rsidR="00EF0D26">
          <w:rPr>
            <w:webHidden/>
          </w:rPr>
          <w:tab/>
        </w:r>
        <w:r w:rsidR="00EF0D26">
          <w:rPr>
            <w:webHidden/>
          </w:rPr>
          <w:fldChar w:fldCharType="begin"/>
        </w:r>
        <w:r w:rsidR="00EF0D26">
          <w:rPr>
            <w:webHidden/>
          </w:rPr>
          <w:instrText xml:space="preserve"> PAGEREF _Toc490745904 \h </w:instrText>
        </w:r>
        <w:r w:rsidR="00EF0D26">
          <w:rPr>
            <w:webHidden/>
          </w:rPr>
        </w:r>
        <w:r w:rsidR="00EF0D26">
          <w:rPr>
            <w:webHidden/>
          </w:rPr>
          <w:fldChar w:fldCharType="separate"/>
        </w:r>
        <w:r w:rsidR="00AC0C0D">
          <w:rPr>
            <w:webHidden/>
          </w:rPr>
          <w:t>132</w:t>
        </w:r>
        <w:r w:rsidR="00EF0D26">
          <w:rPr>
            <w:webHidden/>
          </w:rPr>
          <w:fldChar w:fldCharType="end"/>
        </w:r>
      </w:hyperlink>
    </w:p>
    <w:p w14:paraId="17E3116E" w14:textId="65552D21"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905" w:history="1">
        <w:r w:rsidR="00EF0D26" w:rsidRPr="00AB4DAE">
          <w:rPr>
            <w:rStyle w:val="Hyperlink"/>
          </w:rPr>
          <w:t>3.</w:t>
        </w:r>
        <w:r w:rsidR="00EF0D26">
          <w:rPr>
            <w:rFonts w:asciiTheme="minorHAnsi" w:eastAsiaTheme="minorEastAsia" w:hAnsiTheme="minorHAnsi" w:cstheme="minorBidi"/>
            <w:color w:val="auto"/>
            <w:sz w:val="22"/>
            <w:szCs w:val="22"/>
            <w:lang w:val="en-GB" w:eastAsia="en-GB"/>
          </w:rPr>
          <w:tab/>
        </w:r>
        <w:r w:rsidR="00EF0D26" w:rsidRPr="00AB4DAE">
          <w:rPr>
            <w:rStyle w:val="Hyperlink"/>
          </w:rPr>
          <w:t>ESEMPTIADAU A HEPGORIADAU</w:t>
        </w:r>
        <w:r w:rsidR="00EF0D26">
          <w:rPr>
            <w:webHidden/>
          </w:rPr>
          <w:tab/>
        </w:r>
        <w:r w:rsidR="00EF0D26">
          <w:rPr>
            <w:webHidden/>
          </w:rPr>
          <w:fldChar w:fldCharType="begin"/>
        </w:r>
        <w:r w:rsidR="00EF0D26">
          <w:rPr>
            <w:webHidden/>
          </w:rPr>
          <w:instrText xml:space="preserve"> PAGEREF _Toc490745905 \h </w:instrText>
        </w:r>
        <w:r w:rsidR="00EF0D26">
          <w:rPr>
            <w:webHidden/>
          </w:rPr>
        </w:r>
        <w:r w:rsidR="00EF0D26">
          <w:rPr>
            <w:webHidden/>
          </w:rPr>
          <w:fldChar w:fldCharType="separate"/>
        </w:r>
        <w:r w:rsidR="00AC0C0D">
          <w:rPr>
            <w:webHidden/>
          </w:rPr>
          <w:t>134</w:t>
        </w:r>
        <w:r w:rsidR="00EF0D26">
          <w:rPr>
            <w:webHidden/>
          </w:rPr>
          <w:fldChar w:fldCharType="end"/>
        </w:r>
      </w:hyperlink>
    </w:p>
    <w:p w14:paraId="7D206C8B" w14:textId="0FB138FC" w:rsidR="00EF0D26" w:rsidRDefault="004C5096">
      <w:pPr>
        <w:pStyle w:val="TOC2"/>
        <w:rPr>
          <w:rFonts w:asciiTheme="minorHAnsi" w:eastAsiaTheme="minorEastAsia" w:hAnsiTheme="minorHAnsi" w:cstheme="minorBidi"/>
          <w:color w:val="auto"/>
          <w:sz w:val="22"/>
          <w:szCs w:val="22"/>
          <w:lang w:val="en-GB" w:eastAsia="en-GB"/>
        </w:rPr>
      </w:pPr>
      <w:hyperlink w:anchor="_Toc490745906" w:history="1">
        <w:r w:rsidR="00EF0D26" w:rsidRPr="00AB4DAE">
          <w:rPr>
            <w:rStyle w:val="Hyperlink"/>
          </w:rPr>
          <w:t>4.      AWDURDOD DIRPRWYEDIG I WNEUD CONTRACTAU</w:t>
        </w:r>
        <w:r w:rsidR="00EF0D26">
          <w:rPr>
            <w:webHidden/>
          </w:rPr>
          <w:tab/>
        </w:r>
        <w:r w:rsidR="00EF0D26">
          <w:rPr>
            <w:webHidden/>
          </w:rPr>
          <w:fldChar w:fldCharType="begin"/>
        </w:r>
        <w:r w:rsidR="00EF0D26">
          <w:rPr>
            <w:webHidden/>
          </w:rPr>
          <w:instrText xml:space="preserve"> PAGEREF _Toc490745906 \h </w:instrText>
        </w:r>
        <w:r w:rsidR="00EF0D26">
          <w:rPr>
            <w:webHidden/>
          </w:rPr>
        </w:r>
        <w:r w:rsidR="00EF0D26">
          <w:rPr>
            <w:webHidden/>
          </w:rPr>
          <w:fldChar w:fldCharType="separate"/>
        </w:r>
        <w:r w:rsidR="00AC0C0D">
          <w:rPr>
            <w:webHidden/>
          </w:rPr>
          <w:t>137</w:t>
        </w:r>
        <w:r w:rsidR="00EF0D26">
          <w:rPr>
            <w:webHidden/>
          </w:rPr>
          <w:fldChar w:fldCharType="end"/>
        </w:r>
      </w:hyperlink>
    </w:p>
    <w:p w14:paraId="5FF10A8D" w14:textId="1CE3E7E7"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907" w:history="1">
        <w:r w:rsidR="00EF0D26" w:rsidRPr="00AB4DAE">
          <w:rPr>
            <w:rStyle w:val="Hyperlink"/>
          </w:rPr>
          <w:t>5.</w:t>
        </w:r>
        <w:r w:rsidR="00EF0D26">
          <w:rPr>
            <w:rFonts w:asciiTheme="minorHAnsi" w:eastAsiaTheme="minorEastAsia" w:hAnsiTheme="minorHAnsi" w:cstheme="minorBidi"/>
            <w:color w:val="auto"/>
            <w:sz w:val="22"/>
            <w:szCs w:val="22"/>
            <w:lang w:val="en-GB" w:eastAsia="en-GB"/>
          </w:rPr>
          <w:tab/>
        </w:r>
        <w:r w:rsidR="00EF0D26" w:rsidRPr="00AB4DAE">
          <w:rPr>
            <w:rStyle w:val="Hyperlink"/>
          </w:rPr>
          <w:t>DATGAN BUDDIANT</w:t>
        </w:r>
        <w:r w:rsidR="00EF0D26">
          <w:rPr>
            <w:webHidden/>
          </w:rPr>
          <w:tab/>
        </w:r>
        <w:r w:rsidR="00EF0D26">
          <w:rPr>
            <w:webHidden/>
          </w:rPr>
          <w:fldChar w:fldCharType="begin"/>
        </w:r>
        <w:r w:rsidR="00EF0D26">
          <w:rPr>
            <w:webHidden/>
          </w:rPr>
          <w:instrText xml:space="preserve"> PAGEREF _Toc490745907 \h </w:instrText>
        </w:r>
        <w:r w:rsidR="00EF0D26">
          <w:rPr>
            <w:webHidden/>
          </w:rPr>
        </w:r>
        <w:r w:rsidR="00EF0D26">
          <w:rPr>
            <w:webHidden/>
          </w:rPr>
          <w:fldChar w:fldCharType="separate"/>
        </w:r>
        <w:r w:rsidR="00AC0C0D">
          <w:rPr>
            <w:webHidden/>
          </w:rPr>
          <w:t>138</w:t>
        </w:r>
        <w:r w:rsidR="00EF0D26">
          <w:rPr>
            <w:webHidden/>
          </w:rPr>
          <w:fldChar w:fldCharType="end"/>
        </w:r>
      </w:hyperlink>
    </w:p>
    <w:p w14:paraId="3D2EBF61" w14:textId="6E443FEA" w:rsidR="00EF0D26" w:rsidRDefault="004C5096">
      <w:pPr>
        <w:pStyle w:val="TOC2"/>
        <w:rPr>
          <w:rFonts w:asciiTheme="minorHAnsi" w:eastAsiaTheme="minorEastAsia" w:hAnsiTheme="minorHAnsi" w:cstheme="minorBidi"/>
          <w:color w:val="auto"/>
          <w:sz w:val="22"/>
          <w:szCs w:val="22"/>
          <w:lang w:val="en-GB" w:eastAsia="en-GB"/>
        </w:rPr>
      </w:pPr>
      <w:hyperlink w:anchor="_Toc490745908" w:history="1">
        <w:r w:rsidR="00EF0D26" w:rsidRPr="00AB4DAE">
          <w:rPr>
            <w:rStyle w:val="Hyperlink"/>
          </w:rPr>
          <w:t>6.      GWAHODD TENDRAU</w:t>
        </w:r>
        <w:r w:rsidR="00EF0D26">
          <w:rPr>
            <w:webHidden/>
          </w:rPr>
          <w:tab/>
        </w:r>
        <w:r w:rsidR="00EF0D26">
          <w:rPr>
            <w:webHidden/>
          </w:rPr>
          <w:fldChar w:fldCharType="begin"/>
        </w:r>
        <w:r w:rsidR="00EF0D26">
          <w:rPr>
            <w:webHidden/>
          </w:rPr>
          <w:instrText xml:space="preserve"> PAGEREF _Toc490745908 \h </w:instrText>
        </w:r>
        <w:r w:rsidR="00EF0D26">
          <w:rPr>
            <w:webHidden/>
          </w:rPr>
        </w:r>
        <w:r w:rsidR="00EF0D26">
          <w:rPr>
            <w:webHidden/>
          </w:rPr>
          <w:fldChar w:fldCharType="separate"/>
        </w:r>
        <w:r w:rsidR="00AC0C0D">
          <w:rPr>
            <w:webHidden/>
          </w:rPr>
          <w:t>138</w:t>
        </w:r>
        <w:r w:rsidR="00EF0D26">
          <w:rPr>
            <w:webHidden/>
          </w:rPr>
          <w:fldChar w:fldCharType="end"/>
        </w:r>
      </w:hyperlink>
    </w:p>
    <w:p w14:paraId="4570C541" w14:textId="4B54DA49" w:rsidR="00EF0D26" w:rsidRDefault="004C5096">
      <w:pPr>
        <w:pStyle w:val="TOC2"/>
        <w:rPr>
          <w:rFonts w:asciiTheme="minorHAnsi" w:eastAsiaTheme="minorEastAsia" w:hAnsiTheme="minorHAnsi" w:cstheme="minorBidi"/>
          <w:color w:val="auto"/>
          <w:sz w:val="22"/>
          <w:szCs w:val="22"/>
          <w:lang w:val="en-GB" w:eastAsia="en-GB"/>
        </w:rPr>
      </w:pPr>
      <w:hyperlink w:anchor="_Toc490745909" w:history="1">
        <w:r w:rsidR="00EF0D26" w:rsidRPr="00AB4DAE">
          <w:rPr>
            <w:rStyle w:val="Hyperlink"/>
          </w:rPr>
          <w:t>7.      TROTHWYON A GOFYNION HYSBYSEBU</w:t>
        </w:r>
        <w:r w:rsidR="00EF0D26">
          <w:rPr>
            <w:webHidden/>
          </w:rPr>
          <w:tab/>
        </w:r>
        <w:r w:rsidR="00EF0D26">
          <w:rPr>
            <w:webHidden/>
          </w:rPr>
          <w:fldChar w:fldCharType="begin"/>
        </w:r>
        <w:r w:rsidR="00EF0D26">
          <w:rPr>
            <w:webHidden/>
          </w:rPr>
          <w:instrText xml:space="preserve"> PAGEREF _Toc490745909 \h </w:instrText>
        </w:r>
        <w:r w:rsidR="00EF0D26">
          <w:rPr>
            <w:webHidden/>
          </w:rPr>
        </w:r>
        <w:r w:rsidR="00EF0D26">
          <w:rPr>
            <w:webHidden/>
          </w:rPr>
          <w:fldChar w:fldCharType="separate"/>
        </w:r>
        <w:r w:rsidR="00AC0C0D">
          <w:rPr>
            <w:webHidden/>
          </w:rPr>
          <w:t>139</w:t>
        </w:r>
        <w:r w:rsidR="00EF0D26">
          <w:rPr>
            <w:webHidden/>
          </w:rPr>
          <w:fldChar w:fldCharType="end"/>
        </w:r>
      </w:hyperlink>
    </w:p>
    <w:p w14:paraId="124C205D" w14:textId="1146FA1D" w:rsidR="00EF0D26" w:rsidRDefault="004C5096">
      <w:pPr>
        <w:pStyle w:val="TOC2"/>
        <w:rPr>
          <w:rFonts w:asciiTheme="minorHAnsi" w:eastAsiaTheme="minorEastAsia" w:hAnsiTheme="minorHAnsi" w:cstheme="minorBidi"/>
          <w:color w:val="auto"/>
          <w:sz w:val="22"/>
          <w:szCs w:val="22"/>
          <w:lang w:val="en-GB" w:eastAsia="en-GB"/>
        </w:rPr>
      </w:pPr>
      <w:hyperlink w:anchor="_Toc490745910" w:history="1">
        <w:r w:rsidR="00EF0D26" w:rsidRPr="00AB4DAE">
          <w:rPr>
            <w:rStyle w:val="Hyperlink"/>
          </w:rPr>
          <w:t>8.      TENDRO DETHOL O BLITH RHESTR SEFYDLOG A GYMERADWYWYD</w:t>
        </w:r>
        <w:r w:rsidR="00EF0D26">
          <w:rPr>
            <w:webHidden/>
          </w:rPr>
          <w:tab/>
        </w:r>
        <w:r w:rsidR="00EF0D26">
          <w:rPr>
            <w:webHidden/>
          </w:rPr>
          <w:fldChar w:fldCharType="begin"/>
        </w:r>
        <w:r w:rsidR="00EF0D26">
          <w:rPr>
            <w:webHidden/>
          </w:rPr>
          <w:instrText xml:space="preserve"> PAGEREF _Toc490745910 \h </w:instrText>
        </w:r>
        <w:r w:rsidR="00EF0D26">
          <w:rPr>
            <w:webHidden/>
          </w:rPr>
        </w:r>
        <w:r w:rsidR="00EF0D26">
          <w:rPr>
            <w:webHidden/>
          </w:rPr>
          <w:fldChar w:fldCharType="separate"/>
        </w:r>
        <w:r w:rsidR="00AC0C0D">
          <w:rPr>
            <w:webHidden/>
          </w:rPr>
          <w:t>140</w:t>
        </w:r>
        <w:r w:rsidR="00EF0D26">
          <w:rPr>
            <w:webHidden/>
          </w:rPr>
          <w:fldChar w:fldCharType="end"/>
        </w:r>
      </w:hyperlink>
    </w:p>
    <w:p w14:paraId="0D8249C8" w14:textId="6AF5EAF9" w:rsidR="00EF0D26" w:rsidRDefault="004C5096">
      <w:pPr>
        <w:pStyle w:val="TOC2"/>
        <w:rPr>
          <w:rFonts w:asciiTheme="minorHAnsi" w:eastAsiaTheme="minorEastAsia" w:hAnsiTheme="minorHAnsi" w:cstheme="minorBidi"/>
          <w:color w:val="auto"/>
          <w:sz w:val="22"/>
          <w:szCs w:val="22"/>
          <w:lang w:val="en-GB" w:eastAsia="en-GB"/>
        </w:rPr>
      </w:pPr>
      <w:hyperlink w:anchor="_Toc490745911" w:history="1">
        <w:r w:rsidR="00EF0D26" w:rsidRPr="00AB4DAE">
          <w:rPr>
            <w:rStyle w:val="Hyperlink"/>
          </w:rPr>
          <w:t>9.       CAFFAEL DRWY YMGYNGHORWYR</w:t>
        </w:r>
        <w:r w:rsidR="00EF0D26">
          <w:rPr>
            <w:webHidden/>
          </w:rPr>
          <w:tab/>
        </w:r>
        <w:r w:rsidR="00EF0D26">
          <w:rPr>
            <w:webHidden/>
          </w:rPr>
          <w:fldChar w:fldCharType="begin"/>
        </w:r>
        <w:r w:rsidR="00EF0D26">
          <w:rPr>
            <w:webHidden/>
          </w:rPr>
          <w:instrText xml:space="preserve"> PAGEREF _Toc490745911 \h </w:instrText>
        </w:r>
        <w:r w:rsidR="00EF0D26">
          <w:rPr>
            <w:webHidden/>
          </w:rPr>
        </w:r>
        <w:r w:rsidR="00EF0D26">
          <w:rPr>
            <w:webHidden/>
          </w:rPr>
          <w:fldChar w:fldCharType="separate"/>
        </w:r>
        <w:r w:rsidR="00AC0C0D">
          <w:rPr>
            <w:webHidden/>
          </w:rPr>
          <w:t>141</w:t>
        </w:r>
        <w:r w:rsidR="00EF0D26">
          <w:rPr>
            <w:webHidden/>
          </w:rPr>
          <w:fldChar w:fldCharType="end"/>
        </w:r>
      </w:hyperlink>
    </w:p>
    <w:p w14:paraId="5A5547C2" w14:textId="77443463"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912" w:history="1">
        <w:r w:rsidR="00EF0D26" w:rsidRPr="00AB4DAE">
          <w:rPr>
            <w:rStyle w:val="Hyperlink"/>
          </w:rPr>
          <w:t>10.</w:t>
        </w:r>
        <w:r w:rsidR="00EF0D26">
          <w:rPr>
            <w:rFonts w:asciiTheme="minorHAnsi" w:eastAsiaTheme="minorEastAsia" w:hAnsiTheme="minorHAnsi" w:cstheme="minorBidi"/>
            <w:color w:val="auto"/>
            <w:sz w:val="22"/>
            <w:szCs w:val="22"/>
            <w:lang w:val="en-GB" w:eastAsia="en-GB"/>
          </w:rPr>
          <w:tab/>
        </w:r>
        <w:r w:rsidR="00EF0D26" w:rsidRPr="00AB4DAE">
          <w:rPr>
            <w:rStyle w:val="Hyperlink"/>
          </w:rPr>
          <w:t>TENDRO DRWY NEGODI A DEIALOG GYSTADLEUOL</w:t>
        </w:r>
        <w:r w:rsidR="00EF0D26">
          <w:rPr>
            <w:webHidden/>
          </w:rPr>
          <w:tab/>
        </w:r>
        <w:r w:rsidR="00EF0D26">
          <w:rPr>
            <w:webHidden/>
          </w:rPr>
          <w:fldChar w:fldCharType="begin"/>
        </w:r>
        <w:r w:rsidR="00EF0D26">
          <w:rPr>
            <w:webHidden/>
          </w:rPr>
          <w:instrText xml:space="preserve"> PAGEREF _Toc490745912 \h </w:instrText>
        </w:r>
        <w:r w:rsidR="00EF0D26">
          <w:rPr>
            <w:webHidden/>
          </w:rPr>
        </w:r>
        <w:r w:rsidR="00EF0D26">
          <w:rPr>
            <w:webHidden/>
          </w:rPr>
          <w:fldChar w:fldCharType="separate"/>
        </w:r>
        <w:r w:rsidR="00AC0C0D">
          <w:rPr>
            <w:webHidden/>
          </w:rPr>
          <w:t>142</w:t>
        </w:r>
        <w:r w:rsidR="00EF0D26">
          <w:rPr>
            <w:webHidden/>
          </w:rPr>
          <w:fldChar w:fldCharType="end"/>
        </w:r>
      </w:hyperlink>
    </w:p>
    <w:p w14:paraId="14AECFF8" w14:textId="0E9AA364"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913" w:history="1">
        <w:r w:rsidR="00EF0D26" w:rsidRPr="00AB4DAE">
          <w:rPr>
            <w:rStyle w:val="Hyperlink"/>
          </w:rPr>
          <w:t>11.</w:t>
        </w:r>
        <w:r w:rsidR="00EF0D26">
          <w:rPr>
            <w:rFonts w:asciiTheme="minorHAnsi" w:eastAsiaTheme="minorEastAsia" w:hAnsiTheme="minorHAnsi" w:cstheme="minorBidi"/>
            <w:color w:val="auto"/>
            <w:sz w:val="22"/>
            <w:szCs w:val="22"/>
            <w:lang w:val="en-GB" w:eastAsia="en-GB"/>
          </w:rPr>
          <w:tab/>
        </w:r>
        <w:r w:rsidR="00EF0D26" w:rsidRPr="00AB4DAE">
          <w:rPr>
            <w:rStyle w:val="Hyperlink"/>
          </w:rPr>
          <w:t>IS-GONTRACTWYR A CHYFLENWYR CYNHYRCHION A ENWEBWYD</w:t>
        </w:r>
        <w:r w:rsidR="00EF0D26">
          <w:rPr>
            <w:webHidden/>
          </w:rPr>
          <w:tab/>
        </w:r>
        <w:r w:rsidR="00EF0D26">
          <w:rPr>
            <w:webHidden/>
          </w:rPr>
          <w:fldChar w:fldCharType="begin"/>
        </w:r>
        <w:r w:rsidR="00EF0D26">
          <w:rPr>
            <w:webHidden/>
          </w:rPr>
          <w:instrText xml:space="preserve"> PAGEREF _Toc490745913 \h </w:instrText>
        </w:r>
        <w:r w:rsidR="00EF0D26">
          <w:rPr>
            <w:webHidden/>
          </w:rPr>
        </w:r>
        <w:r w:rsidR="00EF0D26">
          <w:rPr>
            <w:webHidden/>
          </w:rPr>
          <w:fldChar w:fldCharType="separate"/>
        </w:r>
        <w:r w:rsidR="00AC0C0D">
          <w:rPr>
            <w:webHidden/>
          </w:rPr>
          <w:t>142</w:t>
        </w:r>
        <w:r w:rsidR="00EF0D26">
          <w:rPr>
            <w:webHidden/>
          </w:rPr>
          <w:fldChar w:fldCharType="end"/>
        </w:r>
      </w:hyperlink>
    </w:p>
    <w:p w14:paraId="116D258D" w14:textId="5D7AFCAE" w:rsidR="00EF0D26" w:rsidRDefault="004C5096">
      <w:pPr>
        <w:pStyle w:val="TOC2"/>
        <w:rPr>
          <w:rFonts w:asciiTheme="minorHAnsi" w:eastAsiaTheme="minorEastAsia" w:hAnsiTheme="minorHAnsi" w:cstheme="minorBidi"/>
          <w:color w:val="auto"/>
          <w:sz w:val="22"/>
          <w:szCs w:val="22"/>
          <w:lang w:val="en-GB" w:eastAsia="en-GB"/>
        </w:rPr>
      </w:pPr>
      <w:hyperlink w:anchor="_Toc490745914" w:history="1">
        <w:r w:rsidR="00EF0D26" w:rsidRPr="00AB4DAE">
          <w:rPr>
            <w:rStyle w:val="Hyperlink"/>
          </w:rPr>
          <w:t>12      CYNIGION ELECTRONIG</w:t>
        </w:r>
        <w:r w:rsidR="00EF0D26">
          <w:rPr>
            <w:webHidden/>
          </w:rPr>
          <w:tab/>
        </w:r>
        <w:r w:rsidR="00EF0D26">
          <w:rPr>
            <w:webHidden/>
          </w:rPr>
          <w:fldChar w:fldCharType="begin"/>
        </w:r>
        <w:r w:rsidR="00EF0D26">
          <w:rPr>
            <w:webHidden/>
          </w:rPr>
          <w:instrText xml:space="preserve"> PAGEREF _Toc490745914 \h </w:instrText>
        </w:r>
        <w:r w:rsidR="00EF0D26">
          <w:rPr>
            <w:webHidden/>
          </w:rPr>
        </w:r>
        <w:r w:rsidR="00EF0D26">
          <w:rPr>
            <w:webHidden/>
          </w:rPr>
          <w:fldChar w:fldCharType="separate"/>
        </w:r>
        <w:r w:rsidR="00AC0C0D">
          <w:rPr>
            <w:webHidden/>
          </w:rPr>
          <w:t>142</w:t>
        </w:r>
        <w:r w:rsidR="00EF0D26">
          <w:rPr>
            <w:webHidden/>
          </w:rPr>
          <w:fldChar w:fldCharType="end"/>
        </w:r>
      </w:hyperlink>
    </w:p>
    <w:p w14:paraId="23465E80" w14:textId="523C98BE" w:rsidR="00EF0D26" w:rsidRDefault="004C5096">
      <w:pPr>
        <w:pStyle w:val="TOC3"/>
        <w:rPr>
          <w:rFonts w:asciiTheme="minorHAnsi" w:eastAsiaTheme="minorEastAsia" w:hAnsiTheme="minorHAnsi" w:cstheme="minorBidi"/>
          <w:szCs w:val="22"/>
          <w:lang w:val="en-GB" w:eastAsia="en-GB"/>
        </w:rPr>
      </w:pPr>
      <w:hyperlink w:anchor="_Toc490745915" w:history="1">
        <w:r w:rsidR="00EF0D26" w:rsidRPr="00AB4DAE">
          <w:rPr>
            <w:rStyle w:val="Hyperlink"/>
          </w:rPr>
          <w:t>12.1    TENDRO AM GONTRACTAU O FWY NA £75,000 O RAN EU GWERTH NEU EU SWM</w:t>
        </w:r>
        <w:r w:rsidR="00EF0D26">
          <w:rPr>
            <w:webHidden/>
          </w:rPr>
          <w:tab/>
        </w:r>
        <w:r w:rsidR="00EF0D26">
          <w:rPr>
            <w:webHidden/>
          </w:rPr>
          <w:fldChar w:fldCharType="begin"/>
        </w:r>
        <w:r w:rsidR="00EF0D26">
          <w:rPr>
            <w:webHidden/>
          </w:rPr>
          <w:instrText xml:space="preserve"> PAGEREF _Toc490745915 \h </w:instrText>
        </w:r>
        <w:r w:rsidR="00EF0D26">
          <w:rPr>
            <w:webHidden/>
          </w:rPr>
        </w:r>
        <w:r w:rsidR="00EF0D26">
          <w:rPr>
            <w:webHidden/>
          </w:rPr>
          <w:fldChar w:fldCharType="separate"/>
        </w:r>
        <w:r w:rsidR="00AC0C0D">
          <w:rPr>
            <w:webHidden/>
          </w:rPr>
          <w:t>142</w:t>
        </w:r>
        <w:r w:rsidR="00EF0D26">
          <w:rPr>
            <w:webHidden/>
          </w:rPr>
          <w:fldChar w:fldCharType="end"/>
        </w:r>
      </w:hyperlink>
    </w:p>
    <w:p w14:paraId="5DA42AE4" w14:textId="79BCA2B0" w:rsidR="00EF0D26" w:rsidRDefault="004C5096">
      <w:pPr>
        <w:pStyle w:val="TOC3"/>
        <w:rPr>
          <w:rFonts w:asciiTheme="minorHAnsi" w:eastAsiaTheme="minorEastAsia" w:hAnsiTheme="minorHAnsi" w:cstheme="minorBidi"/>
          <w:szCs w:val="22"/>
          <w:lang w:val="en-GB" w:eastAsia="en-GB"/>
        </w:rPr>
      </w:pPr>
      <w:hyperlink w:anchor="_Toc490745916" w:history="1">
        <w:r w:rsidR="00EF0D26" w:rsidRPr="00AB4DAE">
          <w:rPr>
            <w:rStyle w:val="Hyperlink"/>
          </w:rPr>
          <w:t>12.2    DYFYNBRISIAU O DAN £75,000 O RAN EU GWERTH NEU EU SWM</w:t>
        </w:r>
        <w:r w:rsidR="00EF0D26">
          <w:rPr>
            <w:webHidden/>
          </w:rPr>
          <w:tab/>
        </w:r>
        <w:r w:rsidR="00EF0D26">
          <w:rPr>
            <w:webHidden/>
          </w:rPr>
          <w:fldChar w:fldCharType="begin"/>
        </w:r>
        <w:r w:rsidR="00EF0D26">
          <w:rPr>
            <w:webHidden/>
          </w:rPr>
          <w:instrText xml:space="preserve"> PAGEREF _Toc490745916 \h </w:instrText>
        </w:r>
        <w:r w:rsidR="00EF0D26">
          <w:rPr>
            <w:webHidden/>
          </w:rPr>
        </w:r>
        <w:r w:rsidR="00EF0D26">
          <w:rPr>
            <w:webHidden/>
          </w:rPr>
          <w:fldChar w:fldCharType="separate"/>
        </w:r>
        <w:r w:rsidR="00AC0C0D">
          <w:rPr>
            <w:webHidden/>
          </w:rPr>
          <w:t>143</w:t>
        </w:r>
        <w:r w:rsidR="00EF0D26">
          <w:rPr>
            <w:webHidden/>
          </w:rPr>
          <w:fldChar w:fldCharType="end"/>
        </w:r>
      </w:hyperlink>
    </w:p>
    <w:p w14:paraId="7E0E5739" w14:textId="54BA28D5" w:rsidR="00EF0D26" w:rsidRDefault="004C5096">
      <w:pPr>
        <w:pStyle w:val="TOC2"/>
        <w:rPr>
          <w:rFonts w:asciiTheme="minorHAnsi" w:eastAsiaTheme="minorEastAsia" w:hAnsiTheme="minorHAnsi" w:cstheme="minorBidi"/>
          <w:color w:val="auto"/>
          <w:sz w:val="22"/>
          <w:szCs w:val="22"/>
          <w:lang w:val="en-GB" w:eastAsia="en-GB"/>
        </w:rPr>
      </w:pPr>
      <w:hyperlink w:anchor="_Toc490745917" w:history="1">
        <w:r w:rsidR="00EF0D26" w:rsidRPr="00AB4DAE">
          <w:rPr>
            <w:rStyle w:val="Hyperlink"/>
          </w:rPr>
          <w:t>13.    CYFLWYNO TENDRAU A’U CADW</w:t>
        </w:r>
        <w:r w:rsidR="00EF0D26">
          <w:rPr>
            <w:webHidden/>
          </w:rPr>
          <w:tab/>
        </w:r>
        <w:r w:rsidR="00EF0D26">
          <w:rPr>
            <w:webHidden/>
          </w:rPr>
          <w:fldChar w:fldCharType="begin"/>
        </w:r>
        <w:r w:rsidR="00EF0D26">
          <w:rPr>
            <w:webHidden/>
          </w:rPr>
          <w:instrText xml:space="preserve"> PAGEREF _Toc490745917 \h </w:instrText>
        </w:r>
        <w:r w:rsidR="00EF0D26">
          <w:rPr>
            <w:webHidden/>
          </w:rPr>
        </w:r>
        <w:r w:rsidR="00EF0D26">
          <w:rPr>
            <w:webHidden/>
          </w:rPr>
          <w:fldChar w:fldCharType="separate"/>
        </w:r>
        <w:r w:rsidR="00AC0C0D">
          <w:rPr>
            <w:webHidden/>
          </w:rPr>
          <w:t>143</w:t>
        </w:r>
        <w:r w:rsidR="00EF0D26">
          <w:rPr>
            <w:webHidden/>
          </w:rPr>
          <w:fldChar w:fldCharType="end"/>
        </w:r>
      </w:hyperlink>
    </w:p>
    <w:p w14:paraId="07352337" w14:textId="04BD46A1"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918" w:history="1">
        <w:r w:rsidR="00EF0D26" w:rsidRPr="00AB4DAE">
          <w:rPr>
            <w:rStyle w:val="Hyperlink"/>
          </w:rPr>
          <w:t>14.</w:t>
        </w:r>
        <w:r w:rsidR="00EF0D26">
          <w:rPr>
            <w:rFonts w:asciiTheme="minorHAnsi" w:eastAsiaTheme="minorEastAsia" w:hAnsiTheme="minorHAnsi" w:cstheme="minorBidi"/>
            <w:color w:val="auto"/>
            <w:sz w:val="22"/>
            <w:szCs w:val="22"/>
            <w:lang w:val="en-GB" w:eastAsia="en-GB"/>
          </w:rPr>
          <w:tab/>
        </w:r>
        <w:r w:rsidR="00EF0D26" w:rsidRPr="00AB4DAE">
          <w:rPr>
            <w:rStyle w:val="Hyperlink"/>
          </w:rPr>
          <w:t>AGOR TENDRAU</w:t>
        </w:r>
        <w:r w:rsidR="00EF0D26">
          <w:rPr>
            <w:webHidden/>
          </w:rPr>
          <w:tab/>
        </w:r>
        <w:r w:rsidR="00EF0D26">
          <w:rPr>
            <w:webHidden/>
          </w:rPr>
          <w:fldChar w:fldCharType="begin"/>
        </w:r>
        <w:r w:rsidR="00EF0D26">
          <w:rPr>
            <w:webHidden/>
          </w:rPr>
          <w:instrText xml:space="preserve"> PAGEREF _Toc490745918 \h </w:instrText>
        </w:r>
        <w:r w:rsidR="00EF0D26">
          <w:rPr>
            <w:webHidden/>
          </w:rPr>
        </w:r>
        <w:r w:rsidR="00EF0D26">
          <w:rPr>
            <w:webHidden/>
          </w:rPr>
          <w:fldChar w:fldCharType="separate"/>
        </w:r>
        <w:r w:rsidR="00AC0C0D">
          <w:rPr>
            <w:webHidden/>
          </w:rPr>
          <w:t>143</w:t>
        </w:r>
        <w:r w:rsidR="00EF0D26">
          <w:rPr>
            <w:webHidden/>
          </w:rPr>
          <w:fldChar w:fldCharType="end"/>
        </w:r>
      </w:hyperlink>
    </w:p>
    <w:p w14:paraId="1C94B20D" w14:textId="6C4B3A65"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919" w:history="1">
        <w:r w:rsidR="00EF0D26" w:rsidRPr="00AB4DAE">
          <w:rPr>
            <w:rStyle w:val="Hyperlink"/>
          </w:rPr>
          <w:t>15.</w:t>
        </w:r>
        <w:r w:rsidR="00EF0D26">
          <w:rPr>
            <w:rFonts w:asciiTheme="minorHAnsi" w:eastAsiaTheme="minorEastAsia" w:hAnsiTheme="minorHAnsi" w:cstheme="minorBidi"/>
            <w:color w:val="auto"/>
            <w:sz w:val="22"/>
            <w:szCs w:val="22"/>
            <w:lang w:val="en-GB" w:eastAsia="en-GB"/>
          </w:rPr>
          <w:tab/>
        </w:r>
        <w:r w:rsidR="00EF0D26" w:rsidRPr="00AB4DAE">
          <w:rPr>
            <w:rStyle w:val="Hyperlink"/>
          </w:rPr>
          <w:t>DIWYGIO TENDRAU</w:t>
        </w:r>
        <w:r w:rsidR="00EF0D26">
          <w:rPr>
            <w:webHidden/>
          </w:rPr>
          <w:tab/>
        </w:r>
        <w:r w:rsidR="00EF0D26">
          <w:rPr>
            <w:webHidden/>
          </w:rPr>
          <w:fldChar w:fldCharType="begin"/>
        </w:r>
        <w:r w:rsidR="00EF0D26">
          <w:rPr>
            <w:webHidden/>
          </w:rPr>
          <w:instrText xml:space="preserve"> PAGEREF _Toc490745919 \h </w:instrText>
        </w:r>
        <w:r w:rsidR="00EF0D26">
          <w:rPr>
            <w:webHidden/>
          </w:rPr>
        </w:r>
        <w:r w:rsidR="00EF0D26">
          <w:rPr>
            <w:webHidden/>
          </w:rPr>
          <w:fldChar w:fldCharType="separate"/>
        </w:r>
        <w:r w:rsidR="00AC0C0D">
          <w:rPr>
            <w:webHidden/>
          </w:rPr>
          <w:t>144</w:t>
        </w:r>
        <w:r w:rsidR="00EF0D26">
          <w:rPr>
            <w:webHidden/>
          </w:rPr>
          <w:fldChar w:fldCharType="end"/>
        </w:r>
      </w:hyperlink>
    </w:p>
    <w:p w14:paraId="0F7F51A0" w14:textId="1D0C1F77"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920" w:history="1">
        <w:r w:rsidR="00EF0D26" w:rsidRPr="00AB4DAE">
          <w:rPr>
            <w:rStyle w:val="Hyperlink"/>
          </w:rPr>
          <w:t xml:space="preserve">16. </w:t>
        </w:r>
        <w:r w:rsidR="00EF0D26">
          <w:rPr>
            <w:rFonts w:asciiTheme="minorHAnsi" w:eastAsiaTheme="minorEastAsia" w:hAnsiTheme="minorHAnsi" w:cstheme="minorBidi"/>
            <w:color w:val="auto"/>
            <w:sz w:val="22"/>
            <w:szCs w:val="22"/>
            <w:lang w:val="en-GB" w:eastAsia="en-GB"/>
          </w:rPr>
          <w:tab/>
        </w:r>
        <w:r w:rsidR="00EF0D26" w:rsidRPr="00AB4DAE">
          <w:rPr>
            <w:rStyle w:val="Hyperlink"/>
          </w:rPr>
          <w:t>NEGODI AC EGLURO AR ÔL TENDRO</w:t>
        </w:r>
        <w:r w:rsidR="00EF0D26">
          <w:rPr>
            <w:webHidden/>
          </w:rPr>
          <w:tab/>
        </w:r>
        <w:r w:rsidR="00EF0D26">
          <w:rPr>
            <w:webHidden/>
          </w:rPr>
          <w:fldChar w:fldCharType="begin"/>
        </w:r>
        <w:r w:rsidR="00EF0D26">
          <w:rPr>
            <w:webHidden/>
          </w:rPr>
          <w:instrText xml:space="preserve"> PAGEREF _Toc490745920 \h </w:instrText>
        </w:r>
        <w:r w:rsidR="00EF0D26">
          <w:rPr>
            <w:webHidden/>
          </w:rPr>
        </w:r>
        <w:r w:rsidR="00EF0D26">
          <w:rPr>
            <w:webHidden/>
          </w:rPr>
          <w:fldChar w:fldCharType="separate"/>
        </w:r>
        <w:r w:rsidR="00AC0C0D">
          <w:rPr>
            <w:webHidden/>
          </w:rPr>
          <w:t>144</w:t>
        </w:r>
        <w:r w:rsidR="00EF0D26">
          <w:rPr>
            <w:webHidden/>
          </w:rPr>
          <w:fldChar w:fldCharType="end"/>
        </w:r>
      </w:hyperlink>
    </w:p>
    <w:p w14:paraId="226B23BE" w14:textId="751FEBEC"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921" w:history="1">
        <w:r w:rsidR="00EF0D26" w:rsidRPr="00AB4DAE">
          <w:rPr>
            <w:rStyle w:val="Hyperlink"/>
          </w:rPr>
          <w:t>17.</w:t>
        </w:r>
        <w:r w:rsidR="00EF0D26">
          <w:rPr>
            <w:rFonts w:asciiTheme="minorHAnsi" w:eastAsiaTheme="minorEastAsia" w:hAnsiTheme="minorHAnsi" w:cstheme="minorBidi"/>
            <w:color w:val="auto"/>
            <w:sz w:val="22"/>
            <w:szCs w:val="22"/>
            <w:lang w:val="en-GB" w:eastAsia="en-GB"/>
          </w:rPr>
          <w:tab/>
        </w:r>
        <w:r w:rsidR="00EF0D26" w:rsidRPr="00AB4DAE">
          <w:rPr>
            <w:rStyle w:val="Hyperlink"/>
          </w:rPr>
          <w:t>GWERTHUSO TENDRAU</w:t>
        </w:r>
        <w:r w:rsidR="00EF0D26">
          <w:rPr>
            <w:webHidden/>
          </w:rPr>
          <w:tab/>
        </w:r>
        <w:r w:rsidR="00EF0D26">
          <w:rPr>
            <w:webHidden/>
          </w:rPr>
          <w:fldChar w:fldCharType="begin"/>
        </w:r>
        <w:r w:rsidR="00EF0D26">
          <w:rPr>
            <w:webHidden/>
          </w:rPr>
          <w:instrText xml:space="preserve"> PAGEREF _Toc490745921 \h </w:instrText>
        </w:r>
        <w:r w:rsidR="00EF0D26">
          <w:rPr>
            <w:webHidden/>
          </w:rPr>
        </w:r>
        <w:r w:rsidR="00EF0D26">
          <w:rPr>
            <w:webHidden/>
          </w:rPr>
          <w:fldChar w:fldCharType="separate"/>
        </w:r>
        <w:r w:rsidR="00AC0C0D">
          <w:rPr>
            <w:webHidden/>
          </w:rPr>
          <w:t>145</w:t>
        </w:r>
        <w:r w:rsidR="00EF0D26">
          <w:rPr>
            <w:webHidden/>
          </w:rPr>
          <w:fldChar w:fldCharType="end"/>
        </w:r>
      </w:hyperlink>
    </w:p>
    <w:p w14:paraId="034707D8" w14:textId="64AAB8D0"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922" w:history="1">
        <w:r w:rsidR="00EF0D26" w:rsidRPr="00AB4DAE">
          <w:rPr>
            <w:rStyle w:val="Hyperlink"/>
          </w:rPr>
          <w:t>18.</w:t>
        </w:r>
        <w:r w:rsidR="00EF0D26">
          <w:rPr>
            <w:rFonts w:asciiTheme="minorHAnsi" w:eastAsiaTheme="minorEastAsia" w:hAnsiTheme="minorHAnsi" w:cstheme="minorBidi"/>
            <w:color w:val="auto"/>
            <w:sz w:val="22"/>
            <w:szCs w:val="22"/>
            <w:lang w:val="en-GB" w:eastAsia="en-GB"/>
          </w:rPr>
          <w:tab/>
        </w:r>
        <w:r w:rsidR="00EF0D26" w:rsidRPr="00AB4DAE">
          <w:rPr>
            <w:rStyle w:val="Hyperlink"/>
          </w:rPr>
          <w:t>DERBYN A DYFARNU TENDRAU</w:t>
        </w:r>
        <w:r w:rsidR="00EF0D26">
          <w:rPr>
            <w:webHidden/>
          </w:rPr>
          <w:tab/>
        </w:r>
        <w:r w:rsidR="00EF0D26">
          <w:rPr>
            <w:webHidden/>
          </w:rPr>
          <w:fldChar w:fldCharType="begin"/>
        </w:r>
        <w:r w:rsidR="00EF0D26">
          <w:rPr>
            <w:webHidden/>
          </w:rPr>
          <w:instrText xml:space="preserve"> PAGEREF _Toc490745922 \h </w:instrText>
        </w:r>
        <w:r w:rsidR="00EF0D26">
          <w:rPr>
            <w:webHidden/>
          </w:rPr>
        </w:r>
        <w:r w:rsidR="00EF0D26">
          <w:rPr>
            <w:webHidden/>
          </w:rPr>
          <w:fldChar w:fldCharType="separate"/>
        </w:r>
        <w:r w:rsidR="00AC0C0D">
          <w:rPr>
            <w:webHidden/>
          </w:rPr>
          <w:t>145</w:t>
        </w:r>
        <w:r w:rsidR="00EF0D26">
          <w:rPr>
            <w:webHidden/>
          </w:rPr>
          <w:fldChar w:fldCharType="end"/>
        </w:r>
      </w:hyperlink>
    </w:p>
    <w:p w14:paraId="57049873" w14:textId="0480FBFA"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923" w:history="1">
        <w:r w:rsidR="00EF0D26" w:rsidRPr="00AB4DAE">
          <w:rPr>
            <w:rStyle w:val="Hyperlink"/>
          </w:rPr>
          <w:t>19.</w:t>
        </w:r>
        <w:r w:rsidR="00EF0D26">
          <w:rPr>
            <w:rFonts w:asciiTheme="minorHAnsi" w:eastAsiaTheme="minorEastAsia" w:hAnsiTheme="minorHAnsi" w:cstheme="minorBidi"/>
            <w:color w:val="auto"/>
            <w:sz w:val="22"/>
            <w:szCs w:val="22"/>
            <w:lang w:val="en-GB" w:eastAsia="en-GB"/>
          </w:rPr>
          <w:tab/>
        </w:r>
        <w:r w:rsidR="00EF0D26" w:rsidRPr="00AB4DAE">
          <w:rPr>
            <w:rStyle w:val="Hyperlink"/>
          </w:rPr>
          <w:t>LLYTHYRAU O FWRIAD</w:t>
        </w:r>
        <w:r w:rsidR="00EF0D26">
          <w:rPr>
            <w:webHidden/>
          </w:rPr>
          <w:tab/>
        </w:r>
        <w:r w:rsidR="00EF0D26">
          <w:rPr>
            <w:webHidden/>
          </w:rPr>
          <w:fldChar w:fldCharType="begin"/>
        </w:r>
        <w:r w:rsidR="00EF0D26">
          <w:rPr>
            <w:webHidden/>
          </w:rPr>
          <w:instrText xml:space="preserve"> PAGEREF _Toc490745923 \h </w:instrText>
        </w:r>
        <w:r w:rsidR="00EF0D26">
          <w:rPr>
            <w:webHidden/>
          </w:rPr>
        </w:r>
        <w:r w:rsidR="00EF0D26">
          <w:rPr>
            <w:webHidden/>
          </w:rPr>
          <w:fldChar w:fldCharType="separate"/>
        </w:r>
        <w:r w:rsidR="00AC0C0D">
          <w:rPr>
            <w:webHidden/>
          </w:rPr>
          <w:t>146</w:t>
        </w:r>
        <w:r w:rsidR="00EF0D26">
          <w:rPr>
            <w:webHidden/>
          </w:rPr>
          <w:fldChar w:fldCharType="end"/>
        </w:r>
      </w:hyperlink>
    </w:p>
    <w:p w14:paraId="66594959" w14:textId="634F5553" w:rsidR="00EF0D26" w:rsidRDefault="004C5096">
      <w:pPr>
        <w:pStyle w:val="TOC2"/>
        <w:rPr>
          <w:rFonts w:asciiTheme="minorHAnsi" w:eastAsiaTheme="minorEastAsia" w:hAnsiTheme="minorHAnsi" w:cstheme="minorBidi"/>
          <w:color w:val="auto"/>
          <w:sz w:val="22"/>
          <w:szCs w:val="22"/>
          <w:lang w:val="en-GB" w:eastAsia="en-GB"/>
        </w:rPr>
      </w:pPr>
      <w:hyperlink w:anchor="_Toc490745924" w:history="1">
        <w:r w:rsidR="00EF0D26" w:rsidRPr="00AB4DAE">
          <w:rPr>
            <w:rStyle w:val="Hyperlink"/>
          </w:rPr>
          <w:t>20.      FFURF CONTRACTAU</w:t>
        </w:r>
        <w:r w:rsidR="00EF0D26">
          <w:rPr>
            <w:webHidden/>
          </w:rPr>
          <w:tab/>
        </w:r>
        <w:r w:rsidR="00EF0D26">
          <w:rPr>
            <w:webHidden/>
          </w:rPr>
          <w:fldChar w:fldCharType="begin"/>
        </w:r>
        <w:r w:rsidR="00EF0D26">
          <w:rPr>
            <w:webHidden/>
          </w:rPr>
          <w:instrText xml:space="preserve"> PAGEREF _Toc490745924 \h </w:instrText>
        </w:r>
        <w:r w:rsidR="00EF0D26">
          <w:rPr>
            <w:webHidden/>
          </w:rPr>
        </w:r>
        <w:r w:rsidR="00EF0D26">
          <w:rPr>
            <w:webHidden/>
          </w:rPr>
          <w:fldChar w:fldCharType="separate"/>
        </w:r>
        <w:r w:rsidR="00AC0C0D">
          <w:rPr>
            <w:webHidden/>
          </w:rPr>
          <w:t>147</w:t>
        </w:r>
        <w:r w:rsidR="00EF0D26">
          <w:rPr>
            <w:webHidden/>
          </w:rPr>
          <w:fldChar w:fldCharType="end"/>
        </w:r>
      </w:hyperlink>
    </w:p>
    <w:p w14:paraId="0A5FB673" w14:textId="75893122"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925" w:history="1">
        <w:r w:rsidR="00EF0D26" w:rsidRPr="00AB4DAE">
          <w:rPr>
            <w:rStyle w:val="Hyperlink"/>
          </w:rPr>
          <w:t>21.</w:t>
        </w:r>
        <w:r w:rsidR="00EF0D26">
          <w:rPr>
            <w:rFonts w:asciiTheme="minorHAnsi" w:eastAsiaTheme="minorEastAsia" w:hAnsiTheme="minorHAnsi" w:cstheme="minorBidi"/>
            <w:color w:val="auto"/>
            <w:sz w:val="22"/>
            <w:szCs w:val="22"/>
            <w:lang w:val="en-GB" w:eastAsia="en-GB"/>
          </w:rPr>
          <w:tab/>
        </w:r>
        <w:r w:rsidR="00EF0D26" w:rsidRPr="00AB4DAE">
          <w:rPr>
            <w:rStyle w:val="Hyperlink"/>
          </w:rPr>
          <w:t>GWEITHREDU CONTRACTAU</w:t>
        </w:r>
        <w:r w:rsidR="00EF0D26">
          <w:rPr>
            <w:webHidden/>
          </w:rPr>
          <w:tab/>
        </w:r>
        <w:r w:rsidR="00EF0D26">
          <w:rPr>
            <w:webHidden/>
          </w:rPr>
          <w:fldChar w:fldCharType="begin"/>
        </w:r>
        <w:r w:rsidR="00EF0D26">
          <w:rPr>
            <w:webHidden/>
          </w:rPr>
          <w:instrText xml:space="preserve"> PAGEREF _Toc490745925 \h </w:instrText>
        </w:r>
        <w:r w:rsidR="00EF0D26">
          <w:rPr>
            <w:webHidden/>
          </w:rPr>
        </w:r>
        <w:r w:rsidR="00EF0D26">
          <w:rPr>
            <w:webHidden/>
          </w:rPr>
          <w:fldChar w:fldCharType="separate"/>
        </w:r>
        <w:r w:rsidR="00AC0C0D">
          <w:rPr>
            <w:webHidden/>
          </w:rPr>
          <w:t>147</w:t>
        </w:r>
        <w:r w:rsidR="00EF0D26">
          <w:rPr>
            <w:webHidden/>
          </w:rPr>
          <w:fldChar w:fldCharType="end"/>
        </w:r>
      </w:hyperlink>
    </w:p>
    <w:p w14:paraId="14E70876" w14:textId="2B2ED958" w:rsidR="00EF0D26" w:rsidRDefault="004C5096">
      <w:pPr>
        <w:pStyle w:val="TOC2"/>
        <w:rPr>
          <w:rFonts w:asciiTheme="minorHAnsi" w:eastAsiaTheme="minorEastAsia" w:hAnsiTheme="minorHAnsi" w:cstheme="minorBidi"/>
          <w:color w:val="auto"/>
          <w:sz w:val="22"/>
          <w:szCs w:val="22"/>
          <w:lang w:val="en-GB" w:eastAsia="en-GB"/>
        </w:rPr>
      </w:pPr>
      <w:hyperlink w:anchor="_Toc490745926" w:history="1">
        <w:r w:rsidR="00EF0D26" w:rsidRPr="00AB4DAE">
          <w:rPr>
            <w:rStyle w:val="Hyperlink"/>
          </w:rPr>
          <w:t>22.      ASEINIO A NEWYDDU</w:t>
        </w:r>
        <w:r w:rsidR="00EF0D26">
          <w:rPr>
            <w:webHidden/>
          </w:rPr>
          <w:tab/>
        </w:r>
        <w:r w:rsidR="00EF0D26">
          <w:rPr>
            <w:webHidden/>
          </w:rPr>
          <w:fldChar w:fldCharType="begin"/>
        </w:r>
        <w:r w:rsidR="00EF0D26">
          <w:rPr>
            <w:webHidden/>
          </w:rPr>
          <w:instrText xml:space="preserve"> PAGEREF _Toc490745926 \h </w:instrText>
        </w:r>
        <w:r w:rsidR="00EF0D26">
          <w:rPr>
            <w:webHidden/>
          </w:rPr>
        </w:r>
        <w:r w:rsidR="00EF0D26">
          <w:rPr>
            <w:webHidden/>
          </w:rPr>
          <w:fldChar w:fldCharType="separate"/>
        </w:r>
        <w:r w:rsidR="00AC0C0D">
          <w:rPr>
            <w:webHidden/>
          </w:rPr>
          <w:t>148</w:t>
        </w:r>
        <w:r w:rsidR="00EF0D26">
          <w:rPr>
            <w:webHidden/>
          </w:rPr>
          <w:fldChar w:fldCharType="end"/>
        </w:r>
      </w:hyperlink>
    </w:p>
    <w:p w14:paraId="7E3C508F" w14:textId="3F54BF57" w:rsidR="00EF0D26" w:rsidRDefault="004C5096">
      <w:pPr>
        <w:pStyle w:val="TOC2"/>
        <w:rPr>
          <w:rFonts w:asciiTheme="minorHAnsi" w:eastAsiaTheme="minorEastAsia" w:hAnsiTheme="minorHAnsi" w:cstheme="minorBidi"/>
          <w:color w:val="auto"/>
          <w:sz w:val="22"/>
          <w:szCs w:val="22"/>
          <w:lang w:val="en-GB" w:eastAsia="en-GB"/>
        </w:rPr>
      </w:pPr>
      <w:hyperlink w:anchor="_Toc490745927" w:history="1">
        <w:r w:rsidR="00EF0D26" w:rsidRPr="00AB4DAE">
          <w:rPr>
            <w:rStyle w:val="Hyperlink"/>
          </w:rPr>
          <w:t>23.      TERFYNU CONTRACTAU</w:t>
        </w:r>
        <w:r w:rsidR="00EF0D26">
          <w:rPr>
            <w:webHidden/>
          </w:rPr>
          <w:tab/>
        </w:r>
        <w:r w:rsidR="00EF0D26">
          <w:rPr>
            <w:webHidden/>
          </w:rPr>
          <w:fldChar w:fldCharType="begin"/>
        </w:r>
        <w:r w:rsidR="00EF0D26">
          <w:rPr>
            <w:webHidden/>
          </w:rPr>
          <w:instrText xml:space="preserve"> PAGEREF _Toc490745927 \h </w:instrText>
        </w:r>
        <w:r w:rsidR="00EF0D26">
          <w:rPr>
            <w:webHidden/>
          </w:rPr>
        </w:r>
        <w:r w:rsidR="00EF0D26">
          <w:rPr>
            <w:webHidden/>
          </w:rPr>
          <w:fldChar w:fldCharType="separate"/>
        </w:r>
        <w:r w:rsidR="00AC0C0D">
          <w:rPr>
            <w:webHidden/>
          </w:rPr>
          <w:t>148</w:t>
        </w:r>
        <w:r w:rsidR="00EF0D26">
          <w:rPr>
            <w:webHidden/>
          </w:rPr>
          <w:fldChar w:fldCharType="end"/>
        </w:r>
      </w:hyperlink>
    </w:p>
    <w:p w14:paraId="6AEB78E7" w14:textId="313D3330"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928" w:history="1">
        <w:r w:rsidR="00EF0D26" w:rsidRPr="00AB4DAE">
          <w:rPr>
            <w:rStyle w:val="Hyperlink"/>
          </w:rPr>
          <w:t>24.</w:t>
        </w:r>
        <w:r w:rsidR="00EF0D26">
          <w:rPr>
            <w:rFonts w:asciiTheme="minorHAnsi" w:eastAsiaTheme="minorEastAsia" w:hAnsiTheme="minorHAnsi" w:cstheme="minorBidi"/>
            <w:color w:val="auto"/>
            <w:sz w:val="22"/>
            <w:szCs w:val="22"/>
            <w:lang w:val="en-GB" w:eastAsia="en-GB"/>
          </w:rPr>
          <w:tab/>
        </w:r>
        <w:r w:rsidR="00EF0D26" w:rsidRPr="00AB4DAE">
          <w:rPr>
            <w:rStyle w:val="Hyperlink"/>
          </w:rPr>
          <w:t>TERFYNAU ARIANNOL</w:t>
        </w:r>
        <w:r w:rsidR="00EF0D26">
          <w:rPr>
            <w:webHidden/>
          </w:rPr>
          <w:tab/>
        </w:r>
        <w:r w:rsidR="00EF0D26">
          <w:rPr>
            <w:webHidden/>
          </w:rPr>
          <w:fldChar w:fldCharType="begin"/>
        </w:r>
        <w:r w:rsidR="00EF0D26">
          <w:rPr>
            <w:webHidden/>
          </w:rPr>
          <w:instrText xml:space="preserve"> PAGEREF _Toc490745928 \h </w:instrText>
        </w:r>
        <w:r w:rsidR="00EF0D26">
          <w:rPr>
            <w:webHidden/>
          </w:rPr>
        </w:r>
        <w:r w:rsidR="00EF0D26">
          <w:rPr>
            <w:webHidden/>
          </w:rPr>
          <w:fldChar w:fldCharType="separate"/>
        </w:r>
        <w:r w:rsidR="00AC0C0D">
          <w:rPr>
            <w:webHidden/>
          </w:rPr>
          <w:t>148</w:t>
        </w:r>
        <w:r w:rsidR="00EF0D26">
          <w:rPr>
            <w:webHidden/>
          </w:rPr>
          <w:fldChar w:fldCharType="end"/>
        </w:r>
      </w:hyperlink>
    </w:p>
    <w:p w14:paraId="668A38F7" w14:textId="13E19653"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929" w:history="1">
        <w:r w:rsidR="00EF0D26" w:rsidRPr="00AB4DAE">
          <w:rPr>
            <w:rStyle w:val="Hyperlink"/>
          </w:rPr>
          <w:t>25.</w:t>
        </w:r>
        <w:r w:rsidR="00EF0D26">
          <w:rPr>
            <w:rFonts w:asciiTheme="minorHAnsi" w:eastAsiaTheme="minorEastAsia" w:hAnsiTheme="minorHAnsi" w:cstheme="minorBidi"/>
            <w:color w:val="auto"/>
            <w:sz w:val="22"/>
            <w:szCs w:val="22"/>
            <w:lang w:val="en-GB" w:eastAsia="en-GB"/>
          </w:rPr>
          <w:tab/>
        </w:r>
        <w:r w:rsidR="00EF0D26" w:rsidRPr="00AB4DAE">
          <w:rPr>
            <w:rStyle w:val="Hyperlink"/>
          </w:rPr>
          <w:t>CADW A RHEOLI COFNODION A DOGFENNAU</w:t>
        </w:r>
        <w:r w:rsidR="00EF0D26">
          <w:rPr>
            <w:webHidden/>
          </w:rPr>
          <w:tab/>
        </w:r>
        <w:r w:rsidR="00EF0D26">
          <w:rPr>
            <w:webHidden/>
          </w:rPr>
          <w:fldChar w:fldCharType="begin"/>
        </w:r>
        <w:r w:rsidR="00EF0D26">
          <w:rPr>
            <w:webHidden/>
          </w:rPr>
          <w:instrText xml:space="preserve"> PAGEREF _Toc490745929 \h </w:instrText>
        </w:r>
        <w:r w:rsidR="00EF0D26">
          <w:rPr>
            <w:webHidden/>
          </w:rPr>
        </w:r>
        <w:r w:rsidR="00EF0D26">
          <w:rPr>
            <w:webHidden/>
          </w:rPr>
          <w:fldChar w:fldCharType="separate"/>
        </w:r>
        <w:r w:rsidR="00AC0C0D">
          <w:rPr>
            <w:webHidden/>
          </w:rPr>
          <w:t>148</w:t>
        </w:r>
        <w:r w:rsidR="00EF0D26">
          <w:rPr>
            <w:webHidden/>
          </w:rPr>
          <w:fldChar w:fldCharType="end"/>
        </w:r>
      </w:hyperlink>
    </w:p>
    <w:p w14:paraId="5FB85018" w14:textId="5050B87B" w:rsidR="00EF0D26" w:rsidRDefault="004C5096">
      <w:pPr>
        <w:pStyle w:val="TOC2"/>
        <w:rPr>
          <w:rFonts w:asciiTheme="minorHAnsi" w:eastAsiaTheme="minorEastAsia" w:hAnsiTheme="minorHAnsi" w:cstheme="minorBidi"/>
          <w:color w:val="auto"/>
          <w:sz w:val="22"/>
          <w:szCs w:val="22"/>
          <w:lang w:val="en-GB" w:eastAsia="en-GB"/>
        </w:rPr>
      </w:pPr>
      <w:hyperlink w:anchor="_Toc490745930" w:history="1">
        <w:r w:rsidR="00EF0D26" w:rsidRPr="00AB4DAE">
          <w:rPr>
            <w:rStyle w:val="Hyperlink"/>
          </w:rPr>
          <w:t>26.   ADOLYGU A DIWYGIO RHEOLAU GWEITHDREFNAU CONTRACTAU</w:t>
        </w:r>
        <w:r w:rsidR="00EF0D26">
          <w:rPr>
            <w:webHidden/>
          </w:rPr>
          <w:tab/>
        </w:r>
        <w:r w:rsidR="00EF0D26">
          <w:rPr>
            <w:webHidden/>
          </w:rPr>
          <w:fldChar w:fldCharType="begin"/>
        </w:r>
        <w:r w:rsidR="00EF0D26">
          <w:rPr>
            <w:webHidden/>
          </w:rPr>
          <w:instrText xml:space="preserve"> PAGEREF _Toc490745930 \h </w:instrText>
        </w:r>
        <w:r w:rsidR="00EF0D26">
          <w:rPr>
            <w:webHidden/>
          </w:rPr>
        </w:r>
        <w:r w:rsidR="00EF0D26">
          <w:rPr>
            <w:webHidden/>
          </w:rPr>
          <w:fldChar w:fldCharType="separate"/>
        </w:r>
        <w:r w:rsidR="00AC0C0D">
          <w:rPr>
            <w:webHidden/>
          </w:rPr>
          <w:t>149</w:t>
        </w:r>
        <w:r w:rsidR="00EF0D26">
          <w:rPr>
            <w:webHidden/>
          </w:rPr>
          <w:fldChar w:fldCharType="end"/>
        </w:r>
      </w:hyperlink>
    </w:p>
    <w:p w14:paraId="3CE585EE" w14:textId="43C227B7" w:rsidR="00EF0D26" w:rsidRDefault="004C5096">
      <w:pPr>
        <w:pStyle w:val="TOC1"/>
        <w:rPr>
          <w:rFonts w:asciiTheme="minorHAnsi" w:eastAsiaTheme="minorEastAsia" w:hAnsiTheme="minorHAnsi" w:cstheme="minorBidi"/>
          <w:b w:val="0"/>
          <w:sz w:val="22"/>
          <w:szCs w:val="22"/>
          <w:lang w:val="en-GB" w:eastAsia="en-GB"/>
        </w:rPr>
      </w:pPr>
      <w:hyperlink w:anchor="_Toc490745931" w:history="1">
        <w:r w:rsidR="00EF0D26" w:rsidRPr="00AB4DAE">
          <w:rPr>
            <w:rStyle w:val="Hyperlink"/>
          </w:rPr>
          <w:t>Rheolau Gweithdrefnau Cyflogi Swyddogion</w:t>
        </w:r>
        <w:r w:rsidR="00EF0D26">
          <w:rPr>
            <w:webHidden/>
          </w:rPr>
          <w:tab/>
        </w:r>
        <w:r w:rsidR="00EF0D26">
          <w:rPr>
            <w:webHidden/>
          </w:rPr>
          <w:fldChar w:fldCharType="begin"/>
        </w:r>
        <w:r w:rsidR="00EF0D26">
          <w:rPr>
            <w:webHidden/>
          </w:rPr>
          <w:instrText xml:space="preserve"> PAGEREF _Toc490745931 \h </w:instrText>
        </w:r>
        <w:r w:rsidR="00EF0D26">
          <w:rPr>
            <w:webHidden/>
          </w:rPr>
        </w:r>
        <w:r w:rsidR="00EF0D26">
          <w:rPr>
            <w:webHidden/>
          </w:rPr>
          <w:fldChar w:fldCharType="separate"/>
        </w:r>
        <w:r w:rsidR="00AC0C0D">
          <w:rPr>
            <w:webHidden/>
          </w:rPr>
          <w:t>150</w:t>
        </w:r>
        <w:r w:rsidR="00EF0D26">
          <w:rPr>
            <w:webHidden/>
          </w:rPr>
          <w:fldChar w:fldCharType="end"/>
        </w:r>
      </w:hyperlink>
    </w:p>
    <w:p w14:paraId="4C4FD3CD" w14:textId="0A7A79F1"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932" w:history="1">
        <w:r w:rsidR="00EF0D26" w:rsidRPr="00AB4DAE">
          <w:rPr>
            <w:rStyle w:val="Hyperlink"/>
          </w:rPr>
          <w:t>1.</w:t>
        </w:r>
        <w:r w:rsidR="00EF0D26">
          <w:rPr>
            <w:rFonts w:asciiTheme="minorHAnsi" w:eastAsiaTheme="minorEastAsia" w:hAnsiTheme="minorHAnsi" w:cstheme="minorBidi"/>
            <w:color w:val="auto"/>
            <w:sz w:val="22"/>
            <w:szCs w:val="22"/>
            <w:lang w:val="en-GB" w:eastAsia="en-GB"/>
          </w:rPr>
          <w:tab/>
        </w:r>
        <w:r w:rsidR="00EF0D26" w:rsidRPr="00AB4DAE">
          <w:rPr>
            <w:rStyle w:val="Hyperlink"/>
          </w:rPr>
          <w:t>Dehongli</w:t>
        </w:r>
        <w:r w:rsidR="00EF0D26">
          <w:rPr>
            <w:webHidden/>
          </w:rPr>
          <w:tab/>
        </w:r>
        <w:r w:rsidR="00EF0D26">
          <w:rPr>
            <w:webHidden/>
          </w:rPr>
          <w:fldChar w:fldCharType="begin"/>
        </w:r>
        <w:r w:rsidR="00EF0D26">
          <w:rPr>
            <w:webHidden/>
          </w:rPr>
          <w:instrText xml:space="preserve"> PAGEREF _Toc490745932 \h </w:instrText>
        </w:r>
        <w:r w:rsidR="00EF0D26">
          <w:rPr>
            <w:webHidden/>
          </w:rPr>
        </w:r>
        <w:r w:rsidR="00EF0D26">
          <w:rPr>
            <w:webHidden/>
          </w:rPr>
          <w:fldChar w:fldCharType="separate"/>
        </w:r>
        <w:r w:rsidR="00AC0C0D">
          <w:rPr>
            <w:webHidden/>
          </w:rPr>
          <w:t>150</w:t>
        </w:r>
        <w:r w:rsidR="00EF0D26">
          <w:rPr>
            <w:webHidden/>
          </w:rPr>
          <w:fldChar w:fldCharType="end"/>
        </w:r>
      </w:hyperlink>
    </w:p>
    <w:p w14:paraId="2D7D3F3C" w14:textId="17A4B997"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933" w:history="1">
        <w:r w:rsidR="00EF0D26" w:rsidRPr="00AB4DAE">
          <w:rPr>
            <w:rStyle w:val="Hyperlink"/>
          </w:rPr>
          <w:t>2.</w:t>
        </w:r>
        <w:r w:rsidR="00EF0D26">
          <w:rPr>
            <w:rFonts w:asciiTheme="minorHAnsi" w:eastAsiaTheme="minorEastAsia" w:hAnsiTheme="minorHAnsi" w:cstheme="minorBidi"/>
            <w:color w:val="auto"/>
            <w:sz w:val="22"/>
            <w:szCs w:val="22"/>
            <w:lang w:val="en-GB" w:eastAsia="en-GB"/>
          </w:rPr>
          <w:tab/>
        </w:r>
        <w:r w:rsidR="00EF0D26" w:rsidRPr="00AB4DAE">
          <w:rPr>
            <w:rStyle w:val="Hyperlink"/>
          </w:rPr>
          <w:t>Datganiadau</w:t>
        </w:r>
        <w:r w:rsidR="00EF0D26">
          <w:rPr>
            <w:webHidden/>
          </w:rPr>
          <w:tab/>
        </w:r>
        <w:r w:rsidR="00EF0D26">
          <w:rPr>
            <w:webHidden/>
          </w:rPr>
          <w:fldChar w:fldCharType="begin"/>
        </w:r>
        <w:r w:rsidR="00EF0D26">
          <w:rPr>
            <w:webHidden/>
          </w:rPr>
          <w:instrText xml:space="preserve"> PAGEREF _Toc490745933 \h </w:instrText>
        </w:r>
        <w:r w:rsidR="00EF0D26">
          <w:rPr>
            <w:webHidden/>
          </w:rPr>
        </w:r>
        <w:r w:rsidR="00EF0D26">
          <w:rPr>
            <w:webHidden/>
          </w:rPr>
          <w:fldChar w:fldCharType="separate"/>
        </w:r>
        <w:r w:rsidR="00AC0C0D">
          <w:rPr>
            <w:webHidden/>
          </w:rPr>
          <w:t>150</w:t>
        </w:r>
        <w:r w:rsidR="00EF0D26">
          <w:rPr>
            <w:webHidden/>
          </w:rPr>
          <w:fldChar w:fldCharType="end"/>
        </w:r>
      </w:hyperlink>
    </w:p>
    <w:p w14:paraId="38EF9985" w14:textId="2570A1AF"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934" w:history="1">
        <w:r w:rsidR="00EF0D26" w:rsidRPr="00AB4DAE">
          <w:rPr>
            <w:rStyle w:val="Hyperlink"/>
          </w:rPr>
          <w:t>3.</w:t>
        </w:r>
        <w:r w:rsidR="00EF0D26">
          <w:rPr>
            <w:rFonts w:asciiTheme="minorHAnsi" w:eastAsiaTheme="minorEastAsia" w:hAnsiTheme="minorHAnsi" w:cstheme="minorBidi"/>
            <w:color w:val="auto"/>
            <w:sz w:val="22"/>
            <w:szCs w:val="22"/>
            <w:lang w:val="en-GB" w:eastAsia="en-GB"/>
          </w:rPr>
          <w:tab/>
        </w:r>
        <w:r w:rsidR="00EF0D26" w:rsidRPr="00AB4DAE">
          <w:rPr>
            <w:rStyle w:val="Hyperlink"/>
          </w:rPr>
          <w:t>Penodi</w:t>
        </w:r>
        <w:r w:rsidR="00EF0D26">
          <w:rPr>
            <w:webHidden/>
          </w:rPr>
          <w:tab/>
        </w:r>
        <w:r w:rsidR="00EF0D26">
          <w:rPr>
            <w:webHidden/>
          </w:rPr>
          <w:fldChar w:fldCharType="begin"/>
        </w:r>
        <w:r w:rsidR="00EF0D26">
          <w:rPr>
            <w:webHidden/>
          </w:rPr>
          <w:instrText xml:space="preserve"> PAGEREF _Toc490745934 \h </w:instrText>
        </w:r>
        <w:r w:rsidR="00EF0D26">
          <w:rPr>
            <w:webHidden/>
          </w:rPr>
        </w:r>
        <w:r w:rsidR="00EF0D26">
          <w:rPr>
            <w:webHidden/>
          </w:rPr>
          <w:fldChar w:fldCharType="separate"/>
        </w:r>
        <w:r w:rsidR="00AC0C0D">
          <w:rPr>
            <w:webHidden/>
          </w:rPr>
          <w:t>150</w:t>
        </w:r>
        <w:r w:rsidR="00EF0D26">
          <w:rPr>
            <w:webHidden/>
          </w:rPr>
          <w:fldChar w:fldCharType="end"/>
        </w:r>
      </w:hyperlink>
    </w:p>
    <w:p w14:paraId="5AE14A0C" w14:textId="6CF78984"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935" w:history="1">
        <w:r w:rsidR="00EF0D26" w:rsidRPr="00AB4DAE">
          <w:rPr>
            <w:rStyle w:val="Hyperlink"/>
          </w:rPr>
          <w:t>4.</w:t>
        </w:r>
        <w:r w:rsidR="00EF0D26">
          <w:rPr>
            <w:rFonts w:asciiTheme="minorHAnsi" w:eastAsiaTheme="minorEastAsia" w:hAnsiTheme="minorHAnsi" w:cstheme="minorBidi"/>
            <w:color w:val="auto"/>
            <w:sz w:val="22"/>
            <w:szCs w:val="22"/>
            <w:lang w:val="en-GB" w:eastAsia="en-GB"/>
          </w:rPr>
          <w:tab/>
        </w:r>
        <w:r w:rsidR="00EF0D26" w:rsidRPr="00AB4DAE">
          <w:rPr>
            <w:rStyle w:val="Hyperlink"/>
          </w:rPr>
          <w:t>Penodi Prif Swyddogion a Phenaethiaid Gwasanaeth.</w:t>
        </w:r>
        <w:r w:rsidR="00EF0D26">
          <w:rPr>
            <w:webHidden/>
          </w:rPr>
          <w:tab/>
        </w:r>
        <w:r w:rsidR="00EF0D26">
          <w:rPr>
            <w:webHidden/>
          </w:rPr>
          <w:fldChar w:fldCharType="begin"/>
        </w:r>
        <w:r w:rsidR="00EF0D26">
          <w:rPr>
            <w:webHidden/>
          </w:rPr>
          <w:instrText xml:space="preserve"> PAGEREF _Toc490745935 \h </w:instrText>
        </w:r>
        <w:r w:rsidR="00EF0D26">
          <w:rPr>
            <w:webHidden/>
          </w:rPr>
        </w:r>
        <w:r w:rsidR="00EF0D26">
          <w:rPr>
            <w:webHidden/>
          </w:rPr>
          <w:fldChar w:fldCharType="separate"/>
        </w:r>
        <w:r w:rsidR="00AC0C0D">
          <w:rPr>
            <w:webHidden/>
          </w:rPr>
          <w:t>151</w:t>
        </w:r>
        <w:r w:rsidR="00EF0D26">
          <w:rPr>
            <w:webHidden/>
          </w:rPr>
          <w:fldChar w:fldCharType="end"/>
        </w:r>
      </w:hyperlink>
    </w:p>
    <w:p w14:paraId="0FE29A2F" w14:textId="6F639013"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936" w:history="1">
        <w:r w:rsidR="00EF0D26" w:rsidRPr="00AB4DAE">
          <w:rPr>
            <w:rStyle w:val="Hyperlink"/>
          </w:rPr>
          <w:t>5.</w:t>
        </w:r>
        <w:r w:rsidR="00EF0D26">
          <w:rPr>
            <w:rFonts w:asciiTheme="minorHAnsi" w:eastAsiaTheme="minorEastAsia" w:hAnsiTheme="minorHAnsi" w:cstheme="minorBidi"/>
            <w:color w:val="auto"/>
            <w:sz w:val="22"/>
            <w:szCs w:val="22"/>
            <w:lang w:val="en-GB" w:eastAsia="en-GB"/>
          </w:rPr>
          <w:tab/>
        </w:r>
        <w:r w:rsidR="00EF0D26" w:rsidRPr="00AB4DAE">
          <w:rPr>
            <w:rStyle w:val="Hyperlink"/>
          </w:rPr>
          <w:t>Penodi cynorthwywyr i grwpiau gwleidyddol</w:t>
        </w:r>
        <w:r w:rsidR="00EF0D26">
          <w:rPr>
            <w:webHidden/>
          </w:rPr>
          <w:tab/>
        </w:r>
        <w:r w:rsidR="00EF0D26">
          <w:rPr>
            <w:webHidden/>
          </w:rPr>
          <w:fldChar w:fldCharType="begin"/>
        </w:r>
        <w:r w:rsidR="00EF0D26">
          <w:rPr>
            <w:webHidden/>
          </w:rPr>
          <w:instrText xml:space="preserve"> PAGEREF _Toc490745936 \h </w:instrText>
        </w:r>
        <w:r w:rsidR="00EF0D26">
          <w:rPr>
            <w:webHidden/>
          </w:rPr>
        </w:r>
        <w:r w:rsidR="00EF0D26">
          <w:rPr>
            <w:webHidden/>
          </w:rPr>
          <w:fldChar w:fldCharType="separate"/>
        </w:r>
        <w:r w:rsidR="00AC0C0D">
          <w:rPr>
            <w:webHidden/>
          </w:rPr>
          <w:t>152</w:t>
        </w:r>
        <w:r w:rsidR="00EF0D26">
          <w:rPr>
            <w:webHidden/>
          </w:rPr>
          <w:fldChar w:fldCharType="end"/>
        </w:r>
      </w:hyperlink>
    </w:p>
    <w:p w14:paraId="0341BF2A" w14:textId="599B2428"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937" w:history="1">
        <w:r w:rsidR="00EF0D26" w:rsidRPr="00AB4DAE">
          <w:rPr>
            <w:rStyle w:val="Hyperlink"/>
          </w:rPr>
          <w:t>6.</w:t>
        </w:r>
        <w:r w:rsidR="00EF0D26">
          <w:rPr>
            <w:rFonts w:asciiTheme="minorHAnsi" w:eastAsiaTheme="minorEastAsia" w:hAnsiTheme="minorHAnsi" w:cstheme="minorBidi"/>
            <w:color w:val="auto"/>
            <w:sz w:val="22"/>
            <w:szCs w:val="22"/>
            <w:lang w:val="en-GB" w:eastAsia="en-GB"/>
          </w:rPr>
          <w:tab/>
        </w:r>
        <w:r w:rsidR="00EF0D26" w:rsidRPr="00AB4DAE">
          <w:rPr>
            <w:rStyle w:val="Hyperlink"/>
          </w:rPr>
          <w:t>Penodi Swyddogion heblaw Prif Swyddogion a Phenaethiaid Gwasanaeth</w:t>
        </w:r>
        <w:r w:rsidR="00EF0D26">
          <w:rPr>
            <w:webHidden/>
          </w:rPr>
          <w:tab/>
        </w:r>
        <w:r w:rsidR="00EF0D26">
          <w:rPr>
            <w:webHidden/>
          </w:rPr>
          <w:fldChar w:fldCharType="begin"/>
        </w:r>
        <w:r w:rsidR="00EF0D26">
          <w:rPr>
            <w:webHidden/>
          </w:rPr>
          <w:instrText xml:space="preserve"> PAGEREF _Toc490745937 \h </w:instrText>
        </w:r>
        <w:r w:rsidR="00EF0D26">
          <w:rPr>
            <w:webHidden/>
          </w:rPr>
        </w:r>
        <w:r w:rsidR="00EF0D26">
          <w:rPr>
            <w:webHidden/>
          </w:rPr>
          <w:fldChar w:fldCharType="separate"/>
        </w:r>
        <w:r w:rsidR="00AC0C0D">
          <w:rPr>
            <w:webHidden/>
          </w:rPr>
          <w:t>152</w:t>
        </w:r>
        <w:r w:rsidR="00EF0D26">
          <w:rPr>
            <w:webHidden/>
          </w:rPr>
          <w:fldChar w:fldCharType="end"/>
        </w:r>
      </w:hyperlink>
    </w:p>
    <w:p w14:paraId="0C4F69AE" w14:textId="2FC70B18"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938" w:history="1">
        <w:r w:rsidR="00EF0D26" w:rsidRPr="00AB4DAE">
          <w:rPr>
            <w:rStyle w:val="Hyperlink"/>
          </w:rPr>
          <w:t>7.</w:t>
        </w:r>
        <w:r w:rsidR="00EF0D26">
          <w:rPr>
            <w:rFonts w:asciiTheme="minorHAnsi" w:eastAsiaTheme="minorEastAsia" w:hAnsiTheme="minorHAnsi" w:cstheme="minorBidi"/>
            <w:color w:val="auto"/>
            <w:sz w:val="22"/>
            <w:szCs w:val="22"/>
            <w:lang w:val="en-GB" w:eastAsia="en-GB"/>
          </w:rPr>
          <w:tab/>
        </w:r>
        <w:r w:rsidR="00EF0D26" w:rsidRPr="00AB4DAE">
          <w:rPr>
            <w:rStyle w:val="Hyperlink"/>
          </w:rPr>
          <w:t>Camau Disgyblu a Diswyddo</w:t>
        </w:r>
        <w:r w:rsidR="00EF0D26">
          <w:rPr>
            <w:webHidden/>
          </w:rPr>
          <w:tab/>
        </w:r>
        <w:r w:rsidR="00EF0D26">
          <w:rPr>
            <w:webHidden/>
          </w:rPr>
          <w:fldChar w:fldCharType="begin"/>
        </w:r>
        <w:r w:rsidR="00EF0D26">
          <w:rPr>
            <w:webHidden/>
          </w:rPr>
          <w:instrText xml:space="preserve"> PAGEREF _Toc490745938 \h </w:instrText>
        </w:r>
        <w:r w:rsidR="00EF0D26">
          <w:rPr>
            <w:webHidden/>
          </w:rPr>
        </w:r>
        <w:r w:rsidR="00EF0D26">
          <w:rPr>
            <w:webHidden/>
          </w:rPr>
          <w:fldChar w:fldCharType="separate"/>
        </w:r>
        <w:r w:rsidR="00AC0C0D">
          <w:rPr>
            <w:webHidden/>
          </w:rPr>
          <w:t>152</w:t>
        </w:r>
        <w:r w:rsidR="00EF0D26">
          <w:rPr>
            <w:webHidden/>
          </w:rPr>
          <w:fldChar w:fldCharType="end"/>
        </w:r>
      </w:hyperlink>
    </w:p>
    <w:p w14:paraId="5D95ED43" w14:textId="0201552A"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939" w:history="1">
        <w:r w:rsidR="00EF0D26" w:rsidRPr="00AB4DAE">
          <w:rPr>
            <w:rStyle w:val="Hyperlink"/>
          </w:rPr>
          <w:t>8.</w:t>
        </w:r>
        <w:r w:rsidR="00EF0D26">
          <w:rPr>
            <w:rFonts w:asciiTheme="minorHAnsi" w:eastAsiaTheme="minorEastAsia" w:hAnsiTheme="minorHAnsi" w:cstheme="minorBidi"/>
            <w:color w:val="auto"/>
            <w:sz w:val="22"/>
            <w:szCs w:val="22"/>
            <w:lang w:val="en-GB" w:eastAsia="en-GB"/>
          </w:rPr>
          <w:tab/>
        </w:r>
        <w:r w:rsidR="00EF0D26" w:rsidRPr="00AB4DAE">
          <w:rPr>
            <w:rStyle w:val="Hyperlink"/>
          </w:rPr>
          <w:t>Pennaeth y Gwasanaeth Cyflogedig, Swyddog Monitro, Prif Swyddog Cyllid, Pennaeth Gwasanaethau Democrataidd – Ymchwilio i gamymddwyn honedig</w:t>
        </w:r>
        <w:r w:rsidR="00EF0D26">
          <w:rPr>
            <w:webHidden/>
          </w:rPr>
          <w:tab/>
        </w:r>
        <w:r w:rsidR="00EF0D26">
          <w:rPr>
            <w:webHidden/>
          </w:rPr>
          <w:fldChar w:fldCharType="begin"/>
        </w:r>
        <w:r w:rsidR="00EF0D26">
          <w:rPr>
            <w:webHidden/>
          </w:rPr>
          <w:instrText xml:space="preserve"> PAGEREF _Toc490745939 \h </w:instrText>
        </w:r>
        <w:r w:rsidR="00EF0D26">
          <w:rPr>
            <w:webHidden/>
          </w:rPr>
        </w:r>
        <w:r w:rsidR="00EF0D26">
          <w:rPr>
            <w:webHidden/>
          </w:rPr>
          <w:fldChar w:fldCharType="separate"/>
        </w:r>
        <w:r w:rsidR="00AC0C0D">
          <w:rPr>
            <w:webHidden/>
          </w:rPr>
          <w:t>154</w:t>
        </w:r>
        <w:r w:rsidR="00EF0D26">
          <w:rPr>
            <w:webHidden/>
          </w:rPr>
          <w:fldChar w:fldCharType="end"/>
        </w:r>
      </w:hyperlink>
    </w:p>
    <w:p w14:paraId="5BBC04E3" w14:textId="082CDDA4" w:rsidR="00EF0D26" w:rsidRDefault="004C5096">
      <w:pPr>
        <w:pStyle w:val="TOC1"/>
        <w:rPr>
          <w:rFonts w:asciiTheme="minorHAnsi" w:eastAsiaTheme="minorEastAsia" w:hAnsiTheme="minorHAnsi" w:cstheme="minorBidi"/>
          <w:b w:val="0"/>
          <w:sz w:val="22"/>
          <w:szCs w:val="22"/>
          <w:lang w:val="en-GB" w:eastAsia="en-GB"/>
        </w:rPr>
      </w:pPr>
      <w:hyperlink w:anchor="_Toc490745940" w:history="1">
        <w:r w:rsidR="00EF0D26" w:rsidRPr="00AB4DAE">
          <w:rPr>
            <w:rStyle w:val="Hyperlink"/>
          </w:rPr>
          <w:t>RHAN 5 CODAU A PHROTOCOLAU</w:t>
        </w:r>
        <w:r w:rsidR="00EF0D26">
          <w:rPr>
            <w:webHidden/>
          </w:rPr>
          <w:tab/>
        </w:r>
        <w:r w:rsidR="00EF0D26">
          <w:rPr>
            <w:webHidden/>
          </w:rPr>
          <w:fldChar w:fldCharType="begin"/>
        </w:r>
        <w:r w:rsidR="00EF0D26">
          <w:rPr>
            <w:webHidden/>
          </w:rPr>
          <w:instrText xml:space="preserve"> PAGEREF _Toc490745940 \h </w:instrText>
        </w:r>
        <w:r w:rsidR="00EF0D26">
          <w:rPr>
            <w:webHidden/>
          </w:rPr>
        </w:r>
        <w:r w:rsidR="00EF0D26">
          <w:rPr>
            <w:webHidden/>
          </w:rPr>
          <w:fldChar w:fldCharType="separate"/>
        </w:r>
        <w:r w:rsidR="00AC0C0D">
          <w:rPr>
            <w:webHidden/>
          </w:rPr>
          <w:t>157</w:t>
        </w:r>
        <w:r w:rsidR="00EF0D26">
          <w:rPr>
            <w:webHidden/>
          </w:rPr>
          <w:fldChar w:fldCharType="end"/>
        </w:r>
      </w:hyperlink>
    </w:p>
    <w:p w14:paraId="5714560D" w14:textId="3C3F8498" w:rsidR="00EF0D26" w:rsidRDefault="004C5096">
      <w:pPr>
        <w:pStyle w:val="TOC1"/>
        <w:rPr>
          <w:rFonts w:asciiTheme="minorHAnsi" w:eastAsiaTheme="minorEastAsia" w:hAnsiTheme="minorHAnsi" w:cstheme="minorBidi"/>
          <w:b w:val="0"/>
          <w:sz w:val="22"/>
          <w:szCs w:val="22"/>
          <w:lang w:val="en-GB" w:eastAsia="en-GB"/>
        </w:rPr>
      </w:pPr>
      <w:hyperlink w:anchor="_Toc490745941" w:history="1">
        <w:r w:rsidR="00EF0D26" w:rsidRPr="00AB4DAE">
          <w:rPr>
            <w:rStyle w:val="Hyperlink"/>
          </w:rPr>
          <w:t>Codau Ymddygiad Swyddogion</w:t>
        </w:r>
        <w:r w:rsidR="00EF0D26">
          <w:rPr>
            <w:webHidden/>
          </w:rPr>
          <w:tab/>
        </w:r>
        <w:r w:rsidR="00EF0D26">
          <w:rPr>
            <w:webHidden/>
          </w:rPr>
          <w:fldChar w:fldCharType="begin"/>
        </w:r>
        <w:r w:rsidR="00EF0D26">
          <w:rPr>
            <w:webHidden/>
          </w:rPr>
          <w:instrText xml:space="preserve"> PAGEREF _Toc490745941 \h </w:instrText>
        </w:r>
        <w:r w:rsidR="00EF0D26">
          <w:rPr>
            <w:webHidden/>
          </w:rPr>
        </w:r>
        <w:r w:rsidR="00EF0D26">
          <w:rPr>
            <w:webHidden/>
          </w:rPr>
          <w:fldChar w:fldCharType="separate"/>
        </w:r>
        <w:r w:rsidR="00AC0C0D">
          <w:rPr>
            <w:webHidden/>
          </w:rPr>
          <w:t>164</w:t>
        </w:r>
        <w:r w:rsidR="00EF0D26">
          <w:rPr>
            <w:webHidden/>
          </w:rPr>
          <w:fldChar w:fldCharType="end"/>
        </w:r>
      </w:hyperlink>
    </w:p>
    <w:p w14:paraId="4236058B" w14:textId="6BCE8589" w:rsidR="00EF0D26" w:rsidRDefault="004C5096">
      <w:pPr>
        <w:pStyle w:val="TOC1"/>
        <w:tabs>
          <w:tab w:val="left" w:pos="660"/>
        </w:tabs>
        <w:rPr>
          <w:rFonts w:asciiTheme="minorHAnsi" w:eastAsiaTheme="minorEastAsia" w:hAnsiTheme="minorHAnsi" w:cstheme="minorBidi"/>
          <w:b w:val="0"/>
          <w:sz w:val="22"/>
          <w:szCs w:val="22"/>
          <w:lang w:val="en-GB" w:eastAsia="en-GB"/>
        </w:rPr>
      </w:pPr>
      <w:hyperlink w:anchor="_Toc490745942" w:history="1">
        <w:r w:rsidR="00EF0D26" w:rsidRPr="00AB4DAE">
          <w:rPr>
            <w:rStyle w:val="Hyperlink"/>
          </w:rPr>
          <w:t>(a)</w:t>
        </w:r>
        <w:r w:rsidR="00EF0D26">
          <w:rPr>
            <w:rFonts w:asciiTheme="minorHAnsi" w:eastAsiaTheme="minorEastAsia" w:hAnsiTheme="minorHAnsi" w:cstheme="minorBidi"/>
            <w:b w:val="0"/>
            <w:sz w:val="22"/>
            <w:szCs w:val="22"/>
            <w:lang w:val="en-GB" w:eastAsia="en-GB"/>
          </w:rPr>
          <w:tab/>
        </w:r>
        <w:r w:rsidR="00EF0D26" w:rsidRPr="00AB4DAE">
          <w:rPr>
            <w:rStyle w:val="Hyperlink"/>
          </w:rPr>
          <w:t>Cod Ymddygiad i Gyflogeion Cymwys Awdurdodau Perthnasol yng Nghymru</w:t>
        </w:r>
        <w:r w:rsidR="00EF0D26">
          <w:rPr>
            <w:webHidden/>
          </w:rPr>
          <w:tab/>
        </w:r>
        <w:r w:rsidR="00EF0D26">
          <w:rPr>
            <w:webHidden/>
          </w:rPr>
          <w:fldChar w:fldCharType="begin"/>
        </w:r>
        <w:r w:rsidR="00EF0D26">
          <w:rPr>
            <w:webHidden/>
          </w:rPr>
          <w:instrText xml:space="preserve"> PAGEREF _Toc490745942 \h </w:instrText>
        </w:r>
        <w:r w:rsidR="00EF0D26">
          <w:rPr>
            <w:webHidden/>
          </w:rPr>
        </w:r>
        <w:r w:rsidR="00EF0D26">
          <w:rPr>
            <w:webHidden/>
          </w:rPr>
          <w:fldChar w:fldCharType="separate"/>
        </w:r>
        <w:r w:rsidR="00AC0C0D">
          <w:rPr>
            <w:webHidden/>
          </w:rPr>
          <w:t>164</w:t>
        </w:r>
        <w:r w:rsidR="00EF0D26">
          <w:rPr>
            <w:webHidden/>
          </w:rPr>
          <w:fldChar w:fldCharType="end"/>
        </w:r>
      </w:hyperlink>
    </w:p>
    <w:p w14:paraId="2D7F70A7" w14:textId="6CE5D0E1" w:rsidR="00EF0D26" w:rsidRDefault="004C5096">
      <w:pPr>
        <w:pStyle w:val="TOC3"/>
        <w:rPr>
          <w:rFonts w:asciiTheme="minorHAnsi" w:eastAsiaTheme="minorEastAsia" w:hAnsiTheme="minorHAnsi" w:cstheme="minorBidi"/>
          <w:szCs w:val="22"/>
          <w:lang w:val="en-GB" w:eastAsia="en-GB"/>
        </w:rPr>
      </w:pPr>
      <w:hyperlink w:anchor="_Toc490745943" w:history="1">
        <w:r w:rsidR="00EF0D26" w:rsidRPr="00AB4DAE">
          <w:rPr>
            <w:rStyle w:val="Hyperlink"/>
          </w:rPr>
          <w:t>Egwyddorion Cyffredinol</w:t>
        </w:r>
        <w:r w:rsidR="00EF0D26">
          <w:rPr>
            <w:webHidden/>
          </w:rPr>
          <w:tab/>
        </w:r>
        <w:r w:rsidR="00EF0D26">
          <w:rPr>
            <w:webHidden/>
          </w:rPr>
          <w:fldChar w:fldCharType="begin"/>
        </w:r>
        <w:r w:rsidR="00EF0D26">
          <w:rPr>
            <w:webHidden/>
          </w:rPr>
          <w:instrText xml:space="preserve"> PAGEREF _Toc490745943 \h </w:instrText>
        </w:r>
        <w:r w:rsidR="00EF0D26">
          <w:rPr>
            <w:webHidden/>
          </w:rPr>
        </w:r>
        <w:r w:rsidR="00EF0D26">
          <w:rPr>
            <w:webHidden/>
          </w:rPr>
          <w:fldChar w:fldCharType="separate"/>
        </w:r>
        <w:r w:rsidR="00AC0C0D">
          <w:rPr>
            <w:webHidden/>
          </w:rPr>
          <w:t>164</w:t>
        </w:r>
        <w:r w:rsidR="00EF0D26">
          <w:rPr>
            <w:webHidden/>
          </w:rPr>
          <w:fldChar w:fldCharType="end"/>
        </w:r>
      </w:hyperlink>
    </w:p>
    <w:p w14:paraId="0D117144" w14:textId="478B282C" w:rsidR="00EF0D26" w:rsidRDefault="004C5096">
      <w:pPr>
        <w:pStyle w:val="TOC3"/>
        <w:rPr>
          <w:rFonts w:asciiTheme="minorHAnsi" w:eastAsiaTheme="minorEastAsia" w:hAnsiTheme="minorHAnsi" w:cstheme="minorBidi"/>
          <w:szCs w:val="22"/>
          <w:lang w:val="en-GB" w:eastAsia="en-GB"/>
        </w:rPr>
      </w:pPr>
      <w:hyperlink w:anchor="_Toc490745944" w:history="1">
        <w:r w:rsidR="00EF0D26" w:rsidRPr="00AB4DAE">
          <w:rPr>
            <w:rStyle w:val="Hyperlink"/>
          </w:rPr>
          <w:t>Atebolrwydd</w:t>
        </w:r>
        <w:r w:rsidR="00EF0D26">
          <w:rPr>
            <w:webHidden/>
          </w:rPr>
          <w:tab/>
        </w:r>
        <w:r w:rsidR="00EF0D26">
          <w:rPr>
            <w:webHidden/>
          </w:rPr>
          <w:fldChar w:fldCharType="begin"/>
        </w:r>
        <w:r w:rsidR="00EF0D26">
          <w:rPr>
            <w:webHidden/>
          </w:rPr>
          <w:instrText xml:space="preserve"> PAGEREF _Toc490745944 \h </w:instrText>
        </w:r>
        <w:r w:rsidR="00EF0D26">
          <w:rPr>
            <w:webHidden/>
          </w:rPr>
        </w:r>
        <w:r w:rsidR="00EF0D26">
          <w:rPr>
            <w:webHidden/>
          </w:rPr>
          <w:fldChar w:fldCharType="separate"/>
        </w:r>
        <w:r w:rsidR="00AC0C0D">
          <w:rPr>
            <w:webHidden/>
          </w:rPr>
          <w:t>164</w:t>
        </w:r>
        <w:r w:rsidR="00EF0D26">
          <w:rPr>
            <w:webHidden/>
          </w:rPr>
          <w:fldChar w:fldCharType="end"/>
        </w:r>
      </w:hyperlink>
    </w:p>
    <w:p w14:paraId="7132F2D3" w14:textId="4090F122" w:rsidR="00EF0D26" w:rsidRDefault="004C5096">
      <w:pPr>
        <w:pStyle w:val="TOC3"/>
        <w:rPr>
          <w:rFonts w:asciiTheme="minorHAnsi" w:eastAsiaTheme="minorEastAsia" w:hAnsiTheme="minorHAnsi" w:cstheme="minorBidi"/>
          <w:szCs w:val="22"/>
          <w:lang w:val="en-GB" w:eastAsia="en-GB"/>
        </w:rPr>
      </w:pPr>
      <w:hyperlink w:anchor="_Toc490745945" w:history="1">
        <w:r w:rsidR="00EF0D26" w:rsidRPr="00AB4DAE">
          <w:rPr>
            <w:rStyle w:val="Hyperlink"/>
          </w:rPr>
          <w:t>Amhleidioldeb Gwleidyddol</w:t>
        </w:r>
        <w:r w:rsidR="00EF0D26">
          <w:rPr>
            <w:webHidden/>
          </w:rPr>
          <w:tab/>
        </w:r>
        <w:r w:rsidR="00EF0D26">
          <w:rPr>
            <w:webHidden/>
          </w:rPr>
          <w:fldChar w:fldCharType="begin"/>
        </w:r>
        <w:r w:rsidR="00EF0D26">
          <w:rPr>
            <w:webHidden/>
          </w:rPr>
          <w:instrText xml:space="preserve"> PAGEREF _Toc490745945 \h </w:instrText>
        </w:r>
        <w:r w:rsidR="00EF0D26">
          <w:rPr>
            <w:webHidden/>
          </w:rPr>
        </w:r>
        <w:r w:rsidR="00EF0D26">
          <w:rPr>
            <w:webHidden/>
          </w:rPr>
          <w:fldChar w:fldCharType="separate"/>
        </w:r>
        <w:r w:rsidR="00AC0C0D">
          <w:rPr>
            <w:webHidden/>
          </w:rPr>
          <w:t>164</w:t>
        </w:r>
        <w:r w:rsidR="00EF0D26">
          <w:rPr>
            <w:webHidden/>
          </w:rPr>
          <w:fldChar w:fldCharType="end"/>
        </w:r>
      </w:hyperlink>
    </w:p>
    <w:p w14:paraId="4A9A808A" w14:textId="137F7454" w:rsidR="00EF0D26" w:rsidRDefault="004C5096">
      <w:pPr>
        <w:pStyle w:val="TOC3"/>
        <w:rPr>
          <w:rFonts w:asciiTheme="minorHAnsi" w:eastAsiaTheme="minorEastAsia" w:hAnsiTheme="minorHAnsi" w:cstheme="minorBidi"/>
          <w:szCs w:val="22"/>
          <w:lang w:val="en-GB" w:eastAsia="en-GB"/>
        </w:rPr>
      </w:pPr>
      <w:hyperlink w:anchor="_Toc490745946" w:history="1">
        <w:r w:rsidR="00EF0D26" w:rsidRPr="00AB4DAE">
          <w:rPr>
            <w:rStyle w:val="Hyperlink"/>
          </w:rPr>
          <w:t>Cysylltiadau ag aelodau, y cyhoedd a chyflogeion eraill</w:t>
        </w:r>
        <w:r w:rsidR="00EF0D26">
          <w:rPr>
            <w:webHidden/>
          </w:rPr>
          <w:tab/>
        </w:r>
        <w:r w:rsidR="00EF0D26">
          <w:rPr>
            <w:webHidden/>
          </w:rPr>
          <w:fldChar w:fldCharType="begin"/>
        </w:r>
        <w:r w:rsidR="00EF0D26">
          <w:rPr>
            <w:webHidden/>
          </w:rPr>
          <w:instrText xml:space="preserve"> PAGEREF _Toc490745946 \h </w:instrText>
        </w:r>
        <w:r w:rsidR="00EF0D26">
          <w:rPr>
            <w:webHidden/>
          </w:rPr>
        </w:r>
        <w:r w:rsidR="00EF0D26">
          <w:rPr>
            <w:webHidden/>
          </w:rPr>
          <w:fldChar w:fldCharType="separate"/>
        </w:r>
        <w:r w:rsidR="00AC0C0D">
          <w:rPr>
            <w:webHidden/>
          </w:rPr>
          <w:t>164</w:t>
        </w:r>
        <w:r w:rsidR="00EF0D26">
          <w:rPr>
            <w:webHidden/>
          </w:rPr>
          <w:fldChar w:fldCharType="end"/>
        </w:r>
      </w:hyperlink>
    </w:p>
    <w:p w14:paraId="2441F996" w14:textId="1B9E7F3A" w:rsidR="00EF0D26" w:rsidRDefault="004C5096">
      <w:pPr>
        <w:pStyle w:val="TOC3"/>
        <w:rPr>
          <w:rFonts w:asciiTheme="minorHAnsi" w:eastAsiaTheme="minorEastAsia" w:hAnsiTheme="minorHAnsi" w:cstheme="minorBidi"/>
          <w:szCs w:val="22"/>
          <w:lang w:val="en-GB" w:eastAsia="en-GB"/>
        </w:rPr>
      </w:pPr>
      <w:hyperlink w:anchor="_Toc490745947" w:history="1">
        <w:r w:rsidR="00EF0D26" w:rsidRPr="00AB4DAE">
          <w:rPr>
            <w:rStyle w:val="Hyperlink"/>
          </w:rPr>
          <w:t>Cydraddoldeb</w:t>
        </w:r>
        <w:r w:rsidR="00EF0D26">
          <w:rPr>
            <w:webHidden/>
          </w:rPr>
          <w:tab/>
        </w:r>
        <w:r w:rsidR="00EF0D26">
          <w:rPr>
            <w:webHidden/>
          </w:rPr>
          <w:fldChar w:fldCharType="begin"/>
        </w:r>
        <w:r w:rsidR="00EF0D26">
          <w:rPr>
            <w:webHidden/>
          </w:rPr>
          <w:instrText xml:space="preserve"> PAGEREF _Toc490745947 \h </w:instrText>
        </w:r>
        <w:r w:rsidR="00EF0D26">
          <w:rPr>
            <w:webHidden/>
          </w:rPr>
        </w:r>
        <w:r w:rsidR="00EF0D26">
          <w:rPr>
            <w:webHidden/>
          </w:rPr>
          <w:fldChar w:fldCharType="separate"/>
        </w:r>
        <w:r w:rsidR="00AC0C0D">
          <w:rPr>
            <w:webHidden/>
          </w:rPr>
          <w:t>165</w:t>
        </w:r>
        <w:r w:rsidR="00EF0D26">
          <w:rPr>
            <w:webHidden/>
          </w:rPr>
          <w:fldChar w:fldCharType="end"/>
        </w:r>
      </w:hyperlink>
    </w:p>
    <w:p w14:paraId="1210C5F6" w14:textId="2A839D34" w:rsidR="00EF0D26" w:rsidRDefault="004C5096">
      <w:pPr>
        <w:pStyle w:val="TOC3"/>
        <w:rPr>
          <w:rFonts w:asciiTheme="minorHAnsi" w:eastAsiaTheme="minorEastAsia" w:hAnsiTheme="minorHAnsi" w:cstheme="minorBidi"/>
          <w:szCs w:val="22"/>
          <w:lang w:val="en-GB" w:eastAsia="en-GB"/>
        </w:rPr>
      </w:pPr>
      <w:hyperlink w:anchor="_Toc490745948" w:history="1">
        <w:r w:rsidR="00EF0D26" w:rsidRPr="00AB4DAE">
          <w:rPr>
            <w:rStyle w:val="Hyperlink"/>
          </w:rPr>
          <w:t>Stiwardiaeth</w:t>
        </w:r>
        <w:r w:rsidR="00EF0D26">
          <w:rPr>
            <w:webHidden/>
          </w:rPr>
          <w:tab/>
        </w:r>
        <w:r w:rsidR="00EF0D26">
          <w:rPr>
            <w:webHidden/>
          </w:rPr>
          <w:fldChar w:fldCharType="begin"/>
        </w:r>
        <w:r w:rsidR="00EF0D26">
          <w:rPr>
            <w:webHidden/>
          </w:rPr>
          <w:instrText xml:space="preserve"> PAGEREF _Toc490745948 \h </w:instrText>
        </w:r>
        <w:r w:rsidR="00EF0D26">
          <w:rPr>
            <w:webHidden/>
          </w:rPr>
        </w:r>
        <w:r w:rsidR="00EF0D26">
          <w:rPr>
            <w:webHidden/>
          </w:rPr>
          <w:fldChar w:fldCharType="separate"/>
        </w:r>
        <w:r w:rsidR="00AC0C0D">
          <w:rPr>
            <w:webHidden/>
          </w:rPr>
          <w:t>165</w:t>
        </w:r>
        <w:r w:rsidR="00EF0D26">
          <w:rPr>
            <w:webHidden/>
          </w:rPr>
          <w:fldChar w:fldCharType="end"/>
        </w:r>
      </w:hyperlink>
    </w:p>
    <w:p w14:paraId="2887395F" w14:textId="16329229" w:rsidR="00EF0D26" w:rsidRDefault="004C5096">
      <w:pPr>
        <w:pStyle w:val="TOC3"/>
        <w:rPr>
          <w:rFonts w:asciiTheme="minorHAnsi" w:eastAsiaTheme="minorEastAsia" w:hAnsiTheme="minorHAnsi" w:cstheme="minorBidi"/>
          <w:szCs w:val="22"/>
          <w:lang w:val="en-GB" w:eastAsia="en-GB"/>
        </w:rPr>
      </w:pPr>
      <w:hyperlink w:anchor="_Toc490745949" w:history="1">
        <w:r w:rsidR="00EF0D26" w:rsidRPr="00AB4DAE">
          <w:rPr>
            <w:rStyle w:val="Hyperlink"/>
          </w:rPr>
          <w:t>Buddiannau personol</w:t>
        </w:r>
        <w:r w:rsidR="00EF0D26">
          <w:rPr>
            <w:webHidden/>
          </w:rPr>
          <w:tab/>
        </w:r>
        <w:r w:rsidR="00EF0D26">
          <w:rPr>
            <w:webHidden/>
          </w:rPr>
          <w:fldChar w:fldCharType="begin"/>
        </w:r>
        <w:r w:rsidR="00EF0D26">
          <w:rPr>
            <w:webHidden/>
          </w:rPr>
          <w:instrText xml:space="preserve"> PAGEREF _Toc490745949 \h </w:instrText>
        </w:r>
        <w:r w:rsidR="00EF0D26">
          <w:rPr>
            <w:webHidden/>
          </w:rPr>
        </w:r>
        <w:r w:rsidR="00EF0D26">
          <w:rPr>
            <w:webHidden/>
          </w:rPr>
          <w:fldChar w:fldCharType="separate"/>
        </w:r>
        <w:r w:rsidR="00AC0C0D">
          <w:rPr>
            <w:webHidden/>
          </w:rPr>
          <w:t>165</w:t>
        </w:r>
        <w:r w:rsidR="00EF0D26">
          <w:rPr>
            <w:webHidden/>
          </w:rPr>
          <w:fldChar w:fldCharType="end"/>
        </w:r>
      </w:hyperlink>
    </w:p>
    <w:p w14:paraId="66B0C488" w14:textId="2D1DE033" w:rsidR="00EF0D26" w:rsidRDefault="004C5096">
      <w:pPr>
        <w:pStyle w:val="TOC3"/>
        <w:rPr>
          <w:rFonts w:asciiTheme="minorHAnsi" w:eastAsiaTheme="minorEastAsia" w:hAnsiTheme="minorHAnsi" w:cstheme="minorBidi"/>
          <w:szCs w:val="22"/>
          <w:lang w:val="en-GB" w:eastAsia="en-GB"/>
        </w:rPr>
      </w:pPr>
      <w:hyperlink w:anchor="_Toc490745950" w:history="1">
        <w:r w:rsidR="00EF0D26" w:rsidRPr="00AB4DAE">
          <w:rPr>
            <w:rStyle w:val="Hyperlink"/>
          </w:rPr>
          <w:t>Chwythu’r chwiban</w:t>
        </w:r>
        <w:r w:rsidR="00EF0D26">
          <w:rPr>
            <w:webHidden/>
          </w:rPr>
          <w:tab/>
        </w:r>
        <w:r w:rsidR="00EF0D26">
          <w:rPr>
            <w:webHidden/>
          </w:rPr>
          <w:fldChar w:fldCharType="begin"/>
        </w:r>
        <w:r w:rsidR="00EF0D26">
          <w:rPr>
            <w:webHidden/>
          </w:rPr>
          <w:instrText xml:space="preserve"> PAGEREF _Toc490745950 \h </w:instrText>
        </w:r>
        <w:r w:rsidR="00EF0D26">
          <w:rPr>
            <w:webHidden/>
          </w:rPr>
        </w:r>
        <w:r w:rsidR="00EF0D26">
          <w:rPr>
            <w:webHidden/>
          </w:rPr>
          <w:fldChar w:fldCharType="separate"/>
        </w:r>
        <w:r w:rsidR="00AC0C0D">
          <w:rPr>
            <w:webHidden/>
          </w:rPr>
          <w:t>165</w:t>
        </w:r>
        <w:r w:rsidR="00EF0D26">
          <w:rPr>
            <w:webHidden/>
          </w:rPr>
          <w:fldChar w:fldCharType="end"/>
        </w:r>
      </w:hyperlink>
    </w:p>
    <w:p w14:paraId="26707923" w14:textId="6E2ECBEE" w:rsidR="00EF0D26" w:rsidRDefault="004C5096">
      <w:pPr>
        <w:pStyle w:val="TOC3"/>
        <w:rPr>
          <w:rFonts w:asciiTheme="minorHAnsi" w:eastAsiaTheme="minorEastAsia" w:hAnsiTheme="minorHAnsi" w:cstheme="minorBidi"/>
          <w:szCs w:val="22"/>
          <w:lang w:val="en-GB" w:eastAsia="en-GB"/>
        </w:rPr>
      </w:pPr>
      <w:hyperlink w:anchor="_Toc490745951" w:history="1">
        <w:r w:rsidR="00EF0D26" w:rsidRPr="00AB4DAE">
          <w:rPr>
            <w:rStyle w:val="Hyperlink"/>
          </w:rPr>
          <w:t>Ymdrin â Gwybodaeth</w:t>
        </w:r>
        <w:r w:rsidR="00EF0D26">
          <w:rPr>
            <w:webHidden/>
          </w:rPr>
          <w:tab/>
        </w:r>
        <w:r w:rsidR="00EF0D26">
          <w:rPr>
            <w:webHidden/>
          </w:rPr>
          <w:fldChar w:fldCharType="begin"/>
        </w:r>
        <w:r w:rsidR="00EF0D26">
          <w:rPr>
            <w:webHidden/>
          </w:rPr>
          <w:instrText xml:space="preserve"> PAGEREF _Toc490745951 \h </w:instrText>
        </w:r>
        <w:r w:rsidR="00EF0D26">
          <w:rPr>
            <w:webHidden/>
          </w:rPr>
        </w:r>
        <w:r w:rsidR="00EF0D26">
          <w:rPr>
            <w:webHidden/>
          </w:rPr>
          <w:fldChar w:fldCharType="separate"/>
        </w:r>
        <w:r w:rsidR="00AC0C0D">
          <w:rPr>
            <w:webHidden/>
          </w:rPr>
          <w:t>165</w:t>
        </w:r>
        <w:r w:rsidR="00EF0D26">
          <w:rPr>
            <w:webHidden/>
          </w:rPr>
          <w:fldChar w:fldCharType="end"/>
        </w:r>
      </w:hyperlink>
    </w:p>
    <w:p w14:paraId="43E4047D" w14:textId="14526DA3" w:rsidR="00EF0D26" w:rsidRDefault="004C5096">
      <w:pPr>
        <w:pStyle w:val="TOC3"/>
        <w:rPr>
          <w:rFonts w:asciiTheme="minorHAnsi" w:eastAsiaTheme="minorEastAsia" w:hAnsiTheme="minorHAnsi" w:cstheme="minorBidi"/>
          <w:szCs w:val="22"/>
          <w:lang w:val="en-GB" w:eastAsia="en-GB"/>
        </w:rPr>
      </w:pPr>
      <w:hyperlink w:anchor="_Toc490745952" w:history="1">
        <w:r w:rsidR="00EF0D26" w:rsidRPr="00AB4DAE">
          <w:rPr>
            <w:rStyle w:val="Hyperlink"/>
          </w:rPr>
          <w:t>Penodi Staff</w:t>
        </w:r>
        <w:r w:rsidR="00EF0D26">
          <w:rPr>
            <w:webHidden/>
          </w:rPr>
          <w:tab/>
        </w:r>
        <w:r w:rsidR="00EF0D26">
          <w:rPr>
            <w:webHidden/>
          </w:rPr>
          <w:fldChar w:fldCharType="begin"/>
        </w:r>
        <w:r w:rsidR="00EF0D26">
          <w:rPr>
            <w:webHidden/>
          </w:rPr>
          <w:instrText xml:space="preserve"> PAGEREF _Toc490745952 \h </w:instrText>
        </w:r>
        <w:r w:rsidR="00EF0D26">
          <w:rPr>
            <w:webHidden/>
          </w:rPr>
        </w:r>
        <w:r w:rsidR="00EF0D26">
          <w:rPr>
            <w:webHidden/>
          </w:rPr>
          <w:fldChar w:fldCharType="separate"/>
        </w:r>
        <w:r w:rsidR="00AC0C0D">
          <w:rPr>
            <w:webHidden/>
          </w:rPr>
          <w:t>165</w:t>
        </w:r>
        <w:r w:rsidR="00EF0D26">
          <w:rPr>
            <w:webHidden/>
          </w:rPr>
          <w:fldChar w:fldCharType="end"/>
        </w:r>
      </w:hyperlink>
    </w:p>
    <w:p w14:paraId="1D8D01E9" w14:textId="3944C993" w:rsidR="00EF0D26" w:rsidRDefault="004C5096">
      <w:pPr>
        <w:pStyle w:val="TOC3"/>
        <w:rPr>
          <w:rFonts w:asciiTheme="minorHAnsi" w:eastAsiaTheme="minorEastAsia" w:hAnsiTheme="minorHAnsi" w:cstheme="minorBidi"/>
          <w:szCs w:val="22"/>
          <w:lang w:val="en-GB" w:eastAsia="en-GB"/>
        </w:rPr>
      </w:pPr>
      <w:hyperlink w:anchor="_Toc490745953" w:history="1">
        <w:r w:rsidR="00EF0D26" w:rsidRPr="00AB4DAE">
          <w:rPr>
            <w:rStyle w:val="Hyperlink"/>
          </w:rPr>
          <w:t>Ymchwiliadau gan Swyddogion Monitro</w:t>
        </w:r>
        <w:r w:rsidR="00EF0D26">
          <w:rPr>
            <w:webHidden/>
          </w:rPr>
          <w:tab/>
        </w:r>
        <w:r w:rsidR="00EF0D26">
          <w:rPr>
            <w:webHidden/>
          </w:rPr>
          <w:fldChar w:fldCharType="begin"/>
        </w:r>
        <w:r w:rsidR="00EF0D26">
          <w:rPr>
            <w:webHidden/>
          </w:rPr>
          <w:instrText xml:space="preserve"> PAGEREF _Toc490745953 \h </w:instrText>
        </w:r>
        <w:r w:rsidR="00EF0D26">
          <w:rPr>
            <w:webHidden/>
          </w:rPr>
        </w:r>
        <w:r w:rsidR="00EF0D26">
          <w:rPr>
            <w:webHidden/>
          </w:rPr>
          <w:fldChar w:fldCharType="separate"/>
        </w:r>
        <w:r w:rsidR="00AC0C0D">
          <w:rPr>
            <w:webHidden/>
          </w:rPr>
          <w:t>166</w:t>
        </w:r>
        <w:r w:rsidR="00EF0D26">
          <w:rPr>
            <w:webHidden/>
          </w:rPr>
          <w:fldChar w:fldCharType="end"/>
        </w:r>
      </w:hyperlink>
    </w:p>
    <w:p w14:paraId="458EFA99" w14:textId="1EF5F18F" w:rsidR="00EF0D26" w:rsidRDefault="004C5096">
      <w:pPr>
        <w:pStyle w:val="TOC1"/>
        <w:rPr>
          <w:rFonts w:asciiTheme="minorHAnsi" w:eastAsiaTheme="minorEastAsia" w:hAnsiTheme="minorHAnsi" w:cstheme="minorBidi"/>
          <w:b w:val="0"/>
          <w:sz w:val="22"/>
          <w:szCs w:val="22"/>
          <w:lang w:val="en-GB" w:eastAsia="en-GB"/>
        </w:rPr>
      </w:pPr>
      <w:hyperlink w:anchor="_Toc490745954" w:history="1">
        <w:r w:rsidR="00EF0D26" w:rsidRPr="00AB4DAE">
          <w:rPr>
            <w:rStyle w:val="Hyperlink"/>
          </w:rPr>
          <w:t>(b) Cod Ymddygiad i Gyflogeion y Cyngor</w:t>
        </w:r>
        <w:r w:rsidR="00EF0D26">
          <w:rPr>
            <w:webHidden/>
          </w:rPr>
          <w:tab/>
        </w:r>
        <w:r w:rsidR="00EF0D26">
          <w:rPr>
            <w:webHidden/>
          </w:rPr>
          <w:fldChar w:fldCharType="begin"/>
        </w:r>
        <w:r w:rsidR="00EF0D26">
          <w:rPr>
            <w:webHidden/>
          </w:rPr>
          <w:instrText xml:space="preserve"> PAGEREF _Toc490745954 \h </w:instrText>
        </w:r>
        <w:r w:rsidR="00EF0D26">
          <w:rPr>
            <w:webHidden/>
          </w:rPr>
        </w:r>
        <w:r w:rsidR="00EF0D26">
          <w:rPr>
            <w:webHidden/>
          </w:rPr>
          <w:fldChar w:fldCharType="separate"/>
        </w:r>
        <w:r w:rsidR="00AC0C0D">
          <w:rPr>
            <w:webHidden/>
          </w:rPr>
          <w:t>167</w:t>
        </w:r>
        <w:r w:rsidR="00EF0D26">
          <w:rPr>
            <w:webHidden/>
          </w:rPr>
          <w:fldChar w:fldCharType="end"/>
        </w:r>
      </w:hyperlink>
    </w:p>
    <w:p w14:paraId="193086D7" w14:textId="5C40B6AA" w:rsidR="00EF0D26" w:rsidRDefault="004C5096">
      <w:pPr>
        <w:pStyle w:val="TOC2"/>
        <w:rPr>
          <w:rFonts w:asciiTheme="minorHAnsi" w:eastAsiaTheme="minorEastAsia" w:hAnsiTheme="minorHAnsi" w:cstheme="minorBidi"/>
          <w:color w:val="auto"/>
          <w:sz w:val="22"/>
          <w:szCs w:val="22"/>
          <w:lang w:val="en-GB" w:eastAsia="en-GB"/>
        </w:rPr>
      </w:pPr>
      <w:hyperlink w:anchor="_Toc490745955" w:history="1">
        <w:r w:rsidR="00EF0D26" w:rsidRPr="00AB4DAE">
          <w:rPr>
            <w:rStyle w:val="Hyperlink"/>
          </w:rPr>
          <w:t>1.     Safonau</w:t>
        </w:r>
        <w:r w:rsidR="00EF0D26">
          <w:rPr>
            <w:webHidden/>
          </w:rPr>
          <w:tab/>
        </w:r>
        <w:r w:rsidR="00EF0D26">
          <w:rPr>
            <w:webHidden/>
          </w:rPr>
          <w:fldChar w:fldCharType="begin"/>
        </w:r>
        <w:r w:rsidR="00EF0D26">
          <w:rPr>
            <w:webHidden/>
          </w:rPr>
          <w:instrText xml:space="preserve"> PAGEREF _Toc490745955 \h </w:instrText>
        </w:r>
        <w:r w:rsidR="00EF0D26">
          <w:rPr>
            <w:webHidden/>
          </w:rPr>
        </w:r>
        <w:r w:rsidR="00EF0D26">
          <w:rPr>
            <w:webHidden/>
          </w:rPr>
          <w:fldChar w:fldCharType="separate"/>
        </w:r>
        <w:r w:rsidR="00AC0C0D">
          <w:rPr>
            <w:webHidden/>
          </w:rPr>
          <w:t>167</w:t>
        </w:r>
        <w:r w:rsidR="00EF0D26">
          <w:rPr>
            <w:webHidden/>
          </w:rPr>
          <w:fldChar w:fldCharType="end"/>
        </w:r>
      </w:hyperlink>
    </w:p>
    <w:p w14:paraId="75B1B5FA" w14:textId="39AC8F0B" w:rsidR="00EF0D26" w:rsidRDefault="004C5096">
      <w:pPr>
        <w:pStyle w:val="TOC2"/>
        <w:rPr>
          <w:rFonts w:asciiTheme="minorHAnsi" w:eastAsiaTheme="minorEastAsia" w:hAnsiTheme="minorHAnsi" w:cstheme="minorBidi"/>
          <w:color w:val="auto"/>
          <w:sz w:val="22"/>
          <w:szCs w:val="22"/>
          <w:lang w:val="en-GB" w:eastAsia="en-GB"/>
        </w:rPr>
      </w:pPr>
      <w:hyperlink w:anchor="_Toc490745956" w:history="1">
        <w:r w:rsidR="00EF0D26" w:rsidRPr="00AB4DAE">
          <w:rPr>
            <w:rStyle w:val="Hyperlink"/>
          </w:rPr>
          <w:t>2.     Datgelu Gwybodaeth</w:t>
        </w:r>
        <w:r w:rsidR="00EF0D26">
          <w:rPr>
            <w:webHidden/>
          </w:rPr>
          <w:tab/>
        </w:r>
        <w:r w:rsidR="00EF0D26">
          <w:rPr>
            <w:webHidden/>
          </w:rPr>
          <w:fldChar w:fldCharType="begin"/>
        </w:r>
        <w:r w:rsidR="00EF0D26">
          <w:rPr>
            <w:webHidden/>
          </w:rPr>
          <w:instrText xml:space="preserve"> PAGEREF _Toc490745956 \h </w:instrText>
        </w:r>
        <w:r w:rsidR="00EF0D26">
          <w:rPr>
            <w:webHidden/>
          </w:rPr>
        </w:r>
        <w:r w:rsidR="00EF0D26">
          <w:rPr>
            <w:webHidden/>
          </w:rPr>
          <w:fldChar w:fldCharType="separate"/>
        </w:r>
        <w:r w:rsidR="00AC0C0D">
          <w:rPr>
            <w:webHidden/>
          </w:rPr>
          <w:t>167</w:t>
        </w:r>
        <w:r w:rsidR="00EF0D26">
          <w:rPr>
            <w:webHidden/>
          </w:rPr>
          <w:fldChar w:fldCharType="end"/>
        </w:r>
      </w:hyperlink>
    </w:p>
    <w:p w14:paraId="3D9F29C9" w14:textId="2BF8796E" w:rsidR="00EF0D26" w:rsidRDefault="004C5096">
      <w:pPr>
        <w:pStyle w:val="TOC2"/>
        <w:rPr>
          <w:rFonts w:asciiTheme="minorHAnsi" w:eastAsiaTheme="minorEastAsia" w:hAnsiTheme="minorHAnsi" w:cstheme="minorBidi"/>
          <w:color w:val="auto"/>
          <w:sz w:val="22"/>
          <w:szCs w:val="22"/>
          <w:lang w:val="en-GB" w:eastAsia="en-GB"/>
        </w:rPr>
      </w:pPr>
      <w:hyperlink w:anchor="_Toc490745957" w:history="1">
        <w:r w:rsidR="00EF0D26" w:rsidRPr="00AB4DAE">
          <w:rPr>
            <w:rStyle w:val="Hyperlink"/>
          </w:rPr>
          <w:t>3.     Amhleidioldeb Gwleidyddol</w:t>
        </w:r>
        <w:r w:rsidR="00EF0D26">
          <w:rPr>
            <w:webHidden/>
          </w:rPr>
          <w:tab/>
        </w:r>
        <w:r w:rsidR="00EF0D26">
          <w:rPr>
            <w:webHidden/>
          </w:rPr>
          <w:fldChar w:fldCharType="begin"/>
        </w:r>
        <w:r w:rsidR="00EF0D26">
          <w:rPr>
            <w:webHidden/>
          </w:rPr>
          <w:instrText xml:space="preserve"> PAGEREF _Toc490745957 \h </w:instrText>
        </w:r>
        <w:r w:rsidR="00EF0D26">
          <w:rPr>
            <w:webHidden/>
          </w:rPr>
        </w:r>
        <w:r w:rsidR="00EF0D26">
          <w:rPr>
            <w:webHidden/>
          </w:rPr>
          <w:fldChar w:fldCharType="separate"/>
        </w:r>
        <w:r w:rsidR="00AC0C0D">
          <w:rPr>
            <w:webHidden/>
          </w:rPr>
          <w:t>167</w:t>
        </w:r>
        <w:r w:rsidR="00EF0D26">
          <w:rPr>
            <w:webHidden/>
          </w:rPr>
          <w:fldChar w:fldCharType="end"/>
        </w:r>
      </w:hyperlink>
    </w:p>
    <w:p w14:paraId="1E12E880" w14:textId="76574208"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958" w:history="1">
        <w:r w:rsidR="00EF0D26" w:rsidRPr="00AB4DAE">
          <w:rPr>
            <w:rStyle w:val="Hyperlink"/>
          </w:rPr>
          <w:t>4.</w:t>
        </w:r>
        <w:r w:rsidR="00EF0D26">
          <w:rPr>
            <w:rFonts w:asciiTheme="minorHAnsi" w:eastAsiaTheme="minorEastAsia" w:hAnsiTheme="minorHAnsi" w:cstheme="minorBidi"/>
            <w:color w:val="auto"/>
            <w:sz w:val="22"/>
            <w:szCs w:val="22"/>
            <w:lang w:val="en-GB" w:eastAsia="en-GB"/>
          </w:rPr>
          <w:tab/>
        </w:r>
        <w:r w:rsidR="00EF0D26" w:rsidRPr="00AB4DAE">
          <w:rPr>
            <w:rStyle w:val="Hyperlink"/>
          </w:rPr>
          <w:t>Cysylltiadau</w:t>
        </w:r>
        <w:r w:rsidR="00EF0D26">
          <w:rPr>
            <w:webHidden/>
          </w:rPr>
          <w:tab/>
        </w:r>
        <w:r w:rsidR="00EF0D26">
          <w:rPr>
            <w:webHidden/>
          </w:rPr>
          <w:fldChar w:fldCharType="begin"/>
        </w:r>
        <w:r w:rsidR="00EF0D26">
          <w:rPr>
            <w:webHidden/>
          </w:rPr>
          <w:instrText xml:space="preserve"> PAGEREF _Toc490745958 \h </w:instrText>
        </w:r>
        <w:r w:rsidR="00EF0D26">
          <w:rPr>
            <w:webHidden/>
          </w:rPr>
        </w:r>
        <w:r w:rsidR="00EF0D26">
          <w:rPr>
            <w:webHidden/>
          </w:rPr>
          <w:fldChar w:fldCharType="separate"/>
        </w:r>
        <w:r w:rsidR="00AC0C0D">
          <w:rPr>
            <w:webHidden/>
          </w:rPr>
          <w:t>167</w:t>
        </w:r>
        <w:r w:rsidR="00EF0D26">
          <w:rPr>
            <w:webHidden/>
          </w:rPr>
          <w:fldChar w:fldCharType="end"/>
        </w:r>
      </w:hyperlink>
    </w:p>
    <w:p w14:paraId="566E403A" w14:textId="0C8D1B47" w:rsidR="00EF0D26" w:rsidRDefault="004C5096">
      <w:pPr>
        <w:pStyle w:val="TOC3"/>
        <w:tabs>
          <w:tab w:val="left" w:pos="1100"/>
        </w:tabs>
        <w:rPr>
          <w:rFonts w:asciiTheme="minorHAnsi" w:eastAsiaTheme="minorEastAsia" w:hAnsiTheme="minorHAnsi" w:cstheme="minorBidi"/>
          <w:szCs w:val="22"/>
          <w:lang w:val="en-GB" w:eastAsia="en-GB"/>
        </w:rPr>
      </w:pPr>
      <w:hyperlink w:anchor="_Toc490745959" w:history="1">
        <w:r w:rsidR="00EF0D26" w:rsidRPr="00AB4DAE">
          <w:rPr>
            <w:rStyle w:val="Hyperlink"/>
          </w:rPr>
          <w:t>4.1</w:t>
        </w:r>
        <w:r w:rsidR="00EF0D26">
          <w:rPr>
            <w:rFonts w:asciiTheme="minorHAnsi" w:eastAsiaTheme="minorEastAsia" w:hAnsiTheme="minorHAnsi" w:cstheme="minorBidi"/>
            <w:szCs w:val="22"/>
            <w:lang w:val="en-GB" w:eastAsia="en-GB"/>
          </w:rPr>
          <w:tab/>
        </w:r>
        <w:r w:rsidR="00EF0D26" w:rsidRPr="00AB4DAE">
          <w:rPr>
            <w:rStyle w:val="Hyperlink"/>
          </w:rPr>
          <w:t>Cynghorwyr</w:t>
        </w:r>
        <w:r w:rsidR="00EF0D26">
          <w:rPr>
            <w:webHidden/>
          </w:rPr>
          <w:tab/>
        </w:r>
        <w:r w:rsidR="00EF0D26">
          <w:rPr>
            <w:webHidden/>
          </w:rPr>
          <w:fldChar w:fldCharType="begin"/>
        </w:r>
        <w:r w:rsidR="00EF0D26">
          <w:rPr>
            <w:webHidden/>
          </w:rPr>
          <w:instrText xml:space="preserve"> PAGEREF _Toc490745959 \h </w:instrText>
        </w:r>
        <w:r w:rsidR="00EF0D26">
          <w:rPr>
            <w:webHidden/>
          </w:rPr>
        </w:r>
        <w:r w:rsidR="00EF0D26">
          <w:rPr>
            <w:webHidden/>
          </w:rPr>
          <w:fldChar w:fldCharType="separate"/>
        </w:r>
        <w:r w:rsidR="00AC0C0D">
          <w:rPr>
            <w:webHidden/>
          </w:rPr>
          <w:t>167</w:t>
        </w:r>
        <w:r w:rsidR="00EF0D26">
          <w:rPr>
            <w:webHidden/>
          </w:rPr>
          <w:fldChar w:fldCharType="end"/>
        </w:r>
      </w:hyperlink>
    </w:p>
    <w:p w14:paraId="5EA2E715" w14:textId="1C5C3BB3" w:rsidR="00EF0D26" w:rsidRDefault="004C5096">
      <w:pPr>
        <w:pStyle w:val="TOC3"/>
        <w:tabs>
          <w:tab w:val="left" w:pos="1100"/>
        </w:tabs>
        <w:rPr>
          <w:rFonts w:asciiTheme="minorHAnsi" w:eastAsiaTheme="minorEastAsia" w:hAnsiTheme="minorHAnsi" w:cstheme="minorBidi"/>
          <w:szCs w:val="22"/>
          <w:lang w:val="en-GB" w:eastAsia="en-GB"/>
        </w:rPr>
      </w:pPr>
      <w:hyperlink w:anchor="_Toc490745960" w:history="1">
        <w:r w:rsidR="00EF0D26" w:rsidRPr="00AB4DAE">
          <w:rPr>
            <w:rStyle w:val="Hyperlink"/>
          </w:rPr>
          <w:t>4.2</w:t>
        </w:r>
        <w:r w:rsidR="00EF0D26">
          <w:rPr>
            <w:rFonts w:asciiTheme="minorHAnsi" w:eastAsiaTheme="minorEastAsia" w:hAnsiTheme="minorHAnsi" w:cstheme="minorBidi"/>
            <w:szCs w:val="22"/>
            <w:lang w:val="en-GB" w:eastAsia="en-GB"/>
          </w:rPr>
          <w:tab/>
        </w:r>
        <w:r w:rsidR="00EF0D26" w:rsidRPr="00AB4DAE">
          <w:rPr>
            <w:rStyle w:val="Hyperlink"/>
          </w:rPr>
          <w:t>Y Gymuned Leol a Defnyddwyr Gwasanaethau</w:t>
        </w:r>
        <w:r w:rsidR="00EF0D26">
          <w:rPr>
            <w:webHidden/>
          </w:rPr>
          <w:tab/>
        </w:r>
        <w:r w:rsidR="00EF0D26">
          <w:rPr>
            <w:webHidden/>
          </w:rPr>
          <w:fldChar w:fldCharType="begin"/>
        </w:r>
        <w:r w:rsidR="00EF0D26">
          <w:rPr>
            <w:webHidden/>
          </w:rPr>
          <w:instrText xml:space="preserve"> PAGEREF _Toc490745960 \h </w:instrText>
        </w:r>
        <w:r w:rsidR="00EF0D26">
          <w:rPr>
            <w:webHidden/>
          </w:rPr>
        </w:r>
        <w:r w:rsidR="00EF0D26">
          <w:rPr>
            <w:webHidden/>
          </w:rPr>
          <w:fldChar w:fldCharType="separate"/>
        </w:r>
        <w:r w:rsidR="00AC0C0D">
          <w:rPr>
            <w:webHidden/>
          </w:rPr>
          <w:t>168</w:t>
        </w:r>
        <w:r w:rsidR="00EF0D26">
          <w:rPr>
            <w:webHidden/>
          </w:rPr>
          <w:fldChar w:fldCharType="end"/>
        </w:r>
      </w:hyperlink>
    </w:p>
    <w:p w14:paraId="2A87EDB1" w14:textId="196B11C1" w:rsidR="00EF0D26" w:rsidRDefault="004C5096">
      <w:pPr>
        <w:pStyle w:val="TOC3"/>
        <w:tabs>
          <w:tab w:val="left" w:pos="1100"/>
        </w:tabs>
        <w:rPr>
          <w:rFonts w:asciiTheme="minorHAnsi" w:eastAsiaTheme="minorEastAsia" w:hAnsiTheme="minorHAnsi" w:cstheme="minorBidi"/>
          <w:szCs w:val="22"/>
          <w:lang w:val="en-GB" w:eastAsia="en-GB"/>
        </w:rPr>
      </w:pPr>
      <w:hyperlink w:anchor="_Toc490745961" w:history="1">
        <w:r w:rsidR="00EF0D26" w:rsidRPr="00AB4DAE">
          <w:rPr>
            <w:rStyle w:val="Hyperlink"/>
          </w:rPr>
          <w:t>4.3</w:t>
        </w:r>
        <w:r w:rsidR="00EF0D26">
          <w:rPr>
            <w:rFonts w:asciiTheme="minorHAnsi" w:eastAsiaTheme="minorEastAsia" w:hAnsiTheme="minorHAnsi" w:cstheme="minorBidi"/>
            <w:szCs w:val="22"/>
            <w:lang w:val="en-GB" w:eastAsia="en-GB"/>
          </w:rPr>
          <w:tab/>
        </w:r>
        <w:r w:rsidR="00EF0D26" w:rsidRPr="00AB4DAE">
          <w:rPr>
            <w:rStyle w:val="Hyperlink"/>
          </w:rPr>
          <w:t>Contractwyr</w:t>
        </w:r>
        <w:r w:rsidR="00EF0D26">
          <w:rPr>
            <w:webHidden/>
          </w:rPr>
          <w:tab/>
        </w:r>
        <w:r w:rsidR="00EF0D26">
          <w:rPr>
            <w:webHidden/>
          </w:rPr>
          <w:fldChar w:fldCharType="begin"/>
        </w:r>
        <w:r w:rsidR="00EF0D26">
          <w:rPr>
            <w:webHidden/>
          </w:rPr>
          <w:instrText xml:space="preserve"> PAGEREF _Toc490745961 \h </w:instrText>
        </w:r>
        <w:r w:rsidR="00EF0D26">
          <w:rPr>
            <w:webHidden/>
          </w:rPr>
        </w:r>
        <w:r w:rsidR="00EF0D26">
          <w:rPr>
            <w:webHidden/>
          </w:rPr>
          <w:fldChar w:fldCharType="separate"/>
        </w:r>
        <w:r w:rsidR="00AC0C0D">
          <w:rPr>
            <w:webHidden/>
          </w:rPr>
          <w:t>168</w:t>
        </w:r>
        <w:r w:rsidR="00EF0D26">
          <w:rPr>
            <w:webHidden/>
          </w:rPr>
          <w:fldChar w:fldCharType="end"/>
        </w:r>
      </w:hyperlink>
    </w:p>
    <w:p w14:paraId="3BB669B5" w14:textId="3B94D6C8" w:rsidR="00EF0D26" w:rsidRDefault="004C5096">
      <w:pPr>
        <w:pStyle w:val="TOC2"/>
        <w:rPr>
          <w:rFonts w:asciiTheme="minorHAnsi" w:eastAsiaTheme="minorEastAsia" w:hAnsiTheme="minorHAnsi" w:cstheme="minorBidi"/>
          <w:color w:val="auto"/>
          <w:sz w:val="22"/>
          <w:szCs w:val="22"/>
          <w:lang w:val="en-GB" w:eastAsia="en-GB"/>
        </w:rPr>
      </w:pPr>
      <w:hyperlink w:anchor="_Toc490745962" w:history="1">
        <w:r w:rsidR="00EF0D26" w:rsidRPr="00AB4DAE">
          <w:rPr>
            <w:rStyle w:val="Hyperlink"/>
          </w:rPr>
          <w:t>5.     Penodiadau a Materion Cyflogaeth Eraill</w:t>
        </w:r>
        <w:r w:rsidR="00EF0D26">
          <w:rPr>
            <w:webHidden/>
          </w:rPr>
          <w:tab/>
        </w:r>
        <w:r w:rsidR="00EF0D26">
          <w:rPr>
            <w:webHidden/>
          </w:rPr>
          <w:fldChar w:fldCharType="begin"/>
        </w:r>
        <w:r w:rsidR="00EF0D26">
          <w:rPr>
            <w:webHidden/>
          </w:rPr>
          <w:instrText xml:space="preserve"> PAGEREF _Toc490745962 \h </w:instrText>
        </w:r>
        <w:r w:rsidR="00EF0D26">
          <w:rPr>
            <w:webHidden/>
          </w:rPr>
        </w:r>
        <w:r w:rsidR="00EF0D26">
          <w:rPr>
            <w:webHidden/>
          </w:rPr>
          <w:fldChar w:fldCharType="separate"/>
        </w:r>
        <w:r w:rsidR="00AC0C0D">
          <w:rPr>
            <w:webHidden/>
          </w:rPr>
          <w:t>168</w:t>
        </w:r>
        <w:r w:rsidR="00EF0D26">
          <w:rPr>
            <w:webHidden/>
          </w:rPr>
          <w:fldChar w:fldCharType="end"/>
        </w:r>
      </w:hyperlink>
    </w:p>
    <w:p w14:paraId="60020664" w14:textId="58007CF0"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963" w:history="1">
        <w:r w:rsidR="00EF0D26" w:rsidRPr="00AB4DAE">
          <w:rPr>
            <w:rStyle w:val="Hyperlink"/>
          </w:rPr>
          <w:t>6.</w:t>
        </w:r>
        <w:r w:rsidR="00EF0D26">
          <w:rPr>
            <w:rFonts w:asciiTheme="minorHAnsi" w:eastAsiaTheme="minorEastAsia" w:hAnsiTheme="minorHAnsi" w:cstheme="minorBidi"/>
            <w:color w:val="auto"/>
            <w:sz w:val="22"/>
            <w:szCs w:val="22"/>
            <w:lang w:val="en-GB" w:eastAsia="en-GB"/>
          </w:rPr>
          <w:tab/>
        </w:r>
        <w:r w:rsidR="00EF0D26" w:rsidRPr="00AB4DAE">
          <w:rPr>
            <w:rStyle w:val="Hyperlink"/>
          </w:rPr>
          <w:t>Ymrwymiadau Allanol</w:t>
        </w:r>
        <w:r w:rsidR="00EF0D26">
          <w:rPr>
            <w:webHidden/>
          </w:rPr>
          <w:tab/>
        </w:r>
        <w:r w:rsidR="00EF0D26">
          <w:rPr>
            <w:webHidden/>
          </w:rPr>
          <w:fldChar w:fldCharType="begin"/>
        </w:r>
        <w:r w:rsidR="00EF0D26">
          <w:rPr>
            <w:webHidden/>
          </w:rPr>
          <w:instrText xml:space="preserve"> PAGEREF _Toc490745963 \h </w:instrText>
        </w:r>
        <w:r w:rsidR="00EF0D26">
          <w:rPr>
            <w:webHidden/>
          </w:rPr>
        </w:r>
        <w:r w:rsidR="00EF0D26">
          <w:rPr>
            <w:webHidden/>
          </w:rPr>
          <w:fldChar w:fldCharType="separate"/>
        </w:r>
        <w:r w:rsidR="00AC0C0D">
          <w:rPr>
            <w:webHidden/>
          </w:rPr>
          <w:t>168</w:t>
        </w:r>
        <w:r w:rsidR="00EF0D26">
          <w:rPr>
            <w:webHidden/>
          </w:rPr>
          <w:fldChar w:fldCharType="end"/>
        </w:r>
      </w:hyperlink>
    </w:p>
    <w:p w14:paraId="48BC08AA" w14:textId="25C5EB91"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964" w:history="1">
        <w:r w:rsidR="00EF0D26" w:rsidRPr="00AB4DAE">
          <w:rPr>
            <w:rStyle w:val="Hyperlink"/>
          </w:rPr>
          <w:t>7.</w:t>
        </w:r>
        <w:r w:rsidR="00EF0D26">
          <w:rPr>
            <w:rFonts w:asciiTheme="minorHAnsi" w:eastAsiaTheme="minorEastAsia" w:hAnsiTheme="minorHAnsi" w:cstheme="minorBidi"/>
            <w:color w:val="auto"/>
            <w:sz w:val="22"/>
            <w:szCs w:val="22"/>
            <w:lang w:val="en-GB" w:eastAsia="en-GB"/>
          </w:rPr>
          <w:tab/>
        </w:r>
        <w:r w:rsidR="00EF0D26" w:rsidRPr="00AB4DAE">
          <w:rPr>
            <w:rStyle w:val="Hyperlink"/>
          </w:rPr>
          <w:t>Buddiannau Personol</w:t>
        </w:r>
        <w:r w:rsidR="00EF0D26">
          <w:rPr>
            <w:webHidden/>
          </w:rPr>
          <w:tab/>
        </w:r>
        <w:r w:rsidR="00EF0D26">
          <w:rPr>
            <w:webHidden/>
          </w:rPr>
          <w:fldChar w:fldCharType="begin"/>
        </w:r>
        <w:r w:rsidR="00EF0D26">
          <w:rPr>
            <w:webHidden/>
          </w:rPr>
          <w:instrText xml:space="preserve"> PAGEREF _Toc490745964 \h </w:instrText>
        </w:r>
        <w:r w:rsidR="00EF0D26">
          <w:rPr>
            <w:webHidden/>
          </w:rPr>
        </w:r>
        <w:r w:rsidR="00EF0D26">
          <w:rPr>
            <w:webHidden/>
          </w:rPr>
          <w:fldChar w:fldCharType="separate"/>
        </w:r>
        <w:r w:rsidR="00AC0C0D">
          <w:rPr>
            <w:webHidden/>
          </w:rPr>
          <w:t>168</w:t>
        </w:r>
        <w:r w:rsidR="00EF0D26">
          <w:rPr>
            <w:webHidden/>
          </w:rPr>
          <w:fldChar w:fldCharType="end"/>
        </w:r>
      </w:hyperlink>
    </w:p>
    <w:p w14:paraId="70A52F88" w14:textId="34EACE20"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965" w:history="1">
        <w:r w:rsidR="00EF0D26" w:rsidRPr="00AB4DAE">
          <w:rPr>
            <w:rStyle w:val="Hyperlink"/>
          </w:rPr>
          <w:t>8.</w:t>
        </w:r>
        <w:r w:rsidR="00EF0D26">
          <w:rPr>
            <w:rFonts w:asciiTheme="minorHAnsi" w:eastAsiaTheme="minorEastAsia" w:hAnsiTheme="minorHAnsi" w:cstheme="minorBidi"/>
            <w:color w:val="auto"/>
            <w:sz w:val="22"/>
            <w:szCs w:val="22"/>
            <w:lang w:val="en-GB" w:eastAsia="en-GB"/>
          </w:rPr>
          <w:tab/>
        </w:r>
        <w:r w:rsidR="00EF0D26" w:rsidRPr="00AB4DAE">
          <w:rPr>
            <w:rStyle w:val="Hyperlink"/>
          </w:rPr>
          <w:t>Materion Cydraddoldeb</w:t>
        </w:r>
        <w:r w:rsidR="00EF0D26">
          <w:rPr>
            <w:webHidden/>
          </w:rPr>
          <w:tab/>
        </w:r>
        <w:r w:rsidR="00EF0D26">
          <w:rPr>
            <w:webHidden/>
          </w:rPr>
          <w:fldChar w:fldCharType="begin"/>
        </w:r>
        <w:r w:rsidR="00EF0D26">
          <w:rPr>
            <w:webHidden/>
          </w:rPr>
          <w:instrText xml:space="preserve"> PAGEREF _Toc490745965 \h </w:instrText>
        </w:r>
        <w:r w:rsidR="00EF0D26">
          <w:rPr>
            <w:webHidden/>
          </w:rPr>
        </w:r>
        <w:r w:rsidR="00EF0D26">
          <w:rPr>
            <w:webHidden/>
          </w:rPr>
          <w:fldChar w:fldCharType="separate"/>
        </w:r>
        <w:r w:rsidR="00AC0C0D">
          <w:rPr>
            <w:webHidden/>
          </w:rPr>
          <w:t>169</w:t>
        </w:r>
        <w:r w:rsidR="00EF0D26">
          <w:rPr>
            <w:webHidden/>
          </w:rPr>
          <w:fldChar w:fldCharType="end"/>
        </w:r>
      </w:hyperlink>
    </w:p>
    <w:p w14:paraId="0C1D6314" w14:textId="2EF28129"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966" w:history="1">
        <w:r w:rsidR="00EF0D26" w:rsidRPr="00AB4DAE">
          <w:rPr>
            <w:rStyle w:val="Hyperlink"/>
          </w:rPr>
          <w:t>9.</w:t>
        </w:r>
        <w:r w:rsidR="00EF0D26">
          <w:rPr>
            <w:rFonts w:asciiTheme="minorHAnsi" w:eastAsiaTheme="minorEastAsia" w:hAnsiTheme="minorHAnsi" w:cstheme="minorBidi"/>
            <w:color w:val="auto"/>
            <w:sz w:val="22"/>
            <w:szCs w:val="22"/>
            <w:lang w:val="en-GB" w:eastAsia="en-GB"/>
          </w:rPr>
          <w:tab/>
        </w:r>
        <w:r w:rsidR="00EF0D26" w:rsidRPr="00AB4DAE">
          <w:rPr>
            <w:rStyle w:val="Hyperlink"/>
          </w:rPr>
          <w:t>Gwahanu Rolau yn ystod Tendro</w:t>
        </w:r>
        <w:r w:rsidR="00EF0D26">
          <w:rPr>
            <w:webHidden/>
          </w:rPr>
          <w:tab/>
        </w:r>
        <w:r w:rsidR="00EF0D26">
          <w:rPr>
            <w:webHidden/>
          </w:rPr>
          <w:fldChar w:fldCharType="begin"/>
        </w:r>
        <w:r w:rsidR="00EF0D26">
          <w:rPr>
            <w:webHidden/>
          </w:rPr>
          <w:instrText xml:space="preserve"> PAGEREF _Toc490745966 \h </w:instrText>
        </w:r>
        <w:r w:rsidR="00EF0D26">
          <w:rPr>
            <w:webHidden/>
          </w:rPr>
        </w:r>
        <w:r w:rsidR="00EF0D26">
          <w:rPr>
            <w:webHidden/>
          </w:rPr>
          <w:fldChar w:fldCharType="separate"/>
        </w:r>
        <w:r w:rsidR="00AC0C0D">
          <w:rPr>
            <w:webHidden/>
          </w:rPr>
          <w:t>169</w:t>
        </w:r>
        <w:r w:rsidR="00EF0D26">
          <w:rPr>
            <w:webHidden/>
          </w:rPr>
          <w:fldChar w:fldCharType="end"/>
        </w:r>
      </w:hyperlink>
    </w:p>
    <w:p w14:paraId="5E6EB4AE" w14:textId="2851CC13"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967" w:history="1">
        <w:r w:rsidR="00EF0D26" w:rsidRPr="00AB4DAE">
          <w:rPr>
            <w:rStyle w:val="Hyperlink"/>
          </w:rPr>
          <w:t>10.</w:t>
        </w:r>
        <w:r w:rsidR="00EF0D26">
          <w:rPr>
            <w:rFonts w:asciiTheme="minorHAnsi" w:eastAsiaTheme="minorEastAsia" w:hAnsiTheme="minorHAnsi" w:cstheme="minorBidi"/>
            <w:color w:val="auto"/>
            <w:sz w:val="22"/>
            <w:szCs w:val="22"/>
            <w:lang w:val="en-GB" w:eastAsia="en-GB"/>
          </w:rPr>
          <w:tab/>
        </w:r>
        <w:r w:rsidR="00EF0D26" w:rsidRPr="00AB4DAE">
          <w:rPr>
            <w:rStyle w:val="Hyperlink"/>
          </w:rPr>
          <w:t>Llygredd</w:t>
        </w:r>
        <w:r w:rsidR="00EF0D26">
          <w:rPr>
            <w:webHidden/>
          </w:rPr>
          <w:tab/>
        </w:r>
        <w:r w:rsidR="00EF0D26">
          <w:rPr>
            <w:webHidden/>
          </w:rPr>
          <w:fldChar w:fldCharType="begin"/>
        </w:r>
        <w:r w:rsidR="00EF0D26">
          <w:rPr>
            <w:webHidden/>
          </w:rPr>
          <w:instrText xml:space="preserve"> PAGEREF _Toc490745967 \h </w:instrText>
        </w:r>
        <w:r w:rsidR="00EF0D26">
          <w:rPr>
            <w:webHidden/>
          </w:rPr>
        </w:r>
        <w:r w:rsidR="00EF0D26">
          <w:rPr>
            <w:webHidden/>
          </w:rPr>
          <w:fldChar w:fldCharType="separate"/>
        </w:r>
        <w:r w:rsidR="00AC0C0D">
          <w:rPr>
            <w:webHidden/>
          </w:rPr>
          <w:t>169</w:t>
        </w:r>
        <w:r w:rsidR="00EF0D26">
          <w:rPr>
            <w:webHidden/>
          </w:rPr>
          <w:fldChar w:fldCharType="end"/>
        </w:r>
      </w:hyperlink>
    </w:p>
    <w:p w14:paraId="58165CD0" w14:textId="650EC7FF"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968" w:history="1">
        <w:r w:rsidR="00EF0D26" w:rsidRPr="00AB4DAE">
          <w:rPr>
            <w:rStyle w:val="Hyperlink"/>
          </w:rPr>
          <w:t>11.</w:t>
        </w:r>
        <w:r w:rsidR="00EF0D26">
          <w:rPr>
            <w:rFonts w:asciiTheme="minorHAnsi" w:eastAsiaTheme="minorEastAsia" w:hAnsiTheme="minorHAnsi" w:cstheme="minorBidi"/>
            <w:color w:val="auto"/>
            <w:sz w:val="22"/>
            <w:szCs w:val="22"/>
            <w:lang w:val="en-GB" w:eastAsia="en-GB"/>
          </w:rPr>
          <w:tab/>
        </w:r>
        <w:r w:rsidR="00EF0D26" w:rsidRPr="00AB4DAE">
          <w:rPr>
            <w:rStyle w:val="Hyperlink"/>
          </w:rPr>
          <w:t>Defnyddio Adnoddau Ariannol</w:t>
        </w:r>
        <w:r w:rsidR="00EF0D26">
          <w:rPr>
            <w:webHidden/>
          </w:rPr>
          <w:tab/>
        </w:r>
        <w:r w:rsidR="00EF0D26">
          <w:rPr>
            <w:webHidden/>
          </w:rPr>
          <w:fldChar w:fldCharType="begin"/>
        </w:r>
        <w:r w:rsidR="00EF0D26">
          <w:rPr>
            <w:webHidden/>
          </w:rPr>
          <w:instrText xml:space="preserve"> PAGEREF _Toc490745968 \h </w:instrText>
        </w:r>
        <w:r w:rsidR="00EF0D26">
          <w:rPr>
            <w:webHidden/>
          </w:rPr>
        </w:r>
        <w:r w:rsidR="00EF0D26">
          <w:rPr>
            <w:webHidden/>
          </w:rPr>
          <w:fldChar w:fldCharType="separate"/>
        </w:r>
        <w:r w:rsidR="00AC0C0D">
          <w:rPr>
            <w:webHidden/>
          </w:rPr>
          <w:t>169</w:t>
        </w:r>
        <w:r w:rsidR="00EF0D26">
          <w:rPr>
            <w:webHidden/>
          </w:rPr>
          <w:fldChar w:fldCharType="end"/>
        </w:r>
      </w:hyperlink>
    </w:p>
    <w:p w14:paraId="6CF37D17" w14:textId="031B6C57"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969" w:history="1">
        <w:r w:rsidR="00EF0D26" w:rsidRPr="00AB4DAE">
          <w:rPr>
            <w:rStyle w:val="Hyperlink"/>
          </w:rPr>
          <w:t>12.</w:t>
        </w:r>
        <w:r w:rsidR="00EF0D26">
          <w:rPr>
            <w:rFonts w:asciiTheme="minorHAnsi" w:eastAsiaTheme="minorEastAsia" w:hAnsiTheme="minorHAnsi" w:cstheme="minorBidi"/>
            <w:color w:val="auto"/>
            <w:sz w:val="22"/>
            <w:szCs w:val="22"/>
            <w:lang w:val="en-GB" w:eastAsia="en-GB"/>
          </w:rPr>
          <w:tab/>
        </w:r>
        <w:r w:rsidR="00EF0D26" w:rsidRPr="00AB4DAE">
          <w:rPr>
            <w:rStyle w:val="Hyperlink"/>
          </w:rPr>
          <w:t>Rhoddion a Lletygarwch</w:t>
        </w:r>
        <w:r w:rsidR="00EF0D26">
          <w:rPr>
            <w:webHidden/>
          </w:rPr>
          <w:tab/>
        </w:r>
        <w:r w:rsidR="00EF0D26">
          <w:rPr>
            <w:webHidden/>
          </w:rPr>
          <w:fldChar w:fldCharType="begin"/>
        </w:r>
        <w:r w:rsidR="00EF0D26">
          <w:rPr>
            <w:webHidden/>
          </w:rPr>
          <w:instrText xml:space="preserve"> PAGEREF _Toc490745969 \h </w:instrText>
        </w:r>
        <w:r w:rsidR="00EF0D26">
          <w:rPr>
            <w:webHidden/>
          </w:rPr>
        </w:r>
        <w:r w:rsidR="00EF0D26">
          <w:rPr>
            <w:webHidden/>
          </w:rPr>
          <w:fldChar w:fldCharType="separate"/>
        </w:r>
        <w:r w:rsidR="00AC0C0D">
          <w:rPr>
            <w:webHidden/>
          </w:rPr>
          <w:t>169</w:t>
        </w:r>
        <w:r w:rsidR="00EF0D26">
          <w:rPr>
            <w:webHidden/>
          </w:rPr>
          <w:fldChar w:fldCharType="end"/>
        </w:r>
      </w:hyperlink>
    </w:p>
    <w:p w14:paraId="5412B9EA" w14:textId="4E17EBE5"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970" w:history="1">
        <w:r w:rsidR="00EF0D26" w:rsidRPr="00AB4DAE">
          <w:rPr>
            <w:rStyle w:val="Hyperlink"/>
          </w:rPr>
          <w:t>13.</w:t>
        </w:r>
        <w:r w:rsidR="00EF0D26">
          <w:rPr>
            <w:rFonts w:asciiTheme="minorHAnsi" w:eastAsiaTheme="minorEastAsia" w:hAnsiTheme="minorHAnsi" w:cstheme="minorBidi"/>
            <w:color w:val="auto"/>
            <w:sz w:val="22"/>
            <w:szCs w:val="22"/>
            <w:lang w:val="en-GB" w:eastAsia="en-GB"/>
          </w:rPr>
          <w:tab/>
        </w:r>
        <w:r w:rsidR="00EF0D26" w:rsidRPr="00AB4DAE">
          <w:rPr>
            <w:rStyle w:val="Hyperlink"/>
          </w:rPr>
          <w:t>Nawdd – ei Derbyn a’i Rhoi</w:t>
        </w:r>
        <w:r w:rsidR="00EF0D26">
          <w:rPr>
            <w:webHidden/>
          </w:rPr>
          <w:tab/>
        </w:r>
        <w:r w:rsidR="00EF0D26">
          <w:rPr>
            <w:webHidden/>
          </w:rPr>
          <w:fldChar w:fldCharType="begin"/>
        </w:r>
        <w:r w:rsidR="00EF0D26">
          <w:rPr>
            <w:webHidden/>
          </w:rPr>
          <w:instrText xml:space="preserve"> PAGEREF _Toc490745970 \h </w:instrText>
        </w:r>
        <w:r w:rsidR="00EF0D26">
          <w:rPr>
            <w:webHidden/>
          </w:rPr>
        </w:r>
        <w:r w:rsidR="00EF0D26">
          <w:rPr>
            <w:webHidden/>
          </w:rPr>
          <w:fldChar w:fldCharType="separate"/>
        </w:r>
        <w:r w:rsidR="00AC0C0D">
          <w:rPr>
            <w:webHidden/>
          </w:rPr>
          <w:t>170</w:t>
        </w:r>
        <w:r w:rsidR="00EF0D26">
          <w:rPr>
            <w:webHidden/>
          </w:rPr>
          <w:fldChar w:fldCharType="end"/>
        </w:r>
      </w:hyperlink>
    </w:p>
    <w:p w14:paraId="6D7328D6" w14:textId="06C18311"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971" w:history="1">
        <w:r w:rsidR="00EF0D26" w:rsidRPr="00AB4DAE">
          <w:rPr>
            <w:rStyle w:val="Hyperlink"/>
          </w:rPr>
          <w:t>14.</w:t>
        </w:r>
        <w:r w:rsidR="00EF0D26">
          <w:rPr>
            <w:rFonts w:asciiTheme="minorHAnsi" w:eastAsiaTheme="minorEastAsia" w:hAnsiTheme="minorHAnsi" w:cstheme="minorBidi"/>
            <w:color w:val="auto"/>
            <w:sz w:val="22"/>
            <w:szCs w:val="22"/>
            <w:lang w:val="en-GB" w:eastAsia="en-GB"/>
          </w:rPr>
          <w:tab/>
        </w:r>
        <w:r w:rsidR="00EF0D26" w:rsidRPr="00AB4DAE">
          <w:rPr>
            <w:rStyle w:val="Hyperlink"/>
          </w:rPr>
          <w:t>Torri’r Cod</w:t>
        </w:r>
        <w:r w:rsidR="00EF0D26">
          <w:rPr>
            <w:webHidden/>
          </w:rPr>
          <w:tab/>
        </w:r>
        <w:r w:rsidR="00EF0D26">
          <w:rPr>
            <w:webHidden/>
          </w:rPr>
          <w:fldChar w:fldCharType="begin"/>
        </w:r>
        <w:r w:rsidR="00EF0D26">
          <w:rPr>
            <w:webHidden/>
          </w:rPr>
          <w:instrText xml:space="preserve"> PAGEREF _Toc490745971 \h </w:instrText>
        </w:r>
        <w:r w:rsidR="00EF0D26">
          <w:rPr>
            <w:webHidden/>
          </w:rPr>
        </w:r>
        <w:r w:rsidR="00EF0D26">
          <w:rPr>
            <w:webHidden/>
          </w:rPr>
          <w:fldChar w:fldCharType="separate"/>
        </w:r>
        <w:r w:rsidR="00AC0C0D">
          <w:rPr>
            <w:webHidden/>
          </w:rPr>
          <w:t>170</w:t>
        </w:r>
        <w:r w:rsidR="00EF0D26">
          <w:rPr>
            <w:webHidden/>
          </w:rPr>
          <w:fldChar w:fldCharType="end"/>
        </w:r>
      </w:hyperlink>
    </w:p>
    <w:p w14:paraId="75F289FB" w14:textId="48CDE99C"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972" w:history="1">
        <w:r w:rsidR="00EF0D26" w:rsidRPr="00AB4DAE">
          <w:rPr>
            <w:rStyle w:val="Hyperlink"/>
          </w:rPr>
          <w:t>15.</w:t>
        </w:r>
        <w:r w:rsidR="00EF0D26">
          <w:rPr>
            <w:rFonts w:asciiTheme="minorHAnsi" w:eastAsiaTheme="minorEastAsia" w:hAnsiTheme="minorHAnsi" w:cstheme="minorBidi"/>
            <w:color w:val="auto"/>
            <w:sz w:val="22"/>
            <w:szCs w:val="22"/>
            <w:lang w:val="en-GB" w:eastAsia="en-GB"/>
          </w:rPr>
          <w:tab/>
        </w:r>
        <w:r w:rsidR="00EF0D26" w:rsidRPr="00AB4DAE">
          <w:rPr>
            <w:rStyle w:val="Hyperlink"/>
          </w:rPr>
          <w:t>Adolygu’r Cod</w:t>
        </w:r>
        <w:r w:rsidR="00EF0D26">
          <w:rPr>
            <w:webHidden/>
          </w:rPr>
          <w:tab/>
        </w:r>
        <w:r w:rsidR="00EF0D26">
          <w:rPr>
            <w:webHidden/>
          </w:rPr>
          <w:fldChar w:fldCharType="begin"/>
        </w:r>
        <w:r w:rsidR="00EF0D26">
          <w:rPr>
            <w:webHidden/>
          </w:rPr>
          <w:instrText xml:space="preserve"> PAGEREF _Toc490745972 \h </w:instrText>
        </w:r>
        <w:r w:rsidR="00EF0D26">
          <w:rPr>
            <w:webHidden/>
          </w:rPr>
        </w:r>
        <w:r w:rsidR="00EF0D26">
          <w:rPr>
            <w:webHidden/>
          </w:rPr>
          <w:fldChar w:fldCharType="separate"/>
        </w:r>
        <w:r w:rsidR="00AC0C0D">
          <w:rPr>
            <w:webHidden/>
          </w:rPr>
          <w:t>171</w:t>
        </w:r>
        <w:r w:rsidR="00EF0D26">
          <w:rPr>
            <w:webHidden/>
          </w:rPr>
          <w:fldChar w:fldCharType="end"/>
        </w:r>
      </w:hyperlink>
    </w:p>
    <w:p w14:paraId="74A46647" w14:textId="1E87D59F" w:rsidR="00EF0D26" w:rsidRDefault="004C5096">
      <w:pPr>
        <w:pStyle w:val="TOC1"/>
        <w:rPr>
          <w:rFonts w:asciiTheme="minorHAnsi" w:eastAsiaTheme="minorEastAsia" w:hAnsiTheme="minorHAnsi" w:cstheme="minorBidi"/>
          <w:b w:val="0"/>
          <w:sz w:val="22"/>
          <w:szCs w:val="22"/>
          <w:lang w:val="en-GB" w:eastAsia="en-GB"/>
        </w:rPr>
      </w:pPr>
      <w:hyperlink w:anchor="_Toc490745973" w:history="1">
        <w:r w:rsidR="00EF0D26" w:rsidRPr="00AB4DAE">
          <w:rPr>
            <w:rStyle w:val="Hyperlink"/>
          </w:rPr>
          <w:t>Protocol ar Gysylltiadau Aelodau/Swyddogion</w:t>
        </w:r>
        <w:r w:rsidR="00EF0D26">
          <w:rPr>
            <w:webHidden/>
          </w:rPr>
          <w:tab/>
        </w:r>
        <w:r w:rsidR="00EF0D26">
          <w:rPr>
            <w:webHidden/>
          </w:rPr>
          <w:fldChar w:fldCharType="begin"/>
        </w:r>
        <w:r w:rsidR="00EF0D26">
          <w:rPr>
            <w:webHidden/>
          </w:rPr>
          <w:instrText xml:space="preserve"> PAGEREF _Toc490745973 \h </w:instrText>
        </w:r>
        <w:r w:rsidR="00EF0D26">
          <w:rPr>
            <w:webHidden/>
          </w:rPr>
        </w:r>
        <w:r w:rsidR="00EF0D26">
          <w:rPr>
            <w:webHidden/>
          </w:rPr>
          <w:fldChar w:fldCharType="separate"/>
        </w:r>
        <w:r w:rsidR="00AC0C0D">
          <w:rPr>
            <w:webHidden/>
          </w:rPr>
          <w:t>172</w:t>
        </w:r>
        <w:r w:rsidR="00EF0D26">
          <w:rPr>
            <w:webHidden/>
          </w:rPr>
          <w:fldChar w:fldCharType="end"/>
        </w:r>
      </w:hyperlink>
    </w:p>
    <w:p w14:paraId="61F4BAFC" w14:textId="5C1B0755"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974" w:history="1">
        <w:r w:rsidR="00EF0D26" w:rsidRPr="00AB4DAE">
          <w:rPr>
            <w:rStyle w:val="Hyperlink"/>
          </w:rPr>
          <w:t>1.</w:t>
        </w:r>
        <w:r w:rsidR="00EF0D26">
          <w:rPr>
            <w:rFonts w:asciiTheme="minorHAnsi" w:eastAsiaTheme="minorEastAsia" w:hAnsiTheme="minorHAnsi" w:cstheme="minorBidi"/>
            <w:color w:val="auto"/>
            <w:sz w:val="22"/>
            <w:szCs w:val="22"/>
            <w:lang w:val="en-GB" w:eastAsia="en-GB"/>
          </w:rPr>
          <w:tab/>
        </w:r>
        <w:r w:rsidR="00EF0D26" w:rsidRPr="00AB4DAE">
          <w:rPr>
            <w:rStyle w:val="Hyperlink"/>
          </w:rPr>
          <w:t>Rhagymadrodd</w:t>
        </w:r>
        <w:r w:rsidR="00EF0D26">
          <w:rPr>
            <w:webHidden/>
          </w:rPr>
          <w:tab/>
        </w:r>
        <w:r w:rsidR="00EF0D26">
          <w:rPr>
            <w:webHidden/>
          </w:rPr>
          <w:fldChar w:fldCharType="begin"/>
        </w:r>
        <w:r w:rsidR="00EF0D26">
          <w:rPr>
            <w:webHidden/>
          </w:rPr>
          <w:instrText xml:space="preserve"> PAGEREF _Toc490745974 \h </w:instrText>
        </w:r>
        <w:r w:rsidR="00EF0D26">
          <w:rPr>
            <w:webHidden/>
          </w:rPr>
        </w:r>
        <w:r w:rsidR="00EF0D26">
          <w:rPr>
            <w:webHidden/>
          </w:rPr>
          <w:fldChar w:fldCharType="separate"/>
        </w:r>
        <w:r w:rsidR="00AC0C0D">
          <w:rPr>
            <w:webHidden/>
          </w:rPr>
          <w:t>172</w:t>
        </w:r>
        <w:r w:rsidR="00EF0D26">
          <w:rPr>
            <w:webHidden/>
          </w:rPr>
          <w:fldChar w:fldCharType="end"/>
        </w:r>
      </w:hyperlink>
    </w:p>
    <w:p w14:paraId="04B645DE" w14:textId="13F5282A"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975" w:history="1">
        <w:r w:rsidR="00EF0D26" w:rsidRPr="00AB4DAE">
          <w:rPr>
            <w:rStyle w:val="Hyperlink"/>
          </w:rPr>
          <w:t>2.</w:t>
        </w:r>
        <w:r w:rsidR="00EF0D26">
          <w:rPr>
            <w:rFonts w:asciiTheme="minorHAnsi" w:eastAsiaTheme="minorEastAsia" w:hAnsiTheme="minorHAnsi" w:cstheme="minorBidi"/>
            <w:color w:val="auto"/>
            <w:sz w:val="22"/>
            <w:szCs w:val="22"/>
            <w:lang w:val="en-GB" w:eastAsia="en-GB"/>
          </w:rPr>
          <w:tab/>
        </w:r>
        <w:r w:rsidR="00EF0D26" w:rsidRPr="00AB4DAE">
          <w:rPr>
            <w:rStyle w:val="Hyperlink"/>
          </w:rPr>
          <w:t>Cyngor Swyddogion i Aelodau a Grwpiau Plaid</w:t>
        </w:r>
        <w:r w:rsidR="00EF0D26">
          <w:rPr>
            <w:webHidden/>
          </w:rPr>
          <w:tab/>
        </w:r>
        <w:r w:rsidR="00EF0D26">
          <w:rPr>
            <w:webHidden/>
          </w:rPr>
          <w:fldChar w:fldCharType="begin"/>
        </w:r>
        <w:r w:rsidR="00EF0D26">
          <w:rPr>
            <w:webHidden/>
          </w:rPr>
          <w:instrText xml:space="preserve"> PAGEREF _Toc490745975 \h </w:instrText>
        </w:r>
        <w:r w:rsidR="00EF0D26">
          <w:rPr>
            <w:webHidden/>
          </w:rPr>
        </w:r>
        <w:r w:rsidR="00EF0D26">
          <w:rPr>
            <w:webHidden/>
          </w:rPr>
          <w:fldChar w:fldCharType="separate"/>
        </w:r>
        <w:r w:rsidR="00AC0C0D">
          <w:rPr>
            <w:webHidden/>
          </w:rPr>
          <w:t>173</w:t>
        </w:r>
        <w:r w:rsidR="00EF0D26">
          <w:rPr>
            <w:webHidden/>
          </w:rPr>
          <w:fldChar w:fldCharType="end"/>
        </w:r>
      </w:hyperlink>
    </w:p>
    <w:p w14:paraId="5FA313D6" w14:textId="3F129665"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976" w:history="1">
        <w:r w:rsidR="00EF0D26" w:rsidRPr="00AB4DAE">
          <w:rPr>
            <w:rStyle w:val="Hyperlink"/>
          </w:rPr>
          <w:t>3.</w:t>
        </w:r>
        <w:r w:rsidR="00EF0D26">
          <w:rPr>
            <w:rFonts w:asciiTheme="minorHAnsi" w:eastAsiaTheme="minorEastAsia" w:hAnsiTheme="minorHAnsi" w:cstheme="minorBidi"/>
            <w:color w:val="auto"/>
            <w:sz w:val="22"/>
            <w:szCs w:val="22"/>
            <w:lang w:val="en-GB" w:eastAsia="en-GB"/>
          </w:rPr>
          <w:tab/>
        </w:r>
        <w:r w:rsidR="00EF0D26" w:rsidRPr="00AB4DAE">
          <w:rPr>
            <w:rStyle w:val="Hyperlink"/>
          </w:rPr>
          <w:t>Gwasanaethau Cymorth i Aelodau a Grwpiau Plaid</w:t>
        </w:r>
        <w:r w:rsidR="00EF0D26">
          <w:rPr>
            <w:webHidden/>
          </w:rPr>
          <w:tab/>
        </w:r>
        <w:r w:rsidR="00EF0D26">
          <w:rPr>
            <w:webHidden/>
          </w:rPr>
          <w:fldChar w:fldCharType="begin"/>
        </w:r>
        <w:r w:rsidR="00EF0D26">
          <w:rPr>
            <w:webHidden/>
          </w:rPr>
          <w:instrText xml:space="preserve"> PAGEREF _Toc490745976 \h </w:instrText>
        </w:r>
        <w:r w:rsidR="00EF0D26">
          <w:rPr>
            <w:webHidden/>
          </w:rPr>
        </w:r>
        <w:r w:rsidR="00EF0D26">
          <w:rPr>
            <w:webHidden/>
          </w:rPr>
          <w:fldChar w:fldCharType="separate"/>
        </w:r>
        <w:r w:rsidR="00AC0C0D">
          <w:rPr>
            <w:webHidden/>
          </w:rPr>
          <w:t>175</w:t>
        </w:r>
        <w:r w:rsidR="00EF0D26">
          <w:rPr>
            <w:webHidden/>
          </w:rPr>
          <w:fldChar w:fldCharType="end"/>
        </w:r>
      </w:hyperlink>
    </w:p>
    <w:p w14:paraId="0E3CEFCE" w14:textId="472070F1"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977" w:history="1">
        <w:r w:rsidR="00EF0D26" w:rsidRPr="00AB4DAE">
          <w:rPr>
            <w:rStyle w:val="Hyperlink"/>
          </w:rPr>
          <w:t xml:space="preserve">4. </w:t>
        </w:r>
        <w:r w:rsidR="00EF0D26">
          <w:rPr>
            <w:rFonts w:asciiTheme="minorHAnsi" w:eastAsiaTheme="minorEastAsia" w:hAnsiTheme="minorHAnsi" w:cstheme="minorBidi"/>
            <w:color w:val="auto"/>
            <w:sz w:val="22"/>
            <w:szCs w:val="22"/>
            <w:lang w:val="en-GB" w:eastAsia="en-GB"/>
          </w:rPr>
          <w:tab/>
        </w:r>
        <w:r w:rsidR="00EF0D26" w:rsidRPr="00AB4DAE">
          <w:rPr>
            <w:rStyle w:val="Hyperlink"/>
          </w:rPr>
          <w:t>Hawl Aelodau i Weld Gwybodaeth a Dogfennau’r Cyngor</w:t>
        </w:r>
        <w:r w:rsidR="00EF0D26">
          <w:rPr>
            <w:webHidden/>
          </w:rPr>
          <w:tab/>
        </w:r>
        <w:r w:rsidR="00EF0D26">
          <w:rPr>
            <w:webHidden/>
          </w:rPr>
          <w:fldChar w:fldCharType="begin"/>
        </w:r>
        <w:r w:rsidR="00EF0D26">
          <w:rPr>
            <w:webHidden/>
          </w:rPr>
          <w:instrText xml:space="preserve"> PAGEREF _Toc490745977 \h </w:instrText>
        </w:r>
        <w:r w:rsidR="00EF0D26">
          <w:rPr>
            <w:webHidden/>
          </w:rPr>
        </w:r>
        <w:r w:rsidR="00EF0D26">
          <w:rPr>
            <w:webHidden/>
          </w:rPr>
          <w:fldChar w:fldCharType="separate"/>
        </w:r>
        <w:r w:rsidR="00AC0C0D">
          <w:rPr>
            <w:webHidden/>
          </w:rPr>
          <w:t>175</w:t>
        </w:r>
        <w:r w:rsidR="00EF0D26">
          <w:rPr>
            <w:webHidden/>
          </w:rPr>
          <w:fldChar w:fldCharType="end"/>
        </w:r>
      </w:hyperlink>
    </w:p>
    <w:p w14:paraId="52C87D5D" w14:textId="429995A2"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978" w:history="1">
        <w:r w:rsidR="00EF0D26" w:rsidRPr="00AB4DAE">
          <w:rPr>
            <w:rStyle w:val="Hyperlink"/>
          </w:rPr>
          <w:t>5.</w:t>
        </w:r>
        <w:r w:rsidR="00EF0D26">
          <w:rPr>
            <w:rFonts w:asciiTheme="minorHAnsi" w:eastAsiaTheme="minorEastAsia" w:hAnsiTheme="minorHAnsi" w:cstheme="minorBidi"/>
            <w:color w:val="auto"/>
            <w:sz w:val="22"/>
            <w:szCs w:val="22"/>
            <w:lang w:val="en-GB" w:eastAsia="en-GB"/>
          </w:rPr>
          <w:tab/>
        </w:r>
        <w:r w:rsidR="00EF0D26" w:rsidRPr="00AB4DAE">
          <w:rPr>
            <w:rStyle w:val="Hyperlink"/>
          </w:rPr>
          <w:t>Cysylltiadau rhwng Swyddogion ac Aelodau/Cadeiryddion y  Cabinet</w:t>
        </w:r>
        <w:r w:rsidR="00EF0D26">
          <w:rPr>
            <w:webHidden/>
          </w:rPr>
          <w:tab/>
        </w:r>
        <w:r w:rsidR="00EF0D26">
          <w:rPr>
            <w:webHidden/>
          </w:rPr>
          <w:fldChar w:fldCharType="begin"/>
        </w:r>
        <w:r w:rsidR="00EF0D26">
          <w:rPr>
            <w:webHidden/>
          </w:rPr>
          <w:instrText xml:space="preserve"> PAGEREF _Toc490745978 \h </w:instrText>
        </w:r>
        <w:r w:rsidR="00EF0D26">
          <w:rPr>
            <w:webHidden/>
          </w:rPr>
        </w:r>
        <w:r w:rsidR="00EF0D26">
          <w:rPr>
            <w:webHidden/>
          </w:rPr>
          <w:fldChar w:fldCharType="separate"/>
        </w:r>
        <w:r w:rsidR="00AC0C0D">
          <w:rPr>
            <w:webHidden/>
          </w:rPr>
          <w:t>175</w:t>
        </w:r>
        <w:r w:rsidR="00EF0D26">
          <w:rPr>
            <w:webHidden/>
          </w:rPr>
          <w:fldChar w:fldCharType="end"/>
        </w:r>
      </w:hyperlink>
    </w:p>
    <w:p w14:paraId="707E3638" w14:textId="190E37A7" w:rsidR="00EF0D26" w:rsidRDefault="004C5096">
      <w:pPr>
        <w:pStyle w:val="TOC2"/>
        <w:tabs>
          <w:tab w:val="left" w:pos="660"/>
        </w:tabs>
        <w:rPr>
          <w:rFonts w:asciiTheme="minorHAnsi" w:eastAsiaTheme="minorEastAsia" w:hAnsiTheme="minorHAnsi" w:cstheme="minorBidi"/>
          <w:color w:val="auto"/>
          <w:sz w:val="22"/>
          <w:szCs w:val="22"/>
          <w:lang w:val="en-GB" w:eastAsia="en-GB"/>
        </w:rPr>
      </w:pPr>
      <w:hyperlink w:anchor="_Toc490745979" w:history="1">
        <w:r w:rsidR="00EF0D26" w:rsidRPr="00AB4DAE">
          <w:rPr>
            <w:rStyle w:val="Hyperlink"/>
          </w:rPr>
          <w:t>6.</w:t>
        </w:r>
        <w:r w:rsidR="00EF0D26">
          <w:rPr>
            <w:rFonts w:asciiTheme="minorHAnsi" w:eastAsiaTheme="minorEastAsia" w:hAnsiTheme="minorHAnsi" w:cstheme="minorBidi"/>
            <w:color w:val="auto"/>
            <w:sz w:val="22"/>
            <w:szCs w:val="22"/>
            <w:lang w:val="en-GB" w:eastAsia="en-GB"/>
          </w:rPr>
          <w:tab/>
        </w:r>
        <w:r w:rsidR="00EF0D26" w:rsidRPr="00AB4DAE">
          <w:rPr>
            <w:rStyle w:val="Hyperlink"/>
          </w:rPr>
          <w:t>Gohebiaeth</w:t>
        </w:r>
        <w:r w:rsidR="00EF0D26">
          <w:rPr>
            <w:webHidden/>
          </w:rPr>
          <w:tab/>
        </w:r>
        <w:r w:rsidR="00EF0D26">
          <w:rPr>
            <w:webHidden/>
          </w:rPr>
          <w:fldChar w:fldCharType="begin"/>
        </w:r>
        <w:r w:rsidR="00EF0D26">
          <w:rPr>
            <w:webHidden/>
          </w:rPr>
          <w:instrText xml:space="preserve"> PAGEREF _Toc490745979 \h </w:instrText>
        </w:r>
        <w:r w:rsidR="00EF0D26">
          <w:rPr>
            <w:webHidden/>
          </w:rPr>
        </w:r>
        <w:r w:rsidR="00EF0D26">
          <w:rPr>
            <w:webHidden/>
          </w:rPr>
          <w:fldChar w:fldCharType="separate"/>
        </w:r>
        <w:r w:rsidR="00AC0C0D">
          <w:rPr>
            <w:webHidden/>
          </w:rPr>
          <w:t>176</w:t>
        </w:r>
        <w:r w:rsidR="00EF0D26">
          <w:rPr>
            <w:webHidden/>
          </w:rPr>
          <w:fldChar w:fldCharType="end"/>
        </w:r>
      </w:hyperlink>
    </w:p>
    <w:p w14:paraId="34F2EF97" w14:textId="5179C64D" w:rsidR="00EF0D26" w:rsidRDefault="004C5096">
      <w:pPr>
        <w:pStyle w:val="TOC2"/>
        <w:tabs>
          <w:tab w:val="left" w:pos="880"/>
        </w:tabs>
        <w:rPr>
          <w:rFonts w:asciiTheme="minorHAnsi" w:eastAsiaTheme="minorEastAsia" w:hAnsiTheme="minorHAnsi" w:cstheme="minorBidi"/>
          <w:color w:val="auto"/>
          <w:sz w:val="22"/>
          <w:szCs w:val="22"/>
          <w:lang w:val="en-GB" w:eastAsia="en-GB"/>
        </w:rPr>
      </w:pPr>
      <w:hyperlink w:anchor="_Toc490745980" w:history="1">
        <w:r w:rsidR="00EF0D26" w:rsidRPr="00AB4DAE">
          <w:rPr>
            <w:rStyle w:val="Hyperlink"/>
          </w:rPr>
          <w:t xml:space="preserve">7. </w:t>
        </w:r>
        <w:r w:rsidR="00EF0D26">
          <w:rPr>
            <w:rFonts w:asciiTheme="minorHAnsi" w:eastAsiaTheme="minorEastAsia" w:hAnsiTheme="minorHAnsi" w:cstheme="minorBidi"/>
            <w:color w:val="auto"/>
            <w:sz w:val="22"/>
            <w:szCs w:val="22"/>
            <w:lang w:val="en-GB" w:eastAsia="en-GB"/>
          </w:rPr>
          <w:tab/>
        </w:r>
        <w:r w:rsidR="00EF0D26" w:rsidRPr="00AB4DAE">
          <w:rPr>
            <w:rStyle w:val="Hyperlink"/>
          </w:rPr>
          <w:t>Ymweliadau Safle / Cyfarfodydd gydag Aelodau</w:t>
        </w:r>
        <w:r w:rsidR="00EF0D26">
          <w:rPr>
            <w:webHidden/>
          </w:rPr>
          <w:tab/>
        </w:r>
        <w:r w:rsidR="00EF0D26">
          <w:rPr>
            <w:webHidden/>
          </w:rPr>
          <w:fldChar w:fldCharType="begin"/>
        </w:r>
        <w:r w:rsidR="00EF0D26">
          <w:rPr>
            <w:webHidden/>
          </w:rPr>
          <w:instrText xml:space="preserve"> PAGEREF _Toc490745980 \h </w:instrText>
        </w:r>
        <w:r w:rsidR="00EF0D26">
          <w:rPr>
            <w:webHidden/>
          </w:rPr>
        </w:r>
        <w:r w:rsidR="00EF0D26">
          <w:rPr>
            <w:webHidden/>
          </w:rPr>
          <w:fldChar w:fldCharType="separate"/>
        </w:r>
        <w:r w:rsidR="00AC0C0D">
          <w:rPr>
            <w:webHidden/>
          </w:rPr>
          <w:t>176</w:t>
        </w:r>
        <w:r w:rsidR="00EF0D26">
          <w:rPr>
            <w:webHidden/>
          </w:rPr>
          <w:fldChar w:fldCharType="end"/>
        </w:r>
      </w:hyperlink>
    </w:p>
    <w:p w14:paraId="66DE4766" w14:textId="77777777" w:rsidR="00BC7D36" w:rsidRDefault="00BC7D36">
      <w:pPr>
        <w:rPr>
          <w:b/>
          <w:sz w:val="40"/>
        </w:rPr>
      </w:pPr>
      <w:r>
        <w:rPr>
          <w:b/>
          <w:sz w:val="40"/>
        </w:rPr>
        <w:fldChar w:fldCharType="end"/>
      </w:r>
      <w:r>
        <w:rPr>
          <w:b/>
          <w:sz w:val="40"/>
        </w:rPr>
        <w:br w:type="page"/>
      </w:r>
    </w:p>
    <w:p w14:paraId="78660232" w14:textId="77777777" w:rsidR="00BC7D36" w:rsidRDefault="00BC7D36">
      <w:pPr>
        <w:rPr>
          <w:b/>
          <w:sz w:val="40"/>
        </w:rPr>
      </w:pPr>
    </w:p>
    <w:p w14:paraId="7C6F38D0" w14:textId="77777777" w:rsidR="00234205" w:rsidRPr="00ED113B" w:rsidRDefault="00234205" w:rsidP="00234205">
      <w:pPr>
        <w:jc w:val="center"/>
        <w:sectPr w:rsidR="00234205" w:rsidRPr="00ED113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6" w:footer="706" w:gutter="0"/>
          <w:cols w:space="708"/>
          <w:titlePg/>
          <w:docGrid w:linePitch="360"/>
        </w:sectPr>
      </w:pPr>
    </w:p>
    <w:p w14:paraId="51E37F1E" w14:textId="77777777" w:rsidR="006731DF" w:rsidRPr="00ED113B" w:rsidRDefault="00216A7C" w:rsidP="006731DF">
      <w:pPr>
        <w:pStyle w:val="Heading1"/>
        <w:rPr>
          <w:lang w:val="cy-GB"/>
        </w:rPr>
      </w:pPr>
      <w:bookmarkStart w:id="1" w:name="_Toc466918456"/>
      <w:bookmarkStart w:id="2" w:name="_Toc490745597"/>
      <w:r w:rsidRPr="00ED113B">
        <w:rPr>
          <w:lang w:val="cy-GB"/>
        </w:rPr>
        <w:lastRenderedPageBreak/>
        <w:t>RHAN</w:t>
      </w:r>
      <w:r w:rsidR="006731DF" w:rsidRPr="00ED113B">
        <w:rPr>
          <w:lang w:val="cy-GB"/>
        </w:rPr>
        <w:t xml:space="preserve"> 1 </w:t>
      </w:r>
      <w:r w:rsidR="00030A78" w:rsidRPr="00ED113B">
        <w:rPr>
          <w:lang w:val="cy-GB"/>
        </w:rPr>
        <w:t>–</w:t>
      </w:r>
      <w:r w:rsidR="006731DF" w:rsidRPr="00ED113B">
        <w:rPr>
          <w:lang w:val="cy-GB"/>
        </w:rPr>
        <w:t xml:space="preserve"> </w:t>
      </w:r>
      <w:r w:rsidR="00030A78" w:rsidRPr="00ED113B">
        <w:rPr>
          <w:lang w:val="cy-GB"/>
        </w:rPr>
        <w:t>CRYNODEB AC ESBONIAD</w:t>
      </w:r>
      <w:bookmarkEnd w:id="0"/>
      <w:bookmarkEnd w:id="1"/>
      <w:bookmarkEnd w:id="2"/>
    </w:p>
    <w:p w14:paraId="1F908FF8" w14:textId="77777777" w:rsidR="006731DF" w:rsidRPr="00ED113B" w:rsidRDefault="00030A78" w:rsidP="006731DF">
      <w:pPr>
        <w:pStyle w:val="Heading2"/>
        <w:rPr>
          <w:i w:val="0"/>
          <w:sz w:val="28"/>
          <w:lang w:val="cy-GB"/>
        </w:rPr>
      </w:pPr>
      <w:bookmarkStart w:id="3" w:name="_Toc156729781"/>
      <w:bookmarkStart w:id="4" w:name="_Toc466918457"/>
      <w:bookmarkStart w:id="5" w:name="_Toc490745598"/>
      <w:r w:rsidRPr="00ED113B">
        <w:rPr>
          <w:i w:val="0"/>
          <w:sz w:val="28"/>
          <w:lang w:val="cy-GB"/>
        </w:rPr>
        <w:t>Cyfansoddiad y Cyngor</w:t>
      </w:r>
      <w:bookmarkEnd w:id="3"/>
      <w:bookmarkEnd w:id="4"/>
      <w:bookmarkEnd w:id="5"/>
    </w:p>
    <w:p w14:paraId="07EFF06B" w14:textId="77777777" w:rsidR="006731DF" w:rsidRPr="00ED113B" w:rsidRDefault="006731DF" w:rsidP="006731DF"/>
    <w:p w14:paraId="1AE6EBC0" w14:textId="77777777" w:rsidR="006731DF" w:rsidRPr="00ED113B" w:rsidRDefault="00030A78" w:rsidP="006731DF">
      <w:r w:rsidRPr="00ED113B">
        <w:t xml:space="preserve">Mae </w:t>
      </w:r>
      <w:r w:rsidR="00216A7C" w:rsidRPr="00ED113B">
        <w:t>Cyngor Bwrdeistref Sirol Pen-y-bont ar Ogwr</w:t>
      </w:r>
      <w:r w:rsidR="006731DF" w:rsidRPr="00ED113B">
        <w:t xml:space="preserve"> </w:t>
      </w:r>
      <w:r w:rsidR="00320E0C" w:rsidRPr="00ED113B">
        <w:t>wedi cytuno</w:t>
      </w:r>
      <w:r w:rsidR="006731DF" w:rsidRPr="00ED113B">
        <w:t xml:space="preserve"> a</w:t>
      </w:r>
      <w:r w:rsidR="00320E0C" w:rsidRPr="00ED113B">
        <w:t>r gyfansoddiad</w:t>
      </w:r>
      <w:r w:rsidR="006731DF" w:rsidRPr="00ED113B">
        <w:t xml:space="preserve"> new</w:t>
      </w:r>
      <w:r w:rsidR="00320E0C" w:rsidRPr="00ED113B">
        <w:t>ydd sy’n nodi sut mae’r Cyngor yn gweithredu</w:t>
      </w:r>
      <w:r w:rsidR="006731DF" w:rsidRPr="00ED113B">
        <w:t xml:space="preserve">, </w:t>
      </w:r>
      <w:r w:rsidR="00320E0C" w:rsidRPr="00ED113B">
        <w:t xml:space="preserve">sut mae </w:t>
      </w:r>
      <w:r w:rsidR="00216A7C" w:rsidRPr="00ED113B">
        <w:t>penderfyniadau</w:t>
      </w:r>
      <w:r w:rsidR="00320E0C" w:rsidRPr="00ED113B">
        <w:t xml:space="preserve">’n cael eu gwneud </w:t>
      </w:r>
      <w:r w:rsidR="006731DF" w:rsidRPr="00ED113B">
        <w:t>a</w:t>
      </w:r>
      <w:r w:rsidR="00320E0C" w:rsidRPr="00ED113B">
        <w:t>’r gweithdrefnau sy’n cael eu dilyn i</w:t>
      </w:r>
      <w:r w:rsidR="00BD014F" w:rsidRPr="00ED113B">
        <w:t xml:space="preserve"> </w:t>
      </w:r>
      <w:r w:rsidR="00320E0C" w:rsidRPr="00ED113B">
        <w:t>sicrhau bod y rhain yn effeithlon</w:t>
      </w:r>
      <w:r w:rsidR="006731DF" w:rsidRPr="00ED113B">
        <w:t xml:space="preserve">, </w:t>
      </w:r>
      <w:r w:rsidR="00320E0C" w:rsidRPr="00ED113B">
        <w:t>yn dryloyw</w:t>
      </w:r>
      <w:r w:rsidR="006731DF" w:rsidRPr="00ED113B">
        <w:t xml:space="preserve"> a</w:t>
      </w:r>
      <w:r w:rsidR="00320E0C" w:rsidRPr="00ED113B">
        <w:t>c y</w:t>
      </w:r>
      <w:r w:rsidR="006731DF" w:rsidRPr="00ED113B">
        <w:t xml:space="preserve">n </w:t>
      </w:r>
      <w:r w:rsidR="00320E0C" w:rsidRPr="00ED113B">
        <w:t>atebol</w:t>
      </w:r>
      <w:r w:rsidR="006731DF" w:rsidRPr="00ED113B">
        <w:t xml:space="preserve"> </w:t>
      </w:r>
      <w:r w:rsidR="00320E0C" w:rsidRPr="00ED113B">
        <w:t>i’r bobl leol</w:t>
      </w:r>
      <w:r w:rsidR="006731DF" w:rsidRPr="00ED113B">
        <w:t xml:space="preserve">.  </w:t>
      </w:r>
      <w:r w:rsidR="00320E0C" w:rsidRPr="00ED113B">
        <w:t>Mae rhai o’r prosesau</w:t>
      </w:r>
      <w:r w:rsidR="006731DF" w:rsidRPr="00ED113B">
        <w:t xml:space="preserve"> </w:t>
      </w:r>
      <w:r w:rsidR="00320E0C" w:rsidRPr="00ED113B">
        <w:t xml:space="preserve">hyn yn </w:t>
      </w:r>
      <w:r w:rsidR="00B54BF8" w:rsidRPr="00ED113B">
        <w:t>ofynnol o dan y gyfraith</w:t>
      </w:r>
      <w:r w:rsidR="006731DF" w:rsidRPr="00ED113B">
        <w:t xml:space="preserve">, </w:t>
      </w:r>
      <w:r w:rsidR="00B54BF8" w:rsidRPr="00ED113B">
        <w:t xml:space="preserve">a </w:t>
      </w:r>
      <w:r w:rsidR="006731DF" w:rsidRPr="00ED113B">
        <w:t xml:space="preserve">mater </w:t>
      </w:r>
      <w:r w:rsidR="00B54BF8" w:rsidRPr="00ED113B">
        <w:t>i’r Cyngor ei ddewis yw rhai eraill</w:t>
      </w:r>
      <w:r w:rsidR="006731DF" w:rsidRPr="00ED113B">
        <w:t>.</w:t>
      </w:r>
    </w:p>
    <w:p w14:paraId="27EEE50A" w14:textId="77777777" w:rsidR="006731DF" w:rsidRPr="00ED113B" w:rsidRDefault="006731DF" w:rsidP="006731DF">
      <w:pPr>
        <w:rPr>
          <w:sz w:val="28"/>
        </w:rPr>
      </w:pPr>
    </w:p>
    <w:p w14:paraId="12D584A1" w14:textId="77777777" w:rsidR="006731DF" w:rsidRPr="00ED113B" w:rsidRDefault="00B54BF8" w:rsidP="006731DF">
      <w:r w:rsidRPr="00ED113B">
        <w:t xml:space="preserve">Mae’r </w:t>
      </w:r>
      <w:r w:rsidR="00216A7C" w:rsidRPr="00ED113B">
        <w:t>Cyfansoddiad</w:t>
      </w:r>
      <w:r w:rsidR="006731DF" w:rsidRPr="00ED113B">
        <w:t xml:space="preserve"> </w:t>
      </w:r>
      <w:r w:rsidRPr="00ED113B">
        <w:t>wed</w:t>
      </w:r>
      <w:r w:rsidR="006731DF" w:rsidRPr="00ED113B">
        <w:t>i</w:t>
      </w:r>
      <w:r w:rsidRPr="00ED113B">
        <w:t xml:space="preserve">’i rannu’n </w:t>
      </w:r>
      <w:r w:rsidR="006731DF" w:rsidRPr="00ED113B">
        <w:t xml:space="preserve">16 </w:t>
      </w:r>
      <w:r w:rsidRPr="00ED113B">
        <w:t xml:space="preserve">o </w:t>
      </w:r>
      <w:r w:rsidR="00216A7C" w:rsidRPr="00ED113B">
        <w:t>erthyglau</w:t>
      </w:r>
      <w:r w:rsidR="006731DF" w:rsidRPr="00ED113B">
        <w:t xml:space="preserve"> s</w:t>
      </w:r>
      <w:r w:rsidRPr="00ED113B">
        <w:t xml:space="preserve">y’n nodi’r rheolau sylfaenol sy’n llywodraethu busnes y </w:t>
      </w:r>
      <w:r w:rsidR="006731DF" w:rsidRPr="00ED113B">
        <w:t>C</w:t>
      </w:r>
      <w:r w:rsidRPr="00ED113B">
        <w:t>yngor</w:t>
      </w:r>
      <w:r w:rsidR="006731DF" w:rsidRPr="00ED113B">
        <w:t xml:space="preserve">.  </w:t>
      </w:r>
      <w:r w:rsidR="008132F0" w:rsidRPr="00ED113B">
        <w:t>Ceir gweithdrefnau</w:t>
      </w:r>
      <w:r w:rsidR="006731DF" w:rsidRPr="00ED113B">
        <w:t xml:space="preserve"> a </w:t>
      </w:r>
      <w:r w:rsidR="00216A7C" w:rsidRPr="00ED113B">
        <w:t>c</w:t>
      </w:r>
      <w:r w:rsidR="008132F0" w:rsidRPr="00ED113B">
        <w:t>h</w:t>
      </w:r>
      <w:r w:rsidR="00216A7C" w:rsidRPr="00ED113B">
        <w:t>odau ymarfer</w:t>
      </w:r>
      <w:r w:rsidR="006731DF" w:rsidRPr="00ED113B">
        <w:t xml:space="preserve"> </w:t>
      </w:r>
      <w:r w:rsidR="008132F0" w:rsidRPr="00ED113B">
        <w:t>manyl</w:t>
      </w:r>
      <w:r w:rsidR="006731DF" w:rsidRPr="00ED113B">
        <w:t>a</w:t>
      </w:r>
      <w:r w:rsidR="008132F0" w:rsidRPr="00ED113B">
        <w:t xml:space="preserve">ch mewn rheolau a </w:t>
      </w:r>
      <w:r w:rsidR="006731DF" w:rsidRPr="00ED113B">
        <w:t>p</w:t>
      </w:r>
      <w:r w:rsidR="008132F0" w:rsidRPr="00ED113B">
        <w:t>h</w:t>
      </w:r>
      <w:r w:rsidR="006731DF" w:rsidRPr="00ED113B">
        <w:t>rotocol</w:t>
      </w:r>
      <w:r w:rsidR="00BD014F" w:rsidRPr="00ED113B">
        <w:t>au ar wahâ</w:t>
      </w:r>
      <w:r w:rsidR="008132F0" w:rsidRPr="00ED113B">
        <w:t>n ar ddiwedd y ddogfen</w:t>
      </w:r>
      <w:r w:rsidR="006731DF" w:rsidRPr="00ED113B">
        <w:t>.</w:t>
      </w:r>
    </w:p>
    <w:p w14:paraId="244DDFB8" w14:textId="77777777" w:rsidR="006731DF" w:rsidRPr="00ED113B" w:rsidRDefault="008132F0" w:rsidP="006731DF">
      <w:pPr>
        <w:pStyle w:val="Heading2"/>
        <w:rPr>
          <w:i w:val="0"/>
          <w:sz w:val="28"/>
          <w:lang w:val="cy-GB"/>
        </w:rPr>
      </w:pPr>
      <w:bookmarkStart w:id="6" w:name="_Toc156729782"/>
      <w:bookmarkStart w:id="7" w:name="_Toc466918458"/>
      <w:bookmarkStart w:id="8" w:name="_Toc490745599"/>
      <w:r w:rsidRPr="00ED113B">
        <w:rPr>
          <w:i w:val="0"/>
          <w:sz w:val="28"/>
          <w:lang w:val="cy-GB"/>
        </w:rPr>
        <w:t xml:space="preserve">Beth sydd yn </w:t>
      </w:r>
      <w:r w:rsidR="00216A7C" w:rsidRPr="00ED113B">
        <w:rPr>
          <w:i w:val="0"/>
          <w:sz w:val="28"/>
          <w:lang w:val="cy-GB"/>
        </w:rPr>
        <w:t>y Cyfansoddiad</w:t>
      </w:r>
      <w:r w:rsidR="006731DF" w:rsidRPr="00ED113B">
        <w:rPr>
          <w:i w:val="0"/>
          <w:sz w:val="28"/>
          <w:lang w:val="cy-GB"/>
        </w:rPr>
        <w:t>?</w:t>
      </w:r>
      <w:bookmarkEnd w:id="6"/>
      <w:bookmarkEnd w:id="7"/>
      <w:bookmarkEnd w:id="8"/>
    </w:p>
    <w:p w14:paraId="5A8C5768" w14:textId="77777777" w:rsidR="006731DF" w:rsidRPr="00ED113B" w:rsidRDefault="006731DF" w:rsidP="006731DF"/>
    <w:p w14:paraId="55020826" w14:textId="77777777" w:rsidR="006731DF" w:rsidRPr="00ED113B" w:rsidRDefault="008132F0" w:rsidP="006731DF">
      <w:r w:rsidRPr="00ED113B">
        <w:t xml:space="preserve">Mae </w:t>
      </w:r>
      <w:r w:rsidR="00216A7C" w:rsidRPr="00ED113B">
        <w:t>Erthygl</w:t>
      </w:r>
      <w:r w:rsidR="006731DF" w:rsidRPr="00ED113B">
        <w:t xml:space="preserve"> 1 </w:t>
      </w:r>
      <w:r w:rsidR="00216A7C" w:rsidRPr="00ED113B">
        <w:t>y Cyfansoddiad</w:t>
      </w:r>
      <w:r w:rsidR="006731DF" w:rsidRPr="00ED113B">
        <w:t xml:space="preserve"> </w:t>
      </w:r>
      <w:r w:rsidRPr="00ED113B">
        <w:t>yn rhwymo’r Cyngor i drefniadau</w:t>
      </w:r>
      <w:r w:rsidR="006731DF" w:rsidRPr="00ED113B">
        <w:t xml:space="preserve"> </w:t>
      </w:r>
      <w:r w:rsidRPr="00ED113B">
        <w:t xml:space="preserve">a fydd yn sicrhau arweinyddiaeth weladwy ac </w:t>
      </w:r>
      <w:r w:rsidR="00320E0C" w:rsidRPr="00ED113B">
        <w:t>atebol</w:t>
      </w:r>
      <w:r w:rsidR="006731DF" w:rsidRPr="00ED113B">
        <w:t xml:space="preserve"> </w:t>
      </w:r>
      <w:r w:rsidRPr="00ED113B">
        <w:t>i’r Cyngor</w:t>
      </w:r>
      <w:r w:rsidR="006731DF" w:rsidRPr="00ED113B">
        <w:t xml:space="preserve"> a</w:t>
      </w:r>
      <w:r w:rsidRPr="00ED113B">
        <w:t>c i’r Fwrdeistref Sirol</w:t>
      </w:r>
      <w:r w:rsidR="006731DF" w:rsidRPr="00ED113B">
        <w:t xml:space="preserve"> a</w:t>
      </w:r>
      <w:r w:rsidR="006F71A9" w:rsidRPr="00ED113B">
        <w:t xml:space="preserve">c yn sicrhau penderfyniadau </w:t>
      </w:r>
      <w:r w:rsidR="00320E0C" w:rsidRPr="00ED113B">
        <w:t>tryloyw</w:t>
      </w:r>
      <w:r w:rsidR="006731DF" w:rsidRPr="00ED113B">
        <w:t xml:space="preserve"> a</w:t>
      </w:r>
      <w:r w:rsidR="006F71A9" w:rsidRPr="00ED113B">
        <w:t>c</w:t>
      </w:r>
      <w:r w:rsidR="006731DF" w:rsidRPr="00ED113B">
        <w:t xml:space="preserve"> effe</w:t>
      </w:r>
      <w:r w:rsidR="006F71A9" w:rsidRPr="00ED113B">
        <w:t>ithiol</w:t>
      </w:r>
      <w:r w:rsidR="006731DF" w:rsidRPr="00ED113B">
        <w:t>.</w:t>
      </w:r>
    </w:p>
    <w:p w14:paraId="49FF6BB3" w14:textId="77777777" w:rsidR="006731DF" w:rsidRPr="00ED113B" w:rsidRDefault="006731DF" w:rsidP="006731DF"/>
    <w:p w14:paraId="66D3A052" w14:textId="77777777" w:rsidR="006731DF" w:rsidRPr="00ED113B" w:rsidRDefault="006F71A9" w:rsidP="006731DF">
      <w:r w:rsidRPr="00ED113B">
        <w:t xml:space="preserve">Mae </w:t>
      </w:r>
      <w:r w:rsidR="00216A7C" w:rsidRPr="00ED113B">
        <w:t>Erthyglau</w:t>
      </w:r>
      <w:r w:rsidR="00605BA1" w:rsidRPr="00ED113B">
        <w:t xml:space="preserve"> 2-15</w:t>
      </w:r>
      <w:r w:rsidR="006731DF" w:rsidRPr="00ED113B">
        <w:t xml:space="preserve"> </w:t>
      </w:r>
      <w:r w:rsidRPr="00ED113B">
        <w:t xml:space="preserve">yn esbonio hawliau </w:t>
      </w:r>
      <w:r w:rsidR="00216A7C" w:rsidRPr="00ED113B">
        <w:t>dinasyddion</w:t>
      </w:r>
      <w:r w:rsidR="006731DF" w:rsidRPr="00ED113B">
        <w:t xml:space="preserve"> a</w:t>
      </w:r>
      <w:r w:rsidRPr="00ED113B">
        <w:t xml:space="preserve"> sut mae rhannau allweddol y </w:t>
      </w:r>
      <w:r w:rsidR="008132F0" w:rsidRPr="00ED113B">
        <w:t>Cyngor</w:t>
      </w:r>
      <w:r w:rsidR="006731DF" w:rsidRPr="00ED113B">
        <w:t xml:space="preserve"> </w:t>
      </w:r>
      <w:r w:rsidRPr="00ED113B">
        <w:t>yn gweithredu, sef</w:t>
      </w:r>
      <w:r w:rsidR="006731DF" w:rsidRPr="00ED113B">
        <w:t>:</w:t>
      </w:r>
    </w:p>
    <w:p w14:paraId="5FBA5203" w14:textId="77777777" w:rsidR="006731DF" w:rsidRPr="00ED113B" w:rsidRDefault="00216A7C" w:rsidP="006731DF">
      <w:pPr>
        <w:numPr>
          <w:ilvl w:val="0"/>
          <w:numId w:val="1"/>
        </w:numPr>
      </w:pPr>
      <w:r w:rsidRPr="00ED113B">
        <w:t>Aelodau’r Cyngor</w:t>
      </w:r>
      <w:r w:rsidR="006731DF" w:rsidRPr="00ED113B">
        <w:t xml:space="preserve"> (</w:t>
      </w:r>
      <w:r w:rsidRPr="00ED113B">
        <w:t>Erthygl</w:t>
      </w:r>
      <w:r w:rsidR="006731DF" w:rsidRPr="00ED113B">
        <w:t xml:space="preserve"> 2).</w:t>
      </w:r>
    </w:p>
    <w:p w14:paraId="09E93055" w14:textId="77777777" w:rsidR="006731DF" w:rsidRPr="00ED113B" w:rsidRDefault="006731DF" w:rsidP="006731DF"/>
    <w:p w14:paraId="51EFEE4A" w14:textId="77777777" w:rsidR="006731DF" w:rsidRPr="00ED113B" w:rsidRDefault="00216A7C" w:rsidP="006731DF">
      <w:pPr>
        <w:numPr>
          <w:ilvl w:val="0"/>
          <w:numId w:val="1"/>
        </w:numPr>
      </w:pPr>
      <w:r w:rsidRPr="00ED113B">
        <w:t>Dinasyddion</w:t>
      </w:r>
      <w:r w:rsidR="006731DF" w:rsidRPr="00ED113B">
        <w:t xml:space="preserve"> a</w:t>
      </w:r>
      <w:r w:rsidR="006F71A9" w:rsidRPr="00ED113B">
        <w:t xml:space="preserve">’r </w:t>
      </w:r>
      <w:r w:rsidR="008132F0" w:rsidRPr="00ED113B">
        <w:t>Cyngor</w:t>
      </w:r>
      <w:r w:rsidR="006731DF" w:rsidRPr="00ED113B">
        <w:t xml:space="preserve"> (</w:t>
      </w:r>
      <w:r w:rsidRPr="00ED113B">
        <w:t>Erthygl</w:t>
      </w:r>
      <w:r w:rsidR="006731DF" w:rsidRPr="00ED113B">
        <w:t xml:space="preserve"> 3).</w:t>
      </w:r>
    </w:p>
    <w:p w14:paraId="7C957CAC" w14:textId="77777777" w:rsidR="006731DF" w:rsidRPr="00ED113B" w:rsidRDefault="006731DF" w:rsidP="006731DF"/>
    <w:p w14:paraId="0DDCD2FD" w14:textId="77777777" w:rsidR="006731DF" w:rsidRPr="00ED113B" w:rsidRDefault="006F71A9" w:rsidP="006731DF">
      <w:pPr>
        <w:numPr>
          <w:ilvl w:val="0"/>
          <w:numId w:val="1"/>
        </w:numPr>
      </w:pPr>
      <w:r w:rsidRPr="00ED113B">
        <w:t>Cyfarfod y</w:t>
      </w:r>
      <w:r w:rsidR="008132F0" w:rsidRPr="00ED113B">
        <w:t xml:space="preserve"> Cyngor</w:t>
      </w:r>
      <w:r w:rsidR="006731DF" w:rsidRPr="00ED113B">
        <w:t xml:space="preserve"> (</w:t>
      </w:r>
      <w:r w:rsidR="00216A7C" w:rsidRPr="00ED113B">
        <w:t>Erthygl</w:t>
      </w:r>
      <w:r w:rsidR="006731DF" w:rsidRPr="00ED113B">
        <w:t xml:space="preserve"> 4).</w:t>
      </w:r>
    </w:p>
    <w:p w14:paraId="6B96FB2A" w14:textId="77777777" w:rsidR="006731DF" w:rsidRPr="00ED113B" w:rsidRDefault="006731DF" w:rsidP="006731DF"/>
    <w:p w14:paraId="1A2E707F" w14:textId="77777777" w:rsidR="006731DF" w:rsidRPr="00ED113B" w:rsidRDefault="006F71A9" w:rsidP="006731DF">
      <w:pPr>
        <w:numPr>
          <w:ilvl w:val="0"/>
          <w:numId w:val="1"/>
        </w:numPr>
      </w:pPr>
      <w:r w:rsidRPr="00ED113B">
        <w:t xml:space="preserve">Y </w:t>
      </w:r>
      <w:r w:rsidR="006731DF" w:rsidRPr="00ED113B">
        <w:t>Ma</w:t>
      </w:r>
      <w:r w:rsidRPr="00ED113B">
        <w:t>e</w:t>
      </w:r>
      <w:r w:rsidR="006731DF" w:rsidRPr="00ED113B">
        <w:t>r (</w:t>
      </w:r>
      <w:r w:rsidR="00216A7C" w:rsidRPr="00ED113B">
        <w:t>Erthygl</w:t>
      </w:r>
      <w:r w:rsidR="006731DF" w:rsidRPr="00ED113B">
        <w:t xml:space="preserve"> 5).</w:t>
      </w:r>
    </w:p>
    <w:p w14:paraId="029E83E5" w14:textId="77777777" w:rsidR="006731DF" w:rsidRPr="00ED113B" w:rsidRDefault="006731DF" w:rsidP="006731DF"/>
    <w:p w14:paraId="16368DCF" w14:textId="77777777" w:rsidR="006731DF" w:rsidRPr="00ED113B" w:rsidRDefault="00EF6517" w:rsidP="006731DF">
      <w:pPr>
        <w:numPr>
          <w:ilvl w:val="0"/>
          <w:numId w:val="1"/>
        </w:numPr>
      </w:pPr>
      <w:r w:rsidRPr="00ED113B">
        <w:t>Trosolygu a chraffu ar</w:t>
      </w:r>
      <w:r w:rsidR="006731DF" w:rsidRPr="00ED113B">
        <w:t xml:space="preserve"> </w:t>
      </w:r>
      <w:r w:rsidRPr="00ED113B">
        <w:t>b</w:t>
      </w:r>
      <w:r w:rsidR="00216A7C" w:rsidRPr="00ED113B">
        <w:t>enderfyniadau</w:t>
      </w:r>
      <w:r w:rsidR="006731DF" w:rsidRPr="00ED113B">
        <w:t xml:space="preserve"> (</w:t>
      </w:r>
      <w:r w:rsidR="00216A7C" w:rsidRPr="00ED113B">
        <w:t>Erthygl</w:t>
      </w:r>
      <w:r w:rsidR="006731DF" w:rsidRPr="00ED113B">
        <w:t xml:space="preserve"> 6).</w:t>
      </w:r>
    </w:p>
    <w:p w14:paraId="45EAF8B8" w14:textId="77777777" w:rsidR="006731DF" w:rsidRPr="00ED113B" w:rsidRDefault="006731DF" w:rsidP="006731DF"/>
    <w:p w14:paraId="6254965D" w14:textId="77777777" w:rsidR="006731DF" w:rsidRPr="00ED113B" w:rsidRDefault="00C35B76" w:rsidP="006731DF">
      <w:pPr>
        <w:numPr>
          <w:ilvl w:val="0"/>
          <w:numId w:val="1"/>
        </w:numPr>
      </w:pPr>
      <w:r w:rsidRPr="00ED113B">
        <w:t>Y</w:t>
      </w:r>
      <w:r w:rsidR="006731DF" w:rsidRPr="00ED113B">
        <w:t xml:space="preserve"> Cabinet (</w:t>
      </w:r>
      <w:r w:rsidR="00216A7C" w:rsidRPr="00ED113B">
        <w:t>Erthygl</w:t>
      </w:r>
      <w:r w:rsidR="006731DF" w:rsidRPr="00ED113B">
        <w:t xml:space="preserve"> 7).</w:t>
      </w:r>
    </w:p>
    <w:p w14:paraId="621960B9" w14:textId="77777777" w:rsidR="006731DF" w:rsidRPr="00ED113B" w:rsidRDefault="006731DF" w:rsidP="006731DF"/>
    <w:p w14:paraId="02A08B7A" w14:textId="77777777" w:rsidR="006731DF" w:rsidRPr="00ED113B" w:rsidRDefault="00C35B76" w:rsidP="006731DF">
      <w:pPr>
        <w:numPr>
          <w:ilvl w:val="0"/>
          <w:numId w:val="1"/>
        </w:numPr>
      </w:pPr>
      <w:r w:rsidRPr="00ED113B">
        <w:t>Y Pwyllgor Rheoleiddio a phwyllgorau eraill</w:t>
      </w:r>
      <w:r w:rsidR="006731DF" w:rsidRPr="00ED113B">
        <w:t xml:space="preserve"> (</w:t>
      </w:r>
      <w:r w:rsidR="00216A7C" w:rsidRPr="00ED113B">
        <w:t>Erthygl</w:t>
      </w:r>
      <w:r w:rsidR="006731DF" w:rsidRPr="00ED113B">
        <w:t xml:space="preserve"> </w:t>
      </w:r>
      <w:r w:rsidR="006F625F" w:rsidRPr="00ED113B">
        <w:t>8</w:t>
      </w:r>
      <w:r w:rsidR="006731DF" w:rsidRPr="00ED113B">
        <w:t>)</w:t>
      </w:r>
    </w:p>
    <w:p w14:paraId="64137ADE" w14:textId="77777777" w:rsidR="006731DF" w:rsidRPr="00ED113B" w:rsidRDefault="006731DF" w:rsidP="006731DF"/>
    <w:p w14:paraId="5A5D95A7" w14:textId="77777777" w:rsidR="006731DF" w:rsidRPr="00ED113B" w:rsidRDefault="00216A7C" w:rsidP="006731DF">
      <w:pPr>
        <w:numPr>
          <w:ilvl w:val="0"/>
          <w:numId w:val="1"/>
        </w:numPr>
      </w:pPr>
      <w:r w:rsidRPr="00ED113B">
        <w:t>Y Pwyllgor Safonau</w:t>
      </w:r>
      <w:r w:rsidR="006731DF" w:rsidRPr="00ED113B">
        <w:t xml:space="preserve"> (</w:t>
      </w:r>
      <w:r w:rsidRPr="00ED113B">
        <w:t>Erthygl</w:t>
      </w:r>
      <w:r w:rsidR="006731DF" w:rsidRPr="00ED113B">
        <w:t xml:space="preserve"> </w:t>
      </w:r>
      <w:r w:rsidR="006F625F" w:rsidRPr="00ED113B">
        <w:t>9</w:t>
      </w:r>
      <w:r w:rsidR="006731DF" w:rsidRPr="00ED113B">
        <w:t>).</w:t>
      </w:r>
    </w:p>
    <w:p w14:paraId="534313F0" w14:textId="77777777" w:rsidR="006731DF" w:rsidRPr="00ED113B" w:rsidRDefault="006731DF" w:rsidP="006731DF"/>
    <w:p w14:paraId="4F60CA15" w14:textId="77777777" w:rsidR="006731DF" w:rsidRPr="00ED113B" w:rsidRDefault="000B4378" w:rsidP="006731DF">
      <w:pPr>
        <w:numPr>
          <w:ilvl w:val="0"/>
          <w:numId w:val="3"/>
        </w:numPr>
      </w:pPr>
      <w:r w:rsidRPr="00ED113B">
        <w:t>Cyd-drefniadau</w:t>
      </w:r>
      <w:r w:rsidR="009E7ED9" w:rsidRPr="00ED113B">
        <w:t xml:space="preserve"> </w:t>
      </w:r>
      <w:r w:rsidR="006731DF" w:rsidRPr="00ED113B">
        <w:t>(</w:t>
      </w:r>
      <w:r w:rsidR="00216A7C" w:rsidRPr="00ED113B">
        <w:t>Erthygl</w:t>
      </w:r>
      <w:r w:rsidR="006731DF" w:rsidRPr="00ED113B">
        <w:t xml:space="preserve"> 1</w:t>
      </w:r>
      <w:r w:rsidR="006F625F" w:rsidRPr="00ED113B">
        <w:t>0</w:t>
      </w:r>
      <w:r w:rsidR="006731DF" w:rsidRPr="00ED113B">
        <w:t>).</w:t>
      </w:r>
    </w:p>
    <w:p w14:paraId="4F35770C" w14:textId="77777777" w:rsidR="006731DF" w:rsidRPr="00ED113B" w:rsidRDefault="006731DF" w:rsidP="006731DF"/>
    <w:p w14:paraId="5124E505" w14:textId="77777777" w:rsidR="006731DF" w:rsidRPr="00ED113B" w:rsidRDefault="00216A7C" w:rsidP="006731DF">
      <w:pPr>
        <w:numPr>
          <w:ilvl w:val="0"/>
          <w:numId w:val="1"/>
        </w:numPr>
      </w:pPr>
      <w:r w:rsidRPr="00ED113B">
        <w:t>Swyddogion</w:t>
      </w:r>
      <w:r w:rsidR="006731DF" w:rsidRPr="00ED113B">
        <w:t xml:space="preserve"> (</w:t>
      </w:r>
      <w:r w:rsidRPr="00ED113B">
        <w:t>Erthygl</w:t>
      </w:r>
      <w:r w:rsidR="006731DF" w:rsidRPr="00ED113B">
        <w:t xml:space="preserve"> 1</w:t>
      </w:r>
      <w:r w:rsidR="006F625F" w:rsidRPr="00ED113B">
        <w:t>1</w:t>
      </w:r>
      <w:r w:rsidR="006731DF" w:rsidRPr="00ED113B">
        <w:t>).</w:t>
      </w:r>
    </w:p>
    <w:p w14:paraId="0F72CC9B" w14:textId="77777777" w:rsidR="006731DF" w:rsidRPr="00ED113B" w:rsidRDefault="006731DF" w:rsidP="006731DF"/>
    <w:p w14:paraId="42201D57" w14:textId="77777777" w:rsidR="006731DF" w:rsidRPr="00ED113B" w:rsidRDefault="002F3EF9" w:rsidP="006731DF">
      <w:pPr>
        <w:numPr>
          <w:ilvl w:val="0"/>
          <w:numId w:val="1"/>
        </w:numPr>
      </w:pPr>
      <w:r w:rsidRPr="00ED113B">
        <w:t>Gwneud penderfyniadau</w:t>
      </w:r>
      <w:r w:rsidR="006731DF" w:rsidRPr="00ED113B">
        <w:t xml:space="preserve"> (</w:t>
      </w:r>
      <w:r w:rsidR="00216A7C" w:rsidRPr="00ED113B">
        <w:t>Erthygl</w:t>
      </w:r>
      <w:r w:rsidR="006731DF" w:rsidRPr="00ED113B">
        <w:t xml:space="preserve"> </w:t>
      </w:r>
      <w:r w:rsidR="006F625F" w:rsidRPr="00ED113B">
        <w:t>12</w:t>
      </w:r>
      <w:r w:rsidR="006731DF" w:rsidRPr="00ED113B">
        <w:t>).</w:t>
      </w:r>
    </w:p>
    <w:p w14:paraId="651273EF" w14:textId="77777777" w:rsidR="006731DF" w:rsidRPr="00ED113B" w:rsidRDefault="006731DF" w:rsidP="006731DF"/>
    <w:p w14:paraId="0FF69628" w14:textId="77777777" w:rsidR="006731DF" w:rsidRPr="00ED113B" w:rsidRDefault="002F3EF9" w:rsidP="006731DF">
      <w:pPr>
        <w:numPr>
          <w:ilvl w:val="0"/>
          <w:numId w:val="1"/>
        </w:numPr>
      </w:pPr>
      <w:r w:rsidRPr="00ED113B">
        <w:t>Cyllid, contractau a</w:t>
      </w:r>
      <w:r w:rsidR="006731DF" w:rsidRPr="00ED113B">
        <w:t xml:space="preserve"> </w:t>
      </w:r>
      <w:r w:rsidRPr="00ED113B">
        <w:t>materion cyfreithiol</w:t>
      </w:r>
      <w:r w:rsidR="006731DF" w:rsidRPr="00ED113B">
        <w:t xml:space="preserve"> (</w:t>
      </w:r>
      <w:r w:rsidR="00216A7C" w:rsidRPr="00ED113B">
        <w:t>Erthygl</w:t>
      </w:r>
      <w:r w:rsidR="006731DF" w:rsidRPr="00ED113B">
        <w:t xml:space="preserve"> </w:t>
      </w:r>
      <w:r w:rsidR="006F625F" w:rsidRPr="00ED113B">
        <w:t>13</w:t>
      </w:r>
      <w:r w:rsidR="006731DF" w:rsidRPr="00ED113B">
        <w:t>).</w:t>
      </w:r>
    </w:p>
    <w:p w14:paraId="01EB3974" w14:textId="77777777" w:rsidR="006F625F" w:rsidRPr="00ED113B" w:rsidRDefault="006F625F" w:rsidP="006F625F"/>
    <w:p w14:paraId="3807BE1B" w14:textId="77777777" w:rsidR="006731DF" w:rsidRPr="00ED113B" w:rsidRDefault="002F3EF9" w:rsidP="006731DF">
      <w:pPr>
        <w:numPr>
          <w:ilvl w:val="0"/>
          <w:numId w:val="1"/>
        </w:numPr>
      </w:pPr>
      <w:r w:rsidRPr="00ED113B">
        <w:t xml:space="preserve">Adolygu a diwygio’r </w:t>
      </w:r>
      <w:r w:rsidR="00216A7C" w:rsidRPr="00ED113B">
        <w:t>Cyfansoddiad</w:t>
      </w:r>
      <w:r w:rsidR="006731DF" w:rsidRPr="00ED113B">
        <w:t xml:space="preserve"> (</w:t>
      </w:r>
      <w:r w:rsidR="00216A7C" w:rsidRPr="00ED113B">
        <w:t>Erthygl</w:t>
      </w:r>
      <w:r w:rsidR="006731DF" w:rsidRPr="00ED113B">
        <w:t xml:space="preserve"> 1</w:t>
      </w:r>
      <w:r w:rsidR="006F625F" w:rsidRPr="00ED113B">
        <w:t>4</w:t>
      </w:r>
      <w:r w:rsidR="006731DF" w:rsidRPr="00ED113B">
        <w:t>).</w:t>
      </w:r>
    </w:p>
    <w:p w14:paraId="1C14D6AC" w14:textId="77777777" w:rsidR="006731DF" w:rsidRPr="00ED113B" w:rsidRDefault="006731DF" w:rsidP="006731DF"/>
    <w:p w14:paraId="667C4C30" w14:textId="77777777" w:rsidR="006731DF" w:rsidRPr="00ED113B" w:rsidRDefault="00C35B76" w:rsidP="006731DF">
      <w:pPr>
        <w:numPr>
          <w:ilvl w:val="0"/>
          <w:numId w:val="1"/>
        </w:numPr>
      </w:pPr>
      <w:r w:rsidRPr="00ED113B">
        <w:lastRenderedPageBreak/>
        <w:t>Atal</w:t>
      </w:r>
      <w:r w:rsidR="006731DF" w:rsidRPr="00ED113B">
        <w:t xml:space="preserve">, </w:t>
      </w:r>
      <w:r w:rsidRPr="00ED113B">
        <w:t>dehongl</w:t>
      </w:r>
      <w:r w:rsidR="006731DF" w:rsidRPr="00ED113B">
        <w:t>i a</w:t>
      </w:r>
      <w:r w:rsidRPr="00ED113B">
        <w:t xml:space="preserve"> chyhoeddi’r </w:t>
      </w:r>
      <w:r w:rsidR="00216A7C" w:rsidRPr="00ED113B">
        <w:t>Cyfansoddiad</w:t>
      </w:r>
      <w:r w:rsidR="006731DF" w:rsidRPr="00ED113B">
        <w:t xml:space="preserve"> (</w:t>
      </w:r>
      <w:r w:rsidR="00216A7C" w:rsidRPr="00ED113B">
        <w:t>Erthygl</w:t>
      </w:r>
      <w:r w:rsidR="006731DF" w:rsidRPr="00ED113B">
        <w:t xml:space="preserve"> 1</w:t>
      </w:r>
      <w:r w:rsidR="006F625F" w:rsidRPr="00ED113B">
        <w:t>5</w:t>
      </w:r>
      <w:r w:rsidR="006731DF" w:rsidRPr="00ED113B">
        <w:t>).</w:t>
      </w:r>
    </w:p>
    <w:p w14:paraId="4983C71F" w14:textId="77777777" w:rsidR="006731DF" w:rsidRPr="00ED113B" w:rsidRDefault="00C35B76" w:rsidP="006731DF">
      <w:pPr>
        <w:pStyle w:val="Heading2"/>
        <w:rPr>
          <w:i w:val="0"/>
          <w:sz w:val="28"/>
          <w:lang w:val="cy-GB"/>
        </w:rPr>
      </w:pPr>
      <w:bookmarkStart w:id="9" w:name="_Toc156729783"/>
      <w:bookmarkStart w:id="10" w:name="_Toc466918459"/>
      <w:bookmarkStart w:id="11" w:name="_Toc490745600"/>
      <w:r w:rsidRPr="00ED113B">
        <w:rPr>
          <w:i w:val="0"/>
          <w:sz w:val="28"/>
          <w:lang w:val="cy-GB"/>
        </w:rPr>
        <w:t>Sut mae’r Cyngor yn gweithredu</w:t>
      </w:r>
      <w:bookmarkEnd w:id="9"/>
      <w:bookmarkEnd w:id="10"/>
      <w:bookmarkEnd w:id="11"/>
    </w:p>
    <w:p w14:paraId="5F7AC980" w14:textId="77777777" w:rsidR="006731DF" w:rsidRPr="00ED113B" w:rsidRDefault="006731DF" w:rsidP="006731DF"/>
    <w:p w14:paraId="04911A28" w14:textId="77777777" w:rsidR="006731DF" w:rsidRPr="00ED113B" w:rsidRDefault="00C35B76" w:rsidP="006731DF">
      <w:r w:rsidRPr="00ED113B">
        <w:t xml:space="preserve">Mae </w:t>
      </w:r>
      <w:r w:rsidR="00AF1E37" w:rsidRPr="00ED113B">
        <w:t>i’r</w:t>
      </w:r>
      <w:r w:rsidRPr="00ED113B">
        <w:t xml:space="preserve"> </w:t>
      </w:r>
      <w:r w:rsidR="008132F0" w:rsidRPr="00ED113B">
        <w:t>Cyngor</w:t>
      </w:r>
      <w:r w:rsidR="006731DF" w:rsidRPr="00ED113B">
        <w:t xml:space="preserve"> 54 </w:t>
      </w:r>
      <w:r w:rsidRPr="00ED113B">
        <w:t>o g</w:t>
      </w:r>
      <w:r w:rsidR="00216A7C" w:rsidRPr="00ED113B">
        <w:t>ynghorwyr</w:t>
      </w:r>
      <w:r w:rsidR="006731DF" w:rsidRPr="00ED113B">
        <w:t xml:space="preserve"> </w:t>
      </w:r>
      <w:r w:rsidRPr="00ED113B">
        <w:t xml:space="preserve">sy’n cael eu hethol bob </w:t>
      </w:r>
      <w:r w:rsidR="00844BAE" w:rsidRPr="00ED113B">
        <w:t>pum</w:t>
      </w:r>
      <w:r w:rsidRPr="00ED113B">
        <w:t xml:space="preserve"> </w:t>
      </w:r>
      <w:r w:rsidR="00844BAE" w:rsidRPr="00ED113B">
        <w:t>m</w:t>
      </w:r>
      <w:r w:rsidRPr="00ED113B">
        <w:t>lynedd</w:t>
      </w:r>
      <w:r w:rsidR="006731DF" w:rsidRPr="00ED113B">
        <w:t xml:space="preserve">.  </w:t>
      </w:r>
      <w:r w:rsidRPr="00ED113B">
        <w:t>Mae’r c</w:t>
      </w:r>
      <w:r w:rsidR="00216A7C" w:rsidRPr="00ED113B">
        <w:t>ynghorwyr</w:t>
      </w:r>
      <w:r w:rsidR="006731DF" w:rsidRPr="00ED113B">
        <w:t xml:space="preserve"> </w:t>
      </w:r>
      <w:r w:rsidRPr="00ED113B">
        <w:t>yn atebol yn d</w:t>
      </w:r>
      <w:r w:rsidR="006731DF" w:rsidRPr="00ED113B">
        <w:t>democrat</w:t>
      </w:r>
      <w:r w:rsidRPr="00ED113B">
        <w:t>a</w:t>
      </w:r>
      <w:r w:rsidR="006731DF" w:rsidRPr="00ED113B">
        <w:t>i</w:t>
      </w:r>
      <w:r w:rsidRPr="00ED113B">
        <w:t>dd i’w hadran etholiadol</w:t>
      </w:r>
      <w:r w:rsidR="006731DF" w:rsidRPr="00ED113B">
        <w:t xml:space="preserve">.  </w:t>
      </w:r>
      <w:r w:rsidR="00D4047B" w:rsidRPr="00ED113B">
        <w:t xml:space="preserve">Dyletswydd gyntaf y </w:t>
      </w:r>
      <w:r w:rsidR="00216A7C" w:rsidRPr="00ED113B">
        <w:t>cynghorwyr</w:t>
      </w:r>
      <w:r w:rsidR="006731DF" w:rsidRPr="00ED113B">
        <w:t xml:space="preserve"> </w:t>
      </w:r>
      <w:r w:rsidR="00D4047B" w:rsidRPr="00ED113B">
        <w:t>yw’r gymuned gyfan</w:t>
      </w:r>
      <w:r w:rsidR="006731DF" w:rsidRPr="00ED113B">
        <w:t xml:space="preserve">, </w:t>
      </w:r>
      <w:r w:rsidR="00D4047B" w:rsidRPr="00ED113B">
        <w:t>ond mae arnyn</w:t>
      </w:r>
      <w:r w:rsidR="00AF1E37" w:rsidRPr="00ED113B">
        <w:t>t</w:t>
      </w:r>
      <w:r w:rsidR="00D4047B" w:rsidRPr="00ED113B">
        <w:t xml:space="preserve"> ddyletswydd arbennig </w:t>
      </w:r>
      <w:r w:rsidR="00524296" w:rsidRPr="00ED113B">
        <w:t>tuag</w:t>
      </w:r>
      <w:r w:rsidR="00D4047B" w:rsidRPr="00ED113B">
        <w:t xml:space="preserve"> at eu </w:t>
      </w:r>
      <w:r w:rsidR="00524296" w:rsidRPr="00ED113B">
        <w:t>hetholwyr</w:t>
      </w:r>
      <w:r w:rsidR="006731DF" w:rsidRPr="00ED113B">
        <w:t xml:space="preserve">, </w:t>
      </w:r>
      <w:r w:rsidR="00D4047B" w:rsidRPr="00ED113B">
        <w:t xml:space="preserve">gan gynnwys y rhai sydd heb </w:t>
      </w:r>
      <w:r w:rsidR="00524296" w:rsidRPr="00ED113B">
        <w:t>bleidleisio</w:t>
      </w:r>
      <w:r w:rsidR="00D4047B" w:rsidRPr="00ED113B">
        <w:t xml:space="preserve"> drostynt</w:t>
      </w:r>
      <w:r w:rsidR="006731DF" w:rsidRPr="00ED113B">
        <w:t>.</w:t>
      </w:r>
    </w:p>
    <w:p w14:paraId="4DA51E29" w14:textId="77777777" w:rsidR="006731DF" w:rsidRPr="00ED113B" w:rsidRDefault="006731DF" w:rsidP="006731DF"/>
    <w:p w14:paraId="5282FC7C" w14:textId="77777777" w:rsidR="006731DF" w:rsidRPr="00ED113B" w:rsidRDefault="00D4047B" w:rsidP="006731DF">
      <w:r w:rsidRPr="00ED113B">
        <w:t>Rhaid i g</w:t>
      </w:r>
      <w:r w:rsidR="00216A7C" w:rsidRPr="00ED113B">
        <w:t>ynghorwyr</w:t>
      </w:r>
      <w:r w:rsidR="006731DF" w:rsidRPr="00ED113B">
        <w:t xml:space="preserve"> </w:t>
      </w:r>
      <w:r w:rsidRPr="00ED113B">
        <w:t xml:space="preserve">gytuno i ddilyn Cod Ymddygiad </w:t>
      </w:r>
      <w:r w:rsidR="006731DF" w:rsidRPr="00ED113B">
        <w:t>e</w:t>
      </w:r>
      <w:r w:rsidRPr="00ED113B">
        <w:t xml:space="preserve">r mwyn sicrhau safonau </w:t>
      </w:r>
      <w:r w:rsidR="00524296" w:rsidRPr="00ED113B">
        <w:t>uchel</w:t>
      </w:r>
      <w:r w:rsidRPr="00ED113B">
        <w:t xml:space="preserve"> yn y modd</w:t>
      </w:r>
      <w:r w:rsidR="000B4378" w:rsidRPr="00ED113B">
        <w:t xml:space="preserve"> </w:t>
      </w:r>
      <w:r w:rsidRPr="00ED113B">
        <w:t>y maent yn ymgymryd â’u dyletswyddau</w:t>
      </w:r>
      <w:r w:rsidR="006731DF" w:rsidRPr="00ED113B">
        <w:t xml:space="preserve">.  </w:t>
      </w:r>
      <w:r w:rsidR="00216A7C" w:rsidRPr="00ED113B">
        <w:t>Y Pwyllgor Safonau</w:t>
      </w:r>
      <w:r w:rsidR="006731DF" w:rsidRPr="00ED113B">
        <w:t xml:space="preserve"> </w:t>
      </w:r>
      <w:r w:rsidRPr="00ED113B">
        <w:t>sy’n eu cynghori ar y Cod Ymddygiad</w:t>
      </w:r>
      <w:r w:rsidR="006731DF" w:rsidRPr="00ED113B">
        <w:t xml:space="preserve">. </w:t>
      </w:r>
    </w:p>
    <w:p w14:paraId="061D08FA" w14:textId="77777777" w:rsidR="007A5D62" w:rsidRPr="00ED113B" w:rsidRDefault="007A5D62" w:rsidP="006731DF"/>
    <w:p w14:paraId="22EE0FD3" w14:textId="77777777" w:rsidR="006731DF" w:rsidRPr="00ED113B" w:rsidRDefault="000B4378" w:rsidP="006731DF">
      <w:r w:rsidRPr="00ED113B">
        <w:t>Bydd holl g</w:t>
      </w:r>
      <w:r w:rsidR="00216A7C" w:rsidRPr="00ED113B">
        <w:t>ynghorwyr</w:t>
      </w:r>
      <w:r w:rsidR="006731DF" w:rsidRPr="00ED113B">
        <w:t xml:space="preserve"> </w:t>
      </w:r>
      <w:r w:rsidRPr="00ED113B">
        <w:t xml:space="preserve">y </w:t>
      </w:r>
      <w:r w:rsidR="00524296" w:rsidRPr="00ED113B">
        <w:t>Fwrdeistref</w:t>
      </w:r>
      <w:r w:rsidRPr="00ED113B">
        <w:t xml:space="preserve"> </w:t>
      </w:r>
      <w:r w:rsidR="005614CD" w:rsidRPr="00ED113B">
        <w:t>Sirol yn</w:t>
      </w:r>
      <w:r w:rsidRPr="00ED113B">
        <w:t xml:space="preserve"> cyfarfod gyda’i gilydd fel </w:t>
      </w:r>
      <w:r w:rsidR="008132F0" w:rsidRPr="00ED113B">
        <w:t>y Cyngor</w:t>
      </w:r>
      <w:r w:rsidR="006731DF" w:rsidRPr="00ED113B">
        <w:t xml:space="preserve">.  </w:t>
      </w:r>
      <w:r w:rsidRPr="00ED113B">
        <w:t xml:space="preserve">Bydd cyfarfodydd </w:t>
      </w:r>
      <w:r w:rsidR="008132F0" w:rsidRPr="00ED113B">
        <w:t>y Cyngor</w:t>
      </w:r>
      <w:r w:rsidR="006731DF" w:rsidRPr="00ED113B">
        <w:t xml:space="preserve"> </w:t>
      </w:r>
      <w:r w:rsidRPr="00ED113B">
        <w:t xml:space="preserve">yn </w:t>
      </w:r>
      <w:r w:rsidR="005614CD" w:rsidRPr="00ED113B">
        <w:t>agored</w:t>
      </w:r>
      <w:r w:rsidRPr="00ED113B">
        <w:t xml:space="preserve"> i’r </w:t>
      </w:r>
      <w:r w:rsidR="00277C98" w:rsidRPr="00ED113B">
        <w:t>cyhoedd</w:t>
      </w:r>
      <w:r w:rsidRPr="00ED113B">
        <w:t xml:space="preserve"> fel </w:t>
      </w:r>
      <w:r w:rsidR="00AF1E37" w:rsidRPr="00ED113B">
        <w:t>rheol</w:t>
      </w:r>
      <w:r w:rsidR="006731DF" w:rsidRPr="00ED113B">
        <w:t xml:space="preserve">.  </w:t>
      </w:r>
      <w:r w:rsidRPr="00ED113B">
        <w:t>Yma bydd y c</w:t>
      </w:r>
      <w:r w:rsidR="00216A7C" w:rsidRPr="00ED113B">
        <w:t>ynghorwyr</w:t>
      </w:r>
      <w:r w:rsidR="006731DF" w:rsidRPr="00ED113B">
        <w:t xml:space="preserve"> </w:t>
      </w:r>
      <w:r w:rsidRPr="00ED113B">
        <w:t>yn penderfynu ar y prif b</w:t>
      </w:r>
      <w:r w:rsidR="00216A7C" w:rsidRPr="00ED113B">
        <w:t>olisïau</w:t>
      </w:r>
      <w:r w:rsidR="006731DF" w:rsidRPr="00ED113B">
        <w:t xml:space="preserve"> </w:t>
      </w:r>
      <w:r w:rsidRPr="00ED113B">
        <w:t xml:space="preserve">strategol </w:t>
      </w:r>
      <w:r w:rsidR="006731DF" w:rsidRPr="00ED113B">
        <w:t>a</w:t>
      </w:r>
      <w:r w:rsidRPr="00ED113B">
        <w:t>c y</w:t>
      </w:r>
      <w:r w:rsidR="006731DF" w:rsidRPr="00ED113B">
        <w:t>n</w:t>
      </w:r>
      <w:r w:rsidRPr="00ED113B">
        <w:t xml:space="preserve"> pennu’r gyllideb bob blwyddyn</w:t>
      </w:r>
      <w:r w:rsidR="006731DF" w:rsidRPr="00ED113B">
        <w:t xml:space="preserve">.  </w:t>
      </w:r>
    </w:p>
    <w:p w14:paraId="21E1E38D" w14:textId="77777777" w:rsidR="006731DF" w:rsidRPr="00ED113B" w:rsidRDefault="006731DF" w:rsidP="006731DF"/>
    <w:p w14:paraId="71E36027" w14:textId="77777777" w:rsidR="006731DF" w:rsidRPr="00ED113B" w:rsidRDefault="006731DF" w:rsidP="006731DF">
      <w:r w:rsidRPr="00ED113B">
        <w:t>A</w:t>
      </w:r>
      <w:r w:rsidR="001F6260" w:rsidRPr="00ED113B">
        <w:t xml:space="preserve">r </w:t>
      </w:r>
      <w:r w:rsidR="00EF6517" w:rsidRPr="00ED113B">
        <w:t>ô</w:t>
      </w:r>
      <w:r w:rsidR="001F6260" w:rsidRPr="00ED113B">
        <w:t>l ymgynghori cyhoeddus</w:t>
      </w:r>
      <w:r w:rsidRPr="00ED113B">
        <w:t xml:space="preserve"> </w:t>
      </w:r>
      <w:r w:rsidR="001F6260" w:rsidRPr="00ED113B">
        <w:t xml:space="preserve">helaeth, dewisodd </w:t>
      </w:r>
      <w:r w:rsidR="008132F0" w:rsidRPr="00ED113B">
        <w:t>y Cyngor</w:t>
      </w:r>
      <w:r w:rsidRPr="00ED113B">
        <w:t xml:space="preserve"> </w:t>
      </w:r>
      <w:r w:rsidR="005614CD" w:rsidRPr="00ED113B">
        <w:t>weithrediaeth</w:t>
      </w:r>
      <w:r w:rsidR="001F6260" w:rsidRPr="00ED113B">
        <w:t xml:space="preserve"> ar ffurf Arweinydd a </w:t>
      </w:r>
      <w:r w:rsidRPr="00ED113B">
        <w:t>C</w:t>
      </w:r>
      <w:r w:rsidR="001F6260" w:rsidRPr="00ED113B">
        <w:t>h</w:t>
      </w:r>
      <w:r w:rsidRPr="00ED113B">
        <w:t xml:space="preserve">abinet. </w:t>
      </w:r>
      <w:r w:rsidR="001F6260" w:rsidRPr="00ED113B">
        <w:t xml:space="preserve">Bob blwyddyn, bydd </w:t>
      </w:r>
      <w:r w:rsidR="008132F0" w:rsidRPr="00ED113B">
        <w:t>y Cyngor</w:t>
      </w:r>
      <w:r w:rsidRPr="00ED113B">
        <w:t xml:space="preserve"> </w:t>
      </w:r>
      <w:r w:rsidR="001F6260" w:rsidRPr="00ED113B">
        <w:t xml:space="preserve">yn penodi </w:t>
      </w:r>
      <w:r w:rsidR="0092088C" w:rsidRPr="00ED113B">
        <w:t>Arweinydd</w:t>
      </w:r>
      <w:r w:rsidRPr="00ED113B">
        <w:t xml:space="preserve"> a</w:t>
      </w:r>
      <w:r w:rsidR="0092088C" w:rsidRPr="00ED113B">
        <w:t xml:space="preserve">c aelodau’r </w:t>
      </w:r>
      <w:r w:rsidRPr="00ED113B">
        <w:t xml:space="preserve">Cabinet. </w:t>
      </w:r>
      <w:r w:rsidR="005614CD" w:rsidRPr="00ED113B">
        <w:t>Mae hefyd yn cymeradwyo polisïau o arwyddocâd mawr, sydd gyda’i gilydd yn cael eu hadnabod fel y Fframwaith Polisi, ynghyd â’r Gyllideb flynyddol, ac mae’n rhaid iddo awdurdodi unrhyw gynnig gan y Cabinet neu gan unrhyw un ar ran y Cabinet a fyddai’n groes i naill ai’r Fframwaith Polisi neu’r Gyllideb.</w:t>
      </w:r>
    </w:p>
    <w:p w14:paraId="3AECA065" w14:textId="77777777" w:rsidR="006731DF" w:rsidRPr="00ED113B" w:rsidRDefault="006731DF" w:rsidP="006731DF"/>
    <w:p w14:paraId="22D20FA5" w14:textId="77777777" w:rsidR="00FA4D6C" w:rsidRPr="00ED113B" w:rsidRDefault="0020503F" w:rsidP="00FA4D6C">
      <w:r w:rsidRPr="00ED113B">
        <w:t>Mae’r</w:t>
      </w:r>
      <w:r w:rsidR="00277C98" w:rsidRPr="00ED113B">
        <w:t xml:space="preserve"> cyhoedd</w:t>
      </w:r>
      <w:r w:rsidR="006731DF" w:rsidRPr="00ED113B">
        <w:t xml:space="preserve">, </w:t>
      </w:r>
      <w:r w:rsidRPr="00ED113B">
        <w:t xml:space="preserve">yn ogystal â’r </w:t>
      </w:r>
      <w:r w:rsidR="00216A7C" w:rsidRPr="00ED113B">
        <w:t>Cynghorwyr</w:t>
      </w:r>
      <w:r w:rsidR="006731DF" w:rsidRPr="00ED113B">
        <w:t xml:space="preserve">, </w:t>
      </w:r>
      <w:r w:rsidRPr="00ED113B">
        <w:t xml:space="preserve">yn cael cyfle i ofyn </w:t>
      </w:r>
      <w:r w:rsidR="005614CD" w:rsidRPr="00ED113B">
        <w:t>cwestiynau</w:t>
      </w:r>
      <w:r w:rsidRPr="00ED113B">
        <w:t xml:space="preserve"> i’r </w:t>
      </w:r>
      <w:r w:rsidR="000829FC" w:rsidRPr="00ED113B">
        <w:t>Arweinydd</w:t>
      </w:r>
      <w:r w:rsidR="006731DF" w:rsidRPr="00ED113B">
        <w:t xml:space="preserve"> a</w:t>
      </w:r>
      <w:r w:rsidRPr="00ED113B">
        <w:t>c</w:t>
      </w:r>
      <w:r w:rsidR="006731DF" w:rsidRPr="00ED113B">
        <w:t xml:space="preserve"> </w:t>
      </w:r>
      <w:r w:rsidR="00216A7C" w:rsidRPr="00ED113B">
        <w:t>Aelodau’r Cabinet</w:t>
      </w:r>
      <w:r w:rsidR="006731DF" w:rsidRPr="00ED113B">
        <w:t xml:space="preserve"> </w:t>
      </w:r>
      <w:r w:rsidRPr="00ED113B">
        <w:t>yng ngh</w:t>
      </w:r>
      <w:r w:rsidR="00277C98" w:rsidRPr="00ED113B">
        <w:t>yfarfodydd y Cyngor</w:t>
      </w:r>
      <w:r w:rsidR="00994D71" w:rsidRPr="00ED113B">
        <w:t xml:space="preserve"> a</w:t>
      </w:r>
      <w:r w:rsidRPr="00ED113B">
        <w:t xml:space="preserve"> bob chwa</w:t>
      </w:r>
      <w:r w:rsidR="00EF6517" w:rsidRPr="00ED113B">
        <w:t>r</w:t>
      </w:r>
      <w:r w:rsidRPr="00ED113B">
        <w:t>t</w:t>
      </w:r>
      <w:r w:rsidR="00EF6517" w:rsidRPr="00ED113B">
        <w:t>e</w:t>
      </w:r>
      <w:r w:rsidRPr="00ED113B">
        <w:t xml:space="preserve">r </w:t>
      </w:r>
      <w:r w:rsidR="00AF1E37" w:rsidRPr="00ED113B">
        <w:t>ceir</w:t>
      </w:r>
      <w:r w:rsidRPr="00ED113B">
        <w:t xml:space="preserve"> dadl ar bwnc a ddewisir gan yr Aelodau</w:t>
      </w:r>
      <w:bookmarkStart w:id="12" w:name="_Toc156729784"/>
      <w:r w:rsidRPr="00ED113B">
        <w:t>.</w:t>
      </w:r>
    </w:p>
    <w:p w14:paraId="6FAEF552" w14:textId="77777777" w:rsidR="00844BAE" w:rsidRPr="00ED113B" w:rsidRDefault="00844BAE" w:rsidP="00E002CD">
      <w:pPr>
        <w:pStyle w:val="Heading2"/>
        <w:rPr>
          <w:i w:val="0"/>
          <w:iCs w:val="0"/>
          <w:sz w:val="28"/>
          <w:lang w:val="cy-GB"/>
        </w:rPr>
      </w:pPr>
      <w:bookmarkStart w:id="13" w:name="_Toc466918460"/>
    </w:p>
    <w:p w14:paraId="26063677" w14:textId="77777777" w:rsidR="006731DF" w:rsidRPr="00ED113B" w:rsidRDefault="0020503F" w:rsidP="00E002CD">
      <w:pPr>
        <w:pStyle w:val="Heading2"/>
        <w:rPr>
          <w:i w:val="0"/>
          <w:iCs w:val="0"/>
          <w:sz w:val="28"/>
          <w:lang w:val="cy-GB"/>
        </w:rPr>
      </w:pPr>
      <w:bookmarkStart w:id="14" w:name="_Toc490745601"/>
      <w:r w:rsidRPr="00ED113B">
        <w:rPr>
          <w:i w:val="0"/>
          <w:iCs w:val="0"/>
          <w:sz w:val="28"/>
          <w:lang w:val="cy-GB"/>
        </w:rPr>
        <w:t>Sut mae Penderfyniadau’n cael eu gwneud</w:t>
      </w:r>
      <w:bookmarkEnd w:id="13"/>
      <w:bookmarkEnd w:id="14"/>
      <w:r w:rsidRPr="00ED113B">
        <w:rPr>
          <w:i w:val="0"/>
          <w:iCs w:val="0"/>
          <w:sz w:val="28"/>
          <w:lang w:val="cy-GB"/>
        </w:rPr>
        <w:t xml:space="preserve"> </w:t>
      </w:r>
      <w:bookmarkEnd w:id="12"/>
    </w:p>
    <w:p w14:paraId="57642774" w14:textId="77777777" w:rsidR="006731DF" w:rsidRPr="00ED113B" w:rsidRDefault="006731DF" w:rsidP="006731DF"/>
    <w:p w14:paraId="384A7E22" w14:textId="77777777" w:rsidR="006731DF" w:rsidRPr="00ED113B" w:rsidRDefault="0020503F" w:rsidP="006731DF">
      <w:r w:rsidRPr="00ED113B">
        <w:t xml:space="preserve">Y </w:t>
      </w:r>
      <w:r w:rsidR="006731DF" w:rsidRPr="00ED113B">
        <w:t xml:space="preserve">Cabinet </w:t>
      </w:r>
      <w:r w:rsidRPr="00ED113B">
        <w:t>yw’r r</w:t>
      </w:r>
      <w:r w:rsidR="00D6367E" w:rsidRPr="00ED113B">
        <w:t>han</w:t>
      </w:r>
      <w:r w:rsidR="006731DF" w:rsidRPr="00ED113B">
        <w:t xml:space="preserve"> o</w:t>
      </w:r>
      <w:r w:rsidRPr="00ED113B">
        <w:t>’r</w:t>
      </w:r>
      <w:r w:rsidR="008132F0" w:rsidRPr="00ED113B">
        <w:t xml:space="preserve"> Cyngor</w:t>
      </w:r>
      <w:r w:rsidR="006731DF" w:rsidRPr="00ED113B">
        <w:t xml:space="preserve"> </w:t>
      </w:r>
      <w:r w:rsidRPr="00ED113B">
        <w:t xml:space="preserve">sy’n gyfrifol am y mwyafrif o’r </w:t>
      </w:r>
      <w:r w:rsidR="00216A7C" w:rsidRPr="00ED113B">
        <w:t>penderfyniadau</w:t>
      </w:r>
      <w:r w:rsidRPr="00ED113B">
        <w:t xml:space="preserve"> beunyddiol</w:t>
      </w:r>
      <w:r w:rsidR="006731DF" w:rsidRPr="00ED113B">
        <w:t xml:space="preserve">.  </w:t>
      </w:r>
      <w:r w:rsidRPr="00ED113B">
        <w:t xml:space="preserve">Mae’n cynnwys </w:t>
      </w:r>
      <w:r w:rsidR="000829FC" w:rsidRPr="00ED113B">
        <w:t>yr Arweinydd</w:t>
      </w:r>
      <w:r w:rsidR="006731DF" w:rsidRPr="00ED113B">
        <w:t xml:space="preserve">, </w:t>
      </w:r>
      <w:r w:rsidRPr="00ED113B">
        <w:t xml:space="preserve">y </w:t>
      </w:r>
      <w:r w:rsidR="000971E0" w:rsidRPr="00ED113B">
        <w:t>Dirprwy Arweinydd</w:t>
      </w:r>
      <w:r w:rsidR="006731DF" w:rsidRPr="00ED113B">
        <w:t xml:space="preserve"> a</w:t>
      </w:r>
      <w:r w:rsidR="00AF1E37" w:rsidRPr="00ED113B">
        <w:t xml:space="preserve"> phedwar A</w:t>
      </w:r>
      <w:r w:rsidR="000971E0" w:rsidRPr="00ED113B">
        <w:t xml:space="preserve">elod </w:t>
      </w:r>
      <w:r w:rsidR="00216A7C" w:rsidRPr="00ED113B">
        <w:t>Cabinet</w:t>
      </w:r>
      <w:r w:rsidR="000971E0" w:rsidRPr="00ED113B">
        <w:t xml:space="preserve">, bob un â </w:t>
      </w:r>
      <w:r w:rsidR="005614CD" w:rsidRPr="00ED113B">
        <w:t>chyfrifoldeb</w:t>
      </w:r>
      <w:r w:rsidR="000971E0" w:rsidRPr="00ED113B">
        <w:t xml:space="preserve"> dros ymdrin â phwnc neu b</w:t>
      </w:r>
      <w:r w:rsidR="006731DF" w:rsidRPr="00ED113B">
        <w:t>ort</w:t>
      </w:r>
      <w:r w:rsidR="000971E0" w:rsidRPr="00ED113B">
        <w:t>f</w:t>
      </w:r>
      <w:r w:rsidR="006731DF" w:rsidRPr="00ED113B">
        <w:t>folio</w:t>
      </w:r>
      <w:r w:rsidR="000971E0" w:rsidRPr="00ED113B">
        <w:t xml:space="preserve"> penodol</w:t>
      </w:r>
      <w:r w:rsidR="006731DF" w:rsidRPr="00ED113B">
        <w:t xml:space="preserve">. </w:t>
      </w:r>
      <w:r w:rsidR="000829FC" w:rsidRPr="00ED113B">
        <w:t>Yr Arweinydd</w:t>
      </w:r>
      <w:r w:rsidR="006731DF" w:rsidRPr="00ED113B">
        <w:t xml:space="preserve"> </w:t>
      </w:r>
      <w:r w:rsidR="00E66438" w:rsidRPr="00ED113B">
        <w:t>sy’n penodi’r Dirprwy Arweinydd</w:t>
      </w:r>
      <w:r w:rsidR="00A94F3D" w:rsidRPr="00ED113B">
        <w:t xml:space="preserve">, </w:t>
      </w:r>
      <w:r w:rsidR="00E66438" w:rsidRPr="00ED113B">
        <w:t>o bli</w:t>
      </w:r>
      <w:r w:rsidR="00EF6517" w:rsidRPr="00ED113B">
        <w:t>t</w:t>
      </w:r>
      <w:r w:rsidR="00E66438" w:rsidRPr="00ED113B">
        <w:t xml:space="preserve">h yr Aelodau a benodwyd i’r </w:t>
      </w:r>
      <w:r w:rsidR="00A94F3D" w:rsidRPr="00ED113B">
        <w:t>Cabinet</w:t>
      </w:r>
      <w:r w:rsidR="006731DF" w:rsidRPr="00ED113B">
        <w:t xml:space="preserve">.  </w:t>
      </w:r>
    </w:p>
    <w:p w14:paraId="1CD5B4E5" w14:textId="77777777" w:rsidR="006731DF" w:rsidRPr="00ED113B" w:rsidRDefault="006731DF" w:rsidP="006731DF"/>
    <w:p w14:paraId="4D89872A" w14:textId="77777777" w:rsidR="006731DF" w:rsidRPr="00ED113B" w:rsidRDefault="00FB39BF" w:rsidP="006731DF">
      <w:r w:rsidRPr="00ED113B">
        <w:rPr>
          <w:rFonts w:cs="Arial"/>
          <w:szCs w:val="22"/>
          <w:lang w:eastAsia="cy-GB"/>
        </w:rPr>
        <w:t xml:space="preserve">Pan fydd penderfyniadau mawr i’w trafod neu i’w gwneud, fe’u cyhoeddir ym mlaenraglen waith y Cabinet i’r graddau y mae modd eu rhagweld.  Os yw’r penderfyniadau mawr hyn i’w trafod gyda swyddogion y Cyngor mewn cyfarfod o’r Cabinet, bydd hwn fel rheol yn agored i’r cyhoedd ddod iddo ac eithrio pan fo materion esempt neu gyfrinachol yn cael eu trafod.  </w:t>
      </w:r>
    </w:p>
    <w:p w14:paraId="30132529" w14:textId="77777777" w:rsidR="006731DF" w:rsidRPr="00ED113B" w:rsidRDefault="006731DF" w:rsidP="006731DF"/>
    <w:p w14:paraId="698553A2" w14:textId="77777777" w:rsidR="006731DF" w:rsidRPr="00ED113B" w:rsidRDefault="00216A7C" w:rsidP="006731DF">
      <w:r w:rsidRPr="00ED113B">
        <w:t>Rhaid i’r Cabinet</w:t>
      </w:r>
      <w:r w:rsidR="00994D71" w:rsidRPr="00ED113B">
        <w:t xml:space="preserve"> </w:t>
      </w:r>
      <w:r w:rsidR="00277C98" w:rsidRPr="00ED113B">
        <w:t>wneud</w:t>
      </w:r>
      <w:r w:rsidR="006731DF" w:rsidRPr="00ED113B">
        <w:t xml:space="preserve"> </w:t>
      </w:r>
      <w:r w:rsidRPr="00ED113B">
        <w:t>penderfyniadau</w:t>
      </w:r>
      <w:r w:rsidR="006731DF" w:rsidRPr="00ED113B">
        <w:t xml:space="preserve"> </w:t>
      </w:r>
      <w:r w:rsidR="00740187" w:rsidRPr="00ED113B">
        <w:t xml:space="preserve">sy’n cyd-fynd â </w:t>
      </w:r>
      <w:r w:rsidRPr="00ED113B">
        <w:t>p</w:t>
      </w:r>
      <w:r w:rsidR="00740187" w:rsidRPr="00ED113B">
        <w:t>h</w:t>
      </w:r>
      <w:r w:rsidRPr="00ED113B">
        <w:t>olisïau</w:t>
      </w:r>
      <w:r w:rsidR="006731DF" w:rsidRPr="00ED113B">
        <w:t xml:space="preserve"> a</w:t>
      </w:r>
      <w:r w:rsidR="00740187" w:rsidRPr="00ED113B">
        <w:t xml:space="preserve"> chyllideb gyffredinol y Cyngor</w:t>
      </w:r>
      <w:r w:rsidR="006731DF" w:rsidRPr="00ED113B">
        <w:t xml:space="preserve">.  </w:t>
      </w:r>
      <w:r w:rsidR="00740187" w:rsidRPr="00ED113B">
        <w:t>Os yw’n dymuno gwneud penderfyniad</w:t>
      </w:r>
      <w:r w:rsidR="006731DF" w:rsidRPr="00ED113B">
        <w:t xml:space="preserve"> </w:t>
      </w:r>
      <w:r w:rsidR="0041092C" w:rsidRPr="00ED113B">
        <w:t>syd</w:t>
      </w:r>
      <w:r w:rsidR="00740187" w:rsidRPr="00ED113B">
        <w:t>d</w:t>
      </w:r>
      <w:r w:rsidR="0041092C" w:rsidRPr="00ED113B">
        <w:t xml:space="preserve"> </w:t>
      </w:r>
      <w:r w:rsidR="00740187" w:rsidRPr="00ED113B">
        <w:t>y tu alla</w:t>
      </w:r>
      <w:r w:rsidR="0041092C" w:rsidRPr="00ED113B">
        <w:t>n</w:t>
      </w:r>
      <w:r w:rsidR="00740187" w:rsidRPr="00ED113B">
        <w:t xml:space="preserve"> i’r </w:t>
      </w:r>
      <w:r w:rsidR="0041092C" w:rsidRPr="00ED113B">
        <w:t>Gyllideb</w:t>
      </w:r>
      <w:r w:rsidR="006731DF" w:rsidRPr="00ED113B">
        <w:t xml:space="preserve"> </w:t>
      </w:r>
      <w:r w:rsidR="0041092C" w:rsidRPr="00ED113B">
        <w:t xml:space="preserve">neu’r </w:t>
      </w:r>
      <w:r w:rsidR="000829FC" w:rsidRPr="00ED113B">
        <w:t>Fframwaith Polisi</w:t>
      </w:r>
      <w:r w:rsidR="006731DF" w:rsidRPr="00ED113B">
        <w:t>, m</w:t>
      </w:r>
      <w:r w:rsidR="0041092C" w:rsidRPr="00ED113B">
        <w:t>ae’n rhaid i hyn gael ei gyfeirio a</w:t>
      </w:r>
      <w:r w:rsidR="006731DF" w:rsidRPr="00ED113B">
        <w:t xml:space="preserve">t </w:t>
      </w:r>
      <w:r w:rsidR="008132F0" w:rsidRPr="00ED113B">
        <w:t>y Cyngor</w:t>
      </w:r>
      <w:r w:rsidR="006731DF" w:rsidRPr="00ED113B">
        <w:t xml:space="preserve"> </w:t>
      </w:r>
      <w:r w:rsidR="0041092C" w:rsidRPr="00ED113B">
        <w:t xml:space="preserve">cyfan i gael ei </w:t>
      </w:r>
      <w:r w:rsidR="005614CD" w:rsidRPr="00ED113B">
        <w:t>benderfynu</w:t>
      </w:r>
      <w:r w:rsidR="006731DF" w:rsidRPr="00ED113B">
        <w:t>.</w:t>
      </w:r>
    </w:p>
    <w:p w14:paraId="3AE66177" w14:textId="77777777" w:rsidR="006731DF" w:rsidRPr="00ED113B" w:rsidRDefault="0041092C" w:rsidP="00E002CD">
      <w:pPr>
        <w:pStyle w:val="Heading2"/>
        <w:rPr>
          <w:i w:val="0"/>
          <w:iCs w:val="0"/>
          <w:sz w:val="28"/>
          <w:lang w:val="cy-GB"/>
        </w:rPr>
      </w:pPr>
      <w:bookmarkStart w:id="15" w:name="_Toc466918461"/>
      <w:bookmarkStart w:id="16" w:name="_Toc490745602"/>
      <w:r w:rsidRPr="00ED113B">
        <w:rPr>
          <w:i w:val="0"/>
          <w:iCs w:val="0"/>
          <w:sz w:val="28"/>
          <w:lang w:val="cy-GB"/>
        </w:rPr>
        <w:t>Trosolygu a Chraffu</w:t>
      </w:r>
      <w:bookmarkEnd w:id="15"/>
      <w:bookmarkEnd w:id="16"/>
      <w:r w:rsidR="00902443" w:rsidRPr="00ED113B">
        <w:rPr>
          <w:i w:val="0"/>
          <w:iCs w:val="0"/>
          <w:sz w:val="28"/>
          <w:lang w:val="cy-GB"/>
        </w:rPr>
        <w:fldChar w:fldCharType="begin"/>
      </w:r>
      <w:r w:rsidR="006731DF" w:rsidRPr="00ED113B">
        <w:rPr>
          <w:i w:val="0"/>
          <w:iCs w:val="0"/>
          <w:sz w:val="28"/>
          <w:lang w:val="cy-GB"/>
        </w:rPr>
        <w:instrText xml:space="preserve"> XE "Overview" </w:instrText>
      </w:r>
      <w:r w:rsidR="00902443" w:rsidRPr="00ED113B">
        <w:rPr>
          <w:i w:val="0"/>
          <w:iCs w:val="0"/>
          <w:sz w:val="28"/>
          <w:lang w:val="cy-GB"/>
        </w:rPr>
        <w:fldChar w:fldCharType="end"/>
      </w:r>
      <w:r w:rsidR="009F282B" w:rsidRPr="00ED113B">
        <w:rPr>
          <w:i w:val="0"/>
          <w:iCs w:val="0"/>
          <w:sz w:val="28"/>
          <w:lang w:val="cy-GB"/>
        </w:rPr>
        <w:t xml:space="preserve"> </w:t>
      </w:r>
    </w:p>
    <w:p w14:paraId="3335F67C" w14:textId="77777777" w:rsidR="006731DF" w:rsidRPr="00ED113B" w:rsidRDefault="00902443" w:rsidP="00A967C4">
      <w:pPr>
        <w:rPr>
          <w:b/>
          <w:sz w:val="24"/>
        </w:rPr>
      </w:pPr>
      <w:r w:rsidRPr="00ED113B">
        <w:rPr>
          <w:b/>
          <w:sz w:val="24"/>
        </w:rPr>
        <w:fldChar w:fldCharType="begin"/>
      </w:r>
      <w:r w:rsidR="006731DF" w:rsidRPr="00ED113B">
        <w:rPr>
          <w:b/>
          <w:sz w:val="24"/>
        </w:rPr>
        <w:instrText xml:space="preserve"> XE "Scrutiny" </w:instrText>
      </w:r>
      <w:r w:rsidRPr="00ED113B">
        <w:rPr>
          <w:b/>
          <w:sz w:val="24"/>
        </w:rPr>
        <w:fldChar w:fldCharType="end"/>
      </w:r>
    </w:p>
    <w:p w14:paraId="383DCE3C" w14:textId="77777777" w:rsidR="003E5F9D" w:rsidRPr="00ED113B" w:rsidRDefault="00D170C6" w:rsidP="003E5F9D">
      <w:r w:rsidRPr="00ED113B">
        <w:lastRenderedPageBreak/>
        <w:t xml:space="preserve">Ceir </w:t>
      </w:r>
      <w:r w:rsidR="00844BAE" w:rsidRPr="00ED113B">
        <w:t>pedwar</w:t>
      </w:r>
      <w:r w:rsidR="0041092C" w:rsidRPr="00ED113B">
        <w:t xml:space="preserve"> </w:t>
      </w:r>
      <w:r w:rsidR="00C05E7A" w:rsidRPr="00ED113B">
        <w:t>Pwyllgor Trosolygu a Chraffu sy’n goruchwylio proses benderfynu</w:t>
      </w:r>
      <w:r w:rsidR="003E5F9D" w:rsidRPr="00ED113B">
        <w:t xml:space="preserve"> </w:t>
      </w:r>
      <w:r w:rsidR="00216A7C" w:rsidRPr="00ED113B">
        <w:t>Aelodau’r Cabinet</w:t>
      </w:r>
      <w:r w:rsidR="003E5F9D" w:rsidRPr="00ED113B">
        <w:t xml:space="preserve"> a</w:t>
      </w:r>
      <w:r w:rsidR="00C05E7A" w:rsidRPr="00ED113B">
        <w:t xml:space="preserve">c sy’n ategu gwaith y </w:t>
      </w:r>
      <w:r w:rsidR="003E5F9D" w:rsidRPr="00ED113B">
        <w:t>Cabinet a</w:t>
      </w:r>
      <w:r w:rsidR="00C05E7A" w:rsidRPr="00ED113B">
        <w:t xml:space="preserve">’r </w:t>
      </w:r>
      <w:r w:rsidR="008132F0" w:rsidRPr="00ED113B">
        <w:t>Cyngor</w:t>
      </w:r>
      <w:r w:rsidR="003E5F9D" w:rsidRPr="00ED113B">
        <w:t xml:space="preserve"> </w:t>
      </w:r>
      <w:r w:rsidR="00C05E7A" w:rsidRPr="00ED113B">
        <w:t>yn ei gyfanrwydd</w:t>
      </w:r>
      <w:r w:rsidR="003E5F9D" w:rsidRPr="00ED113B">
        <w:t xml:space="preserve">.  </w:t>
      </w:r>
      <w:r w:rsidR="00C05E7A" w:rsidRPr="00ED113B">
        <w:t xml:space="preserve">Maent yn </w:t>
      </w:r>
      <w:r w:rsidR="005614CD" w:rsidRPr="00ED113B">
        <w:t>caniatáu</w:t>
      </w:r>
      <w:r w:rsidR="00C05E7A" w:rsidRPr="00ED113B">
        <w:t xml:space="preserve"> mwy o lais i’r </w:t>
      </w:r>
      <w:r w:rsidR="00216A7C" w:rsidRPr="00ED113B">
        <w:t>dinasyddion</w:t>
      </w:r>
      <w:r w:rsidR="003E5F9D" w:rsidRPr="00ED113B">
        <w:t xml:space="preserve"> </w:t>
      </w:r>
      <w:r w:rsidR="00C05E7A" w:rsidRPr="00ED113B">
        <w:t>ym materion y Cyngor drwy gynnal cyfarfodydd cyhoeddus</w:t>
      </w:r>
      <w:r w:rsidR="003E5F9D" w:rsidRPr="00ED113B">
        <w:t xml:space="preserve"> </w:t>
      </w:r>
      <w:r w:rsidR="006144D6" w:rsidRPr="00ED113B">
        <w:t>ar faterion o gonsýrn lleol</w:t>
      </w:r>
      <w:r w:rsidR="003E5F9D" w:rsidRPr="00ED113B">
        <w:t xml:space="preserve">.  </w:t>
      </w:r>
      <w:r w:rsidR="006144D6" w:rsidRPr="00ED113B">
        <w:t xml:space="preserve">Mae’r rhain yn arwain at </w:t>
      </w:r>
      <w:r w:rsidR="000829FC" w:rsidRPr="00ED113B">
        <w:t>adroddiadau</w:t>
      </w:r>
      <w:r w:rsidR="003E5F9D" w:rsidRPr="00ED113B">
        <w:t xml:space="preserve"> a</w:t>
      </w:r>
      <w:r w:rsidR="006144D6" w:rsidRPr="00ED113B">
        <w:t>c</w:t>
      </w:r>
      <w:r w:rsidR="003E5F9D" w:rsidRPr="00ED113B">
        <w:t xml:space="preserve"> </w:t>
      </w:r>
      <w:r w:rsidR="00797162" w:rsidRPr="00ED113B">
        <w:t>argymhellion</w:t>
      </w:r>
      <w:r w:rsidR="003E5F9D" w:rsidRPr="00ED113B">
        <w:t xml:space="preserve"> </w:t>
      </w:r>
      <w:r w:rsidR="006144D6" w:rsidRPr="00ED113B">
        <w:t xml:space="preserve">sy’n cynghori’r </w:t>
      </w:r>
      <w:r w:rsidR="003E5F9D" w:rsidRPr="00ED113B">
        <w:t>Cabinet a</w:t>
      </w:r>
      <w:r w:rsidR="006144D6" w:rsidRPr="00ED113B">
        <w:t xml:space="preserve">’r </w:t>
      </w:r>
      <w:r w:rsidR="00C05E7A" w:rsidRPr="00ED113B">
        <w:t>Cyngor cyfan</w:t>
      </w:r>
      <w:r w:rsidR="003E5F9D" w:rsidRPr="00ED113B">
        <w:t xml:space="preserve"> </w:t>
      </w:r>
      <w:r w:rsidR="006144D6" w:rsidRPr="00ED113B">
        <w:t>ar ei b</w:t>
      </w:r>
      <w:r w:rsidR="00216A7C" w:rsidRPr="00ED113B">
        <w:t>olisïau</w:t>
      </w:r>
      <w:r w:rsidR="003E5F9D" w:rsidRPr="00ED113B">
        <w:t xml:space="preserve">, </w:t>
      </w:r>
      <w:r w:rsidR="006144D6" w:rsidRPr="00ED113B">
        <w:t>ei g</w:t>
      </w:r>
      <w:r w:rsidR="0041092C" w:rsidRPr="00ED113B">
        <w:t>yllideb</w:t>
      </w:r>
      <w:r w:rsidR="003E5F9D" w:rsidRPr="00ED113B">
        <w:t xml:space="preserve"> a</w:t>
      </w:r>
      <w:r w:rsidR="006144D6" w:rsidRPr="00ED113B">
        <w:t xml:space="preserve">’i waith </w:t>
      </w:r>
      <w:r w:rsidRPr="00ED113B">
        <w:t>i</w:t>
      </w:r>
      <w:r w:rsidR="006144D6" w:rsidRPr="00ED113B">
        <w:t xml:space="preserve"> </w:t>
      </w:r>
      <w:r w:rsidR="005614CD" w:rsidRPr="00ED113B">
        <w:t>gyflwyno</w:t>
      </w:r>
      <w:r w:rsidR="006144D6" w:rsidRPr="00ED113B">
        <w:t xml:space="preserve"> gwasanaethau</w:t>
      </w:r>
      <w:r w:rsidR="003E5F9D" w:rsidRPr="00ED113B">
        <w:t xml:space="preserve">.  </w:t>
      </w:r>
    </w:p>
    <w:p w14:paraId="361DAFCF" w14:textId="77777777" w:rsidR="006144D6" w:rsidRPr="00ED113B" w:rsidRDefault="006144D6" w:rsidP="003E5F9D"/>
    <w:p w14:paraId="2BEE7423" w14:textId="77777777" w:rsidR="003E5F9D" w:rsidRPr="00ED113B" w:rsidRDefault="006144D6" w:rsidP="003E5F9D">
      <w:r w:rsidRPr="00ED113B">
        <w:t xml:space="preserve">Wrth gyflawni ei </w:t>
      </w:r>
      <w:r w:rsidR="00BD014F" w:rsidRPr="00ED113B">
        <w:t>swyddogaethau</w:t>
      </w:r>
      <w:r w:rsidRPr="00ED113B">
        <w:t xml:space="preserve"> o ran troseddau ac anhrefn</w:t>
      </w:r>
      <w:r w:rsidR="003E5F9D" w:rsidRPr="00ED113B">
        <w:t xml:space="preserve">, </w:t>
      </w:r>
      <w:r w:rsidRPr="00ED113B">
        <w:t>mae</w:t>
      </w:r>
      <w:r w:rsidR="007943CD" w:rsidRPr="00ED113B">
        <w:t xml:space="preserve"> gan y Pwyllgor Trosolygu a Chraffu </w:t>
      </w:r>
      <w:r w:rsidR="00844BAE" w:rsidRPr="00ED113B">
        <w:t>Corfforaethol</w:t>
      </w:r>
      <w:r w:rsidR="003E5F9D" w:rsidRPr="00ED113B">
        <w:t xml:space="preserve"> </w:t>
      </w:r>
      <w:r w:rsidR="007943CD" w:rsidRPr="00ED113B">
        <w:t xml:space="preserve">swyddogaeth ychwanegol o oruchwylio penderfyniadau’r </w:t>
      </w:r>
      <w:r w:rsidR="00E64BE3" w:rsidRPr="00ED113B">
        <w:t>bartneriaeth diogelwch cymunedol</w:t>
      </w:r>
      <w:r w:rsidR="003E5F9D" w:rsidRPr="00ED113B">
        <w:t xml:space="preserve"> a</w:t>
      </w:r>
      <w:r w:rsidR="00D170C6" w:rsidRPr="00ED113B">
        <w:t>’i</w:t>
      </w:r>
      <w:r w:rsidR="00E64BE3" w:rsidRPr="00ED113B">
        <w:t xml:space="preserve"> c</w:t>
      </w:r>
      <w:r w:rsidR="00D170C6" w:rsidRPr="00ED113B">
        <w:t>h</w:t>
      </w:r>
      <w:r w:rsidR="00E64BE3" w:rsidRPr="00ED113B">
        <w:t xml:space="preserve">yrff </w:t>
      </w:r>
      <w:r w:rsidR="00D170C6" w:rsidRPr="00ED113B">
        <w:t>cyfansoddol</w:t>
      </w:r>
      <w:r w:rsidR="00E64BE3" w:rsidRPr="00ED113B">
        <w:t xml:space="preserve"> </w:t>
      </w:r>
      <w:r w:rsidR="003E5F9D" w:rsidRPr="00ED113B">
        <w:t>(</w:t>
      </w:r>
      <w:r w:rsidR="00E64BE3" w:rsidRPr="00ED113B">
        <w:t>o ran eu rolau mewn diogelwch cymunedol</w:t>
      </w:r>
      <w:r w:rsidR="003E5F9D" w:rsidRPr="00ED113B">
        <w:t>).</w:t>
      </w:r>
    </w:p>
    <w:p w14:paraId="75EA37AE" w14:textId="77777777" w:rsidR="00844BAE" w:rsidRPr="00ED113B" w:rsidRDefault="00844BAE" w:rsidP="003E5F9D"/>
    <w:p w14:paraId="35670DAA" w14:textId="77777777" w:rsidR="00844BAE" w:rsidRPr="00ED113B" w:rsidRDefault="00844BAE" w:rsidP="003E5F9D"/>
    <w:p w14:paraId="4D840B8C" w14:textId="77777777" w:rsidR="00844BAE" w:rsidRPr="00323B1C" w:rsidRDefault="00844BAE" w:rsidP="00844BAE">
      <w:pPr>
        <w:rPr>
          <w:rFonts w:eastAsia="Calibri" w:cs="Arial"/>
          <w:szCs w:val="22"/>
        </w:rPr>
      </w:pPr>
      <w:r w:rsidRPr="00323B1C">
        <w:rPr>
          <w:rFonts w:eastAsia="Calibri" w:cs="Arial"/>
          <w:szCs w:val="22"/>
        </w:rPr>
        <w:t xml:space="preserve">Hefyd mae gan y Pwyllgor Trosolygu a Chraffu Corfforaethol y swyddogaethau </w:t>
      </w:r>
      <w:r w:rsidR="00AE2D12" w:rsidRPr="00323B1C">
        <w:rPr>
          <w:rFonts w:eastAsia="Calibri" w:cs="Arial"/>
          <w:szCs w:val="22"/>
        </w:rPr>
        <w:t>ychwanegol o drosolygu gwaith y Bwrdd Gwasanaethau Cyhoeddus</w:t>
      </w:r>
      <w:r w:rsidRPr="00323B1C">
        <w:rPr>
          <w:rFonts w:eastAsia="Calibri" w:cs="Arial"/>
          <w:szCs w:val="22"/>
        </w:rPr>
        <w:t xml:space="preserve"> (PSB).</w:t>
      </w:r>
    </w:p>
    <w:p w14:paraId="5DBBDD10" w14:textId="77777777" w:rsidR="003E5F9D" w:rsidRPr="00ED113B" w:rsidRDefault="003E5F9D" w:rsidP="003E5F9D">
      <w:r w:rsidRPr="00ED113B">
        <w:t xml:space="preserve">   </w:t>
      </w:r>
    </w:p>
    <w:p w14:paraId="0B1C9B89" w14:textId="77777777" w:rsidR="003E5F9D" w:rsidRPr="00ED113B" w:rsidRDefault="00E64BE3" w:rsidP="003E5F9D">
      <w:r w:rsidRPr="00ED113B">
        <w:t xml:space="preserve">Gall </w:t>
      </w:r>
      <w:r w:rsidR="00902443" w:rsidRPr="00ED113B">
        <w:fldChar w:fldCharType="begin"/>
      </w:r>
      <w:r w:rsidR="003E5F9D" w:rsidRPr="00ED113B">
        <w:instrText xml:space="preserve"> XE "Overview" </w:instrText>
      </w:r>
      <w:r w:rsidR="00902443" w:rsidRPr="00ED113B">
        <w:fldChar w:fldCharType="end"/>
      </w:r>
      <w:r w:rsidR="00902443" w:rsidRPr="00ED113B">
        <w:fldChar w:fldCharType="begin"/>
      </w:r>
      <w:r w:rsidR="003E5F9D" w:rsidRPr="00ED113B">
        <w:instrText xml:space="preserve"> XE "Scrutiny" </w:instrText>
      </w:r>
      <w:r w:rsidR="00902443" w:rsidRPr="00ED113B">
        <w:fldChar w:fldCharType="end"/>
      </w:r>
      <w:r w:rsidR="00740187" w:rsidRPr="00ED113B">
        <w:t>penderfyniad</w:t>
      </w:r>
      <w:r w:rsidR="003E5F9D" w:rsidRPr="00ED113B">
        <w:t xml:space="preserve"> </w:t>
      </w:r>
      <w:r w:rsidR="00C9046B" w:rsidRPr="00ED113B">
        <w:t xml:space="preserve">sydd wedi’i wneud gan y Cabinet neu gan </w:t>
      </w:r>
      <w:r w:rsidR="00D170C6" w:rsidRPr="00ED113B">
        <w:t>S</w:t>
      </w:r>
      <w:r w:rsidR="00C9046B" w:rsidRPr="00ED113B">
        <w:t xml:space="preserve">wyddog ond sydd heb ei roi ar waith eto gael ei ‘alw </w:t>
      </w:r>
      <w:r w:rsidRPr="00ED113B">
        <w:t>i mewn</w:t>
      </w:r>
      <w:r w:rsidR="00C9046B" w:rsidRPr="00ED113B">
        <w:t>’ gan Bwyllgorau Trosolygu a Chraffu</w:t>
      </w:r>
      <w:r w:rsidR="003E5F9D" w:rsidRPr="00ED113B">
        <w:t xml:space="preserve">.  </w:t>
      </w:r>
      <w:r w:rsidR="00C9046B" w:rsidRPr="00ED113B">
        <w:t xml:space="preserve">Mae hyn yn fodd iddynt ystyried a yw’r </w:t>
      </w:r>
      <w:r w:rsidR="005614CD" w:rsidRPr="00ED113B">
        <w:t>penderfyniad</w:t>
      </w:r>
      <w:r w:rsidR="00C9046B" w:rsidRPr="00ED113B">
        <w:t xml:space="preserve"> yn briodol</w:t>
      </w:r>
      <w:r w:rsidR="003E5F9D" w:rsidRPr="00ED113B">
        <w:t xml:space="preserve">.  </w:t>
      </w:r>
      <w:r w:rsidR="00C9046B" w:rsidRPr="00ED113B">
        <w:t xml:space="preserve">Gallant argymell y dylai’r </w:t>
      </w:r>
      <w:r w:rsidR="003E5F9D" w:rsidRPr="00ED113B">
        <w:t xml:space="preserve">Cabinet </w:t>
      </w:r>
      <w:r w:rsidR="00C9046B" w:rsidRPr="00ED113B">
        <w:t>ailystyried y penderfyniad</w:t>
      </w:r>
      <w:r w:rsidR="003E5F9D" w:rsidRPr="00ED113B">
        <w:t xml:space="preserve">.  </w:t>
      </w:r>
      <w:r w:rsidR="005F39CE" w:rsidRPr="00ED113B">
        <w:t xml:space="preserve">Hefyd, gall y </w:t>
      </w:r>
      <w:r w:rsidR="003E5F9D" w:rsidRPr="00ED113B">
        <w:t xml:space="preserve">Cabinet </w:t>
      </w:r>
      <w:r w:rsidR="005F39CE" w:rsidRPr="00ED113B">
        <w:t xml:space="preserve">neu’r </w:t>
      </w:r>
      <w:r w:rsidR="008132F0" w:rsidRPr="00ED113B">
        <w:t>Cyngor</w:t>
      </w:r>
      <w:r w:rsidR="003E5F9D" w:rsidRPr="00ED113B">
        <w:t xml:space="preserve"> </w:t>
      </w:r>
      <w:r w:rsidR="005F39CE" w:rsidRPr="00ED113B">
        <w:t xml:space="preserve">ymgynghori â’r Pwyllgorau Trosolygu a Chraffu ynghylch </w:t>
      </w:r>
      <w:r w:rsidR="00216A7C" w:rsidRPr="00ED113B">
        <w:t>penderfyniadau</w:t>
      </w:r>
      <w:r w:rsidR="003E5F9D" w:rsidRPr="00ED113B">
        <w:t xml:space="preserve"> </w:t>
      </w:r>
      <w:r w:rsidR="005F39CE" w:rsidRPr="00ED113B">
        <w:t xml:space="preserve">sydd yn yr arfaeth ac ynghylch </w:t>
      </w:r>
      <w:r w:rsidR="003E5F9D" w:rsidRPr="00ED113B">
        <w:t>d</w:t>
      </w:r>
      <w:r w:rsidR="005F39CE" w:rsidRPr="00ED113B">
        <w:t xml:space="preserve">atblygu </w:t>
      </w:r>
      <w:r w:rsidR="003E5F9D" w:rsidRPr="00ED113B">
        <w:t>poli</w:t>
      </w:r>
      <w:r w:rsidR="005F39CE" w:rsidRPr="00ED113B">
        <w:t>si</w:t>
      </w:r>
      <w:r w:rsidR="003E5F9D" w:rsidRPr="00ED113B">
        <w:t>.</w:t>
      </w:r>
    </w:p>
    <w:p w14:paraId="63879FBF" w14:textId="77777777" w:rsidR="003E5F9D" w:rsidRPr="00ED113B" w:rsidRDefault="003E5F9D" w:rsidP="003E5F9D"/>
    <w:p w14:paraId="65085F71" w14:textId="77777777" w:rsidR="003E5F9D" w:rsidRPr="00ED113B" w:rsidRDefault="005F39CE" w:rsidP="003E5F9D">
      <w:pPr>
        <w:rPr>
          <w:sz w:val="24"/>
        </w:rPr>
      </w:pPr>
      <w:r w:rsidRPr="00ED113B">
        <w:t xml:space="preserve">Mae Grŵp </w:t>
      </w:r>
      <w:r w:rsidR="00902443" w:rsidRPr="00ED113B">
        <w:fldChar w:fldCharType="begin"/>
      </w:r>
      <w:r w:rsidR="003E5F9D" w:rsidRPr="00ED113B">
        <w:instrText xml:space="preserve"> XE "Overview" </w:instrText>
      </w:r>
      <w:r w:rsidR="00902443" w:rsidRPr="00ED113B">
        <w:fldChar w:fldCharType="end"/>
      </w:r>
      <w:r w:rsidR="00902443" w:rsidRPr="00ED113B">
        <w:fldChar w:fldCharType="begin"/>
      </w:r>
      <w:r w:rsidR="003E5F9D" w:rsidRPr="00ED113B">
        <w:instrText xml:space="preserve"> XE "Scrutiny" </w:instrText>
      </w:r>
      <w:r w:rsidR="00902443" w:rsidRPr="00ED113B">
        <w:fldChar w:fldCharType="end"/>
      </w:r>
      <w:r w:rsidR="003E5F9D" w:rsidRPr="00ED113B">
        <w:t>Strateg</w:t>
      </w:r>
      <w:r w:rsidRPr="00ED113B">
        <w:t>aeth Trosolygu a Chraffu</w:t>
      </w:r>
      <w:r w:rsidR="003E5F9D" w:rsidRPr="00ED113B">
        <w:t xml:space="preserve">, </w:t>
      </w:r>
      <w:r w:rsidRPr="00ED113B">
        <w:t xml:space="preserve">sy’n cynnwys </w:t>
      </w:r>
      <w:r w:rsidR="003E5F9D" w:rsidRPr="00ED113B">
        <w:t>Ca</w:t>
      </w:r>
      <w:r w:rsidRPr="00ED113B">
        <w:t>de</w:t>
      </w:r>
      <w:r w:rsidR="003E5F9D" w:rsidRPr="00ED113B">
        <w:t>ir</w:t>
      </w:r>
      <w:r w:rsidRPr="00ED113B">
        <w:t xml:space="preserve">ydd pob </w:t>
      </w:r>
      <w:r w:rsidR="00C05E7A" w:rsidRPr="00ED113B">
        <w:t>Pwyllgor Trosolygu a Chraffu</w:t>
      </w:r>
      <w:r w:rsidR="003E5F9D" w:rsidRPr="00ED113B">
        <w:t xml:space="preserve"> a</w:t>
      </w:r>
      <w:r w:rsidRPr="00ED113B">
        <w:t xml:space="preserve"> phum aelod arall o B</w:t>
      </w:r>
      <w:r w:rsidR="00C05E7A" w:rsidRPr="00ED113B">
        <w:t>wyllgor</w:t>
      </w:r>
      <w:r w:rsidRPr="00ED113B">
        <w:t>au</w:t>
      </w:r>
      <w:r w:rsidR="00C05E7A" w:rsidRPr="00ED113B">
        <w:t xml:space="preserve"> Trosolygu a Chraffu</w:t>
      </w:r>
      <w:r w:rsidR="003E5F9D" w:rsidRPr="00ED113B">
        <w:t xml:space="preserve">, </w:t>
      </w:r>
      <w:r w:rsidRPr="00ED113B">
        <w:t xml:space="preserve">yn </w:t>
      </w:r>
      <w:r w:rsidR="005614CD" w:rsidRPr="00ED113B">
        <w:t>cymeradwyo</w:t>
      </w:r>
      <w:r w:rsidRPr="00ED113B">
        <w:t xml:space="preserve"> </w:t>
      </w:r>
      <w:r w:rsidR="001E68D3" w:rsidRPr="00ED113B">
        <w:t>blaenraglen waith</w:t>
      </w:r>
      <w:r w:rsidR="003E5F9D" w:rsidRPr="00ED113B">
        <w:t xml:space="preserve"> </w:t>
      </w:r>
      <w:r w:rsidRPr="00ED113B">
        <w:t>ar gyfer trosolygu a chraffu a fydd</w:t>
      </w:r>
      <w:r w:rsidR="00D170C6" w:rsidRPr="00ED113B">
        <w:t xml:space="preserve"> </w:t>
      </w:r>
      <w:r w:rsidRPr="00ED113B">
        <w:t>yn sicrhau nad oes dyblygu ym mlaenrag</w:t>
      </w:r>
      <w:r w:rsidR="004C45D9" w:rsidRPr="00ED113B">
        <w:t>l</w:t>
      </w:r>
      <w:r w:rsidRPr="00ED113B">
        <w:t xml:space="preserve">enni gwaith pob </w:t>
      </w:r>
      <w:r w:rsidR="0041092C" w:rsidRPr="00ED113B">
        <w:t>Pwyllgor Trosolygu a Chraffu</w:t>
      </w:r>
      <w:r w:rsidR="003E5F9D" w:rsidRPr="00ED113B">
        <w:rPr>
          <w:sz w:val="24"/>
        </w:rPr>
        <w:t>.</w:t>
      </w:r>
    </w:p>
    <w:p w14:paraId="0D4251F6" w14:textId="77777777" w:rsidR="006731DF" w:rsidRPr="00ED113B" w:rsidRDefault="00076530" w:rsidP="006731DF">
      <w:pPr>
        <w:pStyle w:val="Heading2"/>
        <w:rPr>
          <w:i w:val="0"/>
          <w:sz w:val="28"/>
          <w:lang w:val="cy-GB"/>
        </w:rPr>
      </w:pPr>
      <w:bookmarkStart w:id="17" w:name="_Toc156729786"/>
      <w:bookmarkStart w:id="18" w:name="_Toc466918462"/>
      <w:bookmarkStart w:id="19" w:name="_Toc490745603"/>
      <w:r w:rsidRPr="00ED113B">
        <w:rPr>
          <w:i w:val="0"/>
          <w:sz w:val="28"/>
          <w:lang w:val="cy-GB"/>
        </w:rPr>
        <w:t>Pwyllgorau eraill</w:t>
      </w:r>
      <w:bookmarkEnd w:id="17"/>
      <w:bookmarkEnd w:id="18"/>
      <w:bookmarkEnd w:id="19"/>
    </w:p>
    <w:p w14:paraId="444F1106" w14:textId="77777777" w:rsidR="006731DF" w:rsidRPr="00ED113B" w:rsidRDefault="006731DF" w:rsidP="006731DF"/>
    <w:p w14:paraId="284CF809" w14:textId="77777777" w:rsidR="006731DF" w:rsidRPr="00ED113B" w:rsidRDefault="004C45D9" w:rsidP="006731DF">
      <w:r w:rsidRPr="00ED113B">
        <w:t xml:space="preserve">Er bod </w:t>
      </w:r>
      <w:r w:rsidR="005614CD" w:rsidRPr="00ED113B">
        <w:t>system</w:t>
      </w:r>
      <w:r w:rsidRPr="00ED113B">
        <w:t xml:space="preserve"> y </w:t>
      </w:r>
      <w:r w:rsidR="006731DF" w:rsidRPr="00ED113B">
        <w:t xml:space="preserve">Cabinet </w:t>
      </w:r>
      <w:r w:rsidRPr="00ED113B">
        <w:t xml:space="preserve">wedi’i </w:t>
      </w:r>
      <w:r w:rsidR="005614CD" w:rsidRPr="00ED113B">
        <w:t>fwriadu</w:t>
      </w:r>
      <w:r w:rsidRPr="00ED113B">
        <w:t xml:space="preserve"> i ddisodli’r rhan fwyaf o’r strwythur pwyllgorau traddodiadol, mae angen rhai</w:t>
      </w:r>
      <w:r w:rsidR="006731DF" w:rsidRPr="00ED113B">
        <w:t xml:space="preserve"> </w:t>
      </w:r>
      <w:r w:rsidR="00C05E7A" w:rsidRPr="00ED113B">
        <w:t>Pwyllgorau</w:t>
      </w:r>
      <w:r w:rsidR="006731DF" w:rsidRPr="00ED113B">
        <w:t xml:space="preserve"> </w:t>
      </w:r>
      <w:r w:rsidRPr="00ED113B">
        <w:t xml:space="preserve">o hyd yn ychwanegol at y </w:t>
      </w:r>
      <w:r w:rsidR="00902443" w:rsidRPr="00ED113B">
        <w:fldChar w:fldCharType="begin"/>
      </w:r>
      <w:r w:rsidR="006731DF" w:rsidRPr="00ED113B">
        <w:instrText xml:space="preserve"> XE "Overview" </w:instrText>
      </w:r>
      <w:r w:rsidR="00902443" w:rsidRPr="00ED113B">
        <w:fldChar w:fldCharType="end"/>
      </w:r>
      <w:r w:rsidR="00902443" w:rsidRPr="00ED113B">
        <w:fldChar w:fldCharType="begin"/>
      </w:r>
      <w:r w:rsidR="006731DF" w:rsidRPr="00ED113B">
        <w:instrText xml:space="preserve"> XE "Scrutiny" </w:instrText>
      </w:r>
      <w:r w:rsidR="00902443" w:rsidRPr="00ED113B">
        <w:fldChar w:fldCharType="end"/>
      </w:r>
      <w:r w:rsidR="00C05E7A" w:rsidRPr="00ED113B">
        <w:t>Pwyllgorau</w:t>
      </w:r>
      <w:r w:rsidRPr="00ED113B">
        <w:t xml:space="preserve"> Trosolygu a Chraffu</w:t>
      </w:r>
      <w:r w:rsidR="006731DF" w:rsidRPr="00ED113B">
        <w:t xml:space="preserve">. </w:t>
      </w:r>
    </w:p>
    <w:p w14:paraId="2BD4377B" w14:textId="77777777" w:rsidR="006731DF" w:rsidRPr="00ED113B" w:rsidRDefault="006731DF" w:rsidP="006731DF"/>
    <w:p w14:paraId="076124BB" w14:textId="77777777" w:rsidR="006731DF" w:rsidRPr="00ED113B" w:rsidRDefault="004C45D9" w:rsidP="006731DF">
      <w:r w:rsidRPr="00ED113B">
        <w:t xml:space="preserve">Mae angen rhai o’r </w:t>
      </w:r>
      <w:r w:rsidR="00C05E7A" w:rsidRPr="00ED113B">
        <w:t>Pwyllgorau</w:t>
      </w:r>
      <w:r w:rsidR="006731DF" w:rsidRPr="00ED113B">
        <w:t xml:space="preserve"> </w:t>
      </w:r>
      <w:r w:rsidRPr="00ED113B">
        <w:t xml:space="preserve">hyn er mwyn i asesiadau </w:t>
      </w:r>
      <w:r w:rsidR="00D170C6" w:rsidRPr="00ED113B">
        <w:t>diduedd</w:t>
      </w:r>
      <w:r w:rsidRPr="00ED113B">
        <w:t xml:space="preserve"> gael eu gwneud o’r holl ff</w:t>
      </w:r>
      <w:r w:rsidR="006731DF" w:rsidRPr="00ED113B">
        <w:t>actor</w:t>
      </w:r>
      <w:r w:rsidRPr="00ED113B">
        <w:t xml:space="preserve">au perthnasol cyn </w:t>
      </w:r>
      <w:r w:rsidR="00ED6448" w:rsidRPr="00ED113B">
        <w:t>i b</w:t>
      </w:r>
      <w:r w:rsidR="00216A7C" w:rsidRPr="00ED113B">
        <w:t>enderfyniadau</w:t>
      </w:r>
      <w:r w:rsidR="00ED6448" w:rsidRPr="00ED113B">
        <w:t xml:space="preserve"> gael eu gwneud</w:t>
      </w:r>
      <w:r w:rsidR="006731DF" w:rsidRPr="00ED113B">
        <w:t xml:space="preserve">, </w:t>
      </w:r>
      <w:r w:rsidR="00ED6448" w:rsidRPr="00ED113B">
        <w:t>megis y Pwyllgor Rheoli Datblygu</w:t>
      </w:r>
      <w:r w:rsidR="006731DF" w:rsidRPr="00ED113B">
        <w:t xml:space="preserve"> </w:t>
      </w:r>
      <w:r w:rsidR="00ED6448" w:rsidRPr="00ED113B">
        <w:t>sy’n gyfrifol am benderfynu ar g</w:t>
      </w:r>
      <w:r w:rsidR="00216A7C" w:rsidRPr="00ED113B">
        <w:t>eisiadau cynllunio</w:t>
      </w:r>
      <w:r w:rsidR="006731DF" w:rsidRPr="00ED113B">
        <w:t xml:space="preserve"> a</w:t>
      </w:r>
      <w:r w:rsidR="00D170C6" w:rsidRPr="00ED113B">
        <w:t>c</w:t>
      </w:r>
      <w:r w:rsidR="00ED6448" w:rsidRPr="00ED113B">
        <w:t xml:space="preserve"> ystyried materion cynllunio eraill</w:t>
      </w:r>
      <w:r w:rsidR="006731DF" w:rsidRPr="00ED113B">
        <w:t xml:space="preserve">. </w:t>
      </w:r>
      <w:r w:rsidR="005614CD" w:rsidRPr="00ED113B">
        <w:t xml:space="preserve">Mae pwyllgorau eraill yn cyflawni swyddogaethau corfforaethol eraill, megis y Pwyllgor Safonau y cyfeiriwyd ato eisoes a’r Pwyllgor Archwilio, sy’n gyfrifol am sicrhau bod materion ariannol y Cyngor yn cael eu cynnal yn y modd priodol. </w:t>
      </w:r>
    </w:p>
    <w:p w14:paraId="34CAD281" w14:textId="77777777" w:rsidR="006731DF" w:rsidRPr="00ED113B" w:rsidRDefault="006731DF" w:rsidP="006731DF">
      <w:pPr>
        <w:pStyle w:val="Heading2"/>
        <w:rPr>
          <w:i w:val="0"/>
          <w:sz w:val="28"/>
          <w:lang w:val="cy-GB"/>
        </w:rPr>
      </w:pPr>
      <w:bookmarkStart w:id="20" w:name="_Toc156729787"/>
      <w:bookmarkStart w:id="21" w:name="_Toc466918463"/>
      <w:bookmarkStart w:id="22" w:name="_Toc490745604"/>
      <w:r w:rsidRPr="00ED113B">
        <w:rPr>
          <w:i w:val="0"/>
          <w:sz w:val="28"/>
          <w:lang w:val="cy-GB"/>
        </w:rPr>
        <w:t>Staff</w:t>
      </w:r>
      <w:bookmarkEnd w:id="20"/>
      <w:r w:rsidR="00076530" w:rsidRPr="00ED113B">
        <w:rPr>
          <w:i w:val="0"/>
          <w:sz w:val="28"/>
          <w:lang w:val="cy-GB"/>
        </w:rPr>
        <w:t xml:space="preserve"> y Cyngor</w:t>
      </w:r>
      <w:bookmarkEnd w:id="21"/>
      <w:bookmarkEnd w:id="22"/>
    </w:p>
    <w:p w14:paraId="63FA7E05" w14:textId="77777777" w:rsidR="006731DF" w:rsidRPr="00ED113B" w:rsidRDefault="006731DF" w:rsidP="006731DF"/>
    <w:p w14:paraId="1BC179E2" w14:textId="77777777" w:rsidR="006731DF" w:rsidRPr="00ED113B" w:rsidRDefault="00E34E1C" w:rsidP="006731DF">
      <w:r w:rsidRPr="00ED113B">
        <w:t xml:space="preserve">Mae gan y </w:t>
      </w:r>
      <w:r w:rsidR="008132F0" w:rsidRPr="00ED113B">
        <w:t>Cyngor</w:t>
      </w:r>
      <w:r w:rsidR="006731DF" w:rsidRPr="00ED113B">
        <w:t xml:space="preserve"> </w:t>
      </w:r>
      <w:r w:rsidRPr="00ED113B">
        <w:t xml:space="preserve">gyflogeion </w:t>
      </w:r>
      <w:r w:rsidR="006731DF" w:rsidRPr="00ED113B">
        <w:t>(</w:t>
      </w:r>
      <w:r w:rsidRPr="00ED113B">
        <w:t>sy’n cael eu galw’n ‘</w:t>
      </w:r>
      <w:r w:rsidR="00216A7C" w:rsidRPr="00ED113B">
        <w:t>swyddogion</w:t>
      </w:r>
      <w:r w:rsidRPr="00ED113B">
        <w:t>’</w:t>
      </w:r>
      <w:r w:rsidR="006731DF" w:rsidRPr="00ED113B">
        <w:t xml:space="preserve">) </w:t>
      </w:r>
      <w:r w:rsidRPr="00ED113B">
        <w:t>i roi cyngor</w:t>
      </w:r>
      <w:r w:rsidR="006731DF" w:rsidRPr="00ED113B">
        <w:t xml:space="preserve">, </w:t>
      </w:r>
      <w:r w:rsidR="00D23685" w:rsidRPr="00ED113B">
        <w:t xml:space="preserve">rhoi </w:t>
      </w:r>
      <w:r w:rsidR="00216A7C" w:rsidRPr="00ED113B">
        <w:t>penderfyniadau</w:t>
      </w:r>
      <w:r w:rsidR="006731DF" w:rsidRPr="00ED113B">
        <w:t xml:space="preserve"> a</w:t>
      </w:r>
      <w:r w:rsidR="00D23685" w:rsidRPr="00ED113B">
        <w:t>r waith a rheoli’r dasg o gyflwyno gwasanaethau o ddydd i ddydd</w:t>
      </w:r>
      <w:r w:rsidR="006731DF" w:rsidRPr="00ED113B">
        <w:t xml:space="preserve">. </w:t>
      </w:r>
      <w:r w:rsidR="00D23685" w:rsidRPr="00ED113B">
        <w:t xml:space="preserve">Rhaid i’r </w:t>
      </w:r>
      <w:r w:rsidR="008132F0" w:rsidRPr="00ED113B">
        <w:t>Cyngor</w:t>
      </w:r>
      <w:r w:rsidR="006731DF" w:rsidRPr="00ED113B">
        <w:t xml:space="preserve"> </w:t>
      </w:r>
      <w:r w:rsidR="00D23685" w:rsidRPr="00ED113B">
        <w:t>e</w:t>
      </w:r>
      <w:r w:rsidR="006731DF" w:rsidRPr="00ED113B">
        <w:t>i</w:t>
      </w:r>
      <w:r w:rsidR="00D23685" w:rsidRPr="00ED113B">
        <w:t xml:space="preserve"> hun gadarnhau penodiad </w:t>
      </w:r>
      <w:r w:rsidR="00D6367E" w:rsidRPr="00ED113B">
        <w:t>Pennaeth y Gwasanaeth Cyflogedig</w:t>
      </w:r>
      <w:r w:rsidR="006731DF" w:rsidRPr="00ED113B">
        <w:t xml:space="preserve">, </w:t>
      </w:r>
      <w:r w:rsidR="00D23685" w:rsidRPr="00ED113B">
        <w:t xml:space="preserve">sef swyddog </w:t>
      </w:r>
      <w:r w:rsidR="005614CD" w:rsidRPr="00ED113B">
        <w:t>uchaf</w:t>
      </w:r>
      <w:r w:rsidR="00D23685" w:rsidRPr="00ED113B">
        <w:t xml:space="preserve"> y Cyngor</w:t>
      </w:r>
      <w:r w:rsidR="006731DF" w:rsidRPr="00ED113B">
        <w:t xml:space="preserve">.  </w:t>
      </w:r>
      <w:r w:rsidR="00D23685" w:rsidRPr="00ED113B">
        <w:t xml:space="preserve">Mae gan rai </w:t>
      </w:r>
      <w:r w:rsidR="00216A7C" w:rsidRPr="00ED113B">
        <w:t>swyddogion</w:t>
      </w:r>
      <w:r w:rsidR="006731DF" w:rsidRPr="00ED113B">
        <w:t xml:space="preserve"> </w:t>
      </w:r>
      <w:r w:rsidR="00D23685" w:rsidRPr="00ED113B">
        <w:t xml:space="preserve">ddyletswydd benodol i sicrhau bod y </w:t>
      </w:r>
      <w:r w:rsidR="008132F0" w:rsidRPr="00ED113B">
        <w:t>Cyngor</w:t>
      </w:r>
      <w:r w:rsidR="006731DF" w:rsidRPr="00ED113B">
        <w:t xml:space="preserve"> </w:t>
      </w:r>
      <w:r w:rsidR="00D23685" w:rsidRPr="00ED113B">
        <w:t xml:space="preserve">yn gweithredu o fewn y gyfraith ac yn </w:t>
      </w:r>
      <w:r w:rsidR="005614CD" w:rsidRPr="00ED113B">
        <w:t>defnyddio</w:t>
      </w:r>
      <w:r w:rsidR="00D23685" w:rsidRPr="00ED113B">
        <w:t xml:space="preserve">’i adnoddau’n ddoeth. Mae’r berthynas rhwng </w:t>
      </w:r>
      <w:r w:rsidR="00216A7C" w:rsidRPr="00ED113B">
        <w:t>aelodau</w:t>
      </w:r>
      <w:r w:rsidR="00656B64" w:rsidRPr="00ED113B">
        <w:t xml:space="preserve"> a swyddogion y</w:t>
      </w:r>
      <w:r w:rsidR="00216A7C" w:rsidRPr="00ED113B">
        <w:t xml:space="preserve"> Cyngor</w:t>
      </w:r>
      <w:r w:rsidR="006731DF" w:rsidRPr="00ED113B">
        <w:t xml:space="preserve"> </w:t>
      </w:r>
      <w:r w:rsidR="00656B64" w:rsidRPr="00ED113B">
        <w:t>yn cael ei llywodraethu gan Brotocol Aelodau</w:t>
      </w:r>
      <w:r w:rsidR="006731DF" w:rsidRPr="00ED113B">
        <w:t>/</w:t>
      </w:r>
      <w:r w:rsidR="00656B64" w:rsidRPr="00ED113B">
        <w:t>Swyddogion</w:t>
      </w:r>
      <w:r w:rsidR="006731DF" w:rsidRPr="00ED113B">
        <w:t>.</w:t>
      </w:r>
    </w:p>
    <w:p w14:paraId="686D9470" w14:textId="77777777" w:rsidR="006731DF" w:rsidRPr="00ED113B" w:rsidRDefault="00656B64" w:rsidP="006731DF">
      <w:pPr>
        <w:pStyle w:val="Heading2"/>
        <w:rPr>
          <w:i w:val="0"/>
          <w:sz w:val="28"/>
          <w:lang w:val="cy-GB"/>
        </w:rPr>
      </w:pPr>
      <w:bookmarkStart w:id="23" w:name="_Toc156729788"/>
      <w:bookmarkStart w:id="24" w:name="_Toc466918464"/>
      <w:bookmarkStart w:id="25" w:name="_Toc490745605"/>
      <w:r w:rsidRPr="00ED113B">
        <w:rPr>
          <w:i w:val="0"/>
          <w:sz w:val="28"/>
          <w:lang w:val="cy-GB"/>
        </w:rPr>
        <w:lastRenderedPageBreak/>
        <w:t>Hawliau Dinasyddion</w:t>
      </w:r>
      <w:bookmarkEnd w:id="23"/>
      <w:bookmarkEnd w:id="24"/>
      <w:bookmarkEnd w:id="25"/>
    </w:p>
    <w:p w14:paraId="4EE47583" w14:textId="77777777" w:rsidR="006731DF" w:rsidRPr="00ED113B" w:rsidRDefault="006731DF" w:rsidP="006731DF"/>
    <w:p w14:paraId="2D7D00DA" w14:textId="77777777" w:rsidR="006731DF" w:rsidRPr="00ED113B" w:rsidRDefault="00656B64" w:rsidP="006731DF">
      <w:r w:rsidRPr="00ED113B">
        <w:t>Mae gan y d</w:t>
      </w:r>
      <w:r w:rsidR="00216A7C" w:rsidRPr="00ED113B">
        <w:t>inasyddion</w:t>
      </w:r>
      <w:r w:rsidR="006731DF" w:rsidRPr="00ED113B">
        <w:t xml:space="preserve"> </w:t>
      </w:r>
      <w:r w:rsidRPr="00ED113B">
        <w:t xml:space="preserve">nifer o </w:t>
      </w:r>
      <w:r w:rsidR="005614CD" w:rsidRPr="00ED113B">
        <w:t>hawliau</w:t>
      </w:r>
      <w:r w:rsidRPr="00ED113B">
        <w:t xml:space="preserve"> wrth ymwneud â’r </w:t>
      </w:r>
      <w:r w:rsidR="008132F0" w:rsidRPr="00ED113B">
        <w:t>Cyngor</w:t>
      </w:r>
      <w:r w:rsidR="006731DF" w:rsidRPr="00ED113B">
        <w:t xml:space="preserve">.  </w:t>
      </w:r>
      <w:r w:rsidRPr="00ED113B">
        <w:t xml:space="preserve">Maer rhain wedi’u nodi’n fanylach yn </w:t>
      </w:r>
      <w:r w:rsidR="00216A7C" w:rsidRPr="00ED113B">
        <w:t>Erthygl</w:t>
      </w:r>
      <w:r w:rsidR="006731DF" w:rsidRPr="00ED113B">
        <w:t xml:space="preserve"> 3.  </w:t>
      </w:r>
      <w:r w:rsidR="00B179B3" w:rsidRPr="00ED113B">
        <w:t>H</w:t>
      </w:r>
      <w:r w:rsidR="00DC71ED" w:rsidRPr="00ED113B">
        <w:t>awliau cyfreithiol</w:t>
      </w:r>
      <w:r w:rsidR="00B179B3" w:rsidRPr="00ED113B">
        <w:t xml:space="preserve"> yw rhai o’r rhain</w:t>
      </w:r>
      <w:r w:rsidR="006731DF" w:rsidRPr="00ED113B">
        <w:t xml:space="preserve">, </w:t>
      </w:r>
      <w:r w:rsidR="00B179B3" w:rsidRPr="00ED113B">
        <w:t xml:space="preserve">ac mae eraill yn dibynnu ar brosesau’r </w:t>
      </w:r>
      <w:r w:rsidR="008132F0" w:rsidRPr="00ED113B">
        <w:t>Cyngor</w:t>
      </w:r>
      <w:r w:rsidR="00B179B3" w:rsidRPr="00ED113B">
        <w:t xml:space="preserve"> ei hun</w:t>
      </w:r>
      <w:r w:rsidR="006731DF" w:rsidRPr="00ED113B">
        <w:t xml:space="preserve">.  </w:t>
      </w:r>
      <w:r w:rsidR="00B179B3" w:rsidRPr="00ED113B">
        <w:t xml:space="preserve">Gall </w:t>
      </w:r>
      <w:r w:rsidR="00DC71ED" w:rsidRPr="00ED113B">
        <w:t>Cyngor ar Bopeth</w:t>
      </w:r>
      <w:r w:rsidR="006731DF" w:rsidRPr="00ED113B">
        <w:t xml:space="preserve"> </w:t>
      </w:r>
      <w:r w:rsidR="00B179B3" w:rsidRPr="00ED113B">
        <w:t>yn lleol roi cyngor ar hawliau unigolion</w:t>
      </w:r>
      <w:r w:rsidR="006731DF" w:rsidRPr="00ED113B">
        <w:t>.</w:t>
      </w:r>
    </w:p>
    <w:p w14:paraId="2F967201" w14:textId="77777777" w:rsidR="00A967C4" w:rsidRPr="00ED113B" w:rsidRDefault="00A967C4" w:rsidP="006731DF"/>
    <w:p w14:paraId="39A05CCA" w14:textId="77777777" w:rsidR="006731DF" w:rsidRPr="00ED113B" w:rsidRDefault="00B179B3" w:rsidP="006731DF">
      <w:r w:rsidRPr="00ED113B">
        <w:t xml:space="preserve">Pan fydd aelodau’r </w:t>
      </w:r>
      <w:r w:rsidR="00277C98" w:rsidRPr="00ED113B">
        <w:t>cyhoedd</w:t>
      </w:r>
      <w:r w:rsidR="006731DF" w:rsidRPr="00ED113B">
        <w:t xml:space="preserve"> </w:t>
      </w:r>
      <w:r w:rsidRPr="00ED113B">
        <w:t>yn defnyddio gwasanaethau penodol sydd gan y Cyngor, er enghraifft</w:t>
      </w:r>
      <w:r w:rsidR="006731DF" w:rsidRPr="00ED113B">
        <w:t xml:space="preserve"> </w:t>
      </w:r>
      <w:r w:rsidRPr="00ED113B">
        <w:t xml:space="preserve">fel rhiant i ddisgybl ysgol neu fel </w:t>
      </w:r>
      <w:r w:rsidR="006731DF" w:rsidRPr="00ED113B">
        <w:t>tenant</w:t>
      </w:r>
      <w:r w:rsidRPr="00ED113B">
        <w:t xml:space="preserve"> i’r Cyngor</w:t>
      </w:r>
      <w:r w:rsidR="006731DF" w:rsidRPr="00ED113B">
        <w:t xml:space="preserve">, </w:t>
      </w:r>
      <w:r w:rsidRPr="00ED113B">
        <w:t xml:space="preserve">mae </w:t>
      </w:r>
      <w:r w:rsidR="005614CD" w:rsidRPr="00ED113B">
        <w:t>ganddynt</w:t>
      </w:r>
      <w:r w:rsidRPr="00ED113B">
        <w:t xml:space="preserve"> hawliau ychwanegol</w:t>
      </w:r>
      <w:r w:rsidR="006731DF" w:rsidRPr="00ED113B">
        <w:t xml:space="preserve">.  </w:t>
      </w:r>
      <w:r w:rsidR="003C1600" w:rsidRPr="00ED113B">
        <w:t>Nid yw’r Cyfansoddiad hwn yn ymdrin â’r hawliau hyn</w:t>
      </w:r>
      <w:r w:rsidR="006731DF" w:rsidRPr="00ED113B">
        <w:t>.</w:t>
      </w:r>
    </w:p>
    <w:p w14:paraId="581495B6" w14:textId="77777777" w:rsidR="003C1600" w:rsidRPr="00ED113B" w:rsidRDefault="003C1600" w:rsidP="006731DF"/>
    <w:p w14:paraId="28C04946" w14:textId="77777777" w:rsidR="006731DF" w:rsidRPr="00ED113B" w:rsidRDefault="003C1600" w:rsidP="006731DF">
      <w:r w:rsidRPr="00ED113B">
        <w:t>Mae gan dd</w:t>
      </w:r>
      <w:r w:rsidR="00216A7C" w:rsidRPr="00ED113B">
        <w:t>inasyddion</w:t>
      </w:r>
      <w:r w:rsidR="006731DF" w:rsidRPr="00ED113B">
        <w:t xml:space="preserve"> ha</w:t>
      </w:r>
      <w:r w:rsidRPr="00ED113B">
        <w:t>wl</w:t>
      </w:r>
      <w:r w:rsidR="00C4643B" w:rsidRPr="00ED113B">
        <w:t xml:space="preserve"> i wneud y canlynol</w:t>
      </w:r>
      <w:r w:rsidR="006731DF" w:rsidRPr="00ED113B">
        <w:t>:</w:t>
      </w:r>
    </w:p>
    <w:p w14:paraId="73C7DA51" w14:textId="77777777" w:rsidR="006731DF" w:rsidRPr="00ED113B" w:rsidRDefault="006731DF" w:rsidP="006731DF"/>
    <w:p w14:paraId="550F581A" w14:textId="77777777" w:rsidR="006731DF" w:rsidRPr="00ED113B" w:rsidRDefault="00C4643B" w:rsidP="006731DF">
      <w:pPr>
        <w:numPr>
          <w:ilvl w:val="0"/>
          <w:numId w:val="2"/>
        </w:numPr>
      </w:pPr>
      <w:r w:rsidRPr="00ED113B">
        <w:t>p</w:t>
      </w:r>
      <w:r w:rsidR="003C1600" w:rsidRPr="00ED113B">
        <w:t>leidleisio mewn etholiadau lleol</w:t>
      </w:r>
      <w:r w:rsidR="006731DF" w:rsidRPr="00ED113B">
        <w:t xml:space="preserve"> </w:t>
      </w:r>
      <w:r w:rsidR="003C1600" w:rsidRPr="00ED113B">
        <w:t>os ydynt wedi</w:t>
      </w:r>
      <w:r w:rsidR="00D170C6" w:rsidRPr="00ED113B">
        <w:t>’u</w:t>
      </w:r>
      <w:r w:rsidR="003C1600" w:rsidRPr="00ED113B">
        <w:t xml:space="preserve"> cofrestru</w:t>
      </w:r>
      <w:r w:rsidR="006731DF" w:rsidRPr="00ED113B">
        <w:t>;</w:t>
      </w:r>
    </w:p>
    <w:p w14:paraId="48B3AEE4" w14:textId="77777777" w:rsidR="006731DF" w:rsidRPr="00ED113B" w:rsidRDefault="006731DF" w:rsidP="006731DF"/>
    <w:p w14:paraId="30494BAD" w14:textId="77777777" w:rsidR="006731DF" w:rsidRPr="00ED113B" w:rsidRDefault="00C4643B" w:rsidP="006731DF">
      <w:pPr>
        <w:numPr>
          <w:ilvl w:val="0"/>
          <w:numId w:val="2"/>
        </w:numPr>
      </w:pPr>
      <w:r w:rsidRPr="00ED113B">
        <w:t>c</w:t>
      </w:r>
      <w:r w:rsidR="003C1600" w:rsidRPr="00ED113B">
        <w:t xml:space="preserve">ysylltu â’u </w:t>
      </w:r>
      <w:r w:rsidR="00DC71ED" w:rsidRPr="00ED113B">
        <w:t>Cynghorydd lleol</w:t>
      </w:r>
      <w:r w:rsidR="006731DF" w:rsidRPr="00ED113B">
        <w:t xml:space="preserve"> </w:t>
      </w:r>
      <w:r w:rsidR="003C1600" w:rsidRPr="00ED113B">
        <w:t xml:space="preserve">ynghylch </w:t>
      </w:r>
      <w:r w:rsidR="005614CD" w:rsidRPr="00ED113B">
        <w:t>unrhyw</w:t>
      </w:r>
      <w:r w:rsidR="003C1600" w:rsidRPr="00ED113B">
        <w:t xml:space="preserve"> faterion sy’n peri pryder iddynt</w:t>
      </w:r>
      <w:r w:rsidR="006731DF" w:rsidRPr="00ED113B">
        <w:t>;</w:t>
      </w:r>
    </w:p>
    <w:p w14:paraId="06E90671" w14:textId="77777777" w:rsidR="006731DF" w:rsidRPr="00ED113B" w:rsidRDefault="006731DF" w:rsidP="006731DF"/>
    <w:p w14:paraId="34A8C151" w14:textId="77777777" w:rsidR="006731DF" w:rsidRPr="00ED113B" w:rsidRDefault="00C4643B" w:rsidP="006731DF">
      <w:pPr>
        <w:numPr>
          <w:ilvl w:val="0"/>
          <w:numId w:val="2"/>
        </w:numPr>
      </w:pPr>
      <w:r w:rsidRPr="00ED113B">
        <w:t>c</w:t>
      </w:r>
      <w:r w:rsidR="003C1600" w:rsidRPr="00ED113B">
        <w:t xml:space="preserve">ael </w:t>
      </w:r>
      <w:r w:rsidR="006731DF" w:rsidRPr="00ED113B">
        <w:t>cop</w:t>
      </w:r>
      <w:r w:rsidR="003C1600" w:rsidRPr="00ED113B">
        <w:t xml:space="preserve">i o’r </w:t>
      </w:r>
      <w:r w:rsidR="00216A7C" w:rsidRPr="00ED113B">
        <w:t>Cyfansoddiad</w:t>
      </w:r>
      <w:r w:rsidR="006731DF" w:rsidRPr="00ED113B">
        <w:t>;</w:t>
      </w:r>
    </w:p>
    <w:p w14:paraId="490D16F8" w14:textId="77777777" w:rsidR="006731DF" w:rsidRPr="00ED113B" w:rsidRDefault="006731DF" w:rsidP="006731DF"/>
    <w:p w14:paraId="1636FA11" w14:textId="77777777" w:rsidR="006731DF" w:rsidRPr="00ED113B" w:rsidRDefault="00C4643B" w:rsidP="006731DF">
      <w:pPr>
        <w:numPr>
          <w:ilvl w:val="0"/>
          <w:numId w:val="2"/>
        </w:numPr>
      </w:pPr>
      <w:r w:rsidRPr="00ED113B">
        <w:t>b</w:t>
      </w:r>
      <w:r w:rsidR="003C1600" w:rsidRPr="00ED113B">
        <w:t xml:space="preserve">od yn bresennol yng nghyfarfodydd y </w:t>
      </w:r>
      <w:r w:rsidR="006731DF" w:rsidRPr="00ED113B">
        <w:t xml:space="preserve">Cabinet, </w:t>
      </w:r>
      <w:r w:rsidR="008132F0" w:rsidRPr="00ED113B">
        <w:t>y Cyngor</w:t>
      </w:r>
      <w:r w:rsidR="006731DF" w:rsidRPr="00ED113B">
        <w:t xml:space="preserve"> a</w:t>
      </w:r>
      <w:r w:rsidR="003C1600" w:rsidRPr="00ED113B">
        <w:t>’u pwyllgorau ac ei</w:t>
      </w:r>
      <w:r w:rsidR="006731DF" w:rsidRPr="00ED113B">
        <w:t>th</w:t>
      </w:r>
      <w:r w:rsidR="003C1600" w:rsidRPr="00ED113B">
        <w:t xml:space="preserve">rio pan fo materion esempt neu </w:t>
      </w:r>
      <w:r w:rsidR="00D170C6" w:rsidRPr="00ED113B">
        <w:t>g</w:t>
      </w:r>
      <w:r w:rsidR="003C1600" w:rsidRPr="00ED113B">
        <w:t>yfrinachol yn cael eu trafod</w:t>
      </w:r>
      <w:r w:rsidR="006731DF" w:rsidRPr="00ED113B">
        <w:t>;</w:t>
      </w:r>
    </w:p>
    <w:p w14:paraId="56242D13" w14:textId="77777777" w:rsidR="006731DF" w:rsidRPr="00ED113B" w:rsidRDefault="006731DF" w:rsidP="006731DF"/>
    <w:p w14:paraId="44E21602" w14:textId="77777777" w:rsidR="006731DF" w:rsidRPr="00ED113B" w:rsidRDefault="003C1600" w:rsidP="006731DF">
      <w:pPr>
        <w:numPr>
          <w:ilvl w:val="0"/>
          <w:numId w:val="2"/>
        </w:numPr>
      </w:pPr>
      <w:r w:rsidRPr="00ED113B">
        <w:t xml:space="preserve">deisebu i </w:t>
      </w:r>
      <w:r w:rsidR="005614CD" w:rsidRPr="00ED113B">
        <w:t>wneud</w:t>
      </w:r>
      <w:r w:rsidRPr="00ED113B">
        <w:t xml:space="preserve"> cais am </w:t>
      </w:r>
      <w:r w:rsidR="003A4556" w:rsidRPr="00ED113B">
        <w:t>refferendwm ynghylch g</w:t>
      </w:r>
      <w:r w:rsidR="00C4643B" w:rsidRPr="00ED113B">
        <w:t>weithrediaeth faerol</w:t>
      </w:r>
      <w:r w:rsidR="006731DF" w:rsidRPr="00ED113B">
        <w:t>;</w:t>
      </w:r>
    </w:p>
    <w:p w14:paraId="307317FB" w14:textId="77777777" w:rsidR="006731DF" w:rsidRPr="00ED113B" w:rsidRDefault="006731DF" w:rsidP="006731DF"/>
    <w:p w14:paraId="4A6BB613" w14:textId="77777777" w:rsidR="006731DF" w:rsidRPr="00ED113B" w:rsidRDefault="00141B20" w:rsidP="006731DF">
      <w:pPr>
        <w:numPr>
          <w:ilvl w:val="0"/>
          <w:numId w:val="2"/>
        </w:numPr>
      </w:pPr>
      <w:r w:rsidRPr="00ED113B">
        <w:t>cael gwybod</w:t>
      </w:r>
      <w:r w:rsidR="006731DF" w:rsidRPr="00ED113B">
        <w:t xml:space="preserve">, </w:t>
      </w:r>
      <w:r w:rsidRPr="00ED113B">
        <w:t>o f</w:t>
      </w:r>
      <w:r w:rsidR="001E68D3" w:rsidRPr="00ED113B">
        <w:t>laenraglen waith</w:t>
      </w:r>
      <w:r w:rsidRPr="00ED113B">
        <w:t xml:space="preserve"> y Cabinet</w:t>
      </w:r>
      <w:r w:rsidR="006731DF" w:rsidRPr="00ED113B">
        <w:t xml:space="preserve">, </w:t>
      </w:r>
      <w:r w:rsidRPr="00ED113B">
        <w:t xml:space="preserve">pa fusnes sydd i’w ystyried gan y </w:t>
      </w:r>
      <w:r w:rsidR="006731DF" w:rsidRPr="00ED113B">
        <w:t xml:space="preserve">Cabinet, </w:t>
      </w:r>
      <w:r w:rsidRPr="00ED113B">
        <w:t>gan B</w:t>
      </w:r>
      <w:r w:rsidR="00902443" w:rsidRPr="00ED113B">
        <w:fldChar w:fldCharType="begin"/>
      </w:r>
      <w:r w:rsidR="006731DF" w:rsidRPr="00ED113B">
        <w:instrText xml:space="preserve"> XE "Overview" </w:instrText>
      </w:r>
      <w:r w:rsidR="00902443" w:rsidRPr="00ED113B">
        <w:fldChar w:fldCharType="end"/>
      </w:r>
      <w:r w:rsidR="00902443" w:rsidRPr="00ED113B">
        <w:fldChar w:fldCharType="begin"/>
      </w:r>
      <w:r w:rsidR="006731DF" w:rsidRPr="00ED113B">
        <w:instrText xml:space="preserve"> XE "Scrutiny" </w:instrText>
      </w:r>
      <w:r w:rsidR="00902443" w:rsidRPr="00ED113B">
        <w:fldChar w:fldCharType="end"/>
      </w:r>
      <w:r w:rsidR="00C05E7A" w:rsidRPr="00ED113B">
        <w:t>wyllgorau</w:t>
      </w:r>
      <w:r w:rsidR="006731DF" w:rsidRPr="00ED113B">
        <w:t xml:space="preserve"> </w:t>
      </w:r>
      <w:r w:rsidRPr="00ED113B">
        <w:t xml:space="preserve">Trosolygu </w:t>
      </w:r>
      <w:r w:rsidR="003A4556" w:rsidRPr="00ED113B">
        <w:t xml:space="preserve">a Chraffu </w:t>
      </w:r>
      <w:r w:rsidRPr="00ED113B">
        <w:t>neu gan</w:t>
      </w:r>
      <w:r w:rsidR="006731DF" w:rsidRPr="00ED113B">
        <w:t xml:space="preserve"> </w:t>
      </w:r>
      <w:r w:rsidR="008132F0" w:rsidRPr="00ED113B">
        <w:t>y Cyngor</w:t>
      </w:r>
      <w:r w:rsidR="006731DF" w:rsidRPr="00ED113B">
        <w:t xml:space="preserve"> </w:t>
      </w:r>
      <w:r w:rsidRPr="00ED113B">
        <w:t>cyfan</w:t>
      </w:r>
      <w:r w:rsidR="006731DF" w:rsidRPr="00ED113B">
        <w:t>;</w:t>
      </w:r>
    </w:p>
    <w:p w14:paraId="2134D218" w14:textId="77777777" w:rsidR="006731DF" w:rsidRPr="00ED113B" w:rsidRDefault="006731DF" w:rsidP="006731DF"/>
    <w:p w14:paraId="026C985F" w14:textId="77777777" w:rsidR="006731DF" w:rsidRPr="00ED113B" w:rsidRDefault="00141B20" w:rsidP="006731DF">
      <w:pPr>
        <w:numPr>
          <w:ilvl w:val="0"/>
          <w:numId w:val="2"/>
        </w:numPr>
      </w:pPr>
      <w:r w:rsidRPr="00ED113B">
        <w:t xml:space="preserve">gweld </w:t>
      </w:r>
      <w:r w:rsidR="000829FC" w:rsidRPr="00ED113B">
        <w:t>adroddiadau</w:t>
      </w:r>
      <w:r w:rsidR="006731DF" w:rsidRPr="00ED113B">
        <w:t xml:space="preserve"> a</w:t>
      </w:r>
      <w:r w:rsidRPr="00ED113B">
        <w:t xml:space="preserve"> phapurau cefndir a ystyrir ga</w:t>
      </w:r>
      <w:r w:rsidR="006731DF" w:rsidRPr="00ED113B">
        <w:t>n</w:t>
      </w:r>
      <w:r w:rsidRPr="00ED113B">
        <w:t xml:space="preserve"> y</w:t>
      </w:r>
      <w:r w:rsidR="006731DF" w:rsidRPr="00ED113B">
        <w:t xml:space="preserve"> Cabinet, </w:t>
      </w:r>
      <w:r w:rsidR="008132F0" w:rsidRPr="00ED113B">
        <w:t>y Cyngor</w:t>
      </w:r>
      <w:r w:rsidR="006731DF" w:rsidRPr="00ED113B">
        <w:t xml:space="preserve"> a</w:t>
      </w:r>
      <w:r w:rsidRPr="00ED113B">
        <w:t>c unrhyw bwyllgorau iddynt a’r cofnod o unrhyw b</w:t>
      </w:r>
      <w:r w:rsidR="00216A7C" w:rsidRPr="00ED113B">
        <w:t>enderfyniadau</w:t>
      </w:r>
      <w:r w:rsidR="006731DF" w:rsidRPr="00ED113B">
        <w:t xml:space="preserve"> </w:t>
      </w:r>
      <w:r w:rsidRPr="00ED113B">
        <w:t xml:space="preserve">a wnaed gan </w:t>
      </w:r>
      <w:r w:rsidR="008132F0" w:rsidRPr="00ED113B">
        <w:t>y Cyngor</w:t>
      </w:r>
      <w:r w:rsidR="006731DF" w:rsidRPr="00ED113B">
        <w:t xml:space="preserve">, </w:t>
      </w:r>
      <w:r w:rsidRPr="00ED113B">
        <w:t>y</w:t>
      </w:r>
      <w:r w:rsidR="006731DF" w:rsidRPr="00ED113B">
        <w:t xml:space="preserve"> Cabinet, </w:t>
      </w:r>
      <w:r w:rsidR="00175B0C" w:rsidRPr="00ED113B">
        <w:t>unrhyw bwyllgorau iddynt</w:t>
      </w:r>
      <w:r w:rsidR="006731DF" w:rsidRPr="00ED113B">
        <w:t xml:space="preserve">, a </w:t>
      </w:r>
      <w:r w:rsidR="00216A7C" w:rsidRPr="00ED113B">
        <w:t>C</w:t>
      </w:r>
      <w:r w:rsidR="00175B0C" w:rsidRPr="00ED113B">
        <w:t>h</w:t>
      </w:r>
      <w:r w:rsidR="00216A7C" w:rsidRPr="00ED113B">
        <w:t>ynghorwyr</w:t>
      </w:r>
      <w:r w:rsidR="006731DF" w:rsidRPr="00ED113B">
        <w:t xml:space="preserve"> a </w:t>
      </w:r>
      <w:r w:rsidR="00216A7C" w:rsidRPr="00ED113B">
        <w:t>swyddogion</w:t>
      </w:r>
      <w:r w:rsidR="006731DF" w:rsidRPr="00ED113B">
        <w:t xml:space="preserve"> </w:t>
      </w:r>
      <w:r w:rsidR="00175B0C" w:rsidRPr="00ED113B">
        <w:t>o dan bwerau dirprwyedig</w:t>
      </w:r>
      <w:r w:rsidR="006731DF" w:rsidRPr="00ED113B">
        <w:t xml:space="preserve">, </w:t>
      </w:r>
      <w:r w:rsidR="00175B0C" w:rsidRPr="00ED113B">
        <w:t>ac eithrio</w:t>
      </w:r>
      <w:r w:rsidR="006731DF" w:rsidRPr="00ED113B">
        <w:t xml:space="preserve"> </w:t>
      </w:r>
      <w:r w:rsidR="00175B0C" w:rsidRPr="00ED113B">
        <w:t xml:space="preserve">pan fônt yn cynnwys gwybodaeth </w:t>
      </w:r>
      <w:r w:rsidR="00454D57" w:rsidRPr="00ED113B">
        <w:t>e</w:t>
      </w:r>
      <w:r w:rsidR="00175B0C" w:rsidRPr="00ED113B">
        <w:t>s</w:t>
      </w:r>
      <w:r w:rsidR="00454D57" w:rsidRPr="00ED113B">
        <w:t>empt</w:t>
      </w:r>
      <w:r w:rsidR="006731DF" w:rsidRPr="00ED113B">
        <w:t xml:space="preserve"> </w:t>
      </w:r>
      <w:r w:rsidR="00175B0C" w:rsidRPr="00ED113B">
        <w:t>neu gyfrinachol</w:t>
      </w:r>
      <w:r w:rsidR="006731DF" w:rsidRPr="00ED113B">
        <w:t>;</w:t>
      </w:r>
    </w:p>
    <w:p w14:paraId="1B1E2A17" w14:textId="77777777" w:rsidR="006731DF" w:rsidRPr="00ED113B" w:rsidRDefault="006731DF" w:rsidP="006731DF"/>
    <w:p w14:paraId="6F4162F6" w14:textId="77777777" w:rsidR="006731DF" w:rsidRPr="00ED113B" w:rsidRDefault="006731DF" w:rsidP="006731DF">
      <w:pPr>
        <w:numPr>
          <w:ilvl w:val="0"/>
          <w:numId w:val="2"/>
        </w:numPr>
      </w:pPr>
      <w:r w:rsidRPr="00ED113B">
        <w:t>c</w:t>
      </w:r>
      <w:r w:rsidR="00175B0C" w:rsidRPr="00ED113B">
        <w:t>wyn</w:t>
      </w:r>
      <w:r w:rsidRPr="00ED113B">
        <w:t>o</w:t>
      </w:r>
      <w:r w:rsidR="00175B0C" w:rsidRPr="00ED113B">
        <w:t xml:space="preserve"> i’r </w:t>
      </w:r>
      <w:r w:rsidR="008132F0" w:rsidRPr="00ED113B">
        <w:t>Cyngor</w:t>
      </w:r>
      <w:r w:rsidRPr="00ED113B">
        <w:t xml:space="preserve"> a</w:t>
      </w:r>
      <w:r w:rsidR="00175B0C" w:rsidRPr="00ED113B">
        <w:t xml:space="preserve">m </w:t>
      </w:r>
      <w:r w:rsidR="00DC71ED" w:rsidRPr="00ED113B">
        <w:t>wasanaethau’r Cyngor</w:t>
      </w:r>
      <w:r w:rsidRPr="00ED113B">
        <w:t>;</w:t>
      </w:r>
    </w:p>
    <w:p w14:paraId="3A7E6776" w14:textId="77777777" w:rsidR="006731DF" w:rsidRPr="00ED113B" w:rsidRDefault="006731DF" w:rsidP="006731DF"/>
    <w:p w14:paraId="1E53E985" w14:textId="77777777" w:rsidR="006731DF" w:rsidRPr="00ED113B" w:rsidRDefault="006731DF" w:rsidP="006731DF">
      <w:pPr>
        <w:numPr>
          <w:ilvl w:val="0"/>
          <w:numId w:val="2"/>
        </w:numPr>
      </w:pPr>
      <w:r w:rsidRPr="00ED113B">
        <w:t>c</w:t>
      </w:r>
      <w:r w:rsidR="00175B0C" w:rsidRPr="00ED113B">
        <w:t>wyn</w:t>
      </w:r>
      <w:r w:rsidRPr="00ED113B">
        <w:t>o</w:t>
      </w:r>
      <w:r w:rsidR="00175B0C" w:rsidRPr="00ED113B">
        <w:t xml:space="preserve"> i’r </w:t>
      </w:r>
      <w:r w:rsidR="00226941" w:rsidRPr="00ED113B">
        <w:t>Ombwdsmon</w:t>
      </w:r>
      <w:r w:rsidRPr="00ED113B">
        <w:t xml:space="preserve"> </w:t>
      </w:r>
      <w:r w:rsidR="00C428B0" w:rsidRPr="00ED113B">
        <w:t xml:space="preserve">os ydynt o’r farn eu bod wedi dioddef cam am fod y </w:t>
      </w:r>
      <w:r w:rsidR="008132F0" w:rsidRPr="00ED113B">
        <w:t>Cyngor</w:t>
      </w:r>
      <w:r w:rsidRPr="00ED113B">
        <w:t xml:space="preserve"> h</w:t>
      </w:r>
      <w:r w:rsidR="00C428B0" w:rsidRPr="00ED113B">
        <w:t xml:space="preserve">eb ddilyn ei </w:t>
      </w:r>
      <w:r w:rsidR="008132F0" w:rsidRPr="00ED113B">
        <w:t>weithdrefnau</w:t>
      </w:r>
      <w:r w:rsidR="00C428B0" w:rsidRPr="00ED113B">
        <w:t xml:space="preserve"> yn y modd priodol</w:t>
      </w:r>
      <w:r w:rsidRPr="00ED113B">
        <w:t xml:space="preserve">.  </w:t>
      </w:r>
      <w:r w:rsidR="00B179B3" w:rsidRPr="00ED113B">
        <w:t>Er hynny</w:t>
      </w:r>
      <w:r w:rsidRPr="00ED113B">
        <w:t xml:space="preserve">, </w:t>
      </w:r>
      <w:r w:rsidR="00C428B0" w:rsidRPr="00ED113B">
        <w:t xml:space="preserve">fe’u hanogir i wneud hyn ar </w:t>
      </w:r>
      <w:r w:rsidR="005614CD" w:rsidRPr="00ED113B">
        <w:t>ôl</w:t>
      </w:r>
      <w:r w:rsidR="00C428B0" w:rsidRPr="00ED113B">
        <w:t xml:space="preserve"> defnyddio gweithdrefn gwyno’r </w:t>
      </w:r>
      <w:r w:rsidR="008132F0" w:rsidRPr="00ED113B">
        <w:t>Cyngor</w:t>
      </w:r>
      <w:r w:rsidR="00C428B0" w:rsidRPr="00ED113B">
        <w:t xml:space="preserve"> ei hun</w:t>
      </w:r>
      <w:r w:rsidRPr="00ED113B">
        <w:t>;</w:t>
      </w:r>
    </w:p>
    <w:p w14:paraId="14324A04" w14:textId="77777777" w:rsidR="006731DF" w:rsidRPr="00ED113B" w:rsidRDefault="006731DF" w:rsidP="006731DF"/>
    <w:p w14:paraId="684E45DB" w14:textId="77777777" w:rsidR="006731DF" w:rsidRPr="00ED113B" w:rsidRDefault="00226941" w:rsidP="006731DF">
      <w:pPr>
        <w:numPr>
          <w:ilvl w:val="0"/>
          <w:numId w:val="2"/>
        </w:numPr>
      </w:pPr>
      <w:r w:rsidRPr="00ED113B">
        <w:t>cwyno i’r Ombwdsmon</w:t>
      </w:r>
      <w:r w:rsidR="006731DF" w:rsidRPr="00ED113B">
        <w:t xml:space="preserve"> </w:t>
      </w:r>
      <w:r w:rsidR="00C428B0" w:rsidRPr="00ED113B">
        <w:t xml:space="preserve">os oes ganddynt dystiolaeth y maent yn credu ei bod yn dangos bod Cynghorydd neu aelod cyfetholedig heb ddilyn y </w:t>
      </w:r>
      <w:r w:rsidR="000829FC" w:rsidRPr="00ED113B">
        <w:t>Cod Ymddygiad</w:t>
      </w:r>
      <w:r w:rsidR="006731DF" w:rsidRPr="00ED113B">
        <w:t xml:space="preserve"> </w:t>
      </w:r>
      <w:r w:rsidR="00C428B0" w:rsidRPr="00ED113B">
        <w:t>i</w:t>
      </w:r>
      <w:r w:rsidR="006731DF" w:rsidRPr="00ED113B">
        <w:t xml:space="preserve"> </w:t>
      </w:r>
      <w:r w:rsidR="00B179B3" w:rsidRPr="00ED113B">
        <w:t>Aelodau</w:t>
      </w:r>
      <w:r w:rsidR="006731DF" w:rsidRPr="00ED113B">
        <w:t xml:space="preserve"> a</w:t>
      </w:r>
      <w:r w:rsidR="00C428B0" w:rsidRPr="00ED113B">
        <w:t>c</w:t>
      </w:r>
      <w:r w:rsidR="006731DF" w:rsidRPr="00ED113B">
        <w:t xml:space="preserve"> </w:t>
      </w:r>
      <w:r w:rsidR="00B179B3" w:rsidRPr="00ED113B">
        <w:t>Aelodau</w:t>
      </w:r>
      <w:r w:rsidR="00C428B0" w:rsidRPr="00ED113B">
        <w:t xml:space="preserve"> Cyfetholedig</w:t>
      </w:r>
      <w:r w:rsidR="006731DF" w:rsidRPr="00ED113B">
        <w:t>;</w:t>
      </w:r>
    </w:p>
    <w:p w14:paraId="1DDACA90" w14:textId="77777777" w:rsidR="006731DF" w:rsidRPr="00ED113B" w:rsidRDefault="006731DF" w:rsidP="006731DF"/>
    <w:p w14:paraId="6D99AE48" w14:textId="77777777" w:rsidR="006731DF" w:rsidRPr="00ED113B" w:rsidRDefault="00C428B0" w:rsidP="006731DF">
      <w:pPr>
        <w:numPr>
          <w:ilvl w:val="0"/>
          <w:numId w:val="2"/>
        </w:numPr>
      </w:pPr>
      <w:r w:rsidRPr="00ED113B">
        <w:t xml:space="preserve">archwilio cyfrifon </w:t>
      </w:r>
      <w:r w:rsidR="008132F0" w:rsidRPr="00ED113B">
        <w:t>y Cyngor</w:t>
      </w:r>
      <w:r w:rsidR="006731DF" w:rsidRPr="00ED113B">
        <w:t xml:space="preserve"> a</w:t>
      </w:r>
      <w:r w:rsidRPr="00ED113B">
        <w:t xml:space="preserve"> mynegi eu barn i’r archwilydd allanol</w:t>
      </w:r>
      <w:r w:rsidR="00454D57" w:rsidRPr="00ED113B">
        <w:t>;</w:t>
      </w:r>
      <w:r w:rsidR="00454D57" w:rsidRPr="00ED113B">
        <w:br/>
      </w:r>
    </w:p>
    <w:p w14:paraId="3BBFF44C" w14:textId="77777777" w:rsidR="00454D57" w:rsidRPr="00ED113B" w:rsidRDefault="00C428B0" w:rsidP="006731DF">
      <w:pPr>
        <w:numPr>
          <w:ilvl w:val="0"/>
          <w:numId w:val="2"/>
        </w:numPr>
      </w:pPr>
      <w:r w:rsidRPr="00ED113B">
        <w:t xml:space="preserve">gwneud cais o dan </w:t>
      </w:r>
      <w:r w:rsidR="00DC71ED" w:rsidRPr="00ED113B">
        <w:t>D</w:t>
      </w:r>
      <w:r w:rsidRPr="00ED113B">
        <w:t>d</w:t>
      </w:r>
      <w:r w:rsidR="00DC71ED" w:rsidRPr="00ED113B">
        <w:t>eddf Rhyddid Gwybodaeth</w:t>
      </w:r>
      <w:r w:rsidR="00454D57" w:rsidRPr="00ED113B">
        <w:t xml:space="preserve"> 2000;</w:t>
      </w:r>
      <w:r w:rsidR="00454D57" w:rsidRPr="00ED113B">
        <w:br/>
      </w:r>
    </w:p>
    <w:p w14:paraId="4E0BD011" w14:textId="77777777" w:rsidR="00454D57" w:rsidRPr="00ED113B" w:rsidRDefault="00C428B0" w:rsidP="006731DF">
      <w:pPr>
        <w:numPr>
          <w:ilvl w:val="0"/>
          <w:numId w:val="2"/>
        </w:numPr>
      </w:pPr>
      <w:r w:rsidRPr="00ED113B">
        <w:t xml:space="preserve">gwneud cais testun am weld </w:t>
      </w:r>
      <w:r w:rsidR="00454D57" w:rsidRPr="00ED113B">
        <w:t xml:space="preserve">data </w:t>
      </w:r>
      <w:r w:rsidR="004E7DFB" w:rsidRPr="00ED113B">
        <w:t xml:space="preserve">o dan </w:t>
      </w:r>
      <w:r w:rsidR="00DC71ED" w:rsidRPr="00ED113B">
        <w:t>D</w:t>
      </w:r>
      <w:r w:rsidR="004E7DFB" w:rsidRPr="00ED113B">
        <w:t>d</w:t>
      </w:r>
      <w:r w:rsidR="00DC71ED" w:rsidRPr="00ED113B">
        <w:t>eddf Diogelu Data</w:t>
      </w:r>
      <w:r w:rsidR="00454D57" w:rsidRPr="00ED113B">
        <w:t xml:space="preserve"> 1998.</w:t>
      </w:r>
    </w:p>
    <w:p w14:paraId="3639E874" w14:textId="77777777" w:rsidR="00454D57" w:rsidRPr="00ED113B" w:rsidRDefault="00454D57" w:rsidP="00454D57"/>
    <w:p w14:paraId="66978088" w14:textId="77777777" w:rsidR="006731DF" w:rsidRPr="00ED113B" w:rsidRDefault="004E7DFB" w:rsidP="006731DF">
      <w:r w:rsidRPr="00ED113B">
        <w:t xml:space="preserve">Mae’r </w:t>
      </w:r>
      <w:r w:rsidR="008132F0" w:rsidRPr="00ED113B">
        <w:t>Cyngor</w:t>
      </w:r>
      <w:r w:rsidR="006731DF" w:rsidRPr="00ED113B">
        <w:t xml:space="preserve"> </w:t>
      </w:r>
      <w:r w:rsidRPr="00ED113B">
        <w:t xml:space="preserve">yn </w:t>
      </w:r>
      <w:r w:rsidR="005614CD" w:rsidRPr="00ED113B">
        <w:t>croesawu</w:t>
      </w:r>
      <w:r w:rsidRPr="00ED113B">
        <w:t xml:space="preserve"> cyfranogiad gan ei d</w:t>
      </w:r>
      <w:r w:rsidR="00216A7C" w:rsidRPr="00ED113B">
        <w:t>dinasyddion</w:t>
      </w:r>
      <w:r w:rsidR="006731DF" w:rsidRPr="00ED113B">
        <w:t xml:space="preserve"> </w:t>
      </w:r>
      <w:r w:rsidRPr="00ED113B">
        <w:t xml:space="preserve">yn ei </w:t>
      </w:r>
      <w:r w:rsidR="005614CD" w:rsidRPr="00ED113B">
        <w:t>waith</w:t>
      </w:r>
      <w:r w:rsidR="006731DF" w:rsidRPr="00ED113B">
        <w:t xml:space="preserve">.  </w:t>
      </w:r>
      <w:r w:rsidRPr="00ED113B">
        <w:t>I gael rhag</w:t>
      </w:r>
      <w:r w:rsidR="006731DF" w:rsidRPr="00ED113B">
        <w:t xml:space="preserve">or </w:t>
      </w:r>
      <w:r w:rsidRPr="00ED113B">
        <w:t xml:space="preserve">o </w:t>
      </w:r>
      <w:r w:rsidR="005614CD" w:rsidRPr="00ED113B">
        <w:t>wybodaeth</w:t>
      </w:r>
      <w:r w:rsidRPr="00ED113B">
        <w:t xml:space="preserve"> am eich hawliau fel dinesydd</w:t>
      </w:r>
      <w:r w:rsidR="006731DF" w:rsidRPr="00ED113B">
        <w:t>, c</w:t>
      </w:r>
      <w:r w:rsidRPr="00ED113B">
        <w:t>ysylltwch â</w:t>
      </w:r>
      <w:r w:rsidR="006731DF" w:rsidRPr="00ED113B">
        <w:t>:</w:t>
      </w:r>
    </w:p>
    <w:p w14:paraId="5D2ACBCE" w14:textId="77777777" w:rsidR="006731DF" w:rsidRPr="00ED113B" w:rsidRDefault="006731DF" w:rsidP="006731DF"/>
    <w:p w14:paraId="4DD974FA" w14:textId="77777777" w:rsidR="006731DF" w:rsidRPr="00ED113B" w:rsidRDefault="00DC72FE" w:rsidP="006731DF">
      <w:pPr>
        <w:jc w:val="center"/>
      </w:pPr>
      <w:r w:rsidRPr="00ED113B">
        <w:t>Gwasanaethau’r Cabinet a’r Pwyllgorau</w:t>
      </w:r>
      <w:r w:rsidR="006731DF" w:rsidRPr="00ED113B">
        <w:t>,</w:t>
      </w:r>
    </w:p>
    <w:p w14:paraId="2A697E2D" w14:textId="77777777" w:rsidR="006731DF" w:rsidRPr="00ED113B" w:rsidRDefault="00F21D6A" w:rsidP="006731DF">
      <w:pPr>
        <w:jc w:val="center"/>
      </w:pPr>
      <w:r w:rsidRPr="00ED113B">
        <w:t>Y Swyddfeydd Dinesig</w:t>
      </w:r>
      <w:r w:rsidR="006731DF" w:rsidRPr="00ED113B">
        <w:t>,</w:t>
      </w:r>
    </w:p>
    <w:p w14:paraId="2C1A58A5" w14:textId="77777777" w:rsidR="006731DF" w:rsidRPr="00ED113B" w:rsidRDefault="00DC71ED" w:rsidP="006731DF">
      <w:pPr>
        <w:jc w:val="center"/>
      </w:pPr>
      <w:r w:rsidRPr="00ED113B">
        <w:t>Stryd yr Angel</w:t>
      </w:r>
      <w:r w:rsidR="006731DF" w:rsidRPr="00ED113B">
        <w:t>,</w:t>
      </w:r>
    </w:p>
    <w:p w14:paraId="09C772AF" w14:textId="77777777" w:rsidR="006731DF" w:rsidRPr="00ED113B" w:rsidRDefault="00F21D6A" w:rsidP="006731DF">
      <w:pPr>
        <w:jc w:val="center"/>
      </w:pPr>
      <w:r w:rsidRPr="00ED113B">
        <w:t>Pen-y-bont ar Ogwr</w:t>
      </w:r>
      <w:r w:rsidR="006731DF" w:rsidRPr="00ED113B">
        <w:t xml:space="preserve"> CF31 4WB</w:t>
      </w:r>
    </w:p>
    <w:p w14:paraId="438754A7" w14:textId="77777777" w:rsidR="006731DF" w:rsidRPr="00ED113B" w:rsidRDefault="00F21D6A" w:rsidP="006731DF">
      <w:pPr>
        <w:jc w:val="center"/>
      </w:pPr>
      <w:r w:rsidRPr="00ED113B">
        <w:t>Ffôn</w:t>
      </w:r>
      <w:r w:rsidR="006731DF" w:rsidRPr="00ED113B">
        <w:t>: 01656 643385</w:t>
      </w:r>
    </w:p>
    <w:p w14:paraId="39C76389" w14:textId="77777777" w:rsidR="006731DF" w:rsidRPr="00ED113B" w:rsidRDefault="00C22E27" w:rsidP="006731DF">
      <w:pPr>
        <w:jc w:val="center"/>
      </w:pPr>
      <w:r>
        <w:rPr>
          <w:rFonts w:cs="Arial"/>
          <w:szCs w:val="22"/>
          <w:lang w:eastAsia="cy-GB"/>
        </w:rPr>
        <w:t xml:space="preserve">E-bost: </w:t>
      </w:r>
      <w:r>
        <w:rPr>
          <w:rFonts w:cs="Arial"/>
          <w:color w:val="0000FF"/>
          <w:szCs w:val="22"/>
          <w:u w:val="single"/>
          <w:lang w:eastAsia="cy-GB"/>
        </w:rPr>
        <w:t>cabinet_committee@bridgend.gov.uk &lt;mailto:cabinet_committee@bridgend.gov.uk&gt;</w:t>
      </w:r>
    </w:p>
    <w:p w14:paraId="31424295" w14:textId="77777777" w:rsidR="00CD0B42" w:rsidRPr="00ED113B" w:rsidRDefault="00CD0B42" w:rsidP="006731DF">
      <w:pPr>
        <w:pStyle w:val="Heading1"/>
        <w:rPr>
          <w:sz w:val="32"/>
          <w:lang w:val="cy-GB"/>
        </w:rPr>
        <w:sectPr w:rsidR="00CD0B42" w:rsidRPr="00ED113B" w:rsidSect="000F48EC">
          <w:headerReference w:type="default" r:id="rId15"/>
          <w:footerReference w:type="even" r:id="rId16"/>
          <w:footerReference w:type="default" r:id="rId17"/>
          <w:pgSz w:w="12240" w:h="15840"/>
          <w:pgMar w:top="1440" w:right="1644" w:bottom="1440" w:left="1644" w:header="709" w:footer="709" w:gutter="0"/>
          <w:pgNumType w:start="1"/>
          <w:cols w:space="708"/>
          <w:docGrid w:linePitch="360"/>
        </w:sectPr>
      </w:pPr>
      <w:bookmarkStart w:id="26" w:name="_Toc156729789"/>
    </w:p>
    <w:p w14:paraId="5601105D" w14:textId="77777777" w:rsidR="006731DF" w:rsidRPr="00ED113B" w:rsidRDefault="00216A7C" w:rsidP="006731DF">
      <w:pPr>
        <w:pStyle w:val="Heading1"/>
        <w:rPr>
          <w:sz w:val="32"/>
          <w:lang w:val="cy-GB"/>
        </w:rPr>
      </w:pPr>
      <w:bookmarkStart w:id="27" w:name="_Toc466918465"/>
      <w:bookmarkStart w:id="28" w:name="_Toc490745606"/>
      <w:r w:rsidRPr="00ED113B">
        <w:rPr>
          <w:sz w:val="32"/>
          <w:lang w:val="cy-GB"/>
        </w:rPr>
        <w:lastRenderedPageBreak/>
        <w:t>RHAN</w:t>
      </w:r>
      <w:r w:rsidR="006731DF" w:rsidRPr="00ED113B">
        <w:rPr>
          <w:sz w:val="32"/>
          <w:lang w:val="cy-GB"/>
        </w:rPr>
        <w:t xml:space="preserve"> 2 </w:t>
      </w:r>
      <w:r w:rsidR="00030A78" w:rsidRPr="00ED113B">
        <w:rPr>
          <w:sz w:val="32"/>
          <w:lang w:val="cy-GB"/>
        </w:rPr>
        <w:t>–</w:t>
      </w:r>
      <w:r w:rsidR="00CA2D5E" w:rsidRPr="00ED113B">
        <w:rPr>
          <w:sz w:val="32"/>
          <w:lang w:val="cy-GB"/>
        </w:rPr>
        <w:t xml:space="preserve"> </w:t>
      </w:r>
      <w:r w:rsidRPr="00ED113B">
        <w:rPr>
          <w:sz w:val="32"/>
          <w:lang w:val="cy-GB"/>
        </w:rPr>
        <w:t>ERTHYGLAU</w:t>
      </w:r>
      <w:r w:rsidR="00030A78" w:rsidRPr="00ED113B">
        <w:rPr>
          <w:sz w:val="32"/>
          <w:lang w:val="cy-GB"/>
        </w:rPr>
        <w:t>’R</w:t>
      </w:r>
      <w:r w:rsidRPr="00ED113B">
        <w:rPr>
          <w:sz w:val="32"/>
          <w:lang w:val="cy-GB"/>
        </w:rPr>
        <w:t xml:space="preserve"> CYFANSODDIAD</w:t>
      </w:r>
      <w:bookmarkEnd w:id="26"/>
      <w:bookmarkEnd w:id="27"/>
      <w:bookmarkEnd w:id="28"/>
    </w:p>
    <w:p w14:paraId="01DDAF82" w14:textId="77777777" w:rsidR="008A0172" w:rsidRPr="00ED113B" w:rsidRDefault="00216A7C" w:rsidP="00DA0113">
      <w:pPr>
        <w:pStyle w:val="Heading1"/>
        <w:rPr>
          <w:lang w:val="cy-GB"/>
        </w:rPr>
      </w:pPr>
      <w:bookmarkStart w:id="29" w:name="_Toc156729790"/>
      <w:bookmarkStart w:id="30" w:name="_Toc466918466"/>
      <w:bookmarkStart w:id="31" w:name="_Toc490745607"/>
      <w:r w:rsidRPr="00ED113B">
        <w:rPr>
          <w:lang w:val="cy-GB"/>
        </w:rPr>
        <w:t>Erthygl</w:t>
      </w:r>
      <w:r w:rsidR="006731DF" w:rsidRPr="00ED113B">
        <w:rPr>
          <w:lang w:val="cy-GB"/>
        </w:rPr>
        <w:t xml:space="preserve"> 1 - </w:t>
      </w:r>
      <w:r w:rsidRPr="00ED113B">
        <w:rPr>
          <w:lang w:val="cy-GB"/>
        </w:rPr>
        <w:t>Y Cyfansoddiad</w:t>
      </w:r>
      <w:bookmarkEnd w:id="29"/>
      <w:bookmarkEnd w:id="30"/>
      <w:bookmarkEnd w:id="31"/>
    </w:p>
    <w:p w14:paraId="30A2BB09" w14:textId="77777777" w:rsidR="001A7681" w:rsidRPr="00ED113B" w:rsidRDefault="001A7681" w:rsidP="001A7681"/>
    <w:p w14:paraId="6DEE1393" w14:textId="77777777" w:rsidR="006731DF" w:rsidRPr="00ED113B" w:rsidRDefault="00076530" w:rsidP="006731DF">
      <w:pPr>
        <w:pStyle w:val="Heading3"/>
        <w:rPr>
          <w:sz w:val="24"/>
        </w:rPr>
      </w:pPr>
      <w:bookmarkStart w:id="32" w:name="_Toc466918467"/>
      <w:bookmarkStart w:id="33" w:name="_Toc490745608"/>
      <w:bookmarkStart w:id="34" w:name="_Toc156729791"/>
      <w:r w:rsidRPr="00ED113B">
        <w:rPr>
          <w:sz w:val="24"/>
        </w:rPr>
        <w:t>1.01</w:t>
      </w:r>
      <w:r w:rsidRPr="00ED113B">
        <w:rPr>
          <w:sz w:val="24"/>
        </w:rPr>
        <w:tab/>
        <w:t>P</w:t>
      </w:r>
      <w:r w:rsidR="006731DF" w:rsidRPr="00ED113B">
        <w:rPr>
          <w:sz w:val="24"/>
        </w:rPr>
        <w:t>wer</w:t>
      </w:r>
      <w:r w:rsidRPr="00ED113B">
        <w:rPr>
          <w:sz w:val="24"/>
        </w:rPr>
        <w:t>au’r Cyngor</w:t>
      </w:r>
      <w:bookmarkEnd w:id="32"/>
      <w:bookmarkEnd w:id="33"/>
      <w:r w:rsidRPr="00ED113B">
        <w:rPr>
          <w:sz w:val="24"/>
        </w:rPr>
        <w:t xml:space="preserve"> </w:t>
      </w:r>
      <w:bookmarkEnd w:id="34"/>
    </w:p>
    <w:p w14:paraId="6171CDEF" w14:textId="77777777" w:rsidR="006731DF" w:rsidRPr="00ED113B" w:rsidRDefault="006731DF" w:rsidP="006731DF">
      <w:pPr>
        <w:ind w:left="720" w:hanging="720"/>
      </w:pPr>
      <w:r w:rsidRPr="00ED113B">
        <w:rPr>
          <w:b/>
          <w:sz w:val="24"/>
        </w:rPr>
        <w:tab/>
      </w:r>
      <w:r w:rsidR="00E85999" w:rsidRPr="00ED113B">
        <w:rPr>
          <w:sz w:val="24"/>
        </w:rPr>
        <w:t>Bydd y</w:t>
      </w:r>
      <w:r w:rsidR="00E85999" w:rsidRPr="00ED113B">
        <w:rPr>
          <w:b/>
          <w:sz w:val="24"/>
        </w:rPr>
        <w:t xml:space="preserve"> </w:t>
      </w:r>
      <w:r w:rsidR="008132F0" w:rsidRPr="00ED113B">
        <w:t>Cyngor</w:t>
      </w:r>
      <w:r w:rsidRPr="00ED113B">
        <w:t xml:space="preserve"> </w:t>
      </w:r>
      <w:r w:rsidR="00E85999" w:rsidRPr="00ED113B">
        <w:t>yn arfer ei holl bwerau a dyletswyddau yn unol â’r gyfraith a’r Cyfansoddiad hwn</w:t>
      </w:r>
      <w:r w:rsidRPr="00ED113B">
        <w:t>.</w:t>
      </w:r>
    </w:p>
    <w:p w14:paraId="65F63A70" w14:textId="77777777" w:rsidR="006731DF" w:rsidRPr="00ED113B" w:rsidRDefault="006731DF" w:rsidP="006731DF">
      <w:pPr>
        <w:ind w:left="720" w:hanging="720"/>
      </w:pPr>
    </w:p>
    <w:p w14:paraId="322CDB1E" w14:textId="77777777" w:rsidR="006731DF" w:rsidRPr="00ED113B" w:rsidRDefault="006731DF" w:rsidP="006731DF">
      <w:pPr>
        <w:pStyle w:val="Heading3"/>
        <w:rPr>
          <w:sz w:val="24"/>
        </w:rPr>
      </w:pPr>
      <w:bookmarkStart w:id="35" w:name="_Toc156729792"/>
      <w:bookmarkStart w:id="36" w:name="_Toc466918468"/>
      <w:bookmarkStart w:id="37" w:name="_Toc490745609"/>
      <w:r w:rsidRPr="00ED113B">
        <w:rPr>
          <w:sz w:val="24"/>
        </w:rPr>
        <w:t>1.02</w:t>
      </w:r>
      <w:r w:rsidRPr="00ED113B">
        <w:rPr>
          <w:sz w:val="24"/>
        </w:rPr>
        <w:tab/>
      </w:r>
      <w:r w:rsidR="00216A7C" w:rsidRPr="00ED113B">
        <w:rPr>
          <w:sz w:val="24"/>
        </w:rPr>
        <w:t>Y Cyfansoddiad</w:t>
      </w:r>
      <w:bookmarkEnd w:id="35"/>
      <w:bookmarkEnd w:id="36"/>
      <w:bookmarkEnd w:id="37"/>
    </w:p>
    <w:p w14:paraId="7DDECE1C" w14:textId="77777777" w:rsidR="006731DF" w:rsidRPr="00ED113B" w:rsidRDefault="006731DF" w:rsidP="006731DF">
      <w:pPr>
        <w:ind w:left="720" w:hanging="720"/>
      </w:pPr>
      <w:r w:rsidRPr="00ED113B">
        <w:tab/>
      </w:r>
      <w:r w:rsidR="00E85999" w:rsidRPr="00ED113B">
        <w:t>Y</w:t>
      </w:r>
      <w:r w:rsidRPr="00ED113B">
        <w:t xml:space="preserve"> C</w:t>
      </w:r>
      <w:r w:rsidR="00E85999" w:rsidRPr="00ED113B">
        <w:t>yfansoddiad hwn</w:t>
      </w:r>
      <w:r w:rsidRPr="00ED113B">
        <w:t>, a</w:t>
      </w:r>
      <w:r w:rsidR="00E85999" w:rsidRPr="00ED113B">
        <w:t>’i ho</w:t>
      </w:r>
      <w:r w:rsidRPr="00ED113B">
        <w:t>ll a</w:t>
      </w:r>
      <w:r w:rsidR="00E85999" w:rsidRPr="00ED113B">
        <w:t>todiadau</w:t>
      </w:r>
      <w:r w:rsidRPr="00ED113B">
        <w:t xml:space="preserve">, </w:t>
      </w:r>
      <w:r w:rsidR="00216A7C" w:rsidRPr="00ED113B">
        <w:t>y</w:t>
      </w:r>
      <w:r w:rsidR="00E85999" w:rsidRPr="00ED113B">
        <w:t>w</w:t>
      </w:r>
      <w:r w:rsidR="00216A7C" w:rsidRPr="00ED113B">
        <w:t xml:space="preserve"> Cyfansoddiad</w:t>
      </w:r>
      <w:r w:rsidRPr="00ED113B">
        <w:t xml:space="preserve"> </w:t>
      </w:r>
      <w:r w:rsidR="00216A7C" w:rsidRPr="00ED113B">
        <w:t>Cyngor Bwrdeistref Sirol Pen-y-bont ar Ogwr</w:t>
      </w:r>
      <w:r w:rsidRPr="00ED113B">
        <w:t>.</w:t>
      </w:r>
    </w:p>
    <w:p w14:paraId="6795FB8F" w14:textId="77777777" w:rsidR="006731DF" w:rsidRPr="00ED113B" w:rsidRDefault="006731DF" w:rsidP="006731DF">
      <w:pPr>
        <w:ind w:left="720" w:hanging="720"/>
      </w:pPr>
    </w:p>
    <w:p w14:paraId="7FE092A8" w14:textId="77777777" w:rsidR="006731DF" w:rsidRPr="00ED113B" w:rsidRDefault="006731DF" w:rsidP="006731DF">
      <w:pPr>
        <w:pStyle w:val="Heading3"/>
        <w:rPr>
          <w:sz w:val="24"/>
        </w:rPr>
      </w:pPr>
      <w:bookmarkStart w:id="38" w:name="_Toc156729793"/>
      <w:bookmarkStart w:id="39" w:name="_Toc466918469"/>
      <w:bookmarkStart w:id="40" w:name="_Toc490745610"/>
      <w:r w:rsidRPr="00ED113B">
        <w:rPr>
          <w:sz w:val="24"/>
        </w:rPr>
        <w:t>1.03</w:t>
      </w:r>
      <w:r w:rsidRPr="00ED113B">
        <w:rPr>
          <w:sz w:val="24"/>
        </w:rPr>
        <w:tab/>
      </w:r>
      <w:r w:rsidR="00DC72FE" w:rsidRPr="00ED113B">
        <w:rPr>
          <w:sz w:val="24"/>
        </w:rPr>
        <w:t>Diben</w:t>
      </w:r>
      <w:r w:rsidRPr="00ED113B">
        <w:rPr>
          <w:sz w:val="24"/>
        </w:rPr>
        <w:t xml:space="preserve"> </w:t>
      </w:r>
      <w:r w:rsidR="00216A7C" w:rsidRPr="00ED113B">
        <w:rPr>
          <w:sz w:val="24"/>
        </w:rPr>
        <w:t>y Cyfansoddiad</w:t>
      </w:r>
      <w:bookmarkEnd w:id="38"/>
      <w:bookmarkEnd w:id="39"/>
      <w:bookmarkEnd w:id="40"/>
    </w:p>
    <w:p w14:paraId="656744F2" w14:textId="77777777" w:rsidR="006731DF" w:rsidRPr="00ED113B" w:rsidRDefault="006731DF" w:rsidP="006731DF">
      <w:pPr>
        <w:ind w:left="720" w:hanging="720"/>
      </w:pPr>
      <w:r w:rsidRPr="00ED113B">
        <w:tab/>
      </w:r>
      <w:r w:rsidR="00DC72FE" w:rsidRPr="00ED113B">
        <w:t>Diben y Cyfansoddiad yw</w:t>
      </w:r>
      <w:r w:rsidRPr="00ED113B">
        <w:t>:</w:t>
      </w:r>
    </w:p>
    <w:p w14:paraId="45CCD2F4" w14:textId="77777777" w:rsidR="004E7DFB" w:rsidRPr="00ED113B" w:rsidRDefault="004E7DFB" w:rsidP="006731DF">
      <w:pPr>
        <w:ind w:left="720" w:hanging="720"/>
      </w:pPr>
    </w:p>
    <w:p w14:paraId="5DC5A8B7" w14:textId="77777777" w:rsidR="006731DF" w:rsidRPr="00ED113B" w:rsidRDefault="003E38DC" w:rsidP="00E20003">
      <w:pPr>
        <w:numPr>
          <w:ilvl w:val="0"/>
          <w:numId w:val="13"/>
        </w:numPr>
        <w:tabs>
          <w:tab w:val="left" w:pos="720"/>
        </w:tabs>
      </w:pPr>
      <w:r w:rsidRPr="00ED113B">
        <w:t xml:space="preserve">galluogi’r </w:t>
      </w:r>
      <w:r w:rsidR="008132F0" w:rsidRPr="00ED113B">
        <w:t>Cyngor</w:t>
      </w:r>
      <w:r w:rsidR="006731DF" w:rsidRPr="00ED113B">
        <w:t xml:space="preserve"> </w:t>
      </w:r>
      <w:r w:rsidRPr="00ED113B">
        <w:t>i ro</w:t>
      </w:r>
      <w:r w:rsidR="003A4556" w:rsidRPr="00ED113B">
        <w:t>i</w:t>
      </w:r>
      <w:r w:rsidRPr="00ED113B">
        <w:t xml:space="preserve"> arweinyddiaeth glir i’r gymuned</w:t>
      </w:r>
      <w:r w:rsidR="006731DF" w:rsidRPr="00ED113B">
        <w:t xml:space="preserve"> </w:t>
      </w:r>
      <w:r w:rsidRPr="00ED113B">
        <w:t>mewn partneriaeth â</w:t>
      </w:r>
      <w:r w:rsidR="006731DF" w:rsidRPr="00ED113B">
        <w:t xml:space="preserve"> </w:t>
      </w:r>
      <w:r w:rsidR="00216A7C" w:rsidRPr="00ED113B">
        <w:t>dinasyddion</w:t>
      </w:r>
      <w:r w:rsidR="006731DF" w:rsidRPr="00ED113B">
        <w:t xml:space="preserve">, </w:t>
      </w:r>
      <w:r w:rsidRPr="00ED113B">
        <w:t>busnesau</w:t>
      </w:r>
      <w:r w:rsidR="006731DF" w:rsidRPr="00ED113B">
        <w:t xml:space="preserve"> a </w:t>
      </w:r>
      <w:r w:rsidRPr="00ED113B">
        <w:t>sefydliadau eraill</w:t>
      </w:r>
      <w:r w:rsidR="006731DF" w:rsidRPr="00ED113B">
        <w:t>;</w:t>
      </w:r>
    </w:p>
    <w:p w14:paraId="02E658AA" w14:textId="77777777" w:rsidR="006731DF" w:rsidRPr="00ED113B" w:rsidRDefault="006731DF" w:rsidP="006731DF">
      <w:pPr>
        <w:tabs>
          <w:tab w:val="left" w:pos="720"/>
        </w:tabs>
        <w:ind w:left="720"/>
      </w:pPr>
    </w:p>
    <w:p w14:paraId="59E41F9D" w14:textId="77777777" w:rsidR="006731DF" w:rsidRPr="00ED113B" w:rsidRDefault="009C6EDD" w:rsidP="00E20003">
      <w:pPr>
        <w:numPr>
          <w:ilvl w:val="0"/>
          <w:numId w:val="13"/>
        </w:numPr>
        <w:tabs>
          <w:tab w:val="left" w:pos="720"/>
        </w:tabs>
      </w:pPr>
      <w:r w:rsidRPr="00ED113B">
        <w:t xml:space="preserve">cefnogi ymglymiad gweithredol </w:t>
      </w:r>
      <w:r w:rsidR="00216A7C" w:rsidRPr="00ED113B">
        <w:t>dinasyddion</w:t>
      </w:r>
      <w:r w:rsidR="006731DF" w:rsidRPr="00ED113B">
        <w:t xml:space="preserve"> </w:t>
      </w:r>
      <w:r w:rsidRPr="00ED113B">
        <w:t xml:space="preserve">ym mhroses </w:t>
      </w:r>
      <w:r w:rsidR="005614CD" w:rsidRPr="00ED113B">
        <w:t>benderfynu</w:t>
      </w:r>
      <w:r w:rsidR="003A4556" w:rsidRPr="00ED113B">
        <w:t>’r</w:t>
      </w:r>
      <w:r w:rsidRPr="00ED113B">
        <w:t xml:space="preserve"> awdurdod lleol</w:t>
      </w:r>
      <w:r w:rsidR="006731DF" w:rsidRPr="00ED113B">
        <w:t>;</w:t>
      </w:r>
    </w:p>
    <w:p w14:paraId="1F9DAA2C" w14:textId="77777777" w:rsidR="006731DF" w:rsidRPr="00ED113B" w:rsidRDefault="006731DF" w:rsidP="006731DF">
      <w:pPr>
        <w:tabs>
          <w:tab w:val="left" w:pos="720"/>
        </w:tabs>
      </w:pPr>
    </w:p>
    <w:p w14:paraId="7E96262F" w14:textId="77777777" w:rsidR="006731DF" w:rsidRPr="00ED113B" w:rsidRDefault="006731DF" w:rsidP="00E20003">
      <w:pPr>
        <w:numPr>
          <w:ilvl w:val="0"/>
          <w:numId w:val="13"/>
        </w:numPr>
        <w:tabs>
          <w:tab w:val="left" w:pos="720"/>
        </w:tabs>
      </w:pPr>
      <w:r w:rsidRPr="00ED113B">
        <w:t>help</w:t>
      </w:r>
      <w:r w:rsidR="009C6EDD" w:rsidRPr="00ED113B">
        <w:t>u</w:t>
      </w:r>
      <w:r w:rsidRPr="00ED113B">
        <w:t xml:space="preserve"> </w:t>
      </w:r>
      <w:r w:rsidR="00216A7C" w:rsidRPr="00ED113B">
        <w:t>cynghorwyr</w:t>
      </w:r>
      <w:r w:rsidRPr="00ED113B">
        <w:t xml:space="preserve"> </w:t>
      </w:r>
      <w:r w:rsidR="009C6EDD" w:rsidRPr="00ED113B">
        <w:t xml:space="preserve">i gynrychioli eu hetholwyr yn fwy </w:t>
      </w:r>
      <w:r w:rsidRPr="00ED113B">
        <w:t>effe</w:t>
      </w:r>
      <w:r w:rsidR="009C6EDD" w:rsidRPr="00ED113B">
        <w:t>ithiol</w:t>
      </w:r>
      <w:r w:rsidRPr="00ED113B">
        <w:t>;</w:t>
      </w:r>
    </w:p>
    <w:p w14:paraId="6143CEDC" w14:textId="77777777" w:rsidR="006731DF" w:rsidRPr="00ED113B" w:rsidRDefault="006731DF" w:rsidP="006731DF">
      <w:pPr>
        <w:tabs>
          <w:tab w:val="left" w:pos="720"/>
        </w:tabs>
      </w:pPr>
    </w:p>
    <w:p w14:paraId="0163BC72" w14:textId="77777777" w:rsidR="006731DF" w:rsidRPr="00ED113B" w:rsidRDefault="009C6EDD" w:rsidP="00E20003">
      <w:pPr>
        <w:numPr>
          <w:ilvl w:val="0"/>
          <w:numId w:val="13"/>
        </w:numPr>
        <w:tabs>
          <w:tab w:val="left" w:pos="720"/>
        </w:tabs>
      </w:pPr>
      <w:r w:rsidRPr="00ED113B">
        <w:t xml:space="preserve">galluogi </w:t>
      </w:r>
      <w:r w:rsidR="00216A7C" w:rsidRPr="00ED113B">
        <w:t>penderfyniadau</w:t>
      </w:r>
      <w:r w:rsidR="006731DF" w:rsidRPr="00ED113B">
        <w:t xml:space="preserve"> </w:t>
      </w:r>
      <w:r w:rsidRPr="00ED113B">
        <w:t xml:space="preserve">i gael eu gwneud yn </w:t>
      </w:r>
      <w:r w:rsidR="00320E0C" w:rsidRPr="00ED113B">
        <w:t>effeithlon</w:t>
      </w:r>
      <w:r w:rsidRPr="00ED113B">
        <w:t xml:space="preserve"> ac yn </w:t>
      </w:r>
      <w:r w:rsidR="006731DF" w:rsidRPr="00ED113B">
        <w:t>effe</w:t>
      </w:r>
      <w:r w:rsidRPr="00ED113B">
        <w:t>ithiol</w:t>
      </w:r>
      <w:r w:rsidR="006731DF" w:rsidRPr="00ED113B">
        <w:t>;</w:t>
      </w:r>
    </w:p>
    <w:p w14:paraId="6A4111D1" w14:textId="77777777" w:rsidR="006731DF" w:rsidRPr="00ED113B" w:rsidRDefault="006731DF" w:rsidP="006731DF">
      <w:pPr>
        <w:tabs>
          <w:tab w:val="left" w:pos="720"/>
        </w:tabs>
      </w:pPr>
    </w:p>
    <w:p w14:paraId="5D5565CD" w14:textId="77777777" w:rsidR="006731DF" w:rsidRPr="00ED113B" w:rsidRDefault="006731DF" w:rsidP="00E20003">
      <w:pPr>
        <w:numPr>
          <w:ilvl w:val="0"/>
          <w:numId w:val="13"/>
        </w:numPr>
        <w:tabs>
          <w:tab w:val="left" w:pos="720"/>
        </w:tabs>
      </w:pPr>
      <w:r w:rsidRPr="00ED113B">
        <w:t>cre</w:t>
      </w:r>
      <w:r w:rsidR="009C6EDD" w:rsidRPr="00ED113B">
        <w:t xml:space="preserve">u modd pwerus ac </w:t>
      </w:r>
      <w:r w:rsidRPr="00ED113B">
        <w:t>effe</w:t>
      </w:r>
      <w:r w:rsidR="009C6EDD" w:rsidRPr="00ED113B">
        <w:t xml:space="preserve">ithiol i ddwyn penderfynwyr i gyfrif yn gyhoeddus </w:t>
      </w:r>
      <w:r w:rsidR="00902443" w:rsidRPr="00ED113B">
        <w:fldChar w:fldCharType="begin"/>
      </w:r>
      <w:r w:rsidRPr="00ED113B">
        <w:instrText xml:space="preserve"> XE "account" </w:instrText>
      </w:r>
      <w:r w:rsidR="00902443" w:rsidRPr="00ED113B">
        <w:fldChar w:fldCharType="end"/>
      </w:r>
      <w:r w:rsidRPr="00ED113B">
        <w:t>;</w:t>
      </w:r>
    </w:p>
    <w:p w14:paraId="302F5DD6" w14:textId="77777777" w:rsidR="006731DF" w:rsidRPr="00ED113B" w:rsidRDefault="006731DF" w:rsidP="006731DF">
      <w:pPr>
        <w:tabs>
          <w:tab w:val="left" w:pos="720"/>
        </w:tabs>
      </w:pPr>
    </w:p>
    <w:p w14:paraId="242FB7F4" w14:textId="77777777" w:rsidR="006731DF" w:rsidRPr="00ED113B" w:rsidRDefault="005614CD" w:rsidP="00E20003">
      <w:pPr>
        <w:numPr>
          <w:ilvl w:val="0"/>
          <w:numId w:val="13"/>
        </w:numPr>
        <w:tabs>
          <w:tab w:val="left" w:pos="720"/>
        </w:tabs>
      </w:pPr>
      <w:r w:rsidRPr="00ED113B">
        <w:t>sicrhau na fydd neb yn adolygu n</w:t>
      </w:r>
      <w:r w:rsidR="003A4556" w:rsidRPr="00ED113B">
        <w:t xml:space="preserve">ac yn </w:t>
      </w:r>
      <w:r w:rsidRPr="00ED113B">
        <w:t>craffu ar benderfyniad y buont yn rhan uniongyrchol ohono;</w:t>
      </w:r>
    </w:p>
    <w:p w14:paraId="55B0E3FB" w14:textId="77777777" w:rsidR="006731DF" w:rsidRPr="00ED113B" w:rsidRDefault="006731DF" w:rsidP="006731DF">
      <w:pPr>
        <w:tabs>
          <w:tab w:val="left" w:pos="720"/>
        </w:tabs>
      </w:pPr>
    </w:p>
    <w:p w14:paraId="7E26F3F0" w14:textId="77777777" w:rsidR="006731DF" w:rsidRPr="00ED113B" w:rsidRDefault="006731DF" w:rsidP="006731DF">
      <w:pPr>
        <w:tabs>
          <w:tab w:val="left" w:pos="720"/>
        </w:tabs>
        <w:ind w:left="1440" w:hanging="1440"/>
      </w:pPr>
      <w:r w:rsidRPr="00ED113B">
        <w:tab/>
        <w:t>7.</w:t>
      </w:r>
      <w:r w:rsidRPr="00ED113B">
        <w:tab/>
      </w:r>
      <w:r w:rsidR="005614CD" w:rsidRPr="00ED113B">
        <w:t>sicrhau bod y rhai sy’n gyfrifol am wneud penderfyniadau yn hawdd i bobl leol eu hadnabod a’u bod yn esbonio’r rhesymau dros benderfyniadau; ac</w:t>
      </w:r>
    </w:p>
    <w:p w14:paraId="376943A3" w14:textId="77777777" w:rsidR="006731DF" w:rsidRPr="00ED113B" w:rsidRDefault="006731DF" w:rsidP="006731DF">
      <w:pPr>
        <w:tabs>
          <w:tab w:val="left" w:pos="720"/>
        </w:tabs>
        <w:ind w:left="1440" w:hanging="1440"/>
      </w:pPr>
    </w:p>
    <w:p w14:paraId="5C548B05" w14:textId="77777777" w:rsidR="006731DF" w:rsidRPr="00ED113B" w:rsidRDefault="006731DF" w:rsidP="006731DF">
      <w:pPr>
        <w:tabs>
          <w:tab w:val="left" w:pos="720"/>
        </w:tabs>
        <w:ind w:left="1440" w:hanging="1440"/>
      </w:pPr>
      <w:r w:rsidRPr="00ED113B">
        <w:tab/>
        <w:t>8.</w:t>
      </w:r>
      <w:r w:rsidRPr="00ED113B">
        <w:tab/>
      </w:r>
      <w:r w:rsidR="009C6EDD" w:rsidRPr="00ED113B">
        <w:t xml:space="preserve">darparu cyfrwng ar gyfer gwella’r modd y cyflwynir gwasanaethau </w:t>
      </w:r>
      <w:r w:rsidR="003E38DC" w:rsidRPr="00ED113B">
        <w:t>i’r gymuned</w:t>
      </w:r>
      <w:r w:rsidRPr="00ED113B">
        <w:t>.</w:t>
      </w:r>
    </w:p>
    <w:p w14:paraId="3266319C" w14:textId="77777777" w:rsidR="006731DF" w:rsidRPr="00ED113B" w:rsidRDefault="006731DF" w:rsidP="006731DF">
      <w:pPr>
        <w:tabs>
          <w:tab w:val="left" w:pos="720"/>
        </w:tabs>
        <w:ind w:left="1440" w:hanging="1440"/>
      </w:pPr>
    </w:p>
    <w:p w14:paraId="1589EBA4" w14:textId="77777777" w:rsidR="006731DF" w:rsidRPr="00ED113B" w:rsidRDefault="009C6EDD" w:rsidP="006731DF">
      <w:pPr>
        <w:pStyle w:val="Heading3"/>
        <w:rPr>
          <w:sz w:val="24"/>
        </w:rPr>
      </w:pPr>
      <w:bookmarkStart w:id="41" w:name="_Toc156729794"/>
      <w:bookmarkStart w:id="42" w:name="_Toc466918470"/>
      <w:bookmarkStart w:id="43" w:name="_Toc490745611"/>
      <w:r w:rsidRPr="00ED113B">
        <w:rPr>
          <w:sz w:val="24"/>
        </w:rPr>
        <w:t>1.04</w:t>
      </w:r>
      <w:r w:rsidRPr="00ED113B">
        <w:rPr>
          <w:sz w:val="24"/>
        </w:rPr>
        <w:tab/>
        <w:t xml:space="preserve">Dehongli ac Adolygu’r </w:t>
      </w:r>
      <w:r w:rsidR="00216A7C" w:rsidRPr="00ED113B">
        <w:rPr>
          <w:sz w:val="24"/>
        </w:rPr>
        <w:t>Cyfansoddiad</w:t>
      </w:r>
      <w:bookmarkEnd w:id="41"/>
      <w:bookmarkEnd w:id="42"/>
      <w:bookmarkEnd w:id="43"/>
    </w:p>
    <w:p w14:paraId="6721AE5E" w14:textId="77777777" w:rsidR="006731DF" w:rsidRPr="00ED113B" w:rsidRDefault="006731DF" w:rsidP="006731DF">
      <w:pPr>
        <w:tabs>
          <w:tab w:val="left" w:pos="720"/>
        </w:tabs>
        <w:ind w:left="720" w:hanging="720"/>
      </w:pPr>
      <w:r w:rsidRPr="00ED113B">
        <w:rPr>
          <w:b/>
        </w:rPr>
        <w:tab/>
      </w:r>
      <w:r w:rsidR="005614CD" w:rsidRPr="00ED113B">
        <w:t>Pan fo’r Cyfansoddiad yn caniatáu i’r Cyngor ddewis rhwng cyrsiau gweithredu gwahanol, bydd y Cyngor bob amser yn dewis yr opsiwn hwnnw y mae’n credu ei fod agosaf at y dibenion uchod.</w:t>
      </w:r>
    </w:p>
    <w:p w14:paraId="122B4A68" w14:textId="77777777" w:rsidR="006731DF" w:rsidRPr="00ED113B" w:rsidRDefault="006731DF" w:rsidP="006731DF">
      <w:pPr>
        <w:tabs>
          <w:tab w:val="left" w:pos="720"/>
        </w:tabs>
        <w:ind w:left="720" w:hanging="720"/>
      </w:pPr>
    </w:p>
    <w:p w14:paraId="21D22DBB" w14:textId="77777777" w:rsidR="00694E71" w:rsidRPr="00ED113B" w:rsidRDefault="006731DF" w:rsidP="00DA0113">
      <w:pPr>
        <w:tabs>
          <w:tab w:val="left" w:pos="720"/>
        </w:tabs>
        <w:ind w:left="720" w:hanging="720"/>
      </w:pPr>
      <w:r w:rsidRPr="00ED113B">
        <w:tab/>
      </w:r>
      <w:r w:rsidR="003476F4" w:rsidRPr="00ED113B">
        <w:t xml:space="preserve">Bydd y </w:t>
      </w:r>
      <w:r w:rsidR="00BD014F" w:rsidRPr="00ED113B">
        <w:t>Swyddog Monitro</w:t>
      </w:r>
      <w:r w:rsidR="00094469" w:rsidRPr="00ED113B">
        <w:t xml:space="preserve"> </w:t>
      </w:r>
      <w:r w:rsidR="003476F4" w:rsidRPr="00ED113B">
        <w:t xml:space="preserve">yn </w:t>
      </w:r>
      <w:r w:rsidRPr="00ED113B">
        <w:t>monit</w:t>
      </w:r>
      <w:r w:rsidR="003476F4" w:rsidRPr="00ED113B">
        <w:t>r</w:t>
      </w:r>
      <w:r w:rsidRPr="00ED113B">
        <w:t>o</w:t>
      </w:r>
      <w:r w:rsidR="003476F4" w:rsidRPr="00ED113B">
        <w:t xml:space="preserve"> ac yn cloriannu’</w:t>
      </w:r>
      <w:r w:rsidRPr="00ED113B">
        <w:t xml:space="preserve">r </w:t>
      </w:r>
      <w:r w:rsidR="003476F4" w:rsidRPr="00ED113B">
        <w:t xml:space="preserve">modd </w:t>
      </w:r>
      <w:r w:rsidR="00216A7C" w:rsidRPr="00ED113B">
        <w:t xml:space="preserve">y </w:t>
      </w:r>
      <w:r w:rsidR="003476F4" w:rsidRPr="00ED113B">
        <w:t xml:space="preserve">mae’r </w:t>
      </w:r>
      <w:r w:rsidR="00216A7C" w:rsidRPr="00ED113B">
        <w:t>Cyfansoddiad</w:t>
      </w:r>
      <w:r w:rsidRPr="00ED113B">
        <w:t xml:space="preserve"> </w:t>
      </w:r>
      <w:r w:rsidR="003476F4" w:rsidRPr="00ED113B">
        <w:t>yn gweith</w:t>
      </w:r>
      <w:r w:rsidR="003A4556" w:rsidRPr="00ED113B">
        <w:t>redu</w:t>
      </w:r>
      <w:r w:rsidR="003476F4" w:rsidRPr="00ED113B">
        <w:t xml:space="preserve"> fel y nodir yn </w:t>
      </w:r>
      <w:r w:rsidR="00216A7C" w:rsidRPr="00ED113B">
        <w:t>Erthygl</w:t>
      </w:r>
      <w:r w:rsidRPr="00ED113B">
        <w:t xml:space="preserve"> 1</w:t>
      </w:r>
      <w:r w:rsidR="00004671" w:rsidRPr="00ED113B">
        <w:t>4</w:t>
      </w:r>
      <w:r w:rsidRPr="00ED113B">
        <w:t>.</w:t>
      </w:r>
      <w:bookmarkStart w:id="44" w:name="_Toc156729795"/>
    </w:p>
    <w:p w14:paraId="17313062" w14:textId="77777777" w:rsidR="00DA0113" w:rsidRPr="00ED113B" w:rsidRDefault="00DA0113" w:rsidP="00DA0113">
      <w:pPr>
        <w:tabs>
          <w:tab w:val="left" w:pos="720"/>
        </w:tabs>
        <w:ind w:left="720" w:hanging="720"/>
      </w:pPr>
    </w:p>
    <w:p w14:paraId="5519E416" w14:textId="77777777" w:rsidR="00E2508C" w:rsidRPr="00ED113B" w:rsidRDefault="00E2508C" w:rsidP="006731DF">
      <w:pPr>
        <w:pStyle w:val="Heading1"/>
        <w:rPr>
          <w:lang w:val="cy-GB"/>
        </w:rPr>
      </w:pPr>
    </w:p>
    <w:p w14:paraId="5D4FFA94" w14:textId="77777777" w:rsidR="006731DF" w:rsidRPr="00ED113B" w:rsidRDefault="00E2508C" w:rsidP="006731DF">
      <w:pPr>
        <w:pStyle w:val="Heading1"/>
        <w:rPr>
          <w:lang w:val="cy-GB"/>
        </w:rPr>
      </w:pPr>
      <w:r w:rsidRPr="00ED113B">
        <w:rPr>
          <w:lang w:val="cy-GB"/>
        </w:rPr>
        <w:br w:type="page"/>
      </w:r>
      <w:bookmarkStart w:id="45" w:name="_Toc466918471"/>
      <w:bookmarkStart w:id="46" w:name="_Toc490745612"/>
      <w:r w:rsidR="00216A7C" w:rsidRPr="00ED113B">
        <w:rPr>
          <w:lang w:val="cy-GB"/>
        </w:rPr>
        <w:lastRenderedPageBreak/>
        <w:t>Erthygl</w:t>
      </w:r>
      <w:r w:rsidR="006731DF" w:rsidRPr="00ED113B">
        <w:rPr>
          <w:lang w:val="cy-GB"/>
        </w:rPr>
        <w:t xml:space="preserve"> 2 </w:t>
      </w:r>
      <w:r w:rsidR="003476F4" w:rsidRPr="00ED113B">
        <w:rPr>
          <w:lang w:val="cy-GB"/>
        </w:rPr>
        <w:t>–</w:t>
      </w:r>
      <w:r w:rsidR="006731DF" w:rsidRPr="00ED113B">
        <w:rPr>
          <w:lang w:val="cy-GB"/>
        </w:rPr>
        <w:t xml:space="preserve"> </w:t>
      </w:r>
      <w:r w:rsidR="00B179B3" w:rsidRPr="00ED113B">
        <w:rPr>
          <w:lang w:val="cy-GB"/>
        </w:rPr>
        <w:t>Aelodau</w:t>
      </w:r>
      <w:r w:rsidR="003476F4" w:rsidRPr="00ED113B">
        <w:rPr>
          <w:lang w:val="cy-GB"/>
        </w:rPr>
        <w:t>’r</w:t>
      </w:r>
      <w:r w:rsidR="006731DF" w:rsidRPr="00ED113B">
        <w:rPr>
          <w:lang w:val="cy-GB"/>
        </w:rPr>
        <w:t xml:space="preserve"> </w:t>
      </w:r>
      <w:r w:rsidR="003476F4" w:rsidRPr="00ED113B">
        <w:rPr>
          <w:lang w:val="cy-GB"/>
        </w:rPr>
        <w:t>Cyngor</w:t>
      </w:r>
      <w:bookmarkEnd w:id="44"/>
      <w:bookmarkEnd w:id="45"/>
      <w:bookmarkEnd w:id="46"/>
    </w:p>
    <w:p w14:paraId="604CF0C1" w14:textId="77777777" w:rsidR="00E2508C" w:rsidRPr="00ED113B" w:rsidRDefault="00E2508C" w:rsidP="00E2508C"/>
    <w:p w14:paraId="02BD1906" w14:textId="77777777" w:rsidR="006731DF" w:rsidRPr="00ED113B" w:rsidRDefault="006731DF" w:rsidP="006731DF">
      <w:pPr>
        <w:pStyle w:val="Heading3"/>
        <w:rPr>
          <w:sz w:val="24"/>
        </w:rPr>
      </w:pPr>
      <w:bookmarkStart w:id="47" w:name="_Toc156729796"/>
      <w:bookmarkStart w:id="48" w:name="_Toc466918472"/>
      <w:bookmarkStart w:id="49" w:name="_Toc490745613"/>
      <w:r w:rsidRPr="00ED113B">
        <w:rPr>
          <w:sz w:val="24"/>
        </w:rPr>
        <w:t>2.01</w:t>
      </w:r>
      <w:r w:rsidRPr="00ED113B">
        <w:rPr>
          <w:sz w:val="24"/>
        </w:rPr>
        <w:tab/>
      </w:r>
      <w:r w:rsidR="00535656" w:rsidRPr="00ED113B">
        <w:rPr>
          <w:sz w:val="24"/>
        </w:rPr>
        <w:t>Aelodaeth</w:t>
      </w:r>
      <w:bookmarkEnd w:id="47"/>
      <w:bookmarkEnd w:id="48"/>
      <w:bookmarkEnd w:id="49"/>
    </w:p>
    <w:p w14:paraId="2B75A6CA" w14:textId="77777777" w:rsidR="006731DF" w:rsidRPr="00ED113B" w:rsidRDefault="006731DF" w:rsidP="00E2508C">
      <w:pPr>
        <w:tabs>
          <w:tab w:val="left" w:pos="720"/>
        </w:tabs>
        <w:ind w:left="720" w:hanging="720"/>
      </w:pPr>
      <w:r w:rsidRPr="00ED113B">
        <w:tab/>
      </w:r>
      <w:r w:rsidR="003476F4" w:rsidRPr="00ED113B">
        <w:t xml:space="preserve">Bydd i’r </w:t>
      </w:r>
      <w:r w:rsidR="008132F0" w:rsidRPr="00ED113B">
        <w:t>Cyngor</w:t>
      </w:r>
      <w:r w:rsidRPr="00ED113B">
        <w:t xml:space="preserve"> 54 </w:t>
      </w:r>
      <w:r w:rsidR="003476F4" w:rsidRPr="00ED113B">
        <w:t xml:space="preserve">o </w:t>
      </w:r>
      <w:r w:rsidR="00B179B3" w:rsidRPr="00ED113B">
        <w:t>aelodau</w:t>
      </w:r>
      <w:r w:rsidRPr="00ED113B">
        <w:t xml:space="preserve">, </w:t>
      </w:r>
      <w:r w:rsidR="0015030B" w:rsidRPr="00ED113B">
        <w:t xml:space="preserve">sydd fel </w:t>
      </w:r>
      <w:r w:rsidR="005614CD" w:rsidRPr="00ED113B">
        <w:t>arall</w:t>
      </w:r>
      <w:r w:rsidR="0015030B" w:rsidRPr="00ED113B">
        <w:t xml:space="preserve"> yn cael eu galw’n G</w:t>
      </w:r>
      <w:r w:rsidR="00216A7C" w:rsidRPr="00ED113B">
        <w:t>ynghorwyr</w:t>
      </w:r>
      <w:r w:rsidRPr="00ED113B">
        <w:t xml:space="preserve">. </w:t>
      </w:r>
      <w:r w:rsidR="005B4989" w:rsidRPr="00ED113B">
        <w:t xml:space="preserve"> </w:t>
      </w:r>
      <w:r w:rsidR="0015030B" w:rsidRPr="00ED113B">
        <w:t>Etholir un neu ragor o G</w:t>
      </w:r>
      <w:r w:rsidR="00216A7C" w:rsidRPr="00ED113B">
        <w:t>ynghorwyr</w:t>
      </w:r>
      <w:r w:rsidRPr="00ED113B">
        <w:t xml:space="preserve"> </w:t>
      </w:r>
      <w:r w:rsidR="0015030B" w:rsidRPr="00ED113B">
        <w:t xml:space="preserve">gan bleidleiswyr pob adran etholiadol yn unol â chynllun a lunnir gan y </w:t>
      </w:r>
      <w:hyperlink r:id="rId18" w:history="1">
        <w:r w:rsidR="0015030B" w:rsidRPr="00ED113B">
          <w:t>Comisiwn Ffiniau Llywodraeth Leol i Gymru</w:t>
        </w:r>
      </w:hyperlink>
      <w:r w:rsidR="0015030B" w:rsidRPr="00ED113B">
        <w:t xml:space="preserve"> ac a gymeradwyir gan </w:t>
      </w:r>
      <w:r w:rsidR="000070CE" w:rsidRPr="00ED113B">
        <w:t>Gynulliad Cenedlaethol Cymru</w:t>
      </w:r>
      <w:r w:rsidRPr="00ED113B">
        <w:t>.</w:t>
      </w:r>
    </w:p>
    <w:p w14:paraId="5B8C6249" w14:textId="77777777" w:rsidR="006731DF" w:rsidRPr="00ED113B" w:rsidRDefault="006731DF" w:rsidP="006731DF">
      <w:pPr>
        <w:tabs>
          <w:tab w:val="left" w:pos="720"/>
        </w:tabs>
        <w:ind w:left="1440" w:hanging="1440"/>
        <w:rPr>
          <w:b/>
        </w:rPr>
      </w:pPr>
      <w:r w:rsidRPr="00ED113B">
        <w:rPr>
          <w:sz w:val="24"/>
        </w:rPr>
        <w:tab/>
      </w:r>
    </w:p>
    <w:p w14:paraId="33A35F44" w14:textId="77777777" w:rsidR="006731DF" w:rsidRPr="00ED113B" w:rsidRDefault="006731DF" w:rsidP="006731DF">
      <w:pPr>
        <w:pStyle w:val="Heading3"/>
        <w:rPr>
          <w:sz w:val="24"/>
        </w:rPr>
      </w:pPr>
      <w:bookmarkStart w:id="50" w:name="_Toc156729798"/>
      <w:bookmarkStart w:id="51" w:name="_Toc466918473"/>
      <w:bookmarkStart w:id="52" w:name="_Toc490745614"/>
      <w:r w:rsidRPr="00ED113B">
        <w:rPr>
          <w:sz w:val="24"/>
        </w:rPr>
        <w:t>2.02</w:t>
      </w:r>
      <w:r w:rsidRPr="00ED113B">
        <w:rPr>
          <w:sz w:val="24"/>
        </w:rPr>
        <w:tab/>
        <w:t>E</w:t>
      </w:r>
      <w:r w:rsidR="000070CE" w:rsidRPr="00ED113B">
        <w:rPr>
          <w:sz w:val="24"/>
        </w:rPr>
        <w:t>thol Cynghorwyr a’u cyfnod yn eu swydd</w:t>
      </w:r>
      <w:bookmarkEnd w:id="50"/>
      <w:bookmarkEnd w:id="51"/>
      <w:bookmarkEnd w:id="52"/>
    </w:p>
    <w:p w14:paraId="1D8A77E4" w14:textId="77777777" w:rsidR="006731DF" w:rsidRPr="00ED113B" w:rsidRDefault="006731DF" w:rsidP="006731DF">
      <w:pPr>
        <w:tabs>
          <w:tab w:val="left" w:pos="720"/>
        </w:tabs>
        <w:ind w:left="1440" w:hanging="1440"/>
        <w:rPr>
          <w:b/>
        </w:rPr>
      </w:pPr>
    </w:p>
    <w:p w14:paraId="6426248B" w14:textId="77777777" w:rsidR="006731DF" w:rsidRPr="00ED113B" w:rsidRDefault="006731DF" w:rsidP="006731DF">
      <w:pPr>
        <w:tabs>
          <w:tab w:val="left" w:pos="720"/>
        </w:tabs>
        <w:ind w:left="720" w:hanging="720"/>
      </w:pPr>
      <w:r w:rsidRPr="00ED113B">
        <w:rPr>
          <w:b/>
        </w:rPr>
        <w:tab/>
      </w:r>
      <w:r w:rsidR="000070CE" w:rsidRPr="00ED113B">
        <w:t>Cynhelir yr etholiad rheolaidd</w:t>
      </w:r>
      <w:r w:rsidR="000070CE" w:rsidRPr="00ED113B">
        <w:rPr>
          <w:b/>
        </w:rPr>
        <w:t xml:space="preserve"> </w:t>
      </w:r>
      <w:r w:rsidR="000070CE" w:rsidRPr="00ED113B">
        <w:t>ar gyfer</w:t>
      </w:r>
      <w:r w:rsidR="000070CE" w:rsidRPr="00ED113B">
        <w:rPr>
          <w:b/>
        </w:rPr>
        <w:t xml:space="preserve"> </w:t>
      </w:r>
      <w:r w:rsidR="00216A7C" w:rsidRPr="00ED113B">
        <w:t>Cynghorwyr</w:t>
      </w:r>
      <w:r w:rsidRPr="00ED113B">
        <w:t xml:space="preserve"> </w:t>
      </w:r>
      <w:r w:rsidR="000070CE" w:rsidRPr="00ED113B">
        <w:t xml:space="preserve">ar y dydd Iau cyntaf ym mis Mai bob pedair blynedd gan ddechrau yn </w:t>
      </w:r>
      <w:r w:rsidRPr="00ED113B">
        <w:t xml:space="preserve">2004.  </w:t>
      </w:r>
      <w:r w:rsidR="005614CD" w:rsidRPr="00ED113B">
        <w:t>Bydd cyfnod cynghorwyr yn eu swydd yn dechrau ar y pedwerydd diwrnod ar ôl cael eu hethol ac yn dod i ben ar y pedwerydd diwrnod ar ôl dyddiad yr etholiad rheolaidd nesaf.</w:t>
      </w:r>
    </w:p>
    <w:p w14:paraId="2654C39C" w14:textId="77777777" w:rsidR="006731DF" w:rsidRPr="00ED113B" w:rsidRDefault="006731DF" w:rsidP="006731DF">
      <w:pPr>
        <w:tabs>
          <w:tab w:val="left" w:pos="720"/>
        </w:tabs>
        <w:ind w:left="720" w:hanging="720"/>
        <w:rPr>
          <w:b/>
        </w:rPr>
      </w:pPr>
    </w:p>
    <w:p w14:paraId="1CE10CB8" w14:textId="77777777" w:rsidR="006731DF" w:rsidRPr="00ED113B" w:rsidRDefault="006731DF" w:rsidP="006731DF">
      <w:pPr>
        <w:pStyle w:val="Heading3"/>
        <w:rPr>
          <w:sz w:val="24"/>
        </w:rPr>
      </w:pPr>
      <w:bookmarkStart w:id="53" w:name="_Toc156729799"/>
      <w:bookmarkStart w:id="54" w:name="_Toc466918474"/>
      <w:bookmarkStart w:id="55" w:name="_Toc490745615"/>
      <w:r w:rsidRPr="00ED113B">
        <w:rPr>
          <w:sz w:val="24"/>
        </w:rPr>
        <w:t>2.03</w:t>
      </w:r>
      <w:r w:rsidRPr="00ED113B">
        <w:rPr>
          <w:sz w:val="24"/>
        </w:rPr>
        <w:tab/>
        <w:t>Rol</w:t>
      </w:r>
      <w:r w:rsidR="004625D4" w:rsidRPr="00ED113B">
        <w:rPr>
          <w:sz w:val="24"/>
        </w:rPr>
        <w:t>au a swyddogaethau’r holl Gynghorwyr</w:t>
      </w:r>
      <w:bookmarkEnd w:id="53"/>
      <w:bookmarkEnd w:id="54"/>
      <w:bookmarkEnd w:id="55"/>
    </w:p>
    <w:p w14:paraId="00B1A88B" w14:textId="77777777" w:rsidR="006731DF" w:rsidRPr="00ED113B" w:rsidRDefault="006731DF" w:rsidP="006731DF">
      <w:pPr>
        <w:tabs>
          <w:tab w:val="left" w:pos="720"/>
        </w:tabs>
        <w:ind w:left="720" w:hanging="720"/>
        <w:rPr>
          <w:b/>
        </w:rPr>
      </w:pPr>
    </w:p>
    <w:p w14:paraId="3A9B8ABA" w14:textId="77777777" w:rsidR="006731DF" w:rsidRPr="00ED113B" w:rsidRDefault="006731DF" w:rsidP="006731DF">
      <w:pPr>
        <w:tabs>
          <w:tab w:val="left" w:pos="720"/>
        </w:tabs>
        <w:ind w:left="720" w:hanging="720"/>
        <w:rPr>
          <w:b/>
        </w:rPr>
      </w:pPr>
      <w:r w:rsidRPr="00ED113B">
        <w:rPr>
          <w:i/>
        </w:rPr>
        <w:tab/>
      </w:r>
      <w:r w:rsidRPr="00ED113B">
        <w:rPr>
          <w:b/>
          <w:sz w:val="20"/>
        </w:rPr>
        <w:t>(a)</w:t>
      </w:r>
      <w:r w:rsidRPr="00ED113B">
        <w:rPr>
          <w:b/>
          <w:i/>
          <w:sz w:val="20"/>
        </w:rPr>
        <w:tab/>
      </w:r>
      <w:r w:rsidR="004625D4" w:rsidRPr="00ED113B">
        <w:rPr>
          <w:b/>
        </w:rPr>
        <w:t>Rolau allweddol</w:t>
      </w:r>
      <w:r w:rsidRPr="00ED113B">
        <w:rPr>
          <w:b/>
        </w:rPr>
        <w:t>.</w:t>
      </w:r>
      <w:r w:rsidR="00A2343F" w:rsidRPr="00ED113B">
        <w:t xml:space="preserve">  Bydd yr ho</w:t>
      </w:r>
      <w:r w:rsidRPr="00ED113B">
        <w:t xml:space="preserve">ll </w:t>
      </w:r>
      <w:r w:rsidR="00A2343F" w:rsidRPr="00ED113B">
        <w:t>G</w:t>
      </w:r>
      <w:r w:rsidR="00216A7C" w:rsidRPr="00ED113B">
        <w:t>ynghorwyr</w:t>
      </w:r>
      <w:r w:rsidRPr="00ED113B">
        <w:t>:</w:t>
      </w:r>
    </w:p>
    <w:p w14:paraId="7C25DE2E" w14:textId="77777777" w:rsidR="00A967C4" w:rsidRPr="00ED113B" w:rsidRDefault="006731DF" w:rsidP="00A967C4">
      <w:pPr>
        <w:pStyle w:val="BodyTextIndent"/>
      </w:pPr>
      <w:r w:rsidRPr="00ED113B">
        <w:tab/>
      </w:r>
      <w:r w:rsidRPr="00ED113B">
        <w:tab/>
      </w:r>
      <w:r w:rsidR="00A967C4" w:rsidRPr="00ED113B">
        <w:t>(i)</w:t>
      </w:r>
      <w:r w:rsidR="00A967C4" w:rsidRPr="00ED113B">
        <w:tab/>
      </w:r>
      <w:r w:rsidR="00847EED" w:rsidRPr="00ED113B">
        <w:t xml:space="preserve">yn gyfrifol yn y pen draw am wneud </w:t>
      </w:r>
      <w:r w:rsidR="005614CD" w:rsidRPr="00ED113B">
        <w:t>polisïau</w:t>
      </w:r>
      <w:r w:rsidR="00847EED" w:rsidRPr="00ED113B">
        <w:t xml:space="preserve"> gyda’i gilydd</w:t>
      </w:r>
      <w:r w:rsidR="00A967C4" w:rsidRPr="00ED113B">
        <w:t>;</w:t>
      </w:r>
    </w:p>
    <w:p w14:paraId="53C9837F" w14:textId="77777777" w:rsidR="00A967C4" w:rsidRPr="00ED113B" w:rsidRDefault="00A967C4" w:rsidP="00A967C4">
      <w:pPr>
        <w:pStyle w:val="BodyTextIndent"/>
      </w:pPr>
      <w:r w:rsidRPr="00ED113B">
        <w:tab/>
      </w:r>
      <w:r w:rsidRPr="00ED113B">
        <w:tab/>
        <w:t>(ii)</w:t>
      </w:r>
      <w:r w:rsidRPr="00ED113B">
        <w:tab/>
      </w:r>
      <w:r w:rsidR="00A2343F" w:rsidRPr="00ED113B">
        <w:t xml:space="preserve">yn cynrychioli eu cymunedau ac yn dod â’u safbwyntiau i mewn i broses benderfynu’r </w:t>
      </w:r>
      <w:r w:rsidR="008132F0" w:rsidRPr="00ED113B">
        <w:t>Cyngor</w:t>
      </w:r>
      <w:r w:rsidRPr="00ED113B">
        <w:t xml:space="preserve">, </w:t>
      </w:r>
      <w:r w:rsidR="00A2343F" w:rsidRPr="00ED113B">
        <w:t xml:space="preserve">hynny yw yn dod yn eiriolydd </w:t>
      </w:r>
      <w:r w:rsidRPr="00ED113B">
        <w:t>i</w:t>
      </w:r>
      <w:r w:rsidR="00504EB0" w:rsidRPr="00ED113B">
        <w:t xml:space="preserve">’w cymunedau ac ar ran </w:t>
      </w:r>
      <w:r w:rsidRPr="00ED113B">
        <w:t>e</w:t>
      </w:r>
      <w:r w:rsidR="00504EB0" w:rsidRPr="00ED113B">
        <w:t>u cymunedau</w:t>
      </w:r>
      <w:r w:rsidRPr="00ED113B">
        <w:t>;</w:t>
      </w:r>
    </w:p>
    <w:p w14:paraId="74C6717B" w14:textId="77777777" w:rsidR="00A967C4" w:rsidRPr="00ED113B" w:rsidRDefault="00C22E27" w:rsidP="00A967C4">
      <w:pPr>
        <w:pStyle w:val="BodyTextIndent"/>
      </w:pPr>
      <w:r>
        <w:rPr>
          <w:rFonts w:cs="Arial"/>
          <w:szCs w:val="22"/>
          <w:lang w:eastAsia="cy-GB"/>
        </w:rPr>
        <w:tab/>
      </w:r>
      <w:r>
        <w:rPr>
          <w:rFonts w:cs="Arial"/>
          <w:szCs w:val="22"/>
          <w:lang w:eastAsia="cy-GB"/>
        </w:rPr>
        <w:tab/>
        <w:t>(iii)</w:t>
      </w:r>
      <w:r>
        <w:rPr>
          <w:rFonts w:cs="Arial"/>
          <w:szCs w:val="22"/>
          <w:lang w:eastAsia="cy-GB"/>
        </w:rPr>
        <w:tab/>
        <w:t>lle bo’n briodol, yn cyfeirio mater lleol sy’n ymwneud â throseddau ac anhrefn (fel y’i diffinnir gan Adran 19 o Ddeddf yr Heddlu a Chyfiawnder 2006) at y Pwyllgor Trosolygu a Chraffu Corfforaethol fel eitem agenda i’w thrafod yn un o gyfarfodydd y Pwyllgor; lle y gellid wedyn ei ddyrannu i Bwyllgor Trosolygu a Chraffu Pwnc; neu lle bo’n briodol, i Banel Trosolygu a Chraffu’r Bwrdd Gwasanaeth Cyhoeddus; pan fo’n arfer ei swyddogaethau mewn perthynas â throseddau ac anhrefn;</w:t>
      </w:r>
      <w:r>
        <w:rPr>
          <w:rFonts w:cs="Arial"/>
          <w:szCs w:val="22"/>
          <w:lang w:eastAsia="cy-GB"/>
        </w:rPr>
        <w:tab/>
      </w:r>
    </w:p>
    <w:p w14:paraId="7BFC6D6C" w14:textId="77777777" w:rsidR="00A967C4" w:rsidRPr="00ED113B" w:rsidRDefault="00A967C4" w:rsidP="00A967C4">
      <w:pPr>
        <w:pStyle w:val="BodyTextIndent"/>
      </w:pPr>
      <w:r w:rsidRPr="00ED113B">
        <w:tab/>
      </w:r>
      <w:r w:rsidRPr="00ED113B">
        <w:tab/>
        <w:t>(iv)</w:t>
      </w:r>
      <w:r w:rsidRPr="00ED113B">
        <w:tab/>
      </w:r>
      <w:r w:rsidR="006D394A" w:rsidRPr="00ED113B">
        <w:t>y</w:t>
      </w:r>
      <w:r w:rsidR="007E07BD" w:rsidRPr="00ED113B">
        <w:t>n</w:t>
      </w:r>
      <w:r w:rsidR="006D394A" w:rsidRPr="00ED113B">
        <w:t xml:space="preserve"> delio â gwaith achosion </w:t>
      </w:r>
      <w:r w:rsidR="00FA598A" w:rsidRPr="00ED113B">
        <w:t xml:space="preserve">unigol </w:t>
      </w:r>
      <w:r w:rsidR="006D394A" w:rsidRPr="00ED113B">
        <w:t xml:space="preserve">ac yn gweithredu fel eiriolydd i’w </w:t>
      </w:r>
      <w:r w:rsidR="00FA598A" w:rsidRPr="00ED113B">
        <w:t>h</w:t>
      </w:r>
      <w:r w:rsidR="006D394A" w:rsidRPr="00ED113B">
        <w:t xml:space="preserve">etholwyr wrth ddatrys pryderon neu </w:t>
      </w:r>
      <w:r w:rsidR="00FA598A" w:rsidRPr="00ED113B">
        <w:t xml:space="preserve">anghydfodau </w:t>
      </w:r>
      <w:r w:rsidR="006D394A" w:rsidRPr="00ED113B">
        <w:t>penodol</w:t>
      </w:r>
      <w:r w:rsidRPr="00ED113B">
        <w:t>;</w:t>
      </w:r>
    </w:p>
    <w:p w14:paraId="1DFEBE40" w14:textId="77777777" w:rsidR="00A967C4" w:rsidRPr="00ED113B" w:rsidRDefault="00A967C4" w:rsidP="00A967C4">
      <w:pPr>
        <w:pStyle w:val="BodyTextIndent"/>
        <w:ind w:left="1440" w:firstLine="0"/>
      </w:pPr>
      <w:r w:rsidRPr="00ED113B">
        <w:t>(v)</w:t>
      </w:r>
      <w:r w:rsidRPr="00ED113B">
        <w:tab/>
      </w:r>
      <w:r w:rsidR="007E07BD" w:rsidRPr="00ED113B">
        <w:t xml:space="preserve">yn cydbwyso buddiannau gwahanol a </w:t>
      </w:r>
      <w:r w:rsidR="00FA598A" w:rsidRPr="00ED113B">
        <w:t>wel</w:t>
      </w:r>
      <w:r w:rsidR="007E07BD" w:rsidRPr="00ED113B">
        <w:t>ir yn y</w:t>
      </w:r>
      <w:r w:rsidRPr="00ED113B">
        <w:t xml:space="preserve"> ward </w:t>
      </w:r>
      <w:r w:rsidR="007E07BD" w:rsidRPr="00ED113B">
        <w:t xml:space="preserve">neu’r adran </w:t>
      </w:r>
      <w:r w:rsidR="007E07BD" w:rsidRPr="00ED113B">
        <w:tab/>
        <w:t xml:space="preserve">etholiadol </w:t>
      </w:r>
      <w:r w:rsidR="00FA598A" w:rsidRPr="00ED113B">
        <w:t>gan g</w:t>
      </w:r>
      <w:r w:rsidR="007E07BD" w:rsidRPr="00ED113B">
        <w:t>ynrychioli’r</w:t>
      </w:r>
      <w:r w:rsidRPr="00ED113B">
        <w:t xml:space="preserve"> ward </w:t>
      </w:r>
      <w:r w:rsidR="007E07BD" w:rsidRPr="00ED113B">
        <w:t>neu’r adran etholiadol gyfan</w:t>
      </w:r>
      <w:r w:rsidRPr="00ED113B">
        <w:t>;</w:t>
      </w:r>
    </w:p>
    <w:p w14:paraId="50D55406" w14:textId="77777777" w:rsidR="00A967C4" w:rsidRPr="00ED113B" w:rsidRDefault="00A967C4" w:rsidP="00A967C4">
      <w:pPr>
        <w:pStyle w:val="BodyTextIndent"/>
        <w:ind w:left="1440" w:firstLine="0"/>
      </w:pPr>
      <w:r w:rsidRPr="00ED113B">
        <w:t>(vi)</w:t>
      </w:r>
      <w:r w:rsidRPr="00ED113B">
        <w:tab/>
      </w:r>
      <w:r w:rsidR="007E07BD" w:rsidRPr="00ED113B">
        <w:t>yn cyfrannu at wella gwasanaethau’r Cyngor yn barhaus</w:t>
      </w:r>
      <w:r w:rsidRPr="00ED113B">
        <w:t>;</w:t>
      </w:r>
    </w:p>
    <w:p w14:paraId="23053B8E" w14:textId="77777777" w:rsidR="00A967C4" w:rsidRPr="00ED113B" w:rsidRDefault="00A967C4" w:rsidP="00A967C4">
      <w:pPr>
        <w:pStyle w:val="BodyTextIndent"/>
        <w:ind w:left="1440" w:firstLine="0"/>
      </w:pPr>
      <w:r w:rsidRPr="00ED113B">
        <w:t>(vii)</w:t>
      </w:r>
      <w:r w:rsidRPr="00ED113B">
        <w:tab/>
      </w:r>
      <w:r w:rsidR="006D394A" w:rsidRPr="00ED113B">
        <w:t>yn ymwneud â gwneud penderfyniadau</w:t>
      </w:r>
      <w:r w:rsidRPr="00ED113B">
        <w:t>;</w:t>
      </w:r>
    </w:p>
    <w:p w14:paraId="1ACA741B" w14:textId="77777777" w:rsidR="00A967C4" w:rsidRPr="00ED113B" w:rsidRDefault="00A967C4" w:rsidP="00A967C4">
      <w:pPr>
        <w:pStyle w:val="BodyTextIndent"/>
        <w:ind w:left="1440" w:firstLine="0"/>
      </w:pPr>
      <w:r w:rsidRPr="00ED113B">
        <w:t>(viii)</w:t>
      </w:r>
      <w:r w:rsidRPr="00ED113B">
        <w:tab/>
        <w:t>a</w:t>
      </w:r>
      <w:r w:rsidR="006D394A" w:rsidRPr="00ED113B">
        <w:t xml:space="preserve">r gael i </w:t>
      </w:r>
      <w:r w:rsidR="005614CD" w:rsidRPr="00ED113B">
        <w:t>gynrychioli</w:t>
      </w:r>
      <w:r w:rsidR="006D394A" w:rsidRPr="00ED113B">
        <w:t xml:space="preserve">’r </w:t>
      </w:r>
      <w:r w:rsidR="008132F0" w:rsidRPr="00ED113B">
        <w:t>Cyngor</w:t>
      </w:r>
      <w:r w:rsidRPr="00ED113B">
        <w:t xml:space="preserve"> </w:t>
      </w:r>
      <w:r w:rsidR="006D394A" w:rsidRPr="00ED113B">
        <w:t>ar gyrff er</w:t>
      </w:r>
      <w:r w:rsidR="007E07BD" w:rsidRPr="00ED113B">
        <w:t>a</w:t>
      </w:r>
      <w:r w:rsidR="006D394A" w:rsidRPr="00ED113B">
        <w:t>ill</w:t>
      </w:r>
      <w:r w:rsidRPr="00ED113B">
        <w:t>; a</w:t>
      </w:r>
    </w:p>
    <w:p w14:paraId="63D4E827" w14:textId="77777777" w:rsidR="00A967C4" w:rsidRPr="00ED113B" w:rsidRDefault="00A967C4" w:rsidP="00A967C4">
      <w:pPr>
        <w:pStyle w:val="BodyTextIndent"/>
        <w:ind w:left="1440" w:firstLine="0"/>
      </w:pPr>
      <w:r w:rsidRPr="00ED113B">
        <w:t>(viiii)</w:t>
      </w:r>
      <w:r w:rsidRPr="00ED113B">
        <w:tab/>
      </w:r>
      <w:r w:rsidR="007E07BD" w:rsidRPr="00ED113B">
        <w:t>yn cynnal y safonau uchaf o ran ymddygi</w:t>
      </w:r>
      <w:r w:rsidR="00847EED" w:rsidRPr="00ED113B">
        <w:t>a</w:t>
      </w:r>
      <w:r w:rsidR="007E07BD" w:rsidRPr="00ED113B">
        <w:t>d a moeseg</w:t>
      </w:r>
      <w:r w:rsidRPr="00ED113B">
        <w:t>.</w:t>
      </w:r>
    </w:p>
    <w:p w14:paraId="79DB10C8" w14:textId="77777777" w:rsidR="006731DF" w:rsidRPr="00ED113B" w:rsidRDefault="006731DF" w:rsidP="006731DF">
      <w:pPr>
        <w:pStyle w:val="BodyTextIndent"/>
      </w:pPr>
    </w:p>
    <w:p w14:paraId="641FC915" w14:textId="77777777" w:rsidR="001F54EC" w:rsidRPr="00ED113B" w:rsidRDefault="006731DF" w:rsidP="006731DF">
      <w:pPr>
        <w:pStyle w:val="BodyTextIndent"/>
        <w:rPr>
          <w:b/>
        </w:rPr>
      </w:pPr>
      <w:r w:rsidRPr="00ED113B">
        <w:rPr>
          <w:sz w:val="20"/>
        </w:rPr>
        <w:tab/>
      </w:r>
      <w:r w:rsidRPr="00ED113B">
        <w:rPr>
          <w:b/>
        </w:rPr>
        <w:t>(b)</w:t>
      </w:r>
      <w:r w:rsidRPr="00ED113B">
        <w:rPr>
          <w:b/>
        </w:rPr>
        <w:tab/>
      </w:r>
      <w:r w:rsidR="004625D4" w:rsidRPr="00ED113B">
        <w:rPr>
          <w:b/>
        </w:rPr>
        <w:t xml:space="preserve">Hawliau </w:t>
      </w:r>
      <w:r w:rsidRPr="00ED113B">
        <w:rPr>
          <w:b/>
        </w:rPr>
        <w:t xml:space="preserve">a </w:t>
      </w:r>
      <w:r w:rsidR="00E85999" w:rsidRPr="00ED113B">
        <w:rPr>
          <w:b/>
        </w:rPr>
        <w:t>dyletswyddau</w:t>
      </w:r>
    </w:p>
    <w:p w14:paraId="3272115B" w14:textId="77777777" w:rsidR="001F54EC" w:rsidRPr="00ED113B" w:rsidRDefault="001F54EC" w:rsidP="001F54EC">
      <w:pPr>
        <w:pStyle w:val="BodyTextIndent"/>
      </w:pPr>
      <w:r w:rsidRPr="00ED113B">
        <w:rPr>
          <w:b/>
        </w:rPr>
        <w:tab/>
      </w:r>
      <w:r w:rsidRPr="00ED113B">
        <w:rPr>
          <w:b/>
        </w:rPr>
        <w:tab/>
      </w:r>
      <w:r w:rsidRPr="00ED113B">
        <w:t>(i)</w:t>
      </w:r>
      <w:r w:rsidRPr="00ED113B">
        <w:tab/>
      </w:r>
      <w:r w:rsidR="002E0AEB" w:rsidRPr="00ED113B">
        <w:t xml:space="preserve">Bydd gan y </w:t>
      </w:r>
      <w:r w:rsidR="00216A7C" w:rsidRPr="00ED113B">
        <w:t>Cynghorwyr</w:t>
      </w:r>
      <w:r w:rsidRPr="00ED113B">
        <w:t xml:space="preserve"> </w:t>
      </w:r>
      <w:r w:rsidR="002E0AEB" w:rsidRPr="00ED113B">
        <w:t xml:space="preserve">unrhyw hawliau i weld </w:t>
      </w:r>
      <w:r w:rsidR="005614CD" w:rsidRPr="00ED113B">
        <w:t>unrhyw</w:t>
      </w:r>
      <w:r w:rsidR="002E0AEB" w:rsidRPr="00ED113B">
        <w:t xml:space="preserve"> ddogfennau</w:t>
      </w:r>
      <w:r w:rsidRPr="00ED113B">
        <w:t xml:space="preserve">, </w:t>
      </w:r>
      <w:r w:rsidR="002E0AEB" w:rsidRPr="00ED113B">
        <w:t>gwybodaeth</w:t>
      </w:r>
      <w:r w:rsidRPr="00ED113B">
        <w:t xml:space="preserve">, </w:t>
      </w:r>
      <w:r w:rsidR="002E0AEB" w:rsidRPr="00ED113B">
        <w:t xml:space="preserve">tir ac adeiladu i’r </w:t>
      </w:r>
      <w:r w:rsidR="008132F0" w:rsidRPr="00ED113B">
        <w:t>Cyngor</w:t>
      </w:r>
      <w:r w:rsidR="002E0AEB" w:rsidRPr="00ED113B">
        <w:t xml:space="preserve"> sy’n </w:t>
      </w:r>
      <w:r w:rsidR="005614CD" w:rsidRPr="00ED113B">
        <w:t>angenrheidiol</w:t>
      </w:r>
      <w:r w:rsidR="002E0AEB" w:rsidRPr="00ED113B">
        <w:t xml:space="preserve"> er mwyn cyflawni eu </w:t>
      </w:r>
      <w:r w:rsidR="00BD014F" w:rsidRPr="00ED113B">
        <w:t>swyddogaethau</w:t>
      </w:r>
      <w:r w:rsidR="002E0AEB" w:rsidRPr="00ED113B">
        <w:t xml:space="preserve"> yn y modd priodol ac yn unol â’r gyfraith</w:t>
      </w:r>
      <w:r w:rsidRPr="00ED113B">
        <w:t>.</w:t>
      </w:r>
    </w:p>
    <w:p w14:paraId="5D10AB05" w14:textId="77777777" w:rsidR="001F54EC" w:rsidRPr="00ED113B" w:rsidRDefault="001F54EC" w:rsidP="001F54EC">
      <w:pPr>
        <w:pStyle w:val="BodyTextIndent"/>
      </w:pPr>
      <w:r w:rsidRPr="00ED113B">
        <w:tab/>
      </w:r>
      <w:r w:rsidRPr="00ED113B">
        <w:tab/>
        <w:t>(ii)</w:t>
      </w:r>
      <w:r w:rsidRPr="00ED113B">
        <w:tab/>
      </w:r>
      <w:r w:rsidR="00084838" w:rsidRPr="00ED113B">
        <w:t xml:space="preserve">Ni fydd y </w:t>
      </w:r>
      <w:r w:rsidR="00216A7C" w:rsidRPr="00ED113B">
        <w:t>Cynghorwyr</w:t>
      </w:r>
      <w:r w:rsidRPr="00ED113B">
        <w:t xml:space="preserve"> </w:t>
      </w:r>
      <w:r w:rsidR="00084838" w:rsidRPr="00ED113B">
        <w:t xml:space="preserve">yn trefnu bod gwybodaeth ar gael yn gyhoeddus sy’n gyfrinachol neu’n </w:t>
      </w:r>
      <w:r w:rsidRPr="00ED113B">
        <w:t>e</w:t>
      </w:r>
      <w:r w:rsidR="00084838" w:rsidRPr="00ED113B">
        <w:t>s</w:t>
      </w:r>
      <w:r w:rsidRPr="00ED113B">
        <w:t xml:space="preserve">empt </w:t>
      </w:r>
      <w:r w:rsidR="00084838" w:rsidRPr="00ED113B">
        <w:t xml:space="preserve">heb gydsyniad </w:t>
      </w:r>
      <w:r w:rsidR="008132F0" w:rsidRPr="00ED113B">
        <w:t>y Cyngor</w:t>
      </w:r>
      <w:r w:rsidRPr="00ED113B">
        <w:t xml:space="preserve"> </w:t>
      </w:r>
      <w:r w:rsidR="00084838" w:rsidRPr="00ED113B">
        <w:t xml:space="preserve">nac yn </w:t>
      </w:r>
      <w:r w:rsidR="005614CD" w:rsidRPr="00ED113B">
        <w:t>datgelu</w:t>
      </w:r>
      <w:r w:rsidR="00084838" w:rsidRPr="00ED113B">
        <w:t xml:space="preserve"> gwybodaeth</w:t>
      </w:r>
      <w:r w:rsidRPr="00ED113B">
        <w:t xml:space="preserve"> </w:t>
      </w:r>
      <w:r w:rsidR="00084838" w:rsidRPr="00ED113B">
        <w:t>a roddwyd yn gyfrinachol</w:t>
      </w:r>
      <w:r w:rsidRPr="00ED113B">
        <w:t xml:space="preserve"> </w:t>
      </w:r>
      <w:r w:rsidR="00084838" w:rsidRPr="00ED113B">
        <w:t xml:space="preserve">i unrhyw un </w:t>
      </w:r>
      <w:r w:rsidR="00D6367E" w:rsidRPr="00ED113B">
        <w:t>heblaw</w:t>
      </w:r>
      <w:r w:rsidRPr="00ED113B">
        <w:t xml:space="preserve"> </w:t>
      </w:r>
      <w:r w:rsidR="005614CD" w:rsidRPr="00ED113B">
        <w:t>Cynghorydd</w:t>
      </w:r>
      <w:r w:rsidR="00084838" w:rsidRPr="00ED113B">
        <w:t xml:space="preserve"> </w:t>
      </w:r>
      <w:r w:rsidR="005614CD" w:rsidRPr="00ED113B">
        <w:t>neu</w:t>
      </w:r>
      <w:r w:rsidR="00084838" w:rsidRPr="00ED113B">
        <w:t xml:space="preserve"> swyddog sydd â hawl i’w gwybod</w:t>
      </w:r>
      <w:r w:rsidRPr="00ED113B">
        <w:t>.</w:t>
      </w:r>
    </w:p>
    <w:p w14:paraId="637DCC49" w14:textId="77777777" w:rsidR="001F54EC" w:rsidRPr="00ED113B" w:rsidRDefault="001F54EC" w:rsidP="001F54EC">
      <w:pPr>
        <w:pStyle w:val="BodyTextIndent"/>
      </w:pPr>
      <w:r w:rsidRPr="00ED113B">
        <w:lastRenderedPageBreak/>
        <w:tab/>
      </w:r>
      <w:r w:rsidRPr="00ED113B">
        <w:tab/>
        <w:t>(iii)</w:t>
      </w:r>
      <w:r w:rsidRPr="00ED113B">
        <w:tab/>
      </w:r>
      <w:r w:rsidR="002731D4" w:rsidRPr="00ED113B">
        <w:t>At y dibenion hyn</w:t>
      </w:r>
      <w:r w:rsidRPr="00ED113B">
        <w:t xml:space="preserve">, </w:t>
      </w:r>
      <w:r w:rsidR="002731D4" w:rsidRPr="00ED113B">
        <w:t xml:space="preserve">diffinnir </w:t>
      </w:r>
      <w:r w:rsidR="005614CD" w:rsidRPr="00ED113B">
        <w:t>gwybodaeth</w:t>
      </w:r>
      <w:r w:rsidR="002731D4" w:rsidRPr="00ED113B">
        <w:t xml:space="preserve"> </w:t>
      </w:r>
      <w:r w:rsidRPr="00ED113B">
        <w:t>“</w:t>
      </w:r>
      <w:r w:rsidR="005614CD" w:rsidRPr="00ED113B">
        <w:t>gyfrinachol</w:t>
      </w:r>
      <w:r w:rsidRPr="00ED113B">
        <w:t>” a</w:t>
      </w:r>
      <w:r w:rsidR="002731D4" w:rsidRPr="00ED113B">
        <w:t>c</w:t>
      </w:r>
      <w:r w:rsidRPr="00ED113B">
        <w:t xml:space="preserve"> “e</w:t>
      </w:r>
      <w:r w:rsidR="002731D4" w:rsidRPr="00ED113B">
        <w:t>s</w:t>
      </w:r>
      <w:r w:rsidRPr="00ED113B">
        <w:t xml:space="preserve">empt” </w:t>
      </w:r>
      <w:r w:rsidR="002731D4" w:rsidRPr="00ED113B">
        <w:t xml:space="preserve">yn Rheolau’r Weithdrefn Gweld </w:t>
      </w:r>
      <w:r w:rsidR="005614CD" w:rsidRPr="00ED113B">
        <w:t>Gwybodaeth</w:t>
      </w:r>
      <w:r w:rsidR="002731D4" w:rsidRPr="00ED113B">
        <w:t xml:space="preserve"> y</w:t>
      </w:r>
      <w:r w:rsidRPr="00ED113B">
        <w:t xml:space="preserve">n </w:t>
      </w:r>
      <w:r w:rsidR="00D6367E" w:rsidRPr="00ED113B">
        <w:t>Rhan</w:t>
      </w:r>
      <w:r w:rsidRPr="00ED113B">
        <w:t xml:space="preserve"> 4 </w:t>
      </w:r>
      <w:r w:rsidR="00D6367E" w:rsidRPr="00ED113B">
        <w:t>o’r Cyfansoddiad hwn</w:t>
      </w:r>
      <w:r w:rsidRPr="00ED113B">
        <w:t>.</w:t>
      </w:r>
    </w:p>
    <w:p w14:paraId="6C12F4D1" w14:textId="77777777" w:rsidR="00694E71" w:rsidRPr="00ED113B" w:rsidRDefault="00694E71" w:rsidP="003E0ED0">
      <w:pPr>
        <w:pStyle w:val="BodyTextIndent"/>
        <w:ind w:left="0" w:firstLine="0"/>
      </w:pPr>
    </w:p>
    <w:p w14:paraId="2E46F023" w14:textId="77777777" w:rsidR="006731DF" w:rsidRPr="00ED113B" w:rsidRDefault="00193C09" w:rsidP="006731DF">
      <w:pPr>
        <w:pStyle w:val="Heading3"/>
        <w:rPr>
          <w:sz w:val="24"/>
        </w:rPr>
      </w:pPr>
      <w:bookmarkStart w:id="56" w:name="_Toc156729800"/>
      <w:bookmarkStart w:id="57" w:name="_Toc466918475"/>
      <w:bookmarkStart w:id="58" w:name="_Toc490745616"/>
      <w:r w:rsidRPr="00ED113B">
        <w:rPr>
          <w:sz w:val="24"/>
        </w:rPr>
        <w:t>2.04</w:t>
      </w:r>
      <w:r w:rsidRPr="00ED113B">
        <w:rPr>
          <w:sz w:val="24"/>
        </w:rPr>
        <w:tab/>
        <w:t>Ymddygiad</w:t>
      </w:r>
      <w:bookmarkEnd w:id="56"/>
      <w:bookmarkEnd w:id="57"/>
      <w:bookmarkEnd w:id="58"/>
    </w:p>
    <w:p w14:paraId="72772C14" w14:textId="77777777" w:rsidR="006731DF" w:rsidRPr="00ED113B" w:rsidRDefault="006731DF" w:rsidP="006731DF">
      <w:pPr>
        <w:pStyle w:val="BodyTextIndent"/>
      </w:pPr>
    </w:p>
    <w:p w14:paraId="60E2F266" w14:textId="77777777" w:rsidR="006731DF" w:rsidRPr="00ED113B" w:rsidRDefault="006731DF" w:rsidP="006731DF">
      <w:pPr>
        <w:pStyle w:val="BodyTextIndent"/>
        <w:ind w:left="720" w:hanging="720"/>
      </w:pPr>
      <w:r w:rsidRPr="00ED113B">
        <w:tab/>
      </w:r>
      <w:r w:rsidR="00193C09" w:rsidRPr="00ED113B">
        <w:t>Bydd y C</w:t>
      </w:r>
      <w:r w:rsidR="00216A7C" w:rsidRPr="00ED113B">
        <w:t>ynghorwyr</w:t>
      </w:r>
      <w:r w:rsidRPr="00ED113B">
        <w:t xml:space="preserve"> </w:t>
      </w:r>
      <w:r w:rsidR="00193C09" w:rsidRPr="00ED113B">
        <w:t xml:space="preserve">bob amser yn parchu’r </w:t>
      </w:r>
      <w:r w:rsidR="000829FC" w:rsidRPr="00ED113B">
        <w:t>Cod Ymddygiad</w:t>
      </w:r>
      <w:r w:rsidRPr="00ED113B">
        <w:t xml:space="preserve"> </w:t>
      </w:r>
      <w:r w:rsidR="00193C09" w:rsidRPr="00ED113B">
        <w:t>i</w:t>
      </w:r>
      <w:r w:rsidRPr="00ED113B">
        <w:t xml:space="preserve"> </w:t>
      </w:r>
      <w:r w:rsidR="00B179B3" w:rsidRPr="00ED113B">
        <w:t>Aelodau</w:t>
      </w:r>
      <w:r w:rsidRPr="00ED113B">
        <w:t xml:space="preserve"> a</w:t>
      </w:r>
      <w:r w:rsidR="00193C09" w:rsidRPr="00ED113B">
        <w:t>c</w:t>
      </w:r>
      <w:r w:rsidRPr="00ED113B">
        <w:t xml:space="preserve"> </w:t>
      </w:r>
      <w:r w:rsidR="00B179B3" w:rsidRPr="00ED113B">
        <w:t>Aelodau</w:t>
      </w:r>
      <w:r w:rsidRPr="00ED113B">
        <w:t xml:space="preserve"> </w:t>
      </w:r>
      <w:r w:rsidR="00193C09" w:rsidRPr="00ED113B">
        <w:t xml:space="preserve">Cyfetholedig a’r </w:t>
      </w:r>
      <w:r w:rsidRPr="00ED113B">
        <w:t xml:space="preserve">Protocol </w:t>
      </w:r>
      <w:r w:rsidR="00193C09" w:rsidRPr="00ED113B">
        <w:t xml:space="preserve">ar </w:t>
      </w:r>
      <w:r w:rsidR="005614CD" w:rsidRPr="00ED113B">
        <w:t>Gysylltiadau</w:t>
      </w:r>
      <w:r w:rsidR="00193C09" w:rsidRPr="00ED113B">
        <w:t xml:space="preserve"> Aelodau</w:t>
      </w:r>
      <w:r w:rsidRPr="00ED113B">
        <w:t>/</w:t>
      </w:r>
      <w:r w:rsidR="00193C09" w:rsidRPr="00ED113B">
        <w:t xml:space="preserve">Swyddogion a nodir yn </w:t>
      </w:r>
      <w:r w:rsidR="00D6367E" w:rsidRPr="00ED113B">
        <w:t>Rhan</w:t>
      </w:r>
      <w:r w:rsidRPr="00ED113B">
        <w:t xml:space="preserve"> 5 </w:t>
      </w:r>
      <w:r w:rsidR="00D6367E" w:rsidRPr="00ED113B">
        <w:t>o’r Cyfansoddiad hwn</w:t>
      </w:r>
      <w:r w:rsidRPr="00ED113B">
        <w:t>.</w:t>
      </w:r>
    </w:p>
    <w:p w14:paraId="7D7A2C0F" w14:textId="77777777" w:rsidR="006731DF" w:rsidRPr="00ED113B" w:rsidRDefault="006731DF" w:rsidP="006731DF">
      <w:pPr>
        <w:pStyle w:val="BodyTextIndent"/>
        <w:ind w:left="0" w:firstLine="0"/>
        <w:rPr>
          <w:b/>
        </w:rPr>
      </w:pPr>
    </w:p>
    <w:p w14:paraId="52F94910" w14:textId="77777777" w:rsidR="006731DF" w:rsidRPr="00ED113B" w:rsidRDefault="006731DF" w:rsidP="006731DF">
      <w:pPr>
        <w:pStyle w:val="Heading3"/>
        <w:rPr>
          <w:sz w:val="24"/>
        </w:rPr>
      </w:pPr>
      <w:bookmarkStart w:id="59" w:name="_Toc156729801"/>
      <w:bookmarkStart w:id="60" w:name="_Toc466918476"/>
      <w:bookmarkStart w:id="61" w:name="_Toc490745617"/>
      <w:r w:rsidRPr="00ED113B">
        <w:rPr>
          <w:sz w:val="24"/>
        </w:rPr>
        <w:t>2.05</w:t>
      </w:r>
      <w:r w:rsidR="00193C09" w:rsidRPr="00ED113B">
        <w:rPr>
          <w:sz w:val="24"/>
        </w:rPr>
        <w:tab/>
        <w:t>Lwfansau</w:t>
      </w:r>
      <w:bookmarkEnd w:id="59"/>
      <w:bookmarkEnd w:id="60"/>
      <w:bookmarkEnd w:id="61"/>
    </w:p>
    <w:p w14:paraId="4074D057" w14:textId="77777777" w:rsidR="00DB1A21" w:rsidRPr="00ED113B" w:rsidRDefault="006731DF" w:rsidP="00DA0113">
      <w:pPr>
        <w:pStyle w:val="BodyTextIndent"/>
        <w:ind w:left="720" w:hanging="720"/>
      </w:pPr>
      <w:r w:rsidRPr="00ED113B">
        <w:tab/>
      </w:r>
      <w:r w:rsidR="00193C09" w:rsidRPr="00ED113B">
        <w:t>Bydd gan y C</w:t>
      </w:r>
      <w:r w:rsidR="00216A7C" w:rsidRPr="00ED113B">
        <w:t>ynghorwyr</w:t>
      </w:r>
      <w:r w:rsidRPr="00ED113B">
        <w:t xml:space="preserve"> </w:t>
      </w:r>
      <w:r w:rsidR="00193C09" w:rsidRPr="00ED113B">
        <w:t xml:space="preserve">hawl i gael lwfansau yn unol â Chynllun Lwfansau’r </w:t>
      </w:r>
      <w:r w:rsidR="00B179B3" w:rsidRPr="00ED113B">
        <w:t>Aelodau</w:t>
      </w:r>
      <w:r w:rsidR="003E4B54" w:rsidRPr="00ED113B">
        <w:t>.</w:t>
      </w:r>
    </w:p>
    <w:p w14:paraId="5C69782A" w14:textId="77777777" w:rsidR="003B4F13" w:rsidRPr="00ED113B" w:rsidRDefault="003B4F13" w:rsidP="00DA0113">
      <w:pPr>
        <w:pStyle w:val="BodyTextIndent"/>
        <w:ind w:left="720" w:hanging="720"/>
      </w:pPr>
    </w:p>
    <w:p w14:paraId="5533C5F0" w14:textId="77777777" w:rsidR="003B4F13" w:rsidRPr="00ED113B" w:rsidRDefault="003B4F13" w:rsidP="003B4F13">
      <w:pPr>
        <w:pStyle w:val="Heading3"/>
        <w:rPr>
          <w:sz w:val="24"/>
          <w:szCs w:val="24"/>
        </w:rPr>
      </w:pPr>
      <w:bookmarkStart w:id="62" w:name="_Toc466918477"/>
      <w:bookmarkStart w:id="63" w:name="_Toc490745618"/>
      <w:r w:rsidRPr="00ED113B">
        <w:rPr>
          <w:sz w:val="24"/>
          <w:szCs w:val="24"/>
        </w:rPr>
        <w:t>2.06</w:t>
      </w:r>
      <w:r w:rsidRPr="00ED113B">
        <w:rPr>
          <w:sz w:val="24"/>
          <w:szCs w:val="24"/>
        </w:rPr>
        <w:tab/>
        <w:t>Absen</w:t>
      </w:r>
      <w:r w:rsidR="00193C09" w:rsidRPr="00ED113B">
        <w:rPr>
          <w:sz w:val="24"/>
          <w:szCs w:val="24"/>
        </w:rPr>
        <w:t>oldeb Teuluol</w:t>
      </w:r>
      <w:bookmarkEnd w:id="62"/>
      <w:bookmarkEnd w:id="63"/>
      <w:r w:rsidRPr="00ED113B">
        <w:rPr>
          <w:sz w:val="24"/>
          <w:szCs w:val="24"/>
        </w:rPr>
        <w:t xml:space="preserve"> </w:t>
      </w:r>
    </w:p>
    <w:p w14:paraId="3E3D6A7E" w14:textId="77777777" w:rsidR="003B4F13" w:rsidRPr="00ED113B" w:rsidRDefault="00193C09" w:rsidP="003B4F13">
      <w:pPr>
        <w:ind w:left="720"/>
      </w:pPr>
      <w:r w:rsidRPr="00ED113B">
        <w:t xml:space="preserve">Mae gan </w:t>
      </w:r>
      <w:r w:rsidR="00FA598A" w:rsidRPr="00ED113B">
        <w:t>Aelodau e</w:t>
      </w:r>
      <w:r w:rsidR="000829FC" w:rsidRPr="00ED113B">
        <w:t>tholedig</w:t>
      </w:r>
      <w:r w:rsidR="003B4F13" w:rsidRPr="00ED113B">
        <w:t xml:space="preserve"> </w:t>
      </w:r>
      <w:r w:rsidRPr="00ED113B">
        <w:t>hawl i gael cyfnod o absenoldeb teuluol</w:t>
      </w:r>
      <w:r w:rsidR="003B4F13" w:rsidRPr="00ED113B">
        <w:t xml:space="preserve">, </w:t>
      </w:r>
      <w:r w:rsidRPr="00ED113B">
        <w:t xml:space="preserve">pryd </w:t>
      </w:r>
      <w:r w:rsidR="00B179B3" w:rsidRPr="00ED113B">
        <w:t>y</w:t>
      </w:r>
      <w:r w:rsidRPr="00ED113B">
        <w:t xml:space="preserve"> mae gan yr aelod hawl i fod yn </w:t>
      </w:r>
      <w:r w:rsidR="003B4F13" w:rsidRPr="00ED113B">
        <w:t>absen</w:t>
      </w:r>
      <w:r w:rsidRPr="00ED113B">
        <w:t>nol o gyfarfodydd</w:t>
      </w:r>
      <w:r w:rsidR="00084838" w:rsidRPr="00ED113B">
        <w:t xml:space="preserve"> </w:t>
      </w:r>
      <w:r w:rsidRPr="00ED113B">
        <w:t>yr Awdurdod. Ceir pum math o absenoldeb teuluol</w:t>
      </w:r>
      <w:r w:rsidR="003B4F13" w:rsidRPr="00ED113B">
        <w:t>:</w:t>
      </w:r>
    </w:p>
    <w:p w14:paraId="552B499A" w14:textId="77777777" w:rsidR="003B4F13" w:rsidRPr="00ED113B" w:rsidRDefault="003B4F13" w:rsidP="003B4F13"/>
    <w:p w14:paraId="78B36D03" w14:textId="77777777" w:rsidR="003B4F13" w:rsidRPr="00ED113B" w:rsidRDefault="000829FC" w:rsidP="007F31B0">
      <w:pPr>
        <w:numPr>
          <w:ilvl w:val="0"/>
          <w:numId w:val="115"/>
        </w:numPr>
      </w:pPr>
      <w:r w:rsidRPr="00ED113B">
        <w:t>Absenoldeb mamolaeth</w:t>
      </w:r>
    </w:p>
    <w:p w14:paraId="166A04A7" w14:textId="77777777" w:rsidR="00D45439" w:rsidRPr="00ED113B" w:rsidRDefault="00D45439" w:rsidP="007F31B0">
      <w:pPr>
        <w:numPr>
          <w:ilvl w:val="0"/>
          <w:numId w:val="115"/>
        </w:numPr>
      </w:pPr>
      <w:r w:rsidRPr="00ED113B">
        <w:t>Absenoldeb newydd-anedig</w:t>
      </w:r>
    </w:p>
    <w:p w14:paraId="7C41382E" w14:textId="77777777" w:rsidR="003B4F13" w:rsidRPr="00ED113B" w:rsidRDefault="00D45439" w:rsidP="007F31B0">
      <w:pPr>
        <w:numPr>
          <w:ilvl w:val="0"/>
          <w:numId w:val="115"/>
        </w:numPr>
      </w:pPr>
      <w:r w:rsidRPr="00ED113B">
        <w:t>A</w:t>
      </w:r>
      <w:r w:rsidR="003B4F13" w:rsidRPr="00ED113B">
        <w:t>bsen</w:t>
      </w:r>
      <w:r w:rsidRPr="00ED113B">
        <w:t>oldeb mabwysiadwr</w:t>
      </w:r>
    </w:p>
    <w:p w14:paraId="6D1541C8" w14:textId="77777777" w:rsidR="003B4F13" w:rsidRPr="00ED113B" w:rsidRDefault="00D45439" w:rsidP="007F31B0">
      <w:pPr>
        <w:numPr>
          <w:ilvl w:val="0"/>
          <w:numId w:val="115"/>
        </w:numPr>
      </w:pPr>
      <w:r w:rsidRPr="00ED113B">
        <w:t>Absenoldeb mabwysiad ne</w:t>
      </w:r>
      <w:r w:rsidR="003B4F13" w:rsidRPr="00ED113B">
        <w:t>w</w:t>
      </w:r>
      <w:r w:rsidRPr="00ED113B">
        <w:t>ydd</w:t>
      </w:r>
    </w:p>
    <w:p w14:paraId="63898646" w14:textId="77777777" w:rsidR="003B4F13" w:rsidRPr="00ED113B" w:rsidRDefault="00D45439" w:rsidP="007F31B0">
      <w:pPr>
        <w:numPr>
          <w:ilvl w:val="0"/>
          <w:numId w:val="115"/>
        </w:numPr>
      </w:pPr>
      <w:r w:rsidRPr="00ED113B">
        <w:t>A</w:t>
      </w:r>
      <w:r w:rsidR="003B4F13" w:rsidRPr="00ED113B">
        <w:t>bsen</w:t>
      </w:r>
      <w:r w:rsidRPr="00ED113B">
        <w:t>oldeb rhiant</w:t>
      </w:r>
    </w:p>
    <w:p w14:paraId="2DF10592" w14:textId="77777777" w:rsidR="003B4F13" w:rsidRPr="00ED113B" w:rsidRDefault="003B4F13" w:rsidP="003B4F13"/>
    <w:p w14:paraId="126F7939" w14:textId="77777777" w:rsidR="003B4F13" w:rsidRPr="00ED113B" w:rsidRDefault="00742AB1" w:rsidP="003B4F13">
      <w:pPr>
        <w:ind w:left="360"/>
      </w:pPr>
      <w:r w:rsidRPr="00ED113B">
        <w:t xml:space="preserve">Caiff </w:t>
      </w:r>
      <w:r w:rsidR="003B4F13" w:rsidRPr="00ED113B">
        <w:t>A</w:t>
      </w:r>
      <w:r w:rsidRPr="00ED113B">
        <w:t xml:space="preserve">elod ar </w:t>
      </w:r>
      <w:r w:rsidR="000829FC" w:rsidRPr="00ED113B">
        <w:t>absenoldeb mamolaeth</w:t>
      </w:r>
      <w:r w:rsidR="003B4F13" w:rsidRPr="00ED113B">
        <w:t xml:space="preserve"> </w:t>
      </w:r>
      <w:r w:rsidRPr="00ED113B">
        <w:t xml:space="preserve">neu </w:t>
      </w:r>
      <w:r w:rsidR="003B4F13" w:rsidRPr="00ED113B">
        <w:t>absen</w:t>
      </w:r>
      <w:r w:rsidRPr="00ED113B">
        <w:t xml:space="preserve">oldeb rhiant fod yn bresennol mewn cyfarfodydd penodol </w:t>
      </w:r>
      <w:r w:rsidR="003B4F13" w:rsidRPr="00ED113B">
        <w:t>a/</w:t>
      </w:r>
      <w:r w:rsidRPr="00ED113B">
        <w:t xml:space="preserve">neu gyflawni </w:t>
      </w:r>
      <w:r w:rsidR="00E85999" w:rsidRPr="00ED113B">
        <w:t>dyletswyddau</w:t>
      </w:r>
      <w:r w:rsidR="003B4F13" w:rsidRPr="00ED113B">
        <w:t xml:space="preserve"> </w:t>
      </w:r>
      <w:r w:rsidRPr="00ED113B">
        <w:t>penodol, gan ddibynnu ar y pwyntiau isod</w:t>
      </w:r>
      <w:r w:rsidR="003B4F13" w:rsidRPr="00ED113B">
        <w:t>:</w:t>
      </w:r>
    </w:p>
    <w:p w14:paraId="598A489C" w14:textId="77777777" w:rsidR="003B4F13" w:rsidRPr="00ED113B" w:rsidRDefault="003B4F13" w:rsidP="003B4F13">
      <w:pPr>
        <w:ind w:left="360"/>
      </w:pPr>
    </w:p>
    <w:p w14:paraId="29107EC3" w14:textId="77777777" w:rsidR="003B4F13" w:rsidRPr="00ED113B" w:rsidRDefault="007A2785" w:rsidP="007F31B0">
      <w:pPr>
        <w:numPr>
          <w:ilvl w:val="0"/>
          <w:numId w:val="116"/>
        </w:numPr>
        <w:ind w:left="709" w:hanging="349"/>
      </w:pPr>
      <w:r w:rsidRPr="00ED113B">
        <w:t>Rhaid i’r Aelod</w:t>
      </w:r>
      <w:r w:rsidR="003B4F13" w:rsidRPr="00ED113B">
        <w:t xml:space="preserve"> </w:t>
      </w:r>
      <w:r w:rsidR="00742AB1" w:rsidRPr="00ED113B">
        <w:t xml:space="preserve">sicrhau </w:t>
      </w:r>
      <w:r w:rsidRPr="00ED113B">
        <w:t>caniatâd</w:t>
      </w:r>
      <w:r w:rsidR="003B4F13" w:rsidRPr="00ED113B">
        <w:t xml:space="preserve"> </w:t>
      </w:r>
      <w:r w:rsidR="004A6A8D" w:rsidRPr="00ED113B">
        <w:t>ca</w:t>
      </w:r>
      <w:r w:rsidR="00742AB1" w:rsidRPr="00ED113B">
        <w:t>de</w:t>
      </w:r>
      <w:r w:rsidR="004A6A8D" w:rsidRPr="00ED113B">
        <w:t>ir</w:t>
      </w:r>
      <w:r w:rsidR="00742AB1" w:rsidRPr="00ED113B">
        <w:t>ydd yr awdurdod cyn mynd i unrhyw gyfarfod neu gyflawni unrhyw ddyletswydd</w:t>
      </w:r>
      <w:r w:rsidR="003B4F13" w:rsidRPr="00ED113B">
        <w:t>;</w:t>
      </w:r>
    </w:p>
    <w:p w14:paraId="78DBBC81" w14:textId="77777777" w:rsidR="00882BBB" w:rsidRPr="00ED113B" w:rsidRDefault="00490209" w:rsidP="007F31B0">
      <w:pPr>
        <w:numPr>
          <w:ilvl w:val="0"/>
          <w:numId w:val="116"/>
        </w:numPr>
        <w:ind w:left="709" w:hanging="349"/>
      </w:pPr>
      <w:r w:rsidRPr="00ED113B">
        <w:t xml:space="preserve">Rhaid i gadeirydd yr awdurdod roi gwybod i </w:t>
      </w:r>
      <w:r w:rsidR="00FA598A" w:rsidRPr="00ED113B">
        <w:t>a</w:t>
      </w:r>
      <w:r w:rsidR="000829FC" w:rsidRPr="00ED113B">
        <w:t>rwein</w:t>
      </w:r>
      <w:r w:rsidRPr="00ED113B">
        <w:t xml:space="preserve">wyr holl grwpiau gwleidyddol yr awdurdod cyn rhoi </w:t>
      </w:r>
      <w:r w:rsidR="007A2785" w:rsidRPr="00ED113B">
        <w:t>caniatâd</w:t>
      </w:r>
      <w:r w:rsidR="000C1850" w:rsidRPr="00ED113B">
        <w:t>;</w:t>
      </w:r>
    </w:p>
    <w:p w14:paraId="20DB8D83" w14:textId="77777777" w:rsidR="000C1850" w:rsidRPr="00ED113B" w:rsidRDefault="00490209" w:rsidP="007F31B0">
      <w:pPr>
        <w:numPr>
          <w:ilvl w:val="0"/>
          <w:numId w:val="116"/>
        </w:numPr>
        <w:ind w:left="709" w:hanging="349"/>
      </w:pPr>
      <w:r w:rsidRPr="00ED113B">
        <w:t xml:space="preserve">Caiff </w:t>
      </w:r>
      <w:r w:rsidR="000C1850" w:rsidRPr="00ED113B">
        <w:t>A</w:t>
      </w:r>
      <w:r w:rsidRPr="00ED113B">
        <w:t xml:space="preserve">elod gwyno mewn ysgrifen i’r </w:t>
      </w:r>
      <w:r w:rsidR="007A2785" w:rsidRPr="00ED113B">
        <w:t>Pennaeth Gwasanaethau Democrataidd</w:t>
      </w:r>
      <w:r w:rsidR="000C1850" w:rsidRPr="00ED113B">
        <w:t xml:space="preserve"> </w:t>
      </w:r>
      <w:r w:rsidRPr="00ED113B">
        <w:t xml:space="preserve">ynghylch penderfyniad i wrthod </w:t>
      </w:r>
      <w:r w:rsidR="005614CD" w:rsidRPr="00ED113B">
        <w:t>caniatâd</w:t>
      </w:r>
      <w:r w:rsidR="000C1850" w:rsidRPr="00ED113B">
        <w:t>:</w:t>
      </w:r>
    </w:p>
    <w:p w14:paraId="21D09CC1" w14:textId="77777777" w:rsidR="000C1850" w:rsidRPr="00ED113B" w:rsidRDefault="00490209" w:rsidP="007F31B0">
      <w:pPr>
        <w:numPr>
          <w:ilvl w:val="0"/>
          <w:numId w:val="116"/>
        </w:numPr>
        <w:ind w:left="709" w:hanging="349"/>
      </w:pPr>
      <w:r w:rsidRPr="00ED113B">
        <w:t xml:space="preserve">Rhaid i’r </w:t>
      </w:r>
      <w:r w:rsidR="007A2785" w:rsidRPr="00ED113B">
        <w:t>Pennaeth Gwasanaethau Democrataidd</w:t>
      </w:r>
      <w:r w:rsidR="004A6A8D" w:rsidRPr="00ED113B">
        <w:t xml:space="preserve"> </w:t>
      </w:r>
      <w:r w:rsidRPr="00ED113B">
        <w:t xml:space="preserve">gyfeirio </w:t>
      </w:r>
      <w:r w:rsidR="005614CD" w:rsidRPr="00ED113B">
        <w:t>cwyn</w:t>
      </w:r>
      <w:r w:rsidRPr="00ED113B">
        <w:t xml:space="preserve"> at gadeirydd yr awdurdod</w:t>
      </w:r>
      <w:r w:rsidR="000C1850" w:rsidRPr="00ED113B">
        <w:t>;</w:t>
      </w:r>
    </w:p>
    <w:p w14:paraId="5B1A5A80" w14:textId="77777777" w:rsidR="000C1850" w:rsidRPr="00ED113B" w:rsidRDefault="00CA132F" w:rsidP="007F31B0">
      <w:pPr>
        <w:numPr>
          <w:ilvl w:val="0"/>
          <w:numId w:val="116"/>
        </w:numPr>
        <w:ind w:left="709" w:hanging="349"/>
      </w:pPr>
      <w:r w:rsidRPr="00ED113B">
        <w:t>Rhaid i gŵyn gael ei phenderfynu gan B</w:t>
      </w:r>
      <w:r w:rsidR="000C1850" w:rsidRPr="00ED113B">
        <w:t>anel (</w:t>
      </w:r>
      <w:r w:rsidRPr="00ED113B">
        <w:t xml:space="preserve">fel y nodir yn </w:t>
      </w:r>
      <w:r w:rsidR="007A2785" w:rsidRPr="00ED113B">
        <w:t>Rhan</w:t>
      </w:r>
      <w:r w:rsidR="000C1850" w:rsidRPr="00ED113B">
        <w:t xml:space="preserve"> 3). </w:t>
      </w:r>
    </w:p>
    <w:p w14:paraId="1D0EB7CB" w14:textId="77777777" w:rsidR="003B4F13" w:rsidRPr="00ED113B" w:rsidRDefault="003B4F13" w:rsidP="00882BBB"/>
    <w:p w14:paraId="58ADB1AC" w14:textId="77777777" w:rsidR="006731DF" w:rsidRPr="00ED113B" w:rsidRDefault="00216A7C" w:rsidP="006731DF">
      <w:pPr>
        <w:pStyle w:val="Heading1"/>
        <w:rPr>
          <w:lang w:val="cy-GB"/>
        </w:rPr>
      </w:pPr>
      <w:bookmarkStart w:id="64" w:name="_Toc156729802"/>
      <w:bookmarkStart w:id="65" w:name="_Toc466918478"/>
      <w:bookmarkStart w:id="66" w:name="_Toc490745619"/>
      <w:r w:rsidRPr="00ED113B">
        <w:rPr>
          <w:lang w:val="cy-GB"/>
        </w:rPr>
        <w:t>Erthygl</w:t>
      </w:r>
      <w:r w:rsidR="006731DF" w:rsidRPr="00ED113B">
        <w:rPr>
          <w:lang w:val="cy-GB"/>
        </w:rPr>
        <w:t xml:space="preserve"> 3 </w:t>
      </w:r>
      <w:r w:rsidR="00D45439" w:rsidRPr="00ED113B">
        <w:rPr>
          <w:lang w:val="cy-GB"/>
        </w:rPr>
        <w:t>–</w:t>
      </w:r>
      <w:r w:rsidR="006731DF" w:rsidRPr="00ED113B">
        <w:rPr>
          <w:lang w:val="cy-GB"/>
        </w:rPr>
        <w:t xml:space="preserve"> </w:t>
      </w:r>
      <w:r w:rsidR="005614CD" w:rsidRPr="00ED113B">
        <w:rPr>
          <w:lang w:val="cy-GB"/>
        </w:rPr>
        <w:t>Dinasyddion</w:t>
      </w:r>
      <w:r w:rsidR="00D45439" w:rsidRPr="00ED113B">
        <w:rPr>
          <w:lang w:val="cy-GB"/>
        </w:rPr>
        <w:t xml:space="preserve"> a’r </w:t>
      </w:r>
      <w:r w:rsidR="006731DF" w:rsidRPr="00ED113B">
        <w:rPr>
          <w:lang w:val="cy-GB"/>
        </w:rPr>
        <w:t>C</w:t>
      </w:r>
      <w:r w:rsidR="00D45439" w:rsidRPr="00ED113B">
        <w:rPr>
          <w:lang w:val="cy-GB"/>
        </w:rPr>
        <w:t>yngor</w:t>
      </w:r>
      <w:bookmarkEnd w:id="64"/>
      <w:bookmarkEnd w:id="65"/>
      <w:bookmarkEnd w:id="66"/>
    </w:p>
    <w:p w14:paraId="1A8605E7" w14:textId="77777777" w:rsidR="006731DF" w:rsidRPr="00ED113B" w:rsidRDefault="006731DF" w:rsidP="006731DF">
      <w:pPr>
        <w:pStyle w:val="BodyTextIndent"/>
        <w:ind w:left="720" w:hanging="720"/>
        <w:rPr>
          <w:b/>
          <w:sz w:val="28"/>
        </w:rPr>
      </w:pPr>
    </w:p>
    <w:p w14:paraId="229D3068" w14:textId="77777777" w:rsidR="006731DF" w:rsidRPr="00ED113B" w:rsidRDefault="006731DF" w:rsidP="006731DF">
      <w:pPr>
        <w:pStyle w:val="Heading3"/>
        <w:rPr>
          <w:sz w:val="24"/>
        </w:rPr>
      </w:pPr>
      <w:bookmarkStart w:id="67" w:name="_Toc156729803"/>
      <w:bookmarkStart w:id="68" w:name="_Toc466918479"/>
      <w:bookmarkStart w:id="69" w:name="_Toc490745620"/>
      <w:r w:rsidRPr="00ED113B">
        <w:rPr>
          <w:sz w:val="24"/>
        </w:rPr>
        <w:t>3.01</w:t>
      </w:r>
      <w:r w:rsidRPr="00ED113B">
        <w:rPr>
          <w:sz w:val="24"/>
        </w:rPr>
        <w:tab/>
      </w:r>
      <w:r w:rsidR="00D45439" w:rsidRPr="00ED113B">
        <w:rPr>
          <w:sz w:val="24"/>
        </w:rPr>
        <w:t>Hawliau dinasyddion</w:t>
      </w:r>
      <w:bookmarkEnd w:id="67"/>
      <w:bookmarkEnd w:id="68"/>
      <w:bookmarkEnd w:id="69"/>
    </w:p>
    <w:p w14:paraId="0356D62F" w14:textId="77777777" w:rsidR="006731DF" w:rsidRPr="00ED113B" w:rsidRDefault="006731DF" w:rsidP="006731DF">
      <w:pPr>
        <w:pStyle w:val="BodyTextIndent"/>
        <w:ind w:left="720" w:hanging="720"/>
      </w:pPr>
    </w:p>
    <w:p w14:paraId="356378BB" w14:textId="77777777" w:rsidR="006731DF" w:rsidRPr="00ED113B" w:rsidRDefault="006731DF" w:rsidP="006731DF">
      <w:pPr>
        <w:pStyle w:val="BodyTextIndent"/>
        <w:ind w:left="720" w:hanging="720"/>
      </w:pPr>
      <w:r w:rsidRPr="00ED113B">
        <w:tab/>
      </w:r>
      <w:r w:rsidR="00D45439" w:rsidRPr="00ED113B">
        <w:t>Mae gan dd</w:t>
      </w:r>
      <w:r w:rsidR="00216A7C" w:rsidRPr="00ED113B">
        <w:t>inasyddion</w:t>
      </w:r>
      <w:r w:rsidRPr="00ED113B">
        <w:t xml:space="preserve"> </w:t>
      </w:r>
      <w:r w:rsidR="00D45439" w:rsidRPr="00ED113B">
        <w:t xml:space="preserve">yr </w:t>
      </w:r>
      <w:r w:rsidRPr="00ED113B">
        <w:t>ha</w:t>
      </w:r>
      <w:r w:rsidR="00D45439" w:rsidRPr="00ED113B">
        <w:t>wliau a ganlyn</w:t>
      </w:r>
      <w:r w:rsidRPr="00ED113B">
        <w:t xml:space="preserve">.  </w:t>
      </w:r>
      <w:r w:rsidR="00CA132F" w:rsidRPr="00ED113B">
        <w:t>Ceir e</w:t>
      </w:r>
      <w:r w:rsidR="00D45439" w:rsidRPr="00ED113B">
        <w:t>sbon</w:t>
      </w:r>
      <w:r w:rsidR="00CA132F" w:rsidRPr="00ED113B">
        <w:t>iad ma</w:t>
      </w:r>
      <w:r w:rsidR="00D45439" w:rsidRPr="00ED113B">
        <w:t>n</w:t>
      </w:r>
      <w:r w:rsidR="00CA132F" w:rsidRPr="00ED113B">
        <w:t xml:space="preserve">ylach ar eu </w:t>
      </w:r>
      <w:r w:rsidR="00D45439" w:rsidRPr="00ED113B">
        <w:t xml:space="preserve">hawliau i weld </w:t>
      </w:r>
      <w:r w:rsidR="00084838" w:rsidRPr="00ED113B">
        <w:t>gwybodaeth</w:t>
      </w:r>
      <w:r w:rsidRPr="00ED113B">
        <w:t xml:space="preserve"> a</w:t>
      </w:r>
      <w:r w:rsidR="00D45439" w:rsidRPr="00ED113B">
        <w:t xml:space="preserve">c i gymryd rhan yn Rheolau’r Weithdrefn Gweld </w:t>
      </w:r>
      <w:r w:rsidR="00084838" w:rsidRPr="00ED113B">
        <w:t>Gwybodaeth</w:t>
      </w:r>
      <w:r w:rsidRPr="00ED113B">
        <w:t xml:space="preserve"> </w:t>
      </w:r>
      <w:r w:rsidR="00D45439" w:rsidRPr="00ED113B">
        <w:t xml:space="preserve">yn </w:t>
      </w:r>
      <w:r w:rsidR="00D6367E" w:rsidRPr="00ED113B">
        <w:t>Rhan</w:t>
      </w:r>
      <w:r w:rsidRPr="00ED113B">
        <w:t xml:space="preserve"> 4 </w:t>
      </w:r>
      <w:r w:rsidR="00D6367E" w:rsidRPr="00ED113B">
        <w:t>o’r Cyfansoddiad hwn</w:t>
      </w:r>
      <w:r w:rsidRPr="00ED113B">
        <w:t>:</w:t>
      </w:r>
    </w:p>
    <w:p w14:paraId="441B657D" w14:textId="77777777" w:rsidR="006731DF" w:rsidRPr="00ED113B" w:rsidRDefault="006731DF" w:rsidP="006731DF">
      <w:pPr>
        <w:pStyle w:val="BodyTextIndent"/>
        <w:ind w:left="720" w:hanging="720"/>
      </w:pPr>
    </w:p>
    <w:p w14:paraId="6A115828" w14:textId="77777777" w:rsidR="006731DF" w:rsidRPr="00ED113B" w:rsidRDefault="006731DF" w:rsidP="006731DF">
      <w:pPr>
        <w:pStyle w:val="BodyTextIndent"/>
        <w:ind w:left="1440" w:hanging="1440"/>
      </w:pPr>
      <w:r w:rsidRPr="00ED113B">
        <w:lastRenderedPageBreak/>
        <w:tab/>
      </w:r>
      <w:r w:rsidR="00D45439" w:rsidRPr="00ED113B">
        <w:rPr>
          <w:b/>
        </w:rPr>
        <w:t>(a)</w:t>
      </w:r>
      <w:r w:rsidR="00D45439" w:rsidRPr="00ED113B">
        <w:rPr>
          <w:b/>
        </w:rPr>
        <w:tab/>
        <w:t>Pleidleisio a deisebau</w:t>
      </w:r>
      <w:r w:rsidRPr="00ED113B">
        <w:rPr>
          <w:b/>
        </w:rPr>
        <w:t>.</w:t>
      </w:r>
      <w:r w:rsidRPr="00ED113B">
        <w:t xml:space="preserve">  </w:t>
      </w:r>
      <w:r w:rsidR="00CA132F" w:rsidRPr="00ED113B">
        <w:t>Mae gan dd</w:t>
      </w:r>
      <w:r w:rsidR="00216A7C" w:rsidRPr="00ED113B">
        <w:t>inasyddion</w:t>
      </w:r>
      <w:r w:rsidRPr="00ED113B">
        <w:t xml:space="preserve"> </w:t>
      </w:r>
      <w:r w:rsidR="00CA132F" w:rsidRPr="00ED113B">
        <w:t xml:space="preserve">ar gofrestr etholiadol </w:t>
      </w:r>
      <w:r w:rsidR="008132F0" w:rsidRPr="00ED113B">
        <w:t>y Fwrdeistref Sirol</w:t>
      </w:r>
      <w:r w:rsidRPr="00ED113B">
        <w:t xml:space="preserve"> ha</w:t>
      </w:r>
      <w:r w:rsidR="00CA132F" w:rsidRPr="00ED113B">
        <w:t xml:space="preserve">wl i bleidleisio ac i lofnodi deiseb i ofyn am </w:t>
      </w:r>
      <w:r w:rsidRPr="00ED113B">
        <w:t>re</w:t>
      </w:r>
      <w:r w:rsidR="00CA132F" w:rsidRPr="00ED113B">
        <w:t>f</w:t>
      </w:r>
      <w:r w:rsidRPr="00ED113B">
        <w:t>ferend</w:t>
      </w:r>
      <w:r w:rsidR="00CA132F" w:rsidRPr="00ED113B">
        <w:t>w</w:t>
      </w:r>
      <w:r w:rsidRPr="00ED113B">
        <w:t xml:space="preserve">m </w:t>
      </w:r>
      <w:r w:rsidR="00CA132F" w:rsidRPr="00ED113B">
        <w:t xml:space="preserve">ynghylch Cyfansoddiad </w:t>
      </w:r>
      <w:r w:rsidR="00734A1B" w:rsidRPr="00ED113B">
        <w:t xml:space="preserve">wedi’i seilio ar Faer </w:t>
      </w:r>
      <w:r w:rsidRPr="00ED113B">
        <w:t>E</w:t>
      </w:r>
      <w:r w:rsidR="00734A1B" w:rsidRPr="00ED113B">
        <w:t>tholedig</w:t>
      </w:r>
      <w:r w:rsidRPr="00ED113B">
        <w:t>.</w:t>
      </w:r>
    </w:p>
    <w:p w14:paraId="366FD804" w14:textId="77777777" w:rsidR="006731DF" w:rsidRPr="00ED113B" w:rsidRDefault="006731DF" w:rsidP="006731DF">
      <w:pPr>
        <w:pStyle w:val="BodyTextIndent"/>
        <w:ind w:left="1440" w:hanging="1440"/>
        <w:rPr>
          <w:b/>
        </w:rPr>
      </w:pPr>
    </w:p>
    <w:p w14:paraId="7BBED0FD" w14:textId="77777777" w:rsidR="006731DF" w:rsidRPr="00ED113B" w:rsidRDefault="006731DF" w:rsidP="006731DF">
      <w:pPr>
        <w:pStyle w:val="BodyTextIndent"/>
        <w:ind w:left="1440" w:hanging="1440"/>
      </w:pPr>
      <w:r w:rsidRPr="00ED113B">
        <w:rPr>
          <w:b/>
        </w:rPr>
        <w:tab/>
        <w:t>(b)</w:t>
      </w:r>
      <w:r w:rsidRPr="00ED113B">
        <w:rPr>
          <w:b/>
        </w:rPr>
        <w:tab/>
      </w:r>
      <w:r w:rsidR="00084838" w:rsidRPr="00ED113B">
        <w:rPr>
          <w:b/>
        </w:rPr>
        <w:t>Gwybodaeth</w:t>
      </w:r>
      <w:r w:rsidRPr="00ED113B">
        <w:rPr>
          <w:b/>
        </w:rPr>
        <w:t>.</w:t>
      </w:r>
      <w:r w:rsidRPr="00ED113B">
        <w:t xml:space="preserve">  </w:t>
      </w:r>
      <w:r w:rsidR="00734A1B" w:rsidRPr="00ED113B">
        <w:t>Mae gan dd</w:t>
      </w:r>
      <w:r w:rsidR="00216A7C" w:rsidRPr="00ED113B">
        <w:t>inasyddion</w:t>
      </w:r>
      <w:r w:rsidRPr="00ED113B">
        <w:t xml:space="preserve"> ha</w:t>
      </w:r>
      <w:r w:rsidR="00734A1B" w:rsidRPr="00ED113B">
        <w:t>wl</w:t>
      </w:r>
      <w:r w:rsidRPr="00ED113B">
        <w:t>:</w:t>
      </w:r>
    </w:p>
    <w:p w14:paraId="62647B4F" w14:textId="77777777" w:rsidR="006731DF" w:rsidRPr="00ED113B" w:rsidRDefault="006731DF" w:rsidP="006731DF">
      <w:pPr>
        <w:pStyle w:val="BodyTextIndent"/>
        <w:ind w:left="1440" w:hanging="1440"/>
        <w:rPr>
          <w:b/>
        </w:rPr>
      </w:pPr>
    </w:p>
    <w:p w14:paraId="43DB7A36" w14:textId="77777777" w:rsidR="006731DF" w:rsidRPr="00ED113B" w:rsidRDefault="006731DF" w:rsidP="006731DF">
      <w:pPr>
        <w:pStyle w:val="BodyTextIndent"/>
      </w:pPr>
      <w:r w:rsidRPr="00ED113B">
        <w:rPr>
          <w:b/>
        </w:rPr>
        <w:tab/>
      </w:r>
      <w:r w:rsidRPr="00ED113B">
        <w:rPr>
          <w:b/>
        </w:rPr>
        <w:tab/>
      </w:r>
      <w:r w:rsidRPr="00ED113B">
        <w:t>(i)</w:t>
      </w:r>
      <w:r w:rsidRPr="00ED113B">
        <w:tab/>
      </w:r>
      <w:r w:rsidR="00734A1B" w:rsidRPr="00ED113B">
        <w:t xml:space="preserve">i fod yn bresennol yng nghyfarfodydd </w:t>
      </w:r>
      <w:r w:rsidR="008132F0" w:rsidRPr="00ED113B">
        <w:t>y Cyngor</w:t>
      </w:r>
      <w:r w:rsidRPr="00ED113B">
        <w:t xml:space="preserve">, </w:t>
      </w:r>
      <w:r w:rsidR="00734A1B" w:rsidRPr="00ED113B">
        <w:t>y</w:t>
      </w:r>
      <w:r w:rsidRPr="00ED113B">
        <w:t xml:space="preserve"> Cabinet a</w:t>
      </w:r>
      <w:r w:rsidR="00734A1B" w:rsidRPr="00ED113B">
        <w:t xml:space="preserve">’u pwyllgorau </w:t>
      </w:r>
      <w:r w:rsidR="00175B0C" w:rsidRPr="00ED113B">
        <w:t>ac eithrio</w:t>
      </w:r>
      <w:r w:rsidRPr="00ED113B">
        <w:t xml:space="preserve"> </w:t>
      </w:r>
      <w:r w:rsidR="00734A1B" w:rsidRPr="00ED113B">
        <w:t xml:space="preserve">pa fo </w:t>
      </w:r>
      <w:r w:rsidR="00084838" w:rsidRPr="00ED113B">
        <w:t>gwybodaeth</w:t>
      </w:r>
      <w:r w:rsidRPr="00ED113B">
        <w:t xml:space="preserve"> </w:t>
      </w:r>
      <w:r w:rsidR="005614CD" w:rsidRPr="00ED113B">
        <w:t>gyfrinachol</w:t>
      </w:r>
      <w:r w:rsidR="00734A1B" w:rsidRPr="00ED113B">
        <w:t xml:space="preserve"> neu esempt yn debyg o gae</w:t>
      </w:r>
      <w:r w:rsidR="00FA598A" w:rsidRPr="00ED113B">
        <w:t>l</w:t>
      </w:r>
      <w:r w:rsidR="00734A1B" w:rsidRPr="00ED113B">
        <w:t xml:space="preserve"> ei datgelu</w:t>
      </w:r>
      <w:r w:rsidRPr="00ED113B">
        <w:t>, a</w:t>
      </w:r>
      <w:r w:rsidR="00734A1B" w:rsidRPr="00ED113B">
        <w:t xml:space="preserve"> bod y cyfarfod felly yn cael ei gynnal yn breifat</w:t>
      </w:r>
      <w:r w:rsidRPr="00ED113B">
        <w:t>;</w:t>
      </w:r>
    </w:p>
    <w:p w14:paraId="55EC54C3" w14:textId="77777777" w:rsidR="006731DF" w:rsidRPr="00ED113B" w:rsidRDefault="006731DF" w:rsidP="006731DF">
      <w:pPr>
        <w:pStyle w:val="BodyTextIndent"/>
      </w:pPr>
    </w:p>
    <w:p w14:paraId="667CB34D" w14:textId="77777777" w:rsidR="006731DF" w:rsidRPr="00ED113B" w:rsidRDefault="006731DF" w:rsidP="006731DF">
      <w:pPr>
        <w:pStyle w:val="BodyTextIndent"/>
      </w:pPr>
      <w:r w:rsidRPr="00ED113B">
        <w:tab/>
      </w:r>
      <w:r w:rsidRPr="00ED113B">
        <w:tab/>
        <w:t>(ii)</w:t>
      </w:r>
      <w:r w:rsidRPr="00ED113B">
        <w:tab/>
      </w:r>
      <w:r w:rsidR="00734A1B" w:rsidRPr="00ED113B">
        <w:t>i gael gwybod o’r f</w:t>
      </w:r>
      <w:r w:rsidR="001E68D3" w:rsidRPr="00ED113B">
        <w:t>laenraglen waith</w:t>
      </w:r>
      <w:r w:rsidRPr="00ED113B">
        <w:t xml:space="preserve"> </w:t>
      </w:r>
      <w:r w:rsidR="00734A1B" w:rsidRPr="00ED113B">
        <w:t>pa b</w:t>
      </w:r>
      <w:r w:rsidR="00216A7C" w:rsidRPr="00ED113B">
        <w:t>enderfyniadau</w:t>
      </w:r>
      <w:r w:rsidRPr="00ED113B">
        <w:t xml:space="preserve"> </w:t>
      </w:r>
      <w:r w:rsidR="00734A1B" w:rsidRPr="00ED113B">
        <w:t xml:space="preserve">a gymerir gan y </w:t>
      </w:r>
      <w:r w:rsidRPr="00ED113B">
        <w:t xml:space="preserve">Cabinet </w:t>
      </w:r>
      <w:r w:rsidR="00734A1B" w:rsidRPr="00ED113B">
        <w:t xml:space="preserve">neu’r </w:t>
      </w:r>
      <w:r w:rsidR="008132F0" w:rsidRPr="00ED113B">
        <w:t>Cyngor</w:t>
      </w:r>
      <w:r w:rsidRPr="00ED113B">
        <w:t xml:space="preserve">, </w:t>
      </w:r>
      <w:r w:rsidR="00734A1B" w:rsidRPr="00ED113B">
        <w:t xml:space="preserve">pa faterion y bydd y </w:t>
      </w:r>
      <w:r w:rsidR="00902443" w:rsidRPr="00ED113B">
        <w:fldChar w:fldCharType="begin"/>
      </w:r>
      <w:r w:rsidRPr="00ED113B">
        <w:instrText xml:space="preserve"> XE "Overview" </w:instrText>
      </w:r>
      <w:r w:rsidR="00902443" w:rsidRPr="00ED113B">
        <w:fldChar w:fldCharType="end"/>
      </w:r>
      <w:r w:rsidR="00902443" w:rsidRPr="00ED113B">
        <w:fldChar w:fldCharType="begin"/>
      </w:r>
      <w:r w:rsidRPr="00ED113B">
        <w:instrText xml:space="preserve"> XE "Scrutiny" </w:instrText>
      </w:r>
      <w:r w:rsidR="00902443" w:rsidRPr="00ED113B">
        <w:fldChar w:fldCharType="end"/>
      </w:r>
      <w:r w:rsidR="00C05E7A" w:rsidRPr="00ED113B">
        <w:t>Pwyllgorau</w:t>
      </w:r>
      <w:r w:rsidRPr="00ED113B">
        <w:t xml:space="preserve"> </w:t>
      </w:r>
      <w:r w:rsidR="00734A1B" w:rsidRPr="00ED113B">
        <w:t>Trosolygu a Chraffu yn eu hystyried</w:t>
      </w:r>
      <w:r w:rsidRPr="00ED113B">
        <w:t>, a</w:t>
      </w:r>
      <w:r w:rsidR="00734A1B" w:rsidRPr="00ED113B">
        <w:t xml:space="preserve"> pa bryd y trafodir y </w:t>
      </w:r>
      <w:r w:rsidRPr="00ED113B">
        <w:t>mat</w:t>
      </w:r>
      <w:r w:rsidR="00734A1B" w:rsidRPr="00ED113B">
        <w:t>erion hyn</w:t>
      </w:r>
      <w:r w:rsidRPr="00ED113B">
        <w:t>;</w:t>
      </w:r>
    </w:p>
    <w:p w14:paraId="58F7717B" w14:textId="77777777" w:rsidR="006731DF" w:rsidRPr="00ED113B" w:rsidRDefault="006731DF" w:rsidP="006731DF">
      <w:pPr>
        <w:pStyle w:val="BodyTextIndent"/>
      </w:pPr>
    </w:p>
    <w:p w14:paraId="27C953BA" w14:textId="77777777" w:rsidR="006731DF" w:rsidRPr="00ED113B" w:rsidRDefault="006731DF" w:rsidP="006731DF">
      <w:pPr>
        <w:pStyle w:val="BodyTextIndent"/>
      </w:pPr>
      <w:r w:rsidRPr="00ED113B">
        <w:tab/>
      </w:r>
      <w:r w:rsidRPr="00ED113B">
        <w:tab/>
        <w:t>(iii)</w:t>
      </w:r>
      <w:r w:rsidRPr="00ED113B">
        <w:tab/>
      </w:r>
      <w:r w:rsidR="00734A1B" w:rsidRPr="00ED113B">
        <w:t xml:space="preserve">i weld </w:t>
      </w:r>
      <w:r w:rsidR="000829FC" w:rsidRPr="00ED113B">
        <w:t>adroddiadau</w:t>
      </w:r>
      <w:r w:rsidRPr="00ED113B">
        <w:t xml:space="preserve"> a</w:t>
      </w:r>
      <w:r w:rsidR="00734A1B" w:rsidRPr="00ED113B">
        <w:t xml:space="preserve"> phapurau cefndir ac unrhyw gofnodion o</w:t>
      </w:r>
      <w:r w:rsidRPr="00ED113B">
        <w:t xml:space="preserve"> </w:t>
      </w:r>
      <w:r w:rsidR="00734A1B" w:rsidRPr="00ED113B">
        <w:t>b</w:t>
      </w:r>
      <w:r w:rsidR="00216A7C" w:rsidRPr="00ED113B">
        <w:t>enderfyniadau</w:t>
      </w:r>
      <w:r w:rsidRPr="00ED113B">
        <w:t xml:space="preserve"> </w:t>
      </w:r>
      <w:r w:rsidR="006D622F" w:rsidRPr="00ED113B">
        <w:t xml:space="preserve">a wnaed gan </w:t>
      </w:r>
      <w:r w:rsidR="008132F0" w:rsidRPr="00ED113B">
        <w:t>y Cyngor</w:t>
      </w:r>
      <w:r w:rsidRPr="00ED113B">
        <w:t xml:space="preserve"> a</w:t>
      </w:r>
      <w:r w:rsidR="006D622F" w:rsidRPr="00ED113B">
        <w:t xml:space="preserve">’r </w:t>
      </w:r>
      <w:r w:rsidRPr="00ED113B">
        <w:t>Cabinet</w:t>
      </w:r>
      <w:r w:rsidR="005B4989" w:rsidRPr="00ED113B">
        <w:t xml:space="preserve"> he</w:t>
      </w:r>
      <w:r w:rsidR="006D622F" w:rsidRPr="00ED113B">
        <w:t xml:space="preserve">blaw’r rhai sy’n </w:t>
      </w:r>
      <w:r w:rsidR="005B4989" w:rsidRPr="00ED113B">
        <w:t>e</w:t>
      </w:r>
      <w:r w:rsidR="006D622F" w:rsidRPr="00ED113B">
        <w:t>s</w:t>
      </w:r>
      <w:r w:rsidR="005B4989" w:rsidRPr="00ED113B">
        <w:t xml:space="preserve">empt </w:t>
      </w:r>
      <w:r w:rsidR="006D622F" w:rsidRPr="00ED113B">
        <w:t>neu’n gyfrinachol</w:t>
      </w:r>
      <w:r w:rsidR="00436042" w:rsidRPr="00ED113B">
        <w:t>;</w:t>
      </w:r>
      <w:r w:rsidRPr="00ED113B">
        <w:t xml:space="preserve"> </w:t>
      </w:r>
    </w:p>
    <w:p w14:paraId="719DCA74" w14:textId="77777777" w:rsidR="006731DF" w:rsidRPr="00ED113B" w:rsidRDefault="006731DF" w:rsidP="006731DF">
      <w:pPr>
        <w:pStyle w:val="BodyTextIndent"/>
      </w:pPr>
    </w:p>
    <w:p w14:paraId="4D6CB3B5" w14:textId="77777777" w:rsidR="00CA190B" w:rsidRPr="00ED113B" w:rsidRDefault="006731DF" w:rsidP="00E20003">
      <w:pPr>
        <w:pStyle w:val="BodyTextIndent"/>
        <w:numPr>
          <w:ilvl w:val="0"/>
          <w:numId w:val="8"/>
        </w:numPr>
      </w:pPr>
      <w:r w:rsidRPr="00ED113B">
        <w:t>i</w:t>
      </w:r>
      <w:r w:rsidR="006D622F" w:rsidRPr="00ED113B">
        <w:t xml:space="preserve"> </w:t>
      </w:r>
      <w:r w:rsidR="005614CD" w:rsidRPr="00ED113B">
        <w:t>archwilio</w:t>
      </w:r>
      <w:r w:rsidR="006D622F" w:rsidRPr="00ED113B">
        <w:t xml:space="preserve"> cyfrifon y </w:t>
      </w:r>
      <w:r w:rsidR="008132F0" w:rsidRPr="00ED113B">
        <w:t>Cyngor</w:t>
      </w:r>
      <w:r w:rsidRPr="00ED113B">
        <w:t xml:space="preserve"> ac</w:t>
      </w:r>
      <w:r w:rsidR="006D622F" w:rsidRPr="00ED113B">
        <w:t xml:space="preserve"> i fynegi eu barn i’r archwilydd allanol</w:t>
      </w:r>
      <w:r w:rsidRPr="00ED113B">
        <w:t>.</w:t>
      </w:r>
      <w:r w:rsidR="00CA190B" w:rsidRPr="00ED113B">
        <w:br/>
      </w:r>
    </w:p>
    <w:p w14:paraId="5E37126D" w14:textId="77777777" w:rsidR="00CA190B" w:rsidRPr="00ED113B" w:rsidRDefault="006D622F" w:rsidP="00E20003">
      <w:pPr>
        <w:pStyle w:val="BodyTextIndent"/>
        <w:numPr>
          <w:ilvl w:val="0"/>
          <w:numId w:val="8"/>
        </w:numPr>
      </w:pPr>
      <w:r w:rsidRPr="00ED113B">
        <w:t xml:space="preserve">i wneud cais o dan </w:t>
      </w:r>
      <w:r w:rsidR="00DC71ED" w:rsidRPr="00ED113B">
        <w:t>D</w:t>
      </w:r>
      <w:r w:rsidRPr="00ED113B">
        <w:t>d</w:t>
      </w:r>
      <w:r w:rsidR="00DC71ED" w:rsidRPr="00ED113B">
        <w:t>eddf Rhyddid Gwybodaeth</w:t>
      </w:r>
      <w:r w:rsidR="00CA190B" w:rsidRPr="00ED113B">
        <w:t xml:space="preserve"> 2000;</w:t>
      </w:r>
      <w:r w:rsidRPr="00ED113B">
        <w:t xml:space="preserve"> a</w:t>
      </w:r>
      <w:r w:rsidR="00CA190B" w:rsidRPr="00ED113B">
        <w:br/>
      </w:r>
    </w:p>
    <w:p w14:paraId="01CABA1D" w14:textId="77777777" w:rsidR="00CA190B" w:rsidRPr="00ED113B" w:rsidRDefault="006D622F" w:rsidP="00CA190B">
      <w:pPr>
        <w:numPr>
          <w:ilvl w:val="0"/>
          <w:numId w:val="8"/>
        </w:numPr>
      </w:pPr>
      <w:r w:rsidRPr="00ED113B">
        <w:t xml:space="preserve">i wneud cais testun am weld </w:t>
      </w:r>
      <w:r w:rsidR="00CA190B" w:rsidRPr="00ED113B">
        <w:t xml:space="preserve">data </w:t>
      </w:r>
      <w:r w:rsidRPr="00ED113B">
        <w:t xml:space="preserve">o dan </w:t>
      </w:r>
      <w:r w:rsidR="00DC71ED" w:rsidRPr="00ED113B">
        <w:t>D</w:t>
      </w:r>
      <w:r w:rsidRPr="00ED113B">
        <w:t>d</w:t>
      </w:r>
      <w:r w:rsidR="00DC71ED" w:rsidRPr="00ED113B">
        <w:t>eddf Diogelu Data</w:t>
      </w:r>
      <w:r w:rsidR="00CA190B" w:rsidRPr="00ED113B">
        <w:t xml:space="preserve"> 1998.</w:t>
      </w:r>
    </w:p>
    <w:p w14:paraId="5952AE32" w14:textId="77777777" w:rsidR="006731DF" w:rsidRPr="00ED113B" w:rsidRDefault="006731DF" w:rsidP="006731DF">
      <w:pPr>
        <w:pStyle w:val="BodyTextIndent"/>
      </w:pPr>
    </w:p>
    <w:p w14:paraId="53F18ED4" w14:textId="77777777" w:rsidR="006731DF" w:rsidRPr="00ED113B" w:rsidRDefault="006731DF" w:rsidP="006731DF">
      <w:pPr>
        <w:pStyle w:val="BodyTextIndent"/>
        <w:ind w:left="1440" w:hanging="1440"/>
        <w:rPr>
          <w:b/>
        </w:rPr>
      </w:pPr>
      <w:r w:rsidRPr="00ED113B">
        <w:tab/>
      </w:r>
    </w:p>
    <w:p w14:paraId="7501439D" w14:textId="77777777" w:rsidR="006731DF" w:rsidRPr="00ED113B" w:rsidRDefault="006731DF" w:rsidP="006731DF">
      <w:pPr>
        <w:pStyle w:val="BodyTextIndent"/>
        <w:ind w:left="1440" w:hanging="1440"/>
      </w:pPr>
      <w:r w:rsidRPr="00ED113B">
        <w:rPr>
          <w:b/>
        </w:rPr>
        <w:tab/>
        <w:t>(</w:t>
      </w:r>
      <w:r w:rsidR="00CA190B" w:rsidRPr="00ED113B">
        <w:rPr>
          <w:b/>
        </w:rPr>
        <w:t>c</w:t>
      </w:r>
      <w:r w:rsidRPr="00ED113B">
        <w:rPr>
          <w:b/>
        </w:rPr>
        <w:t>)</w:t>
      </w:r>
      <w:r w:rsidRPr="00ED113B">
        <w:rPr>
          <w:b/>
        </w:rPr>
        <w:tab/>
        <w:t>C</w:t>
      </w:r>
      <w:r w:rsidR="006D622F" w:rsidRPr="00ED113B">
        <w:rPr>
          <w:b/>
        </w:rPr>
        <w:t>wynion</w:t>
      </w:r>
      <w:r w:rsidRPr="00ED113B">
        <w:rPr>
          <w:b/>
        </w:rPr>
        <w:t>.</w:t>
      </w:r>
      <w:r w:rsidRPr="00ED113B">
        <w:t xml:space="preserve">  </w:t>
      </w:r>
      <w:r w:rsidR="006D622F" w:rsidRPr="00ED113B">
        <w:t>Mae gan dd</w:t>
      </w:r>
      <w:r w:rsidR="00216A7C" w:rsidRPr="00ED113B">
        <w:t>inasyddion</w:t>
      </w:r>
      <w:r w:rsidRPr="00ED113B">
        <w:t xml:space="preserve"> ha</w:t>
      </w:r>
      <w:r w:rsidR="006D622F" w:rsidRPr="00ED113B">
        <w:t>wl i gwyno</w:t>
      </w:r>
      <w:r w:rsidRPr="00ED113B">
        <w:t>:</w:t>
      </w:r>
    </w:p>
    <w:p w14:paraId="4C8BCDC1" w14:textId="77777777" w:rsidR="006731DF" w:rsidRPr="00ED113B" w:rsidRDefault="006731DF" w:rsidP="006731DF">
      <w:pPr>
        <w:pStyle w:val="BodyTextIndent"/>
        <w:ind w:left="1440" w:hanging="1440"/>
        <w:rPr>
          <w:b/>
        </w:rPr>
      </w:pPr>
    </w:p>
    <w:p w14:paraId="2A61385C" w14:textId="77777777" w:rsidR="006731DF" w:rsidRPr="00ED113B" w:rsidRDefault="006731DF" w:rsidP="006731DF">
      <w:pPr>
        <w:pStyle w:val="BodyTextIndent"/>
      </w:pPr>
      <w:r w:rsidRPr="00ED113B">
        <w:rPr>
          <w:b/>
        </w:rPr>
        <w:tab/>
      </w:r>
      <w:r w:rsidRPr="00ED113B">
        <w:rPr>
          <w:b/>
        </w:rPr>
        <w:tab/>
      </w:r>
      <w:r w:rsidRPr="00ED113B">
        <w:t>(i)</w:t>
      </w:r>
      <w:r w:rsidRPr="00ED113B">
        <w:tab/>
      </w:r>
      <w:r w:rsidR="006D622F" w:rsidRPr="00ED113B">
        <w:t>i’r</w:t>
      </w:r>
      <w:r w:rsidR="008132F0" w:rsidRPr="00ED113B">
        <w:t xml:space="preserve"> Cyngor</w:t>
      </w:r>
      <w:r w:rsidRPr="00ED113B">
        <w:t xml:space="preserve"> </w:t>
      </w:r>
      <w:r w:rsidR="006D622F" w:rsidRPr="00ED113B">
        <w:t>e</w:t>
      </w:r>
      <w:r w:rsidRPr="00ED113B">
        <w:t>i</w:t>
      </w:r>
      <w:r w:rsidR="006D622F" w:rsidRPr="00ED113B">
        <w:t xml:space="preserve"> hun o dan ei weithdrefn gwyno</w:t>
      </w:r>
      <w:r w:rsidRPr="00ED113B">
        <w:t>;</w:t>
      </w:r>
    </w:p>
    <w:p w14:paraId="6EBBF3B1" w14:textId="77777777" w:rsidR="006731DF" w:rsidRPr="00ED113B" w:rsidRDefault="006731DF" w:rsidP="006731DF">
      <w:pPr>
        <w:pStyle w:val="BodyTextIndent"/>
      </w:pPr>
    </w:p>
    <w:p w14:paraId="3B80B813" w14:textId="77777777" w:rsidR="006731DF" w:rsidRPr="00ED113B" w:rsidRDefault="006731DF" w:rsidP="006731DF">
      <w:pPr>
        <w:pStyle w:val="BodyTextIndent"/>
      </w:pPr>
      <w:r w:rsidRPr="00ED113B">
        <w:tab/>
      </w:r>
      <w:r w:rsidRPr="00ED113B">
        <w:tab/>
        <w:t>(ii)</w:t>
      </w:r>
      <w:r w:rsidRPr="00ED113B">
        <w:tab/>
      </w:r>
      <w:r w:rsidR="006D622F" w:rsidRPr="00ED113B">
        <w:t xml:space="preserve">i’r </w:t>
      </w:r>
      <w:r w:rsidR="00226941" w:rsidRPr="00ED113B">
        <w:t>Ombwdsmon</w:t>
      </w:r>
      <w:r w:rsidRPr="00ED113B">
        <w:t xml:space="preserve"> </w:t>
      </w:r>
      <w:r w:rsidR="006D622F" w:rsidRPr="00ED113B">
        <w:t xml:space="preserve">ynghylch </w:t>
      </w:r>
      <w:r w:rsidR="005614CD" w:rsidRPr="00ED113B">
        <w:t>unrhyw</w:t>
      </w:r>
      <w:r w:rsidR="006D622F" w:rsidRPr="00ED113B">
        <w:t xml:space="preserve"> gam y maent wedi’i ddioddef o </w:t>
      </w:r>
      <w:r w:rsidR="005614CD" w:rsidRPr="00ED113B">
        <w:t>ganlyniad</w:t>
      </w:r>
      <w:r w:rsidR="006D622F" w:rsidRPr="00ED113B">
        <w:t xml:space="preserve"> i gamweinyddu</w:t>
      </w:r>
      <w:r w:rsidRPr="00ED113B">
        <w:t xml:space="preserve">, </w:t>
      </w:r>
      <w:r w:rsidR="006D622F" w:rsidRPr="00ED113B">
        <w:t xml:space="preserve">ond fe’u hanogir i ddefnyddio gweithdrefn gwyno’r </w:t>
      </w:r>
      <w:r w:rsidR="008132F0" w:rsidRPr="00ED113B">
        <w:t>Cyngor</w:t>
      </w:r>
      <w:r w:rsidR="006D622F" w:rsidRPr="00ED113B">
        <w:t xml:space="preserve"> ei hun yn gyntaf</w:t>
      </w:r>
      <w:r w:rsidRPr="00ED113B">
        <w:t>:</w:t>
      </w:r>
    </w:p>
    <w:p w14:paraId="54228499" w14:textId="77777777" w:rsidR="006731DF" w:rsidRPr="00ED113B" w:rsidRDefault="006731DF" w:rsidP="006731DF">
      <w:pPr>
        <w:pStyle w:val="BodyTextIndent"/>
      </w:pPr>
    </w:p>
    <w:p w14:paraId="4B45B74D" w14:textId="77777777" w:rsidR="006731DF" w:rsidRPr="00ED113B" w:rsidRDefault="006731DF" w:rsidP="006731DF">
      <w:pPr>
        <w:pStyle w:val="BodyTextIndent"/>
      </w:pPr>
      <w:r w:rsidRPr="00ED113B">
        <w:tab/>
      </w:r>
      <w:r w:rsidRPr="00ED113B">
        <w:tab/>
        <w:t>(iii)</w:t>
      </w:r>
      <w:r w:rsidRPr="00ED113B">
        <w:tab/>
      </w:r>
      <w:r w:rsidR="006D622F" w:rsidRPr="00ED113B">
        <w:t xml:space="preserve">i’r </w:t>
      </w:r>
      <w:r w:rsidR="00226941" w:rsidRPr="00ED113B">
        <w:t>Ombwdsmon</w:t>
      </w:r>
      <w:r w:rsidRPr="00ED113B">
        <w:t xml:space="preserve"> </w:t>
      </w:r>
      <w:r w:rsidR="006D622F" w:rsidRPr="00ED113B">
        <w:t>os ydyn</w:t>
      </w:r>
      <w:r w:rsidR="00960833" w:rsidRPr="00ED113B">
        <w:t>t</w:t>
      </w:r>
      <w:r w:rsidR="006D622F" w:rsidRPr="00ED113B">
        <w:t xml:space="preserve"> o’r farn bod aelod neu aelod </w:t>
      </w:r>
      <w:r w:rsidR="005614CD" w:rsidRPr="00ED113B">
        <w:t>cyfetholedig</w:t>
      </w:r>
      <w:r w:rsidR="006D622F" w:rsidRPr="00ED113B">
        <w:t xml:space="preserve"> </w:t>
      </w:r>
      <w:r w:rsidRPr="00ED113B">
        <w:t>o</w:t>
      </w:r>
      <w:r w:rsidR="006D622F" w:rsidRPr="00ED113B">
        <w:t xml:space="preserve">’r </w:t>
      </w:r>
      <w:r w:rsidR="008132F0" w:rsidRPr="00ED113B">
        <w:t>Cyngor</w:t>
      </w:r>
      <w:r w:rsidRPr="00ED113B">
        <w:t xml:space="preserve"> </w:t>
      </w:r>
      <w:r w:rsidR="006D622F" w:rsidRPr="00ED113B">
        <w:t xml:space="preserve">wedi torri’r </w:t>
      </w:r>
      <w:r w:rsidR="000829FC" w:rsidRPr="00ED113B">
        <w:t>Cod Ymddygiad</w:t>
      </w:r>
      <w:r w:rsidRPr="00ED113B">
        <w:t xml:space="preserve"> </w:t>
      </w:r>
      <w:r w:rsidR="00AA121A" w:rsidRPr="00ED113B">
        <w:t>i</w:t>
      </w:r>
      <w:r w:rsidRPr="00ED113B">
        <w:t xml:space="preserve"> </w:t>
      </w:r>
      <w:r w:rsidR="00B179B3" w:rsidRPr="00ED113B">
        <w:t>Aelodau</w:t>
      </w:r>
      <w:r w:rsidRPr="00ED113B">
        <w:t xml:space="preserve"> a</w:t>
      </w:r>
      <w:r w:rsidR="00AA121A" w:rsidRPr="00ED113B">
        <w:t>c</w:t>
      </w:r>
      <w:r w:rsidRPr="00ED113B">
        <w:t xml:space="preserve"> </w:t>
      </w:r>
      <w:r w:rsidR="00B179B3" w:rsidRPr="00ED113B">
        <w:t>Aelodau</w:t>
      </w:r>
      <w:r w:rsidR="00AA121A" w:rsidRPr="00ED113B">
        <w:t xml:space="preserve"> Cyfetholedig</w:t>
      </w:r>
      <w:r w:rsidRPr="00ED113B">
        <w:t>.</w:t>
      </w:r>
    </w:p>
    <w:p w14:paraId="4C95D705" w14:textId="77777777" w:rsidR="006731DF" w:rsidRPr="00ED113B" w:rsidRDefault="006731DF" w:rsidP="006731DF">
      <w:pPr>
        <w:pStyle w:val="BodyTextIndent"/>
      </w:pPr>
    </w:p>
    <w:p w14:paraId="2B66B0B0" w14:textId="77777777" w:rsidR="006731DF" w:rsidRPr="00ED113B" w:rsidRDefault="006731DF" w:rsidP="006731DF">
      <w:pPr>
        <w:pStyle w:val="Heading3"/>
        <w:rPr>
          <w:sz w:val="24"/>
        </w:rPr>
      </w:pPr>
      <w:bookmarkStart w:id="70" w:name="_Toc156729804"/>
      <w:bookmarkStart w:id="71" w:name="_Toc466918480"/>
      <w:bookmarkStart w:id="72" w:name="_Toc490745621"/>
      <w:r w:rsidRPr="00ED113B">
        <w:rPr>
          <w:sz w:val="24"/>
        </w:rPr>
        <w:t>3.02</w:t>
      </w:r>
      <w:r w:rsidRPr="00ED113B">
        <w:rPr>
          <w:sz w:val="24"/>
        </w:rPr>
        <w:tab/>
      </w:r>
      <w:r w:rsidR="005614CD" w:rsidRPr="00ED113B">
        <w:rPr>
          <w:sz w:val="24"/>
        </w:rPr>
        <w:t>Cyfrifoldebau</w:t>
      </w:r>
      <w:r w:rsidR="00AA121A" w:rsidRPr="00ED113B">
        <w:rPr>
          <w:sz w:val="24"/>
        </w:rPr>
        <w:t xml:space="preserve"> Dinasyddion</w:t>
      </w:r>
      <w:bookmarkEnd w:id="70"/>
      <w:bookmarkEnd w:id="71"/>
      <w:bookmarkEnd w:id="72"/>
    </w:p>
    <w:p w14:paraId="1D95098F" w14:textId="77777777" w:rsidR="006731DF" w:rsidRPr="00ED113B" w:rsidRDefault="006731DF" w:rsidP="006731DF">
      <w:pPr>
        <w:pStyle w:val="BodyTextIndent"/>
        <w:rPr>
          <w:b/>
        </w:rPr>
      </w:pPr>
    </w:p>
    <w:p w14:paraId="799C8092" w14:textId="77777777" w:rsidR="00694E71" w:rsidRPr="00ED113B" w:rsidRDefault="006731DF" w:rsidP="00DA0113">
      <w:pPr>
        <w:pStyle w:val="BodyTextIndent"/>
        <w:ind w:left="720" w:hanging="720"/>
      </w:pPr>
      <w:r w:rsidRPr="00ED113B">
        <w:tab/>
      </w:r>
      <w:r w:rsidR="005614CD" w:rsidRPr="00ED113B">
        <w:t>Rhaid i ddinasyddion beidio â bod yn dreisgar, yn sarhaus nac yn fygythiol tuag at Gynghorwyr na swyddogion a rhaid iddynt beidio â gwneud niwed yn fwriadol i bethau sy’n perthyn i’r Cyngor, y Cynghorwyr neu’r swyddogion.</w:t>
      </w:r>
      <w:bookmarkStart w:id="73" w:name="_Toc156729805"/>
    </w:p>
    <w:p w14:paraId="03FD6824" w14:textId="77777777" w:rsidR="00DA0113" w:rsidRPr="00ED113B" w:rsidRDefault="00DA0113" w:rsidP="00DA0113">
      <w:pPr>
        <w:pStyle w:val="BodyTextIndent"/>
        <w:ind w:left="720" w:hanging="720"/>
      </w:pPr>
    </w:p>
    <w:p w14:paraId="2B90CD60" w14:textId="77777777" w:rsidR="006731DF" w:rsidRPr="00ED113B" w:rsidRDefault="00216A7C" w:rsidP="006731DF">
      <w:pPr>
        <w:pStyle w:val="Heading1"/>
        <w:rPr>
          <w:lang w:val="cy-GB"/>
        </w:rPr>
      </w:pPr>
      <w:bookmarkStart w:id="74" w:name="_Toc466918481"/>
      <w:bookmarkStart w:id="75" w:name="_Toc490745622"/>
      <w:r w:rsidRPr="00ED113B">
        <w:rPr>
          <w:lang w:val="cy-GB"/>
        </w:rPr>
        <w:t>Erthygl</w:t>
      </w:r>
      <w:r w:rsidR="006731DF" w:rsidRPr="00ED113B">
        <w:rPr>
          <w:lang w:val="cy-GB"/>
        </w:rPr>
        <w:t xml:space="preserve"> 4 </w:t>
      </w:r>
      <w:r w:rsidR="00AA121A" w:rsidRPr="00ED113B">
        <w:rPr>
          <w:lang w:val="cy-GB"/>
        </w:rPr>
        <w:t>–</w:t>
      </w:r>
      <w:r w:rsidR="006731DF" w:rsidRPr="00ED113B">
        <w:rPr>
          <w:lang w:val="cy-GB"/>
        </w:rPr>
        <w:t xml:space="preserve"> </w:t>
      </w:r>
      <w:r w:rsidR="00AA121A" w:rsidRPr="00ED113B">
        <w:rPr>
          <w:lang w:val="cy-GB"/>
        </w:rPr>
        <w:t xml:space="preserve">Y </w:t>
      </w:r>
      <w:r w:rsidR="006731DF" w:rsidRPr="00ED113B">
        <w:rPr>
          <w:lang w:val="cy-GB"/>
        </w:rPr>
        <w:t>C</w:t>
      </w:r>
      <w:r w:rsidR="00AA121A" w:rsidRPr="00ED113B">
        <w:rPr>
          <w:lang w:val="cy-GB"/>
        </w:rPr>
        <w:t>yngor Llawn</w:t>
      </w:r>
      <w:bookmarkEnd w:id="73"/>
      <w:bookmarkEnd w:id="74"/>
      <w:bookmarkEnd w:id="75"/>
    </w:p>
    <w:p w14:paraId="6D239A5D" w14:textId="77777777" w:rsidR="006731DF" w:rsidRPr="00ED113B" w:rsidRDefault="006731DF" w:rsidP="006731DF"/>
    <w:p w14:paraId="09E5CE5C" w14:textId="77777777" w:rsidR="006731DF" w:rsidRPr="00ED113B" w:rsidRDefault="00AA121A" w:rsidP="006731DF">
      <w:pPr>
        <w:pStyle w:val="Heading3"/>
        <w:rPr>
          <w:sz w:val="24"/>
        </w:rPr>
      </w:pPr>
      <w:bookmarkStart w:id="76" w:name="_Toc156729806"/>
      <w:bookmarkStart w:id="77" w:name="_Toc466918482"/>
      <w:bookmarkStart w:id="78" w:name="_Toc490745623"/>
      <w:r w:rsidRPr="00ED113B">
        <w:rPr>
          <w:sz w:val="24"/>
        </w:rPr>
        <w:t>4.01</w:t>
      </w:r>
      <w:r w:rsidRPr="00ED113B">
        <w:rPr>
          <w:sz w:val="24"/>
        </w:rPr>
        <w:tab/>
        <w:t>Ystyron</w:t>
      </w:r>
      <w:bookmarkEnd w:id="76"/>
      <w:bookmarkEnd w:id="77"/>
      <w:bookmarkEnd w:id="78"/>
    </w:p>
    <w:p w14:paraId="502A5A8A" w14:textId="77777777" w:rsidR="006731DF" w:rsidRPr="00ED113B" w:rsidRDefault="006731DF" w:rsidP="006731DF">
      <w:pPr>
        <w:pStyle w:val="BodyTextIndent"/>
        <w:ind w:left="720" w:hanging="720"/>
        <w:rPr>
          <w:b/>
          <w:sz w:val="20"/>
        </w:rPr>
      </w:pPr>
    </w:p>
    <w:p w14:paraId="03E0460A" w14:textId="77777777" w:rsidR="006731DF" w:rsidRPr="00ED113B" w:rsidRDefault="006731DF" w:rsidP="006731DF">
      <w:pPr>
        <w:pStyle w:val="BodyTextIndent"/>
        <w:ind w:left="1440" w:hanging="1440"/>
      </w:pPr>
      <w:r w:rsidRPr="00ED113B">
        <w:rPr>
          <w:b/>
          <w:sz w:val="20"/>
        </w:rPr>
        <w:lastRenderedPageBreak/>
        <w:tab/>
      </w:r>
      <w:r w:rsidRPr="00ED113B">
        <w:rPr>
          <w:b/>
        </w:rPr>
        <w:t>(a)</w:t>
      </w:r>
      <w:r w:rsidRPr="00ED113B">
        <w:rPr>
          <w:b/>
        </w:rPr>
        <w:tab/>
      </w:r>
      <w:r w:rsidR="00AA121A" w:rsidRPr="00ED113B">
        <w:rPr>
          <w:b/>
        </w:rPr>
        <w:t xml:space="preserve">Y </w:t>
      </w:r>
      <w:r w:rsidRPr="00ED113B">
        <w:rPr>
          <w:b/>
        </w:rPr>
        <w:t>F</w:t>
      </w:r>
      <w:r w:rsidR="00AA121A" w:rsidRPr="00ED113B">
        <w:rPr>
          <w:b/>
        </w:rPr>
        <w:t>f</w:t>
      </w:r>
      <w:r w:rsidRPr="00ED113B">
        <w:rPr>
          <w:b/>
        </w:rPr>
        <w:t>ramw</w:t>
      </w:r>
      <w:r w:rsidR="00AA121A" w:rsidRPr="00ED113B">
        <w:rPr>
          <w:b/>
        </w:rPr>
        <w:t>aith P</w:t>
      </w:r>
      <w:r w:rsidRPr="00ED113B">
        <w:rPr>
          <w:b/>
        </w:rPr>
        <w:t>o</w:t>
      </w:r>
      <w:r w:rsidR="00AA121A" w:rsidRPr="00ED113B">
        <w:rPr>
          <w:b/>
        </w:rPr>
        <w:t>lisi</w:t>
      </w:r>
      <w:r w:rsidRPr="00ED113B">
        <w:rPr>
          <w:b/>
        </w:rPr>
        <w:t>.</w:t>
      </w:r>
      <w:r w:rsidRPr="00ED113B">
        <w:t xml:space="preserve">  </w:t>
      </w:r>
      <w:r w:rsidR="00AA121A" w:rsidRPr="00ED113B">
        <w:t xml:space="preserve">Ystyr y </w:t>
      </w:r>
      <w:r w:rsidR="000829FC" w:rsidRPr="00ED113B">
        <w:t>Fframwaith Polisi</w:t>
      </w:r>
      <w:r w:rsidRPr="00ED113B">
        <w:t xml:space="preserve"> </w:t>
      </w:r>
      <w:r w:rsidR="00AA121A" w:rsidRPr="00ED113B">
        <w:t xml:space="preserve">yw’r cynlluniau a’r </w:t>
      </w:r>
      <w:r w:rsidRPr="00ED113B">
        <w:t>strateg</w:t>
      </w:r>
      <w:r w:rsidR="00AA121A" w:rsidRPr="00ED113B">
        <w:t xml:space="preserve">aethau </w:t>
      </w:r>
      <w:r w:rsidR="001A2CC0" w:rsidRPr="00ED113B">
        <w:t>nad ydynt yn gyfrifoldeb i Weithrediaeth yr Awdurdod yn unig yn unol â’r ddeddfwriaeth bresennol</w:t>
      </w:r>
      <w:r w:rsidR="00D65373" w:rsidRPr="00ED113B">
        <w:t>.</w:t>
      </w:r>
    </w:p>
    <w:p w14:paraId="4DEBA24F" w14:textId="77777777" w:rsidR="006731DF" w:rsidRPr="00ED113B" w:rsidRDefault="006731DF" w:rsidP="006731DF">
      <w:pPr>
        <w:pStyle w:val="BodyTextIndent"/>
        <w:ind w:left="0" w:firstLine="0"/>
        <w:rPr>
          <w:b/>
        </w:rPr>
      </w:pPr>
    </w:p>
    <w:p w14:paraId="63BE7EC6" w14:textId="77777777" w:rsidR="006731DF" w:rsidRPr="00ED113B" w:rsidRDefault="006731DF" w:rsidP="006731DF">
      <w:pPr>
        <w:pStyle w:val="BodyTextIndent"/>
      </w:pPr>
    </w:p>
    <w:p w14:paraId="1E12561C" w14:textId="77777777" w:rsidR="006731DF" w:rsidRPr="00ED113B" w:rsidRDefault="006731DF" w:rsidP="006731DF">
      <w:pPr>
        <w:pStyle w:val="BodyTextIndent"/>
        <w:ind w:left="1440" w:hanging="1440"/>
      </w:pPr>
      <w:r w:rsidRPr="00ED113B">
        <w:tab/>
      </w:r>
      <w:r w:rsidRPr="00ED113B">
        <w:rPr>
          <w:b/>
        </w:rPr>
        <w:t>(b)</w:t>
      </w:r>
      <w:r w:rsidRPr="00ED113B">
        <w:rPr>
          <w:b/>
        </w:rPr>
        <w:tab/>
      </w:r>
      <w:r w:rsidR="001A2CC0" w:rsidRPr="00ED113B">
        <w:rPr>
          <w:b/>
        </w:rPr>
        <w:t xml:space="preserve">Y </w:t>
      </w:r>
      <w:r w:rsidR="0041092C" w:rsidRPr="00ED113B">
        <w:rPr>
          <w:b/>
        </w:rPr>
        <w:t>Gyllideb</w:t>
      </w:r>
      <w:r w:rsidRPr="00ED113B">
        <w:rPr>
          <w:b/>
        </w:rPr>
        <w:t>.</w:t>
      </w:r>
      <w:r w:rsidR="001A2CC0" w:rsidRPr="00ED113B">
        <w:t xml:space="preserve">  Mae’r </w:t>
      </w:r>
      <w:r w:rsidR="0041092C" w:rsidRPr="00ED113B">
        <w:t>Gyllideb</w:t>
      </w:r>
      <w:r w:rsidRPr="00ED113B">
        <w:t xml:space="preserve"> </w:t>
      </w:r>
      <w:r w:rsidR="001A2CC0" w:rsidRPr="00ED113B">
        <w:t xml:space="preserve">yn cynnwys y </w:t>
      </w:r>
      <w:r w:rsidR="005614CD" w:rsidRPr="00ED113B">
        <w:t>dyraniad</w:t>
      </w:r>
      <w:r w:rsidR="001A2CC0" w:rsidRPr="00ED113B">
        <w:t xml:space="preserve"> adnoddau ariannol i wasan</w:t>
      </w:r>
      <w:r w:rsidR="00FB46DF" w:rsidRPr="00ED113B">
        <w:t>a</w:t>
      </w:r>
      <w:r w:rsidR="001A2CC0" w:rsidRPr="00ED113B">
        <w:t xml:space="preserve">ethau a phrosiectau gwahanol, </w:t>
      </w:r>
      <w:r w:rsidR="00FB46DF" w:rsidRPr="00ED113B">
        <w:t xml:space="preserve">y </w:t>
      </w:r>
      <w:r w:rsidR="001A2CC0" w:rsidRPr="00ED113B">
        <w:t>cronfeydd</w:t>
      </w:r>
      <w:r w:rsidRPr="00ED113B">
        <w:t xml:space="preserve"> </w:t>
      </w:r>
      <w:r w:rsidR="00E71194" w:rsidRPr="00ED113B">
        <w:t>wrth gefn arfaethedig</w:t>
      </w:r>
      <w:r w:rsidRPr="00ED113B">
        <w:t xml:space="preserve">, </w:t>
      </w:r>
      <w:r w:rsidR="004B4FAB" w:rsidRPr="00ED113B">
        <w:t xml:space="preserve">sylfaen </w:t>
      </w:r>
      <w:r w:rsidR="008132F0" w:rsidRPr="00ED113B">
        <w:t xml:space="preserve">y </w:t>
      </w:r>
      <w:r w:rsidR="004B4FAB" w:rsidRPr="00ED113B">
        <w:t>dreth G</w:t>
      </w:r>
      <w:r w:rsidR="008132F0" w:rsidRPr="00ED113B">
        <w:t>yngor</w:t>
      </w:r>
      <w:r w:rsidRPr="00ED113B">
        <w:t xml:space="preserve">, </w:t>
      </w:r>
      <w:r w:rsidR="00960833" w:rsidRPr="00ED113B">
        <w:t xml:space="preserve">ac mae’n </w:t>
      </w:r>
      <w:r w:rsidR="00FB46DF" w:rsidRPr="00ED113B">
        <w:t xml:space="preserve">pennu’r dreth </w:t>
      </w:r>
      <w:r w:rsidR="00960833" w:rsidRPr="00ED113B">
        <w:t>g</w:t>
      </w:r>
      <w:r w:rsidR="008132F0" w:rsidRPr="00ED113B">
        <w:t>yngor</w:t>
      </w:r>
      <w:r w:rsidRPr="00ED113B">
        <w:t xml:space="preserve"> a </w:t>
      </w:r>
      <w:r w:rsidR="00216A7C" w:rsidRPr="00ED113B">
        <w:t>p</w:t>
      </w:r>
      <w:r w:rsidR="00FB46DF" w:rsidRPr="00ED113B">
        <w:t>h</w:t>
      </w:r>
      <w:r w:rsidR="00216A7C" w:rsidRPr="00ED113B">
        <w:t>enderfyniadau</w:t>
      </w:r>
      <w:r w:rsidRPr="00ED113B">
        <w:t xml:space="preserve"> </w:t>
      </w:r>
      <w:r w:rsidR="00FB46DF" w:rsidRPr="00ED113B">
        <w:t xml:space="preserve">ynglŷn â rheoli gofynion benthyca’r </w:t>
      </w:r>
      <w:r w:rsidR="008132F0" w:rsidRPr="00ED113B">
        <w:t>Cyngor</w:t>
      </w:r>
      <w:r w:rsidRPr="00ED113B">
        <w:t xml:space="preserve">, </w:t>
      </w:r>
      <w:r w:rsidR="00FB46DF" w:rsidRPr="00ED113B">
        <w:t>rheoli ei wariant cyfalaf a c</w:t>
      </w:r>
      <w:r w:rsidR="004B4FAB" w:rsidRPr="00ED113B">
        <w:t>h</w:t>
      </w:r>
      <w:r w:rsidR="00FB46DF" w:rsidRPr="00ED113B">
        <w:t xml:space="preserve">yfyngiadau ar </w:t>
      </w:r>
      <w:r w:rsidR="00E71194" w:rsidRPr="00ED113B">
        <w:t>drosglwyddiadau</w:t>
      </w:r>
      <w:r w:rsidRPr="00ED113B">
        <w:t>.</w:t>
      </w:r>
    </w:p>
    <w:p w14:paraId="407E4464" w14:textId="77777777" w:rsidR="006731DF" w:rsidRPr="00ED113B" w:rsidRDefault="006731DF" w:rsidP="006731DF">
      <w:pPr>
        <w:pStyle w:val="BodyTextIndent"/>
        <w:ind w:left="1440" w:hanging="1440"/>
        <w:rPr>
          <w:b/>
          <w:sz w:val="20"/>
        </w:rPr>
      </w:pPr>
    </w:p>
    <w:p w14:paraId="47129076" w14:textId="77777777" w:rsidR="006731DF" w:rsidRPr="00ED113B" w:rsidRDefault="006731DF" w:rsidP="006731DF">
      <w:pPr>
        <w:pStyle w:val="BodyTextIndent"/>
        <w:ind w:left="1440" w:hanging="1440"/>
        <w:rPr>
          <w:b/>
        </w:rPr>
      </w:pPr>
      <w:r w:rsidRPr="00ED113B">
        <w:rPr>
          <w:b/>
          <w:sz w:val="20"/>
        </w:rPr>
        <w:tab/>
      </w:r>
    </w:p>
    <w:p w14:paraId="2E3CDA6E" w14:textId="77777777" w:rsidR="006731DF" w:rsidRPr="00ED113B" w:rsidRDefault="006731DF" w:rsidP="006731DF">
      <w:pPr>
        <w:pStyle w:val="Heading3"/>
        <w:rPr>
          <w:sz w:val="24"/>
        </w:rPr>
      </w:pPr>
      <w:bookmarkStart w:id="79" w:name="_Toc156729807"/>
      <w:bookmarkStart w:id="80" w:name="_Toc466918483"/>
      <w:bookmarkStart w:id="81" w:name="_Toc490745624"/>
      <w:r w:rsidRPr="00ED113B">
        <w:rPr>
          <w:sz w:val="24"/>
        </w:rPr>
        <w:t>4.02</w:t>
      </w:r>
      <w:r w:rsidRPr="00ED113B">
        <w:rPr>
          <w:sz w:val="24"/>
        </w:rPr>
        <w:tab/>
      </w:r>
      <w:r w:rsidR="00DD0FCA" w:rsidRPr="00ED113B">
        <w:rPr>
          <w:sz w:val="24"/>
        </w:rPr>
        <w:t>Swyddogaethau’r Cyngor Llawn</w:t>
      </w:r>
      <w:bookmarkEnd w:id="79"/>
      <w:bookmarkEnd w:id="80"/>
      <w:bookmarkEnd w:id="81"/>
    </w:p>
    <w:p w14:paraId="6F948673" w14:textId="77777777" w:rsidR="006731DF" w:rsidRPr="00ED113B" w:rsidRDefault="006731DF" w:rsidP="006731DF">
      <w:pPr>
        <w:pStyle w:val="BodyTextIndent"/>
        <w:ind w:left="1440" w:hanging="1440"/>
      </w:pPr>
    </w:p>
    <w:p w14:paraId="2FF6D779" w14:textId="77777777" w:rsidR="006731DF" w:rsidRPr="00ED113B" w:rsidRDefault="006731DF" w:rsidP="006731DF">
      <w:pPr>
        <w:pStyle w:val="BodyTextIndent"/>
        <w:ind w:left="1440" w:hanging="1440"/>
      </w:pPr>
      <w:r w:rsidRPr="00ED113B">
        <w:tab/>
      </w:r>
      <w:r w:rsidR="000829FC" w:rsidRPr="00ED113B">
        <w:t>Dim ond</w:t>
      </w:r>
      <w:r w:rsidRPr="00ED113B">
        <w:t xml:space="preserve"> </w:t>
      </w:r>
      <w:r w:rsidR="008132F0" w:rsidRPr="00ED113B">
        <w:t>y Cyngor</w:t>
      </w:r>
      <w:r w:rsidRPr="00ED113B">
        <w:t xml:space="preserve"> </w:t>
      </w:r>
      <w:r w:rsidR="000829FC" w:rsidRPr="00ED113B">
        <w:t xml:space="preserve">a fydd yn arfer y </w:t>
      </w:r>
      <w:r w:rsidR="00BD014F" w:rsidRPr="00ED113B">
        <w:t>swyddogaethau</w:t>
      </w:r>
      <w:r w:rsidR="000829FC" w:rsidRPr="00ED113B">
        <w:t xml:space="preserve"> a ganlyn</w:t>
      </w:r>
      <w:r w:rsidRPr="00ED113B">
        <w:t>:</w:t>
      </w:r>
    </w:p>
    <w:p w14:paraId="2BB513CD" w14:textId="77777777" w:rsidR="006731DF" w:rsidRPr="00ED113B" w:rsidRDefault="006731DF" w:rsidP="006731DF">
      <w:pPr>
        <w:pStyle w:val="BodyTextIndent"/>
        <w:ind w:left="1440" w:hanging="1440"/>
      </w:pPr>
    </w:p>
    <w:p w14:paraId="5CC566F4" w14:textId="77777777" w:rsidR="006731DF" w:rsidRPr="00ED113B" w:rsidRDefault="006731DF" w:rsidP="006731DF">
      <w:pPr>
        <w:pStyle w:val="BodyTextIndent"/>
        <w:ind w:left="1440" w:hanging="1440"/>
      </w:pPr>
      <w:r w:rsidRPr="00ED113B">
        <w:tab/>
        <w:t>(a)</w:t>
      </w:r>
      <w:r w:rsidRPr="00ED113B">
        <w:tab/>
      </w:r>
      <w:r w:rsidR="000829FC" w:rsidRPr="00ED113B">
        <w:t>mabwysiadu</w:t>
      </w:r>
      <w:r w:rsidR="00DD0FCA" w:rsidRPr="00ED113B">
        <w:t xml:space="preserve"> a newid y </w:t>
      </w:r>
      <w:r w:rsidR="00216A7C" w:rsidRPr="00ED113B">
        <w:t>Cyfansoddiad</w:t>
      </w:r>
      <w:r w:rsidRPr="00ED113B">
        <w:t>;</w:t>
      </w:r>
    </w:p>
    <w:p w14:paraId="1C0B836C" w14:textId="77777777" w:rsidR="006731DF" w:rsidRPr="00ED113B" w:rsidRDefault="006731DF" w:rsidP="006731DF">
      <w:pPr>
        <w:pStyle w:val="BodyTextIndent"/>
        <w:ind w:left="1440" w:hanging="1440"/>
      </w:pPr>
    </w:p>
    <w:p w14:paraId="00BD857A" w14:textId="77777777" w:rsidR="006731DF" w:rsidRPr="00ED113B" w:rsidRDefault="006731DF" w:rsidP="006731DF">
      <w:pPr>
        <w:pStyle w:val="BodyTextIndent"/>
        <w:ind w:left="1440" w:hanging="1440"/>
      </w:pPr>
      <w:r w:rsidRPr="00ED113B">
        <w:tab/>
        <w:t>(b)</w:t>
      </w:r>
      <w:r w:rsidRPr="00ED113B">
        <w:tab/>
      </w:r>
      <w:r w:rsidR="00DD0FCA" w:rsidRPr="00ED113B">
        <w:t xml:space="preserve">cymeradwyo neu fabwysiadu’r </w:t>
      </w:r>
      <w:r w:rsidR="000829FC" w:rsidRPr="00ED113B">
        <w:t>Fframwaith Polisi</w:t>
      </w:r>
      <w:r w:rsidR="009064A8" w:rsidRPr="00ED113B">
        <w:t xml:space="preserve"> a</w:t>
      </w:r>
      <w:r w:rsidR="00DD0FCA" w:rsidRPr="00ED113B">
        <w:t xml:space="preserve">’r </w:t>
      </w:r>
      <w:r w:rsidR="0041092C" w:rsidRPr="00ED113B">
        <w:t>Gyllideb</w:t>
      </w:r>
      <w:r w:rsidRPr="00ED113B">
        <w:t>;</w:t>
      </w:r>
    </w:p>
    <w:p w14:paraId="01B6587D" w14:textId="77777777" w:rsidR="006731DF" w:rsidRPr="00ED113B" w:rsidRDefault="006731DF" w:rsidP="006731DF">
      <w:pPr>
        <w:pStyle w:val="BodyTextIndent"/>
        <w:ind w:left="1440" w:hanging="1440"/>
      </w:pPr>
    </w:p>
    <w:p w14:paraId="4B6D6B9B" w14:textId="77777777" w:rsidR="006731DF" w:rsidRPr="00ED113B" w:rsidRDefault="006731DF" w:rsidP="006731DF">
      <w:pPr>
        <w:pStyle w:val="BodyTextIndent"/>
        <w:ind w:left="1440" w:hanging="1440"/>
      </w:pPr>
      <w:r w:rsidRPr="00ED113B">
        <w:tab/>
        <w:t>(c)</w:t>
      </w:r>
      <w:r w:rsidRPr="00ED113B">
        <w:tab/>
      </w:r>
      <w:r w:rsidR="00960833" w:rsidRPr="00ED113B">
        <w:t xml:space="preserve">yn ddarostyngedig i’r </w:t>
      </w:r>
      <w:r w:rsidR="008132F0" w:rsidRPr="00ED113B">
        <w:t>gweithdrefnau</w:t>
      </w:r>
      <w:r w:rsidRPr="00ED113B">
        <w:t xml:space="preserve"> </w:t>
      </w:r>
      <w:r w:rsidR="004B4FAB" w:rsidRPr="00ED113B">
        <w:t xml:space="preserve">brys a geir yn Rheolau’r Weithdrefn </w:t>
      </w:r>
      <w:r w:rsidR="00960833" w:rsidRPr="00ED113B">
        <w:t>G</w:t>
      </w:r>
      <w:r w:rsidR="004B4FAB" w:rsidRPr="00ED113B">
        <w:t xml:space="preserve">weld </w:t>
      </w:r>
      <w:r w:rsidR="00084838" w:rsidRPr="00ED113B">
        <w:t>Gwybodaeth</w:t>
      </w:r>
      <w:r w:rsidRPr="00ED113B">
        <w:t xml:space="preserve"> a</w:t>
      </w:r>
      <w:r w:rsidR="004B4FAB" w:rsidRPr="00ED113B">
        <w:t xml:space="preserve"> </w:t>
      </w:r>
      <w:r w:rsidR="00E367C8" w:rsidRPr="00ED113B">
        <w:t>Rheolau Gweithdrefnau’r</w:t>
      </w:r>
      <w:r w:rsidR="004B4FAB" w:rsidRPr="00ED113B">
        <w:t xml:space="preserve"> </w:t>
      </w:r>
      <w:r w:rsidR="0041092C" w:rsidRPr="00ED113B">
        <w:t>Gyllideb</w:t>
      </w:r>
      <w:r w:rsidRPr="00ED113B">
        <w:t xml:space="preserve"> a</w:t>
      </w:r>
      <w:r w:rsidR="004B4FAB" w:rsidRPr="00ED113B">
        <w:t>’r</w:t>
      </w:r>
      <w:r w:rsidRPr="00ED113B">
        <w:t xml:space="preserve"> </w:t>
      </w:r>
      <w:r w:rsidR="000829FC" w:rsidRPr="00ED113B">
        <w:t>Fframwaith Polisi</w:t>
      </w:r>
      <w:r w:rsidRPr="00ED113B">
        <w:t xml:space="preserve"> </w:t>
      </w:r>
      <w:r w:rsidR="007A2785" w:rsidRPr="00ED113B">
        <w:t>yn Rhan</w:t>
      </w:r>
      <w:r w:rsidRPr="00ED113B">
        <w:t xml:space="preserve"> 4 </w:t>
      </w:r>
      <w:r w:rsidR="00D6367E" w:rsidRPr="00ED113B">
        <w:t>o’r Cyfansoddiad hwn</w:t>
      </w:r>
      <w:r w:rsidRPr="00ED113B">
        <w:t xml:space="preserve">, </w:t>
      </w:r>
      <w:r w:rsidR="004B4FAB" w:rsidRPr="00ED113B">
        <w:t>gwneud</w:t>
      </w:r>
      <w:r w:rsidRPr="00ED113B">
        <w:t xml:space="preserve"> </w:t>
      </w:r>
      <w:r w:rsidR="00216A7C" w:rsidRPr="00ED113B">
        <w:t>penderfyniadau</w:t>
      </w:r>
      <w:r w:rsidRPr="00ED113B">
        <w:t xml:space="preserve"> a</w:t>
      </w:r>
      <w:r w:rsidR="004B4FAB" w:rsidRPr="00ED113B">
        <w:t xml:space="preserve">r unrhyw fater wrth gyflawni swyddogaeth </w:t>
      </w:r>
      <w:r w:rsidR="00960833" w:rsidRPr="00ED113B">
        <w:t xml:space="preserve">i’r </w:t>
      </w:r>
      <w:r w:rsidR="004B4FAB" w:rsidRPr="00ED113B">
        <w:t>weithred</w:t>
      </w:r>
      <w:r w:rsidR="00960833" w:rsidRPr="00ED113B">
        <w:t>iaeth</w:t>
      </w:r>
      <w:r w:rsidR="004B4FAB" w:rsidRPr="00ED113B">
        <w:t xml:space="preserve"> </w:t>
      </w:r>
      <w:r w:rsidR="00FD6133" w:rsidRPr="00ED113B">
        <w:t xml:space="preserve">sy’n dod o dan y </w:t>
      </w:r>
      <w:r w:rsidR="000829FC" w:rsidRPr="00ED113B">
        <w:t>Fframwaith Polisi</w:t>
      </w:r>
      <w:r w:rsidRPr="00ED113B">
        <w:t xml:space="preserve"> </w:t>
      </w:r>
      <w:r w:rsidR="00FD6133" w:rsidRPr="00ED113B">
        <w:t xml:space="preserve">neu’r </w:t>
      </w:r>
      <w:r w:rsidR="0041092C" w:rsidRPr="00ED113B">
        <w:t>Gyllideb</w:t>
      </w:r>
      <w:r w:rsidRPr="00ED113B">
        <w:t xml:space="preserve"> </w:t>
      </w:r>
      <w:r w:rsidR="00FD6133" w:rsidRPr="00ED113B">
        <w:t xml:space="preserve">os yw gwneuthurwr y penderfyniad o blaid gwneud </w:t>
      </w:r>
      <w:r w:rsidR="005614CD" w:rsidRPr="00ED113B">
        <w:t>penderfyniad</w:t>
      </w:r>
      <w:r w:rsidR="00FD6133" w:rsidRPr="00ED113B">
        <w:t xml:space="preserve"> mewn modd a fyddai’n groes i’r </w:t>
      </w:r>
      <w:r w:rsidR="000829FC" w:rsidRPr="00ED113B">
        <w:t>Fframwaith Polisi</w:t>
      </w:r>
      <w:r w:rsidRPr="00ED113B">
        <w:t xml:space="preserve"> </w:t>
      </w:r>
      <w:r w:rsidR="00AB5F2A" w:rsidRPr="00ED113B">
        <w:t>neu’n</w:t>
      </w:r>
      <w:r w:rsidR="00FD6133" w:rsidRPr="00ED113B">
        <w:t xml:space="preserve"> groes i’r Gyllideb neu heb fod yn gyfan gwbl </w:t>
      </w:r>
      <w:r w:rsidR="00AB5F2A" w:rsidRPr="00ED113B">
        <w:t xml:space="preserve">gyson </w:t>
      </w:r>
      <w:r w:rsidR="00FD6133" w:rsidRPr="00ED113B">
        <w:t>â hi</w:t>
      </w:r>
      <w:r w:rsidRPr="00ED113B">
        <w:t>;</w:t>
      </w:r>
    </w:p>
    <w:p w14:paraId="3FC6077D" w14:textId="77777777" w:rsidR="006731DF" w:rsidRPr="00ED113B" w:rsidRDefault="006731DF" w:rsidP="006731DF">
      <w:pPr>
        <w:pStyle w:val="BodyTextIndent"/>
        <w:ind w:left="1440" w:hanging="1440"/>
      </w:pPr>
    </w:p>
    <w:p w14:paraId="2B1A2067" w14:textId="77777777" w:rsidR="006731DF" w:rsidRPr="00ED113B" w:rsidRDefault="006731DF" w:rsidP="006731DF">
      <w:pPr>
        <w:pStyle w:val="BodyTextIndent"/>
        <w:ind w:left="1440" w:hanging="1440"/>
      </w:pPr>
      <w:r w:rsidRPr="00ED113B">
        <w:tab/>
        <w:t>(d)</w:t>
      </w:r>
      <w:r w:rsidRPr="00ED113B">
        <w:tab/>
      </w:r>
      <w:r w:rsidR="00914814" w:rsidRPr="00ED113B">
        <w:t>p</w:t>
      </w:r>
      <w:r w:rsidR="00FD6133" w:rsidRPr="00ED113B">
        <w:t>enodi’</w:t>
      </w:r>
      <w:r w:rsidR="000829FC" w:rsidRPr="00ED113B">
        <w:t>r Arweinydd</w:t>
      </w:r>
      <w:r w:rsidRPr="00ED113B">
        <w:t xml:space="preserve"> a</w:t>
      </w:r>
      <w:r w:rsidR="00FD6133" w:rsidRPr="00ED113B">
        <w:t xml:space="preserve"> </w:t>
      </w:r>
      <w:r w:rsidR="005614CD" w:rsidRPr="00ED113B">
        <w:t>phenodi</w:t>
      </w:r>
      <w:r w:rsidR="00FD6133" w:rsidRPr="00ED113B">
        <w:t xml:space="preserve"> </w:t>
      </w:r>
      <w:r w:rsidR="00216A7C" w:rsidRPr="00ED113B">
        <w:t>Aelodau</w:t>
      </w:r>
      <w:r w:rsidR="00FD6133" w:rsidRPr="00ED113B">
        <w:t xml:space="preserve"> eraill y</w:t>
      </w:r>
      <w:r w:rsidR="00216A7C" w:rsidRPr="00ED113B">
        <w:t xml:space="preserve"> Cabinet</w:t>
      </w:r>
      <w:r w:rsidRPr="00ED113B">
        <w:t>;</w:t>
      </w:r>
    </w:p>
    <w:p w14:paraId="2459C8AA" w14:textId="77777777" w:rsidR="006731DF" w:rsidRPr="00ED113B" w:rsidRDefault="006731DF" w:rsidP="006731DF">
      <w:pPr>
        <w:pStyle w:val="BodyTextIndent"/>
        <w:ind w:left="1440" w:hanging="1440"/>
      </w:pPr>
    </w:p>
    <w:p w14:paraId="2373F2E8" w14:textId="77777777" w:rsidR="006731DF" w:rsidRPr="00ED113B" w:rsidRDefault="006731DF" w:rsidP="006731DF">
      <w:pPr>
        <w:pStyle w:val="BodyTextIndent"/>
        <w:ind w:left="1440" w:hanging="1440"/>
      </w:pPr>
      <w:r w:rsidRPr="00ED113B">
        <w:tab/>
        <w:t>(e)</w:t>
      </w:r>
      <w:r w:rsidRPr="00ED113B">
        <w:tab/>
      </w:r>
      <w:r w:rsidR="00FD6133" w:rsidRPr="00ED113B">
        <w:t xml:space="preserve">cytuno neu ddiwygio </w:t>
      </w:r>
      <w:r w:rsidR="000829FC" w:rsidRPr="00ED113B">
        <w:t>cylch gorchwyl</w:t>
      </w:r>
      <w:r w:rsidR="00FD6133" w:rsidRPr="00ED113B">
        <w:t xml:space="preserve"> pwyllgorau’r Cyngor</w:t>
      </w:r>
      <w:r w:rsidRPr="00ED113B">
        <w:t xml:space="preserve">, </w:t>
      </w:r>
      <w:r w:rsidR="00FD6133" w:rsidRPr="00ED113B">
        <w:t xml:space="preserve">penderfynu ar eu </w:t>
      </w:r>
      <w:r w:rsidR="00535656" w:rsidRPr="00ED113B">
        <w:t>haelodaeth</w:t>
      </w:r>
      <w:r w:rsidR="00FD6133" w:rsidRPr="00ED113B">
        <w:t xml:space="preserve"> a phenodi iddynt</w:t>
      </w:r>
      <w:r w:rsidRPr="00ED113B">
        <w:t>;</w:t>
      </w:r>
    </w:p>
    <w:p w14:paraId="323A7D42" w14:textId="77777777" w:rsidR="006731DF" w:rsidRPr="00ED113B" w:rsidRDefault="006731DF" w:rsidP="006731DF">
      <w:pPr>
        <w:pStyle w:val="BodyTextIndent"/>
        <w:ind w:left="1440" w:hanging="1440"/>
      </w:pPr>
    </w:p>
    <w:p w14:paraId="08E411B1" w14:textId="77777777" w:rsidR="006731DF" w:rsidRPr="00ED113B" w:rsidRDefault="006731DF" w:rsidP="006731DF">
      <w:pPr>
        <w:pStyle w:val="BodyTextIndent"/>
        <w:ind w:left="1440" w:hanging="1440"/>
      </w:pPr>
      <w:r w:rsidRPr="00ED113B">
        <w:tab/>
        <w:t>(f)</w:t>
      </w:r>
      <w:r w:rsidRPr="00ED113B">
        <w:tab/>
        <w:t>p</w:t>
      </w:r>
      <w:r w:rsidR="00FD6133" w:rsidRPr="00ED113B">
        <w:t xml:space="preserve">enodi </w:t>
      </w:r>
      <w:r w:rsidR="005614CD" w:rsidRPr="00ED113B">
        <w:t>cynrychiolwyr</w:t>
      </w:r>
      <w:r w:rsidR="00FD6133" w:rsidRPr="00ED113B">
        <w:t xml:space="preserve"> i gyrff allanol on</w:t>
      </w:r>
      <w:r w:rsidR="00E83FCD" w:rsidRPr="00ED113B">
        <w:t>i</w:t>
      </w:r>
      <w:r w:rsidR="00FD6133" w:rsidRPr="00ED113B">
        <w:t xml:space="preserve"> bai </w:t>
      </w:r>
      <w:r w:rsidR="00E83FCD" w:rsidRPr="00ED113B">
        <w:t xml:space="preserve">mai swyddogaeth i’r Cabinet yw penodi neu fod y penodiad wedi’i ddirprwyo gan y </w:t>
      </w:r>
      <w:r w:rsidR="008132F0" w:rsidRPr="00ED113B">
        <w:t>Cyngor</w:t>
      </w:r>
      <w:r w:rsidRPr="00ED113B">
        <w:t>;</w:t>
      </w:r>
    </w:p>
    <w:p w14:paraId="30875612" w14:textId="77777777" w:rsidR="006731DF" w:rsidRPr="00ED113B" w:rsidRDefault="006731DF" w:rsidP="006731DF">
      <w:pPr>
        <w:pStyle w:val="BodyTextIndent"/>
        <w:ind w:left="1440" w:hanging="1440"/>
      </w:pPr>
    </w:p>
    <w:p w14:paraId="52FDAECE" w14:textId="77777777" w:rsidR="006731DF" w:rsidRPr="00ED113B" w:rsidRDefault="006731DF" w:rsidP="006731DF">
      <w:pPr>
        <w:pStyle w:val="BodyTextIndent"/>
        <w:ind w:left="1440" w:hanging="1440"/>
      </w:pPr>
      <w:r w:rsidRPr="00ED113B">
        <w:tab/>
        <w:t>(g)</w:t>
      </w:r>
      <w:r w:rsidRPr="00ED113B">
        <w:tab/>
      </w:r>
      <w:r w:rsidR="00E83FCD" w:rsidRPr="00ED113B">
        <w:t xml:space="preserve">mabwysiadu cynllun lwfansau o dan </w:t>
      </w:r>
      <w:r w:rsidR="00216A7C" w:rsidRPr="00ED113B">
        <w:t>Erthygl</w:t>
      </w:r>
      <w:r w:rsidRPr="00ED113B">
        <w:t xml:space="preserve"> 2.05;</w:t>
      </w:r>
    </w:p>
    <w:p w14:paraId="6927EC80" w14:textId="77777777" w:rsidR="006731DF" w:rsidRPr="00ED113B" w:rsidRDefault="006731DF" w:rsidP="006731DF">
      <w:pPr>
        <w:pStyle w:val="BodyTextIndent"/>
        <w:ind w:left="1440" w:hanging="1440"/>
      </w:pPr>
    </w:p>
    <w:p w14:paraId="3BA8D845" w14:textId="77777777" w:rsidR="006731DF" w:rsidRPr="00ED113B" w:rsidRDefault="006731DF" w:rsidP="006731DF">
      <w:pPr>
        <w:pStyle w:val="BodyTextIndent"/>
        <w:ind w:left="1440" w:hanging="1440"/>
      </w:pPr>
      <w:r w:rsidRPr="00ED113B">
        <w:tab/>
        <w:t>(h)</w:t>
      </w:r>
      <w:r w:rsidRPr="00ED113B">
        <w:tab/>
      </w:r>
      <w:r w:rsidR="00E83FCD" w:rsidRPr="00ED113B">
        <w:t xml:space="preserve">newid enw’r </w:t>
      </w:r>
      <w:r w:rsidRPr="00ED113B">
        <w:t>ar</w:t>
      </w:r>
      <w:r w:rsidR="00E83FCD" w:rsidRPr="00ED113B">
        <w:t>dal</w:t>
      </w:r>
      <w:r w:rsidRPr="00ED113B">
        <w:t xml:space="preserve">, </w:t>
      </w:r>
      <w:r w:rsidR="00E83FCD" w:rsidRPr="00ED113B">
        <w:t xml:space="preserve">rhoi </w:t>
      </w:r>
      <w:r w:rsidRPr="00ED113B">
        <w:t>t</w:t>
      </w:r>
      <w:r w:rsidR="00E83FCD" w:rsidRPr="00ED113B">
        <w:t>e</w:t>
      </w:r>
      <w:r w:rsidRPr="00ED113B">
        <w:t>itl</w:t>
      </w:r>
      <w:r w:rsidR="00E83FCD" w:rsidRPr="00ED113B">
        <w:t xml:space="preserve"> henadur er anrhydedd neu roi rhyddfraint </w:t>
      </w:r>
      <w:r w:rsidR="008132F0" w:rsidRPr="00ED113B">
        <w:t>y Fwrdeistref Sirol</w:t>
      </w:r>
      <w:r w:rsidRPr="00ED113B">
        <w:t>;</w:t>
      </w:r>
    </w:p>
    <w:p w14:paraId="577DACE0" w14:textId="77777777" w:rsidR="006731DF" w:rsidRPr="00ED113B" w:rsidRDefault="006731DF" w:rsidP="006731DF">
      <w:pPr>
        <w:pStyle w:val="BodyTextIndent"/>
        <w:ind w:left="1440" w:hanging="1440"/>
      </w:pPr>
    </w:p>
    <w:p w14:paraId="0B5DF71A" w14:textId="77777777" w:rsidR="006731DF" w:rsidRPr="00ED113B" w:rsidRDefault="006731DF" w:rsidP="006731DF">
      <w:pPr>
        <w:pStyle w:val="BodyTextIndent"/>
        <w:ind w:left="1440" w:hanging="1440"/>
      </w:pPr>
      <w:r w:rsidRPr="00ED113B">
        <w:tab/>
        <w:t>(i)</w:t>
      </w:r>
      <w:r w:rsidRPr="00ED113B">
        <w:tab/>
      </w:r>
      <w:r w:rsidR="00E83FCD" w:rsidRPr="00ED113B">
        <w:t xml:space="preserve">penodi neu gadarnhau penodiad Prif </w:t>
      </w:r>
      <w:r w:rsidR="00216A7C" w:rsidRPr="00ED113B">
        <w:t>Swyddogion</w:t>
      </w:r>
      <w:r w:rsidR="0040732F" w:rsidRPr="00ED113B">
        <w:t xml:space="preserve"> a</w:t>
      </w:r>
      <w:r w:rsidR="00E83FCD" w:rsidRPr="00ED113B">
        <w:t xml:space="preserve"> Phenaethiaid Gwasanaethau yn unol â Rheolau’r We</w:t>
      </w:r>
      <w:r w:rsidR="0040732F" w:rsidRPr="00ED113B">
        <w:t>ith</w:t>
      </w:r>
      <w:r w:rsidR="00E83FCD" w:rsidRPr="00ED113B">
        <w:t xml:space="preserve">drefn Cyflogi Swyddogion fel y’u nodir </w:t>
      </w:r>
      <w:r w:rsidR="007A2785" w:rsidRPr="00ED113B">
        <w:t>yn Rhan</w:t>
      </w:r>
      <w:r w:rsidR="0040732F" w:rsidRPr="00ED113B">
        <w:t xml:space="preserve"> 4 </w:t>
      </w:r>
      <w:r w:rsidR="00D6367E" w:rsidRPr="00ED113B">
        <w:t>o’r Cyfansoddiad hwn</w:t>
      </w:r>
      <w:r w:rsidRPr="00ED113B">
        <w:t>;</w:t>
      </w:r>
    </w:p>
    <w:p w14:paraId="2EDD5F3D" w14:textId="77777777" w:rsidR="006731DF" w:rsidRPr="00ED113B" w:rsidRDefault="006731DF" w:rsidP="006731DF">
      <w:pPr>
        <w:pStyle w:val="BodyTextIndent"/>
        <w:ind w:left="1440" w:hanging="1440"/>
      </w:pPr>
    </w:p>
    <w:p w14:paraId="7D9B62E0" w14:textId="77777777" w:rsidR="006731DF" w:rsidRPr="00ED113B" w:rsidRDefault="006731DF" w:rsidP="006731DF">
      <w:pPr>
        <w:pStyle w:val="BodyTextIndent"/>
        <w:ind w:left="1440" w:hanging="1440"/>
      </w:pPr>
      <w:r w:rsidRPr="00ED113B">
        <w:tab/>
        <w:t>(j)</w:t>
      </w:r>
      <w:r w:rsidRPr="00ED113B">
        <w:tab/>
      </w:r>
      <w:r w:rsidR="00E83FCD" w:rsidRPr="00ED113B">
        <w:t>gwneud</w:t>
      </w:r>
      <w:r w:rsidRPr="00ED113B">
        <w:t xml:space="preserve">, </w:t>
      </w:r>
      <w:r w:rsidR="00E83FCD" w:rsidRPr="00ED113B">
        <w:t>diwygio</w:t>
      </w:r>
      <w:r w:rsidRPr="00ED113B">
        <w:t xml:space="preserve">, </w:t>
      </w:r>
      <w:r w:rsidR="00E83FCD" w:rsidRPr="00ED113B">
        <w:t>diddymu</w:t>
      </w:r>
      <w:r w:rsidRPr="00ED113B">
        <w:t xml:space="preserve">, </w:t>
      </w:r>
      <w:r w:rsidR="00E83FCD" w:rsidRPr="00ED113B">
        <w:t xml:space="preserve">ailddeddfu neu fabwysiadu </w:t>
      </w:r>
      <w:r w:rsidR="005614CD" w:rsidRPr="00ED113B">
        <w:t>is-ddeddfau</w:t>
      </w:r>
      <w:r w:rsidR="00E83FCD" w:rsidRPr="00ED113B">
        <w:t xml:space="preserve"> a hybu neu wrthwynebu gwneud deddfwriaeth leol neu Filiau </w:t>
      </w:r>
      <w:r w:rsidRPr="00ED113B">
        <w:t>person</w:t>
      </w:r>
      <w:r w:rsidR="00E83FCD" w:rsidRPr="00ED113B">
        <w:t>ol</w:t>
      </w:r>
      <w:r w:rsidRPr="00ED113B">
        <w:t>;</w:t>
      </w:r>
    </w:p>
    <w:p w14:paraId="4D2D22A9" w14:textId="77777777" w:rsidR="006731DF" w:rsidRPr="00ED113B" w:rsidRDefault="006731DF" w:rsidP="006731DF">
      <w:pPr>
        <w:pStyle w:val="BodyTextIndent"/>
        <w:ind w:left="1440" w:hanging="1440"/>
      </w:pPr>
    </w:p>
    <w:p w14:paraId="57978DD3" w14:textId="77777777" w:rsidR="006731DF" w:rsidRPr="00ED113B" w:rsidRDefault="006731DF" w:rsidP="006731DF">
      <w:pPr>
        <w:pStyle w:val="BodyTextIndent"/>
        <w:ind w:left="1440" w:hanging="1440"/>
      </w:pPr>
      <w:r w:rsidRPr="00ED113B">
        <w:tab/>
        <w:t>(k)</w:t>
      </w:r>
      <w:r w:rsidRPr="00ED113B">
        <w:tab/>
      </w:r>
      <w:r w:rsidR="000F086E" w:rsidRPr="00ED113B">
        <w:t xml:space="preserve">pob swyddogaeth dewis lleol a bennir </w:t>
      </w:r>
      <w:r w:rsidR="000829FC" w:rsidRPr="00ED113B">
        <w:t>o dro i dro</w:t>
      </w:r>
      <w:r w:rsidR="000F086E" w:rsidRPr="00ED113B">
        <w:t>; ac</w:t>
      </w:r>
    </w:p>
    <w:p w14:paraId="6C28CF16" w14:textId="77777777" w:rsidR="006731DF" w:rsidRPr="00ED113B" w:rsidRDefault="006731DF" w:rsidP="006731DF">
      <w:pPr>
        <w:pStyle w:val="BodyTextIndent"/>
        <w:ind w:left="1440" w:hanging="1440"/>
      </w:pPr>
    </w:p>
    <w:p w14:paraId="749D6D5C" w14:textId="77777777" w:rsidR="006731DF" w:rsidRPr="00ED113B" w:rsidRDefault="006731DF" w:rsidP="006731DF">
      <w:pPr>
        <w:pStyle w:val="BodyTextIndent"/>
        <w:ind w:left="1440" w:hanging="1440"/>
      </w:pPr>
      <w:r w:rsidRPr="00ED113B">
        <w:tab/>
        <w:t>(l)</w:t>
      </w:r>
      <w:r w:rsidRPr="00ED113B">
        <w:tab/>
      </w:r>
      <w:r w:rsidR="000F086E" w:rsidRPr="00ED113B">
        <w:t xml:space="preserve">pob </w:t>
      </w:r>
      <w:r w:rsidRPr="00ED113B">
        <w:t>mater</w:t>
      </w:r>
      <w:r w:rsidR="000F086E" w:rsidRPr="00ED113B">
        <w:t xml:space="preserve"> arall y mae’n rhaid eu </w:t>
      </w:r>
      <w:r w:rsidR="00AB5F2A" w:rsidRPr="00ED113B">
        <w:t>neilltuo</w:t>
      </w:r>
      <w:r w:rsidR="000F086E" w:rsidRPr="00ED113B">
        <w:t xml:space="preserve"> i’r Cyngor yn </w:t>
      </w:r>
      <w:r w:rsidR="005614CD" w:rsidRPr="00ED113B">
        <w:t>ôl</w:t>
      </w:r>
      <w:r w:rsidR="000F086E" w:rsidRPr="00ED113B">
        <w:t xml:space="preserve"> y gyfraith</w:t>
      </w:r>
      <w:r w:rsidRPr="00ED113B">
        <w:t>.</w:t>
      </w:r>
    </w:p>
    <w:p w14:paraId="567951B0" w14:textId="77777777" w:rsidR="006731DF" w:rsidRPr="00ED113B" w:rsidRDefault="006731DF" w:rsidP="006731DF">
      <w:pPr>
        <w:pStyle w:val="BodyTextIndent"/>
        <w:ind w:left="1440" w:hanging="1440"/>
      </w:pPr>
    </w:p>
    <w:p w14:paraId="073FC31A" w14:textId="77777777" w:rsidR="00793917" w:rsidRPr="00ED113B" w:rsidRDefault="006731DF" w:rsidP="007F31B0">
      <w:pPr>
        <w:pStyle w:val="Heading3"/>
        <w:numPr>
          <w:ilvl w:val="1"/>
          <w:numId w:val="63"/>
        </w:numPr>
        <w:rPr>
          <w:bCs/>
          <w:sz w:val="24"/>
        </w:rPr>
      </w:pPr>
      <w:bookmarkStart w:id="82" w:name="_Toc156729808"/>
      <w:bookmarkStart w:id="83" w:name="_Toc466918484"/>
      <w:bookmarkStart w:id="84" w:name="_Toc490745625"/>
      <w:r w:rsidRPr="00ED113B">
        <w:rPr>
          <w:bCs/>
          <w:sz w:val="24"/>
        </w:rPr>
        <w:t>C</w:t>
      </w:r>
      <w:r w:rsidR="000F086E" w:rsidRPr="00ED113B">
        <w:rPr>
          <w:bCs/>
          <w:sz w:val="24"/>
        </w:rPr>
        <w:t>yfarfodydd y Cyngor</w:t>
      </w:r>
      <w:bookmarkEnd w:id="82"/>
      <w:bookmarkEnd w:id="83"/>
      <w:bookmarkEnd w:id="84"/>
      <w:r w:rsidRPr="00ED113B">
        <w:rPr>
          <w:bCs/>
          <w:sz w:val="24"/>
        </w:rPr>
        <w:tab/>
      </w:r>
    </w:p>
    <w:p w14:paraId="342C8115" w14:textId="77777777" w:rsidR="00793917" w:rsidRPr="00ED113B" w:rsidRDefault="00793917" w:rsidP="00793917"/>
    <w:p w14:paraId="2A60C4CB" w14:textId="77777777" w:rsidR="006731DF" w:rsidRPr="00ED113B" w:rsidRDefault="000F086E" w:rsidP="006731DF">
      <w:pPr>
        <w:pStyle w:val="BodyTextIndent"/>
        <w:ind w:left="1440" w:hanging="1440"/>
      </w:pPr>
      <w:r w:rsidRPr="00ED113B">
        <w:t>Ceir tri math o gyfarfod Cyngor:</w:t>
      </w:r>
    </w:p>
    <w:p w14:paraId="5D6A6222" w14:textId="77777777" w:rsidR="006731DF" w:rsidRPr="00ED113B" w:rsidRDefault="006731DF" w:rsidP="006731DF">
      <w:pPr>
        <w:pStyle w:val="BodyTextIndent"/>
        <w:ind w:left="1440" w:hanging="1440"/>
      </w:pPr>
    </w:p>
    <w:p w14:paraId="554389A4" w14:textId="77777777" w:rsidR="006731DF" w:rsidRPr="00ED113B" w:rsidRDefault="006731DF" w:rsidP="006731DF">
      <w:pPr>
        <w:pStyle w:val="BodyTextIndent"/>
        <w:ind w:left="1440" w:hanging="1440"/>
      </w:pPr>
      <w:r w:rsidRPr="00ED113B">
        <w:tab/>
        <w:t>(a)</w:t>
      </w:r>
      <w:r w:rsidRPr="00ED113B">
        <w:tab/>
      </w:r>
      <w:r w:rsidR="000829FC" w:rsidRPr="00ED113B">
        <w:t>y cyfarfod blynyddol</w:t>
      </w:r>
      <w:r w:rsidRPr="00ED113B">
        <w:t>;</w:t>
      </w:r>
    </w:p>
    <w:p w14:paraId="1B0449DF" w14:textId="77777777" w:rsidR="006731DF" w:rsidRPr="00ED113B" w:rsidRDefault="006731DF" w:rsidP="006731DF">
      <w:pPr>
        <w:pStyle w:val="BodyTextIndent"/>
        <w:ind w:left="1440" w:hanging="1440"/>
      </w:pPr>
    </w:p>
    <w:p w14:paraId="0E92BC11" w14:textId="77777777" w:rsidR="006731DF" w:rsidRPr="00ED113B" w:rsidRDefault="006731DF" w:rsidP="006731DF">
      <w:pPr>
        <w:pStyle w:val="BodyTextIndent"/>
        <w:ind w:left="1440" w:hanging="1440"/>
      </w:pPr>
      <w:r w:rsidRPr="00ED113B">
        <w:tab/>
        <w:t>(b)</w:t>
      </w:r>
      <w:r w:rsidRPr="00ED113B">
        <w:tab/>
      </w:r>
      <w:r w:rsidR="000F086E" w:rsidRPr="00ED113B">
        <w:t>cyfarfodydd cyffredin</w:t>
      </w:r>
      <w:r w:rsidRPr="00ED113B">
        <w:t>;</w:t>
      </w:r>
    </w:p>
    <w:p w14:paraId="2E4599AA" w14:textId="77777777" w:rsidR="006731DF" w:rsidRPr="00ED113B" w:rsidRDefault="006731DF" w:rsidP="006731DF">
      <w:pPr>
        <w:pStyle w:val="BodyTextIndent"/>
        <w:ind w:left="1440" w:hanging="1440"/>
      </w:pPr>
    </w:p>
    <w:p w14:paraId="3F24DF28" w14:textId="77777777" w:rsidR="006731DF" w:rsidRPr="00ED113B" w:rsidRDefault="006731DF" w:rsidP="006731DF">
      <w:pPr>
        <w:pStyle w:val="BodyTextIndent"/>
        <w:ind w:left="1440" w:hanging="1440"/>
      </w:pPr>
      <w:r w:rsidRPr="00ED113B">
        <w:tab/>
        <w:t>(c)</w:t>
      </w:r>
      <w:r w:rsidRPr="00ED113B">
        <w:tab/>
      </w:r>
      <w:r w:rsidR="000F086E" w:rsidRPr="00ED113B">
        <w:t xml:space="preserve">cyfarfodydd </w:t>
      </w:r>
      <w:r w:rsidR="00A77506" w:rsidRPr="00ED113B">
        <w:t>eithriadol</w:t>
      </w:r>
      <w:r w:rsidRPr="00ED113B">
        <w:t>.</w:t>
      </w:r>
    </w:p>
    <w:p w14:paraId="0491D78E" w14:textId="77777777" w:rsidR="006731DF" w:rsidRPr="00ED113B" w:rsidRDefault="006731DF" w:rsidP="006731DF">
      <w:pPr>
        <w:pStyle w:val="BodyTextIndent"/>
        <w:tabs>
          <w:tab w:val="clear" w:pos="1440"/>
        </w:tabs>
        <w:ind w:left="720" w:hanging="720"/>
      </w:pPr>
    </w:p>
    <w:p w14:paraId="6A0703C7" w14:textId="77777777" w:rsidR="006731DF" w:rsidRPr="00ED113B" w:rsidRDefault="006731DF" w:rsidP="006731DF">
      <w:pPr>
        <w:pStyle w:val="BodyTextIndent"/>
        <w:tabs>
          <w:tab w:val="clear" w:pos="1440"/>
        </w:tabs>
        <w:ind w:left="720" w:hanging="720"/>
      </w:pPr>
      <w:r w:rsidRPr="00ED113B">
        <w:tab/>
        <w:t>a</w:t>
      </w:r>
      <w:r w:rsidR="000F086E" w:rsidRPr="00ED113B">
        <w:t>c fe</w:t>
      </w:r>
      <w:r w:rsidR="00A77506" w:rsidRPr="00ED113B">
        <w:t>’</w:t>
      </w:r>
      <w:r w:rsidR="000F086E" w:rsidRPr="00ED113B">
        <w:t xml:space="preserve">u cynhelir yn unol â </w:t>
      </w:r>
      <w:r w:rsidR="00E367C8" w:rsidRPr="00ED113B">
        <w:t>Rheolau Gweithdrefnau’r</w:t>
      </w:r>
      <w:r w:rsidR="000F086E" w:rsidRPr="00ED113B">
        <w:t xml:space="preserve"> </w:t>
      </w:r>
      <w:r w:rsidR="008132F0" w:rsidRPr="00ED113B">
        <w:t>Cyngor</w:t>
      </w:r>
      <w:r w:rsidRPr="00ED113B">
        <w:t xml:space="preserve"> </w:t>
      </w:r>
      <w:r w:rsidR="007A2785" w:rsidRPr="00ED113B">
        <w:t>yn Rhan</w:t>
      </w:r>
      <w:r w:rsidRPr="00ED113B">
        <w:t xml:space="preserve"> 4 </w:t>
      </w:r>
      <w:r w:rsidR="00D6367E" w:rsidRPr="00ED113B">
        <w:t>o’r Cyfansoddiad hwn</w:t>
      </w:r>
      <w:r w:rsidRPr="00ED113B">
        <w:t>.</w:t>
      </w:r>
    </w:p>
    <w:p w14:paraId="2A28D50B" w14:textId="77777777" w:rsidR="006731DF" w:rsidRPr="00ED113B" w:rsidRDefault="006731DF" w:rsidP="006731DF">
      <w:pPr>
        <w:pStyle w:val="BodyTextIndent"/>
        <w:tabs>
          <w:tab w:val="clear" w:pos="1440"/>
        </w:tabs>
        <w:ind w:left="720" w:hanging="720"/>
      </w:pPr>
    </w:p>
    <w:p w14:paraId="7B81C21C" w14:textId="77777777" w:rsidR="006731DF" w:rsidRPr="00ED113B" w:rsidRDefault="00A77506" w:rsidP="006731DF">
      <w:pPr>
        <w:pStyle w:val="Heading3"/>
        <w:rPr>
          <w:sz w:val="24"/>
        </w:rPr>
      </w:pPr>
      <w:bookmarkStart w:id="85" w:name="_Toc466918485"/>
      <w:bookmarkStart w:id="86" w:name="_Toc490745626"/>
      <w:bookmarkStart w:id="87" w:name="_Toc156729809"/>
      <w:r w:rsidRPr="00ED113B">
        <w:rPr>
          <w:sz w:val="24"/>
        </w:rPr>
        <w:t>4.04</w:t>
      </w:r>
      <w:r w:rsidRPr="00ED113B">
        <w:rPr>
          <w:sz w:val="24"/>
        </w:rPr>
        <w:tab/>
        <w:t>Y cyfrifol</w:t>
      </w:r>
      <w:r w:rsidR="008C0188" w:rsidRPr="00ED113B">
        <w:rPr>
          <w:sz w:val="24"/>
        </w:rPr>
        <w:t>d</w:t>
      </w:r>
      <w:r w:rsidRPr="00ED113B">
        <w:rPr>
          <w:sz w:val="24"/>
        </w:rPr>
        <w:t>eb dros swyddogaethau</w:t>
      </w:r>
      <w:bookmarkEnd w:id="85"/>
      <w:bookmarkEnd w:id="86"/>
      <w:r w:rsidRPr="00ED113B">
        <w:rPr>
          <w:sz w:val="24"/>
        </w:rPr>
        <w:t xml:space="preserve"> </w:t>
      </w:r>
      <w:bookmarkEnd w:id="87"/>
    </w:p>
    <w:p w14:paraId="3C00B870" w14:textId="77777777" w:rsidR="006731DF" w:rsidRPr="00ED113B" w:rsidRDefault="006731DF" w:rsidP="006731DF">
      <w:pPr>
        <w:pStyle w:val="BodyTextIndent"/>
        <w:tabs>
          <w:tab w:val="clear" w:pos="1440"/>
        </w:tabs>
        <w:ind w:left="720" w:hanging="720"/>
      </w:pPr>
    </w:p>
    <w:p w14:paraId="02B07BBB" w14:textId="77777777" w:rsidR="006731DF" w:rsidRPr="00ED113B" w:rsidRDefault="006731DF" w:rsidP="006731DF">
      <w:pPr>
        <w:pStyle w:val="BodyTextIndent"/>
        <w:tabs>
          <w:tab w:val="clear" w:pos="1440"/>
        </w:tabs>
        <w:ind w:left="720" w:hanging="720"/>
      </w:pPr>
      <w:r w:rsidRPr="00ED113B">
        <w:tab/>
      </w:r>
      <w:r w:rsidR="00A77506" w:rsidRPr="00ED113B">
        <w:t xml:space="preserve">Bydd </w:t>
      </w:r>
      <w:r w:rsidR="00D6367E" w:rsidRPr="00ED113B">
        <w:t>Rhan</w:t>
      </w:r>
      <w:r w:rsidRPr="00ED113B">
        <w:t xml:space="preserve"> 3 </w:t>
      </w:r>
      <w:r w:rsidR="00D6367E" w:rsidRPr="00ED113B">
        <w:t>o’r Cyfansoddiad hwn</w:t>
      </w:r>
      <w:r w:rsidRPr="00ED113B">
        <w:t xml:space="preserve"> </w:t>
      </w:r>
      <w:r w:rsidR="00A77506" w:rsidRPr="00ED113B">
        <w:t xml:space="preserve">yn cynnwys </w:t>
      </w:r>
      <w:r w:rsidR="00131B81" w:rsidRPr="00ED113B">
        <w:t>Tabl</w:t>
      </w:r>
      <w:r w:rsidR="00A77506" w:rsidRPr="00ED113B">
        <w:t xml:space="preserve">au sy’n rhestru’r </w:t>
      </w:r>
      <w:r w:rsidR="005614CD" w:rsidRPr="00ED113B">
        <w:t>cyfrifoldebau</w:t>
      </w:r>
      <w:r w:rsidR="00A77506" w:rsidRPr="00ED113B">
        <w:t xml:space="preserve"> dros </w:t>
      </w:r>
      <w:r w:rsidR="00BD014F" w:rsidRPr="00ED113B">
        <w:t>swyddogaethau</w:t>
      </w:r>
      <w:r w:rsidR="008C0188" w:rsidRPr="00ED113B">
        <w:t>’r Cy</w:t>
      </w:r>
      <w:r w:rsidR="00A77506" w:rsidRPr="00ED113B">
        <w:t xml:space="preserve">ngor nad ydynt yn </w:t>
      </w:r>
      <w:r w:rsidR="005614CD" w:rsidRPr="00ED113B">
        <w:t>gyfrifoldeb</w:t>
      </w:r>
      <w:r w:rsidR="00A77506" w:rsidRPr="00ED113B">
        <w:t xml:space="preserve"> i’r </w:t>
      </w:r>
      <w:r w:rsidRPr="00ED113B">
        <w:t>Cabinet.</w:t>
      </w:r>
    </w:p>
    <w:p w14:paraId="47875CA5" w14:textId="77777777" w:rsidR="006900AE" w:rsidRPr="00ED113B" w:rsidRDefault="006900AE" w:rsidP="006900AE">
      <w:pPr>
        <w:pStyle w:val="BodyTextIndent"/>
        <w:tabs>
          <w:tab w:val="clear" w:pos="1440"/>
        </w:tabs>
        <w:ind w:left="720" w:firstLine="0"/>
      </w:pPr>
      <w:bookmarkStart w:id="88" w:name="_Toc156729810"/>
    </w:p>
    <w:p w14:paraId="2EFA0A20" w14:textId="77777777" w:rsidR="006900AE" w:rsidRPr="00ED113B" w:rsidRDefault="008C0188" w:rsidP="006900AE">
      <w:pPr>
        <w:pStyle w:val="BodyTextIndent"/>
        <w:tabs>
          <w:tab w:val="clear" w:pos="1440"/>
        </w:tabs>
        <w:ind w:left="720" w:firstLine="0"/>
      </w:pPr>
      <w:r w:rsidRPr="00ED113B">
        <w:t xml:space="preserve">Mae awdurdodau sydd wedi’u dirprwyo i </w:t>
      </w:r>
      <w:r w:rsidR="00216A7C" w:rsidRPr="00ED113B">
        <w:t>Swyddogion</w:t>
      </w:r>
      <w:r w:rsidR="006900AE" w:rsidRPr="00ED113B">
        <w:t xml:space="preserve"> </w:t>
      </w:r>
      <w:r w:rsidRPr="00ED113B">
        <w:t xml:space="preserve">unigol </w:t>
      </w:r>
      <w:r w:rsidR="006900AE" w:rsidRPr="00ED113B">
        <w:t>(</w:t>
      </w:r>
      <w:r w:rsidR="00AB5F2A" w:rsidRPr="00ED113B">
        <w:t xml:space="preserve">p’un a oes angen ymgynghori ag </w:t>
      </w:r>
      <w:r w:rsidRPr="00ED113B">
        <w:t>aelod(au)</w:t>
      </w:r>
      <w:r w:rsidR="006900AE" w:rsidRPr="00ED113B">
        <w:t xml:space="preserve"> </w:t>
      </w:r>
      <w:r w:rsidRPr="00ED113B">
        <w:t>neu swyddog</w:t>
      </w:r>
      <w:r w:rsidR="006900AE" w:rsidRPr="00ED113B">
        <w:t>(</w:t>
      </w:r>
      <w:r w:rsidRPr="00ED113B">
        <w:t>ion</w:t>
      </w:r>
      <w:r w:rsidR="006900AE" w:rsidRPr="00ED113B">
        <w:t xml:space="preserve">) </w:t>
      </w:r>
      <w:r w:rsidRPr="00ED113B">
        <w:t>wedi’u rhestru yn y Cynlluniau Dirprwyo</w:t>
      </w:r>
      <w:r w:rsidR="006900AE" w:rsidRPr="00ED113B">
        <w:t xml:space="preserve"> </w:t>
      </w:r>
      <w:r w:rsidR="00BD014F" w:rsidRPr="00ED113B">
        <w:t>Swyddogaethau</w:t>
      </w:r>
      <w:r w:rsidR="006900AE" w:rsidRPr="00ED113B">
        <w:t>.</w:t>
      </w:r>
    </w:p>
    <w:p w14:paraId="4963327C" w14:textId="77777777" w:rsidR="006731DF" w:rsidRPr="00ED113B" w:rsidRDefault="00216A7C" w:rsidP="006731DF">
      <w:pPr>
        <w:pStyle w:val="Heading1"/>
        <w:rPr>
          <w:lang w:val="cy-GB"/>
        </w:rPr>
      </w:pPr>
      <w:bookmarkStart w:id="89" w:name="_Toc466918486"/>
      <w:bookmarkStart w:id="90" w:name="_Toc490745627"/>
      <w:r w:rsidRPr="00ED113B">
        <w:rPr>
          <w:lang w:val="cy-GB"/>
        </w:rPr>
        <w:t>Erthygl</w:t>
      </w:r>
      <w:r w:rsidR="006731DF" w:rsidRPr="00ED113B">
        <w:rPr>
          <w:lang w:val="cy-GB"/>
        </w:rPr>
        <w:t xml:space="preserve"> 5 - </w:t>
      </w:r>
      <w:r w:rsidR="00A77506" w:rsidRPr="00ED113B">
        <w:rPr>
          <w:lang w:val="cy-GB"/>
        </w:rPr>
        <w:t>Y</w:t>
      </w:r>
      <w:r w:rsidR="006731DF" w:rsidRPr="00ED113B">
        <w:rPr>
          <w:lang w:val="cy-GB"/>
        </w:rPr>
        <w:t xml:space="preserve"> Ma</w:t>
      </w:r>
      <w:r w:rsidR="00A77506" w:rsidRPr="00ED113B">
        <w:rPr>
          <w:lang w:val="cy-GB"/>
        </w:rPr>
        <w:t>e</w:t>
      </w:r>
      <w:r w:rsidR="006731DF" w:rsidRPr="00ED113B">
        <w:rPr>
          <w:lang w:val="cy-GB"/>
        </w:rPr>
        <w:t>r</w:t>
      </w:r>
      <w:bookmarkEnd w:id="88"/>
      <w:bookmarkEnd w:id="89"/>
      <w:bookmarkEnd w:id="90"/>
    </w:p>
    <w:p w14:paraId="7D94961C" w14:textId="77777777" w:rsidR="006731DF" w:rsidRPr="00ED113B" w:rsidRDefault="006731DF" w:rsidP="006731DF">
      <w:pPr>
        <w:pStyle w:val="BodyTextIndent"/>
        <w:tabs>
          <w:tab w:val="clear" w:pos="1440"/>
        </w:tabs>
        <w:ind w:left="720" w:hanging="720"/>
      </w:pPr>
    </w:p>
    <w:p w14:paraId="484FB2EC" w14:textId="77777777" w:rsidR="006731DF" w:rsidRPr="00ED113B" w:rsidRDefault="006731DF" w:rsidP="006731DF">
      <w:pPr>
        <w:pStyle w:val="Heading3"/>
        <w:rPr>
          <w:sz w:val="24"/>
        </w:rPr>
      </w:pPr>
      <w:bookmarkStart w:id="91" w:name="_Toc156729811"/>
      <w:bookmarkStart w:id="92" w:name="_Toc466918487"/>
      <w:bookmarkStart w:id="93" w:name="_Toc490745628"/>
      <w:r w:rsidRPr="00ED113B">
        <w:rPr>
          <w:sz w:val="24"/>
        </w:rPr>
        <w:t>5.01</w:t>
      </w:r>
      <w:r w:rsidRPr="00ED113B">
        <w:rPr>
          <w:sz w:val="24"/>
        </w:rPr>
        <w:tab/>
        <w:t>Rol</w:t>
      </w:r>
      <w:r w:rsidR="00A77506" w:rsidRPr="00ED113B">
        <w:rPr>
          <w:sz w:val="24"/>
        </w:rPr>
        <w:t xml:space="preserve">au a swyddogaethau’r </w:t>
      </w:r>
      <w:r w:rsidRPr="00ED113B">
        <w:rPr>
          <w:sz w:val="24"/>
        </w:rPr>
        <w:t>Ma</w:t>
      </w:r>
      <w:r w:rsidR="00A77506" w:rsidRPr="00ED113B">
        <w:rPr>
          <w:sz w:val="24"/>
        </w:rPr>
        <w:t>e</w:t>
      </w:r>
      <w:r w:rsidRPr="00ED113B">
        <w:rPr>
          <w:sz w:val="24"/>
        </w:rPr>
        <w:t>r</w:t>
      </w:r>
      <w:bookmarkEnd w:id="91"/>
      <w:bookmarkEnd w:id="92"/>
      <w:bookmarkEnd w:id="93"/>
    </w:p>
    <w:p w14:paraId="348FE03A" w14:textId="77777777" w:rsidR="006731DF" w:rsidRPr="00ED113B" w:rsidRDefault="006731DF" w:rsidP="006731DF">
      <w:pPr>
        <w:pStyle w:val="BodyTextIndent"/>
        <w:tabs>
          <w:tab w:val="clear" w:pos="1440"/>
        </w:tabs>
        <w:ind w:left="720" w:hanging="720"/>
        <w:rPr>
          <w:b/>
        </w:rPr>
      </w:pPr>
    </w:p>
    <w:p w14:paraId="0E99D868" w14:textId="77777777" w:rsidR="006731DF" w:rsidRPr="00ED113B" w:rsidRDefault="006731DF" w:rsidP="006731DF">
      <w:pPr>
        <w:pStyle w:val="BodyTextIndent"/>
        <w:tabs>
          <w:tab w:val="clear" w:pos="1440"/>
        </w:tabs>
        <w:ind w:left="720" w:hanging="720"/>
      </w:pPr>
      <w:r w:rsidRPr="00ED113B">
        <w:tab/>
      </w:r>
      <w:r w:rsidR="00A77506" w:rsidRPr="00ED113B">
        <w:t xml:space="preserve">Bydd gan y </w:t>
      </w:r>
      <w:r w:rsidR="000829FC" w:rsidRPr="00ED113B">
        <w:t>Maer</w:t>
      </w:r>
      <w:r w:rsidRPr="00ED113B">
        <w:t xml:space="preserve"> </w:t>
      </w:r>
      <w:r w:rsidR="00A77506" w:rsidRPr="00ED113B">
        <w:t>neu</w:t>
      </w:r>
      <w:r w:rsidRPr="00ED113B">
        <w:t xml:space="preserve">, </w:t>
      </w:r>
      <w:r w:rsidR="00A77506" w:rsidRPr="00ED113B">
        <w:t>yn absenoldeb y Maer</w:t>
      </w:r>
      <w:r w:rsidRPr="00ED113B">
        <w:t xml:space="preserve">, </w:t>
      </w:r>
      <w:r w:rsidR="00A77506" w:rsidRPr="00ED113B">
        <w:t xml:space="preserve">y </w:t>
      </w:r>
      <w:r w:rsidR="000829FC" w:rsidRPr="00ED113B">
        <w:t>Dirprwy Faer</w:t>
      </w:r>
      <w:r w:rsidRPr="00ED113B">
        <w:t xml:space="preserve"> </w:t>
      </w:r>
      <w:r w:rsidR="00A77506" w:rsidRPr="00ED113B">
        <w:t>y cyfrifoldebau a ganlyn</w:t>
      </w:r>
      <w:r w:rsidRPr="00ED113B">
        <w:t>:</w:t>
      </w:r>
    </w:p>
    <w:p w14:paraId="3F0FBE43" w14:textId="77777777" w:rsidR="006731DF" w:rsidRPr="00ED113B" w:rsidRDefault="006731DF" w:rsidP="006731DF">
      <w:pPr>
        <w:pStyle w:val="BodyTextIndent"/>
        <w:tabs>
          <w:tab w:val="clear" w:pos="1440"/>
        </w:tabs>
        <w:ind w:left="1440" w:hanging="1440"/>
      </w:pPr>
      <w:r w:rsidRPr="00ED113B">
        <w:tab/>
        <w:t>1.</w:t>
      </w:r>
      <w:r w:rsidRPr="00ED113B">
        <w:tab/>
      </w:r>
      <w:r w:rsidR="009C19B3" w:rsidRPr="00ED113B">
        <w:t xml:space="preserve">cynnal a hybu dibenion </w:t>
      </w:r>
      <w:r w:rsidR="00216A7C" w:rsidRPr="00ED113B">
        <w:t>y Cyfansoddiad</w:t>
      </w:r>
      <w:r w:rsidRPr="00ED113B">
        <w:t>, a</w:t>
      </w:r>
      <w:r w:rsidR="009C19B3" w:rsidRPr="00ED113B">
        <w:t xml:space="preserve"> dehongli’r </w:t>
      </w:r>
      <w:r w:rsidR="00216A7C" w:rsidRPr="00ED113B">
        <w:t>Cyfansoddiad</w:t>
      </w:r>
      <w:r w:rsidRPr="00ED113B">
        <w:t xml:space="preserve"> </w:t>
      </w:r>
      <w:r w:rsidR="009C19B3" w:rsidRPr="00ED113B">
        <w:t xml:space="preserve">yn </w:t>
      </w:r>
      <w:r w:rsidR="005614CD" w:rsidRPr="00ED113B">
        <w:t>ôl</w:t>
      </w:r>
      <w:r w:rsidR="009C19B3" w:rsidRPr="00ED113B">
        <w:t xml:space="preserve"> yr angen</w:t>
      </w:r>
      <w:r w:rsidRPr="00ED113B">
        <w:t>;</w:t>
      </w:r>
    </w:p>
    <w:p w14:paraId="5A02D7D2" w14:textId="77777777" w:rsidR="006731DF" w:rsidRPr="00ED113B" w:rsidRDefault="006731DF" w:rsidP="006731DF">
      <w:pPr>
        <w:pStyle w:val="BodyTextIndent"/>
        <w:tabs>
          <w:tab w:val="clear" w:pos="1440"/>
        </w:tabs>
        <w:ind w:left="1440" w:hanging="1440"/>
      </w:pPr>
    </w:p>
    <w:p w14:paraId="3A1E7811" w14:textId="77777777" w:rsidR="006731DF" w:rsidRPr="00ED113B" w:rsidRDefault="006731DF" w:rsidP="006731DF">
      <w:pPr>
        <w:pStyle w:val="BodyTextIndent"/>
        <w:tabs>
          <w:tab w:val="clear" w:pos="1440"/>
        </w:tabs>
        <w:ind w:left="1440" w:hanging="1440"/>
      </w:pPr>
      <w:r w:rsidRPr="00ED113B">
        <w:tab/>
        <w:t>2.</w:t>
      </w:r>
      <w:r w:rsidRPr="00ED113B">
        <w:tab/>
      </w:r>
      <w:r w:rsidR="009C19B3" w:rsidRPr="00ED113B">
        <w:t>llywyddu dros g</w:t>
      </w:r>
      <w:r w:rsidR="00B360FD" w:rsidRPr="00ED113B">
        <w:t>yfarfodydd y Cyngor</w:t>
      </w:r>
      <w:r w:rsidRPr="00ED113B">
        <w:t xml:space="preserve"> </w:t>
      </w:r>
      <w:r w:rsidR="009C19B3" w:rsidRPr="00ED113B">
        <w:t>fel bod modd i’w fusnes gael ei gyflawni</w:t>
      </w:r>
      <w:r w:rsidR="0052549B" w:rsidRPr="00ED113B">
        <w:t xml:space="preserve">’n </w:t>
      </w:r>
      <w:r w:rsidR="00320E0C" w:rsidRPr="00ED113B">
        <w:t>effeithlon</w:t>
      </w:r>
      <w:r w:rsidR="0052549B" w:rsidRPr="00ED113B">
        <w:t xml:space="preserve"> gan roi sylw i hawliau’r </w:t>
      </w:r>
      <w:r w:rsidR="00216A7C" w:rsidRPr="00ED113B">
        <w:t>Cynghorwyr</w:t>
      </w:r>
      <w:r w:rsidRPr="00ED113B">
        <w:t xml:space="preserve"> a</w:t>
      </w:r>
      <w:r w:rsidR="0052549B" w:rsidRPr="00ED113B">
        <w:t xml:space="preserve"> </w:t>
      </w:r>
      <w:r w:rsidR="005614CD" w:rsidRPr="00ED113B">
        <w:t>buddiannau</w:t>
      </w:r>
      <w:r w:rsidR="0052549B" w:rsidRPr="00ED113B">
        <w:t xml:space="preserve">’r </w:t>
      </w:r>
      <w:r w:rsidR="003E38DC" w:rsidRPr="00ED113B">
        <w:t>gymuned</w:t>
      </w:r>
      <w:r w:rsidRPr="00ED113B">
        <w:t>;</w:t>
      </w:r>
    </w:p>
    <w:p w14:paraId="3DF109C7" w14:textId="77777777" w:rsidR="006731DF" w:rsidRPr="00ED113B" w:rsidRDefault="006731DF" w:rsidP="006731DF">
      <w:pPr>
        <w:pStyle w:val="BodyTextIndent"/>
        <w:tabs>
          <w:tab w:val="clear" w:pos="1440"/>
        </w:tabs>
        <w:ind w:left="1440" w:hanging="1440"/>
      </w:pPr>
    </w:p>
    <w:p w14:paraId="6310FCD2" w14:textId="77777777" w:rsidR="006731DF" w:rsidRPr="00ED113B" w:rsidRDefault="006731DF" w:rsidP="006731DF">
      <w:pPr>
        <w:pStyle w:val="BodyTextIndent"/>
        <w:tabs>
          <w:tab w:val="clear" w:pos="1440"/>
        </w:tabs>
        <w:ind w:left="1440" w:hanging="1440"/>
      </w:pPr>
      <w:r w:rsidRPr="00ED113B">
        <w:tab/>
        <w:t>3.</w:t>
      </w:r>
      <w:r w:rsidRPr="00ED113B">
        <w:tab/>
      </w:r>
      <w:r w:rsidR="00B360FD" w:rsidRPr="00ED113B">
        <w:t>sicrhau</w:t>
      </w:r>
      <w:r w:rsidRPr="00ED113B">
        <w:t xml:space="preserve"> </w:t>
      </w:r>
      <w:r w:rsidR="0052549B" w:rsidRPr="00ED113B">
        <w:t xml:space="preserve">bod cyfarfod </w:t>
      </w:r>
      <w:r w:rsidR="008132F0" w:rsidRPr="00ED113B">
        <w:t>y Cyngor</w:t>
      </w:r>
      <w:r w:rsidRPr="00ED113B">
        <w:t xml:space="preserve"> </w:t>
      </w:r>
      <w:r w:rsidR="0052549B" w:rsidRPr="00ED113B">
        <w:t xml:space="preserve">yn fforwm ar gyfer trafod </w:t>
      </w:r>
      <w:r w:rsidRPr="00ED113B">
        <w:t>mater</w:t>
      </w:r>
      <w:r w:rsidR="0052549B" w:rsidRPr="00ED113B">
        <w:t xml:space="preserve">ion o gonsýrn i’r gymuned leol a’r fan lle gall </w:t>
      </w:r>
      <w:r w:rsidR="00216A7C" w:rsidRPr="00ED113B">
        <w:t>Cynghorwyr</w:t>
      </w:r>
      <w:r w:rsidRPr="00ED113B">
        <w:t xml:space="preserve"> </w:t>
      </w:r>
      <w:r w:rsidR="0052549B" w:rsidRPr="00ED113B">
        <w:t xml:space="preserve">nad ydynt yn </w:t>
      </w:r>
      <w:r w:rsidR="00B179B3" w:rsidRPr="00ED113B">
        <w:t>aelodau</w:t>
      </w:r>
      <w:r w:rsidRPr="00ED113B">
        <w:t xml:space="preserve"> o</w:t>
      </w:r>
      <w:r w:rsidR="0052549B" w:rsidRPr="00ED113B">
        <w:t xml:space="preserve">’r </w:t>
      </w:r>
      <w:r w:rsidRPr="00ED113B">
        <w:t xml:space="preserve">Cabinet </w:t>
      </w:r>
      <w:r w:rsidR="00C83C0B" w:rsidRPr="00ED113B">
        <w:t xml:space="preserve">ddwyn y </w:t>
      </w:r>
      <w:r w:rsidRPr="00ED113B">
        <w:t>Cabinet a</w:t>
      </w:r>
      <w:r w:rsidR="00C83C0B" w:rsidRPr="00ED113B">
        <w:t xml:space="preserve"> chadeiryddion pwyllgorau i gyfrif</w:t>
      </w:r>
      <w:r w:rsidR="00902443" w:rsidRPr="00ED113B">
        <w:fldChar w:fldCharType="begin"/>
      </w:r>
      <w:r w:rsidRPr="00ED113B">
        <w:instrText xml:space="preserve"> XE "account" </w:instrText>
      </w:r>
      <w:r w:rsidR="00902443" w:rsidRPr="00ED113B">
        <w:fldChar w:fldCharType="end"/>
      </w:r>
      <w:r w:rsidRPr="00ED113B">
        <w:t xml:space="preserve">; </w:t>
      </w:r>
    </w:p>
    <w:p w14:paraId="1DBFE2DA" w14:textId="77777777" w:rsidR="006731DF" w:rsidRPr="00ED113B" w:rsidRDefault="006731DF" w:rsidP="006731DF">
      <w:pPr>
        <w:pStyle w:val="BodyTextIndent"/>
        <w:tabs>
          <w:tab w:val="clear" w:pos="1440"/>
        </w:tabs>
        <w:ind w:left="1440" w:hanging="1440"/>
      </w:pPr>
    </w:p>
    <w:p w14:paraId="656E8183" w14:textId="77777777" w:rsidR="006731DF" w:rsidRPr="00ED113B" w:rsidRDefault="006731DF" w:rsidP="006731DF">
      <w:pPr>
        <w:pStyle w:val="BodyTextIndent"/>
        <w:tabs>
          <w:tab w:val="clear" w:pos="1440"/>
        </w:tabs>
        <w:ind w:left="1440" w:hanging="1440"/>
      </w:pPr>
      <w:r w:rsidRPr="00ED113B">
        <w:tab/>
        <w:t>4.</w:t>
      </w:r>
      <w:r w:rsidRPr="00ED113B">
        <w:tab/>
      </w:r>
      <w:r w:rsidR="00B67C0B" w:rsidRPr="00ED113B">
        <w:t>hybu</w:t>
      </w:r>
      <w:r w:rsidRPr="00ED113B">
        <w:t xml:space="preserve"> </w:t>
      </w:r>
      <w:r w:rsidR="009C19B3" w:rsidRPr="00ED113B">
        <w:t xml:space="preserve">ymglymiad y cyhoedd </w:t>
      </w:r>
      <w:r w:rsidR="00AB5F2A" w:rsidRPr="00ED113B">
        <w:t>y</w:t>
      </w:r>
      <w:r w:rsidR="009C19B3" w:rsidRPr="00ED113B">
        <w:t xml:space="preserve">ng ngweithgareddau’r </w:t>
      </w:r>
      <w:r w:rsidR="008132F0" w:rsidRPr="00ED113B">
        <w:t>Cyngor</w:t>
      </w:r>
      <w:r w:rsidRPr="00ED113B">
        <w:t>;</w:t>
      </w:r>
    </w:p>
    <w:p w14:paraId="5B6B60E5" w14:textId="77777777" w:rsidR="006731DF" w:rsidRPr="00ED113B" w:rsidRDefault="006731DF" w:rsidP="006731DF">
      <w:pPr>
        <w:pStyle w:val="BodyTextIndent"/>
        <w:tabs>
          <w:tab w:val="clear" w:pos="1440"/>
        </w:tabs>
        <w:ind w:left="1440" w:hanging="1440"/>
      </w:pPr>
    </w:p>
    <w:p w14:paraId="41711705" w14:textId="77777777" w:rsidR="006731DF" w:rsidRPr="00ED113B" w:rsidRDefault="006731DF" w:rsidP="006731DF">
      <w:pPr>
        <w:pStyle w:val="BodyTextIndent"/>
        <w:tabs>
          <w:tab w:val="clear" w:pos="1440"/>
        </w:tabs>
        <w:ind w:left="1440" w:hanging="1440"/>
      </w:pPr>
      <w:r w:rsidRPr="00ED113B">
        <w:tab/>
        <w:t>5.</w:t>
      </w:r>
      <w:r w:rsidRPr="00ED113B">
        <w:tab/>
      </w:r>
      <w:r w:rsidR="00C83C0B" w:rsidRPr="00ED113B">
        <w:t xml:space="preserve">cyflawni unrhyw </w:t>
      </w:r>
      <w:r w:rsidR="00BD014F" w:rsidRPr="00ED113B">
        <w:t>swyddogaethau</w:t>
      </w:r>
      <w:r w:rsidRPr="00ED113B">
        <w:t xml:space="preserve"> </w:t>
      </w:r>
      <w:r w:rsidR="00C83C0B" w:rsidRPr="00ED113B">
        <w:t xml:space="preserve">dinesig a </w:t>
      </w:r>
      <w:r w:rsidR="005614CD" w:rsidRPr="00ED113B">
        <w:t>seremonïol</w:t>
      </w:r>
      <w:r w:rsidR="00C83C0B" w:rsidRPr="00ED113B">
        <w:t xml:space="preserve"> </w:t>
      </w:r>
      <w:r w:rsidR="008132F0" w:rsidRPr="00ED113B">
        <w:t xml:space="preserve">y </w:t>
      </w:r>
      <w:r w:rsidR="00C83C0B" w:rsidRPr="00ED113B">
        <w:t xml:space="preserve">mae’r </w:t>
      </w:r>
      <w:r w:rsidR="008132F0" w:rsidRPr="00ED113B">
        <w:t>Cyngor</w:t>
      </w:r>
      <w:r w:rsidRPr="00ED113B">
        <w:t xml:space="preserve"> a</w:t>
      </w:r>
      <w:r w:rsidR="00C83C0B" w:rsidRPr="00ED113B">
        <w:t>’r Maer yn barnu eu bod yn briodol</w:t>
      </w:r>
      <w:r w:rsidRPr="00ED113B">
        <w:t>.</w:t>
      </w:r>
    </w:p>
    <w:p w14:paraId="2A8CEEE3" w14:textId="77777777" w:rsidR="006731DF" w:rsidRPr="00ED113B" w:rsidRDefault="006731DF" w:rsidP="006731DF">
      <w:pPr>
        <w:pStyle w:val="BodyTextIndent"/>
        <w:tabs>
          <w:tab w:val="clear" w:pos="1440"/>
        </w:tabs>
        <w:ind w:left="0" w:firstLine="0"/>
        <w:rPr>
          <w:b/>
        </w:rPr>
      </w:pPr>
    </w:p>
    <w:p w14:paraId="7BB54CA8" w14:textId="77777777" w:rsidR="006731DF" w:rsidRPr="00ED113B" w:rsidRDefault="006731DF" w:rsidP="006731DF">
      <w:pPr>
        <w:pStyle w:val="Heading3"/>
        <w:rPr>
          <w:sz w:val="24"/>
        </w:rPr>
      </w:pPr>
      <w:bookmarkStart w:id="94" w:name="_Toc156729812"/>
      <w:bookmarkStart w:id="95" w:name="_Toc466918488"/>
      <w:bookmarkStart w:id="96" w:name="_Toc490745629"/>
      <w:r w:rsidRPr="00ED113B">
        <w:rPr>
          <w:sz w:val="24"/>
        </w:rPr>
        <w:t>5.02</w:t>
      </w:r>
      <w:r w:rsidRPr="00ED113B">
        <w:rPr>
          <w:sz w:val="24"/>
        </w:rPr>
        <w:tab/>
        <w:t>Protocol</w:t>
      </w:r>
      <w:bookmarkEnd w:id="94"/>
      <w:r w:rsidR="00C83C0B" w:rsidRPr="00ED113B">
        <w:rPr>
          <w:sz w:val="24"/>
        </w:rPr>
        <w:t xml:space="preserve"> y Maer</w:t>
      </w:r>
      <w:bookmarkEnd w:id="95"/>
      <w:bookmarkEnd w:id="96"/>
    </w:p>
    <w:p w14:paraId="754AD332" w14:textId="77777777" w:rsidR="006731DF" w:rsidRPr="00ED113B" w:rsidRDefault="006731DF" w:rsidP="006731DF">
      <w:pPr>
        <w:pStyle w:val="BodyTextIndent"/>
        <w:tabs>
          <w:tab w:val="clear" w:pos="720"/>
          <w:tab w:val="clear" w:pos="1440"/>
        </w:tabs>
        <w:rPr>
          <w:b/>
        </w:rPr>
      </w:pPr>
    </w:p>
    <w:p w14:paraId="52952344" w14:textId="77777777" w:rsidR="00694E71" w:rsidRPr="00ED113B" w:rsidRDefault="00C83C0B" w:rsidP="00DA0113">
      <w:pPr>
        <w:pStyle w:val="BodyTextIndent"/>
        <w:tabs>
          <w:tab w:val="clear" w:pos="720"/>
          <w:tab w:val="clear" w:pos="1440"/>
        </w:tabs>
        <w:ind w:left="810" w:hanging="30"/>
      </w:pPr>
      <w:r w:rsidRPr="00ED113B">
        <w:t xml:space="preserve">Bydd y </w:t>
      </w:r>
      <w:r w:rsidR="000829FC" w:rsidRPr="00ED113B">
        <w:t>Maer</w:t>
      </w:r>
      <w:r w:rsidR="006731DF" w:rsidRPr="00ED113B">
        <w:t xml:space="preserve"> a</w:t>
      </w:r>
      <w:r w:rsidRPr="00ED113B">
        <w:t>c</w:t>
      </w:r>
      <w:r w:rsidR="006731DF" w:rsidRPr="00ED113B">
        <w:t xml:space="preserve">, </w:t>
      </w:r>
      <w:r w:rsidRPr="00ED113B">
        <w:t xml:space="preserve">yn </w:t>
      </w:r>
      <w:r w:rsidR="005614CD" w:rsidRPr="00ED113B">
        <w:t>absenoldeb</w:t>
      </w:r>
      <w:r w:rsidRPr="00ED113B">
        <w:t xml:space="preserve"> y Maer</w:t>
      </w:r>
      <w:r w:rsidR="006731DF" w:rsidRPr="00ED113B">
        <w:t xml:space="preserve">, </w:t>
      </w:r>
      <w:r w:rsidRPr="00ED113B">
        <w:t xml:space="preserve">y </w:t>
      </w:r>
      <w:r w:rsidR="000829FC" w:rsidRPr="00ED113B">
        <w:t>Dirprwy Faer</w:t>
      </w:r>
      <w:r w:rsidRPr="00ED113B">
        <w:t xml:space="preserve">, yn cyflawni’r </w:t>
      </w:r>
      <w:r w:rsidR="005614CD" w:rsidRPr="00ED113B">
        <w:t>cyfrifoldebau</w:t>
      </w:r>
      <w:r w:rsidRPr="00ED113B">
        <w:t xml:space="preserve"> a ddisgrifir yn </w:t>
      </w:r>
      <w:r w:rsidR="00B360FD" w:rsidRPr="00ED113B">
        <w:t>Erthygl</w:t>
      </w:r>
      <w:r w:rsidR="006731DF" w:rsidRPr="00ED113B">
        <w:t xml:space="preserve"> 5.01 </w:t>
      </w:r>
      <w:r w:rsidR="00B360FD" w:rsidRPr="00ED113B">
        <w:t>yn unol â</w:t>
      </w:r>
      <w:r w:rsidR="006731DF" w:rsidRPr="00ED113B">
        <w:t xml:space="preserve"> P</w:t>
      </w:r>
      <w:r w:rsidR="005745F9" w:rsidRPr="00ED113B">
        <w:t>h</w:t>
      </w:r>
      <w:r w:rsidR="006731DF" w:rsidRPr="00ED113B">
        <w:t xml:space="preserve">rotocol </w:t>
      </w:r>
      <w:r w:rsidR="005745F9" w:rsidRPr="00ED113B">
        <w:t xml:space="preserve">y Maer a gymeradwyir </w:t>
      </w:r>
      <w:r w:rsidR="000829FC" w:rsidRPr="00ED113B">
        <w:t>o dro i dro</w:t>
      </w:r>
      <w:r w:rsidR="006731DF" w:rsidRPr="00ED113B">
        <w:t xml:space="preserve"> </w:t>
      </w:r>
      <w:r w:rsidR="005745F9" w:rsidRPr="00ED113B">
        <w:t>gan</w:t>
      </w:r>
      <w:r w:rsidR="006731DF" w:rsidRPr="00ED113B">
        <w:t xml:space="preserve"> </w:t>
      </w:r>
      <w:r w:rsidR="008132F0" w:rsidRPr="00ED113B">
        <w:t>y Cyngor</w:t>
      </w:r>
      <w:r w:rsidR="006731DF" w:rsidRPr="00ED113B">
        <w:t>.</w:t>
      </w:r>
      <w:bookmarkStart w:id="97" w:name="_Toc156729813"/>
    </w:p>
    <w:p w14:paraId="3E76DC84" w14:textId="77777777" w:rsidR="00DA0113" w:rsidRPr="00ED113B" w:rsidRDefault="00DA0113" w:rsidP="00DA0113">
      <w:pPr>
        <w:pStyle w:val="BodyTextIndent"/>
        <w:tabs>
          <w:tab w:val="clear" w:pos="720"/>
          <w:tab w:val="clear" w:pos="1440"/>
        </w:tabs>
        <w:ind w:left="810" w:hanging="30"/>
      </w:pPr>
    </w:p>
    <w:p w14:paraId="70F6949C" w14:textId="77777777" w:rsidR="006731DF" w:rsidRPr="00ED113B" w:rsidRDefault="00216A7C" w:rsidP="006731DF">
      <w:pPr>
        <w:pStyle w:val="Heading1"/>
        <w:rPr>
          <w:lang w:val="cy-GB"/>
        </w:rPr>
      </w:pPr>
      <w:bookmarkStart w:id="98" w:name="_Toc466918489"/>
      <w:bookmarkStart w:id="99" w:name="_Toc490745630"/>
      <w:r w:rsidRPr="00ED113B">
        <w:rPr>
          <w:lang w:val="cy-GB"/>
        </w:rPr>
        <w:t>Erthygl</w:t>
      </w:r>
      <w:r w:rsidR="006731DF" w:rsidRPr="00ED113B">
        <w:rPr>
          <w:lang w:val="cy-GB"/>
        </w:rPr>
        <w:t xml:space="preserve"> 6 - </w:t>
      </w:r>
      <w:r w:rsidR="005745F9" w:rsidRPr="00ED113B">
        <w:rPr>
          <w:lang w:val="cy-GB"/>
        </w:rPr>
        <w:t>P</w:t>
      </w:r>
      <w:r w:rsidR="00902443" w:rsidRPr="00ED113B">
        <w:rPr>
          <w:lang w:val="cy-GB"/>
        </w:rPr>
        <w:fldChar w:fldCharType="begin"/>
      </w:r>
      <w:r w:rsidR="006731DF" w:rsidRPr="00ED113B">
        <w:rPr>
          <w:lang w:val="cy-GB"/>
        </w:rPr>
        <w:instrText xml:space="preserve"> XE "Overview" </w:instrText>
      </w:r>
      <w:r w:rsidR="00902443" w:rsidRPr="00ED113B">
        <w:rPr>
          <w:lang w:val="cy-GB"/>
        </w:rPr>
        <w:fldChar w:fldCharType="end"/>
      </w:r>
      <w:r w:rsidR="00C05E7A" w:rsidRPr="00ED113B">
        <w:rPr>
          <w:lang w:val="cy-GB"/>
        </w:rPr>
        <w:t>wyllgorau</w:t>
      </w:r>
      <w:bookmarkEnd w:id="97"/>
      <w:r w:rsidR="005745F9" w:rsidRPr="00ED113B">
        <w:rPr>
          <w:lang w:val="cy-GB"/>
        </w:rPr>
        <w:t xml:space="preserve"> Trosolygu a Chraffu</w:t>
      </w:r>
      <w:bookmarkEnd w:id="98"/>
      <w:bookmarkEnd w:id="99"/>
    </w:p>
    <w:p w14:paraId="3EB00AA6" w14:textId="77777777" w:rsidR="00B400A3" w:rsidRPr="00ED113B" w:rsidRDefault="00B400A3" w:rsidP="00B400A3"/>
    <w:p w14:paraId="02956464" w14:textId="77777777" w:rsidR="006731DF" w:rsidRPr="00ED113B" w:rsidRDefault="005745F9" w:rsidP="006731DF">
      <w:pPr>
        <w:pStyle w:val="Heading3"/>
        <w:rPr>
          <w:sz w:val="24"/>
        </w:rPr>
      </w:pPr>
      <w:bookmarkStart w:id="100" w:name="_Toc466918490"/>
      <w:bookmarkStart w:id="101" w:name="_Toc490745631"/>
      <w:bookmarkStart w:id="102" w:name="_Toc156729814"/>
      <w:r w:rsidRPr="00ED113B">
        <w:rPr>
          <w:sz w:val="24"/>
        </w:rPr>
        <w:t>6.01</w:t>
      </w:r>
      <w:r w:rsidRPr="00ED113B">
        <w:rPr>
          <w:sz w:val="24"/>
        </w:rPr>
        <w:tab/>
        <w:t>Cylch gorchwyl</w:t>
      </w:r>
      <w:bookmarkEnd w:id="100"/>
      <w:bookmarkEnd w:id="101"/>
      <w:r w:rsidRPr="00ED113B">
        <w:rPr>
          <w:sz w:val="24"/>
        </w:rPr>
        <w:t xml:space="preserve"> </w:t>
      </w:r>
      <w:bookmarkEnd w:id="102"/>
    </w:p>
    <w:p w14:paraId="3838FAE3" w14:textId="77777777" w:rsidR="006731DF" w:rsidRPr="00ED113B" w:rsidRDefault="003E0ED0" w:rsidP="006731DF">
      <w:pPr>
        <w:pStyle w:val="BodyTextIndent"/>
        <w:tabs>
          <w:tab w:val="clear" w:pos="1440"/>
        </w:tabs>
        <w:ind w:left="720" w:hanging="720"/>
        <w:rPr>
          <w:b/>
        </w:rPr>
      </w:pPr>
      <w:r w:rsidRPr="00ED113B">
        <w:rPr>
          <w:b/>
        </w:rPr>
        <w:tab/>
      </w:r>
    </w:p>
    <w:p w14:paraId="7CFDB6E6" w14:textId="77777777" w:rsidR="003E0ED0" w:rsidRPr="00ED113B" w:rsidRDefault="00A7359C" w:rsidP="003E0ED0">
      <w:pPr>
        <w:ind w:left="720"/>
      </w:pPr>
      <w:r w:rsidRPr="00ED113B">
        <w:t>Bydd y Cyngor yn penodi</w:t>
      </w:r>
      <w:r w:rsidR="005745F9" w:rsidRPr="00ED113B">
        <w:t>’r</w:t>
      </w:r>
      <w:r w:rsidR="003E0ED0" w:rsidRPr="00ED113B">
        <w:t xml:space="preserve"> </w:t>
      </w:r>
      <w:r w:rsidR="00902443" w:rsidRPr="00ED113B">
        <w:fldChar w:fldCharType="begin"/>
      </w:r>
      <w:r w:rsidR="003E0ED0" w:rsidRPr="00ED113B">
        <w:instrText xml:space="preserve"> XE "Overview" </w:instrText>
      </w:r>
      <w:r w:rsidR="00902443" w:rsidRPr="00ED113B">
        <w:fldChar w:fldCharType="end"/>
      </w:r>
      <w:r w:rsidR="00902443" w:rsidRPr="00ED113B">
        <w:fldChar w:fldCharType="begin"/>
      </w:r>
      <w:r w:rsidR="003E0ED0" w:rsidRPr="00ED113B">
        <w:instrText xml:space="preserve"> XE "Scrutiny" </w:instrText>
      </w:r>
      <w:r w:rsidR="00902443" w:rsidRPr="00ED113B">
        <w:fldChar w:fldCharType="end"/>
      </w:r>
      <w:r w:rsidR="00C05E7A" w:rsidRPr="00ED113B">
        <w:t>Pwyllgorau</w:t>
      </w:r>
      <w:r w:rsidR="003E0ED0" w:rsidRPr="00ED113B">
        <w:t xml:space="preserve"> </w:t>
      </w:r>
      <w:r w:rsidR="005745F9" w:rsidRPr="00ED113B">
        <w:t xml:space="preserve">Trosolygu a Chraffu a nodir yn y </w:t>
      </w:r>
      <w:r w:rsidR="003E0ED0" w:rsidRPr="00ED113B">
        <w:t>tabl</w:t>
      </w:r>
      <w:r w:rsidR="005745F9" w:rsidRPr="00ED113B">
        <w:t xml:space="preserve"> isod i gyflawni’r </w:t>
      </w:r>
      <w:r w:rsidR="00BD014F" w:rsidRPr="00ED113B">
        <w:t>swyddogaethau</w:t>
      </w:r>
      <w:r w:rsidR="003E0ED0" w:rsidRPr="00ED113B">
        <w:t xml:space="preserve"> </w:t>
      </w:r>
      <w:r w:rsidR="005745F9" w:rsidRPr="00ED113B">
        <w:t xml:space="preserve">a roddir gan adran </w:t>
      </w:r>
      <w:r w:rsidR="003E0ED0" w:rsidRPr="00ED113B">
        <w:t>21 o</w:t>
      </w:r>
      <w:r w:rsidR="00E41B0C" w:rsidRPr="00ED113B">
        <w:t xml:space="preserve"> </w:t>
      </w:r>
      <w:r w:rsidR="00B67C0B" w:rsidRPr="00ED113B">
        <w:t>D</w:t>
      </w:r>
      <w:r w:rsidR="005745F9" w:rsidRPr="00ED113B">
        <w:t>d</w:t>
      </w:r>
      <w:r w:rsidR="00B67C0B" w:rsidRPr="00ED113B">
        <w:t>eddf Llywodraeth Leol</w:t>
      </w:r>
      <w:r w:rsidR="00E41B0C" w:rsidRPr="00ED113B">
        <w:t xml:space="preserve"> 2000. </w:t>
      </w:r>
      <w:r w:rsidR="00C559C4" w:rsidRPr="00ED113B">
        <w:t xml:space="preserve">I gael </w:t>
      </w:r>
      <w:r w:rsidR="000829FC" w:rsidRPr="00ED113B">
        <w:t>manylion llawn</w:t>
      </w:r>
      <w:r w:rsidR="003E0ED0" w:rsidRPr="00ED113B">
        <w:t xml:space="preserve"> </w:t>
      </w:r>
      <w:r w:rsidR="00C559C4" w:rsidRPr="00ED113B">
        <w:t xml:space="preserve">cylch gorchwyl pob </w:t>
      </w:r>
      <w:r w:rsidR="00C05E7A" w:rsidRPr="00ED113B">
        <w:t>Pwyllgor Trosolygu a Chraffu</w:t>
      </w:r>
      <w:r w:rsidR="00C559C4" w:rsidRPr="00ED113B">
        <w:t xml:space="preserve">, gweler yr adran ar y </w:t>
      </w:r>
      <w:r w:rsidR="00B360FD" w:rsidRPr="00ED113B">
        <w:t>Cyfrifoldeb</w:t>
      </w:r>
      <w:r w:rsidR="003E0ED0" w:rsidRPr="00ED113B">
        <w:t xml:space="preserve"> </w:t>
      </w:r>
      <w:r w:rsidR="00C559C4" w:rsidRPr="00ED113B">
        <w:t>dros</w:t>
      </w:r>
      <w:r w:rsidR="003E0ED0" w:rsidRPr="00ED113B">
        <w:t xml:space="preserve"> </w:t>
      </w:r>
      <w:r w:rsidR="00BD014F" w:rsidRPr="00ED113B">
        <w:t>Swyddogaethau</w:t>
      </w:r>
      <w:r w:rsidR="00C559C4" w:rsidRPr="00ED113B">
        <w:t>’r Cyngor</w:t>
      </w:r>
      <w:r w:rsidR="003E0ED0" w:rsidRPr="00ED113B">
        <w:t xml:space="preserve">, </w:t>
      </w:r>
      <w:r w:rsidR="007A2785" w:rsidRPr="00ED113B">
        <w:t>yn Rhan</w:t>
      </w:r>
      <w:r w:rsidR="003E0ED0" w:rsidRPr="00ED113B">
        <w:t xml:space="preserve"> 3 </w:t>
      </w:r>
      <w:r w:rsidR="00D6367E" w:rsidRPr="00ED113B">
        <w:t>o’r Cyfansoddiad hwn</w:t>
      </w:r>
      <w:r w:rsidR="003E0ED0" w:rsidRPr="00ED113B">
        <w:t>.</w:t>
      </w:r>
    </w:p>
    <w:p w14:paraId="2C5E7DA2" w14:textId="77777777" w:rsidR="003E0ED0" w:rsidRPr="00ED113B" w:rsidRDefault="003E0ED0" w:rsidP="006731DF">
      <w:pPr>
        <w:pStyle w:val="BodyTextIndent"/>
        <w:tabs>
          <w:tab w:val="clear" w:pos="1440"/>
        </w:tabs>
        <w:ind w:left="720" w:hanging="720"/>
        <w:rPr>
          <w:b/>
        </w:rPr>
      </w:pPr>
    </w:p>
    <w:tbl>
      <w:tblPr>
        <w:tblW w:w="0" w:type="auto"/>
        <w:tblInd w:w="828" w:type="dxa"/>
        <w:tblCellMar>
          <w:left w:w="0" w:type="dxa"/>
          <w:right w:w="0" w:type="dxa"/>
        </w:tblCellMar>
        <w:tblLook w:val="04A0" w:firstRow="1" w:lastRow="0" w:firstColumn="1" w:lastColumn="0" w:noHBand="0" w:noVBand="1"/>
      </w:tblPr>
      <w:tblGrid>
        <w:gridCol w:w="6368"/>
      </w:tblGrid>
      <w:tr w:rsidR="00E711AD" w14:paraId="683540FD" w14:textId="77777777" w:rsidTr="00E711AD">
        <w:trPr>
          <w:tblHeader/>
        </w:trPr>
        <w:tc>
          <w:tcPr>
            <w:tcW w:w="6368" w:type="dxa"/>
            <w:tcBorders>
              <w:top w:val="single" w:sz="8" w:space="0" w:color="auto"/>
              <w:left w:val="single" w:sz="8" w:space="0" w:color="auto"/>
              <w:bottom w:val="single" w:sz="8" w:space="0" w:color="auto"/>
              <w:right w:val="single" w:sz="8" w:space="0" w:color="auto"/>
            </w:tcBorders>
            <w:shd w:val="clear" w:color="auto" w:fill="B2B2B2"/>
            <w:tcMar>
              <w:top w:w="0" w:type="dxa"/>
              <w:left w:w="108" w:type="dxa"/>
              <w:bottom w:w="0" w:type="dxa"/>
              <w:right w:w="108" w:type="dxa"/>
            </w:tcMar>
          </w:tcPr>
          <w:p w14:paraId="40066EDE" w14:textId="77777777" w:rsidR="00E711AD" w:rsidRDefault="00E711AD">
            <w:pPr>
              <w:pStyle w:val="BodyTextIndent"/>
              <w:spacing w:line="276" w:lineRule="auto"/>
              <w:ind w:left="0" w:firstLine="0"/>
              <w:rPr>
                <w:rFonts w:cs="Arial"/>
                <w:b/>
                <w:bCs/>
                <w:lang w:val="en-GB"/>
              </w:rPr>
            </w:pPr>
            <w:r>
              <w:rPr>
                <w:b/>
                <w:bCs/>
              </w:rPr>
              <w:t>Pwyllgor</w:t>
            </w:r>
          </w:p>
          <w:p w14:paraId="51D80B45" w14:textId="77777777" w:rsidR="00E711AD" w:rsidRDefault="00E711AD">
            <w:pPr>
              <w:pStyle w:val="BodyTextIndent"/>
              <w:spacing w:line="276" w:lineRule="auto"/>
              <w:ind w:left="0" w:firstLine="0"/>
              <w:rPr>
                <w:b/>
                <w:bCs/>
                <w:u w:val="single"/>
              </w:rPr>
            </w:pPr>
          </w:p>
        </w:tc>
      </w:tr>
      <w:tr w:rsidR="00E711AD" w14:paraId="68C3C119" w14:textId="77777777" w:rsidTr="00E711AD">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0B0B77" w14:textId="77777777" w:rsidR="00E711AD" w:rsidRPr="00E711AD" w:rsidRDefault="00E711AD">
            <w:pPr>
              <w:pStyle w:val="BodyTextIndent"/>
              <w:spacing w:line="276" w:lineRule="auto"/>
              <w:ind w:left="0" w:firstLine="0"/>
            </w:pPr>
            <w:r w:rsidRPr="00E711AD">
              <w:rPr>
                <w:bCs/>
                <w:iCs/>
              </w:rPr>
              <w:t>Pwyllgor Trosolygu a Chraffu Corfforaethol</w:t>
            </w:r>
            <w:r w:rsidRPr="00E711AD">
              <w:t xml:space="preserve">  </w:t>
            </w:r>
          </w:p>
        </w:tc>
      </w:tr>
      <w:tr w:rsidR="00E711AD" w14:paraId="588B4574" w14:textId="77777777" w:rsidTr="00E711AD">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D3D95D" w14:textId="77777777" w:rsidR="00E711AD" w:rsidRPr="00E711AD" w:rsidRDefault="00E711AD">
            <w:pPr>
              <w:pStyle w:val="BodyTextIndent"/>
              <w:spacing w:line="276" w:lineRule="auto"/>
              <w:ind w:left="0" w:firstLine="0"/>
              <w:rPr>
                <w:rFonts w:cs="Arial"/>
                <w:strike/>
                <w:lang w:val="en-GB"/>
              </w:rPr>
            </w:pPr>
          </w:p>
          <w:p w14:paraId="3246933C" w14:textId="77777777" w:rsidR="00E711AD" w:rsidRPr="00E711AD" w:rsidRDefault="00E711AD">
            <w:pPr>
              <w:pStyle w:val="BodyTextIndent"/>
              <w:spacing w:line="276" w:lineRule="auto"/>
              <w:ind w:left="0" w:firstLine="0"/>
              <w:rPr>
                <w:bCs/>
                <w:strike/>
              </w:rPr>
            </w:pPr>
            <w:r w:rsidRPr="00E711AD">
              <w:rPr>
                <w:bCs/>
                <w:iCs/>
              </w:rPr>
              <w:t>Pwyllgor Trosolygu a Chraffu Pwnc 1 (Gyda thema Addysg ond nid yw’n gyfyngedig i hyn)</w:t>
            </w:r>
          </w:p>
        </w:tc>
      </w:tr>
      <w:tr w:rsidR="00E711AD" w14:paraId="4A4E4F3C" w14:textId="77777777" w:rsidTr="00E711AD">
        <w:trPr>
          <w:trHeight w:val="605"/>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F4591E" w14:textId="77777777" w:rsidR="00E711AD" w:rsidRPr="00E711AD" w:rsidRDefault="00E711AD">
            <w:pPr>
              <w:pStyle w:val="BodyTextIndent"/>
              <w:spacing w:line="276" w:lineRule="auto"/>
              <w:ind w:left="0" w:firstLine="0"/>
              <w:rPr>
                <w:rFonts w:cs="Arial"/>
                <w:strike/>
                <w:lang w:val="en-GB"/>
              </w:rPr>
            </w:pPr>
          </w:p>
          <w:p w14:paraId="460BB5E8" w14:textId="77777777" w:rsidR="00E711AD" w:rsidRPr="00E711AD" w:rsidRDefault="00E711AD">
            <w:pPr>
              <w:pStyle w:val="BodyTextIndent"/>
              <w:spacing w:line="276" w:lineRule="auto"/>
              <w:ind w:left="0" w:firstLine="0"/>
              <w:rPr>
                <w:bCs/>
                <w:strike/>
              </w:rPr>
            </w:pPr>
            <w:r w:rsidRPr="00E711AD">
              <w:rPr>
                <w:bCs/>
                <w:iCs/>
              </w:rPr>
              <w:t>Pwyllgor Trosolygu a Chraffu Pwnc 2  (Gyda thema Gwasanaethau Cymdeithasol ond nid yw’n gyfyngedig i hyn)</w:t>
            </w:r>
          </w:p>
        </w:tc>
      </w:tr>
      <w:tr w:rsidR="00E711AD" w14:paraId="235FE439" w14:textId="77777777" w:rsidTr="00E711AD">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42955A" w14:textId="77777777" w:rsidR="00E711AD" w:rsidRPr="00E711AD" w:rsidRDefault="00E711AD">
            <w:pPr>
              <w:pStyle w:val="BodyTextIndent"/>
              <w:spacing w:line="276" w:lineRule="auto"/>
              <w:ind w:left="0" w:firstLine="0"/>
              <w:rPr>
                <w:rFonts w:cs="Arial"/>
                <w:strike/>
                <w:lang w:val="en-GB"/>
              </w:rPr>
            </w:pPr>
          </w:p>
          <w:p w14:paraId="4A686E65" w14:textId="77777777" w:rsidR="00E711AD" w:rsidRPr="00E711AD" w:rsidRDefault="00E711AD">
            <w:pPr>
              <w:pStyle w:val="BodyTextIndent"/>
              <w:spacing w:line="276" w:lineRule="auto"/>
              <w:ind w:left="0" w:firstLine="0"/>
              <w:rPr>
                <w:strike/>
              </w:rPr>
            </w:pPr>
            <w:r w:rsidRPr="00E711AD">
              <w:rPr>
                <w:bCs/>
                <w:iCs/>
              </w:rPr>
              <w:t>Pwyllgor Trosolygu a Chraffu Pwnc 3  (Gyda thema Cymunedau ond nid yw’n gyfyngedig i hyn)</w:t>
            </w:r>
          </w:p>
        </w:tc>
      </w:tr>
    </w:tbl>
    <w:p w14:paraId="30C315C8" w14:textId="77777777" w:rsidR="00E711AD" w:rsidRPr="00ED113B" w:rsidRDefault="00E711AD" w:rsidP="006731DF">
      <w:pPr>
        <w:pStyle w:val="BodyTextIndent"/>
        <w:tabs>
          <w:tab w:val="clear" w:pos="1440"/>
        </w:tabs>
        <w:ind w:left="720" w:hanging="720"/>
        <w:rPr>
          <w:b/>
        </w:rPr>
      </w:pPr>
    </w:p>
    <w:p w14:paraId="4727608A" w14:textId="77777777" w:rsidR="006731DF" w:rsidRPr="00ED113B" w:rsidRDefault="006731DF" w:rsidP="003E0ED0">
      <w:pPr>
        <w:pStyle w:val="BodyTextIndent"/>
        <w:tabs>
          <w:tab w:val="clear" w:pos="1440"/>
        </w:tabs>
        <w:ind w:left="720" w:hanging="720"/>
        <w:rPr>
          <w:sz w:val="24"/>
        </w:rPr>
      </w:pPr>
      <w:r w:rsidRPr="00ED113B">
        <w:tab/>
      </w:r>
    </w:p>
    <w:p w14:paraId="4CAF6187" w14:textId="77777777" w:rsidR="006731DF" w:rsidRPr="00ED113B" w:rsidRDefault="006731DF" w:rsidP="00941B2E">
      <w:pPr>
        <w:pStyle w:val="Heading3"/>
        <w:ind w:left="720" w:hanging="720"/>
        <w:rPr>
          <w:sz w:val="24"/>
        </w:rPr>
      </w:pPr>
      <w:bookmarkStart w:id="103" w:name="_Toc156729815"/>
      <w:bookmarkStart w:id="104" w:name="_Toc466918491"/>
      <w:bookmarkStart w:id="105" w:name="_Toc490745632"/>
      <w:r w:rsidRPr="00ED113B">
        <w:rPr>
          <w:sz w:val="24"/>
        </w:rPr>
        <w:t>6.02</w:t>
      </w:r>
      <w:r w:rsidRPr="00ED113B">
        <w:rPr>
          <w:sz w:val="24"/>
        </w:rPr>
        <w:tab/>
      </w:r>
      <w:r w:rsidR="003D54E3" w:rsidRPr="00ED113B">
        <w:rPr>
          <w:sz w:val="24"/>
        </w:rPr>
        <w:t>Rô</w:t>
      </w:r>
      <w:r w:rsidRPr="00ED113B">
        <w:rPr>
          <w:sz w:val="24"/>
        </w:rPr>
        <w:t>l</w:t>
      </w:r>
      <w:r w:rsidR="003D54E3" w:rsidRPr="00ED113B">
        <w:rPr>
          <w:sz w:val="24"/>
        </w:rPr>
        <w:t xml:space="preserve"> Gyffredinol</w:t>
      </w:r>
      <w:bookmarkEnd w:id="103"/>
      <w:bookmarkEnd w:id="104"/>
      <w:bookmarkEnd w:id="105"/>
    </w:p>
    <w:p w14:paraId="7F3D583F" w14:textId="77777777" w:rsidR="006731DF" w:rsidRPr="00ED113B" w:rsidRDefault="006731DF" w:rsidP="006731DF">
      <w:pPr>
        <w:pStyle w:val="BodyTextIndent"/>
        <w:tabs>
          <w:tab w:val="clear" w:pos="1440"/>
        </w:tabs>
        <w:rPr>
          <w:b/>
        </w:rPr>
      </w:pPr>
    </w:p>
    <w:p w14:paraId="6F6F71C7" w14:textId="77777777" w:rsidR="00941B2E" w:rsidRPr="00ED113B" w:rsidRDefault="006E4436" w:rsidP="00941B2E">
      <w:pPr>
        <w:pStyle w:val="BodyTextIndent"/>
        <w:tabs>
          <w:tab w:val="clear" w:pos="1440"/>
        </w:tabs>
        <w:ind w:left="720" w:firstLine="0"/>
      </w:pPr>
      <w:r w:rsidRPr="00ED113B">
        <w:t xml:space="preserve">O fewn eu </w:t>
      </w:r>
      <w:r w:rsidR="005614CD" w:rsidRPr="00ED113B">
        <w:t>cylch</w:t>
      </w:r>
      <w:r w:rsidRPr="00ED113B">
        <w:t xml:space="preserve"> gorchwyl</w:t>
      </w:r>
      <w:r w:rsidR="00941B2E" w:rsidRPr="00ED113B">
        <w:t xml:space="preserve">, </w:t>
      </w:r>
      <w:r w:rsidRPr="00ED113B">
        <w:t xml:space="preserve">bydd </w:t>
      </w:r>
      <w:r w:rsidR="00902443" w:rsidRPr="00ED113B">
        <w:fldChar w:fldCharType="begin"/>
      </w:r>
      <w:r w:rsidR="00941B2E" w:rsidRPr="00ED113B">
        <w:instrText xml:space="preserve"> XE "Overview" </w:instrText>
      </w:r>
      <w:r w:rsidR="00902443" w:rsidRPr="00ED113B">
        <w:fldChar w:fldCharType="end"/>
      </w:r>
      <w:r w:rsidR="00902443" w:rsidRPr="00ED113B">
        <w:fldChar w:fldCharType="begin"/>
      </w:r>
      <w:r w:rsidR="00941B2E" w:rsidRPr="00ED113B">
        <w:instrText xml:space="preserve"> XE "Scrutiny" </w:instrText>
      </w:r>
      <w:r w:rsidR="00902443" w:rsidRPr="00ED113B">
        <w:fldChar w:fldCharType="end"/>
      </w:r>
      <w:r w:rsidR="00C05E7A" w:rsidRPr="00ED113B">
        <w:t>Pwyllgorau</w:t>
      </w:r>
      <w:r w:rsidR="00941B2E" w:rsidRPr="00ED113B">
        <w:t xml:space="preserve"> </w:t>
      </w:r>
      <w:r w:rsidRPr="00ED113B">
        <w:t>Trosolygu a Chraffu</w:t>
      </w:r>
      <w:r w:rsidR="00941B2E" w:rsidRPr="00ED113B">
        <w:t>:</w:t>
      </w:r>
    </w:p>
    <w:p w14:paraId="216CDA1A" w14:textId="77777777" w:rsidR="00941B2E" w:rsidRPr="00ED113B" w:rsidRDefault="00941B2E" w:rsidP="00941B2E">
      <w:pPr>
        <w:pStyle w:val="BodyTextIndent"/>
        <w:tabs>
          <w:tab w:val="clear" w:pos="1440"/>
        </w:tabs>
        <w:ind w:left="720" w:firstLine="0"/>
      </w:pPr>
    </w:p>
    <w:p w14:paraId="67F7E631" w14:textId="77777777" w:rsidR="00941B2E" w:rsidRPr="00ED113B" w:rsidRDefault="006E4436" w:rsidP="007F31B0">
      <w:pPr>
        <w:pStyle w:val="BodyTextIndent"/>
        <w:numPr>
          <w:ilvl w:val="0"/>
          <w:numId w:val="80"/>
        </w:numPr>
        <w:tabs>
          <w:tab w:val="clear" w:pos="1080"/>
          <w:tab w:val="num" w:pos="1440"/>
        </w:tabs>
        <w:ind w:left="1440" w:hanging="720"/>
      </w:pPr>
      <w:r w:rsidRPr="00ED113B">
        <w:t xml:space="preserve">yn adolygu </w:t>
      </w:r>
      <w:r w:rsidR="00B360FD" w:rsidRPr="00ED113B">
        <w:t>a/neu</w:t>
      </w:r>
      <w:r w:rsidR="00941B2E" w:rsidRPr="00ED113B">
        <w:t xml:space="preserve"> </w:t>
      </w:r>
      <w:r w:rsidRPr="00ED113B">
        <w:t>yn craffu ar b</w:t>
      </w:r>
      <w:r w:rsidR="00216A7C" w:rsidRPr="00ED113B">
        <w:t>enderfyniadau</w:t>
      </w:r>
      <w:r w:rsidR="00941B2E" w:rsidRPr="00ED113B">
        <w:t xml:space="preserve"> </w:t>
      </w:r>
      <w:r w:rsidRPr="00ED113B">
        <w:t>a wnaed neu gamau a gymerwyd mewn cysylltiad â</w:t>
      </w:r>
      <w:r w:rsidR="00941B2E" w:rsidRPr="00ED113B">
        <w:t xml:space="preserve"> </w:t>
      </w:r>
      <w:r w:rsidRPr="00ED113B">
        <w:t xml:space="preserve">chyflawni unrhyw un neu ragor o </w:t>
      </w:r>
      <w:r w:rsidR="00BD014F" w:rsidRPr="00ED113B">
        <w:t>swyddogaethau</w:t>
      </w:r>
      <w:r w:rsidRPr="00ED113B">
        <w:t>’r Cyngor</w:t>
      </w:r>
      <w:r w:rsidR="00941B2E" w:rsidRPr="00ED113B">
        <w:t>;</w:t>
      </w:r>
    </w:p>
    <w:p w14:paraId="2C46E255" w14:textId="77777777" w:rsidR="00941B2E" w:rsidRPr="00ED113B" w:rsidRDefault="00C22E27" w:rsidP="007F31B0">
      <w:pPr>
        <w:pStyle w:val="BodyTextIndent"/>
        <w:numPr>
          <w:ilvl w:val="0"/>
          <w:numId w:val="80"/>
        </w:numPr>
        <w:tabs>
          <w:tab w:val="clear" w:pos="1080"/>
          <w:tab w:val="num" w:pos="1440"/>
        </w:tabs>
        <w:ind w:left="1440" w:hanging="720"/>
      </w:pPr>
      <w:r>
        <w:rPr>
          <w:rFonts w:cs="Arial"/>
          <w:szCs w:val="22"/>
          <w:lang w:eastAsia="cy-GB"/>
        </w:rPr>
        <w:t>yn gwneud adroddiadau a/neu argymhellion i’r Cyngor a/neu’r Cabinet a/neu unrhyw gydbwyllgor mewn cysylltiad â chyflawni unrhyw swyddogaethau;</w:t>
      </w:r>
    </w:p>
    <w:p w14:paraId="3665AC5F" w14:textId="77777777" w:rsidR="00941B2E" w:rsidRPr="00ED113B" w:rsidRDefault="006E4436" w:rsidP="007F31B0">
      <w:pPr>
        <w:pStyle w:val="BodyTextIndent"/>
        <w:numPr>
          <w:ilvl w:val="0"/>
          <w:numId w:val="80"/>
        </w:numPr>
        <w:tabs>
          <w:tab w:val="clear" w:pos="1080"/>
          <w:tab w:val="num" w:pos="1440"/>
        </w:tabs>
        <w:ind w:left="1440" w:hanging="720"/>
      </w:pPr>
      <w:r w:rsidRPr="00ED113B">
        <w:t xml:space="preserve">yn ystyried </w:t>
      </w:r>
      <w:r w:rsidR="00B67C0B" w:rsidRPr="00ED113B">
        <w:t>unrhyw</w:t>
      </w:r>
      <w:r w:rsidR="00941B2E" w:rsidRPr="00ED113B">
        <w:t xml:space="preserve"> </w:t>
      </w:r>
      <w:r w:rsidRPr="00ED113B">
        <w:t>f</w:t>
      </w:r>
      <w:r w:rsidR="00941B2E" w:rsidRPr="00ED113B">
        <w:t xml:space="preserve">ater </w:t>
      </w:r>
      <w:r w:rsidRPr="00ED113B">
        <w:t xml:space="preserve">sy’n </w:t>
      </w:r>
      <w:r w:rsidR="005614CD" w:rsidRPr="00ED113B">
        <w:t>effeithio</w:t>
      </w:r>
      <w:r w:rsidRPr="00ED113B">
        <w:t xml:space="preserve"> ar </w:t>
      </w:r>
      <w:r w:rsidR="008132F0" w:rsidRPr="00ED113B">
        <w:t>y Fwrdeistref Sirol</w:t>
      </w:r>
      <w:r w:rsidR="00941B2E" w:rsidRPr="00ED113B">
        <w:t xml:space="preserve"> </w:t>
      </w:r>
      <w:r w:rsidR="004D161B" w:rsidRPr="00ED113B">
        <w:t>neu ei thrigolion; a</w:t>
      </w:r>
    </w:p>
    <w:p w14:paraId="75929C03" w14:textId="77777777" w:rsidR="00941B2E" w:rsidRPr="00ED113B" w:rsidRDefault="004D161B" w:rsidP="007F31B0">
      <w:pPr>
        <w:pStyle w:val="BodyTextIndent"/>
        <w:numPr>
          <w:ilvl w:val="0"/>
          <w:numId w:val="80"/>
        </w:numPr>
        <w:tabs>
          <w:tab w:val="clear" w:pos="1080"/>
          <w:tab w:val="num" w:pos="1440"/>
        </w:tabs>
        <w:ind w:left="1440" w:hanging="720"/>
      </w:pPr>
      <w:r w:rsidRPr="00ED113B">
        <w:t>yn arfer yr hawl i alw</w:t>
      </w:r>
      <w:r w:rsidR="00941B2E" w:rsidRPr="00ED113B">
        <w:t xml:space="preserve"> </w:t>
      </w:r>
      <w:r w:rsidR="00216A7C" w:rsidRPr="00ED113B">
        <w:t>penderfyniadau</w:t>
      </w:r>
      <w:r w:rsidR="00941B2E" w:rsidRPr="00ED113B">
        <w:t xml:space="preserve"> </w:t>
      </w:r>
      <w:r w:rsidRPr="00ED113B">
        <w:t xml:space="preserve">a wnaed gan neu </w:t>
      </w:r>
      <w:r w:rsidR="00A502A6" w:rsidRPr="00ED113B">
        <w:t>ar ran</w:t>
      </w:r>
      <w:r w:rsidR="00941B2E" w:rsidRPr="00ED113B">
        <w:t xml:space="preserve"> </w:t>
      </w:r>
      <w:r w:rsidRPr="00ED113B">
        <w:t>y</w:t>
      </w:r>
      <w:r w:rsidR="00941B2E" w:rsidRPr="00ED113B">
        <w:t xml:space="preserve"> Cabinet </w:t>
      </w:r>
      <w:r w:rsidRPr="00ED113B">
        <w:t xml:space="preserve">ond sydd heb eu rhoi ar </w:t>
      </w:r>
      <w:r w:rsidR="005614CD" w:rsidRPr="00ED113B">
        <w:t>waith</w:t>
      </w:r>
      <w:r w:rsidRPr="00ED113B">
        <w:t xml:space="preserve"> eto, i m</w:t>
      </w:r>
      <w:r w:rsidR="009412F6" w:rsidRPr="00ED113B">
        <w:t>e</w:t>
      </w:r>
      <w:r w:rsidRPr="00ED113B">
        <w:t xml:space="preserve">wn i’w </w:t>
      </w:r>
      <w:r w:rsidR="00AB5F2A" w:rsidRPr="00ED113B">
        <w:t>h</w:t>
      </w:r>
      <w:r w:rsidRPr="00ED113B">
        <w:t>ailystyried</w:t>
      </w:r>
      <w:r w:rsidR="00941B2E" w:rsidRPr="00ED113B">
        <w:t>.</w:t>
      </w:r>
    </w:p>
    <w:p w14:paraId="147827B0" w14:textId="77777777" w:rsidR="00941B2E" w:rsidRPr="00ED113B" w:rsidRDefault="00941B2E" w:rsidP="006731DF">
      <w:pPr>
        <w:pStyle w:val="BodyTextIndent"/>
        <w:tabs>
          <w:tab w:val="clear" w:pos="1440"/>
        </w:tabs>
        <w:rPr>
          <w:b/>
        </w:rPr>
      </w:pPr>
    </w:p>
    <w:p w14:paraId="60974382" w14:textId="77777777" w:rsidR="006731DF" w:rsidRPr="00ED113B" w:rsidRDefault="006731DF" w:rsidP="006731DF">
      <w:pPr>
        <w:pStyle w:val="BodyTextIndent"/>
        <w:tabs>
          <w:tab w:val="clear" w:pos="720"/>
          <w:tab w:val="clear" w:pos="1440"/>
        </w:tabs>
        <w:ind w:left="851" w:firstLine="0"/>
      </w:pPr>
    </w:p>
    <w:p w14:paraId="2605B163" w14:textId="77777777" w:rsidR="006731DF" w:rsidRPr="00ED113B" w:rsidRDefault="006731DF" w:rsidP="00F97022">
      <w:pPr>
        <w:pStyle w:val="Heading3"/>
        <w:ind w:left="720" w:hanging="720"/>
        <w:rPr>
          <w:sz w:val="24"/>
        </w:rPr>
      </w:pPr>
      <w:bookmarkStart w:id="106" w:name="_Toc156729816"/>
      <w:bookmarkStart w:id="107" w:name="_Toc490745633"/>
      <w:bookmarkStart w:id="108" w:name="_Toc466918492"/>
      <w:r w:rsidRPr="00ED113B">
        <w:rPr>
          <w:sz w:val="24"/>
        </w:rPr>
        <w:t>6.03</w:t>
      </w:r>
      <w:r w:rsidRPr="00ED113B">
        <w:rPr>
          <w:sz w:val="24"/>
        </w:rPr>
        <w:tab/>
      </w:r>
      <w:r w:rsidR="009870B9" w:rsidRPr="00ED113B">
        <w:rPr>
          <w:sz w:val="24"/>
        </w:rPr>
        <w:t>Swyddogaethau</w:t>
      </w:r>
      <w:bookmarkEnd w:id="106"/>
      <w:r w:rsidR="00F97022" w:rsidRPr="00ED113B">
        <w:rPr>
          <w:sz w:val="24"/>
        </w:rPr>
        <w:t xml:space="preserve"> </w:t>
      </w:r>
      <w:r w:rsidR="00B360FD" w:rsidRPr="00ED113B">
        <w:rPr>
          <w:sz w:val="24"/>
        </w:rPr>
        <w:t>penodol</w:t>
      </w:r>
      <w:bookmarkEnd w:id="107"/>
      <w:r w:rsidR="00B360FD" w:rsidRPr="00ED113B">
        <w:rPr>
          <w:sz w:val="24"/>
        </w:rPr>
        <w:t xml:space="preserve"> </w:t>
      </w:r>
      <w:bookmarkEnd w:id="108"/>
    </w:p>
    <w:p w14:paraId="4372F0AA" w14:textId="77777777" w:rsidR="006731DF" w:rsidRPr="00ED113B" w:rsidRDefault="006731DF" w:rsidP="006731DF">
      <w:pPr>
        <w:pStyle w:val="BodyTextIndent"/>
        <w:tabs>
          <w:tab w:val="clear" w:pos="1440"/>
        </w:tabs>
        <w:ind w:left="720" w:hanging="720"/>
      </w:pPr>
    </w:p>
    <w:p w14:paraId="2B879176" w14:textId="77777777" w:rsidR="00F97022" w:rsidRPr="00ED113B" w:rsidRDefault="009412F6" w:rsidP="00F97022">
      <w:pPr>
        <w:pStyle w:val="BodyTextIndent"/>
        <w:numPr>
          <w:ilvl w:val="0"/>
          <w:numId w:val="9"/>
        </w:numPr>
      </w:pPr>
      <w:r w:rsidRPr="00ED113B">
        <w:rPr>
          <w:b/>
        </w:rPr>
        <w:t xml:space="preserve">Adolygu </w:t>
      </w:r>
      <w:r w:rsidR="005614CD" w:rsidRPr="00ED113B">
        <w:rPr>
          <w:b/>
        </w:rPr>
        <w:t>polisïau</w:t>
      </w:r>
      <w:r w:rsidR="00F97022" w:rsidRPr="00ED113B">
        <w:rPr>
          <w:b/>
        </w:rPr>
        <w:t>.</w:t>
      </w:r>
      <w:r w:rsidR="00F97022" w:rsidRPr="00ED113B">
        <w:rPr>
          <w:b/>
          <w:sz w:val="20"/>
        </w:rPr>
        <w:t xml:space="preserve">  </w:t>
      </w:r>
      <w:r w:rsidRPr="00ED113B">
        <w:t>Bydd</w:t>
      </w:r>
      <w:r w:rsidR="00902443" w:rsidRPr="00ED113B">
        <w:fldChar w:fldCharType="begin"/>
      </w:r>
      <w:r w:rsidR="00F97022" w:rsidRPr="00ED113B">
        <w:instrText xml:space="preserve"> XE "Overview" </w:instrText>
      </w:r>
      <w:r w:rsidR="00902443" w:rsidRPr="00ED113B">
        <w:fldChar w:fldCharType="end"/>
      </w:r>
      <w:r w:rsidR="00902443" w:rsidRPr="00ED113B">
        <w:fldChar w:fldCharType="begin"/>
      </w:r>
      <w:r w:rsidR="00F97022" w:rsidRPr="00ED113B">
        <w:instrText xml:space="preserve"> XE "Scrutiny" </w:instrText>
      </w:r>
      <w:r w:rsidR="00902443" w:rsidRPr="00ED113B">
        <w:fldChar w:fldCharType="end"/>
      </w:r>
      <w:r w:rsidR="00F97022" w:rsidRPr="00ED113B">
        <w:t xml:space="preserve"> </w:t>
      </w:r>
      <w:r w:rsidR="00C05E7A" w:rsidRPr="00ED113B">
        <w:t>Pwyllgorau</w:t>
      </w:r>
      <w:r w:rsidR="00F97022" w:rsidRPr="00ED113B">
        <w:t xml:space="preserve"> </w:t>
      </w:r>
      <w:r w:rsidRPr="00ED113B">
        <w:t xml:space="preserve">Trosolygu a Chraffu yn adolygu </w:t>
      </w:r>
      <w:r w:rsidR="00216A7C" w:rsidRPr="00ED113B">
        <w:t>polisïau</w:t>
      </w:r>
      <w:r w:rsidRPr="00ED113B">
        <w:t xml:space="preserve">’r </w:t>
      </w:r>
      <w:r w:rsidR="00B360FD" w:rsidRPr="00ED113B">
        <w:t>Awdurdod</w:t>
      </w:r>
      <w:r w:rsidR="00F97022" w:rsidRPr="00ED113B">
        <w:t xml:space="preserve"> a</w:t>
      </w:r>
      <w:r w:rsidRPr="00ED113B">
        <w:t>c yn</w:t>
      </w:r>
      <w:r w:rsidR="00F97022" w:rsidRPr="00ED113B">
        <w:t xml:space="preserve"> </w:t>
      </w:r>
      <w:r w:rsidR="00797162" w:rsidRPr="00ED113B">
        <w:t>gwneud argymhellion</w:t>
      </w:r>
      <w:r w:rsidR="00F97022" w:rsidRPr="00ED113B">
        <w:t>.</w:t>
      </w:r>
    </w:p>
    <w:p w14:paraId="0AE41E55" w14:textId="77777777" w:rsidR="00F97022" w:rsidRPr="00ED113B" w:rsidRDefault="00F97022" w:rsidP="00F97022">
      <w:pPr>
        <w:pStyle w:val="BodyTextIndent"/>
        <w:tabs>
          <w:tab w:val="clear" w:pos="1440"/>
        </w:tabs>
        <w:ind w:left="720" w:firstLine="0"/>
        <w:rPr>
          <w:b/>
        </w:rPr>
      </w:pPr>
    </w:p>
    <w:p w14:paraId="6C6C5AC6" w14:textId="77777777" w:rsidR="00F97022" w:rsidRPr="00ED113B" w:rsidRDefault="00F97022" w:rsidP="00F97022">
      <w:pPr>
        <w:pStyle w:val="BodyTextIndent"/>
      </w:pPr>
      <w:r w:rsidRPr="00ED113B">
        <w:tab/>
        <w:t>(b)</w:t>
      </w:r>
      <w:r w:rsidR="009412F6" w:rsidRPr="00ED113B">
        <w:rPr>
          <w:b/>
        </w:rPr>
        <w:tab/>
        <w:t>Craffu</w:t>
      </w:r>
      <w:r w:rsidR="00902443" w:rsidRPr="00ED113B">
        <w:rPr>
          <w:b/>
        </w:rPr>
        <w:fldChar w:fldCharType="begin"/>
      </w:r>
      <w:r w:rsidRPr="00ED113B">
        <w:rPr>
          <w:b/>
        </w:rPr>
        <w:instrText xml:space="preserve"> XE "</w:instrText>
      </w:r>
      <w:r w:rsidRPr="00ED113B">
        <w:instrText>Scrutiny"</w:instrText>
      </w:r>
      <w:r w:rsidRPr="00ED113B">
        <w:rPr>
          <w:b/>
        </w:rPr>
        <w:instrText xml:space="preserve"> </w:instrText>
      </w:r>
      <w:r w:rsidR="00902443" w:rsidRPr="00ED113B">
        <w:rPr>
          <w:b/>
        </w:rPr>
        <w:fldChar w:fldCharType="end"/>
      </w:r>
      <w:r w:rsidRPr="00ED113B">
        <w:t xml:space="preserve">.  </w:t>
      </w:r>
      <w:r w:rsidR="009412F6" w:rsidRPr="00ED113B">
        <w:t xml:space="preserve">Caiff </w:t>
      </w:r>
      <w:r w:rsidR="00902443" w:rsidRPr="00ED113B">
        <w:fldChar w:fldCharType="begin"/>
      </w:r>
      <w:r w:rsidRPr="00ED113B">
        <w:instrText xml:space="preserve"> XE "Overview" </w:instrText>
      </w:r>
      <w:r w:rsidR="00902443" w:rsidRPr="00ED113B">
        <w:fldChar w:fldCharType="end"/>
      </w:r>
      <w:r w:rsidR="00C05E7A" w:rsidRPr="00ED113B">
        <w:t>Pwyllgorau</w:t>
      </w:r>
      <w:r w:rsidRPr="00ED113B">
        <w:t xml:space="preserve"> </w:t>
      </w:r>
      <w:r w:rsidR="009412F6" w:rsidRPr="00ED113B">
        <w:t>Trosolygu a Chraffu</w:t>
      </w:r>
      <w:r w:rsidRPr="00ED113B">
        <w:t>:</w:t>
      </w:r>
    </w:p>
    <w:p w14:paraId="13E34B1A" w14:textId="77777777" w:rsidR="00F97022" w:rsidRPr="00ED113B" w:rsidRDefault="00F97022" w:rsidP="00F97022">
      <w:pPr>
        <w:pStyle w:val="BodyTextIndent"/>
        <w:rPr>
          <w:b/>
        </w:rPr>
      </w:pPr>
    </w:p>
    <w:p w14:paraId="11C4F0F3" w14:textId="77777777" w:rsidR="00F97022" w:rsidRPr="00ED113B" w:rsidRDefault="00F97022" w:rsidP="00F97022">
      <w:pPr>
        <w:pStyle w:val="BodyTextIndent"/>
      </w:pPr>
      <w:r w:rsidRPr="00ED113B">
        <w:rPr>
          <w:b/>
        </w:rPr>
        <w:lastRenderedPageBreak/>
        <w:tab/>
      </w:r>
      <w:r w:rsidRPr="00ED113B">
        <w:rPr>
          <w:b/>
        </w:rPr>
        <w:tab/>
      </w:r>
      <w:r w:rsidRPr="00ED113B">
        <w:t>i)</w:t>
      </w:r>
      <w:r w:rsidRPr="00ED113B">
        <w:tab/>
      </w:r>
      <w:r w:rsidR="00BF1846" w:rsidRPr="00ED113B">
        <w:t>adolygu a chraffu ar y penderfyniadau a wnaed neu’r camau gweithredu a gymerwyd:</w:t>
      </w:r>
    </w:p>
    <w:p w14:paraId="4B5C5F36" w14:textId="77777777" w:rsidR="00E26E3E" w:rsidRPr="00ED113B" w:rsidRDefault="00767425" w:rsidP="007F31B0">
      <w:pPr>
        <w:pStyle w:val="BodyTextIndent"/>
        <w:numPr>
          <w:ilvl w:val="0"/>
          <w:numId w:val="146"/>
        </w:numPr>
        <w:tabs>
          <w:tab w:val="clear" w:pos="720"/>
        </w:tabs>
        <w:ind w:left="2977" w:firstLine="0"/>
      </w:pPr>
      <w:r w:rsidRPr="00ED113B">
        <w:t xml:space="preserve"> g</w:t>
      </w:r>
      <w:r w:rsidR="00BF1846" w:rsidRPr="00ED113B">
        <w:t xml:space="preserve">an </w:t>
      </w:r>
      <w:r w:rsidR="00E26E3E" w:rsidRPr="00ED113B">
        <w:t>y Cabinet a/neu’r pwyllgorau a</w:t>
      </w:r>
      <w:r w:rsidR="00BF1846" w:rsidRPr="00ED113B">
        <w:t xml:space="preserve"> swyddogion</w:t>
      </w:r>
      <w:r w:rsidR="00E26E3E" w:rsidRPr="00ED113B">
        <w:t xml:space="preserve"> y Cyngor mewn perthynas â phenderfyniadau unigol;</w:t>
      </w:r>
    </w:p>
    <w:p w14:paraId="31BD78A7" w14:textId="77777777" w:rsidR="00BF1846" w:rsidRPr="00ED113B" w:rsidRDefault="00767425" w:rsidP="007F31B0">
      <w:pPr>
        <w:pStyle w:val="BodyTextIndent"/>
        <w:numPr>
          <w:ilvl w:val="0"/>
          <w:numId w:val="146"/>
        </w:numPr>
        <w:tabs>
          <w:tab w:val="clear" w:pos="720"/>
        </w:tabs>
        <w:ind w:left="2977" w:firstLine="0"/>
      </w:pPr>
      <w:r w:rsidRPr="00ED113B">
        <w:t>m</w:t>
      </w:r>
      <w:r w:rsidR="00E26E3E" w:rsidRPr="00ED113B">
        <w:t>ewn perthynas â gweithredu gan yr awdurdodau eu swyddogaethau trosedd ac anhrefn</w:t>
      </w:r>
      <w:r w:rsidR="00BF1846" w:rsidRPr="00ED113B">
        <w:t xml:space="preserve"> </w:t>
      </w:r>
    </w:p>
    <w:p w14:paraId="4CCA76EF" w14:textId="77777777" w:rsidR="00F97022" w:rsidRPr="00ED113B" w:rsidRDefault="00F97022" w:rsidP="00F97022">
      <w:pPr>
        <w:pStyle w:val="BodyTextIndent"/>
      </w:pPr>
    </w:p>
    <w:p w14:paraId="0E41879E" w14:textId="77777777" w:rsidR="00F97022" w:rsidRPr="00ED113B" w:rsidRDefault="00F97022" w:rsidP="00F97022">
      <w:pPr>
        <w:pStyle w:val="BodyTextIndent"/>
      </w:pPr>
      <w:r w:rsidRPr="00ED113B">
        <w:tab/>
      </w:r>
      <w:r w:rsidRPr="00ED113B">
        <w:tab/>
        <w:t>ii)</w:t>
      </w:r>
      <w:r w:rsidRPr="00ED113B">
        <w:tab/>
      </w:r>
      <w:r w:rsidR="00812756" w:rsidRPr="00ED113B">
        <w:t>adolygu a chraffu ar b</w:t>
      </w:r>
      <w:r w:rsidR="00797162" w:rsidRPr="00ED113B">
        <w:t>erfformiad</w:t>
      </w:r>
      <w:r w:rsidRPr="00ED113B">
        <w:t xml:space="preserve"> </w:t>
      </w:r>
      <w:r w:rsidR="008132F0" w:rsidRPr="00ED113B">
        <w:t>y Cyngor</w:t>
      </w:r>
      <w:r w:rsidRPr="00ED113B">
        <w:t xml:space="preserve"> </w:t>
      </w:r>
      <w:r w:rsidR="00812756" w:rsidRPr="00ED113B">
        <w:t xml:space="preserve">o ran ei amcanion </w:t>
      </w:r>
      <w:r w:rsidRPr="00ED113B">
        <w:t>poli</w:t>
      </w:r>
      <w:r w:rsidR="00812756" w:rsidRPr="00ED113B">
        <w:t>si</w:t>
      </w:r>
      <w:r w:rsidRPr="00ED113B">
        <w:t xml:space="preserve">, </w:t>
      </w:r>
      <w:r w:rsidR="00812756" w:rsidRPr="00ED113B">
        <w:t xml:space="preserve">ei dargedau </w:t>
      </w:r>
      <w:r w:rsidRPr="00ED113B">
        <w:t>per</w:t>
      </w:r>
      <w:r w:rsidR="00812756" w:rsidRPr="00ED113B">
        <w:t>f</w:t>
      </w:r>
      <w:r w:rsidRPr="00ED113B">
        <w:t>form</w:t>
      </w:r>
      <w:r w:rsidR="00812756" w:rsidRPr="00ED113B">
        <w:t>iad</w:t>
      </w:r>
      <w:r w:rsidRPr="00ED113B">
        <w:t xml:space="preserve"> </w:t>
      </w:r>
      <w:r w:rsidR="00B360FD" w:rsidRPr="00ED113B">
        <w:t>a/neu</w:t>
      </w:r>
      <w:r w:rsidRPr="00ED113B">
        <w:t xml:space="preserve"> </w:t>
      </w:r>
      <w:r w:rsidR="00812756" w:rsidRPr="00ED113B">
        <w:t xml:space="preserve">feysydd </w:t>
      </w:r>
      <w:r w:rsidR="005614CD" w:rsidRPr="00ED113B">
        <w:t>gwasanaeth</w:t>
      </w:r>
      <w:r w:rsidR="00812756" w:rsidRPr="00ED113B">
        <w:t xml:space="preserve"> </w:t>
      </w:r>
      <w:r w:rsidRPr="00ED113B">
        <w:t>p</w:t>
      </w:r>
      <w:r w:rsidR="00812756" w:rsidRPr="00ED113B">
        <w:t>enodol</w:t>
      </w:r>
      <w:r w:rsidRPr="00ED113B">
        <w:t>;</w:t>
      </w:r>
    </w:p>
    <w:p w14:paraId="02FC753F" w14:textId="77777777" w:rsidR="00F97022" w:rsidRPr="00ED113B" w:rsidRDefault="00F97022" w:rsidP="00F97022">
      <w:pPr>
        <w:pStyle w:val="BodyTextIndent"/>
      </w:pPr>
    </w:p>
    <w:p w14:paraId="2A2A91E2" w14:textId="77777777" w:rsidR="00F97022" w:rsidRPr="00ED113B" w:rsidRDefault="00F97022" w:rsidP="00F97022">
      <w:pPr>
        <w:pStyle w:val="BodyTextIndent"/>
      </w:pPr>
      <w:r w:rsidRPr="00ED113B">
        <w:tab/>
      </w:r>
      <w:r w:rsidRPr="00ED113B">
        <w:tab/>
      </w:r>
      <w:r w:rsidR="005614CD" w:rsidRPr="00ED113B">
        <w:t>iii)</w:t>
      </w:r>
      <w:r w:rsidR="005614CD" w:rsidRPr="00ED113B">
        <w:tab/>
        <w:t>holi aelodau o’r Cabinet a/neu o bwyllgorau a phrif swyddogion ynghylch eu penderfyniadau a’u perfformiad, yn gyffredinol neu o’u cymharu â chynlluniau a thargedau gwasanaethau dros gyfnod o amser, neu mewn perthynas â phenderfyniadau, mentrau neu brosiectau penodol;</w:t>
      </w:r>
    </w:p>
    <w:p w14:paraId="3E2B5416" w14:textId="77777777" w:rsidR="00F97022" w:rsidRPr="00ED113B" w:rsidRDefault="00F97022" w:rsidP="00F97022">
      <w:pPr>
        <w:pStyle w:val="BodyTextIndent"/>
      </w:pPr>
    </w:p>
    <w:p w14:paraId="1F459754" w14:textId="77777777" w:rsidR="00F97022" w:rsidRPr="00ED113B" w:rsidRDefault="00061D94" w:rsidP="00F97022">
      <w:pPr>
        <w:pStyle w:val="BodyTextIndent"/>
      </w:pPr>
      <w:r w:rsidRPr="00ED113B">
        <w:rPr>
          <w:rFonts w:cs="Arial"/>
          <w:szCs w:val="22"/>
          <w:lang w:eastAsia="cy-GB"/>
        </w:rPr>
        <w:tab/>
      </w:r>
      <w:r w:rsidRPr="00ED113B">
        <w:rPr>
          <w:rFonts w:cs="Arial"/>
          <w:szCs w:val="22"/>
          <w:lang w:eastAsia="cy-GB"/>
        </w:rPr>
        <w:tab/>
        <w:t>iv)</w:t>
      </w:r>
      <w:r w:rsidRPr="00ED113B">
        <w:rPr>
          <w:rFonts w:cs="Arial"/>
          <w:szCs w:val="22"/>
          <w:lang w:eastAsia="cy-GB"/>
        </w:rPr>
        <w:tab/>
        <w:t>gwneud argymhellion i’r Cabinet a/neu i bwyllgorau priodol a/neu i’r Cyngor sy’n codi o ganlyniad i’r broses graffu;</w:t>
      </w:r>
    </w:p>
    <w:p w14:paraId="4BCB21FE" w14:textId="77777777" w:rsidR="00F97022" w:rsidRPr="00ED113B" w:rsidRDefault="00F97022" w:rsidP="00F97022">
      <w:pPr>
        <w:pStyle w:val="BodyTextIndent"/>
      </w:pPr>
    </w:p>
    <w:p w14:paraId="4AE3FB1E" w14:textId="77777777" w:rsidR="00F97022" w:rsidRPr="00ED113B" w:rsidRDefault="00F97022" w:rsidP="00F97022">
      <w:pPr>
        <w:pStyle w:val="BodyTextIndent"/>
      </w:pPr>
      <w:r w:rsidRPr="00ED113B">
        <w:tab/>
      </w:r>
      <w:r w:rsidRPr="00ED113B">
        <w:tab/>
        <w:t>v)</w:t>
      </w:r>
      <w:r w:rsidRPr="00ED113B">
        <w:tab/>
      </w:r>
      <w:r w:rsidR="00812756" w:rsidRPr="00ED113B">
        <w:t>adolygu a chraffu ar b</w:t>
      </w:r>
      <w:r w:rsidR="00797162" w:rsidRPr="00ED113B">
        <w:t>erfformiad</w:t>
      </w:r>
      <w:r w:rsidRPr="00ED113B">
        <w:t xml:space="preserve"> </w:t>
      </w:r>
      <w:r w:rsidR="00812756" w:rsidRPr="00ED113B">
        <w:t>cyrff cyhoeddus eraill y</w:t>
      </w:r>
      <w:r w:rsidRPr="00ED113B">
        <w:t xml:space="preserve">n </w:t>
      </w:r>
      <w:r w:rsidR="008132F0" w:rsidRPr="00ED113B">
        <w:t>y Fwrdeistref Sirol</w:t>
      </w:r>
      <w:r w:rsidRPr="00ED113B">
        <w:t xml:space="preserve"> </w:t>
      </w:r>
      <w:r w:rsidR="00812756" w:rsidRPr="00ED113B">
        <w:t>sy’n effeithio ar d</w:t>
      </w:r>
      <w:r w:rsidR="00E85999" w:rsidRPr="00ED113B">
        <w:t>dyletswyddau</w:t>
      </w:r>
      <w:r w:rsidRPr="00ED113B">
        <w:t xml:space="preserve"> a </w:t>
      </w:r>
      <w:r w:rsidR="00BD014F" w:rsidRPr="00ED113B">
        <w:t>swyddogaethau</w:t>
      </w:r>
      <w:r w:rsidR="00812756" w:rsidRPr="00ED113B">
        <w:t>’r</w:t>
      </w:r>
      <w:r w:rsidR="00B360FD" w:rsidRPr="00ED113B">
        <w:t xml:space="preserve"> Awdurdod</w:t>
      </w:r>
      <w:r w:rsidRPr="00ED113B">
        <w:t xml:space="preserve"> a</w:t>
      </w:r>
      <w:r w:rsidR="00812756" w:rsidRPr="00ED113B">
        <w:t xml:space="preserve"> gwahodd </w:t>
      </w:r>
      <w:r w:rsidR="000829FC" w:rsidRPr="00ED113B">
        <w:t>adroddiadau</w:t>
      </w:r>
      <w:r w:rsidRPr="00ED113B">
        <w:t xml:space="preserve"> </w:t>
      </w:r>
      <w:r w:rsidR="00812756" w:rsidRPr="00ED113B">
        <w:t>ganddynt dr</w:t>
      </w:r>
      <w:r w:rsidR="00725DBA" w:rsidRPr="00ED113B">
        <w:t>w</w:t>
      </w:r>
      <w:r w:rsidR="00812756" w:rsidRPr="00ED113B">
        <w:t xml:space="preserve">y ofyn iddynt annerch y Pwyllgor Trosolygu a Chraffu </w:t>
      </w:r>
      <w:r w:rsidR="00902443" w:rsidRPr="00ED113B">
        <w:fldChar w:fldCharType="begin"/>
      </w:r>
      <w:r w:rsidRPr="00ED113B">
        <w:instrText xml:space="preserve"> XE "Overview" </w:instrText>
      </w:r>
      <w:r w:rsidR="00902443" w:rsidRPr="00ED113B">
        <w:fldChar w:fldCharType="end"/>
      </w:r>
      <w:r w:rsidR="00902443" w:rsidRPr="00ED113B">
        <w:fldChar w:fldCharType="begin"/>
      </w:r>
      <w:r w:rsidRPr="00ED113B">
        <w:instrText xml:space="preserve"> XE "Scrutiny" </w:instrText>
      </w:r>
      <w:r w:rsidR="00902443" w:rsidRPr="00ED113B">
        <w:fldChar w:fldCharType="end"/>
      </w:r>
      <w:r w:rsidRPr="00ED113B">
        <w:t xml:space="preserve">a </w:t>
      </w:r>
      <w:r w:rsidR="00320E0C" w:rsidRPr="00ED113B">
        <w:t>p</w:t>
      </w:r>
      <w:r w:rsidR="00812756" w:rsidRPr="00ED113B">
        <w:t>h</w:t>
      </w:r>
      <w:r w:rsidR="00320E0C" w:rsidRPr="00ED113B">
        <w:t>obl leol</w:t>
      </w:r>
      <w:r w:rsidRPr="00ED113B">
        <w:t xml:space="preserve"> a</w:t>
      </w:r>
      <w:r w:rsidR="00812756" w:rsidRPr="00ED113B">
        <w:t xml:space="preserve">m eu </w:t>
      </w:r>
      <w:r w:rsidR="005614CD" w:rsidRPr="00ED113B">
        <w:t>gweithgareddau</w:t>
      </w:r>
      <w:r w:rsidR="00812756" w:rsidRPr="00ED113B">
        <w:t xml:space="preserve"> a’u </w:t>
      </w:r>
      <w:r w:rsidRPr="00ED113B">
        <w:t>per</w:t>
      </w:r>
      <w:r w:rsidR="00812756" w:rsidRPr="00ED113B">
        <w:t>f</w:t>
      </w:r>
      <w:r w:rsidRPr="00ED113B">
        <w:t>form</w:t>
      </w:r>
      <w:r w:rsidR="00812756" w:rsidRPr="00ED113B">
        <w:t>iad</w:t>
      </w:r>
      <w:r w:rsidRPr="00ED113B">
        <w:t>; a</w:t>
      </w:r>
    </w:p>
    <w:p w14:paraId="272592AE" w14:textId="77777777" w:rsidR="00F97022" w:rsidRPr="00ED113B" w:rsidRDefault="00F97022" w:rsidP="00F97022">
      <w:pPr>
        <w:pStyle w:val="BodyTextIndent"/>
      </w:pPr>
    </w:p>
    <w:p w14:paraId="6778DC73" w14:textId="77777777" w:rsidR="00F97022" w:rsidRPr="00ED113B" w:rsidRDefault="00F97022" w:rsidP="00F97022">
      <w:pPr>
        <w:pStyle w:val="BodyTextIndent"/>
      </w:pPr>
      <w:r w:rsidRPr="00ED113B">
        <w:tab/>
      </w:r>
      <w:r w:rsidRPr="00ED113B">
        <w:tab/>
        <w:t>vi)</w:t>
      </w:r>
      <w:r w:rsidRPr="00ED113B">
        <w:tab/>
      </w:r>
      <w:r w:rsidR="00812756" w:rsidRPr="00ED113B">
        <w:t xml:space="preserve">holi a chasglu </w:t>
      </w:r>
      <w:r w:rsidR="00B360FD" w:rsidRPr="00ED113B">
        <w:t>tystiolaeth</w:t>
      </w:r>
      <w:r w:rsidRPr="00ED113B">
        <w:t xml:space="preserve"> </w:t>
      </w:r>
      <w:r w:rsidR="00812756" w:rsidRPr="00ED113B">
        <w:t xml:space="preserve">oddi wrth </w:t>
      </w:r>
      <w:r w:rsidR="00B67C0B" w:rsidRPr="00ED113B">
        <w:t>unrhyw</w:t>
      </w:r>
      <w:r w:rsidRPr="00ED113B">
        <w:t xml:space="preserve"> </w:t>
      </w:r>
      <w:r w:rsidR="00812756" w:rsidRPr="00ED113B">
        <w:t>b</w:t>
      </w:r>
      <w:r w:rsidRPr="00ED113B">
        <w:t>erson (</w:t>
      </w:r>
      <w:r w:rsidR="00812756" w:rsidRPr="00ED113B">
        <w:t xml:space="preserve">gyda’i </w:t>
      </w:r>
      <w:r w:rsidR="005614CD" w:rsidRPr="00ED113B">
        <w:t>gydsyniad</w:t>
      </w:r>
      <w:r w:rsidRPr="00ED113B">
        <w:t>).</w:t>
      </w:r>
    </w:p>
    <w:p w14:paraId="22AE0D4F" w14:textId="77777777" w:rsidR="00F97022" w:rsidRPr="00ED113B" w:rsidRDefault="00F97022" w:rsidP="00F97022">
      <w:pPr>
        <w:pStyle w:val="BodyTextIndent"/>
      </w:pPr>
    </w:p>
    <w:p w14:paraId="0A4147E6" w14:textId="77777777" w:rsidR="00715CD1" w:rsidRPr="00ED113B" w:rsidRDefault="00715CD1" w:rsidP="00715CD1">
      <w:pPr>
        <w:pStyle w:val="BodyTextIndent"/>
      </w:pPr>
      <w:r w:rsidRPr="00ED113B">
        <w:tab/>
      </w:r>
      <w:r w:rsidRPr="00ED113B">
        <w:tab/>
        <w:t>vii)</w:t>
      </w:r>
      <w:r w:rsidRPr="00ED113B">
        <w:tab/>
      </w:r>
      <w:r w:rsidR="00812756" w:rsidRPr="00ED113B">
        <w:t>y</w:t>
      </w:r>
      <w:r w:rsidR="009D26AA" w:rsidRPr="00ED113B">
        <w:t>styried</w:t>
      </w:r>
      <w:r w:rsidRPr="00ED113B">
        <w:t xml:space="preserve"> </w:t>
      </w:r>
      <w:r w:rsidR="00812756" w:rsidRPr="00ED113B">
        <w:t xml:space="preserve">yn ei gyfarfod </w:t>
      </w:r>
      <w:r w:rsidR="00B67C0B" w:rsidRPr="00ED113B">
        <w:t>unrhyw</w:t>
      </w:r>
      <w:r w:rsidRPr="00ED113B">
        <w:t xml:space="preserve"> </w:t>
      </w:r>
      <w:r w:rsidR="00812756" w:rsidRPr="00ED113B">
        <w:t xml:space="preserve">fater llywodraeth leol </w:t>
      </w:r>
      <w:r w:rsidRPr="00ED113B">
        <w:t>(</w:t>
      </w:r>
      <w:r w:rsidR="00725DBA" w:rsidRPr="00ED113B">
        <w:t>fel y’i diffinnir ga</w:t>
      </w:r>
      <w:r w:rsidR="00812756" w:rsidRPr="00ED113B">
        <w:t>n adran 21A o</w:t>
      </w:r>
      <w:r w:rsidRPr="00ED113B">
        <w:t xml:space="preserve"> </w:t>
      </w:r>
      <w:r w:rsidR="00B67C0B" w:rsidRPr="00ED113B">
        <w:t>D</w:t>
      </w:r>
      <w:r w:rsidR="00812756" w:rsidRPr="00ED113B">
        <w:t>d</w:t>
      </w:r>
      <w:r w:rsidR="00B67C0B" w:rsidRPr="00ED113B">
        <w:t>eddf Llywodraeth Leol</w:t>
      </w:r>
      <w:r w:rsidRPr="00ED113B">
        <w:t xml:space="preserve"> 2000) </w:t>
      </w:r>
      <w:r w:rsidR="00812756" w:rsidRPr="00ED113B">
        <w:t xml:space="preserve">a gyfeirir at </w:t>
      </w:r>
      <w:r w:rsidR="00B360FD" w:rsidRPr="00ED113B">
        <w:t>y pwyllgor</w:t>
      </w:r>
      <w:r w:rsidRPr="00ED113B">
        <w:t xml:space="preserve"> </w:t>
      </w:r>
      <w:r w:rsidR="00812756" w:rsidRPr="00ED113B">
        <w:t>gan aelod o’r awdurdod hwn</w:t>
      </w:r>
      <w:r w:rsidR="00E26E3E" w:rsidRPr="00ED113B">
        <w:t>, i gynnwys unrhyw fater o drosedd ac anhrefn lleol a gyfeirwyd i’r pwyllgor</w:t>
      </w:r>
      <w:r w:rsidRPr="00ED113B">
        <w:t>;</w:t>
      </w:r>
    </w:p>
    <w:p w14:paraId="056FFEE0" w14:textId="77777777" w:rsidR="000B1422" w:rsidRPr="00ED113B" w:rsidRDefault="000B1422" w:rsidP="00715CD1">
      <w:pPr>
        <w:pStyle w:val="BodyTextIndent"/>
      </w:pPr>
    </w:p>
    <w:p w14:paraId="34919352" w14:textId="77777777" w:rsidR="000B1422" w:rsidRPr="00ED113B" w:rsidRDefault="00C22E27" w:rsidP="000B1422">
      <w:pPr>
        <w:pStyle w:val="BodyTextIndent"/>
        <w:ind w:hanging="742"/>
      </w:pPr>
      <w:r>
        <w:rPr>
          <w:rFonts w:cs="Arial"/>
          <w:szCs w:val="22"/>
          <w:lang w:eastAsia="cy-GB"/>
        </w:rPr>
        <w:t>viii)       lle y bo’n briodol, cyfeirio mater sy’n perthyn i waith y Bwrdd Gwasanaeth Cyhoeddus i Banel Trosolygu a Chraffu’r Bwrdd Gwasanaeth Cyhoeddus trwy’r Pwyllgor Trosolygu a Chraffu Corfforaethol;</w:t>
      </w:r>
    </w:p>
    <w:p w14:paraId="4FCD7041" w14:textId="77777777" w:rsidR="000B1422" w:rsidRPr="00ED113B" w:rsidRDefault="000B1422" w:rsidP="000B1422">
      <w:pPr>
        <w:pStyle w:val="BodyTextIndent"/>
      </w:pPr>
      <w:r w:rsidRPr="00ED113B">
        <w:t xml:space="preserve"> </w:t>
      </w:r>
    </w:p>
    <w:p w14:paraId="175841B0" w14:textId="77777777" w:rsidR="00F97022" w:rsidRPr="00ED113B" w:rsidRDefault="00F97022" w:rsidP="00F97022">
      <w:pPr>
        <w:pStyle w:val="BodyTextIndent"/>
      </w:pPr>
    </w:p>
    <w:p w14:paraId="2FDCA8C6" w14:textId="77777777" w:rsidR="00F97022" w:rsidRPr="00ED113B" w:rsidRDefault="00F97022" w:rsidP="00F97022">
      <w:pPr>
        <w:pStyle w:val="BodyTextIndent"/>
        <w:ind w:left="1440" w:hanging="1440"/>
      </w:pPr>
      <w:r w:rsidRPr="00ED113B">
        <w:tab/>
      </w:r>
      <w:r w:rsidRPr="00ED113B">
        <w:rPr>
          <w:sz w:val="20"/>
        </w:rPr>
        <w:t>(</w:t>
      </w:r>
      <w:r w:rsidR="003F1A6E">
        <w:rPr>
          <w:sz w:val="20"/>
        </w:rPr>
        <w:t>c</w:t>
      </w:r>
      <w:r w:rsidRPr="00ED113B">
        <w:rPr>
          <w:sz w:val="20"/>
        </w:rPr>
        <w:t>)</w:t>
      </w:r>
      <w:r w:rsidRPr="00ED113B">
        <w:rPr>
          <w:sz w:val="20"/>
        </w:rPr>
        <w:tab/>
      </w:r>
      <w:r w:rsidRPr="00ED113B">
        <w:rPr>
          <w:b/>
        </w:rPr>
        <w:t>A</w:t>
      </w:r>
      <w:r w:rsidR="00136B8D" w:rsidRPr="00ED113B">
        <w:rPr>
          <w:b/>
        </w:rPr>
        <w:t>droddiad blynyddol</w:t>
      </w:r>
      <w:r w:rsidR="00136B8D" w:rsidRPr="00ED113B">
        <w:t xml:space="preserve">.  Rhaid i </w:t>
      </w:r>
      <w:r w:rsidR="00902443" w:rsidRPr="00ED113B">
        <w:fldChar w:fldCharType="begin"/>
      </w:r>
      <w:r w:rsidRPr="00ED113B">
        <w:instrText xml:space="preserve"> XE "Overview" </w:instrText>
      </w:r>
      <w:r w:rsidR="00902443" w:rsidRPr="00ED113B">
        <w:fldChar w:fldCharType="end"/>
      </w:r>
      <w:r w:rsidR="00902443" w:rsidRPr="00ED113B">
        <w:fldChar w:fldCharType="begin"/>
      </w:r>
      <w:r w:rsidRPr="00ED113B">
        <w:instrText xml:space="preserve"> XE "Scrutiny" </w:instrText>
      </w:r>
      <w:r w:rsidR="00902443" w:rsidRPr="00ED113B">
        <w:fldChar w:fldCharType="end"/>
      </w:r>
      <w:r w:rsidR="00136B8D" w:rsidRPr="00ED113B">
        <w:t>B</w:t>
      </w:r>
      <w:r w:rsidR="00C05E7A" w:rsidRPr="00ED113B">
        <w:t>wyllgorau</w:t>
      </w:r>
      <w:r w:rsidRPr="00ED113B">
        <w:t xml:space="preserve"> </w:t>
      </w:r>
      <w:r w:rsidR="00136B8D" w:rsidRPr="00ED113B">
        <w:t xml:space="preserve">Trosolygu a Chraffu gyflwyno adroddiad </w:t>
      </w:r>
      <w:r w:rsidR="005614CD" w:rsidRPr="00ED113B">
        <w:t>blynyddol</w:t>
      </w:r>
      <w:r w:rsidR="00136B8D" w:rsidRPr="00ED113B">
        <w:t xml:space="preserve"> i’r </w:t>
      </w:r>
      <w:r w:rsidR="008132F0" w:rsidRPr="00ED113B">
        <w:t>Cyngor</w:t>
      </w:r>
      <w:r w:rsidRPr="00ED113B">
        <w:t xml:space="preserve"> </w:t>
      </w:r>
      <w:r w:rsidR="00136B8D" w:rsidRPr="00ED113B">
        <w:t xml:space="preserve">ar eu gwaith, gan </w:t>
      </w:r>
      <w:r w:rsidR="00797162" w:rsidRPr="00ED113B">
        <w:t>wneud argymhellion</w:t>
      </w:r>
      <w:r w:rsidRPr="00ED113B">
        <w:t xml:space="preserve"> </w:t>
      </w:r>
      <w:r w:rsidR="00136B8D" w:rsidRPr="00ED113B">
        <w:t>ar gyfer blaenraglenni gwaith y dyfodol a dulliau gweithio diwygiedig os yw’n briodol</w:t>
      </w:r>
      <w:r w:rsidRPr="00ED113B">
        <w:t>.</w:t>
      </w:r>
    </w:p>
    <w:p w14:paraId="3F43715F" w14:textId="77777777" w:rsidR="00F97022" w:rsidRPr="00ED113B" w:rsidRDefault="00F97022" w:rsidP="00F97022">
      <w:pPr>
        <w:pStyle w:val="BodyTextIndent"/>
      </w:pPr>
    </w:p>
    <w:p w14:paraId="19612141" w14:textId="77777777" w:rsidR="00F97022" w:rsidRPr="00ED113B" w:rsidRDefault="00F97022" w:rsidP="00F97022">
      <w:pPr>
        <w:pStyle w:val="Heading3"/>
        <w:ind w:left="720" w:hanging="720"/>
        <w:rPr>
          <w:i/>
          <w:sz w:val="24"/>
        </w:rPr>
      </w:pPr>
      <w:bookmarkStart w:id="109" w:name="_Toc466918493"/>
      <w:bookmarkStart w:id="110" w:name="_Toc490745634"/>
      <w:r w:rsidRPr="00ED113B">
        <w:rPr>
          <w:sz w:val="24"/>
        </w:rPr>
        <w:t>6.04</w:t>
      </w:r>
      <w:r w:rsidRPr="00ED113B">
        <w:rPr>
          <w:sz w:val="24"/>
        </w:rPr>
        <w:tab/>
      </w:r>
      <w:r w:rsidR="009870B9" w:rsidRPr="00ED113B">
        <w:rPr>
          <w:sz w:val="24"/>
        </w:rPr>
        <w:t>Swyddogaethau</w:t>
      </w:r>
      <w:r w:rsidRPr="00ED113B">
        <w:rPr>
          <w:sz w:val="24"/>
        </w:rPr>
        <w:t xml:space="preserve"> </w:t>
      </w:r>
      <w:r w:rsidR="00356DD6" w:rsidRPr="00ED113B">
        <w:rPr>
          <w:sz w:val="24"/>
        </w:rPr>
        <w:t xml:space="preserve">penodol y </w:t>
      </w:r>
      <w:r w:rsidR="00C05E7A" w:rsidRPr="00ED113B">
        <w:rPr>
          <w:sz w:val="24"/>
        </w:rPr>
        <w:t>Pwyllgor Trosolygu a Chraffu</w:t>
      </w:r>
      <w:r w:rsidRPr="00ED113B">
        <w:rPr>
          <w:sz w:val="24"/>
        </w:rPr>
        <w:t xml:space="preserve"> </w:t>
      </w:r>
      <w:r w:rsidR="0013252A" w:rsidRPr="00ED113B">
        <w:rPr>
          <w:sz w:val="24"/>
        </w:rPr>
        <w:t xml:space="preserve">Corfforaethol </w:t>
      </w:r>
      <w:r w:rsidR="00356DD6" w:rsidRPr="00ED113B">
        <w:rPr>
          <w:sz w:val="24"/>
        </w:rPr>
        <w:t xml:space="preserve">wrth </w:t>
      </w:r>
      <w:r w:rsidR="00725DBA" w:rsidRPr="00ED113B">
        <w:rPr>
          <w:sz w:val="24"/>
        </w:rPr>
        <w:t xml:space="preserve">iddo </w:t>
      </w:r>
      <w:r w:rsidR="00356DD6" w:rsidRPr="00ED113B">
        <w:rPr>
          <w:sz w:val="24"/>
        </w:rPr>
        <w:t>arfer pwerau mewn perthynas â</w:t>
      </w:r>
      <w:r w:rsidR="000B1422" w:rsidRPr="00ED113B">
        <w:rPr>
          <w:sz w:val="24"/>
        </w:rPr>
        <w:t>’r Bwrdd Gwasanaethau Cyhoeddus</w:t>
      </w:r>
      <w:bookmarkEnd w:id="109"/>
      <w:bookmarkEnd w:id="110"/>
    </w:p>
    <w:p w14:paraId="3E4588FD" w14:textId="77777777" w:rsidR="00F97022" w:rsidRPr="00ED113B" w:rsidRDefault="00F97022" w:rsidP="00F97022"/>
    <w:p w14:paraId="0CA52B9A" w14:textId="77777777" w:rsidR="000B1422" w:rsidRPr="00323B1C" w:rsidRDefault="007F31B0" w:rsidP="0013252A">
      <w:pPr>
        <w:pStyle w:val="BodyTextIndent"/>
        <w:tabs>
          <w:tab w:val="clear" w:pos="720"/>
          <w:tab w:val="clear" w:pos="1440"/>
          <w:tab w:val="left" w:pos="709"/>
        </w:tabs>
        <w:ind w:left="2158" w:hangingChars="981" w:hanging="2158"/>
        <w:rPr>
          <w:rFonts w:eastAsia="Calibri" w:cs="Arial"/>
          <w:szCs w:val="22"/>
        </w:rPr>
      </w:pPr>
      <w:r w:rsidRPr="00323B1C">
        <w:rPr>
          <w:rFonts w:eastAsia="Calibri" w:cs="Arial"/>
          <w:szCs w:val="22"/>
        </w:rPr>
        <w:t xml:space="preserve"> </w:t>
      </w:r>
    </w:p>
    <w:p w14:paraId="378676AE" w14:textId="77777777" w:rsidR="0013252A" w:rsidRPr="00323B1C" w:rsidRDefault="0013252A" w:rsidP="000B1422">
      <w:pPr>
        <w:pStyle w:val="BodyTextIndent"/>
        <w:tabs>
          <w:tab w:val="clear" w:pos="720"/>
          <w:tab w:val="clear" w:pos="1440"/>
          <w:tab w:val="left" w:pos="709"/>
        </w:tabs>
        <w:ind w:left="647" w:hangingChars="294" w:hanging="647"/>
        <w:rPr>
          <w:rFonts w:eastAsia="Calibri" w:cs="Arial"/>
          <w:szCs w:val="22"/>
        </w:rPr>
      </w:pPr>
    </w:p>
    <w:p w14:paraId="3C83D2D8" w14:textId="77777777" w:rsidR="000B1422" w:rsidRPr="00323B1C" w:rsidRDefault="007F31B0" w:rsidP="000B1422">
      <w:pPr>
        <w:tabs>
          <w:tab w:val="left" w:pos="1418"/>
        </w:tabs>
        <w:ind w:leftChars="327" w:left="1414" w:hangingChars="316" w:hanging="695"/>
        <w:rPr>
          <w:rFonts w:eastAsia="Calibri" w:cs="Arial"/>
          <w:szCs w:val="22"/>
        </w:rPr>
      </w:pPr>
      <w:r w:rsidRPr="00323B1C">
        <w:rPr>
          <w:rFonts w:eastAsia="Calibri" w:cs="Arial"/>
          <w:szCs w:val="22"/>
        </w:rPr>
        <w:lastRenderedPageBreak/>
        <w:t>i)</w:t>
      </w:r>
      <w:r w:rsidRPr="00323B1C">
        <w:rPr>
          <w:rFonts w:eastAsia="Calibri" w:cs="Arial"/>
          <w:szCs w:val="22"/>
        </w:rPr>
        <w:tab/>
        <w:t>Ystyried materion sy’n perthyn i’</w:t>
      </w:r>
      <w:r w:rsidR="00353FF6" w:rsidRPr="00323B1C">
        <w:rPr>
          <w:rFonts w:eastAsia="Calibri" w:cs="Arial"/>
          <w:szCs w:val="22"/>
        </w:rPr>
        <w:t>r Bwrdd Gwasanaethau C</w:t>
      </w:r>
      <w:r w:rsidRPr="00323B1C">
        <w:rPr>
          <w:rFonts w:eastAsia="Calibri" w:cs="Arial"/>
          <w:szCs w:val="22"/>
        </w:rPr>
        <w:t>yhoeddus fel y gallai Gweinidogion Cymru gyfeirio ato ac adrodd i Weinidogion Cymru yn unol â hynny</w:t>
      </w:r>
      <w:r w:rsidR="000B1422" w:rsidRPr="00323B1C">
        <w:rPr>
          <w:rFonts w:eastAsia="Calibri" w:cs="Arial"/>
          <w:szCs w:val="22"/>
        </w:rPr>
        <w:t xml:space="preserve">; </w:t>
      </w:r>
    </w:p>
    <w:p w14:paraId="283C75F2" w14:textId="77777777" w:rsidR="0013252A" w:rsidRPr="00323B1C" w:rsidRDefault="0013252A" w:rsidP="000B1422">
      <w:pPr>
        <w:tabs>
          <w:tab w:val="left" w:pos="1418"/>
        </w:tabs>
        <w:ind w:leftChars="327" w:left="1414" w:hangingChars="316" w:hanging="695"/>
        <w:rPr>
          <w:rFonts w:eastAsia="Calibri" w:cs="Arial"/>
          <w:szCs w:val="22"/>
        </w:rPr>
      </w:pPr>
    </w:p>
    <w:p w14:paraId="328597B6" w14:textId="77777777" w:rsidR="007F31B0" w:rsidRPr="00323B1C" w:rsidRDefault="000B1422" w:rsidP="000B1422">
      <w:pPr>
        <w:tabs>
          <w:tab w:val="left" w:pos="1418"/>
        </w:tabs>
        <w:ind w:leftChars="327" w:left="1414" w:hangingChars="316" w:hanging="695"/>
        <w:rPr>
          <w:rFonts w:eastAsia="Calibri" w:cs="Arial"/>
          <w:szCs w:val="22"/>
        </w:rPr>
      </w:pPr>
      <w:r w:rsidRPr="00323B1C">
        <w:rPr>
          <w:rFonts w:eastAsia="Calibri" w:cs="Arial"/>
          <w:szCs w:val="22"/>
        </w:rPr>
        <w:t>ii)</w:t>
      </w:r>
      <w:r w:rsidRPr="00323B1C">
        <w:rPr>
          <w:rFonts w:eastAsia="Calibri" w:cs="Arial"/>
          <w:szCs w:val="22"/>
        </w:rPr>
        <w:tab/>
      </w:r>
      <w:r w:rsidR="0013252A" w:rsidRPr="00323B1C">
        <w:rPr>
          <w:rFonts w:eastAsia="Calibri" w:cs="Arial"/>
          <w:szCs w:val="22"/>
        </w:rPr>
        <w:t>Adolygu a chraffu ar y</w:t>
      </w:r>
      <w:r w:rsidR="007F31B0" w:rsidRPr="00323B1C">
        <w:rPr>
          <w:rFonts w:eastAsia="Calibri" w:cs="Arial"/>
          <w:szCs w:val="22"/>
        </w:rPr>
        <w:t xml:space="preserve"> penderfyniadau a wnaed neu’r camau gweithredu a gymerwyd gan y Bwrdd Gwasanaeth Cyhoeddus</w:t>
      </w:r>
      <w:r w:rsidR="0013252A" w:rsidRPr="00323B1C">
        <w:rPr>
          <w:rFonts w:eastAsia="Calibri" w:cs="Arial"/>
          <w:szCs w:val="22"/>
        </w:rPr>
        <w:t>;</w:t>
      </w:r>
    </w:p>
    <w:p w14:paraId="4A19EFF1" w14:textId="77777777" w:rsidR="0013252A" w:rsidRPr="00323B1C" w:rsidRDefault="0013252A" w:rsidP="000B1422">
      <w:pPr>
        <w:tabs>
          <w:tab w:val="left" w:pos="1418"/>
        </w:tabs>
        <w:ind w:leftChars="327" w:left="1414" w:hangingChars="316" w:hanging="695"/>
        <w:rPr>
          <w:rFonts w:eastAsia="Calibri" w:cs="Arial"/>
          <w:szCs w:val="22"/>
        </w:rPr>
      </w:pPr>
    </w:p>
    <w:p w14:paraId="6016CDAF" w14:textId="77777777" w:rsidR="000B1422" w:rsidRPr="00323B1C" w:rsidRDefault="000B1422" w:rsidP="000B1422">
      <w:pPr>
        <w:tabs>
          <w:tab w:val="left" w:pos="1418"/>
        </w:tabs>
        <w:ind w:leftChars="327" w:left="1414" w:hangingChars="316" w:hanging="695"/>
        <w:rPr>
          <w:rFonts w:eastAsia="Calibri" w:cs="Arial"/>
          <w:szCs w:val="22"/>
        </w:rPr>
      </w:pPr>
      <w:r w:rsidRPr="00323B1C">
        <w:rPr>
          <w:rFonts w:eastAsia="Calibri" w:cs="Arial"/>
          <w:szCs w:val="22"/>
        </w:rPr>
        <w:t>iii)</w:t>
      </w:r>
      <w:r w:rsidRPr="00323B1C">
        <w:rPr>
          <w:rFonts w:eastAsia="Calibri" w:cs="Arial"/>
          <w:szCs w:val="22"/>
        </w:rPr>
        <w:tab/>
      </w:r>
      <w:r w:rsidR="007F31B0" w:rsidRPr="00323B1C">
        <w:rPr>
          <w:rFonts w:eastAsia="Calibri" w:cs="Arial"/>
          <w:szCs w:val="22"/>
        </w:rPr>
        <w:t xml:space="preserve">Adolygu a chraffu </w:t>
      </w:r>
      <w:r w:rsidR="0013252A" w:rsidRPr="00323B1C">
        <w:rPr>
          <w:rFonts w:eastAsia="Calibri" w:cs="Arial"/>
          <w:szCs w:val="22"/>
        </w:rPr>
        <w:t>ar d</w:t>
      </w:r>
      <w:r w:rsidR="007F31B0" w:rsidRPr="00323B1C">
        <w:rPr>
          <w:rFonts w:eastAsia="Calibri" w:cs="Arial"/>
          <w:szCs w:val="22"/>
        </w:rPr>
        <w:t>refniadau</w:t>
      </w:r>
      <w:r w:rsidR="00810627" w:rsidRPr="00323B1C">
        <w:rPr>
          <w:rFonts w:eastAsia="Calibri" w:cs="Arial"/>
          <w:szCs w:val="22"/>
        </w:rPr>
        <w:t xml:space="preserve"> llywodraethu’r Bwrdd Gwasanaethau Cyhoeddus</w:t>
      </w:r>
      <w:r w:rsidRPr="00323B1C">
        <w:rPr>
          <w:rFonts w:eastAsia="Calibri" w:cs="Arial"/>
          <w:szCs w:val="22"/>
        </w:rPr>
        <w:t>;</w:t>
      </w:r>
    </w:p>
    <w:p w14:paraId="65DDAA4F" w14:textId="77777777" w:rsidR="0013252A" w:rsidRPr="00323B1C" w:rsidRDefault="0013252A" w:rsidP="000B1422">
      <w:pPr>
        <w:tabs>
          <w:tab w:val="left" w:pos="1418"/>
        </w:tabs>
        <w:ind w:leftChars="327" w:left="1414" w:hangingChars="316" w:hanging="695"/>
        <w:rPr>
          <w:rFonts w:eastAsia="Calibri" w:cs="Arial"/>
          <w:szCs w:val="22"/>
        </w:rPr>
      </w:pPr>
    </w:p>
    <w:p w14:paraId="03DB7C95" w14:textId="77777777" w:rsidR="000B1422" w:rsidRPr="00323B1C" w:rsidRDefault="0013252A" w:rsidP="000B1422">
      <w:pPr>
        <w:tabs>
          <w:tab w:val="left" w:pos="1418"/>
        </w:tabs>
        <w:autoSpaceDE w:val="0"/>
        <w:autoSpaceDN w:val="0"/>
        <w:adjustRightInd w:val="0"/>
        <w:ind w:leftChars="327" w:left="1414" w:hangingChars="316" w:hanging="695"/>
        <w:rPr>
          <w:rFonts w:eastAsia="Calibri" w:cs="Arial"/>
          <w:szCs w:val="22"/>
          <w:lang w:eastAsia="en-GB"/>
        </w:rPr>
      </w:pPr>
      <w:r w:rsidRPr="00323B1C">
        <w:rPr>
          <w:rFonts w:eastAsia="Calibri" w:cs="Arial"/>
          <w:szCs w:val="22"/>
          <w:lang w:eastAsia="en-GB"/>
        </w:rPr>
        <w:t>iv)</w:t>
      </w:r>
      <w:r w:rsidRPr="00323B1C">
        <w:rPr>
          <w:rFonts w:eastAsia="Calibri" w:cs="Arial"/>
          <w:szCs w:val="22"/>
          <w:lang w:eastAsia="en-GB"/>
        </w:rPr>
        <w:tab/>
        <w:t>Ymgymryd â</w:t>
      </w:r>
      <w:r w:rsidR="00810627" w:rsidRPr="00323B1C">
        <w:rPr>
          <w:rFonts w:eastAsia="Calibri" w:cs="Arial"/>
          <w:szCs w:val="22"/>
          <w:lang w:eastAsia="en-GB"/>
        </w:rPr>
        <w:t xml:space="preserve"> swyddogaethau e</w:t>
      </w:r>
      <w:r w:rsidRPr="00323B1C">
        <w:rPr>
          <w:rFonts w:eastAsia="Calibri" w:cs="Arial"/>
          <w:szCs w:val="22"/>
          <w:lang w:eastAsia="en-GB"/>
        </w:rPr>
        <w:t xml:space="preserve">raill mewn perthynas â’r Bwrdd </w:t>
      </w:r>
      <w:r w:rsidR="00810627" w:rsidRPr="00323B1C">
        <w:rPr>
          <w:rFonts w:eastAsia="Calibri" w:cs="Arial"/>
          <w:szCs w:val="22"/>
          <w:lang w:eastAsia="en-GB"/>
        </w:rPr>
        <w:t>a gaiff eu gorfodi ag ef dan y Ddeddf</w:t>
      </w:r>
      <w:r w:rsidR="000B1422" w:rsidRPr="00323B1C">
        <w:rPr>
          <w:rFonts w:eastAsia="Calibri" w:cs="Arial"/>
          <w:szCs w:val="22"/>
          <w:lang w:eastAsia="en-GB"/>
        </w:rPr>
        <w:t>.</w:t>
      </w:r>
    </w:p>
    <w:p w14:paraId="1647187A" w14:textId="77777777" w:rsidR="0013252A" w:rsidRPr="00323B1C" w:rsidRDefault="0013252A" w:rsidP="000B1422">
      <w:pPr>
        <w:tabs>
          <w:tab w:val="left" w:pos="1418"/>
        </w:tabs>
        <w:autoSpaceDE w:val="0"/>
        <w:autoSpaceDN w:val="0"/>
        <w:adjustRightInd w:val="0"/>
        <w:ind w:leftChars="327" w:left="1414" w:hangingChars="316" w:hanging="695"/>
        <w:rPr>
          <w:rFonts w:eastAsia="Calibri" w:cs="Arial"/>
          <w:szCs w:val="22"/>
          <w:lang w:eastAsia="en-GB"/>
        </w:rPr>
      </w:pPr>
    </w:p>
    <w:p w14:paraId="4082CA93" w14:textId="77777777" w:rsidR="000B1422" w:rsidRPr="00323B1C" w:rsidRDefault="00C22E27" w:rsidP="000B1422">
      <w:pPr>
        <w:tabs>
          <w:tab w:val="left" w:pos="0"/>
          <w:tab w:val="left" w:pos="1418"/>
        </w:tabs>
        <w:ind w:leftChars="327" w:left="1414" w:hangingChars="316" w:hanging="695"/>
        <w:rPr>
          <w:rFonts w:eastAsia="Calibri" w:cs="Arial"/>
          <w:szCs w:val="22"/>
        </w:rPr>
      </w:pPr>
      <w:r w:rsidRPr="00323B1C">
        <w:rPr>
          <w:rFonts w:cs="Arial"/>
          <w:szCs w:val="22"/>
          <w:lang w:eastAsia="cy-GB"/>
        </w:rPr>
        <w:t>v)</w:t>
      </w:r>
      <w:r w:rsidRPr="00323B1C">
        <w:rPr>
          <w:rFonts w:cs="Arial"/>
          <w:szCs w:val="22"/>
          <w:lang w:eastAsia="cy-GB"/>
        </w:rPr>
        <w:tab/>
        <w:t>Gwneud adroddiadau neu argymelliadau i’r Bwrdd Gwasanaethau Cyhoeddus o ran ei swyddogaethau neu drefniadau llywodraethu;</w:t>
      </w:r>
    </w:p>
    <w:p w14:paraId="74A24377" w14:textId="77777777" w:rsidR="0013252A" w:rsidRPr="00323B1C" w:rsidRDefault="0013252A" w:rsidP="000B1422">
      <w:pPr>
        <w:tabs>
          <w:tab w:val="left" w:pos="0"/>
          <w:tab w:val="left" w:pos="1418"/>
        </w:tabs>
        <w:ind w:leftChars="327" w:left="1414" w:hangingChars="316" w:hanging="695"/>
        <w:rPr>
          <w:rFonts w:eastAsia="Calibri" w:cs="Arial"/>
          <w:szCs w:val="22"/>
        </w:rPr>
      </w:pPr>
    </w:p>
    <w:p w14:paraId="100312D0" w14:textId="77777777" w:rsidR="000B1422" w:rsidRPr="00323B1C" w:rsidRDefault="00C22E27" w:rsidP="000B1422">
      <w:pPr>
        <w:tabs>
          <w:tab w:val="left" w:pos="1418"/>
        </w:tabs>
        <w:autoSpaceDE w:val="0"/>
        <w:autoSpaceDN w:val="0"/>
        <w:adjustRightInd w:val="0"/>
        <w:ind w:leftChars="327" w:left="1414" w:hangingChars="316" w:hanging="695"/>
        <w:rPr>
          <w:rFonts w:eastAsia="Calibri" w:cs="Arial"/>
          <w:szCs w:val="22"/>
          <w:lang w:eastAsia="en-GB"/>
        </w:rPr>
      </w:pPr>
      <w:r w:rsidRPr="00323B1C">
        <w:rPr>
          <w:rFonts w:cs="Arial"/>
          <w:szCs w:val="22"/>
          <w:lang w:eastAsia="cy-GB"/>
        </w:rPr>
        <w:t>vi)</w:t>
      </w:r>
      <w:r w:rsidRPr="00323B1C">
        <w:rPr>
          <w:rFonts w:cs="Arial"/>
          <w:szCs w:val="22"/>
          <w:lang w:eastAsia="cy-GB"/>
        </w:rPr>
        <w:tab/>
        <w:t>Mae’n rhaid anfon copi o unrhyw adroddiad neu argymhelliad a wnaed i’r Bwrdd Gwasanaethau Cyhoeddus, y Comisiynydd ac Archwilydd  Cyffredinol Cymru.</w:t>
      </w:r>
    </w:p>
    <w:p w14:paraId="60F55C4C" w14:textId="77777777" w:rsidR="0013252A" w:rsidRPr="00323B1C" w:rsidRDefault="0013252A" w:rsidP="000B1422">
      <w:pPr>
        <w:tabs>
          <w:tab w:val="left" w:pos="1418"/>
        </w:tabs>
        <w:autoSpaceDE w:val="0"/>
        <w:autoSpaceDN w:val="0"/>
        <w:adjustRightInd w:val="0"/>
        <w:ind w:leftChars="327" w:left="1414" w:hangingChars="316" w:hanging="695"/>
        <w:rPr>
          <w:rFonts w:eastAsia="Calibri" w:cs="Arial"/>
          <w:szCs w:val="22"/>
          <w:lang w:eastAsia="en-GB"/>
        </w:rPr>
      </w:pPr>
    </w:p>
    <w:p w14:paraId="3FE2CC4A" w14:textId="77777777" w:rsidR="0013252A" w:rsidRPr="00323B1C" w:rsidRDefault="00BD24C8" w:rsidP="0013252A">
      <w:pPr>
        <w:numPr>
          <w:ilvl w:val="0"/>
          <w:numId w:val="116"/>
        </w:numPr>
        <w:tabs>
          <w:tab w:val="left" w:pos="0"/>
          <w:tab w:val="left" w:pos="1418"/>
        </w:tabs>
        <w:ind w:left="1418" w:hanging="709"/>
        <w:rPr>
          <w:rFonts w:eastAsia="Calibri" w:cs="Arial"/>
          <w:szCs w:val="22"/>
        </w:rPr>
      </w:pPr>
      <w:r w:rsidRPr="00323B1C">
        <w:rPr>
          <w:rFonts w:eastAsia="Calibri" w:cs="Arial"/>
          <w:szCs w:val="22"/>
        </w:rPr>
        <w:t>Pennu’r trefniadau craffu ar gyfer y Bwrdd Gwasanaethau Cyhoeddus wrth gadw cyfrifoldeb cyffredinol dros fonitro effeithiolrwydd y Bwrdd</w:t>
      </w:r>
      <w:r w:rsidR="000B1422" w:rsidRPr="00323B1C">
        <w:rPr>
          <w:rFonts w:eastAsia="Calibri" w:cs="Arial"/>
          <w:szCs w:val="22"/>
          <w:lang w:eastAsia="en-GB"/>
        </w:rPr>
        <w:t xml:space="preserve">. </w:t>
      </w:r>
    </w:p>
    <w:p w14:paraId="7AC4164F" w14:textId="77777777" w:rsidR="0013252A" w:rsidRPr="00323B1C" w:rsidRDefault="0013252A" w:rsidP="0013252A">
      <w:pPr>
        <w:tabs>
          <w:tab w:val="left" w:pos="0"/>
          <w:tab w:val="left" w:pos="1418"/>
        </w:tabs>
        <w:ind w:left="1418"/>
        <w:rPr>
          <w:rFonts w:eastAsia="Calibri" w:cs="Arial"/>
          <w:szCs w:val="22"/>
        </w:rPr>
      </w:pPr>
    </w:p>
    <w:p w14:paraId="4F98D653" w14:textId="77777777" w:rsidR="000B1422" w:rsidRPr="00323B1C" w:rsidRDefault="0013252A" w:rsidP="000B1422">
      <w:pPr>
        <w:tabs>
          <w:tab w:val="left" w:pos="1418"/>
        </w:tabs>
        <w:ind w:leftChars="327" w:left="1414" w:hangingChars="316" w:hanging="695"/>
        <w:rPr>
          <w:rFonts w:eastAsia="Calibri" w:cs="Arial"/>
          <w:b/>
          <w:i/>
          <w:szCs w:val="22"/>
        </w:rPr>
      </w:pPr>
      <w:r w:rsidRPr="00323B1C">
        <w:rPr>
          <w:rFonts w:eastAsia="Calibri" w:cs="Arial"/>
          <w:szCs w:val="22"/>
        </w:rPr>
        <w:t>v</w:t>
      </w:r>
      <w:r w:rsidR="000B1422" w:rsidRPr="00323B1C">
        <w:rPr>
          <w:rFonts w:eastAsia="Calibri" w:cs="Arial"/>
          <w:szCs w:val="22"/>
        </w:rPr>
        <w:t>iii)</w:t>
      </w:r>
      <w:r w:rsidR="000B1422" w:rsidRPr="00323B1C">
        <w:rPr>
          <w:rFonts w:eastAsia="Calibri" w:cs="Arial"/>
          <w:szCs w:val="22"/>
        </w:rPr>
        <w:tab/>
      </w:r>
      <w:r w:rsidR="00BD24C8" w:rsidRPr="00323B1C">
        <w:rPr>
          <w:rFonts w:eastAsia="Calibri" w:cs="Arial"/>
          <w:szCs w:val="22"/>
        </w:rPr>
        <w:t xml:space="preserve">Mae unrhyw argymhellion a wnaed gan unrhyw Bwyllgor Trosolygu a Chraffu neu Banel Trosolygu a Chraffu Bwrdd Gwasanaethau Cyhoeddus mewn perthynas â’r Bwrdd Gwasanaethau Cyhoeddus </w:t>
      </w:r>
      <w:r w:rsidRPr="00323B1C">
        <w:rPr>
          <w:rFonts w:eastAsia="Calibri" w:cs="Arial"/>
          <w:szCs w:val="22"/>
        </w:rPr>
        <w:t xml:space="preserve">i gael eu </w:t>
      </w:r>
      <w:r w:rsidR="00BD24C8" w:rsidRPr="00323B1C">
        <w:rPr>
          <w:rFonts w:eastAsia="Calibri" w:cs="Arial"/>
          <w:szCs w:val="22"/>
        </w:rPr>
        <w:t>cyflwyno i’r Pwyllgor Tros</w:t>
      </w:r>
      <w:r w:rsidR="00812BC3" w:rsidRPr="00323B1C">
        <w:rPr>
          <w:rFonts w:eastAsia="Calibri" w:cs="Arial"/>
          <w:szCs w:val="22"/>
        </w:rPr>
        <w:t>olygu a Chraffu Corfforaethol i’w cymeradwyo cyn eu cyflwyno i’r Bwrdd</w:t>
      </w:r>
      <w:r w:rsidR="000B1422" w:rsidRPr="00323B1C">
        <w:rPr>
          <w:rFonts w:eastAsia="Calibri" w:cs="Arial"/>
          <w:szCs w:val="22"/>
        </w:rPr>
        <w:t>.</w:t>
      </w:r>
    </w:p>
    <w:p w14:paraId="35631149" w14:textId="77777777" w:rsidR="00F97022" w:rsidRPr="00ED113B" w:rsidRDefault="00F97022" w:rsidP="000B1422">
      <w:pPr>
        <w:pStyle w:val="BodyTextIndent"/>
        <w:rPr>
          <w:b/>
          <w:i/>
        </w:rPr>
      </w:pPr>
      <w:r w:rsidRPr="00ED113B">
        <w:rPr>
          <w:b/>
          <w:i/>
        </w:rPr>
        <w:tab/>
      </w:r>
    </w:p>
    <w:p w14:paraId="349ADCE9" w14:textId="77777777" w:rsidR="00073834" w:rsidRPr="00727EA9" w:rsidRDefault="00F97022" w:rsidP="00073834">
      <w:pPr>
        <w:keepNext/>
        <w:keepLines/>
        <w:spacing w:before="200"/>
        <w:ind w:left="720" w:hanging="720"/>
        <w:outlineLvl w:val="2"/>
        <w:rPr>
          <w:rFonts w:eastAsiaTheme="majorEastAsia" w:cs="Arial"/>
          <w:b/>
          <w:bCs/>
          <w:i/>
        </w:rPr>
      </w:pPr>
      <w:bookmarkStart w:id="111" w:name="_Toc490745635"/>
      <w:bookmarkStart w:id="112" w:name="_Toc230170698"/>
      <w:bookmarkStart w:id="113" w:name="_Toc466918494"/>
      <w:r w:rsidRPr="00067E6C">
        <w:rPr>
          <w:b/>
          <w:sz w:val="24"/>
        </w:rPr>
        <w:t>6.05</w:t>
      </w:r>
      <w:r w:rsidRPr="00067E6C">
        <w:rPr>
          <w:b/>
          <w:sz w:val="24"/>
        </w:rPr>
        <w:tab/>
      </w:r>
      <w:r w:rsidR="00073834" w:rsidRPr="00727EA9">
        <w:rPr>
          <w:rFonts w:eastAsiaTheme="majorEastAsia" w:cs="Arial"/>
          <w:b/>
          <w:bCs/>
        </w:rPr>
        <w:t>Swyddogaethau penodol y Pwyllgor Trosolygu a Chraffu Corfforaethol wrth arfer pwerau mewn perthynas â throsedd ac anhrefn</w:t>
      </w:r>
      <w:bookmarkEnd w:id="111"/>
      <w:r w:rsidR="00073834" w:rsidRPr="00727EA9">
        <w:rPr>
          <w:rFonts w:eastAsiaTheme="majorEastAsia" w:cs="Arial"/>
          <w:b/>
          <w:bCs/>
        </w:rPr>
        <w:t xml:space="preserve"> </w:t>
      </w:r>
    </w:p>
    <w:p w14:paraId="3419A3BF" w14:textId="77777777" w:rsidR="00073834" w:rsidRPr="00727EA9" w:rsidRDefault="00073834" w:rsidP="00073834">
      <w:pPr>
        <w:rPr>
          <w:rFonts w:cs="Arial"/>
        </w:rPr>
      </w:pPr>
    </w:p>
    <w:p w14:paraId="56ABACB4" w14:textId="77777777" w:rsidR="00073834" w:rsidRPr="00727EA9" w:rsidRDefault="00073834" w:rsidP="00073834">
      <w:pPr>
        <w:rPr>
          <w:rFonts w:cs="Arial"/>
        </w:rPr>
      </w:pPr>
    </w:p>
    <w:p w14:paraId="130D58D3" w14:textId="77777777" w:rsidR="00073834" w:rsidRDefault="00073834" w:rsidP="00073834">
      <w:pPr>
        <w:tabs>
          <w:tab w:val="left" w:pos="720"/>
          <w:tab w:val="left" w:pos="1440"/>
        </w:tabs>
        <w:rPr>
          <w:rFonts w:cs="Arial"/>
        </w:rPr>
      </w:pPr>
      <w:r w:rsidRPr="00727EA9">
        <w:rPr>
          <w:rFonts w:cs="Arial"/>
        </w:rPr>
        <w:tab/>
      </w:r>
      <w:r>
        <w:rPr>
          <w:rFonts w:cs="Arial"/>
        </w:rPr>
        <w:t xml:space="preserve">          </w:t>
      </w:r>
      <w:r w:rsidRPr="00727EA9">
        <w:rPr>
          <w:rFonts w:cs="Arial"/>
        </w:rPr>
        <w:t>i)</w:t>
      </w:r>
      <w:r w:rsidRPr="00727EA9">
        <w:rPr>
          <w:rFonts w:cs="Arial"/>
        </w:rPr>
        <w:tab/>
        <w:t xml:space="preserve">craffu’r penderfyniadau a wnaed neu’r camau gweithredu a </w:t>
      </w:r>
      <w:r>
        <w:rPr>
          <w:rFonts w:cs="Arial"/>
        </w:rPr>
        <w:t xml:space="preserve"> </w:t>
      </w:r>
    </w:p>
    <w:p w14:paraId="02154B8E" w14:textId="77777777" w:rsidR="00073834" w:rsidRDefault="00073834" w:rsidP="00073834">
      <w:pPr>
        <w:tabs>
          <w:tab w:val="left" w:pos="720"/>
          <w:tab w:val="left" w:pos="1440"/>
        </w:tabs>
        <w:rPr>
          <w:rFonts w:cs="Arial"/>
        </w:rPr>
      </w:pPr>
      <w:r>
        <w:rPr>
          <w:rFonts w:cs="Arial"/>
        </w:rPr>
        <w:t xml:space="preserve">                                   gymerwyd mewn </w:t>
      </w:r>
      <w:r w:rsidRPr="00727EA9">
        <w:rPr>
          <w:rFonts w:cs="Arial"/>
        </w:rPr>
        <w:t>cy</w:t>
      </w:r>
      <w:r>
        <w:rPr>
          <w:rFonts w:cs="Arial"/>
        </w:rPr>
        <w:t xml:space="preserve">sylltiad â’r </w:t>
      </w:r>
      <w:r w:rsidRPr="00727EA9">
        <w:rPr>
          <w:rFonts w:cs="Arial"/>
        </w:rPr>
        <w:t xml:space="preserve">rhyddhau gan awdurdodau cyfrifol eu </w:t>
      </w:r>
      <w:r>
        <w:rPr>
          <w:rFonts w:cs="Arial"/>
        </w:rPr>
        <w:t xml:space="preserve">  </w:t>
      </w:r>
    </w:p>
    <w:p w14:paraId="06004335" w14:textId="77777777" w:rsidR="00073834" w:rsidRPr="00727EA9" w:rsidRDefault="00073834" w:rsidP="00073834">
      <w:pPr>
        <w:tabs>
          <w:tab w:val="left" w:pos="720"/>
          <w:tab w:val="left" w:pos="1440"/>
        </w:tabs>
        <w:rPr>
          <w:rFonts w:cs="Arial"/>
        </w:rPr>
      </w:pPr>
      <w:r>
        <w:rPr>
          <w:rFonts w:cs="Arial"/>
        </w:rPr>
        <w:t xml:space="preserve">                                   </w:t>
      </w:r>
      <w:r w:rsidRPr="00727EA9">
        <w:rPr>
          <w:rFonts w:cs="Arial"/>
        </w:rPr>
        <w:t xml:space="preserve">swyddogaethau trosedd ac anhrefn;  </w:t>
      </w:r>
    </w:p>
    <w:p w14:paraId="531EF9B5" w14:textId="77777777" w:rsidR="00073834" w:rsidRPr="00727EA9" w:rsidRDefault="00073834" w:rsidP="00073834">
      <w:pPr>
        <w:rPr>
          <w:rFonts w:cs="Arial"/>
        </w:rPr>
      </w:pPr>
    </w:p>
    <w:p w14:paraId="665E8117" w14:textId="77777777" w:rsidR="00073834" w:rsidRDefault="00073834" w:rsidP="00073834">
      <w:pPr>
        <w:tabs>
          <w:tab w:val="left" w:pos="720"/>
          <w:tab w:val="left" w:pos="1440"/>
        </w:tabs>
        <w:rPr>
          <w:rFonts w:cs="Arial"/>
        </w:rPr>
      </w:pPr>
      <w:r>
        <w:rPr>
          <w:rFonts w:cs="Arial"/>
        </w:rPr>
        <w:t xml:space="preserve">                     </w:t>
      </w:r>
      <w:r w:rsidRPr="00727EA9">
        <w:rPr>
          <w:rFonts w:cs="Arial"/>
        </w:rPr>
        <w:t>ii)</w:t>
      </w:r>
      <w:r w:rsidRPr="00727EA9">
        <w:rPr>
          <w:rFonts w:cs="Arial"/>
        </w:rPr>
        <w:tab/>
        <w:t xml:space="preserve">gwneud adroddiadau neu argymhellion i’r Cyngor neu i’r Cabinet, fel </w:t>
      </w:r>
    </w:p>
    <w:p w14:paraId="528B32EF" w14:textId="77777777" w:rsidR="00073834" w:rsidRDefault="00073834" w:rsidP="00073834">
      <w:pPr>
        <w:tabs>
          <w:tab w:val="left" w:pos="720"/>
          <w:tab w:val="left" w:pos="1440"/>
        </w:tabs>
        <w:rPr>
          <w:rFonts w:cs="Arial"/>
        </w:rPr>
      </w:pPr>
      <w:r>
        <w:rPr>
          <w:rFonts w:cs="Arial"/>
        </w:rPr>
        <w:t xml:space="preserve">                                  </w:t>
      </w:r>
      <w:r w:rsidRPr="00727EA9">
        <w:rPr>
          <w:rFonts w:cs="Arial"/>
        </w:rPr>
        <w:t xml:space="preserve">sy’n briodol, mewn perthynas â rhyddhau swyddogaethau trosedd ac </w:t>
      </w:r>
    </w:p>
    <w:p w14:paraId="412DE406" w14:textId="77777777" w:rsidR="00073834" w:rsidRPr="00727EA9" w:rsidRDefault="00073834" w:rsidP="00073834">
      <w:pPr>
        <w:tabs>
          <w:tab w:val="left" w:pos="720"/>
          <w:tab w:val="left" w:pos="1440"/>
        </w:tabs>
        <w:rPr>
          <w:rFonts w:cs="Arial"/>
        </w:rPr>
      </w:pPr>
      <w:r>
        <w:rPr>
          <w:rFonts w:cs="Arial"/>
        </w:rPr>
        <w:t xml:space="preserve">                                  </w:t>
      </w:r>
      <w:r w:rsidRPr="00727EA9">
        <w:rPr>
          <w:rFonts w:cs="Arial"/>
        </w:rPr>
        <w:t>anhrefn gan yr awdurdodau cyfrifol;</w:t>
      </w:r>
    </w:p>
    <w:p w14:paraId="189194EC" w14:textId="77777777" w:rsidR="00073834" w:rsidRPr="00727EA9" w:rsidRDefault="00073834" w:rsidP="00073834">
      <w:pPr>
        <w:tabs>
          <w:tab w:val="left" w:pos="720"/>
          <w:tab w:val="left" w:pos="1440"/>
        </w:tabs>
        <w:ind w:left="2160" w:hanging="2160"/>
        <w:rPr>
          <w:rFonts w:cs="Arial"/>
        </w:rPr>
      </w:pPr>
    </w:p>
    <w:p w14:paraId="240AD3F0" w14:textId="77777777" w:rsidR="00073834" w:rsidRPr="00727EA9" w:rsidRDefault="00073834" w:rsidP="00073834">
      <w:pPr>
        <w:tabs>
          <w:tab w:val="left" w:pos="720"/>
          <w:tab w:val="left" w:pos="1440"/>
        </w:tabs>
        <w:ind w:left="2160" w:hanging="2160"/>
        <w:rPr>
          <w:rFonts w:cs="Arial"/>
        </w:rPr>
      </w:pPr>
      <w:r w:rsidRPr="00727EA9">
        <w:rPr>
          <w:rFonts w:cs="Arial"/>
        </w:rPr>
        <w:tab/>
      </w:r>
      <w:r w:rsidRPr="00727EA9">
        <w:rPr>
          <w:rFonts w:cs="Arial"/>
        </w:rPr>
        <w:tab/>
        <w:t>iii)</w:t>
      </w:r>
      <w:r w:rsidRPr="00727EA9">
        <w:rPr>
          <w:rFonts w:cs="Arial"/>
        </w:rPr>
        <w:tab/>
        <w:t xml:space="preserve">ystyried yn ei gyfarfod unrhyw fater trosedd ac anhrefn lleol wedi cyfeirio i’r pwyllgor gan aelod o'r awdurdod hwn; </w:t>
      </w:r>
    </w:p>
    <w:p w14:paraId="4E716C7D" w14:textId="77777777" w:rsidR="00073834" w:rsidRPr="00727EA9" w:rsidRDefault="00073834" w:rsidP="00073834">
      <w:pPr>
        <w:tabs>
          <w:tab w:val="left" w:pos="720"/>
          <w:tab w:val="left" w:pos="1440"/>
        </w:tabs>
        <w:ind w:left="2160" w:hanging="2160"/>
        <w:rPr>
          <w:rFonts w:cs="Arial"/>
        </w:rPr>
      </w:pPr>
    </w:p>
    <w:p w14:paraId="705BCA21" w14:textId="77777777" w:rsidR="00073834" w:rsidRPr="00727EA9" w:rsidRDefault="00073834" w:rsidP="00073834">
      <w:pPr>
        <w:tabs>
          <w:tab w:val="left" w:pos="720"/>
          <w:tab w:val="left" w:pos="1440"/>
        </w:tabs>
        <w:ind w:left="2160" w:hanging="2160"/>
        <w:rPr>
          <w:rFonts w:cs="Arial"/>
        </w:rPr>
      </w:pPr>
      <w:r w:rsidRPr="00727EA9">
        <w:rPr>
          <w:rFonts w:cs="Arial"/>
        </w:rPr>
        <w:tab/>
      </w:r>
      <w:r w:rsidRPr="00727EA9">
        <w:rPr>
          <w:rFonts w:cs="Arial"/>
        </w:rPr>
        <w:tab/>
        <w:t>iv)</w:t>
      </w:r>
      <w:r w:rsidRPr="00727EA9">
        <w:rPr>
          <w:rFonts w:cs="Arial"/>
        </w:rPr>
        <w:tab/>
        <w:t>penderfynu a ddylid gwneud adroddiad neu argymhellion i'r Cyngor neu i'r Cabinet, fel sy'n briodol, mewn perthynas â mater trosedd ac anhrefn lleol, gan ystyried unrhyw sylwadau a wnaed gan yr aelod o ran pam ddylai'r pwyllgor wneud hynny;</w:t>
      </w:r>
    </w:p>
    <w:p w14:paraId="0C664236" w14:textId="77777777" w:rsidR="00073834" w:rsidRPr="00727EA9" w:rsidRDefault="00073834" w:rsidP="00073834">
      <w:pPr>
        <w:tabs>
          <w:tab w:val="left" w:pos="720"/>
          <w:tab w:val="left" w:pos="1440"/>
        </w:tabs>
        <w:ind w:left="2160" w:hanging="2160"/>
        <w:rPr>
          <w:rFonts w:cs="Arial"/>
        </w:rPr>
      </w:pPr>
    </w:p>
    <w:p w14:paraId="4A06CC96" w14:textId="77777777" w:rsidR="00073834" w:rsidRPr="00727EA9" w:rsidRDefault="00073834" w:rsidP="00073834">
      <w:pPr>
        <w:tabs>
          <w:tab w:val="left" w:pos="720"/>
          <w:tab w:val="left" w:pos="1440"/>
        </w:tabs>
        <w:ind w:left="2160" w:hanging="2160"/>
        <w:rPr>
          <w:rFonts w:cs="Arial"/>
        </w:rPr>
      </w:pPr>
      <w:r w:rsidRPr="00727EA9">
        <w:rPr>
          <w:rFonts w:cs="Arial"/>
        </w:rPr>
        <w:lastRenderedPageBreak/>
        <w:tab/>
      </w:r>
      <w:r w:rsidRPr="00727EA9">
        <w:rPr>
          <w:rFonts w:cs="Arial"/>
        </w:rPr>
        <w:tab/>
        <w:t>v)</w:t>
      </w:r>
      <w:r w:rsidRPr="00727EA9">
        <w:rPr>
          <w:rFonts w:cs="Arial"/>
        </w:rPr>
        <w:tab/>
        <w:t>rhoi gwybod i’r aelod dan sylw o’i benderfyniad a’r rhesymau dros ei benderfyniad mewn unrhyw achos lle y bo’r pwyllgor yn penderfynu peidio â gwneud adroddiad neu argymhelliad mewn perthynas â mater trosedd ac anhrefn lleol</w:t>
      </w:r>
    </w:p>
    <w:p w14:paraId="01E36E76" w14:textId="77777777" w:rsidR="00073834" w:rsidRPr="00727EA9" w:rsidRDefault="00073834" w:rsidP="00073834">
      <w:pPr>
        <w:tabs>
          <w:tab w:val="left" w:pos="720"/>
          <w:tab w:val="left" w:pos="1440"/>
        </w:tabs>
        <w:ind w:left="2160" w:hanging="2160"/>
        <w:rPr>
          <w:rFonts w:cs="Arial"/>
        </w:rPr>
      </w:pPr>
    </w:p>
    <w:p w14:paraId="0D1161CA" w14:textId="77777777" w:rsidR="00073834" w:rsidRPr="00727EA9" w:rsidRDefault="00073834" w:rsidP="00073834">
      <w:pPr>
        <w:tabs>
          <w:tab w:val="left" w:pos="720"/>
          <w:tab w:val="left" w:pos="1440"/>
        </w:tabs>
        <w:ind w:left="2160" w:hanging="2160"/>
        <w:rPr>
          <w:rFonts w:cs="Arial"/>
        </w:rPr>
      </w:pPr>
      <w:r w:rsidRPr="00727EA9">
        <w:rPr>
          <w:rFonts w:cs="Arial"/>
        </w:rPr>
        <w:tab/>
      </w:r>
      <w:r w:rsidRPr="00727EA9">
        <w:rPr>
          <w:rFonts w:cs="Arial"/>
        </w:rPr>
        <w:tab/>
        <w:t>vi)</w:t>
      </w:r>
      <w:r w:rsidRPr="00727EA9">
        <w:rPr>
          <w:rFonts w:cs="Arial"/>
        </w:rPr>
        <w:tab/>
        <w:t>pan fydd y pwyllgor yn gwneud adroddiad neu argymhellion, darparu copi o unrhyw adroddiad neu argymhellion pwyllgor i’r aelod dan sylw ac i'r fath awdurdod cyfrifol a pherson neu gyrff sy'n cydweithredu ag y mae'n credu sy'n briodol</w:t>
      </w:r>
    </w:p>
    <w:p w14:paraId="6EE12958" w14:textId="77777777" w:rsidR="00073834" w:rsidRPr="00727EA9" w:rsidRDefault="00073834" w:rsidP="00073834">
      <w:pPr>
        <w:tabs>
          <w:tab w:val="left" w:pos="720"/>
          <w:tab w:val="left" w:pos="1440"/>
        </w:tabs>
        <w:ind w:left="2160" w:hanging="2160"/>
        <w:rPr>
          <w:rFonts w:cs="Arial"/>
        </w:rPr>
      </w:pPr>
    </w:p>
    <w:p w14:paraId="4EFC172F" w14:textId="77777777" w:rsidR="00073834" w:rsidRPr="00727EA9" w:rsidRDefault="00073834" w:rsidP="00073834">
      <w:pPr>
        <w:tabs>
          <w:tab w:val="left" w:pos="720"/>
          <w:tab w:val="left" w:pos="1440"/>
        </w:tabs>
        <w:ind w:left="2160" w:hanging="2160"/>
        <w:rPr>
          <w:rFonts w:cs="Arial"/>
        </w:rPr>
      </w:pPr>
      <w:r w:rsidRPr="00727EA9">
        <w:rPr>
          <w:rFonts w:cs="Arial"/>
        </w:rPr>
        <w:tab/>
      </w:r>
      <w:r w:rsidRPr="00727EA9">
        <w:rPr>
          <w:rFonts w:cs="Arial"/>
        </w:rPr>
        <w:tab/>
        <w:t>vii)</w:t>
      </w:r>
      <w:r w:rsidRPr="00727EA9">
        <w:rPr>
          <w:rFonts w:cs="Arial"/>
        </w:rPr>
        <w:tab/>
        <w:t xml:space="preserve">adolygu ymatebion i adroddiadau ac argymhellion y pwyllgor, ac i fonitro camau gweithredu a gymerwyd gan awdurdodau cyfrifol a phersonau neu gyrff sy’n cydweithredu.  </w:t>
      </w:r>
    </w:p>
    <w:p w14:paraId="38124B4E" w14:textId="77777777" w:rsidR="00073834" w:rsidRPr="00727EA9" w:rsidRDefault="00073834" w:rsidP="00073834">
      <w:pPr>
        <w:keepNext/>
        <w:tabs>
          <w:tab w:val="left" w:pos="720"/>
          <w:tab w:val="left" w:pos="2127"/>
        </w:tabs>
        <w:ind w:leftChars="655" w:left="2125" w:hangingChars="311" w:hanging="684"/>
      </w:pPr>
    </w:p>
    <w:p w14:paraId="30DFB206" w14:textId="77777777" w:rsidR="00073834" w:rsidRDefault="00073834" w:rsidP="00073834">
      <w:pPr>
        <w:tabs>
          <w:tab w:val="left" w:pos="720"/>
          <w:tab w:val="left" w:pos="2127"/>
        </w:tabs>
        <w:rPr>
          <w:rFonts w:cs="Arial"/>
        </w:rPr>
      </w:pPr>
      <w:r>
        <w:t xml:space="preserve">                       </w:t>
      </w:r>
      <w:r w:rsidRPr="00727EA9">
        <w:rPr>
          <w:rFonts w:cs="Arial"/>
        </w:rPr>
        <w:t>viii)</w:t>
      </w:r>
      <w:r w:rsidRPr="00727EA9">
        <w:rPr>
          <w:rFonts w:cs="Arial"/>
        </w:rPr>
        <w:tab/>
        <w:t xml:space="preserve">Penderfynu ar y dull priodol ar gyfer craffu ac ystyried mater trosedd </w:t>
      </w:r>
    </w:p>
    <w:p w14:paraId="10BD5CFC" w14:textId="77777777" w:rsidR="00073834" w:rsidRDefault="00073834" w:rsidP="00073834">
      <w:pPr>
        <w:tabs>
          <w:tab w:val="left" w:pos="720"/>
          <w:tab w:val="left" w:pos="2127"/>
        </w:tabs>
        <w:rPr>
          <w:rFonts w:cs="Arial"/>
        </w:rPr>
      </w:pPr>
      <w:r>
        <w:rPr>
          <w:rFonts w:cs="Arial"/>
        </w:rPr>
        <w:t xml:space="preserve">                                   </w:t>
      </w:r>
      <w:r w:rsidRPr="00727EA9">
        <w:rPr>
          <w:rFonts w:cs="Arial"/>
        </w:rPr>
        <w:t xml:space="preserve">ac anhrefn er mwyn cynnwys atgyfeirio i Banel Trosolygu a Chraffu y </w:t>
      </w:r>
    </w:p>
    <w:p w14:paraId="4BA4E9FE" w14:textId="77777777" w:rsidR="00073834" w:rsidRDefault="00073834" w:rsidP="00073834">
      <w:pPr>
        <w:tabs>
          <w:tab w:val="left" w:pos="720"/>
          <w:tab w:val="left" w:pos="2127"/>
        </w:tabs>
        <w:rPr>
          <w:rFonts w:cs="Arial"/>
        </w:rPr>
      </w:pPr>
      <w:r>
        <w:rPr>
          <w:rFonts w:cs="Arial"/>
        </w:rPr>
        <w:t xml:space="preserve">                                   </w:t>
      </w:r>
      <w:r w:rsidRPr="00727EA9">
        <w:rPr>
          <w:rFonts w:cs="Arial"/>
        </w:rPr>
        <w:t xml:space="preserve">Bwrdd Gwasanaethau Cyhoeddus neu ddyrannu i’r Pwyllgor </w:t>
      </w:r>
    </w:p>
    <w:p w14:paraId="10B182D4" w14:textId="77777777" w:rsidR="00073834" w:rsidRDefault="00073834" w:rsidP="00073834">
      <w:pPr>
        <w:tabs>
          <w:tab w:val="left" w:pos="720"/>
          <w:tab w:val="left" w:pos="2127"/>
        </w:tabs>
        <w:rPr>
          <w:rFonts w:cs="Arial"/>
        </w:rPr>
      </w:pPr>
      <w:r>
        <w:rPr>
          <w:rFonts w:cs="Arial"/>
        </w:rPr>
        <w:t xml:space="preserve">                                   </w:t>
      </w:r>
      <w:r w:rsidRPr="00727EA9">
        <w:rPr>
          <w:rFonts w:cs="Arial"/>
        </w:rPr>
        <w:t xml:space="preserve">Trosolygu a Chraffu Pwnc.  Pan gaiff mater trosedd ac anhrefn ei </w:t>
      </w:r>
    </w:p>
    <w:p w14:paraId="04F4B26C" w14:textId="77777777" w:rsidR="00073834" w:rsidRDefault="00073834" w:rsidP="00073834">
      <w:pPr>
        <w:tabs>
          <w:tab w:val="left" w:pos="720"/>
          <w:tab w:val="left" w:pos="2127"/>
        </w:tabs>
        <w:rPr>
          <w:rFonts w:cs="Arial"/>
        </w:rPr>
      </w:pPr>
      <w:r>
        <w:rPr>
          <w:rFonts w:cs="Arial"/>
        </w:rPr>
        <w:t xml:space="preserve">                                   </w:t>
      </w:r>
      <w:r w:rsidRPr="00727EA9">
        <w:rPr>
          <w:rFonts w:cs="Arial"/>
        </w:rPr>
        <w:t xml:space="preserve">atgyfeirio i Banel Trosolygu a Chraffu y Bwrdd Gwasanaethau </w:t>
      </w:r>
    </w:p>
    <w:p w14:paraId="3A6D7D93" w14:textId="77777777" w:rsidR="00073834" w:rsidRDefault="00073834" w:rsidP="00073834">
      <w:pPr>
        <w:tabs>
          <w:tab w:val="left" w:pos="720"/>
          <w:tab w:val="left" w:pos="2127"/>
        </w:tabs>
        <w:rPr>
          <w:rFonts w:cs="Arial"/>
        </w:rPr>
      </w:pPr>
      <w:r>
        <w:rPr>
          <w:rFonts w:cs="Arial"/>
        </w:rPr>
        <w:t xml:space="preserve">                                  </w:t>
      </w:r>
      <w:r w:rsidRPr="00727EA9">
        <w:rPr>
          <w:rFonts w:cs="Arial"/>
        </w:rPr>
        <w:t xml:space="preserve">Cyhoeddus neu i Bwyllgor Trosolygu a Chraffu Pwnc, caiff unrhyw </w:t>
      </w:r>
    </w:p>
    <w:p w14:paraId="15774DEA" w14:textId="77777777" w:rsidR="00073834" w:rsidRDefault="00073834" w:rsidP="00073834">
      <w:pPr>
        <w:tabs>
          <w:tab w:val="left" w:pos="720"/>
          <w:tab w:val="left" w:pos="2127"/>
        </w:tabs>
        <w:rPr>
          <w:rFonts w:cs="Arial"/>
        </w:rPr>
      </w:pPr>
      <w:r>
        <w:rPr>
          <w:rFonts w:cs="Arial"/>
        </w:rPr>
        <w:t xml:space="preserve">                                  </w:t>
      </w:r>
      <w:r w:rsidRPr="00727EA9">
        <w:rPr>
          <w:rFonts w:cs="Arial"/>
        </w:rPr>
        <w:t xml:space="preserve">sylwadau neu argymhellion eu cyflwyno i’r Pwyllgor Trosolygu a </w:t>
      </w:r>
    </w:p>
    <w:p w14:paraId="1CF4D7DC" w14:textId="77777777" w:rsidR="00073834" w:rsidRPr="00727EA9" w:rsidRDefault="00073834" w:rsidP="00073834">
      <w:pPr>
        <w:tabs>
          <w:tab w:val="left" w:pos="720"/>
          <w:tab w:val="left" w:pos="2127"/>
        </w:tabs>
      </w:pPr>
      <w:r>
        <w:rPr>
          <w:rFonts w:cs="Arial"/>
        </w:rPr>
        <w:t xml:space="preserve">                                  </w:t>
      </w:r>
      <w:r w:rsidRPr="00727EA9">
        <w:rPr>
          <w:rFonts w:cs="Arial"/>
        </w:rPr>
        <w:t>Chraffu Corfforaethol i’w cymeradwyo cyn symud ymlaen.</w:t>
      </w:r>
    </w:p>
    <w:p w14:paraId="7809E231" w14:textId="77777777" w:rsidR="00073834" w:rsidRDefault="00073834" w:rsidP="00F97022">
      <w:pPr>
        <w:pStyle w:val="Heading3"/>
        <w:rPr>
          <w:sz w:val="24"/>
        </w:rPr>
      </w:pPr>
    </w:p>
    <w:p w14:paraId="2E3778C0" w14:textId="77777777" w:rsidR="00073834" w:rsidRDefault="00073834" w:rsidP="00F97022">
      <w:pPr>
        <w:pStyle w:val="Heading3"/>
        <w:rPr>
          <w:sz w:val="24"/>
        </w:rPr>
      </w:pPr>
    </w:p>
    <w:p w14:paraId="21201679" w14:textId="77777777" w:rsidR="00073834" w:rsidRDefault="00073834" w:rsidP="00F97022">
      <w:pPr>
        <w:pStyle w:val="Heading3"/>
        <w:rPr>
          <w:sz w:val="24"/>
        </w:rPr>
      </w:pPr>
    </w:p>
    <w:p w14:paraId="670AE6B0" w14:textId="77777777" w:rsidR="00F97022" w:rsidRPr="00ED113B" w:rsidRDefault="00073834" w:rsidP="00F97022">
      <w:pPr>
        <w:pStyle w:val="Heading3"/>
        <w:rPr>
          <w:sz w:val="24"/>
        </w:rPr>
      </w:pPr>
      <w:bookmarkStart w:id="114" w:name="_Toc490745636"/>
      <w:r>
        <w:rPr>
          <w:sz w:val="24"/>
        </w:rPr>
        <w:t xml:space="preserve">6.06 </w:t>
      </w:r>
      <w:r w:rsidR="002B0E80" w:rsidRPr="00ED113B">
        <w:rPr>
          <w:sz w:val="24"/>
        </w:rPr>
        <w:t>Trafodion</w:t>
      </w:r>
      <w:r w:rsidR="00902443" w:rsidRPr="00ED113B">
        <w:rPr>
          <w:sz w:val="24"/>
        </w:rPr>
        <w:fldChar w:fldCharType="begin"/>
      </w:r>
      <w:r w:rsidR="00F97022" w:rsidRPr="00ED113B">
        <w:rPr>
          <w:sz w:val="24"/>
        </w:rPr>
        <w:instrText xml:space="preserve"> XE "Overview" </w:instrText>
      </w:r>
      <w:r w:rsidR="00902443" w:rsidRPr="00ED113B">
        <w:rPr>
          <w:sz w:val="24"/>
        </w:rPr>
        <w:fldChar w:fldCharType="end"/>
      </w:r>
      <w:r w:rsidR="00902443" w:rsidRPr="00ED113B">
        <w:rPr>
          <w:sz w:val="24"/>
        </w:rPr>
        <w:fldChar w:fldCharType="begin"/>
      </w:r>
      <w:r w:rsidR="00F97022" w:rsidRPr="00ED113B">
        <w:rPr>
          <w:sz w:val="24"/>
        </w:rPr>
        <w:instrText xml:space="preserve"> XE "Scrutiny" </w:instrText>
      </w:r>
      <w:r w:rsidR="00902443" w:rsidRPr="00ED113B">
        <w:rPr>
          <w:sz w:val="24"/>
        </w:rPr>
        <w:fldChar w:fldCharType="end"/>
      </w:r>
      <w:r w:rsidR="00F97022" w:rsidRPr="00ED113B">
        <w:rPr>
          <w:sz w:val="24"/>
        </w:rPr>
        <w:t xml:space="preserve"> </w:t>
      </w:r>
      <w:r w:rsidR="00C05E7A" w:rsidRPr="00ED113B">
        <w:rPr>
          <w:sz w:val="24"/>
        </w:rPr>
        <w:t>Pwyllgorau</w:t>
      </w:r>
      <w:bookmarkEnd w:id="112"/>
      <w:r w:rsidR="002B0E80" w:rsidRPr="00ED113B">
        <w:rPr>
          <w:sz w:val="24"/>
        </w:rPr>
        <w:t xml:space="preserve"> Trosolygu a Chraffu</w:t>
      </w:r>
      <w:bookmarkEnd w:id="113"/>
      <w:bookmarkEnd w:id="114"/>
    </w:p>
    <w:p w14:paraId="2840D9C3" w14:textId="77777777" w:rsidR="00F97022" w:rsidRPr="00ED113B" w:rsidRDefault="00F97022" w:rsidP="00F97022">
      <w:pPr>
        <w:pStyle w:val="BodyTextIndent"/>
        <w:ind w:left="1440" w:hanging="1440"/>
      </w:pPr>
    </w:p>
    <w:p w14:paraId="5AEECFED" w14:textId="77777777" w:rsidR="00F97022" w:rsidRPr="00ED113B" w:rsidRDefault="00F97022" w:rsidP="00F97022">
      <w:pPr>
        <w:pStyle w:val="BodyTextIndent"/>
        <w:tabs>
          <w:tab w:val="clear" w:pos="1440"/>
        </w:tabs>
        <w:ind w:left="720" w:hanging="720"/>
      </w:pPr>
      <w:r w:rsidRPr="00ED113B">
        <w:tab/>
      </w:r>
      <w:r w:rsidR="002B0E80" w:rsidRPr="00ED113B">
        <w:t xml:space="preserve">Bydd </w:t>
      </w:r>
      <w:r w:rsidR="00902443" w:rsidRPr="00ED113B">
        <w:fldChar w:fldCharType="begin"/>
      </w:r>
      <w:r w:rsidRPr="00ED113B">
        <w:instrText xml:space="preserve"> XE "Overview" </w:instrText>
      </w:r>
      <w:r w:rsidR="00902443" w:rsidRPr="00ED113B">
        <w:fldChar w:fldCharType="end"/>
      </w:r>
      <w:r w:rsidR="00902443" w:rsidRPr="00ED113B">
        <w:fldChar w:fldCharType="begin"/>
      </w:r>
      <w:r w:rsidRPr="00ED113B">
        <w:instrText xml:space="preserve"> XE "Scrutiny" </w:instrText>
      </w:r>
      <w:r w:rsidR="00902443" w:rsidRPr="00ED113B">
        <w:fldChar w:fldCharType="end"/>
      </w:r>
      <w:r w:rsidR="00C05E7A" w:rsidRPr="00ED113B">
        <w:t>Pwyllgorau</w:t>
      </w:r>
      <w:r w:rsidRPr="00ED113B">
        <w:t xml:space="preserve"> </w:t>
      </w:r>
      <w:r w:rsidR="002B0E80" w:rsidRPr="00ED113B">
        <w:t xml:space="preserve">Trosolygu a Chraffu yn cynnal eu </w:t>
      </w:r>
      <w:r w:rsidR="007C1D88" w:rsidRPr="00ED113B">
        <w:t>trafodion</w:t>
      </w:r>
      <w:r w:rsidRPr="00ED113B">
        <w:t xml:space="preserve"> </w:t>
      </w:r>
      <w:r w:rsidR="00B360FD" w:rsidRPr="00ED113B">
        <w:t>yn unol â</w:t>
      </w:r>
      <w:r w:rsidR="009A0E50" w:rsidRPr="00ED113B">
        <w:t>’r</w:t>
      </w:r>
      <w:r w:rsidR="002B0E80" w:rsidRPr="00ED113B">
        <w:t xml:space="preserve"> Rheolau Gweithdrefn</w:t>
      </w:r>
      <w:r w:rsidR="00725DBA" w:rsidRPr="00ED113B">
        <w:t>au</w:t>
      </w:r>
      <w:r w:rsidR="002B0E80" w:rsidRPr="00ED113B">
        <w:t xml:space="preserve"> Trosolygu a Chraffu a nodir yn </w:t>
      </w:r>
      <w:r w:rsidR="007A2785" w:rsidRPr="00ED113B">
        <w:t>Rhan</w:t>
      </w:r>
      <w:r w:rsidRPr="00ED113B">
        <w:t xml:space="preserve"> 4 </w:t>
      </w:r>
      <w:r w:rsidR="00D6367E" w:rsidRPr="00ED113B">
        <w:t>o’r Cyfansoddiad hwn</w:t>
      </w:r>
      <w:r w:rsidRPr="00ED113B">
        <w:t>.</w:t>
      </w:r>
    </w:p>
    <w:p w14:paraId="16AB98E2" w14:textId="77777777" w:rsidR="00F97022" w:rsidRPr="00ED113B" w:rsidRDefault="00F97022" w:rsidP="00F97022">
      <w:pPr>
        <w:pStyle w:val="BodyTextIndent"/>
      </w:pPr>
    </w:p>
    <w:p w14:paraId="5014CB26" w14:textId="77777777" w:rsidR="006731DF" w:rsidRPr="00ED113B" w:rsidRDefault="00216A7C" w:rsidP="006731DF">
      <w:pPr>
        <w:pStyle w:val="Heading1"/>
        <w:rPr>
          <w:sz w:val="22"/>
          <w:szCs w:val="22"/>
          <w:lang w:val="cy-GB"/>
        </w:rPr>
      </w:pPr>
      <w:bookmarkStart w:id="115" w:name="_Toc156729818"/>
      <w:bookmarkStart w:id="116" w:name="_Toc466918495"/>
      <w:bookmarkStart w:id="117" w:name="_Toc490745637"/>
      <w:r w:rsidRPr="00ED113B">
        <w:rPr>
          <w:szCs w:val="28"/>
          <w:lang w:val="cy-GB"/>
        </w:rPr>
        <w:t>Erthygl</w:t>
      </w:r>
      <w:r w:rsidR="006731DF" w:rsidRPr="00ED113B">
        <w:rPr>
          <w:szCs w:val="28"/>
          <w:lang w:val="cy-GB"/>
        </w:rPr>
        <w:t xml:space="preserve"> 7 - </w:t>
      </w:r>
      <w:r w:rsidR="007C1D88" w:rsidRPr="00ED113B">
        <w:rPr>
          <w:szCs w:val="28"/>
          <w:lang w:val="cy-GB"/>
        </w:rPr>
        <w:t>Y</w:t>
      </w:r>
      <w:r w:rsidR="006731DF" w:rsidRPr="00ED113B">
        <w:rPr>
          <w:szCs w:val="28"/>
          <w:lang w:val="cy-GB"/>
        </w:rPr>
        <w:t xml:space="preserve"> Cabinet</w:t>
      </w:r>
      <w:bookmarkEnd w:id="115"/>
      <w:r w:rsidR="00055FEE" w:rsidRPr="00ED113B">
        <w:rPr>
          <w:szCs w:val="28"/>
          <w:lang w:val="cy-GB"/>
        </w:rPr>
        <w:t xml:space="preserve"> (</w:t>
      </w:r>
      <w:r w:rsidR="007C1D88" w:rsidRPr="00ED113B">
        <w:rPr>
          <w:szCs w:val="28"/>
          <w:lang w:val="cy-GB"/>
        </w:rPr>
        <w:t>y Weithrediae</w:t>
      </w:r>
      <w:r w:rsidR="00055FEE" w:rsidRPr="00ED113B">
        <w:rPr>
          <w:szCs w:val="28"/>
          <w:lang w:val="cy-GB"/>
        </w:rPr>
        <w:t>th</w:t>
      </w:r>
      <w:r w:rsidR="00055FEE" w:rsidRPr="00ED113B">
        <w:rPr>
          <w:sz w:val="22"/>
          <w:szCs w:val="22"/>
          <w:lang w:val="cy-GB"/>
        </w:rPr>
        <w:t>)</w:t>
      </w:r>
      <w:bookmarkEnd w:id="116"/>
      <w:bookmarkEnd w:id="117"/>
      <w:r w:rsidR="00055FEE" w:rsidRPr="00ED113B">
        <w:rPr>
          <w:sz w:val="22"/>
          <w:szCs w:val="22"/>
          <w:lang w:val="cy-GB"/>
        </w:rPr>
        <w:t xml:space="preserve"> </w:t>
      </w:r>
    </w:p>
    <w:p w14:paraId="48C261B9" w14:textId="77777777" w:rsidR="00E2508C" w:rsidRPr="00ED113B" w:rsidRDefault="00E2508C" w:rsidP="006731DF">
      <w:pPr>
        <w:pStyle w:val="Heading3"/>
        <w:rPr>
          <w:sz w:val="22"/>
          <w:szCs w:val="22"/>
        </w:rPr>
      </w:pPr>
      <w:bookmarkStart w:id="118" w:name="_Toc156729819"/>
    </w:p>
    <w:p w14:paraId="642BC5C7" w14:textId="77777777" w:rsidR="006731DF" w:rsidRPr="00ED113B" w:rsidRDefault="006731DF" w:rsidP="006731DF">
      <w:pPr>
        <w:pStyle w:val="Heading3"/>
        <w:rPr>
          <w:sz w:val="24"/>
        </w:rPr>
      </w:pPr>
      <w:bookmarkStart w:id="119" w:name="_Toc466918496"/>
      <w:bookmarkStart w:id="120" w:name="_Toc490745638"/>
      <w:r w:rsidRPr="00ED113B">
        <w:rPr>
          <w:sz w:val="22"/>
          <w:szCs w:val="22"/>
        </w:rPr>
        <w:t>7.01</w:t>
      </w:r>
      <w:r w:rsidRPr="00ED113B">
        <w:rPr>
          <w:sz w:val="22"/>
          <w:szCs w:val="22"/>
        </w:rPr>
        <w:tab/>
      </w:r>
      <w:r w:rsidRPr="00ED113B">
        <w:rPr>
          <w:sz w:val="24"/>
          <w:szCs w:val="24"/>
        </w:rPr>
        <w:t>R</w:t>
      </w:r>
      <w:r w:rsidR="007C1D88" w:rsidRPr="00ED113B">
        <w:rPr>
          <w:sz w:val="24"/>
          <w:szCs w:val="24"/>
        </w:rPr>
        <w:t>ô</w:t>
      </w:r>
      <w:r w:rsidRPr="00ED113B">
        <w:rPr>
          <w:sz w:val="24"/>
          <w:szCs w:val="24"/>
        </w:rPr>
        <w:t>l</w:t>
      </w:r>
      <w:bookmarkEnd w:id="118"/>
      <w:bookmarkEnd w:id="119"/>
      <w:bookmarkEnd w:id="120"/>
    </w:p>
    <w:p w14:paraId="7E4F5FBF" w14:textId="77777777" w:rsidR="006731DF" w:rsidRPr="00ED113B" w:rsidRDefault="006731DF" w:rsidP="006731DF">
      <w:pPr>
        <w:pStyle w:val="BodyTextIndent"/>
        <w:tabs>
          <w:tab w:val="clear" w:pos="1440"/>
        </w:tabs>
        <w:ind w:left="720" w:hanging="720"/>
        <w:rPr>
          <w:b/>
        </w:rPr>
      </w:pPr>
    </w:p>
    <w:p w14:paraId="46191746" w14:textId="77777777" w:rsidR="006731DF" w:rsidRPr="00ED113B" w:rsidRDefault="006731DF" w:rsidP="006731DF">
      <w:pPr>
        <w:pStyle w:val="BodyTextIndent"/>
        <w:tabs>
          <w:tab w:val="clear" w:pos="1440"/>
        </w:tabs>
        <w:ind w:left="720" w:hanging="720"/>
      </w:pPr>
      <w:r w:rsidRPr="00ED113B">
        <w:tab/>
      </w:r>
      <w:r w:rsidR="00B360FD" w:rsidRPr="00ED113B">
        <w:t>Bydd y Cabinet</w:t>
      </w:r>
      <w:r w:rsidRPr="00ED113B">
        <w:t xml:space="preserve"> </w:t>
      </w:r>
      <w:r w:rsidR="009A0E50" w:rsidRPr="00ED113B">
        <w:t xml:space="preserve">yn cyflawni holl swyddogaethau’r </w:t>
      </w:r>
      <w:r w:rsidR="00B360FD" w:rsidRPr="00ED113B">
        <w:t>awdurdod lleol</w:t>
      </w:r>
      <w:r w:rsidR="009A0E50" w:rsidRPr="00ED113B">
        <w:t xml:space="preserve"> nad ydynt yn </w:t>
      </w:r>
      <w:r w:rsidR="005614CD" w:rsidRPr="00ED113B">
        <w:t>gyfrifoldeb</w:t>
      </w:r>
      <w:r w:rsidR="009A0E50" w:rsidRPr="00ED113B">
        <w:t xml:space="preserve"> i </w:t>
      </w:r>
      <w:r w:rsidR="00B67C0B" w:rsidRPr="00ED113B">
        <w:t>unrhyw</w:t>
      </w:r>
      <w:r w:rsidRPr="00ED113B">
        <w:t xml:space="preserve"> </w:t>
      </w:r>
      <w:r w:rsidR="009A0E50" w:rsidRPr="00ED113B">
        <w:t>r</w:t>
      </w:r>
      <w:r w:rsidR="00D6367E" w:rsidRPr="00ED113B">
        <w:t>an</w:t>
      </w:r>
      <w:r w:rsidRPr="00ED113B">
        <w:t xml:space="preserve"> </w:t>
      </w:r>
      <w:r w:rsidR="009A0E50" w:rsidRPr="00ED113B">
        <w:t xml:space="preserve">arall </w:t>
      </w:r>
      <w:r w:rsidR="00B360FD" w:rsidRPr="00ED113B">
        <w:t>o’r awdurdod lleol</w:t>
      </w:r>
      <w:r w:rsidRPr="00ED113B">
        <w:t xml:space="preserve">, </w:t>
      </w:r>
      <w:r w:rsidR="009A0E50" w:rsidRPr="00ED113B">
        <w:t xml:space="preserve">naill ai o dan y gyfraith neu o dan y </w:t>
      </w:r>
      <w:r w:rsidRPr="00ED113B">
        <w:t>C</w:t>
      </w:r>
      <w:r w:rsidR="009A0E50" w:rsidRPr="00ED113B">
        <w:t>yfansoddiad hwn</w:t>
      </w:r>
      <w:r w:rsidRPr="00ED113B">
        <w:t>.</w:t>
      </w:r>
    </w:p>
    <w:p w14:paraId="4B9EC00E" w14:textId="77777777" w:rsidR="006731DF" w:rsidRPr="00ED113B" w:rsidRDefault="006731DF" w:rsidP="006731DF">
      <w:pPr>
        <w:pStyle w:val="BodyTextIndent"/>
        <w:tabs>
          <w:tab w:val="clear" w:pos="1440"/>
        </w:tabs>
        <w:ind w:left="720" w:hanging="720"/>
      </w:pPr>
    </w:p>
    <w:p w14:paraId="243ABAF2" w14:textId="77777777" w:rsidR="006731DF" w:rsidRPr="00ED113B" w:rsidRDefault="00C22E27" w:rsidP="006731DF">
      <w:pPr>
        <w:pStyle w:val="Heading3"/>
        <w:rPr>
          <w:sz w:val="24"/>
        </w:rPr>
      </w:pPr>
      <w:bookmarkStart w:id="121" w:name="_Toc490745639"/>
      <w:r>
        <w:rPr>
          <w:rFonts w:cs="Arial"/>
          <w:sz w:val="24"/>
          <w:lang w:eastAsia="cy-GB"/>
        </w:rPr>
        <w:t>7.02</w:t>
      </w:r>
      <w:r>
        <w:rPr>
          <w:rFonts w:cs="Arial"/>
          <w:sz w:val="24"/>
          <w:lang w:eastAsia="cy-GB"/>
        </w:rPr>
        <w:tab/>
        <w:t>Ffurf ac aelodaeth</w:t>
      </w:r>
      <w:bookmarkEnd w:id="121"/>
    </w:p>
    <w:p w14:paraId="7C2291EE" w14:textId="77777777" w:rsidR="006731DF" w:rsidRPr="00ED113B" w:rsidRDefault="006731DF" w:rsidP="006731DF">
      <w:pPr>
        <w:pStyle w:val="BodyTextIndent"/>
        <w:tabs>
          <w:tab w:val="clear" w:pos="1440"/>
        </w:tabs>
        <w:ind w:left="720" w:hanging="720"/>
        <w:rPr>
          <w:b/>
        </w:rPr>
      </w:pPr>
    </w:p>
    <w:p w14:paraId="55454441" w14:textId="77777777" w:rsidR="006731DF" w:rsidRPr="00ED113B" w:rsidRDefault="006731DF" w:rsidP="006731DF">
      <w:pPr>
        <w:pStyle w:val="BodyTextIndent"/>
        <w:tabs>
          <w:tab w:val="clear" w:pos="1440"/>
        </w:tabs>
        <w:ind w:left="720" w:hanging="720"/>
      </w:pPr>
      <w:r w:rsidRPr="00ED113B">
        <w:tab/>
      </w:r>
      <w:r w:rsidR="00B360FD" w:rsidRPr="00ED113B">
        <w:t>Bydd y Cabinet</w:t>
      </w:r>
      <w:r w:rsidRPr="00ED113B">
        <w:t xml:space="preserve"> </w:t>
      </w:r>
      <w:r w:rsidR="009A0E50" w:rsidRPr="00ED113B">
        <w:t xml:space="preserve">yn cynnwys </w:t>
      </w:r>
      <w:r w:rsidR="000829FC" w:rsidRPr="00ED113B">
        <w:t>yr Arweinydd</w:t>
      </w:r>
      <w:r w:rsidRPr="00ED113B">
        <w:t xml:space="preserve"> </w:t>
      </w:r>
      <w:r w:rsidR="00F657A9" w:rsidRPr="00ED113B">
        <w:t xml:space="preserve">ynghyd </w:t>
      </w:r>
      <w:r w:rsidR="00EB24AB" w:rsidRPr="00ED113B">
        <w:t xml:space="preserve">ag </w:t>
      </w:r>
      <w:r w:rsidR="0028031D" w:rsidRPr="00ED113B">
        <w:t>o leiaf</w:t>
      </w:r>
      <w:r w:rsidRPr="00ED113B">
        <w:t xml:space="preserve"> </w:t>
      </w:r>
      <w:r w:rsidR="00725DBA" w:rsidRPr="00ED113B">
        <w:t>ddau</w:t>
      </w:r>
      <w:r w:rsidRPr="00ED113B">
        <w:t xml:space="preserve">, </w:t>
      </w:r>
      <w:r w:rsidR="00EB24AB" w:rsidRPr="00ED113B">
        <w:t xml:space="preserve">ond heb fod yn fwy na </w:t>
      </w:r>
      <w:r w:rsidR="00725DBA" w:rsidRPr="00ED113B">
        <w:t>naw</w:t>
      </w:r>
      <w:r w:rsidRPr="00ED113B">
        <w:t xml:space="preserve">, </w:t>
      </w:r>
      <w:r w:rsidR="00EB24AB" w:rsidRPr="00ED113B">
        <w:t>o G</w:t>
      </w:r>
      <w:r w:rsidR="00216A7C" w:rsidRPr="00ED113B">
        <w:t>ynghorwyr</w:t>
      </w:r>
      <w:r w:rsidRPr="00ED113B">
        <w:t xml:space="preserve"> a</w:t>
      </w:r>
      <w:r w:rsidR="00EB24AB" w:rsidRPr="00ED113B">
        <w:t xml:space="preserve"> benodir i’r </w:t>
      </w:r>
      <w:r w:rsidR="00B360FD" w:rsidRPr="00ED113B">
        <w:t>Cabinet</w:t>
      </w:r>
      <w:r w:rsidRPr="00ED113B">
        <w:t xml:space="preserve"> </w:t>
      </w:r>
      <w:r w:rsidR="00EB24AB" w:rsidRPr="00ED113B">
        <w:t xml:space="preserve">gan </w:t>
      </w:r>
      <w:r w:rsidR="008132F0" w:rsidRPr="00ED113B">
        <w:t>y Cyngor</w:t>
      </w:r>
      <w:r w:rsidRPr="00ED113B">
        <w:t>.</w:t>
      </w:r>
    </w:p>
    <w:p w14:paraId="5D5867EC" w14:textId="77777777" w:rsidR="006731DF" w:rsidRPr="00ED113B" w:rsidRDefault="006731DF" w:rsidP="006731DF">
      <w:pPr>
        <w:pStyle w:val="BodyTextIndent"/>
        <w:tabs>
          <w:tab w:val="clear" w:pos="1440"/>
        </w:tabs>
        <w:ind w:left="720" w:hanging="720"/>
      </w:pPr>
    </w:p>
    <w:p w14:paraId="2397C1AC" w14:textId="77777777" w:rsidR="006731DF" w:rsidRPr="00ED113B" w:rsidRDefault="006731DF" w:rsidP="006731DF">
      <w:pPr>
        <w:pStyle w:val="Heading3"/>
        <w:rPr>
          <w:sz w:val="24"/>
        </w:rPr>
      </w:pPr>
      <w:bookmarkStart w:id="122" w:name="_Toc156729821"/>
      <w:bookmarkStart w:id="123" w:name="_Toc466918498"/>
      <w:bookmarkStart w:id="124" w:name="_Toc490745640"/>
      <w:r w:rsidRPr="00ED113B">
        <w:rPr>
          <w:sz w:val="24"/>
        </w:rPr>
        <w:t>7.03</w:t>
      </w:r>
      <w:r w:rsidRPr="00ED113B">
        <w:rPr>
          <w:sz w:val="24"/>
        </w:rPr>
        <w:tab/>
      </w:r>
      <w:bookmarkEnd w:id="122"/>
      <w:r w:rsidR="007C1D88" w:rsidRPr="00ED113B">
        <w:rPr>
          <w:sz w:val="24"/>
        </w:rPr>
        <w:t>Yr Arweinydd</w:t>
      </w:r>
      <w:bookmarkEnd w:id="123"/>
      <w:bookmarkEnd w:id="124"/>
    </w:p>
    <w:p w14:paraId="0FED9D68" w14:textId="77777777" w:rsidR="006731DF" w:rsidRPr="00ED113B" w:rsidRDefault="006731DF" w:rsidP="006731DF">
      <w:pPr>
        <w:pStyle w:val="BodyTextIndent"/>
        <w:tabs>
          <w:tab w:val="clear" w:pos="1440"/>
        </w:tabs>
        <w:ind w:left="720" w:hanging="720"/>
      </w:pPr>
    </w:p>
    <w:p w14:paraId="29BC61EB" w14:textId="77777777" w:rsidR="006731DF" w:rsidRPr="00ED113B" w:rsidRDefault="006731DF" w:rsidP="006731DF">
      <w:pPr>
        <w:pStyle w:val="BodyTextIndent"/>
        <w:tabs>
          <w:tab w:val="clear" w:pos="1440"/>
        </w:tabs>
        <w:ind w:left="720" w:hanging="720"/>
      </w:pPr>
      <w:r w:rsidRPr="00ED113B">
        <w:tab/>
      </w:r>
      <w:r w:rsidR="00EB24AB" w:rsidRPr="00ED113B">
        <w:t>Bydd y</w:t>
      </w:r>
      <w:r w:rsidR="000829FC" w:rsidRPr="00ED113B">
        <w:t>r Arweinydd</w:t>
      </w:r>
      <w:r w:rsidRPr="00ED113B">
        <w:t xml:space="preserve"> </w:t>
      </w:r>
      <w:r w:rsidR="00EB24AB" w:rsidRPr="00ED113B">
        <w:t>yn G</w:t>
      </w:r>
      <w:r w:rsidR="00F657A9" w:rsidRPr="00ED113B">
        <w:t>ynghorydd</w:t>
      </w:r>
      <w:r w:rsidRPr="00ED113B">
        <w:t xml:space="preserve"> </w:t>
      </w:r>
      <w:r w:rsidR="00EB24AB" w:rsidRPr="00ED113B">
        <w:t xml:space="preserve">a etholir i swydd Arweinydd gan </w:t>
      </w:r>
      <w:r w:rsidR="008132F0" w:rsidRPr="00ED113B">
        <w:t>y Cyngor</w:t>
      </w:r>
      <w:r w:rsidRPr="00ED113B">
        <w:t xml:space="preserve">.  </w:t>
      </w:r>
      <w:r w:rsidR="00EB24AB" w:rsidRPr="00ED113B">
        <w:t xml:space="preserve">Bydd </w:t>
      </w:r>
      <w:r w:rsidR="002F7927" w:rsidRPr="00ED113B">
        <w:t>y</w:t>
      </w:r>
      <w:r w:rsidR="000829FC" w:rsidRPr="00ED113B">
        <w:t>r Arweinydd</w:t>
      </w:r>
      <w:r w:rsidRPr="00ED113B">
        <w:t xml:space="preserve"> </w:t>
      </w:r>
      <w:r w:rsidR="00EB24AB" w:rsidRPr="00ED113B">
        <w:t>yn dal ei swydd:</w:t>
      </w:r>
    </w:p>
    <w:p w14:paraId="3B05449F" w14:textId="77777777" w:rsidR="006731DF" w:rsidRPr="00ED113B" w:rsidRDefault="006731DF" w:rsidP="006731DF">
      <w:pPr>
        <w:pStyle w:val="BodyTextIndent"/>
        <w:tabs>
          <w:tab w:val="clear" w:pos="1440"/>
        </w:tabs>
        <w:ind w:left="720" w:hanging="720"/>
      </w:pPr>
    </w:p>
    <w:p w14:paraId="54264FD8" w14:textId="77777777" w:rsidR="006731DF" w:rsidRPr="00ED113B" w:rsidRDefault="006731DF" w:rsidP="006731DF">
      <w:pPr>
        <w:pStyle w:val="BodyTextIndent"/>
        <w:tabs>
          <w:tab w:val="clear" w:pos="1440"/>
        </w:tabs>
        <w:ind w:left="1440" w:hanging="1440"/>
      </w:pPr>
      <w:r w:rsidRPr="00ED113B">
        <w:tab/>
        <w:t>(a)</w:t>
      </w:r>
      <w:r w:rsidRPr="00ED113B">
        <w:tab/>
      </w:r>
      <w:r w:rsidR="00621339" w:rsidRPr="00ED113B">
        <w:t xml:space="preserve">nes </w:t>
      </w:r>
      <w:r w:rsidR="00EB24AB" w:rsidRPr="00ED113B">
        <w:t>ei fod yn ymddiswyddo o’r swydd</w:t>
      </w:r>
      <w:r w:rsidR="00DE6C68" w:rsidRPr="00ED113B">
        <w:t>; neu</w:t>
      </w:r>
    </w:p>
    <w:p w14:paraId="5CD1E144" w14:textId="77777777" w:rsidR="006731DF" w:rsidRPr="00ED113B" w:rsidRDefault="006731DF" w:rsidP="006731DF">
      <w:pPr>
        <w:pStyle w:val="BodyTextIndent"/>
        <w:tabs>
          <w:tab w:val="clear" w:pos="1440"/>
        </w:tabs>
        <w:ind w:left="1440" w:hanging="1440"/>
      </w:pPr>
    </w:p>
    <w:p w14:paraId="7ABBD8B3" w14:textId="77777777" w:rsidR="006731DF" w:rsidRPr="00ED113B" w:rsidRDefault="006731DF" w:rsidP="006731DF">
      <w:pPr>
        <w:pStyle w:val="BodyTextIndent"/>
        <w:tabs>
          <w:tab w:val="clear" w:pos="1440"/>
        </w:tabs>
        <w:ind w:left="1440" w:hanging="1440"/>
      </w:pPr>
      <w:r w:rsidRPr="00ED113B">
        <w:tab/>
        <w:t>(b)</w:t>
      </w:r>
      <w:r w:rsidRPr="00ED113B">
        <w:tab/>
      </w:r>
      <w:r w:rsidR="00621339" w:rsidRPr="00ED113B">
        <w:t xml:space="preserve">nes </w:t>
      </w:r>
      <w:r w:rsidR="00EB24AB" w:rsidRPr="00ED113B">
        <w:t>cael ei atal rhag bod yn G</w:t>
      </w:r>
      <w:r w:rsidR="00F657A9" w:rsidRPr="00ED113B">
        <w:t>ynghorydd</w:t>
      </w:r>
      <w:r w:rsidRPr="00ED113B">
        <w:t xml:space="preserve"> </w:t>
      </w:r>
      <w:r w:rsidR="00EB24AB" w:rsidRPr="00ED113B">
        <w:t xml:space="preserve">o dan </w:t>
      </w:r>
      <w:r w:rsidR="00D6367E" w:rsidRPr="00ED113B">
        <w:t>Ran</w:t>
      </w:r>
      <w:r w:rsidRPr="00ED113B">
        <w:t xml:space="preserve"> III o </w:t>
      </w:r>
      <w:r w:rsidR="00B67C0B" w:rsidRPr="00ED113B">
        <w:t>D</w:t>
      </w:r>
      <w:r w:rsidR="00EB24AB" w:rsidRPr="00ED113B">
        <w:t>d</w:t>
      </w:r>
      <w:r w:rsidR="00B67C0B" w:rsidRPr="00ED113B">
        <w:t>eddf Llywodraeth Leol</w:t>
      </w:r>
      <w:r w:rsidRPr="00ED113B">
        <w:t xml:space="preserve"> 2000 (</w:t>
      </w:r>
      <w:r w:rsidR="00EB24AB" w:rsidRPr="00ED113B">
        <w:t xml:space="preserve">er y caiff </w:t>
      </w:r>
      <w:r w:rsidR="005614CD" w:rsidRPr="00ED113B">
        <w:t>ailafael</w:t>
      </w:r>
      <w:r w:rsidR="00EB24AB" w:rsidRPr="00ED113B">
        <w:t xml:space="preserve"> yn y swydd </w:t>
      </w:r>
      <w:r w:rsidR="00621339" w:rsidRPr="00ED113B">
        <w:t>ar ddiwed</w:t>
      </w:r>
      <w:r w:rsidR="00EB24AB" w:rsidRPr="00ED113B">
        <w:t>d</w:t>
      </w:r>
      <w:r w:rsidR="00621339" w:rsidRPr="00ED113B">
        <w:t xml:space="preserve"> </w:t>
      </w:r>
      <w:r w:rsidR="00EB24AB" w:rsidRPr="00ED113B">
        <w:t>y cyfnod atal</w:t>
      </w:r>
      <w:r w:rsidRPr="00ED113B">
        <w:t>)</w:t>
      </w:r>
      <w:r w:rsidR="00DE6C68" w:rsidRPr="00ED113B">
        <w:t>; neu</w:t>
      </w:r>
    </w:p>
    <w:p w14:paraId="1375338E" w14:textId="77777777" w:rsidR="006731DF" w:rsidRPr="00ED113B" w:rsidRDefault="006731DF" w:rsidP="006731DF">
      <w:pPr>
        <w:pStyle w:val="BodyTextIndent"/>
        <w:tabs>
          <w:tab w:val="clear" w:pos="1440"/>
        </w:tabs>
        <w:ind w:left="1440" w:hanging="1440"/>
      </w:pPr>
    </w:p>
    <w:p w14:paraId="1247910D" w14:textId="77777777" w:rsidR="006731DF" w:rsidRPr="00ED113B" w:rsidRDefault="006731DF" w:rsidP="007C3921">
      <w:pPr>
        <w:pStyle w:val="BodyTextIndent"/>
        <w:numPr>
          <w:ilvl w:val="0"/>
          <w:numId w:val="10"/>
        </w:numPr>
        <w:tabs>
          <w:tab w:val="clear" w:pos="1440"/>
        </w:tabs>
      </w:pPr>
      <w:r w:rsidRPr="00ED113B">
        <w:t xml:space="preserve">      </w:t>
      </w:r>
      <w:r w:rsidR="00621339" w:rsidRPr="00ED113B">
        <w:t xml:space="preserve">nes </w:t>
      </w:r>
      <w:r w:rsidR="004F2ED8" w:rsidRPr="00ED113B">
        <w:t>nad yw’n Gynghorydd mwyach</w:t>
      </w:r>
      <w:r w:rsidR="00DE6C68" w:rsidRPr="00ED113B">
        <w:t>; neu</w:t>
      </w:r>
    </w:p>
    <w:p w14:paraId="5E94579E" w14:textId="77777777" w:rsidR="006731DF" w:rsidRPr="00ED113B" w:rsidRDefault="006731DF" w:rsidP="006731DF">
      <w:pPr>
        <w:pStyle w:val="BodyTextIndent"/>
        <w:tabs>
          <w:tab w:val="clear" w:pos="1440"/>
        </w:tabs>
        <w:ind w:left="1058" w:firstLine="0"/>
      </w:pPr>
    </w:p>
    <w:p w14:paraId="7BF23591" w14:textId="77777777" w:rsidR="006731DF" w:rsidRPr="00ED113B" w:rsidRDefault="006731DF" w:rsidP="00E20003">
      <w:pPr>
        <w:pStyle w:val="BodyTextIndent"/>
        <w:numPr>
          <w:ilvl w:val="0"/>
          <w:numId w:val="10"/>
        </w:numPr>
        <w:tabs>
          <w:tab w:val="clear" w:pos="1440"/>
        </w:tabs>
        <w:ind w:left="1418" w:hanging="698"/>
      </w:pPr>
      <w:r w:rsidRPr="00ED113B">
        <w:t xml:space="preserve"> </w:t>
      </w:r>
      <w:r w:rsidRPr="00ED113B">
        <w:tab/>
      </w:r>
      <w:r w:rsidR="00621339" w:rsidRPr="00ED113B">
        <w:t xml:space="preserve">tan </w:t>
      </w:r>
      <w:r w:rsidR="000829FC" w:rsidRPr="00ED113B">
        <w:t>y cyfarfod blynyddol</w:t>
      </w:r>
      <w:r w:rsidRPr="00ED113B">
        <w:t xml:space="preserve"> </w:t>
      </w:r>
      <w:r w:rsidR="004F2ED8" w:rsidRPr="00ED113B">
        <w:t xml:space="preserve">ac eithrio y caiff </w:t>
      </w:r>
      <w:r w:rsidR="00797162" w:rsidRPr="00ED113B">
        <w:t>y Cyngor</w:t>
      </w:r>
      <w:r w:rsidRPr="00ED113B">
        <w:t xml:space="preserve"> </w:t>
      </w:r>
      <w:r w:rsidR="004F2ED8" w:rsidRPr="00ED113B">
        <w:t xml:space="preserve">ddiswyddo’r </w:t>
      </w:r>
      <w:r w:rsidR="000829FC" w:rsidRPr="00ED113B">
        <w:t>Arweinydd</w:t>
      </w:r>
      <w:r w:rsidRPr="00ED113B">
        <w:t xml:space="preserve"> </w:t>
      </w:r>
      <w:r w:rsidR="004F2ED8" w:rsidRPr="00ED113B">
        <w:t xml:space="preserve">o’r swydd yn gynt, </w:t>
      </w:r>
      <w:r w:rsidRPr="00ED113B">
        <w:t>on</w:t>
      </w:r>
      <w:r w:rsidR="004F2ED8" w:rsidRPr="00ED113B">
        <w:t>d dim ond os bydd rheolaeth wleidyddol y Cyngor yn newid</w:t>
      </w:r>
      <w:r w:rsidRPr="00ED113B">
        <w:t>.</w:t>
      </w:r>
    </w:p>
    <w:p w14:paraId="15FDEE78" w14:textId="77777777" w:rsidR="006731DF" w:rsidRPr="00ED113B" w:rsidRDefault="006731DF" w:rsidP="006731DF">
      <w:pPr>
        <w:pStyle w:val="BodyTextIndent"/>
        <w:tabs>
          <w:tab w:val="clear" w:pos="1440"/>
        </w:tabs>
        <w:ind w:left="1440" w:hanging="1440"/>
      </w:pPr>
    </w:p>
    <w:p w14:paraId="49B22F8F" w14:textId="77777777" w:rsidR="006731DF" w:rsidRPr="00ED113B" w:rsidRDefault="007C1D88" w:rsidP="006731DF">
      <w:pPr>
        <w:pStyle w:val="Heading3"/>
        <w:numPr>
          <w:ilvl w:val="1"/>
          <w:numId w:val="14"/>
        </w:numPr>
        <w:rPr>
          <w:sz w:val="24"/>
        </w:rPr>
      </w:pPr>
      <w:bookmarkStart w:id="125" w:name="_Toc466918499"/>
      <w:bookmarkStart w:id="126" w:name="_Toc490745641"/>
      <w:bookmarkStart w:id="127" w:name="_Toc156729822"/>
      <w:r w:rsidRPr="00ED113B">
        <w:rPr>
          <w:sz w:val="24"/>
        </w:rPr>
        <w:t>Aelodau eraill y</w:t>
      </w:r>
      <w:r w:rsidR="006731DF" w:rsidRPr="00ED113B">
        <w:rPr>
          <w:sz w:val="24"/>
        </w:rPr>
        <w:t xml:space="preserve"> Cabinet</w:t>
      </w:r>
      <w:bookmarkEnd w:id="125"/>
      <w:bookmarkEnd w:id="126"/>
      <w:r w:rsidR="006731DF" w:rsidRPr="00ED113B">
        <w:rPr>
          <w:sz w:val="24"/>
        </w:rPr>
        <w:t xml:space="preserve"> </w:t>
      </w:r>
      <w:bookmarkEnd w:id="127"/>
    </w:p>
    <w:p w14:paraId="53D7631B" w14:textId="77777777" w:rsidR="006731DF" w:rsidRPr="00ED113B" w:rsidRDefault="006731DF" w:rsidP="006731DF"/>
    <w:p w14:paraId="0901DAB4" w14:textId="77777777" w:rsidR="006731DF" w:rsidRPr="00ED113B" w:rsidRDefault="00DE6C68" w:rsidP="00DE6C68">
      <w:pPr>
        <w:pStyle w:val="BodyTextIndent"/>
        <w:tabs>
          <w:tab w:val="clear" w:pos="1440"/>
        </w:tabs>
        <w:ind w:left="720" w:firstLine="0"/>
      </w:pPr>
      <w:r w:rsidRPr="00ED113B">
        <w:t xml:space="preserve">Bydd </w:t>
      </w:r>
      <w:r w:rsidR="00216A7C" w:rsidRPr="00ED113B">
        <w:t>Aelodau</w:t>
      </w:r>
      <w:r w:rsidRPr="00ED113B">
        <w:t xml:space="preserve"> eraill y</w:t>
      </w:r>
      <w:r w:rsidR="00216A7C" w:rsidRPr="00ED113B">
        <w:t xml:space="preserve"> Cabinet</w:t>
      </w:r>
      <w:r w:rsidR="006731DF" w:rsidRPr="00ED113B">
        <w:t xml:space="preserve"> </w:t>
      </w:r>
      <w:r w:rsidRPr="00ED113B">
        <w:t>yn dal eu swyddi</w:t>
      </w:r>
      <w:r w:rsidR="006731DF" w:rsidRPr="00ED113B">
        <w:t>:</w:t>
      </w:r>
    </w:p>
    <w:p w14:paraId="272FE157" w14:textId="77777777" w:rsidR="006731DF" w:rsidRPr="00ED113B" w:rsidRDefault="006731DF" w:rsidP="006731DF">
      <w:pPr>
        <w:pStyle w:val="BodyTextIndent"/>
        <w:tabs>
          <w:tab w:val="clear" w:pos="1440"/>
        </w:tabs>
        <w:ind w:left="1440" w:hanging="1440"/>
      </w:pPr>
    </w:p>
    <w:p w14:paraId="72E4980D" w14:textId="77777777" w:rsidR="006731DF" w:rsidRPr="00ED113B" w:rsidRDefault="006731DF" w:rsidP="006731DF">
      <w:pPr>
        <w:pStyle w:val="BodyTextIndent"/>
        <w:tabs>
          <w:tab w:val="clear" w:pos="1440"/>
        </w:tabs>
        <w:ind w:left="1440" w:hanging="1440"/>
      </w:pPr>
      <w:r w:rsidRPr="00ED113B">
        <w:tab/>
        <w:t>(a)</w:t>
      </w:r>
      <w:r w:rsidRPr="00ED113B">
        <w:tab/>
      </w:r>
      <w:r w:rsidR="00DE6C68" w:rsidRPr="00ED113B">
        <w:t>nes iddynt ymddiswyddo</w:t>
      </w:r>
      <w:r w:rsidRPr="00ED113B">
        <w:t xml:space="preserve">; </w:t>
      </w:r>
      <w:r w:rsidR="00DE6C68" w:rsidRPr="00ED113B">
        <w:t xml:space="preserve">neu </w:t>
      </w:r>
    </w:p>
    <w:p w14:paraId="46AA1592" w14:textId="77777777" w:rsidR="006731DF" w:rsidRPr="00ED113B" w:rsidRDefault="006731DF" w:rsidP="006731DF">
      <w:pPr>
        <w:pStyle w:val="BodyTextIndent"/>
        <w:tabs>
          <w:tab w:val="clear" w:pos="1440"/>
        </w:tabs>
        <w:ind w:left="1440" w:hanging="1440"/>
      </w:pPr>
    </w:p>
    <w:p w14:paraId="060A5CC8" w14:textId="77777777" w:rsidR="006731DF" w:rsidRPr="00ED113B" w:rsidRDefault="006731DF" w:rsidP="006731DF">
      <w:pPr>
        <w:pStyle w:val="BodyTextIndent"/>
        <w:tabs>
          <w:tab w:val="clear" w:pos="1440"/>
        </w:tabs>
        <w:ind w:left="1440" w:hanging="1440"/>
      </w:pPr>
      <w:r w:rsidRPr="00ED113B">
        <w:tab/>
        <w:t>(b)</w:t>
      </w:r>
      <w:r w:rsidRPr="00ED113B">
        <w:tab/>
      </w:r>
      <w:r w:rsidR="00621339" w:rsidRPr="00ED113B">
        <w:t xml:space="preserve">nes </w:t>
      </w:r>
      <w:r w:rsidR="002F7927" w:rsidRPr="00ED113B">
        <w:t>c</w:t>
      </w:r>
      <w:r w:rsidR="00621339" w:rsidRPr="00ED113B">
        <w:t>ael eu hatal rhag bod yn G</w:t>
      </w:r>
      <w:r w:rsidR="00216A7C" w:rsidRPr="00ED113B">
        <w:t>ynghorwyr</w:t>
      </w:r>
      <w:r w:rsidRPr="00ED113B">
        <w:t xml:space="preserve"> </w:t>
      </w:r>
      <w:r w:rsidR="00621339" w:rsidRPr="00ED113B">
        <w:t xml:space="preserve">o dan </w:t>
      </w:r>
      <w:r w:rsidR="00D6367E" w:rsidRPr="00ED113B">
        <w:t>Ran</w:t>
      </w:r>
      <w:r w:rsidRPr="00ED113B">
        <w:t xml:space="preserve"> III o </w:t>
      </w:r>
      <w:r w:rsidR="00B67C0B" w:rsidRPr="00ED113B">
        <w:t>D</w:t>
      </w:r>
      <w:r w:rsidR="00621339" w:rsidRPr="00ED113B">
        <w:t>d</w:t>
      </w:r>
      <w:r w:rsidR="00B67C0B" w:rsidRPr="00ED113B">
        <w:t>eddf Llywodraeth Leol</w:t>
      </w:r>
      <w:r w:rsidRPr="00ED113B">
        <w:t xml:space="preserve"> 2000 (</w:t>
      </w:r>
      <w:r w:rsidR="00621339" w:rsidRPr="00ED113B">
        <w:t xml:space="preserve">er y cânt </w:t>
      </w:r>
      <w:r w:rsidR="005614CD" w:rsidRPr="00ED113B">
        <w:t>ailafael</w:t>
      </w:r>
      <w:r w:rsidR="00621339" w:rsidRPr="00ED113B">
        <w:t xml:space="preserve"> yn y swydd ar ddiwedd y cyfnod atal</w:t>
      </w:r>
      <w:r w:rsidRPr="00ED113B">
        <w:t>)</w:t>
      </w:r>
      <w:r w:rsidR="00DE6C68" w:rsidRPr="00ED113B">
        <w:t>; neu</w:t>
      </w:r>
    </w:p>
    <w:p w14:paraId="569616DB" w14:textId="77777777" w:rsidR="006731DF" w:rsidRPr="00ED113B" w:rsidRDefault="006731DF" w:rsidP="006731DF">
      <w:pPr>
        <w:pStyle w:val="BodyTextIndent"/>
        <w:tabs>
          <w:tab w:val="clear" w:pos="1440"/>
        </w:tabs>
        <w:ind w:left="1440" w:hanging="1440"/>
      </w:pPr>
    </w:p>
    <w:p w14:paraId="56F7C439" w14:textId="77777777" w:rsidR="006731DF" w:rsidRPr="00ED113B" w:rsidRDefault="006731DF" w:rsidP="006731DF">
      <w:pPr>
        <w:pStyle w:val="BodyTextIndent"/>
        <w:tabs>
          <w:tab w:val="clear" w:pos="1440"/>
        </w:tabs>
        <w:ind w:left="1440" w:hanging="1440"/>
      </w:pPr>
      <w:r w:rsidRPr="00ED113B">
        <w:tab/>
        <w:t>(c)</w:t>
      </w:r>
      <w:r w:rsidRPr="00ED113B">
        <w:tab/>
      </w:r>
      <w:r w:rsidR="00621339" w:rsidRPr="00ED113B">
        <w:t>nes nad ydynt yn G</w:t>
      </w:r>
      <w:r w:rsidR="00216A7C" w:rsidRPr="00ED113B">
        <w:t>ynghorwyr</w:t>
      </w:r>
      <w:r w:rsidR="00621339" w:rsidRPr="00ED113B">
        <w:t xml:space="preserve"> mwyach</w:t>
      </w:r>
      <w:r w:rsidR="00DE6C68" w:rsidRPr="00ED113B">
        <w:t>; neu</w:t>
      </w:r>
    </w:p>
    <w:p w14:paraId="7A2F916D" w14:textId="77777777" w:rsidR="006731DF" w:rsidRPr="00ED113B" w:rsidRDefault="006731DF" w:rsidP="006731DF">
      <w:pPr>
        <w:pStyle w:val="BodyTextIndent"/>
        <w:tabs>
          <w:tab w:val="clear" w:pos="1440"/>
        </w:tabs>
        <w:ind w:left="1440" w:hanging="1440"/>
      </w:pPr>
    </w:p>
    <w:p w14:paraId="0DEAF0D2" w14:textId="77777777" w:rsidR="006731DF" w:rsidRPr="00ED113B" w:rsidRDefault="00621339" w:rsidP="006731DF">
      <w:pPr>
        <w:pStyle w:val="BodyTextIndent"/>
        <w:numPr>
          <w:ilvl w:val="0"/>
          <w:numId w:val="5"/>
        </w:numPr>
      </w:pPr>
      <w:r w:rsidRPr="00ED113B">
        <w:t xml:space="preserve">tan </w:t>
      </w:r>
      <w:r w:rsidR="000829FC" w:rsidRPr="00ED113B">
        <w:t>y cyfarfod blynyddol</w:t>
      </w:r>
      <w:r w:rsidR="006731DF" w:rsidRPr="00ED113B">
        <w:t xml:space="preserve"> </w:t>
      </w:r>
      <w:r w:rsidRPr="00ED113B">
        <w:t>ac eithrio y c</w:t>
      </w:r>
      <w:r w:rsidR="00797162" w:rsidRPr="00ED113B">
        <w:t>aiff y Cyngor</w:t>
      </w:r>
      <w:r w:rsidR="006731DF" w:rsidRPr="00ED113B">
        <w:t xml:space="preserve"> </w:t>
      </w:r>
      <w:r w:rsidRPr="00ED113B">
        <w:t>eu diswyddo o’u swyddi</w:t>
      </w:r>
      <w:r w:rsidR="006731DF" w:rsidRPr="00ED113B">
        <w:t xml:space="preserve">, </w:t>
      </w:r>
      <w:r w:rsidRPr="00ED113B">
        <w:t>naill ai’n unigol neu gyda’i gilydd</w:t>
      </w:r>
      <w:r w:rsidR="006731DF" w:rsidRPr="00ED113B">
        <w:t xml:space="preserve">, </w:t>
      </w:r>
      <w:r w:rsidRPr="00ED113B">
        <w:t xml:space="preserve">yn gynt </w:t>
      </w:r>
      <w:r w:rsidR="006731DF" w:rsidRPr="00ED113B">
        <w:t>on</w:t>
      </w:r>
      <w:r w:rsidRPr="00ED113B">
        <w:t xml:space="preserve">d dim ond os bydd rheolaeth wleidyddol </w:t>
      </w:r>
      <w:r w:rsidR="008132F0" w:rsidRPr="00ED113B">
        <w:t>y Cyngor</w:t>
      </w:r>
      <w:r w:rsidRPr="00ED113B">
        <w:t xml:space="preserve"> yn newid</w:t>
      </w:r>
      <w:r w:rsidR="006731DF" w:rsidRPr="00ED113B">
        <w:t>.</w:t>
      </w:r>
    </w:p>
    <w:p w14:paraId="09256343" w14:textId="77777777" w:rsidR="00E2508C" w:rsidRPr="00ED113B" w:rsidRDefault="00E2508C" w:rsidP="006731DF">
      <w:pPr>
        <w:pStyle w:val="Heading3"/>
        <w:rPr>
          <w:sz w:val="24"/>
        </w:rPr>
      </w:pPr>
      <w:bookmarkStart w:id="128" w:name="_Toc156729823"/>
    </w:p>
    <w:p w14:paraId="7A5DB2F0" w14:textId="77777777" w:rsidR="006731DF" w:rsidRPr="00ED113B" w:rsidRDefault="006731DF" w:rsidP="006731DF">
      <w:pPr>
        <w:pStyle w:val="Heading3"/>
        <w:rPr>
          <w:sz w:val="24"/>
        </w:rPr>
      </w:pPr>
      <w:bookmarkStart w:id="129" w:name="_Toc466918500"/>
      <w:bookmarkStart w:id="130" w:name="_Toc490745642"/>
      <w:r w:rsidRPr="00ED113B">
        <w:rPr>
          <w:sz w:val="24"/>
        </w:rPr>
        <w:t>7.0</w:t>
      </w:r>
      <w:r w:rsidR="0037573B" w:rsidRPr="00ED113B">
        <w:rPr>
          <w:sz w:val="24"/>
        </w:rPr>
        <w:t>5</w:t>
      </w:r>
      <w:r w:rsidRPr="00ED113B">
        <w:rPr>
          <w:sz w:val="24"/>
        </w:rPr>
        <w:tab/>
      </w:r>
      <w:r w:rsidR="007C1D88" w:rsidRPr="00ED113B">
        <w:rPr>
          <w:sz w:val="24"/>
        </w:rPr>
        <w:t xml:space="preserve">Y </w:t>
      </w:r>
      <w:r w:rsidRPr="00ED113B">
        <w:rPr>
          <w:sz w:val="24"/>
        </w:rPr>
        <w:t>D</w:t>
      </w:r>
      <w:r w:rsidR="007C1D88" w:rsidRPr="00ED113B">
        <w:rPr>
          <w:sz w:val="24"/>
        </w:rPr>
        <w:t>irprwy Arweinydd</w:t>
      </w:r>
      <w:bookmarkEnd w:id="128"/>
      <w:bookmarkEnd w:id="129"/>
      <w:bookmarkEnd w:id="130"/>
    </w:p>
    <w:p w14:paraId="77A6AAD4" w14:textId="77777777" w:rsidR="006731DF" w:rsidRPr="00ED113B" w:rsidRDefault="006731DF" w:rsidP="006731DF">
      <w:pPr>
        <w:pStyle w:val="BodyTextIndent"/>
        <w:tabs>
          <w:tab w:val="clear" w:pos="1440"/>
        </w:tabs>
        <w:rPr>
          <w:b/>
        </w:rPr>
      </w:pPr>
    </w:p>
    <w:p w14:paraId="4FF47AC7" w14:textId="77777777" w:rsidR="006731DF" w:rsidRPr="00ED113B" w:rsidRDefault="00082BC4" w:rsidP="006731DF">
      <w:pPr>
        <w:pStyle w:val="BodyTextIndent"/>
        <w:tabs>
          <w:tab w:val="clear" w:pos="1440"/>
        </w:tabs>
        <w:ind w:left="720" w:firstLine="0"/>
      </w:pPr>
      <w:r w:rsidRPr="00ED113B">
        <w:t>Caiff y</w:t>
      </w:r>
      <w:r w:rsidR="000829FC" w:rsidRPr="00ED113B">
        <w:t>r Arweinydd</w:t>
      </w:r>
      <w:r w:rsidR="006731DF" w:rsidRPr="00ED113B">
        <w:t xml:space="preserve"> </w:t>
      </w:r>
      <w:r w:rsidRPr="00ED113B">
        <w:t xml:space="preserve">benodi un o </w:t>
      </w:r>
      <w:r w:rsidR="00216A7C" w:rsidRPr="00ED113B">
        <w:t>Aelodau’r Cabinet</w:t>
      </w:r>
      <w:r w:rsidR="006731DF" w:rsidRPr="00ED113B">
        <w:t xml:space="preserve"> </w:t>
      </w:r>
      <w:r w:rsidRPr="00ED113B">
        <w:t xml:space="preserve">i fod yn </w:t>
      </w:r>
      <w:r w:rsidR="000971E0" w:rsidRPr="00ED113B">
        <w:t>D</w:t>
      </w:r>
      <w:r w:rsidRPr="00ED113B">
        <w:t>d</w:t>
      </w:r>
      <w:r w:rsidR="000971E0" w:rsidRPr="00ED113B">
        <w:t>irprwy Arweinydd</w:t>
      </w:r>
      <w:r w:rsidR="006731DF" w:rsidRPr="00ED113B">
        <w:t xml:space="preserve"> </w:t>
      </w:r>
      <w:r w:rsidR="00621339" w:rsidRPr="00ED113B">
        <w:t>a fyd</w:t>
      </w:r>
      <w:r w:rsidRPr="00ED113B">
        <w:t>d</w:t>
      </w:r>
      <w:r w:rsidR="00621339" w:rsidRPr="00ED113B">
        <w:t xml:space="preserve"> </w:t>
      </w:r>
      <w:r w:rsidRPr="00ED113B">
        <w:t xml:space="preserve">yn cadeirio cyfarfodydd y </w:t>
      </w:r>
      <w:r w:rsidR="006731DF" w:rsidRPr="00ED113B">
        <w:t xml:space="preserve">Cabinet </w:t>
      </w:r>
      <w:r w:rsidRPr="00ED113B">
        <w:t xml:space="preserve">yn </w:t>
      </w:r>
      <w:r w:rsidR="006731DF" w:rsidRPr="00ED113B">
        <w:t>absen</w:t>
      </w:r>
      <w:r w:rsidRPr="00ED113B">
        <w:t xml:space="preserve">oldeb </w:t>
      </w:r>
      <w:r w:rsidR="000829FC" w:rsidRPr="00ED113B">
        <w:t>yr Arweinydd</w:t>
      </w:r>
      <w:r w:rsidR="006731DF" w:rsidRPr="00ED113B">
        <w:t xml:space="preserve"> a</w:t>
      </w:r>
      <w:r w:rsidRPr="00ED113B">
        <w:t xml:space="preserve">c yn </w:t>
      </w:r>
      <w:r w:rsidR="005614CD" w:rsidRPr="00ED113B">
        <w:t>helpu’r</w:t>
      </w:r>
      <w:r w:rsidRPr="00ED113B">
        <w:t xml:space="preserve"> </w:t>
      </w:r>
      <w:r w:rsidR="000829FC" w:rsidRPr="00ED113B">
        <w:t>Arweinydd</w:t>
      </w:r>
      <w:r w:rsidR="006731DF" w:rsidRPr="00ED113B">
        <w:t xml:space="preserve"> </w:t>
      </w:r>
      <w:r w:rsidRPr="00ED113B">
        <w:t>i gyflawni ei dd</w:t>
      </w:r>
      <w:r w:rsidR="00E85999" w:rsidRPr="00ED113B">
        <w:t>yletswyddau</w:t>
      </w:r>
      <w:r w:rsidR="006731DF" w:rsidRPr="00ED113B">
        <w:t xml:space="preserve"> </w:t>
      </w:r>
      <w:r w:rsidRPr="00ED113B">
        <w:t xml:space="preserve">ym mha fodd bynnag a bennir gan yr </w:t>
      </w:r>
      <w:r w:rsidR="000829FC" w:rsidRPr="00ED113B">
        <w:t>Arweinydd</w:t>
      </w:r>
      <w:r w:rsidR="006731DF" w:rsidRPr="00ED113B">
        <w:t xml:space="preserve">. </w:t>
      </w:r>
    </w:p>
    <w:p w14:paraId="7117168E" w14:textId="77777777" w:rsidR="006731DF" w:rsidRPr="00ED113B" w:rsidRDefault="006731DF" w:rsidP="006731DF">
      <w:pPr>
        <w:pStyle w:val="BodyTextIndent"/>
        <w:tabs>
          <w:tab w:val="clear" w:pos="1440"/>
        </w:tabs>
        <w:ind w:left="1440" w:hanging="1440"/>
      </w:pPr>
    </w:p>
    <w:p w14:paraId="1DC945DE" w14:textId="77777777" w:rsidR="006731DF" w:rsidRPr="00ED113B" w:rsidRDefault="006731DF" w:rsidP="006731DF">
      <w:pPr>
        <w:pStyle w:val="Heading3"/>
        <w:rPr>
          <w:sz w:val="24"/>
        </w:rPr>
      </w:pPr>
      <w:bookmarkStart w:id="131" w:name="_Toc156729824"/>
      <w:bookmarkStart w:id="132" w:name="_Toc466918501"/>
      <w:bookmarkStart w:id="133" w:name="_Toc490745643"/>
      <w:r w:rsidRPr="00ED113B">
        <w:rPr>
          <w:sz w:val="24"/>
        </w:rPr>
        <w:t>7.0</w:t>
      </w:r>
      <w:r w:rsidR="0037573B" w:rsidRPr="00ED113B">
        <w:rPr>
          <w:sz w:val="24"/>
        </w:rPr>
        <w:t>6</w:t>
      </w:r>
      <w:r w:rsidRPr="00ED113B">
        <w:rPr>
          <w:sz w:val="24"/>
        </w:rPr>
        <w:tab/>
      </w:r>
      <w:r w:rsidR="007C1D88" w:rsidRPr="00ED113B">
        <w:rPr>
          <w:sz w:val="24"/>
        </w:rPr>
        <w:t xml:space="preserve">Trafodion y </w:t>
      </w:r>
      <w:r w:rsidRPr="00ED113B">
        <w:rPr>
          <w:sz w:val="24"/>
        </w:rPr>
        <w:t>Cabinet</w:t>
      </w:r>
      <w:bookmarkEnd w:id="131"/>
      <w:bookmarkEnd w:id="132"/>
      <w:bookmarkEnd w:id="133"/>
    </w:p>
    <w:p w14:paraId="4D8A07ED" w14:textId="77777777" w:rsidR="006731DF" w:rsidRPr="00ED113B" w:rsidRDefault="006731DF" w:rsidP="006731DF">
      <w:pPr>
        <w:pStyle w:val="BodyTextIndent"/>
        <w:tabs>
          <w:tab w:val="clear" w:pos="1440"/>
        </w:tabs>
        <w:ind w:left="720" w:hanging="720"/>
        <w:rPr>
          <w:b/>
        </w:rPr>
      </w:pPr>
    </w:p>
    <w:p w14:paraId="435EE45E" w14:textId="77777777" w:rsidR="006731DF" w:rsidRPr="00ED113B" w:rsidRDefault="006731DF" w:rsidP="006731DF">
      <w:pPr>
        <w:pStyle w:val="BodyTextIndent"/>
        <w:tabs>
          <w:tab w:val="clear" w:pos="1440"/>
        </w:tabs>
        <w:ind w:left="720" w:hanging="720"/>
      </w:pPr>
      <w:r w:rsidRPr="00ED113B">
        <w:rPr>
          <w:b/>
        </w:rPr>
        <w:tab/>
      </w:r>
      <w:r w:rsidR="00575806" w:rsidRPr="00ED113B">
        <w:t>Rhaid i d</w:t>
      </w:r>
      <w:r w:rsidR="007C1D88" w:rsidRPr="00ED113B">
        <w:t>rafodion</w:t>
      </w:r>
      <w:r w:rsidRPr="00ED113B">
        <w:t xml:space="preserve"> </w:t>
      </w:r>
      <w:r w:rsidR="00575806" w:rsidRPr="00ED113B">
        <w:t>y</w:t>
      </w:r>
      <w:r w:rsidRPr="00ED113B">
        <w:t xml:space="preserve"> Cabinet </w:t>
      </w:r>
      <w:r w:rsidR="00575806" w:rsidRPr="00ED113B">
        <w:t xml:space="preserve">gael eu cynnal </w:t>
      </w:r>
      <w:r w:rsidR="00B360FD" w:rsidRPr="00ED113B">
        <w:t>yn unol â</w:t>
      </w:r>
      <w:r w:rsidRPr="00ED113B">
        <w:t xml:space="preserve"> </w:t>
      </w:r>
      <w:r w:rsidR="00E367C8" w:rsidRPr="00ED113B">
        <w:t>Rheolau Gweithdrefnau’r</w:t>
      </w:r>
      <w:r w:rsidR="00575806" w:rsidRPr="00ED113B">
        <w:t xml:space="preserve"> Cabinet a nodir yn </w:t>
      </w:r>
      <w:r w:rsidR="007A2785" w:rsidRPr="00ED113B">
        <w:t>Rhan</w:t>
      </w:r>
      <w:r w:rsidRPr="00ED113B">
        <w:t xml:space="preserve"> 4 </w:t>
      </w:r>
      <w:r w:rsidR="00D6367E" w:rsidRPr="00ED113B">
        <w:t>o’r Cyfansoddiad hwn</w:t>
      </w:r>
      <w:r w:rsidRPr="00ED113B">
        <w:t>.</w:t>
      </w:r>
    </w:p>
    <w:p w14:paraId="2A6BB8C0" w14:textId="77777777" w:rsidR="006731DF" w:rsidRPr="00ED113B" w:rsidRDefault="006731DF" w:rsidP="006731DF">
      <w:pPr>
        <w:pStyle w:val="BodyTextIndent"/>
        <w:tabs>
          <w:tab w:val="clear" w:pos="1440"/>
        </w:tabs>
        <w:ind w:left="720" w:hanging="720"/>
      </w:pPr>
    </w:p>
    <w:p w14:paraId="019B65FC" w14:textId="77777777" w:rsidR="006731DF" w:rsidRPr="00ED113B" w:rsidRDefault="006731DF" w:rsidP="006731DF">
      <w:pPr>
        <w:pStyle w:val="Heading3"/>
        <w:rPr>
          <w:sz w:val="24"/>
        </w:rPr>
      </w:pPr>
      <w:bookmarkStart w:id="134" w:name="_Toc156729825"/>
      <w:bookmarkStart w:id="135" w:name="_Toc466918502"/>
      <w:bookmarkStart w:id="136" w:name="_Toc490745644"/>
      <w:r w:rsidRPr="00ED113B">
        <w:rPr>
          <w:sz w:val="24"/>
        </w:rPr>
        <w:t>7.0</w:t>
      </w:r>
      <w:r w:rsidR="0037573B" w:rsidRPr="00ED113B">
        <w:rPr>
          <w:sz w:val="24"/>
        </w:rPr>
        <w:t>7</w:t>
      </w:r>
      <w:r w:rsidRPr="00ED113B">
        <w:rPr>
          <w:sz w:val="24"/>
        </w:rPr>
        <w:tab/>
      </w:r>
      <w:r w:rsidR="00575806" w:rsidRPr="00ED113B">
        <w:rPr>
          <w:sz w:val="24"/>
        </w:rPr>
        <w:t xml:space="preserve">Y </w:t>
      </w:r>
      <w:r w:rsidR="00B360FD" w:rsidRPr="00ED113B">
        <w:rPr>
          <w:sz w:val="24"/>
        </w:rPr>
        <w:t>Cyfrifoldeb</w:t>
      </w:r>
      <w:r w:rsidRPr="00ED113B">
        <w:rPr>
          <w:sz w:val="24"/>
        </w:rPr>
        <w:t xml:space="preserve"> </w:t>
      </w:r>
      <w:r w:rsidR="00575806" w:rsidRPr="00ED113B">
        <w:rPr>
          <w:sz w:val="24"/>
        </w:rPr>
        <w:t xml:space="preserve">dros </w:t>
      </w:r>
      <w:r w:rsidR="009870B9" w:rsidRPr="00ED113B">
        <w:rPr>
          <w:sz w:val="24"/>
        </w:rPr>
        <w:t>Swyddogaethau</w:t>
      </w:r>
      <w:bookmarkEnd w:id="134"/>
      <w:bookmarkEnd w:id="135"/>
      <w:bookmarkEnd w:id="136"/>
    </w:p>
    <w:p w14:paraId="41A42BEB" w14:textId="77777777" w:rsidR="006731DF" w:rsidRPr="00ED113B" w:rsidRDefault="006731DF" w:rsidP="006731DF">
      <w:pPr>
        <w:pStyle w:val="BodyTextIndent"/>
        <w:tabs>
          <w:tab w:val="clear" w:pos="1440"/>
        </w:tabs>
        <w:ind w:left="720" w:hanging="720"/>
      </w:pPr>
    </w:p>
    <w:p w14:paraId="5235B921" w14:textId="77777777" w:rsidR="00B5049C" w:rsidRPr="00ED113B" w:rsidRDefault="00AE55EF" w:rsidP="00B5049C">
      <w:pPr>
        <w:pStyle w:val="BodyTextIndent"/>
        <w:tabs>
          <w:tab w:val="clear" w:pos="720"/>
          <w:tab w:val="clear" w:pos="1440"/>
          <w:tab w:val="left" w:pos="3060"/>
        </w:tabs>
        <w:ind w:left="720" w:firstLine="0"/>
      </w:pPr>
      <w:r w:rsidRPr="00ED113B">
        <w:t xml:space="preserve">Mae </w:t>
      </w:r>
      <w:r w:rsidR="00D6367E" w:rsidRPr="00ED113B">
        <w:t>Rhan</w:t>
      </w:r>
      <w:r w:rsidR="006731DF" w:rsidRPr="00ED113B">
        <w:t xml:space="preserve"> 3 o</w:t>
      </w:r>
      <w:r w:rsidRPr="00ED113B">
        <w:t xml:space="preserve">’r </w:t>
      </w:r>
      <w:r w:rsidR="00216A7C" w:rsidRPr="00ED113B">
        <w:t>Cyfansoddiad</w:t>
      </w:r>
      <w:r w:rsidR="006731DF" w:rsidRPr="00ED113B">
        <w:t xml:space="preserve"> </w:t>
      </w:r>
      <w:r w:rsidRPr="00ED113B">
        <w:t xml:space="preserve">yn cynnwys rhestr o Bwyllgorau’r </w:t>
      </w:r>
      <w:r w:rsidR="006731DF" w:rsidRPr="00ED113B">
        <w:t xml:space="preserve">Cabinet </w:t>
      </w:r>
      <w:r w:rsidRPr="00ED113B">
        <w:t xml:space="preserve">a’u </w:t>
      </w:r>
      <w:r w:rsidR="00BD014F" w:rsidRPr="00ED113B">
        <w:t>swyddogaethau</w:t>
      </w:r>
      <w:r w:rsidR="00B5049C" w:rsidRPr="00ED113B">
        <w:t xml:space="preserve"> a</w:t>
      </w:r>
      <w:r w:rsidR="00082BC4" w:rsidRPr="00ED113B">
        <w:t xml:space="preserve">’r </w:t>
      </w:r>
      <w:r w:rsidR="000B4378" w:rsidRPr="00ED113B">
        <w:t>Cyd-drefniadau</w:t>
      </w:r>
      <w:r w:rsidR="00082BC4" w:rsidRPr="00ED113B">
        <w:t xml:space="preserve"> ag awdurdod arall neu awd</w:t>
      </w:r>
      <w:r w:rsidR="00575806" w:rsidRPr="00ED113B">
        <w:t>urdodau</w:t>
      </w:r>
      <w:r w:rsidR="00082BC4" w:rsidRPr="00ED113B">
        <w:t xml:space="preserve"> eraill sy’n gyfrifol am arfer un o swyddogaethau penodol y </w:t>
      </w:r>
      <w:r w:rsidR="00B5049C" w:rsidRPr="00ED113B">
        <w:t>Cabinet.</w:t>
      </w:r>
    </w:p>
    <w:p w14:paraId="720BF55C" w14:textId="77777777" w:rsidR="00B5049C" w:rsidRPr="00ED113B" w:rsidRDefault="00B5049C" w:rsidP="00B5049C">
      <w:pPr>
        <w:pStyle w:val="BodyTextIndent"/>
        <w:tabs>
          <w:tab w:val="clear" w:pos="720"/>
          <w:tab w:val="clear" w:pos="1440"/>
          <w:tab w:val="left" w:pos="3060"/>
        </w:tabs>
        <w:ind w:left="720" w:firstLine="0"/>
      </w:pPr>
    </w:p>
    <w:p w14:paraId="4FD0CA79" w14:textId="77777777" w:rsidR="00996250" w:rsidRDefault="00D2331A" w:rsidP="00694E71">
      <w:pPr>
        <w:pStyle w:val="BodyTextIndent"/>
        <w:tabs>
          <w:tab w:val="clear" w:pos="1440"/>
        </w:tabs>
        <w:ind w:left="720" w:firstLine="0"/>
      </w:pPr>
      <w:r w:rsidRPr="00ED113B">
        <w:t>Mae’r a</w:t>
      </w:r>
      <w:r w:rsidR="008C0188" w:rsidRPr="00ED113B">
        <w:t>wdurdod</w:t>
      </w:r>
      <w:r w:rsidR="002F7927" w:rsidRPr="00ED113B">
        <w:t xml:space="preserve"> </w:t>
      </w:r>
      <w:r w:rsidRPr="00ED113B">
        <w:t>a</w:t>
      </w:r>
      <w:r w:rsidR="008C0188" w:rsidRPr="00ED113B">
        <w:t xml:space="preserve"> </w:t>
      </w:r>
      <w:r w:rsidR="002F7927" w:rsidRPr="00ED113B">
        <w:t>d</w:t>
      </w:r>
      <w:r w:rsidR="008C0188" w:rsidRPr="00ED113B">
        <w:t>dirprwy</w:t>
      </w:r>
      <w:r w:rsidR="002F7927" w:rsidRPr="00ED113B">
        <w:t>ir</w:t>
      </w:r>
      <w:r w:rsidR="0037573B" w:rsidRPr="00ED113B">
        <w:t xml:space="preserve"> </w:t>
      </w:r>
      <w:r w:rsidRPr="00ED113B">
        <w:t xml:space="preserve">i </w:t>
      </w:r>
      <w:r w:rsidR="00216A7C" w:rsidRPr="00ED113B">
        <w:t>Aelodau</w:t>
      </w:r>
      <w:r w:rsidRPr="00ED113B">
        <w:t xml:space="preserve"> unigol o</w:t>
      </w:r>
      <w:r w:rsidR="00216A7C" w:rsidRPr="00ED113B">
        <w:t>’r Cabinet</w:t>
      </w:r>
      <w:r w:rsidR="0037573B" w:rsidRPr="00ED113B">
        <w:t xml:space="preserve"> a </w:t>
      </w:r>
      <w:r w:rsidR="00216A7C" w:rsidRPr="00ED113B">
        <w:t>Swyddogion</w:t>
      </w:r>
      <w:r w:rsidR="006731DF" w:rsidRPr="00ED113B">
        <w:t xml:space="preserve"> (</w:t>
      </w:r>
      <w:r w:rsidRPr="00ED113B">
        <w:t xml:space="preserve">p’un a oes angen ymgynghori ag </w:t>
      </w:r>
      <w:r w:rsidR="006731DF" w:rsidRPr="00ED113B">
        <w:t>a</w:t>
      </w:r>
      <w:r w:rsidRPr="00ED113B">
        <w:t>elod(au</w:t>
      </w:r>
      <w:r w:rsidR="00B5049C" w:rsidRPr="00ED113B">
        <w:t>)</w:t>
      </w:r>
      <w:r w:rsidR="006731DF" w:rsidRPr="00ED113B">
        <w:t xml:space="preserve"> </w:t>
      </w:r>
      <w:r w:rsidRPr="00ED113B">
        <w:t xml:space="preserve">neu swyddog(ion) </w:t>
      </w:r>
      <w:r w:rsidR="002F7927" w:rsidRPr="00ED113B">
        <w:t>ai peidio) wedi’i</w:t>
      </w:r>
      <w:r w:rsidRPr="00ED113B">
        <w:t xml:space="preserve"> restru yn y Cynlluniau Dirprwyo</w:t>
      </w:r>
      <w:r w:rsidR="00B5049C" w:rsidRPr="00ED113B">
        <w:t xml:space="preserve"> </w:t>
      </w:r>
      <w:r w:rsidR="00BD014F" w:rsidRPr="00ED113B">
        <w:t>Swyddogaethau</w:t>
      </w:r>
      <w:r w:rsidR="00B5049C" w:rsidRPr="00ED113B">
        <w:t>.</w:t>
      </w:r>
    </w:p>
    <w:p w14:paraId="17F46E22" w14:textId="77777777" w:rsidR="009F4E22" w:rsidRDefault="009F4E22" w:rsidP="00694E71">
      <w:pPr>
        <w:pStyle w:val="BodyTextIndent"/>
        <w:tabs>
          <w:tab w:val="clear" w:pos="1440"/>
        </w:tabs>
        <w:ind w:left="720" w:firstLine="0"/>
      </w:pPr>
    </w:p>
    <w:p w14:paraId="1731D097" w14:textId="77777777" w:rsidR="009F4E22" w:rsidRDefault="009F4E22" w:rsidP="00694E71">
      <w:pPr>
        <w:pStyle w:val="BodyTextIndent"/>
        <w:tabs>
          <w:tab w:val="clear" w:pos="1440"/>
        </w:tabs>
        <w:ind w:left="720" w:firstLine="0"/>
      </w:pPr>
    </w:p>
    <w:p w14:paraId="6D1BFA35" w14:textId="77777777" w:rsidR="009F4E22" w:rsidRDefault="009F4E22" w:rsidP="00694E71">
      <w:pPr>
        <w:pStyle w:val="BodyTextIndent"/>
        <w:tabs>
          <w:tab w:val="clear" w:pos="1440"/>
        </w:tabs>
        <w:ind w:left="720" w:firstLine="0"/>
      </w:pPr>
    </w:p>
    <w:p w14:paraId="655ABCC9" w14:textId="77777777" w:rsidR="009F4E22" w:rsidRDefault="009F4E22" w:rsidP="00694E71">
      <w:pPr>
        <w:pStyle w:val="BodyTextIndent"/>
        <w:tabs>
          <w:tab w:val="clear" w:pos="1440"/>
        </w:tabs>
        <w:ind w:left="720" w:firstLine="0"/>
      </w:pPr>
    </w:p>
    <w:p w14:paraId="65095CD5" w14:textId="77777777" w:rsidR="009F4E22" w:rsidRDefault="009F4E22" w:rsidP="00694E71">
      <w:pPr>
        <w:pStyle w:val="BodyTextIndent"/>
        <w:tabs>
          <w:tab w:val="clear" w:pos="1440"/>
        </w:tabs>
        <w:ind w:left="720" w:firstLine="0"/>
      </w:pPr>
    </w:p>
    <w:p w14:paraId="333B5436" w14:textId="77777777" w:rsidR="009F4E22" w:rsidRDefault="009F4E22" w:rsidP="00694E71">
      <w:pPr>
        <w:pStyle w:val="BodyTextIndent"/>
        <w:tabs>
          <w:tab w:val="clear" w:pos="1440"/>
        </w:tabs>
        <w:ind w:left="720" w:firstLine="0"/>
      </w:pPr>
    </w:p>
    <w:p w14:paraId="061A66A0" w14:textId="77777777" w:rsidR="009F4E22" w:rsidRDefault="009F4E22" w:rsidP="00694E71">
      <w:pPr>
        <w:pStyle w:val="BodyTextIndent"/>
        <w:tabs>
          <w:tab w:val="clear" w:pos="1440"/>
        </w:tabs>
        <w:ind w:left="720" w:firstLine="0"/>
      </w:pPr>
    </w:p>
    <w:p w14:paraId="3DDFB4C8" w14:textId="77777777" w:rsidR="009F4E22" w:rsidRDefault="009F4E22" w:rsidP="009F4E22">
      <w:pPr>
        <w:autoSpaceDE w:val="0"/>
        <w:autoSpaceDN w:val="0"/>
        <w:adjustRightInd w:val="0"/>
        <w:rPr>
          <w:szCs w:val="20"/>
        </w:rPr>
      </w:pPr>
    </w:p>
    <w:p w14:paraId="4A274063" w14:textId="77777777" w:rsidR="009F4E22" w:rsidRPr="009F4E22" w:rsidRDefault="009F4E22" w:rsidP="009F4E22">
      <w:pPr>
        <w:pStyle w:val="Heading3"/>
        <w:ind w:left="720" w:hanging="720"/>
        <w:rPr>
          <w:b w:val="0"/>
          <w:sz w:val="24"/>
          <w:szCs w:val="24"/>
        </w:rPr>
      </w:pPr>
      <w:bookmarkStart w:id="137" w:name="_Toc490745645"/>
      <w:r w:rsidRPr="009F4E22">
        <w:rPr>
          <w:sz w:val="24"/>
          <w:szCs w:val="24"/>
        </w:rPr>
        <w:t>7.08</w:t>
      </w:r>
      <w:r>
        <w:t xml:space="preserve"> </w:t>
      </w:r>
      <w:r>
        <w:tab/>
      </w:r>
      <w:r w:rsidRPr="009F4E22">
        <w:rPr>
          <w:sz w:val="24"/>
          <w:szCs w:val="24"/>
        </w:rPr>
        <w:t xml:space="preserve">Newid o Weithrediaeth ar ffurf Arweinydd a Chabinet i drefniadau eraill, neu i’r gwrthwyneb.  </w:t>
      </w:r>
      <w:r w:rsidRPr="009F4E22">
        <w:rPr>
          <w:b w:val="0"/>
          <w:sz w:val="24"/>
          <w:szCs w:val="24"/>
        </w:rPr>
        <w:t>Rhaid i’r Cyngor gymryd camau rhesymol i ymgynghori ag etholwyr lleol a phersonau eraill yn yr ardal sydd â buddiant yn hyn o beth wrth lunio cynigion.</w:t>
      </w:r>
      <w:bookmarkEnd w:id="137"/>
    </w:p>
    <w:p w14:paraId="5EDDE6BC" w14:textId="77777777" w:rsidR="009F4E22" w:rsidRPr="00ED113B" w:rsidRDefault="009F4E22" w:rsidP="00694E71">
      <w:pPr>
        <w:pStyle w:val="BodyTextIndent"/>
        <w:tabs>
          <w:tab w:val="clear" w:pos="1440"/>
        </w:tabs>
        <w:ind w:left="720" w:firstLine="0"/>
      </w:pPr>
    </w:p>
    <w:p w14:paraId="01E9B329" w14:textId="77777777" w:rsidR="006731DF" w:rsidRPr="00ED113B" w:rsidRDefault="006731DF" w:rsidP="006731DF">
      <w:pPr>
        <w:pStyle w:val="BodyTextIndent"/>
        <w:tabs>
          <w:tab w:val="clear" w:pos="1440"/>
        </w:tabs>
        <w:ind w:left="0" w:firstLine="0"/>
        <w:rPr>
          <w:b/>
        </w:rPr>
      </w:pPr>
    </w:p>
    <w:p w14:paraId="7D8ADED8" w14:textId="77777777" w:rsidR="006731DF" w:rsidRPr="00ED113B" w:rsidRDefault="00216A7C" w:rsidP="006731DF">
      <w:pPr>
        <w:pStyle w:val="Heading1"/>
        <w:rPr>
          <w:lang w:val="cy-GB"/>
        </w:rPr>
      </w:pPr>
      <w:bookmarkStart w:id="138" w:name="_Toc156729831"/>
      <w:bookmarkStart w:id="139" w:name="_Toc466918503"/>
      <w:bookmarkStart w:id="140" w:name="_Toc490745646"/>
      <w:r w:rsidRPr="00ED113B">
        <w:rPr>
          <w:lang w:val="cy-GB"/>
        </w:rPr>
        <w:t>Erthygl</w:t>
      </w:r>
      <w:r w:rsidR="006731DF" w:rsidRPr="00ED113B">
        <w:rPr>
          <w:lang w:val="cy-GB"/>
        </w:rPr>
        <w:t xml:space="preserve"> </w:t>
      </w:r>
      <w:r w:rsidR="007A13FE" w:rsidRPr="00ED113B">
        <w:rPr>
          <w:lang w:val="cy-GB"/>
        </w:rPr>
        <w:t>8</w:t>
      </w:r>
      <w:r w:rsidR="006731DF" w:rsidRPr="00ED113B">
        <w:rPr>
          <w:lang w:val="cy-GB"/>
        </w:rPr>
        <w:t xml:space="preserve"> </w:t>
      </w:r>
      <w:r w:rsidR="00AE55EF" w:rsidRPr="00ED113B">
        <w:rPr>
          <w:lang w:val="cy-GB"/>
        </w:rPr>
        <w:t>–</w:t>
      </w:r>
      <w:r w:rsidR="006731DF" w:rsidRPr="00ED113B">
        <w:rPr>
          <w:lang w:val="cy-GB"/>
        </w:rPr>
        <w:t xml:space="preserve"> </w:t>
      </w:r>
      <w:r w:rsidR="00AE55EF" w:rsidRPr="00ED113B">
        <w:rPr>
          <w:lang w:val="cy-GB"/>
        </w:rPr>
        <w:t xml:space="preserve">Pwyllgorau </w:t>
      </w:r>
      <w:r w:rsidR="006731DF" w:rsidRPr="00ED113B">
        <w:rPr>
          <w:lang w:val="cy-GB"/>
        </w:rPr>
        <w:t>R</w:t>
      </w:r>
      <w:r w:rsidR="00AE55EF" w:rsidRPr="00ED113B">
        <w:rPr>
          <w:lang w:val="cy-GB"/>
        </w:rPr>
        <w:t xml:space="preserve">heoleiddio </w:t>
      </w:r>
      <w:r w:rsidR="006731DF" w:rsidRPr="00ED113B">
        <w:rPr>
          <w:lang w:val="cy-GB"/>
        </w:rPr>
        <w:t xml:space="preserve">a </w:t>
      </w:r>
      <w:r w:rsidR="00C05E7A" w:rsidRPr="00ED113B">
        <w:rPr>
          <w:lang w:val="cy-GB"/>
        </w:rPr>
        <w:t>P</w:t>
      </w:r>
      <w:r w:rsidR="00AE55EF" w:rsidRPr="00ED113B">
        <w:rPr>
          <w:lang w:val="cy-GB"/>
        </w:rPr>
        <w:t>h</w:t>
      </w:r>
      <w:r w:rsidR="00C05E7A" w:rsidRPr="00ED113B">
        <w:rPr>
          <w:lang w:val="cy-GB"/>
        </w:rPr>
        <w:t>wyllgorau</w:t>
      </w:r>
      <w:bookmarkEnd w:id="138"/>
      <w:r w:rsidR="00AE55EF" w:rsidRPr="00ED113B">
        <w:rPr>
          <w:lang w:val="cy-GB"/>
        </w:rPr>
        <w:t xml:space="preserve"> Eraill</w:t>
      </w:r>
      <w:bookmarkEnd w:id="139"/>
      <w:bookmarkEnd w:id="140"/>
    </w:p>
    <w:p w14:paraId="5393F217" w14:textId="77777777" w:rsidR="006731DF" w:rsidRPr="00ED113B" w:rsidRDefault="006731DF" w:rsidP="006731DF">
      <w:pPr>
        <w:pStyle w:val="BodyTextIndent"/>
        <w:tabs>
          <w:tab w:val="clear" w:pos="1440"/>
        </w:tabs>
        <w:ind w:left="0" w:firstLine="0"/>
      </w:pPr>
    </w:p>
    <w:p w14:paraId="6DBB433B" w14:textId="77777777" w:rsidR="006731DF" w:rsidRPr="00ED113B" w:rsidRDefault="007A13FE" w:rsidP="006731DF">
      <w:pPr>
        <w:pStyle w:val="Heading3"/>
        <w:rPr>
          <w:sz w:val="24"/>
        </w:rPr>
      </w:pPr>
      <w:bookmarkStart w:id="141" w:name="_Toc156729832"/>
      <w:bookmarkStart w:id="142" w:name="_Toc466918504"/>
      <w:bookmarkStart w:id="143" w:name="_Toc490745647"/>
      <w:r w:rsidRPr="00ED113B">
        <w:rPr>
          <w:sz w:val="24"/>
        </w:rPr>
        <w:t>8</w:t>
      </w:r>
      <w:r w:rsidR="006731DF" w:rsidRPr="00ED113B">
        <w:rPr>
          <w:sz w:val="24"/>
        </w:rPr>
        <w:t>.01</w:t>
      </w:r>
      <w:r w:rsidR="006731DF" w:rsidRPr="00ED113B">
        <w:rPr>
          <w:sz w:val="24"/>
        </w:rPr>
        <w:tab/>
      </w:r>
      <w:r w:rsidR="00AE55EF" w:rsidRPr="00ED113B">
        <w:rPr>
          <w:sz w:val="24"/>
        </w:rPr>
        <w:t xml:space="preserve">Pwyllgorau </w:t>
      </w:r>
      <w:r w:rsidR="005614CD" w:rsidRPr="00ED113B">
        <w:rPr>
          <w:sz w:val="24"/>
        </w:rPr>
        <w:t>Rheoleiddio</w:t>
      </w:r>
      <w:r w:rsidR="00AE55EF" w:rsidRPr="00ED113B">
        <w:rPr>
          <w:sz w:val="24"/>
        </w:rPr>
        <w:t xml:space="preserve"> a </w:t>
      </w:r>
      <w:r w:rsidR="00C05E7A" w:rsidRPr="00ED113B">
        <w:rPr>
          <w:sz w:val="24"/>
        </w:rPr>
        <w:t>P</w:t>
      </w:r>
      <w:r w:rsidR="00AE55EF" w:rsidRPr="00ED113B">
        <w:rPr>
          <w:sz w:val="24"/>
        </w:rPr>
        <w:t>h</w:t>
      </w:r>
      <w:r w:rsidR="00C05E7A" w:rsidRPr="00ED113B">
        <w:rPr>
          <w:sz w:val="24"/>
        </w:rPr>
        <w:t>wyllgorau</w:t>
      </w:r>
      <w:bookmarkEnd w:id="141"/>
      <w:r w:rsidR="00AE55EF" w:rsidRPr="00ED113B">
        <w:rPr>
          <w:sz w:val="24"/>
        </w:rPr>
        <w:t xml:space="preserve"> Eraill</w:t>
      </w:r>
      <w:bookmarkEnd w:id="142"/>
      <w:bookmarkEnd w:id="143"/>
    </w:p>
    <w:p w14:paraId="440F1755" w14:textId="77777777" w:rsidR="006731DF" w:rsidRPr="00ED113B" w:rsidRDefault="006731DF" w:rsidP="006731DF">
      <w:pPr>
        <w:pStyle w:val="BodyTextIndent"/>
        <w:tabs>
          <w:tab w:val="clear" w:pos="1440"/>
        </w:tabs>
        <w:ind w:left="720" w:hanging="720"/>
        <w:rPr>
          <w:b/>
        </w:rPr>
      </w:pPr>
    </w:p>
    <w:p w14:paraId="11FEFD1C" w14:textId="77777777" w:rsidR="006731DF" w:rsidRPr="00ED113B" w:rsidRDefault="006731DF" w:rsidP="006731DF">
      <w:pPr>
        <w:pStyle w:val="BodyTextIndent"/>
        <w:tabs>
          <w:tab w:val="clear" w:pos="1440"/>
        </w:tabs>
        <w:ind w:left="720" w:hanging="720"/>
      </w:pPr>
      <w:r w:rsidRPr="00ED113B">
        <w:tab/>
      </w:r>
      <w:r w:rsidR="00A7359C" w:rsidRPr="00ED113B">
        <w:t>Bydd y Cyngor yn penodi</w:t>
      </w:r>
      <w:r w:rsidR="00AE55EF" w:rsidRPr="00ED113B">
        <w:t xml:space="preserve">’r pwyllgorau a nodir yng ngholofn chwith </w:t>
      </w:r>
      <w:r w:rsidRPr="00ED113B">
        <w:t xml:space="preserve">Tabl 2 </w:t>
      </w:r>
      <w:r w:rsidR="007A2785" w:rsidRPr="00ED113B">
        <w:t>yn Rhan</w:t>
      </w:r>
      <w:r w:rsidRPr="00ED113B">
        <w:t xml:space="preserve"> 3 </w:t>
      </w:r>
      <w:r w:rsidR="00D6367E" w:rsidRPr="00ED113B">
        <w:t>o’r Cyfansoddiad hwn</w:t>
      </w:r>
      <w:r w:rsidRPr="00ED113B">
        <w:t xml:space="preserve"> </w:t>
      </w:r>
      <w:r w:rsidR="00AE55EF" w:rsidRPr="00ED113B">
        <w:t xml:space="preserve">i gyflawni’r </w:t>
      </w:r>
      <w:r w:rsidR="00BD014F" w:rsidRPr="00ED113B">
        <w:t>swyddogaethau</w:t>
      </w:r>
      <w:r w:rsidRPr="00ED113B">
        <w:t xml:space="preserve"> </w:t>
      </w:r>
      <w:r w:rsidR="00AE55EF" w:rsidRPr="00ED113B">
        <w:t>a ddisgrifir yng ngholofn</w:t>
      </w:r>
      <w:r w:rsidRPr="00ED113B">
        <w:t xml:space="preserve"> 3 o</w:t>
      </w:r>
      <w:r w:rsidR="00AE55EF" w:rsidRPr="00ED113B">
        <w:t>’r Tabl hwnnw</w:t>
      </w:r>
      <w:r w:rsidRPr="00ED113B">
        <w:t>.</w:t>
      </w:r>
    </w:p>
    <w:p w14:paraId="7E40DDDB" w14:textId="77777777" w:rsidR="006731DF" w:rsidRPr="00ED113B" w:rsidRDefault="006731DF" w:rsidP="006731DF">
      <w:pPr>
        <w:pStyle w:val="BodyTextIndent"/>
        <w:tabs>
          <w:tab w:val="clear" w:pos="1440"/>
        </w:tabs>
        <w:ind w:left="720" w:hanging="720"/>
      </w:pPr>
    </w:p>
    <w:p w14:paraId="198C0DBA" w14:textId="77777777" w:rsidR="006731DF" w:rsidRPr="00ED113B" w:rsidRDefault="007A13FE" w:rsidP="006731DF">
      <w:pPr>
        <w:pStyle w:val="Heading3"/>
        <w:rPr>
          <w:sz w:val="24"/>
        </w:rPr>
      </w:pPr>
      <w:bookmarkStart w:id="144" w:name="_Toc156729833"/>
      <w:bookmarkStart w:id="145" w:name="_Toc466918505"/>
      <w:bookmarkStart w:id="146" w:name="_Toc490745648"/>
      <w:r w:rsidRPr="00ED113B">
        <w:rPr>
          <w:sz w:val="24"/>
        </w:rPr>
        <w:t>8</w:t>
      </w:r>
      <w:r w:rsidR="006731DF" w:rsidRPr="00ED113B">
        <w:rPr>
          <w:sz w:val="24"/>
        </w:rPr>
        <w:t>.02</w:t>
      </w:r>
      <w:r w:rsidR="006731DF" w:rsidRPr="00ED113B">
        <w:rPr>
          <w:sz w:val="24"/>
        </w:rPr>
        <w:tab/>
      </w:r>
      <w:r w:rsidR="0028031D" w:rsidRPr="00ED113B">
        <w:rPr>
          <w:sz w:val="24"/>
        </w:rPr>
        <w:t>Y Pwyllgor Archwilio</w:t>
      </w:r>
      <w:bookmarkEnd w:id="144"/>
      <w:bookmarkEnd w:id="145"/>
      <w:bookmarkEnd w:id="146"/>
    </w:p>
    <w:p w14:paraId="2CF75317" w14:textId="77777777" w:rsidR="006731DF" w:rsidRPr="00ED113B" w:rsidRDefault="006731DF" w:rsidP="006731DF">
      <w:pPr>
        <w:pStyle w:val="BodyTextIndent"/>
        <w:tabs>
          <w:tab w:val="clear" w:pos="1440"/>
        </w:tabs>
        <w:rPr>
          <w:b/>
        </w:rPr>
      </w:pPr>
    </w:p>
    <w:p w14:paraId="273B6DE0" w14:textId="77777777" w:rsidR="006731DF" w:rsidRPr="00ED113B" w:rsidRDefault="00A7359C" w:rsidP="006731DF">
      <w:pPr>
        <w:pStyle w:val="BodyTextIndent"/>
        <w:tabs>
          <w:tab w:val="clear" w:pos="720"/>
          <w:tab w:val="clear" w:pos="1440"/>
        </w:tabs>
        <w:ind w:left="720" w:firstLine="0"/>
      </w:pPr>
      <w:r w:rsidRPr="00ED113B">
        <w:t>Bydd y Cyngor yn penodi</w:t>
      </w:r>
      <w:r w:rsidR="006731DF" w:rsidRPr="00ED113B">
        <w:t xml:space="preserve"> </w:t>
      </w:r>
      <w:r w:rsidR="0028031D" w:rsidRPr="00ED113B">
        <w:t xml:space="preserve">Pwyllgor Archwilio at y diben isod </w:t>
      </w:r>
      <w:r w:rsidR="00D269A8" w:rsidRPr="00ED113B">
        <w:t>a</w:t>
      </w:r>
      <w:r w:rsidR="0028031D" w:rsidRPr="00ED113B">
        <w:t xml:space="preserve">c yn benodol i gyflawni’r </w:t>
      </w:r>
      <w:r w:rsidR="00BD014F" w:rsidRPr="00ED113B">
        <w:t>swyddogaethau</w:t>
      </w:r>
      <w:r w:rsidR="006731DF" w:rsidRPr="00ED113B">
        <w:t xml:space="preserve"> </w:t>
      </w:r>
      <w:r w:rsidR="0028031D" w:rsidRPr="00ED113B">
        <w:t xml:space="preserve">a ddisgrifir yng ngholofn </w:t>
      </w:r>
      <w:r w:rsidR="006731DF" w:rsidRPr="00ED113B">
        <w:t>3 o</w:t>
      </w:r>
      <w:r w:rsidR="0028031D" w:rsidRPr="00ED113B">
        <w:t xml:space="preserve"> Dabl</w:t>
      </w:r>
      <w:r w:rsidR="006731DF" w:rsidRPr="00ED113B">
        <w:t xml:space="preserve"> 2 </w:t>
      </w:r>
      <w:r w:rsidR="007A2785" w:rsidRPr="00ED113B">
        <w:t>yn Rhan</w:t>
      </w:r>
      <w:r w:rsidR="006731DF" w:rsidRPr="00ED113B">
        <w:t xml:space="preserve"> 3 </w:t>
      </w:r>
      <w:r w:rsidR="00D6367E" w:rsidRPr="00ED113B">
        <w:t>o’r Cyfansoddiad hwn</w:t>
      </w:r>
      <w:r w:rsidR="006731DF" w:rsidRPr="00ED113B">
        <w:t>.</w:t>
      </w:r>
    </w:p>
    <w:p w14:paraId="2DF30005" w14:textId="77777777" w:rsidR="00D269A8" w:rsidRPr="00ED113B" w:rsidRDefault="00D269A8" w:rsidP="006731DF">
      <w:pPr>
        <w:pStyle w:val="BodyTextIndent"/>
        <w:tabs>
          <w:tab w:val="clear" w:pos="720"/>
          <w:tab w:val="clear" w:pos="1440"/>
        </w:tabs>
        <w:ind w:left="720" w:firstLine="0"/>
      </w:pPr>
    </w:p>
    <w:p w14:paraId="5E548AE5" w14:textId="77777777" w:rsidR="00D269A8" w:rsidRPr="00ED113B" w:rsidRDefault="0028031D" w:rsidP="006731DF">
      <w:pPr>
        <w:pStyle w:val="BodyTextIndent"/>
        <w:tabs>
          <w:tab w:val="clear" w:pos="720"/>
          <w:tab w:val="clear" w:pos="1440"/>
        </w:tabs>
        <w:ind w:left="720" w:firstLine="0"/>
        <w:rPr>
          <w:b/>
        </w:rPr>
      </w:pPr>
      <w:r w:rsidRPr="00ED113B">
        <w:rPr>
          <w:b/>
        </w:rPr>
        <w:t>Diben</w:t>
      </w:r>
      <w:r w:rsidR="000B550D" w:rsidRPr="00ED113B">
        <w:rPr>
          <w:b/>
        </w:rPr>
        <w:t>:</w:t>
      </w:r>
    </w:p>
    <w:p w14:paraId="6C614D2E" w14:textId="77777777" w:rsidR="00D269A8" w:rsidRPr="00ED113B" w:rsidRDefault="00D269A8" w:rsidP="006731DF">
      <w:pPr>
        <w:pStyle w:val="BodyTextIndent"/>
        <w:tabs>
          <w:tab w:val="clear" w:pos="720"/>
          <w:tab w:val="clear" w:pos="1440"/>
        </w:tabs>
        <w:ind w:left="720" w:firstLine="0"/>
        <w:rPr>
          <w:b/>
        </w:rPr>
      </w:pPr>
    </w:p>
    <w:p w14:paraId="6BDABD51" w14:textId="77777777" w:rsidR="006731DF" w:rsidRPr="00ED113B" w:rsidRDefault="00A502A6" w:rsidP="006731DF">
      <w:pPr>
        <w:pStyle w:val="BodyTextIndent"/>
        <w:tabs>
          <w:tab w:val="clear" w:pos="720"/>
          <w:tab w:val="clear" w:pos="1440"/>
        </w:tabs>
        <w:ind w:left="720" w:firstLine="0"/>
      </w:pPr>
      <w:r w:rsidRPr="00ED113B">
        <w:t>Darparu</w:t>
      </w:r>
      <w:r w:rsidR="00E23BEE" w:rsidRPr="00ED113B">
        <w:t xml:space="preserve"> </w:t>
      </w:r>
      <w:r w:rsidR="00DC4DFE" w:rsidRPr="00ED113B">
        <w:t xml:space="preserve">sicrwydd </w:t>
      </w:r>
      <w:r w:rsidR="00550C5E" w:rsidRPr="00ED113B">
        <w:t>annibynnol ynghylch digonolrwyd</w:t>
      </w:r>
      <w:r w:rsidR="00DC4DFE" w:rsidRPr="00ED113B">
        <w:t>d</w:t>
      </w:r>
      <w:r w:rsidR="00550C5E" w:rsidRPr="00ED113B">
        <w:t xml:space="preserve"> </w:t>
      </w:r>
      <w:r w:rsidR="00DC4DFE" w:rsidRPr="00ED113B">
        <w:t>y ffr</w:t>
      </w:r>
      <w:r w:rsidR="00550C5E" w:rsidRPr="00ED113B">
        <w:t>a</w:t>
      </w:r>
      <w:r w:rsidR="00DC4DFE" w:rsidRPr="00ED113B">
        <w:t>m</w:t>
      </w:r>
      <w:r w:rsidR="00550C5E" w:rsidRPr="00ED113B">
        <w:t>w</w:t>
      </w:r>
      <w:r w:rsidR="00DC4DFE" w:rsidRPr="00ED113B">
        <w:t>aith rheoli risg a’r amgylchedd rheoli perthynol</w:t>
      </w:r>
      <w:r w:rsidR="00E23BEE" w:rsidRPr="00ED113B">
        <w:t xml:space="preserve">, </w:t>
      </w:r>
      <w:r w:rsidR="00D30139" w:rsidRPr="00ED113B">
        <w:t xml:space="preserve">gwneud </w:t>
      </w:r>
      <w:r w:rsidR="00DC4DFE" w:rsidRPr="00ED113B">
        <w:t xml:space="preserve">gwaith craffu </w:t>
      </w:r>
      <w:r w:rsidR="005614CD" w:rsidRPr="00ED113B">
        <w:t>annibynnol</w:t>
      </w:r>
      <w:r w:rsidR="00DC4DFE" w:rsidRPr="00ED113B">
        <w:t xml:space="preserve"> ar berfformiad ariannol ac anariannol yr awdurdod i’r gra</w:t>
      </w:r>
      <w:r w:rsidR="00550C5E" w:rsidRPr="00ED113B">
        <w:t>d</w:t>
      </w:r>
      <w:r w:rsidR="00DC4DFE" w:rsidRPr="00ED113B">
        <w:t xml:space="preserve">dau y mae’n effeithio ar </w:t>
      </w:r>
      <w:r w:rsidR="00D30139" w:rsidRPr="00ED113B">
        <w:t xml:space="preserve">y risg y mae’r </w:t>
      </w:r>
      <w:r w:rsidR="00B360FD" w:rsidRPr="00ED113B">
        <w:t>Awdurdod</w:t>
      </w:r>
      <w:r w:rsidR="00DC4DFE" w:rsidRPr="00ED113B">
        <w:t xml:space="preserve"> </w:t>
      </w:r>
      <w:r w:rsidR="00D30139" w:rsidRPr="00ED113B">
        <w:t xml:space="preserve">yn agored iddi </w:t>
      </w:r>
      <w:r w:rsidR="00DC4DFE" w:rsidRPr="00ED113B">
        <w:t xml:space="preserve">ac yn </w:t>
      </w:r>
      <w:r w:rsidR="005614CD" w:rsidRPr="00ED113B">
        <w:t>gwahanu</w:t>
      </w:r>
      <w:r w:rsidR="00DC4DFE" w:rsidRPr="00ED113B">
        <w:t>’r amgylchedd rheoli</w:t>
      </w:r>
      <w:r w:rsidR="00FC497F" w:rsidRPr="00ED113B">
        <w:t>, a</w:t>
      </w:r>
      <w:r w:rsidR="00DC4DFE" w:rsidRPr="00ED113B">
        <w:t xml:space="preserve"> goruchwylio’r broses o lunio adroddiadau ariannol</w:t>
      </w:r>
      <w:r w:rsidR="000B550D" w:rsidRPr="00ED113B">
        <w:t>.</w:t>
      </w:r>
    </w:p>
    <w:p w14:paraId="419DC3F0" w14:textId="77777777" w:rsidR="00FC497F" w:rsidRPr="00ED113B" w:rsidRDefault="00FC497F" w:rsidP="006731DF">
      <w:pPr>
        <w:pStyle w:val="BodyTextIndent"/>
        <w:tabs>
          <w:tab w:val="clear" w:pos="720"/>
          <w:tab w:val="clear" w:pos="1440"/>
        </w:tabs>
        <w:ind w:left="720" w:firstLine="0"/>
      </w:pPr>
    </w:p>
    <w:p w14:paraId="5C729D3C" w14:textId="77777777" w:rsidR="000B2251" w:rsidRPr="00ED113B" w:rsidRDefault="00433DAE" w:rsidP="00531CDA">
      <w:pPr>
        <w:pStyle w:val="Heading3"/>
        <w:rPr>
          <w:sz w:val="24"/>
        </w:rPr>
      </w:pPr>
      <w:bookmarkStart w:id="147" w:name="_Toc466918506"/>
      <w:bookmarkStart w:id="148" w:name="_Toc490745649"/>
      <w:bookmarkStart w:id="149" w:name="_Toc156729834"/>
      <w:r w:rsidRPr="00ED113B">
        <w:rPr>
          <w:sz w:val="24"/>
        </w:rPr>
        <w:t>Aelodaeth</w:t>
      </w:r>
      <w:r w:rsidR="003D6F65" w:rsidRPr="00ED113B">
        <w:rPr>
          <w:sz w:val="24"/>
        </w:rPr>
        <w:t>:</w:t>
      </w:r>
      <w:bookmarkEnd w:id="147"/>
      <w:bookmarkEnd w:id="148"/>
    </w:p>
    <w:p w14:paraId="3406F8D7" w14:textId="77777777" w:rsidR="006731DF" w:rsidRPr="00ED113B" w:rsidRDefault="003F5472" w:rsidP="00531CDA">
      <w:pPr>
        <w:pStyle w:val="Heading3"/>
        <w:rPr>
          <w:b w:val="0"/>
          <w:sz w:val="22"/>
          <w:szCs w:val="22"/>
        </w:rPr>
      </w:pPr>
      <w:bookmarkStart w:id="150" w:name="_Toc466918507"/>
      <w:bookmarkStart w:id="151" w:name="_Toc490745650"/>
      <w:bookmarkEnd w:id="149"/>
      <w:r w:rsidRPr="00ED113B">
        <w:rPr>
          <w:b w:val="0"/>
          <w:sz w:val="22"/>
          <w:szCs w:val="22"/>
        </w:rPr>
        <w:t>Mae a</w:t>
      </w:r>
      <w:r w:rsidR="009870B9" w:rsidRPr="00ED113B">
        <w:rPr>
          <w:b w:val="0"/>
          <w:sz w:val="22"/>
          <w:szCs w:val="22"/>
        </w:rPr>
        <w:t>elodaeth</w:t>
      </w:r>
      <w:r w:rsidR="000B2251" w:rsidRPr="00ED113B">
        <w:rPr>
          <w:b w:val="0"/>
          <w:sz w:val="22"/>
          <w:szCs w:val="22"/>
        </w:rPr>
        <w:t xml:space="preserve"> </w:t>
      </w:r>
      <w:r w:rsidR="00DC71ED" w:rsidRPr="00ED113B">
        <w:rPr>
          <w:b w:val="0"/>
          <w:sz w:val="22"/>
          <w:szCs w:val="22"/>
        </w:rPr>
        <w:t>y Pwyllgor Archwilio</w:t>
      </w:r>
      <w:r w:rsidR="000B2251" w:rsidRPr="00ED113B">
        <w:rPr>
          <w:b w:val="0"/>
          <w:sz w:val="22"/>
          <w:szCs w:val="22"/>
        </w:rPr>
        <w:t xml:space="preserve"> i</w:t>
      </w:r>
      <w:r w:rsidRPr="00ED113B">
        <w:rPr>
          <w:b w:val="0"/>
          <w:sz w:val="22"/>
          <w:szCs w:val="22"/>
        </w:rPr>
        <w:t xml:space="preserve">’w phennu gan </w:t>
      </w:r>
      <w:r w:rsidR="000B2251" w:rsidRPr="00ED113B">
        <w:rPr>
          <w:b w:val="0"/>
          <w:sz w:val="22"/>
          <w:szCs w:val="22"/>
        </w:rPr>
        <w:t>y C</w:t>
      </w:r>
      <w:r w:rsidR="00DC4DFE" w:rsidRPr="00ED113B">
        <w:rPr>
          <w:b w:val="0"/>
          <w:sz w:val="22"/>
          <w:szCs w:val="22"/>
        </w:rPr>
        <w:t>yngor</w:t>
      </w:r>
      <w:r w:rsidRPr="00ED113B">
        <w:rPr>
          <w:b w:val="0"/>
          <w:sz w:val="22"/>
          <w:szCs w:val="22"/>
        </w:rPr>
        <w:t>, yn ddarostyngedig i’r canlynol:</w:t>
      </w:r>
      <w:bookmarkEnd w:id="150"/>
      <w:bookmarkEnd w:id="151"/>
      <w:r w:rsidR="000B2251" w:rsidRPr="00ED113B">
        <w:rPr>
          <w:b w:val="0"/>
          <w:sz w:val="22"/>
          <w:szCs w:val="22"/>
        </w:rPr>
        <w:t xml:space="preserve"> </w:t>
      </w:r>
    </w:p>
    <w:p w14:paraId="0A85151E" w14:textId="77777777" w:rsidR="00550C5E" w:rsidRPr="00ED113B" w:rsidRDefault="000B2251" w:rsidP="00F15A56">
      <w:pPr>
        <w:pStyle w:val="loose"/>
        <w:ind w:right="214"/>
        <w:rPr>
          <w:rFonts w:ascii="Arial" w:hAnsi="Arial" w:cs="Arial"/>
          <w:sz w:val="22"/>
          <w:szCs w:val="22"/>
          <w:lang w:val="cy-GB"/>
        </w:rPr>
      </w:pPr>
      <w:r w:rsidRPr="00ED113B">
        <w:rPr>
          <w:rFonts w:ascii="Arial" w:hAnsi="Arial" w:cs="Arial"/>
          <w:sz w:val="22"/>
          <w:szCs w:val="22"/>
          <w:lang w:val="cy-GB"/>
        </w:rPr>
        <w:t>(a</w:t>
      </w:r>
      <w:r w:rsidR="004728FB" w:rsidRPr="00ED113B">
        <w:rPr>
          <w:rFonts w:ascii="Arial" w:hAnsi="Arial" w:cs="Arial"/>
          <w:sz w:val="22"/>
          <w:szCs w:val="22"/>
          <w:lang w:val="cy-GB"/>
        </w:rPr>
        <w:t xml:space="preserve">)     </w:t>
      </w:r>
      <w:r w:rsidR="00F9735D" w:rsidRPr="00ED113B">
        <w:rPr>
          <w:rFonts w:ascii="Arial" w:hAnsi="Arial" w:cs="Arial"/>
          <w:sz w:val="22"/>
          <w:szCs w:val="22"/>
          <w:lang w:val="cy-GB"/>
        </w:rPr>
        <w:tab/>
      </w:r>
      <w:r w:rsidR="00550C5E" w:rsidRPr="00ED113B">
        <w:rPr>
          <w:rFonts w:ascii="Arial" w:hAnsi="Arial" w:cs="Arial"/>
          <w:sz w:val="22"/>
          <w:szCs w:val="22"/>
          <w:lang w:val="cy-GB"/>
        </w:rPr>
        <w:t>rhaid i d</w:t>
      </w:r>
      <w:r w:rsidR="00B360FD" w:rsidRPr="00ED113B">
        <w:rPr>
          <w:rFonts w:ascii="Arial" w:hAnsi="Arial" w:cs="Arial"/>
          <w:sz w:val="22"/>
          <w:szCs w:val="22"/>
          <w:lang w:val="cy-GB"/>
        </w:rPr>
        <w:t>dwy ran o dair</w:t>
      </w:r>
      <w:r w:rsidRPr="00ED113B">
        <w:rPr>
          <w:rFonts w:ascii="Arial" w:hAnsi="Arial" w:cs="Arial"/>
          <w:sz w:val="22"/>
          <w:szCs w:val="22"/>
          <w:lang w:val="cy-GB"/>
        </w:rPr>
        <w:t xml:space="preserve"> o</w:t>
      </w:r>
      <w:r w:rsidR="00550C5E" w:rsidRPr="00ED113B">
        <w:rPr>
          <w:rFonts w:ascii="Arial" w:hAnsi="Arial" w:cs="Arial"/>
          <w:sz w:val="22"/>
          <w:szCs w:val="22"/>
          <w:lang w:val="cy-GB"/>
        </w:rPr>
        <w:t xml:space="preserve"> leiaf o’r </w:t>
      </w:r>
      <w:r w:rsidR="00B179B3" w:rsidRPr="00ED113B">
        <w:rPr>
          <w:rFonts w:ascii="Arial" w:hAnsi="Arial" w:cs="Arial"/>
          <w:sz w:val="22"/>
          <w:szCs w:val="22"/>
          <w:lang w:val="cy-GB"/>
        </w:rPr>
        <w:t>Aelodau</w:t>
      </w:r>
      <w:r w:rsidR="004728FB" w:rsidRPr="00ED113B">
        <w:rPr>
          <w:rFonts w:ascii="Arial" w:hAnsi="Arial" w:cs="Arial"/>
          <w:sz w:val="22"/>
          <w:szCs w:val="22"/>
          <w:lang w:val="cy-GB"/>
        </w:rPr>
        <w:t xml:space="preserve"> </w:t>
      </w:r>
      <w:r w:rsidR="00550C5E" w:rsidRPr="00ED113B">
        <w:rPr>
          <w:rFonts w:ascii="Arial" w:hAnsi="Arial" w:cs="Arial"/>
          <w:sz w:val="22"/>
          <w:szCs w:val="22"/>
          <w:lang w:val="cy-GB"/>
        </w:rPr>
        <w:t>fod yn G</w:t>
      </w:r>
      <w:r w:rsidR="00216A7C" w:rsidRPr="00ED113B">
        <w:rPr>
          <w:rFonts w:ascii="Arial" w:hAnsi="Arial" w:cs="Arial"/>
          <w:sz w:val="22"/>
          <w:szCs w:val="22"/>
          <w:lang w:val="cy-GB"/>
        </w:rPr>
        <w:t>ynghorwyr</w:t>
      </w:r>
      <w:r w:rsidR="00FC4D33" w:rsidRPr="00ED113B">
        <w:rPr>
          <w:rFonts w:ascii="Arial" w:hAnsi="Arial" w:cs="Arial"/>
          <w:sz w:val="22"/>
          <w:szCs w:val="22"/>
          <w:lang w:val="cy-GB"/>
        </w:rPr>
        <w:t xml:space="preserve"> </w:t>
      </w:r>
      <w:r w:rsidR="00550C5E" w:rsidRPr="00ED113B">
        <w:rPr>
          <w:rFonts w:ascii="Arial" w:hAnsi="Arial" w:cs="Arial"/>
          <w:sz w:val="22"/>
          <w:szCs w:val="22"/>
          <w:lang w:val="cy-GB"/>
        </w:rPr>
        <w:t xml:space="preserve">Bwrdeistref Sirol </w:t>
      </w:r>
      <w:r w:rsidR="001648B5" w:rsidRPr="00ED113B">
        <w:rPr>
          <w:rFonts w:ascii="Arial" w:hAnsi="Arial" w:cs="Arial"/>
          <w:sz w:val="22"/>
          <w:szCs w:val="22"/>
          <w:lang w:val="cy-GB"/>
        </w:rPr>
        <w:t>na chaiff</w:t>
      </w:r>
      <w:r w:rsidR="00550C5E" w:rsidRPr="00ED113B">
        <w:rPr>
          <w:rFonts w:ascii="Arial" w:hAnsi="Arial" w:cs="Arial"/>
          <w:sz w:val="22"/>
          <w:szCs w:val="22"/>
          <w:lang w:val="cy-GB"/>
        </w:rPr>
        <w:t xml:space="preserve"> mwy nag un </w:t>
      </w:r>
      <w:r w:rsidR="001648B5" w:rsidRPr="00ED113B">
        <w:rPr>
          <w:rFonts w:ascii="Arial" w:hAnsi="Arial" w:cs="Arial"/>
          <w:sz w:val="22"/>
          <w:szCs w:val="22"/>
          <w:lang w:val="cy-GB"/>
        </w:rPr>
        <w:t>Aelod o’u plith fod yn Aelod o’r Weithrediaeth nad yw’n cael bod y</w:t>
      </w:r>
      <w:r w:rsidR="006D1206" w:rsidRPr="00ED113B">
        <w:rPr>
          <w:rFonts w:ascii="Arial" w:hAnsi="Arial" w:cs="Arial"/>
          <w:sz w:val="22"/>
          <w:szCs w:val="22"/>
          <w:lang w:val="cy-GB"/>
        </w:rPr>
        <w:t>n</w:t>
      </w:r>
      <w:r w:rsidR="001648B5" w:rsidRPr="00ED113B">
        <w:rPr>
          <w:rFonts w:ascii="Arial" w:hAnsi="Arial" w:cs="Arial"/>
          <w:sz w:val="22"/>
          <w:szCs w:val="22"/>
          <w:lang w:val="cy-GB"/>
        </w:rPr>
        <w:t xml:space="preserve"> </w:t>
      </w:r>
      <w:r w:rsidR="000829FC" w:rsidRPr="00ED113B">
        <w:rPr>
          <w:rFonts w:ascii="Arial" w:hAnsi="Arial" w:cs="Arial"/>
          <w:sz w:val="22"/>
          <w:szCs w:val="22"/>
          <w:lang w:val="cy-GB"/>
        </w:rPr>
        <w:t>Arweinydd</w:t>
      </w:r>
      <w:r w:rsidR="00507B91" w:rsidRPr="00ED113B">
        <w:rPr>
          <w:rFonts w:ascii="Arial" w:hAnsi="Arial" w:cs="Arial"/>
          <w:sz w:val="22"/>
          <w:szCs w:val="22"/>
          <w:lang w:val="cy-GB"/>
        </w:rPr>
        <w:t>;</w:t>
      </w:r>
      <w:r w:rsidR="00F15A56" w:rsidRPr="00ED113B">
        <w:rPr>
          <w:rFonts w:ascii="Arial" w:hAnsi="Arial" w:cs="Arial"/>
          <w:sz w:val="22"/>
          <w:szCs w:val="22"/>
          <w:lang w:val="cy-GB"/>
        </w:rPr>
        <w:t xml:space="preserve"> </w:t>
      </w:r>
    </w:p>
    <w:p w14:paraId="2E87DE8A" w14:textId="77777777" w:rsidR="004728FB" w:rsidRPr="00ED113B" w:rsidRDefault="00F15A56" w:rsidP="001648B5">
      <w:pPr>
        <w:rPr>
          <w:rFonts w:cs="Arial"/>
          <w:szCs w:val="22"/>
        </w:rPr>
      </w:pPr>
      <w:r w:rsidRPr="00ED113B">
        <w:rPr>
          <w:rFonts w:cs="Arial"/>
          <w:szCs w:val="22"/>
        </w:rPr>
        <w:t>(b)</w:t>
      </w:r>
      <w:r w:rsidR="00F9735D" w:rsidRPr="00ED113B">
        <w:rPr>
          <w:rFonts w:cs="Arial"/>
          <w:szCs w:val="22"/>
        </w:rPr>
        <w:tab/>
      </w:r>
      <w:r w:rsidR="001648B5" w:rsidRPr="00ED113B">
        <w:rPr>
          <w:rFonts w:cs="Arial"/>
          <w:szCs w:val="22"/>
        </w:rPr>
        <w:t xml:space="preserve">caiff hyd at un rhan o dair o’r </w:t>
      </w:r>
      <w:r w:rsidR="00B179B3" w:rsidRPr="00ED113B">
        <w:rPr>
          <w:rFonts w:cs="Arial"/>
          <w:szCs w:val="22"/>
        </w:rPr>
        <w:t>aelodau</w:t>
      </w:r>
      <w:r w:rsidR="009B3D43" w:rsidRPr="00ED113B">
        <w:rPr>
          <w:rFonts w:cs="Arial"/>
          <w:szCs w:val="22"/>
        </w:rPr>
        <w:t xml:space="preserve"> </w:t>
      </w:r>
      <w:r w:rsidR="001648B5" w:rsidRPr="00ED113B">
        <w:rPr>
          <w:rFonts w:cs="Arial"/>
          <w:szCs w:val="22"/>
        </w:rPr>
        <w:t xml:space="preserve">fod o’r tu allan i’r </w:t>
      </w:r>
      <w:r w:rsidR="008132F0" w:rsidRPr="00ED113B">
        <w:rPr>
          <w:rFonts w:cs="Arial"/>
          <w:szCs w:val="22"/>
        </w:rPr>
        <w:t>Cyngor</w:t>
      </w:r>
      <w:r w:rsidR="009B3D43" w:rsidRPr="00ED113B">
        <w:rPr>
          <w:rFonts w:cs="Arial"/>
          <w:szCs w:val="22"/>
        </w:rPr>
        <w:t xml:space="preserve"> a</w:t>
      </w:r>
      <w:r w:rsidR="001648B5" w:rsidRPr="00ED113B">
        <w:rPr>
          <w:rFonts w:cs="Arial"/>
          <w:szCs w:val="22"/>
        </w:rPr>
        <w:t xml:space="preserve"> rhaid i un aelod o leiaf fod yn Aelod Lleyg</w:t>
      </w:r>
      <w:r w:rsidR="004728FB" w:rsidRPr="00ED113B">
        <w:rPr>
          <w:rFonts w:cs="Arial"/>
          <w:szCs w:val="22"/>
        </w:rPr>
        <w:t>;</w:t>
      </w:r>
    </w:p>
    <w:p w14:paraId="2D712847" w14:textId="77777777" w:rsidR="008174B3" w:rsidRPr="00ED113B" w:rsidRDefault="00AC073E" w:rsidP="00AC073E">
      <w:r w:rsidRPr="00ED113B">
        <w:t>(</w:t>
      </w:r>
      <w:r w:rsidR="00FC4D33" w:rsidRPr="00ED113B">
        <w:t>c</w:t>
      </w:r>
      <w:r w:rsidR="008174B3" w:rsidRPr="00ED113B">
        <w:t xml:space="preserve">) </w:t>
      </w:r>
      <w:r w:rsidR="001648B5" w:rsidRPr="00ED113B">
        <w:tab/>
      </w:r>
      <w:r w:rsidR="00F9735D" w:rsidRPr="00ED113B">
        <w:t xml:space="preserve">nid oes gofyniad </w:t>
      </w:r>
      <w:r w:rsidR="008174B3" w:rsidRPr="00ED113B">
        <w:t>statu</w:t>
      </w:r>
      <w:r w:rsidR="00F9735D" w:rsidRPr="00ED113B">
        <w:t>dol i a</w:t>
      </w:r>
      <w:r w:rsidR="009870B9" w:rsidRPr="00ED113B">
        <w:t>elodaeth</w:t>
      </w:r>
      <w:r w:rsidR="008174B3" w:rsidRPr="00ED113B">
        <w:t xml:space="preserve"> </w:t>
      </w:r>
      <w:r w:rsidR="00DC71ED" w:rsidRPr="00ED113B">
        <w:t>y Pwyllgor Archwilio</w:t>
      </w:r>
      <w:r w:rsidR="008174B3" w:rsidRPr="00ED113B">
        <w:t xml:space="preserve"> </w:t>
      </w:r>
      <w:r w:rsidR="00F9735D" w:rsidRPr="00ED113B">
        <w:t xml:space="preserve">fod yn wleidyddol gytbwys ond fe </w:t>
      </w:r>
      <w:r w:rsidR="00D30139" w:rsidRPr="00ED113B">
        <w:t>d</w:t>
      </w:r>
      <w:r w:rsidR="00F9735D" w:rsidRPr="00ED113B">
        <w:t xml:space="preserve">dylai cydbwysedd </w:t>
      </w:r>
      <w:r w:rsidR="00B179B3" w:rsidRPr="00ED113B">
        <w:t>aelodau</w:t>
      </w:r>
      <w:r w:rsidR="00F9735D" w:rsidRPr="00ED113B">
        <w:t>’r</w:t>
      </w:r>
      <w:r w:rsidR="00B360FD" w:rsidRPr="00ED113B">
        <w:t xml:space="preserve"> pwyllgor</w:t>
      </w:r>
      <w:r w:rsidR="008174B3" w:rsidRPr="00ED113B">
        <w:t xml:space="preserve"> </w:t>
      </w:r>
      <w:r w:rsidR="00F9735D" w:rsidRPr="00ED113B">
        <w:t xml:space="preserve">fod </w:t>
      </w:r>
      <w:r w:rsidR="0028031D" w:rsidRPr="00ED113B">
        <w:t>o leiaf</w:t>
      </w:r>
      <w:r w:rsidR="008174B3" w:rsidRPr="00ED113B">
        <w:t xml:space="preserve"> </w:t>
      </w:r>
      <w:r w:rsidR="00F9735D" w:rsidRPr="00ED113B">
        <w:t>mor ffafriol i grwpiau nad ydyn</w:t>
      </w:r>
      <w:r w:rsidR="00D30139" w:rsidRPr="00ED113B">
        <w:t>t yn rhan o’r weithrediaeth ag a g</w:t>
      </w:r>
      <w:r w:rsidR="00F9735D" w:rsidRPr="00ED113B">
        <w:t>eid drwy’r r</w:t>
      </w:r>
      <w:r w:rsidR="00D30139" w:rsidRPr="00ED113B">
        <w:t>h</w:t>
      </w:r>
      <w:r w:rsidR="00F9735D" w:rsidRPr="00ED113B">
        <w:t>eolau ar gydbwysedd gwleidyddol.</w:t>
      </w:r>
    </w:p>
    <w:p w14:paraId="692304F5" w14:textId="77777777" w:rsidR="003D6F65" w:rsidRPr="00ED113B" w:rsidRDefault="003D6F65" w:rsidP="00AC073E"/>
    <w:p w14:paraId="7F820AAF" w14:textId="77777777" w:rsidR="007164B2" w:rsidRPr="00ED113B" w:rsidRDefault="00B67C0B" w:rsidP="007164B2">
      <w:pPr>
        <w:pStyle w:val="BodyTextIndent"/>
        <w:tabs>
          <w:tab w:val="clear" w:pos="720"/>
          <w:tab w:val="clear" w:pos="1440"/>
          <w:tab w:val="left" w:pos="1620"/>
          <w:tab w:val="left" w:pos="2970"/>
        </w:tabs>
        <w:rPr>
          <w:b/>
        </w:rPr>
      </w:pPr>
      <w:r w:rsidRPr="00ED113B">
        <w:rPr>
          <w:b/>
        </w:rPr>
        <w:t>Cadeirio’r</w:t>
      </w:r>
      <w:r w:rsidR="00D30139" w:rsidRPr="00ED113B">
        <w:rPr>
          <w:b/>
        </w:rPr>
        <w:t xml:space="preserve"> P</w:t>
      </w:r>
      <w:r w:rsidR="00B360FD" w:rsidRPr="00ED113B">
        <w:rPr>
          <w:b/>
        </w:rPr>
        <w:t>wyllgor</w:t>
      </w:r>
    </w:p>
    <w:p w14:paraId="3AE0DA0E" w14:textId="77777777" w:rsidR="003D6F65" w:rsidRPr="00ED113B" w:rsidRDefault="00F9735D" w:rsidP="003D6F65">
      <w:r w:rsidRPr="00ED113B">
        <w:lastRenderedPageBreak/>
        <w:t xml:space="preserve">Rhaid i’r </w:t>
      </w:r>
      <w:r w:rsidR="00DC71ED" w:rsidRPr="00ED113B">
        <w:t>Pwyllgor Archwilio</w:t>
      </w:r>
      <w:r w:rsidR="003D6F65" w:rsidRPr="00ED113B">
        <w:t xml:space="preserve"> </w:t>
      </w:r>
      <w:r w:rsidRPr="00ED113B">
        <w:t>gael ei gadeirio gan b</w:t>
      </w:r>
      <w:r w:rsidR="003D6F65" w:rsidRPr="00ED113B">
        <w:t xml:space="preserve">erson </w:t>
      </w:r>
      <w:r w:rsidRPr="00ED113B">
        <w:t xml:space="preserve">a </w:t>
      </w:r>
      <w:r w:rsidR="003D6F65" w:rsidRPr="00ED113B">
        <w:t>e</w:t>
      </w:r>
      <w:r w:rsidRPr="00ED113B">
        <w:t xml:space="preserve">tholir gan ei </w:t>
      </w:r>
      <w:r w:rsidR="00B179B3" w:rsidRPr="00ED113B">
        <w:t>aelodau</w:t>
      </w:r>
      <w:r w:rsidR="003D6F65" w:rsidRPr="00ED113B">
        <w:t xml:space="preserve">, </w:t>
      </w:r>
      <w:r w:rsidR="00694D4C" w:rsidRPr="00ED113B">
        <w:t>a chaiff y C</w:t>
      </w:r>
      <w:r w:rsidR="003D6F65" w:rsidRPr="00ED113B">
        <w:t>a</w:t>
      </w:r>
      <w:r w:rsidR="00694D4C" w:rsidRPr="00ED113B">
        <w:t>de</w:t>
      </w:r>
      <w:r w:rsidR="003D6F65" w:rsidRPr="00ED113B">
        <w:t>ir</w:t>
      </w:r>
      <w:r w:rsidR="00694D4C" w:rsidRPr="00ED113B">
        <w:t xml:space="preserve">ydd fod yn Gynghorydd </w:t>
      </w:r>
      <w:r w:rsidR="005614CD" w:rsidRPr="00ED113B">
        <w:t>Bwrdeistref</w:t>
      </w:r>
      <w:r w:rsidR="00694D4C" w:rsidRPr="00ED113B">
        <w:t xml:space="preserve"> Sirol neu’n Aelod Lleyg ond rhaid iddo beidio â bod yn Aelod o </w:t>
      </w:r>
      <w:r w:rsidR="005614CD" w:rsidRPr="00ED113B">
        <w:t>grŵp</w:t>
      </w:r>
      <w:r w:rsidR="00694D4C" w:rsidRPr="00ED113B">
        <w:t xml:space="preserve"> y Weithrediaeth</w:t>
      </w:r>
      <w:r w:rsidR="003D6F65" w:rsidRPr="00ED113B">
        <w:t>.</w:t>
      </w:r>
    </w:p>
    <w:p w14:paraId="5F1A15F0" w14:textId="77777777" w:rsidR="003D6F65" w:rsidRPr="00ED113B" w:rsidRDefault="003D6F65" w:rsidP="007164B2">
      <w:pPr>
        <w:pStyle w:val="BodyTextIndent"/>
        <w:tabs>
          <w:tab w:val="clear" w:pos="720"/>
          <w:tab w:val="clear" w:pos="1440"/>
          <w:tab w:val="left" w:pos="1620"/>
          <w:tab w:val="left" w:pos="2970"/>
        </w:tabs>
        <w:rPr>
          <w:b/>
        </w:rPr>
      </w:pPr>
    </w:p>
    <w:p w14:paraId="06C883A3" w14:textId="77777777" w:rsidR="003D6F65" w:rsidRPr="00ED113B" w:rsidRDefault="00694D4C" w:rsidP="007164B2">
      <w:pPr>
        <w:pStyle w:val="BodyTextIndent"/>
        <w:tabs>
          <w:tab w:val="clear" w:pos="720"/>
          <w:tab w:val="clear" w:pos="1440"/>
          <w:tab w:val="left" w:pos="1620"/>
          <w:tab w:val="left" w:pos="2970"/>
        </w:tabs>
        <w:rPr>
          <w:b/>
        </w:rPr>
      </w:pPr>
      <w:r w:rsidRPr="00ED113B">
        <w:rPr>
          <w:b/>
        </w:rPr>
        <w:t>Pleidleisio</w:t>
      </w:r>
    </w:p>
    <w:p w14:paraId="556EC9D2" w14:textId="77777777" w:rsidR="000F4ABC" w:rsidRPr="00ED113B" w:rsidRDefault="00694D4C" w:rsidP="008F07D7">
      <w:pPr>
        <w:pStyle w:val="BodyTextIndent"/>
        <w:tabs>
          <w:tab w:val="clear" w:pos="720"/>
          <w:tab w:val="clear" w:pos="1440"/>
          <w:tab w:val="left" w:pos="1620"/>
          <w:tab w:val="left" w:pos="2970"/>
        </w:tabs>
        <w:ind w:left="0" w:firstLine="0"/>
      </w:pPr>
      <w:r w:rsidRPr="00ED113B">
        <w:t>Mae gan ho</w:t>
      </w:r>
      <w:r w:rsidR="003D6F65" w:rsidRPr="00ED113B">
        <w:t>ll</w:t>
      </w:r>
      <w:r w:rsidR="000A6CE6" w:rsidRPr="00ED113B">
        <w:t xml:space="preserve"> </w:t>
      </w:r>
      <w:r w:rsidR="00B179B3" w:rsidRPr="00ED113B">
        <w:t>Aelodau</w:t>
      </w:r>
      <w:r w:rsidRPr="00ED113B">
        <w:t>’r Pwyllgor Archwilio</w:t>
      </w:r>
      <w:r w:rsidR="003D6F65" w:rsidRPr="00ED113B">
        <w:t xml:space="preserve">, </w:t>
      </w:r>
      <w:r w:rsidR="00B179B3" w:rsidRPr="00ED113B">
        <w:t>gan gynnwys</w:t>
      </w:r>
      <w:r w:rsidR="003D6F65" w:rsidRPr="00ED113B">
        <w:t xml:space="preserve"> </w:t>
      </w:r>
      <w:r w:rsidR="00B179B3" w:rsidRPr="00ED113B">
        <w:t>Aelodau</w:t>
      </w:r>
      <w:r w:rsidRPr="00ED113B">
        <w:t xml:space="preserve"> Lleyg</w:t>
      </w:r>
      <w:r w:rsidR="003D6F65" w:rsidRPr="00ED113B">
        <w:t>,</w:t>
      </w:r>
      <w:r w:rsidR="000F4ABC" w:rsidRPr="00ED113B">
        <w:t xml:space="preserve"> </w:t>
      </w:r>
      <w:r w:rsidR="003D6F65" w:rsidRPr="00ED113B">
        <w:t>ha</w:t>
      </w:r>
      <w:r w:rsidRPr="00ED113B">
        <w:t xml:space="preserve">wl i </w:t>
      </w:r>
      <w:r w:rsidR="005614CD" w:rsidRPr="00ED113B">
        <w:t>bleidleisio</w:t>
      </w:r>
      <w:r w:rsidRPr="00ED113B">
        <w:t xml:space="preserve"> ar </w:t>
      </w:r>
      <w:r w:rsidR="00B67C0B" w:rsidRPr="00ED113B">
        <w:t>unrhyw</w:t>
      </w:r>
      <w:r w:rsidR="000F4ABC" w:rsidRPr="00ED113B">
        <w:t xml:space="preserve"> </w:t>
      </w:r>
      <w:r w:rsidRPr="00ED113B">
        <w:t>fater a ystyrir gan y P</w:t>
      </w:r>
      <w:r w:rsidR="00B360FD" w:rsidRPr="00ED113B">
        <w:t>wyllgor</w:t>
      </w:r>
      <w:r w:rsidR="000F4ABC" w:rsidRPr="00ED113B">
        <w:t>.</w:t>
      </w:r>
    </w:p>
    <w:p w14:paraId="164173AE" w14:textId="77777777" w:rsidR="003D6F65" w:rsidRPr="00ED113B" w:rsidRDefault="003D6F65" w:rsidP="007164B2">
      <w:pPr>
        <w:pStyle w:val="BodyTextIndent"/>
        <w:tabs>
          <w:tab w:val="clear" w:pos="720"/>
          <w:tab w:val="clear" w:pos="1440"/>
          <w:tab w:val="left" w:pos="1620"/>
          <w:tab w:val="left" w:pos="2970"/>
        </w:tabs>
      </w:pPr>
    </w:p>
    <w:p w14:paraId="67FF8D63" w14:textId="77777777" w:rsidR="003D6F65" w:rsidRPr="00ED113B" w:rsidRDefault="00694D4C" w:rsidP="007164B2">
      <w:pPr>
        <w:pStyle w:val="BodyTextIndent"/>
        <w:tabs>
          <w:tab w:val="clear" w:pos="720"/>
          <w:tab w:val="clear" w:pos="1440"/>
          <w:tab w:val="left" w:pos="1620"/>
          <w:tab w:val="left" w:pos="2970"/>
        </w:tabs>
        <w:rPr>
          <w:b/>
        </w:rPr>
      </w:pPr>
      <w:r w:rsidRPr="00ED113B">
        <w:rPr>
          <w:b/>
        </w:rPr>
        <w:t>Presenoldeb Pobl Eraill</w:t>
      </w:r>
    </w:p>
    <w:p w14:paraId="51DFEB20" w14:textId="77777777" w:rsidR="003D6F65" w:rsidRPr="00ED113B" w:rsidRDefault="00694D4C" w:rsidP="000B6AF4">
      <w:pPr>
        <w:pStyle w:val="BodyTextIndent"/>
        <w:tabs>
          <w:tab w:val="clear" w:pos="720"/>
          <w:tab w:val="clear" w:pos="1440"/>
          <w:tab w:val="left" w:pos="1620"/>
          <w:tab w:val="left" w:pos="2970"/>
        </w:tabs>
        <w:ind w:left="0" w:firstLine="0"/>
      </w:pPr>
      <w:r w:rsidRPr="00ED113B">
        <w:t>Rhaid i u</w:t>
      </w:r>
      <w:r w:rsidR="00B67C0B" w:rsidRPr="00ED113B">
        <w:t>nrhyw</w:t>
      </w:r>
      <w:r w:rsidR="000B6AF4" w:rsidRPr="00ED113B">
        <w:t xml:space="preserve"> </w:t>
      </w:r>
      <w:r w:rsidRPr="00ED113B">
        <w:t xml:space="preserve">Swyddog neu Aelod a elwir i fod yn </w:t>
      </w:r>
      <w:r w:rsidR="00993E40" w:rsidRPr="00ED113B">
        <w:t>bresennol</w:t>
      </w:r>
      <w:r w:rsidRPr="00ED113B">
        <w:t xml:space="preserve"> mewn cyfarfod o’r </w:t>
      </w:r>
      <w:r w:rsidR="00993E40" w:rsidRPr="00ED113B">
        <w:t>Pwyllgor</w:t>
      </w:r>
      <w:r w:rsidRPr="00ED113B">
        <w:t xml:space="preserve"> Archwilio wneud hynny a rhaid </w:t>
      </w:r>
      <w:r w:rsidR="00993E40" w:rsidRPr="00ED113B">
        <w:t>iddo</w:t>
      </w:r>
      <w:r w:rsidRPr="00ED113B">
        <w:t xml:space="preserve"> ateb </w:t>
      </w:r>
      <w:r w:rsidR="00B67C0B" w:rsidRPr="00ED113B">
        <w:t>unrhyw</w:t>
      </w:r>
      <w:r w:rsidR="000B6AF4" w:rsidRPr="00ED113B">
        <w:t xml:space="preserve"> </w:t>
      </w:r>
      <w:r w:rsidRPr="00ED113B">
        <w:t>gwestiynau a ofynnir iddo ac eithrio cwestiynau y gallai wrthod eu hateb pe bai yn y llys</w:t>
      </w:r>
      <w:r w:rsidR="000B6AF4" w:rsidRPr="00ED113B">
        <w:t xml:space="preserve">.  </w:t>
      </w:r>
      <w:r w:rsidR="00B360FD" w:rsidRPr="00ED113B">
        <w:t xml:space="preserve">Gall y </w:t>
      </w:r>
      <w:r w:rsidR="00C25257" w:rsidRPr="00ED113B">
        <w:t>P</w:t>
      </w:r>
      <w:r w:rsidR="00B360FD" w:rsidRPr="00ED113B">
        <w:t>wyllgor</w:t>
      </w:r>
      <w:r w:rsidR="000B6AF4" w:rsidRPr="00ED113B">
        <w:t xml:space="preserve"> </w:t>
      </w:r>
      <w:r w:rsidR="00C25257" w:rsidRPr="00ED113B">
        <w:t xml:space="preserve">wahodd personau </w:t>
      </w:r>
      <w:r w:rsidR="00993E40" w:rsidRPr="00ED113B">
        <w:t>eraill</w:t>
      </w:r>
      <w:r w:rsidR="00C25257" w:rsidRPr="00ED113B">
        <w:t xml:space="preserve"> i fod yn bresennol</w:t>
      </w:r>
      <w:r w:rsidR="000B6AF4" w:rsidRPr="00ED113B">
        <w:t xml:space="preserve">, </w:t>
      </w:r>
      <w:r w:rsidR="00C25257" w:rsidRPr="00ED113B">
        <w:t>ond nid oes neb arall a wahoddir fel hyn o dan orfodaeth i wneud hynny</w:t>
      </w:r>
      <w:r w:rsidR="000B6AF4" w:rsidRPr="00ED113B">
        <w:t>.</w:t>
      </w:r>
    </w:p>
    <w:p w14:paraId="164C1480" w14:textId="77777777" w:rsidR="000B6AF4" w:rsidRPr="00ED113B" w:rsidRDefault="000B6AF4" w:rsidP="000B6AF4">
      <w:pPr>
        <w:pStyle w:val="BodyTextIndent"/>
        <w:tabs>
          <w:tab w:val="clear" w:pos="720"/>
          <w:tab w:val="clear" w:pos="1440"/>
          <w:tab w:val="left" w:pos="1620"/>
          <w:tab w:val="left" w:pos="2970"/>
        </w:tabs>
        <w:ind w:left="0" w:firstLine="0"/>
      </w:pPr>
    </w:p>
    <w:p w14:paraId="7FBB3F39" w14:textId="77777777" w:rsidR="000B6AF4" w:rsidRPr="00ED113B" w:rsidRDefault="00C25257" w:rsidP="007164B2">
      <w:pPr>
        <w:pStyle w:val="BodyTextIndent"/>
        <w:tabs>
          <w:tab w:val="clear" w:pos="720"/>
          <w:tab w:val="clear" w:pos="1440"/>
          <w:tab w:val="left" w:pos="1620"/>
          <w:tab w:val="left" w:pos="2970"/>
        </w:tabs>
        <w:rPr>
          <w:b/>
        </w:rPr>
      </w:pPr>
      <w:r w:rsidRPr="00ED113B">
        <w:rPr>
          <w:b/>
        </w:rPr>
        <w:t xml:space="preserve">Amlder y Cyfarfodydd </w:t>
      </w:r>
    </w:p>
    <w:p w14:paraId="4D756DE9" w14:textId="77777777" w:rsidR="000A6CE6" w:rsidRPr="00ED113B" w:rsidRDefault="00C25257" w:rsidP="000A6CE6">
      <w:pPr>
        <w:pStyle w:val="BodyTextIndent"/>
        <w:tabs>
          <w:tab w:val="clear" w:pos="720"/>
          <w:tab w:val="clear" w:pos="1440"/>
          <w:tab w:val="left" w:pos="1620"/>
          <w:tab w:val="left" w:pos="2970"/>
        </w:tabs>
        <w:ind w:left="0" w:firstLine="0"/>
        <w:rPr>
          <w:b/>
        </w:rPr>
      </w:pPr>
      <w:r w:rsidRPr="00ED113B">
        <w:t xml:space="preserve">Rhaid i’r </w:t>
      </w:r>
      <w:r w:rsidR="00DC71ED" w:rsidRPr="00ED113B">
        <w:t>Pwyllgor Archwilio</w:t>
      </w:r>
      <w:r w:rsidR="000A6CE6" w:rsidRPr="00ED113B">
        <w:t xml:space="preserve"> </w:t>
      </w:r>
      <w:r w:rsidRPr="00ED113B">
        <w:t xml:space="preserve">gyfarfod o </w:t>
      </w:r>
      <w:r w:rsidR="0028031D" w:rsidRPr="00ED113B">
        <w:t>leiaf</w:t>
      </w:r>
      <w:r w:rsidR="000A6CE6" w:rsidRPr="00ED113B">
        <w:t xml:space="preserve"> </w:t>
      </w:r>
      <w:r w:rsidR="00993E40" w:rsidRPr="00ED113B">
        <w:t>unwaith</w:t>
      </w:r>
      <w:r w:rsidRPr="00ED113B">
        <w:t xml:space="preserve"> y flwyddyn a rhaid iddo gyfarfod hefyd os bydd y Cyngor yn </w:t>
      </w:r>
      <w:r w:rsidR="00993E40" w:rsidRPr="00ED113B">
        <w:t>penderfynu</w:t>
      </w:r>
      <w:r w:rsidRPr="00ED113B">
        <w:t xml:space="preserve"> felly</w:t>
      </w:r>
      <w:r w:rsidR="000A6CE6" w:rsidRPr="00ED113B">
        <w:t xml:space="preserve">, </w:t>
      </w:r>
      <w:r w:rsidRPr="00ED113B">
        <w:t xml:space="preserve">neu </w:t>
      </w:r>
      <w:r w:rsidR="000A6CE6" w:rsidRPr="00ED113B">
        <w:t>o</w:t>
      </w:r>
      <w:r w:rsidRPr="00ED113B">
        <w:t xml:space="preserve">s bydd o </w:t>
      </w:r>
      <w:r w:rsidR="0028031D" w:rsidRPr="00ED113B">
        <w:t>leiaf</w:t>
      </w:r>
      <w:r w:rsidR="000A6CE6" w:rsidRPr="00ED113B">
        <w:t xml:space="preserve"> </w:t>
      </w:r>
      <w:r w:rsidRPr="00ED113B">
        <w:t>un rhan o dair o</w:t>
      </w:r>
      <w:r w:rsidR="000A6CE6" w:rsidRPr="00ED113B">
        <w:t xml:space="preserve"> </w:t>
      </w:r>
      <w:r w:rsidR="00B179B3" w:rsidRPr="00ED113B">
        <w:t>Aelodau</w:t>
      </w:r>
      <w:r w:rsidRPr="00ED113B">
        <w:t>’</w:t>
      </w:r>
      <w:r w:rsidR="000A6CE6" w:rsidRPr="00ED113B">
        <w:t>r</w:t>
      </w:r>
      <w:r w:rsidRPr="00ED113B">
        <w:t xml:space="preserve"> Pwyllgor yn gofyn </w:t>
      </w:r>
      <w:r w:rsidR="001C54E6" w:rsidRPr="00ED113B">
        <w:t>am gynnal c</w:t>
      </w:r>
      <w:r w:rsidRPr="00ED113B">
        <w:t>yfarfod</w:t>
      </w:r>
      <w:r w:rsidR="000A6CE6" w:rsidRPr="00ED113B">
        <w:t>.</w:t>
      </w:r>
      <w:r w:rsidR="00B7390F" w:rsidRPr="00ED113B">
        <w:t xml:space="preserve">  Fel arall caiff y P</w:t>
      </w:r>
      <w:r w:rsidR="00B360FD" w:rsidRPr="00ED113B">
        <w:t>wyllgor</w:t>
      </w:r>
      <w:r w:rsidR="000A6CE6" w:rsidRPr="00ED113B">
        <w:t xml:space="preserve"> </w:t>
      </w:r>
      <w:r w:rsidR="00B7390F" w:rsidRPr="00ED113B">
        <w:t xml:space="preserve">gyfarfod fel y mae’n dymuno yn ddarostyngedig i’r gofynion </w:t>
      </w:r>
      <w:r w:rsidR="00993E40" w:rsidRPr="00ED113B">
        <w:t>arferol</w:t>
      </w:r>
      <w:r w:rsidR="00B7390F" w:rsidRPr="00ED113B">
        <w:t xml:space="preserve"> ynglŷn â hysbysiadau</w:t>
      </w:r>
      <w:r w:rsidR="000A6CE6" w:rsidRPr="00ED113B">
        <w:t xml:space="preserve">. </w:t>
      </w:r>
      <w:r w:rsidR="000A6CE6" w:rsidRPr="00ED113B">
        <w:rPr>
          <w:b/>
        </w:rPr>
        <w:t xml:space="preserve"> </w:t>
      </w:r>
    </w:p>
    <w:p w14:paraId="2D065565" w14:textId="77777777" w:rsidR="000A6CE6" w:rsidRPr="00ED113B" w:rsidRDefault="000A6CE6" w:rsidP="007164B2">
      <w:pPr>
        <w:pStyle w:val="BodyTextIndent"/>
        <w:tabs>
          <w:tab w:val="clear" w:pos="720"/>
          <w:tab w:val="clear" w:pos="1440"/>
          <w:tab w:val="left" w:pos="1620"/>
          <w:tab w:val="left" w:pos="2970"/>
        </w:tabs>
        <w:rPr>
          <w:b/>
        </w:rPr>
      </w:pPr>
    </w:p>
    <w:p w14:paraId="6706BDAF" w14:textId="77777777" w:rsidR="000F4ABC" w:rsidRPr="00ED113B" w:rsidRDefault="000F4ABC" w:rsidP="007164B2">
      <w:pPr>
        <w:pStyle w:val="BodyTextIndent"/>
        <w:tabs>
          <w:tab w:val="clear" w:pos="720"/>
          <w:tab w:val="clear" w:pos="1440"/>
          <w:tab w:val="left" w:pos="1620"/>
          <w:tab w:val="left" w:pos="2970"/>
        </w:tabs>
      </w:pPr>
    </w:p>
    <w:p w14:paraId="08A7D30C" w14:textId="77777777" w:rsidR="007164B2" w:rsidRPr="00ED113B" w:rsidRDefault="00216A7C" w:rsidP="0056041A">
      <w:pPr>
        <w:pStyle w:val="Heading1"/>
        <w:rPr>
          <w:lang w:val="cy-GB"/>
        </w:rPr>
      </w:pPr>
      <w:bookmarkStart w:id="152" w:name="_Toc466918508"/>
      <w:bookmarkStart w:id="153" w:name="_Toc490745651"/>
      <w:r w:rsidRPr="00ED113B">
        <w:rPr>
          <w:lang w:val="cy-GB"/>
        </w:rPr>
        <w:t>Erthygl</w:t>
      </w:r>
      <w:r w:rsidR="0056041A" w:rsidRPr="00ED113B">
        <w:rPr>
          <w:lang w:val="cy-GB"/>
        </w:rPr>
        <w:t xml:space="preserve"> 9 </w:t>
      </w:r>
      <w:r w:rsidR="00A7359C" w:rsidRPr="00ED113B">
        <w:rPr>
          <w:lang w:val="cy-GB"/>
        </w:rPr>
        <w:t>–</w:t>
      </w:r>
      <w:r w:rsidR="00FA5335" w:rsidRPr="00ED113B">
        <w:rPr>
          <w:lang w:val="cy-GB"/>
        </w:rPr>
        <w:t xml:space="preserve"> </w:t>
      </w:r>
      <w:r w:rsidR="00A7359C" w:rsidRPr="00ED113B">
        <w:rPr>
          <w:lang w:val="cy-GB"/>
        </w:rPr>
        <w:t>Y Pwyllgor</w:t>
      </w:r>
      <w:r w:rsidR="007164B2" w:rsidRPr="00ED113B">
        <w:rPr>
          <w:lang w:val="cy-GB"/>
        </w:rPr>
        <w:t xml:space="preserve"> </w:t>
      </w:r>
      <w:r w:rsidR="007A2785" w:rsidRPr="00ED113B">
        <w:rPr>
          <w:lang w:val="cy-GB"/>
        </w:rPr>
        <w:t>Gwasanaethau Democrataidd</w:t>
      </w:r>
      <w:bookmarkEnd w:id="152"/>
      <w:bookmarkEnd w:id="153"/>
      <w:r w:rsidR="007164B2" w:rsidRPr="00ED113B">
        <w:rPr>
          <w:lang w:val="cy-GB"/>
        </w:rPr>
        <w:t xml:space="preserve"> </w:t>
      </w:r>
    </w:p>
    <w:p w14:paraId="29581920" w14:textId="77777777" w:rsidR="00173971" w:rsidRPr="00ED113B" w:rsidRDefault="007164B2" w:rsidP="007164B2">
      <w:pPr>
        <w:pStyle w:val="BodyTextIndent"/>
        <w:tabs>
          <w:tab w:val="clear" w:pos="720"/>
          <w:tab w:val="clear" w:pos="1440"/>
          <w:tab w:val="left" w:pos="1620"/>
          <w:tab w:val="left" w:pos="2970"/>
        </w:tabs>
        <w:rPr>
          <w:b/>
          <w:sz w:val="24"/>
          <w:szCs w:val="24"/>
        </w:rPr>
      </w:pPr>
      <w:r w:rsidRPr="00ED113B">
        <w:rPr>
          <w:b/>
          <w:sz w:val="24"/>
          <w:szCs w:val="24"/>
        </w:rPr>
        <w:tab/>
      </w:r>
    </w:p>
    <w:p w14:paraId="33C8A915" w14:textId="77777777" w:rsidR="007164B2" w:rsidRPr="00ED113B" w:rsidRDefault="00A7359C" w:rsidP="00E5703E">
      <w:pPr>
        <w:pStyle w:val="BodyTextIndent"/>
        <w:tabs>
          <w:tab w:val="clear" w:pos="720"/>
          <w:tab w:val="clear" w:pos="1440"/>
          <w:tab w:val="left" w:pos="1620"/>
          <w:tab w:val="left" w:pos="2970"/>
        </w:tabs>
        <w:ind w:left="0" w:firstLine="0"/>
      </w:pPr>
      <w:r w:rsidRPr="00ED113B">
        <w:t>Bydd y Cyngor yn penodi</w:t>
      </w:r>
      <w:r w:rsidR="007164B2" w:rsidRPr="00ED113B">
        <w:t xml:space="preserve"> </w:t>
      </w:r>
      <w:r w:rsidR="00E5703E" w:rsidRPr="00ED113B">
        <w:t xml:space="preserve">Pwyllgor </w:t>
      </w:r>
      <w:r w:rsidR="007A2785" w:rsidRPr="00ED113B">
        <w:t>Gwasanaethau Democrataidd</w:t>
      </w:r>
      <w:r w:rsidR="007164B2" w:rsidRPr="00ED113B">
        <w:t xml:space="preserve"> </w:t>
      </w:r>
      <w:r w:rsidR="00E5703E" w:rsidRPr="00ED113B">
        <w:t xml:space="preserve">i gyflawni’r </w:t>
      </w:r>
      <w:r w:rsidR="00BD014F" w:rsidRPr="00ED113B">
        <w:t>swyddogaethau</w:t>
      </w:r>
      <w:r w:rsidR="00E5703E" w:rsidRPr="00ED113B">
        <w:t xml:space="preserve"> a ddisgrifir ynn </w:t>
      </w:r>
      <w:r w:rsidR="005614CD" w:rsidRPr="00ED113B">
        <w:t>ngholofn</w:t>
      </w:r>
      <w:r w:rsidR="00E5703E" w:rsidRPr="00ED113B">
        <w:t xml:space="preserve"> </w:t>
      </w:r>
      <w:r w:rsidR="007164B2" w:rsidRPr="00ED113B">
        <w:t xml:space="preserve">3 o </w:t>
      </w:r>
      <w:r w:rsidR="00E5703E" w:rsidRPr="00ED113B">
        <w:t>D</w:t>
      </w:r>
      <w:r w:rsidR="007164B2" w:rsidRPr="00ED113B">
        <w:t xml:space="preserve">abl 2 </w:t>
      </w:r>
      <w:r w:rsidR="007A2785" w:rsidRPr="00ED113B">
        <w:t>yn Rhan</w:t>
      </w:r>
      <w:r w:rsidR="007164B2" w:rsidRPr="00ED113B">
        <w:t xml:space="preserve"> 3 </w:t>
      </w:r>
      <w:r w:rsidR="00D6367E" w:rsidRPr="00ED113B">
        <w:t>o’r Cyfansoddiad hwn</w:t>
      </w:r>
      <w:r w:rsidR="007164B2" w:rsidRPr="00ED113B">
        <w:t>.</w:t>
      </w:r>
    </w:p>
    <w:p w14:paraId="340B56E8" w14:textId="77777777" w:rsidR="007164B2" w:rsidRPr="00ED113B" w:rsidRDefault="007164B2" w:rsidP="007164B2">
      <w:pPr>
        <w:pStyle w:val="BodyTextIndent"/>
        <w:tabs>
          <w:tab w:val="clear" w:pos="720"/>
          <w:tab w:val="clear" w:pos="1440"/>
          <w:tab w:val="left" w:pos="1620"/>
          <w:tab w:val="left" w:pos="2970"/>
        </w:tabs>
      </w:pPr>
      <w:r w:rsidRPr="00ED113B">
        <w:tab/>
      </w:r>
    </w:p>
    <w:p w14:paraId="3211D8AD" w14:textId="77777777" w:rsidR="007164B2" w:rsidRPr="00ED113B" w:rsidRDefault="00A75053" w:rsidP="00A75053">
      <w:pPr>
        <w:pStyle w:val="Heading3"/>
        <w:rPr>
          <w:sz w:val="24"/>
          <w:szCs w:val="24"/>
        </w:rPr>
      </w:pPr>
      <w:bookmarkStart w:id="154" w:name="_Toc466918509"/>
      <w:bookmarkStart w:id="155" w:name="_Toc490745652"/>
      <w:r w:rsidRPr="00ED113B">
        <w:rPr>
          <w:sz w:val="24"/>
          <w:szCs w:val="24"/>
        </w:rPr>
        <w:t>9.01</w:t>
      </w:r>
      <w:r w:rsidRPr="00ED113B">
        <w:rPr>
          <w:sz w:val="24"/>
          <w:szCs w:val="24"/>
        </w:rPr>
        <w:tab/>
      </w:r>
      <w:r w:rsidR="00433DAE" w:rsidRPr="00ED113B">
        <w:rPr>
          <w:sz w:val="24"/>
          <w:szCs w:val="24"/>
        </w:rPr>
        <w:t>Aelodaeth</w:t>
      </w:r>
      <w:bookmarkEnd w:id="154"/>
      <w:bookmarkEnd w:id="155"/>
      <w:r w:rsidR="007164B2" w:rsidRPr="00ED113B">
        <w:rPr>
          <w:sz w:val="24"/>
          <w:szCs w:val="24"/>
        </w:rPr>
        <w:t xml:space="preserve"> </w:t>
      </w:r>
    </w:p>
    <w:p w14:paraId="71B228E1" w14:textId="77777777" w:rsidR="00507B91" w:rsidRPr="00ED113B" w:rsidRDefault="00B360FD" w:rsidP="007164B2">
      <w:pPr>
        <w:pStyle w:val="BodyTextIndent"/>
        <w:tabs>
          <w:tab w:val="clear" w:pos="720"/>
          <w:tab w:val="clear" w:pos="1440"/>
          <w:tab w:val="left" w:pos="1620"/>
          <w:tab w:val="left" w:pos="2970"/>
        </w:tabs>
        <w:ind w:left="0" w:firstLine="0"/>
        <w:rPr>
          <w:szCs w:val="22"/>
        </w:rPr>
      </w:pPr>
      <w:r w:rsidRPr="00ED113B">
        <w:rPr>
          <w:szCs w:val="22"/>
        </w:rPr>
        <w:t xml:space="preserve">Mae </w:t>
      </w:r>
      <w:r w:rsidR="001C54E6" w:rsidRPr="00ED113B">
        <w:rPr>
          <w:szCs w:val="22"/>
        </w:rPr>
        <w:t>a</w:t>
      </w:r>
      <w:r w:rsidR="009870B9" w:rsidRPr="00ED113B">
        <w:rPr>
          <w:szCs w:val="22"/>
        </w:rPr>
        <w:t>elodaeth</w:t>
      </w:r>
      <w:r w:rsidR="009B3D43" w:rsidRPr="00ED113B">
        <w:rPr>
          <w:szCs w:val="22"/>
        </w:rPr>
        <w:t xml:space="preserve"> </w:t>
      </w:r>
      <w:r w:rsidRPr="00ED113B">
        <w:rPr>
          <w:szCs w:val="22"/>
        </w:rPr>
        <w:t xml:space="preserve">y Pwyllgor </w:t>
      </w:r>
      <w:r w:rsidR="007A2785" w:rsidRPr="00ED113B">
        <w:rPr>
          <w:szCs w:val="22"/>
        </w:rPr>
        <w:t>Gwasanaethau Democrataidd</w:t>
      </w:r>
      <w:r w:rsidR="007164B2" w:rsidRPr="00ED113B">
        <w:rPr>
          <w:szCs w:val="22"/>
        </w:rPr>
        <w:t xml:space="preserve"> </w:t>
      </w:r>
      <w:r w:rsidR="009B3D43" w:rsidRPr="00ED113B">
        <w:rPr>
          <w:szCs w:val="22"/>
        </w:rPr>
        <w:t>i</w:t>
      </w:r>
      <w:r w:rsidRPr="00ED113B">
        <w:rPr>
          <w:szCs w:val="22"/>
        </w:rPr>
        <w:t>’w phennu gan y Cyngor</w:t>
      </w:r>
      <w:r w:rsidR="000F4ABC" w:rsidRPr="00ED113B">
        <w:rPr>
          <w:szCs w:val="22"/>
        </w:rPr>
        <w:t xml:space="preserve"> </w:t>
      </w:r>
      <w:r w:rsidR="006D1206" w:rsidRPr="00ED113B">
        <w:rPr>
          <w:szCs w:val="22"/>
        </w:rPr>
        <w:t>yn ddarostyngedig i’r canlynol</w:t>
      </w:r>
      <w:r w:rsidR="000F4ABC" w:rsidRPr="00ED113B">
        <w:rPr>
          <w:szCs w:val="22"/>
        </w:rPr>
        <w:t>:</w:t>
      </w:r>
      <w:r w:rsidR="007164B2" w:rsidRPr="00ED113B">
        <w:rPr>
          <w:szCs w:val="22"/>
        </w:rPr>
        <w:t xml:space="preserve"> </w:t>
      </w:r>
    </w:p>
    <w:p w14:paraId="5AD73D3E" w14:textId="77777777" w:rsidR="00D77F05" w:rsidRPr="00ED113B" w:rsidRDefault="00D77F05" w:rsidP="00D77F05">
      <w:pPr>
        <w:pStyle w:val="loose"/>
        <w:ind w:left="214" w:right="214"/>
        <w:rPr>
          <w:rFonts w:ascii="Arial" w:hAnsi="Arial" w:cs="Arial"/>
          <w:sz w:val="22"/>
          <w:szCs w:val="22"/>
          <w:lang w:val="cy-GB"/>
        </w:rPr>
      </w:pPr>
      <w:r w:rsidRPr="00ED113B">
        <w:rPr>
          <w:rFonts w:ascii="Arial" w:hAnsi="Arial" w:cs="Arial"/>
          <w:sz w:val="22"/>
          <w:szCs w:val="22"/>
          <w:lang w:val="cy-GB"/>
        </w:rPr>
        <w:t xml:space="preserve">(a) </w:t>
      </w:r>
      <w:r w:rsidR="006D1206" w:rsidRPr="00ED113B">
        <w:rPr>
          <w:rFonts w:ascii="Arial" w:hAnsi="Arial" w:cs="Arial"/>
          <w:sz w:val="22"/>
          <w:szCs w:val="22"/>
          <w:lang w:val="cy-GB"/>
        </w:rPr>
        <w:t xml:space="preserve">rhaid i’r </w:t>
      </w:r>
      <w:r w:rsidR="001C54E6" w:rsidRPr="00ED113B">
        <w:rPr>
          <w:rFonts w:ascii="Arial" w:hAnsi="Arial" w:cs="Arial"/>
          <w:sz w:val="22"/>
          <w:szCs w:val="22"/>
          <w:lang w:val="cy-GB"/>
        </w:rPr>
        <w:t>a</w:t>
      </w:r>
      <w:r w:rsidR="00B179B3" w:rsidRPr="00ED113B">
        <w:rPr>
          <w:rFonts w:ascii="Arial" w:hAnsi="Arial" w:cs="Arial"/>
          <w:sz w:val="22"/>
          <w:szCs w:val="22"/>
          <w:lang w:val="cy-GB"/>
        </w:rPr>
        <w:t>elodau</w:t>
      </w:r>
      <w:r w:rsidRPr="00ED113B">
        <w:rPr>
          <w:rFonts w:ascii="Arial" w:hAnsi="Arial" w:cs="Arial"/>
          <w:sz w:val="22"/>
          <w:szCs w:val="22"/>
          <w:lang w:val="cy-GB"/>
        </w:rPr>
        <w:t xml:space="preserve"> </w:t>
      </w:r>
      <w:r w:rsidR="006D1206" w:rsidRPr="00ED113B">
        <w:rPr>
          <w:rFonts w:ascii="Arial" w:hAnsi="Arial" w:cs="Arial"/>
          <w:sz w:val="22"/>
          <w:szCs w:val="22"/>
          <w:lang w:val="cy-GB"/>
        </w:rPr>
        <w:t>fod yn G</w:t>
      </w:r>
      <w:r w:rsidR="00216A7C" w:rsidRPr="00ED113B">
        <w:rPr>
          <w:rFonts w:ascii="Arial" w:hAnsi="Arial" w:cs="Arial"/>
          <w:sz w:val="22"/>
          <w:szCs w:val="22"/>
          <w:lang w:val="cy-GB"/>
        </w:rPr>
        <w:t>ynghorwyr</w:t>
      </w:r>
      <w:r w:rsidRPr="00ED113B">
        <w:rPr>
          <w:rFonts w:ascii="Arial" w:hAnsi="Arial" w:cs="Arial"/>
          <w:sz w:val="22"/>
          <w:szCs w:val="22"/>
          <w:lang w:val="cy-GB"/>
        </w:rPr>
        <w:t xml:space="preserve"> </w:t>
      </w:r>
      <w:r w:rsidR="001C54E6" w:rsidRPr="00ED113B">
        <w:rPr>
          <w:rFonts w:ascii="Arial" w:hAnsi="Arial" w:cs="Arial"/>
          <w:sz w:val="22"/>
          <w:szCs w:val="22"/>
          <w:lang w:val="cy-GB"/>
        </w:rPr>
        <w:t>Bwrdeistref Sirol na chaiff mwy</w:t>
      </w:r>
      <w:r w:rsidR="006D1206" w:rsidRPr="00ED113B">
        <w:rPr>
          <w:rFonts w:ascii="Arial" w:hAnsi="Arial" w:cs="Arial"/>
          <w:sz w:val="22"/>
          <w:szCs w:val="22"/>
          <w:lang w:val="cy-GB"/>
        </w:rPr>
        <w:t xml:space="preserve"> nag </w:t>
      </w:r>
      <w:r w:rsidR="001C54E6" w:rsidRPr="00ED113B">
        <w:rPr>
          <w:rFonts w:ascii="Arial" w:hAnsi="Arial" w:cs="Arial"/>
          <w:sz w:val="22"/>
          <w:szCs w:val="22"/>
          <w:lang w:val="cy-GB"/>
        </w:rPr>
        <w:t>u</w:t>
      </w:r>
      <w:r w:rsidR="006D1206" w:rsidRPr="00ED113B">
        <w:rPr>
          <w:rFonts w:ascii="Arial" w:hAnsi="Arial" w:cs="Arial"/>
          <w:sz w:val="22"/>
          <w:szCs w:val="22"/>
          <w:lang w:val="cy-GB"/>
        </w:rPr>
        <w:t xml:space="preserve">n Aelod o’u plith fod yn </w:t>
      </w:r>
      <w:r w:rsidR="005614CD" w:rsidRPr="00ED113B">
        <w:rPr>
          <w:rFonts w:ascii="Arial" w:hAnsi="Arial" w:cs="Arial"/>
          <w:sz w:val="22"/>
          <w:szCs w:val="22"/>
          <w:lang w:val="cy-GB"/>
        </w:rPr>
        <w:t>Aelod</w:t>
      </w:r>
      <w:r w:rsidR="006D1206" w:rsidRPr="00ED113B">
        <w:rPr>
          <w:rFonts w:ascii="Arial" w:hAnsi="Arial" w:cs="Arial"/>
          <w:sz w:val="22"/>
          <w:szCs w:val="22"/>
          <w:lang w:val="cy-GB"/>
        </w:rPr>
        <w:t xml:space="preserve"> o’r Weithrediaeth nad yw’n cael bod </w:t>
      </w:r>
      <w:r w:rsidR="000829FC" w:rsidRPr="00ED113B">
        <w:rPr>
          <w:rFonts w:ascii="Arial" w:hAnsi="Arial" w:cs="Arial"/>
          <w:sz w:val="22"/>
          <w:szCs w:val="22"/>
          <w:lang w:val="cy-GB"/>
        </w:rPr>
        <w:t>y</w:t>
      </w:r>
      <w:r w:rsidR="006D1206" w:rsidRPr="00ED113B">
        <w:rPr>
          <w:rFonts w:ascii="Arial" w:hAnsi="Arial" w:cs="Arial"/>
          <w:sz w:val="22"/>
          <w:szCs w:val="22"/>
          <w:lang w:val="cy-GB"/>
        </w:rPr>
        <w:t>n</w:t>
      </w:r>
      <w:r w:rsidR="000829FC" w:rsidRPr="00ED113B">
        <w:rPr>
          <w:rFonts w:ascii="Arial" w:hAnsi="Arial" w:cs="Arial"/>
          <w:sz w:val="22"/>
          <w:szCs w:val="22"/>
          <w:lang w:val="cy-GB"/>
        </w:rPr>
        <w:t xml:space="preserve"> Arweinydd</w:t>
      </w:r>
      <w:r w:rsidRPr="00ED113B">
        <w:rPr>
          <w:rFonts w:ascii="Arial" w:hAnsi="Arial" w:cs="Arial"/>
          <w:sz w:val="22"/>
          <w:szCs w:val="22"/>
          <w:lang w:val="cy-GB"/>
        </w:rPr>
        <w:t>;</w:t>
      </w:r>
    </w:p>
    <w:p w14:paraId="0E5556F5" w14:textId="77777777" w:rsidR="00D02401" w:rsidRPr="00ED113B" w:rsidRDefault="00D77F05" w:rsidP="007164B2">
      <w:pPr>
        <w:pStyle w:val="BodyTextIndent"/>
        <w:tabs>
          <w:tab w:val="clear" w:pos="720"/>
          <w:tab w:val="clear" w:pos="1440"/>
          <w:tab w:val="left" w:pos="1620"/>
          <w:tab w:val="left" w:pos="2970"/>
        </w:tabs>
        <w:ind w:left="810" w:firstLine="0"/>
        <w:rPr>
          <w:rFonts w:cs="Arial"/>
          <w:szCs w:val="22"/>
        </w:rPr>
      </w:pPr>
      <w:r w:rsidRPr="00ED113B">
        <w:rPr>
          <w:rFonts w:cs="Arial"/>
          <w:szCs w:val="22"/>
        </w:rPr>
        <w:t xml:space="preserve"> </w:t>
      </w:r>
    </w:p>
    <w:p w14:paraId="7AF5A9E6" w14:textId="77777777" w:rsidR="00D77F05" w:rsidRPr="00ED113B" w:rsidRDefault="00D77F05" w:rsidP="00D77F05">
      <w:pPr>
        <w:pStyle w:val="BodyTextIndent"/>
        <w:tabs>
          <w:tab w:val="clear" w:pos="720"/>
          <w:tab w:val="clear" w:pos="1440"/>
          <w:tab w:val="left" w:pos="1620"/>
          <w:tab w:val="left" w:pos="2970"/>
        </w:tabs>
        <w:ind w:left="180" w:firstLine="0"/>
        <w:rPr>
          <w:rFonts w:cs="Arial"/>
          <w:szCs w:val="22"/>
        </w:rPr>
      </w:pPr>
      <w:r w:rsidRPr="00ED113B">
        <w:rPr>
          <w:rFonts w:cs="Arial"/>
          <w:szCs w:val="22"/>
        </w:rPr>
        <w:t xml:space="preserve">(b) </w:t>
      </w:r>
      <w:r w:rsidR="00B96E0C" w:rsidRPr="00ED113B">
        <w:rPr>
          <w:rFonts w:cs="Arial"/>
          <w:szCs w:val="22"/>
        </w:rPr>
        <w:t xml:space="preserve">mae’r </w:t>
      </w:r>
      <w:r w:rsidR="005421E4" w:rsidRPr="00ED113B">
        <w:rPr>
          <w:rFonts w:cs="Arial"/>
          <w:szCs w:val="22"/>
        </w:rPr>
        <w:t>rheolau</w:t>
      </w:r>
      <w:r w:rsidRPr="00ED113B">
        <w:rPr>
          <w:rFonts w:cs="Arial"/>
          <w:szCs w:val="22"/>
        </w:rPr>
        <w:t xml:space="preserve"> </w:t>
      </w:r>
      <w:r w:rsidR="00B96E0C" w:rsidRPr="00ED113B">
        <w:rPr>
          <w:rFonts w:cs="Arial"/>
          <w:szCs w:val="22"/>
        </w:rPr>
        <w:t xml:space="preserve">ar gydbwysedd </w:t>
      </w:r>
      <w:r w:rsidR="005614CD" w:rsidRPr="00ED113B">
        <w:rPr>
          <w:rFonts w:cs="Arial"/>
          <w:szCs w:val="22"/>
        </w:rPr>
        <w:t>gwleidyddol</w:t>
      </w:r>
      <w:r w:rsidR="00B96E0C" w:rsidRPr="00ED113B">
        <w:rPr>
          <w:rFonts w:cs="Arial"/>
          <w:szCs w:val="22"/>
        </w:rPr>
        <w:t xml:space="preserve"> yn gymwys</w:t>
      </w:r>
      <w:r w:rsidRPr="00ED113B">
        <w:rPr>
          <w:rFonts w:cs="Arial"/>
          <w:szCs w:val="22"/>
        </w:rPr>
        <w:t>.</w:t>
      </w:r>
    </w:p>
    <w:p w14:paraId="3D83E5E6" w14:textId="77777777" w:rsidR="00D77F05" w:rsidRPr="00ED113B" w:rsidRDefault="00D77F05" w:rsidP="00D77F05">
      <w:pPr>
        <w:pStyle w:val="BodyTextIndent"/>
        <w:tabs>
          <w:tab w:val="clear" w:pos="720"/>
          <w:tab w:val="clear" w:pos="1440"/>
          <w:tab w:val="left" w:pos="1620"/>
          <w:tab w:val="left" w:pos="2970"/>
        </w:tabs>
        <w:ind w:left="180" w:firstLine="0"/>
      </w:pPr>
    </w:p>
    <w:p w14:paraId="08178073" w14:textId="77777777" w:rsidR="00D77F05" w:rsidRPr="00ED113B" w:rsidRDefault="00A75053" w:rsidP="00A75053">
      <w:pPr>
        <w:pStyle w:val="Heading3"/>
        <w:rPr>
          <w:sz w:val="24"/>
          <w:szCs w:val="24"/>
        </w:rPr>
      </w:pPr>
      <w:bookmarkStart w:id="156" w:name="_Toc466918510"/>
      <w:bookmarkStart w:id="157" w:name="_Toc490745653"/>
      <w:r w:rsidRPr="00ED113B">
        <w:rPr>
          <w:sz w:val="24"/>
          <w:szCs w:val="24"/>
        </w:rPr>
        <w:t>9.02</w:t>
      </w:r>
      <w:r w:rsidRPr="00ED113B">
        <w:rPr>
          <w:sz w:val="24"/>
          <w:szCs w:val="24"/>
        </w:rPr>
        <w:tab/>
      </w:r>
      <w:r w:rsidR="00B67C0B" w:rsidRPr="00ED113B">
        <w:rPr>
          <w:sz w:val="24"/>
          <w:szCs w:val="24"/>
        </w:rPr>
        <w:t>Cadeirio’r</w:t>
      </w:r>
      <w:r w:rsidR="00B360FD" w:rsidRPr="00ED113B">
        <w:rPr>
          <w:sz w:val="24"/>
          <w:szCs w:val="24"/>
        </w:rPr>
        <w:t xml:space="preserve"> </w:t>
      </w:r>
      <w:r w:rsidR="00B96E0C" w:rsidRPr="00ED113B">
        <w:rPr>
          <w:sz w:val="24"/>
          <w:szCs w:val="24"/>
        </w:rPr>
        <w:t>P</w:t>
      </w:r>
      <w:r w:rsidR="00B360FD" w:rsidRPr="00ED113B">
        <w:rPr>
          <w:sz w:val="24"/>
          <w:szCs w:val="24"/>
        </w:rPr>
        <w:t>wyllgor</w:t>
      </w:r>
      <w:bookmarkEnd w:id="156"/>
      <w:bookmarkEnd w:id="157"/>
    </w:p>
    <w:p w14:paraId="08A771BB" w14:textId="77777777" w:rsidR="007164B2" w:rsidRPr="00ED113B" w:rsidRDefault="00B96E0C" w:rsidP="00D77F05">
      <w:r w:rsidRPr="00ED113B">
        <w:t>Rhai</w:t>
      </w:r>
      <w:r w:rsidR="001C54E6" w:rsidRPr="00ED113B">
        <w:t>d</w:t>
      </w:r>
      <w:r w:rsidRPr="00ED113B">
        <w:t xml:space="preserve"> i’r Pwyllgor </w:t>
      </w:r>
      <w:r w:rsidR="007A2785" w:rsidRPr="00ED113B">
        <w:t>Gwasanaethau Democrataidd</w:t>
      </w:r>
      <w:r w:rsidR="00D77F05" w:rsidRPr="00ED113B">
        <w:t xml:space="preserve"> </w:t>
      </w:r>
      <w:r w:rsidRPr="00ED113B">
        <w:t>gael ei gadeirio gan b</w:t>
      </w:r>
      <w:r w:rsidR="00D77F05" w:rsidRPr="00ED113B">
        <w:t xml:space="preserve">erson </w:t>
      </w:r>
      <w:r w:rsidRPr="00ED113B">
        <w:t xml:space="preserve">a </w:t>
      </w:r>
      <w:r w:rsidR="001C54E6" w:rsidRPr="00ED113B">
        <w:t>e</w:t>
      </w:r>
      <w:r w:rsidRPr="00ED113B">
        <w:t xml:space="preserve">tholir gan y </w:t>
      </w:r>
      <w:r w:rsidR="005614CD" w:rsidRPr="00ED113B">
        <w:t>Cyngor</w:t>
      </w:r>
      <w:r w:rsidRPr="00ED113B">
        <w:t xml:space="preserve"> y mae’n rhaid iddo beidio â bod yn Aelod o </w:t>
      </w:r>
      <w:r w:rsidR="00B67C0B" w:rsidRPr="00ED113B">
        <w:t>unrhyw</w:t>
      </w:r>
      <w:r w:rsidR="00D02401" w:rsidRPr="00ED113B">
        <w:t xml:space="preserve"> </w:t>
      </w:r>
      <w:r w:rsidRPr="00ED113B">
        <w:t xml:space="preserve">un o’r </w:t>
      </w:r>
      <w:r w:rsidR="00B67C0B" w:rsidRPr="00ED113B">
        <w:t>grwpiau gwleidyddol</w:t>
      </w:r>
      <w:r w:rsidR="00D02401" w:rsidRPr="00ED113B">
        <w:t xml:space="preserve"> </w:t>
      </w:r>
      <w:r w:rsidRPr="00ED113B">
        <w:t xml:space="preserve">a </w:t>
      </w:r>
      <w:r w:rsidR="005614CD" w:rsidRPr="00ED113B">
        <w:t>gynrychiolir</w:t>
      </w:r>
      <w:r w:rsidRPr="00ED113B">
        <w:t xml:space="preserve"> ar y </w:t>
      </w:r>
      <w:r w:rsidR="00D02401" w:rsidRPr="00ED113B">
        <w:t xml:space="preserve">Cabinet.  </w:t>
      </w:r>
    </w:p>
    <w:p w14:paraId="1AC2BE05" w14:textId="77777777" w:rsidR="00D77F05" w:rsidRPr="00ED113B" w:rsidRDefault="00D77F05" w:rsidP="00D77F05"/>
    <w:p w14:paraId="3C008A4D" w14:textId="77777777" w:rsidR="00D77F05" w:rsidRPr="00ED113B" w:rsidRDefault="00A75053" w:rsidP="00A75053">
      <w:pPr>
        <w:pStyle w:val="Heading3"/>
        <w:rPr>
          <w:sz w:val="24"/>
          <w:szCs w:val="24"/>
        </w:rPr>
      </w:pPr>
      <w:bookmarkStart w:id="158" w:name="_Toc466918511"/>
      <w:bookmarkStart w:id="159" w:name="_Toc490745654"/>
      <w:r w:rsidRPr="00ED113B">
        <w:rPr>
          <w:sz w:val="24"/>
          <w:szCs w:val="24"/>
        </w:rPr>
        <w:t>9.03</w:t>
      </w:r>
      <w:r w:rsidRPr="00ED113B">
        <w:rPr>
          <w:sz w:val="24"/>
          <w:szCs w:val="24"/>
        </w:rPr>
        <w:tab/>
      </w:r>
      <w:r w:rsidR="00993E40" w:rsidRPr="00ED113B">
        <w:rPr>
          <w:sz w:val="24"/>
          <w:szCs w:val="24"/>
        </w:rPr>
        <w:t>Presenoldeb Pobl Eraill</w:t>
      </w:r>
      <w:bookmarkEnd w:id="158"/>
      <w:bookmarkEnd w:id="159"/>
    </w:p>
    <w:p w14:paraId="7BC6868F" w14:textId="77777777" w:rsidR="00993E40" w:rsidRPr="00ED113B" w:rsidRDefault="00993E40" w:rsidP="00993E40">
      <w:pPr>
        <w:pStyle w:val="BodyTextIndent"/>
        <w:tabs>
          <w:tab w:val="clear" w:pos="720"/>
          <w:tab w:val="clear" w:pos="1440"/>
          <w:tab w:val="left" w:pos="1620"/>
          <w:tab w:val="left" w:pos="2970"/>
        </w:tabs>
        <w:ind w:left="0" w:firstLine="0"/>
      </w:pPr>
      <w:r w:rsidRPr="00ED113B">
        <w:t>Rhaid i unrhyw Swyddog neu Aelod a elwir i fod yn bresennol mewn cyfarfod o’r Pwyllgor Gwasanaethau Democrataidd wneud hynny a rhaid iddo ateb unrhyw gwestiynau a ofynnir iddo ac eithrio cwestiynau y gallai wrthod eu hateb pe bai yn y llys.  Gall y Pwyllgor wahodd personau eraill i fod yn bresennol, ond nid oes neb arall a wahoddir fel hyn o dan orfodaeth i wneud hynny.</w:t>
      </w:r>
    </w:p>
    <w:p w14:paraId="0A250CF2" w14:textId="77777777" w:rsidR="00D77F05" w:rsidRPr="00ED113B" w:rsidRDefault="00D77F05" w:rsidP="00D77F05"/>
    <w:p w14:paraId="4A6E5018" w14:textId="77777777" w:rsidR="00D77F05" w:rsidRPr="00ED113B" w:rsidRDefault="00A75053" w:rsidP="00A75053">
      <w:pPr>
        <w:pStyle w:val="Heading3"/>
        <w:rPr>
          <w:sz w:val="24"/>
          <w:szCs w:val="24"/>
        </w:rPr>
      </w:pPr>
      <w:bookmarkStart w:id="160" w:name="_Toc466918512"/>
      <w:bookmarkStart w:id="161" w:name="_Toc490745655"/>
      <w:r w:rsidRPr="00ED113B">
        <w:rPr>
          <w:sz w:val="24"/>
          <w:szCs w:val="24"/>
        </w:rPr>
        <w:lastRenderedPageBreak/>
        <w:t>9.04</w:t>
      </w:r>
      <w:r w:rsidRPr="00ED113B">
        <w:rPr>
          <w:sz w:val="24"/>
          <w:szCs w:val="24"/>
        </w:rPr>
        <w:tab/>
      </w:r>
      <w:r w:rsidR="00190DD5" w:rsidRPr="00ED113B">
        <w:rPr>
          <w:sz w:val="24"/>
          <w:szCs w:val="24"/>
        </w:rPr>
        <w:t>Amlder y Cyfarfodydd</w:t>
      </w:r>
      <w:bookmarkEnd w:id="160"/>
      <w:bookmarkEnd w:id="161"/>
    </w:p>
    <w:p w14:paraId="05037AB2" w14:textId="77777777" w:rsidR="00D77F05" w:rsidRPr="00ED113B" w:rsidRDefault="00190DD5" w:rsidP="0018144D">
      <w:pPr>
        <w:pStyle w:val="BodyTextIndent"/>
        <w:tabs>
          <w:tab w:val="clear" w:pos="720"/>
          <w:tab w:val="clear" w:pos="1440"/>
          <w:tab w:val="left" w:pos="1620"/>
          <w:tab w:val="left" w:pos="2970"/>
        </w:tabs>
        <w:ind w:left="0" w:firstLine="0"/>
      </w:pPr>
      <w:r w:rsidRPr="00ED113B">
        <w:t xml:space="preserve">Rhaid i’r Pwyllgor </w:t>
      </w:r>
      <w:r w:rsidR="007A2785" w:rsidRPr="00ED113B">
        <w:t>Gwasanaethau Democrataidd</w:t>
      </w:r>
      <w:r w:rsidR="00D77F05" w:rsidRPr="00ED113B">
        <w:t xml:space="preserve"> </w:t>
      </w:r>
      <w:r w:rsidRPr="00ED113B">
        <w:t xml:space="preserve">gyfarfod o leiaf unwaith y flwyddyn a rhaid iddo gyfarfod hefyd os bydd y Cyngor yn penderfynu felly, neu os bydd o leiaf un rhan o dair o Aelodau’r Pwyllgor yn gofyn </w:t>
      </w:r>
      <w:r w:rsidR="001C54E6" w:rsidRPr="00ED113B">
        <w:t>am</w:t>
      </w:r>
      <w:r w:rsidRPr="00ED113B">
        <w:t xml:space="preserve"> g</w:t>
      </w:r>
      <w:r w:rsidR="001C54E6" w:rsidRPr="00ED113B">
        <w:t>ynnal c</w:t>
      </w:r>
      <w:r w:rsidRPr="00ED113B">
        <w:t>yfarfod</w:t>
      </w:r>
      <w:r w:rsidR="00D77F05" w:rsidRPr="00ED113B">
        <w:t>.</w:t>
      </w:r>
      <w:r w:rsidR="0018144D" w:rsidRPr="00ED113B">
        <w:t xml:space="preserve">  Fel arall caiff y P</w:t>
      </w:r>
      <w:r w:rsidR="00B360FD" w:rsidRPr="00ED113B">
        <w:t>wyllgor</w:t>
      </w:r>
      <w:r w:rsidR="00D77F05" w:rsidRPr="00ED113B">
        <w:t xml:space="preserve"> </w:t>
      </w:r>
      <w:r w:rsidR="0018144D" w:rsidRPr="00ED113B">
        <w:t>gyfarfod fel y mae’n dymuno yn ddarostyngedig i’r gofynion arferol ynglŷn â hysbysiadau ac yn ddarostyngedig i’r gofyniad bod rhaid rhoi y</w:t>
      </w:r>
      <w:r w:rsidR="009D26AA" w:rsidRPr="00ED113B">
        <w:t>styri</w:t>
      </w:r>
      <w:r w:rsidR="0018144D" w:rsidRPr="00ED113B">
        <w:t>a</w:t>
      </w:r>
      <w:r w:rsidR="009D26AA" w:rsidRPr="00ED113B">
        <w:t>e</w:t>
      </w:r>
      <w:r w:rsidR="0018144D" w:rsidRPr="00ED113B">
        <w:t xml:space="preserve">th o fewn tri mis i </w:t>
      </w:r>
      <w:r w:rsidR="00B67C0B" w:rsidRPr="00ED113B">
        <w:t>unrhyw</w:t>
      </w:r>
      <w:r w:rsidR="00D77F05" w:rsidRPr="00ED113B">
        <w:t xml:space="preserve"> </w:t>
      </w:r>
      <w:r w:rsidR="0018144D" w:rsidRPr="00ED113B">
        <w:t xml:space="preserve">adroddiad a gyflwynir i’r </w:t>
      </w:r>
      <w:r w:rsidR="005614CD" w:rsidRPr="00ED113B">
        <w:t>Pwyllgor</w:t>
      </w:r>
      <w:r w:rsidR="00D77F05" w:rsidRPr="00ED113B">
        <w:t xml:space="preserve"> </w:t>
      </w:r>
      <w:r w:rsidR="0018144D" w:rsidRPr="00ED113B">
        <w:t xml:space="preserve">gan </w:t>
      </w:r>
      <w:r w:rsidR="00D77F05" w:rsidRPr="00ED113B">
        <w:t xml:space="preserve">y </w:t>
      </w:r>
      <w:r w:rsidR="007A2785" w:rsidRPr="00ED113B">
        <w:t>Pennaeth Gwasanaethau Democrataidd</w:t>
      </w:r>
      <w:r w:rsidR="009A3130" w:rsidRPr="00ED113B">
        <w:t>.</w:t>
      </w:r>
    </w:p>
    <w:p w14:paraId="7186A733" w14:textId="77777777" w:rsidR="00D77F05" w:rsidRPr="00ED113B" w:rsidRDefault="00D77F05" w:rsidP="00D77F05">
      <w:pPr>
        <w:pStyle w:val="BodyTextIndent"/>
        <w:tabs>
          <w:tab w:val="clear" w:pos="720"/>
          <w:tab w:val="clear" w:pos="1440"/>
          <w:tab w:val="left" w:pos="1620"/>
          <w:tab w:val="left" w:pos="2970"/>
        </w:tabs>
        <w:ind w:left="0" w:firstLine="0"/>
      </w:pPr>
    </w:p>
    <w:p w14:paraId="55C933A1" w14:textId="77777777" w:rsidR="00D77F05" w:rsidRPr="00ED113B" w:rsidRDefault="00D77F05" w:rsidP="00D77F05">
      <w:pPr>
        <w:pStyle w:val="BodyTextIndent"/>
        <w:tabs>
          <w:tab w:val="clear" w:pos="720"/>
          <w:tab w:val="clear" w:pos="1440"/>
          <w:tab w:val="left" w:pos="1620"/>
          <w:tab w:val="left" w:pos="2970"/>
        </w:tabs>
        <w:rPr>
          <w:b/>
        </w:rPr>
      </w:pPr>
      <w:r w:rsidRPr="00ED113B">
        <w:rPr>
          <w:b/>
        </w:rPr>
        <w:t xml:space="preserve"> </w:t>
      </w:r>
    </w:p>
    <w:p w14:paraId="22CE9B1B" w14:textId="77777777" w:rsidR="00D77F05" w:rsidRPr="00ED113B" w:rsidRDefault="00D77F05" w:rsidP="00D77F05"/>
    <w:p w14:paraId="6B2118B2" w14:textId="77777777" w:rsidR="004258C7" w:rsidRPr="00ED113B" w:rsidRDefault="004258C7" w:rsidP="007164B2">
      <w:pPr>
        <w:pStyle w:val="BodyTextIndent"/>
        <w:tabs>
          <w:tab w:val="clear" w:pos="720"/>
          <w:tab w:val="clear" w:pos="1440"/>
          <w:tab w:val="left" w:pos="1620"/>
          <w:tab w:val="left" w:pos="2970"/>
        </w:tabs>
        <w:ind w:left="810" w:firstLine="0"/>
      </w:pPr>
    </w:p>
    <w:p w14:paraId="6FBD6636" w14:textId="77777777" w:rsidR="006731DF" w:rsidRPr="00ED113B" w:rsidRDefault="00216A7C" w:rsidP="006731DF">
      <w:pPr>
        <w:pStyle w:val="Heading1"/>
        <w:rPr>
          <w:lang w:val="cy-GB"/>
        </w:rPr>
      </w:pPr>
      <w:bookmarkStart w:id="162" w:name="_Toc156729835"/>
      <w:bookmarkStart w:id="163" w:name="_Toc466918513"/>
      <w:bookmarkStart w:id="164" w:name="_Toc490745656"/>
      <w:r w:rsidRPr="00ED113B">
        <w:rPr>
          <w:lang w:val="cy-GB"/>
        </w:rPr>
        <w:t>Erthygl</w:t>
      </w:r>
      <w:r w:rsidR="006731DF" w:rsidRPr="00ED113B">
        <w:rPr>
          <w:lang w:val="cy-GB"/>
        </w:rPr>
        <w:t xml:space="preserve"> </w:t>
      </w:r>
      <w:r w:rsidR="0056041A" w:rsidRPr="00ED113B">
        <w:rPr>
          <w:lang w:val="cy-GB"/>
        </w:rPr>
        <w:t>10</w:t>
      </w:r>
      <w:r w:rsidR="008772D9" w:rsidRPr="00ED113B">
        <w:rPr>
          <w:lang w:val="cy-GB"/>
        </w:rPr>
        <w:t xml:space="preserve"> </w:t>
      </w:r>
      <w:r w:rsidR="006731DF" w:rsidRPr="00ED113B">
        <w:rPr>
          <w:lang w:val="cy-GB"/>
        </w:rPr>
        <w:t xml:space="preserve">- </w:t>
      </w:r>
      <w:r w:rsidR="00A7359C" w:rsidRPr="00ED113B">
        <w:rPr>
          <w:lang w:val="cy-GB"/>
        </w:rPr>
        <w:t>Y Pwyllgor Safonau</w:t>
      </w:r>
      <w:bookmarkEnd w:id="162"/>
      <w:bookmarkEnd w:id="163"/>
      <w:bookmarkEnd w:id="164"/>
    </w:p>
    <w:p w14:paraId="50072811" w14:textId="77777777" w:rsidR="006731DF" w:rsidRPr="00ED113B" w:rsidRDefault="006731DF" w:rsidP="006731DF">
      <w:pPr>
        <w:pStyle w:val="BodyTextIndent"/>
        <w:tabs>
          <w:tab w:val="clear" w:pos="1440"/>
        </w:tabs>
        <w:ind w:left="720" w:hanging="720"/>
        <w:rPr>
          <w:b/>
        </w:rPr>
      </w:pPr>
    </w:p>
    <w:p w14:paraId="3D98F728" w14:textId="77777777" w:rsidR="006731DF" w:rsidRPr="00ED113B" w:rsidRDefault="0056041A" w:rsidP="006731DF">
      <w:pPr>
        <w:pStyle w:val="Heading3"/>
        <w:rPr>
          <w:sz w:val="24"/>
        </w:rPr>
      </w:pPr>
      <w:bookmarkStart w:id="165" w:name="_Toc156729836"/>
      <w:bookmarkStart w:id="166" w:name="_Toc466918514"/>
      <w:bookmarkStart w:id="167" w:name="_Toc490745657"/>
      <w:r w:rsidRPr="00ED113B">
        <w:rPr>
          <w:sz w:val="24"/>
        </w:rPr>
        <w:t>10</w:t>
      </w:r>
      <w:r w:rsidR="006731DF" w:rsidRPr="00ED113B">
        <w:rPr>
          <w:sz w:val="24"/>
        </w:rPr>
        <w:t>.01</w:t>
      </w:r>
      <w:r w:rsidR="006731DF" w:rsidRPr="00ED113B">
        <w:rPr>
          <w:sz w:val="24"/>
        </w:rPr>
        <w:tab/>
      </w:r>
      <w:r w:rsidR="00A7359C" w:rsidRPr="00ED113B">
        <w:rPr>
          <w:sz w:val="24"/>
        </w:rPr>
        <w:t>Y Pwyllgor Safonau</w:t>
      </w:r>
      <w:bookmarkEnd w:id="165"/>
      <w:bookmarkEnd w:id="166"/>
      <w:bookmarkEnd w:id="167"/>
    </w:p>
    <w:p w14:paraId="304E9159" w14:textId="77777777" w:rsidR="006731DF" w:rsidRPr="00ED113B" w:rsidRDefault="006731DF" w:rsidP="006731DF">
      <w:pPr>
        <w:ind w:left="851"/>
        <w:rPr>
          <w:b/>
        </w:rPr>
      </w:pPr>
    </w:p>
    <w:p w14:paraId="512AD8AD" w14:textId="77777777" w:rsidR="006731DF" w:rsidRPr="00ED113B" w:rsidRDefault="006C0F3F" w:rsidP="006731DF">
      <w:pPr>
        <w:ind w:left="851"/>
      </w:pPr>
      <w:r w:rsidRPr="00ED113B">
        <w:t xml:space="preserve">Bydd cyfarfod y </w:t>
      </w:r>
      <w:r w:rsidR="008132F0" w:rsidRPr="00ED113B">
        <w:t>Cyngor</w:t>
      </w:r>
      <w:r w:rsidR="006731DF" w:rsidRPr="00ED113B">
        <w:t xml:space="preserve"> </w:t>
      </w:r>
      <w:r w:rsidRPr="00ED113B">
        <w:t xml:space="preserve">yn sefydlu </w:t>
      </w:r>
      <w:r w:rsidR="00A7359C" w:rsidRPr="00ED113B">
        <w:t>Pwyllgor Safonau</w:t>
      </w:r>
      <w:r w:rsidR="006731DF" w:rsidRPr="00ED113B">
        <w:t xml:space="preserve"> </w:t>
      </w:r>
      <w:r w:rsidRPr="00ED113B">
        <w:t xml:space="preserve">i arfer y </w:t>
      </w:r>
      <w:r w:rsidR="00BD014F" w:rsidRPr="00ED113B">
        <w:t>swyddogaethau</w:t>
      </w:r>
      <w:r w:rsidR="006731DF" w:rsidRPr="00ED113B">
        <w:t xml:space="preserve"> </w:t>
      </w:r>
      <w:r w:rsidRPr="00ED113B">
        <w:t xml:space="preserve">a nodir </w:t>
      </w:r>
      <w:r w:rsidR="00B360FD" w:rsidRPr="00ED113B">
        <w:t>yn Erthygl</w:t>
      </w:r>
      <w:r w:rsidR="006731DF" w:rsidRPr="00ED113B">
        <w:t xml:space="preserve"> </w:t>
      </w:r>
      <w:r w:rsidR="00605BA1" w:rsidRPr="00ED113B">
        <w:t>9</w:t>
      </w:r>
      <w:r w:rsidR="006731DF" w:rsidRPr="00ED113B">
        <w:t>.0</w:t>
      </w:r>
      <w:r w:rsidR="00605BA1" w:rsidRPr="00ED113B">
        <w:t>4</w:t>
      </w:r>
      <w:r w:rsidR="006731DF" w:rsidRPr="00ED113B">
        <w:t xml:space="preserve"> </w:t>
      </w:r>
      <w:r w:rsidR="005614CD" w:rsidRPr="00ED113B">
        <w:t>isod</w:t>
      </w:r>
      <w:r w:rsidR="006731DF" w:rsidRPr="00ED113B">
        <w:t>.</w:t>
      </w:r>
    </w:p>
    <w:p w14:paraId="73C73A6A" w14:textId="77777777" w:rsidR="006731DF" w:rsidRPr="00ED113B" w:rsidRDefault="006731DF" w:rsidP="006731DF">
      <w:pPr>
        <w:ind w:left="851"/>
        <w:rPr>
          <w:b/>
        </w:rPr>
      </w:pPr>
    </w:p>
    <w:p w14:paraId="3D18DEFB" w14:textId="77777777" w:rsidR="006731DF" w:rsidRPr="00ED113B" w:rsidRDefault="0056041A" w:rsidP="006731DF">
      <w:pPr>
        <w:pStyle w:val="Heading3"/>
        <w:rPr>
          <w:sz w:val="24"/>
        </w:rPr>
      </w:pPr>
      <w:bookmarkStart w:id="168" w:name="_Toc156729837"/>
      <w:bookmarkStart w:id="169" w:name="_Toc466918515"/>
      <w:bookmarkStart w:id="170" w:name="_Toc490745658"/>
      <w:r w:rsidRPr="00ED113B">
        <w:rPr>
          <w:sz w:val="24"/>
        </w:rPr>
        <w:t>10</w:t>
      </w:r>
      <w:r w:rsidR="006731DF" w:rsidRPr="00ED113B">
        <w:rPr>
          <w:sz w:val="24"/>
        </w:rPr>
        <w:t>.02</w:t>
      </w:r>
      <w:r w:rsidR="006731DF" w:rsidRPr="00ED113B">
        <w:rPr>
          <w:sz w:val="24"/>
        </w:rPr>
        <w:tab/>
      </w:r>
      <w:bookmarkEnd w:id="168"/>
      <w:r w:rsidR="00433DAE" w:rsidRPr="00ED113B">
        <w:rPr>
          <w:sz w:val="24"/>
        </w:rPr>
        <w:t>Aelodaeth</w:t>
      </w:r>
      <w:bookmarkEnd w:id="169"/>
      <w:bookmarkEnd w:id="170"/>
    </w:p>
    <w:p w14:paraId="7E2F215D" w14:textId="77777777" w:rsidR="006731DF" w:rsidRPr="00ED113B" w:rsidRDefault="006731DF" w:rsidP="006731DF">
      <w:pPr>
        <w:rPr>
          <w:b/>
        </w:rPr>
      </w:pPr>
    </w:p>
    <w:p w14:paraId="711FF959" w14:textId="77777777" w:rsidR="006731DF" w:rsidRPr="00ED113B" w:rsidRDefault="009870B9" w:rsidP="006731DF">
      <w:pPr>
        <w:numPr>
          <w:ilvl w:val="0"/>
          <w:numId w:val="4"/>
        </w:numPr>
        <w:rPr>
          <w:b/>
        </w:rPr>
      </w:pPr>
      <w:r w:rsidRPr="00ED113B">
        <w:rPr>
          <w:b/>
        </w:rPr>
        <w:t>Aelodaeth</w:t>
      </w:r>
      <w:r w:rsidR="006731DF" w:rsidRPr="00ED113B">
        <w:rPr>
          <w:b/>
        </w:rPr>
        <w:t xml:space="preserve">. </w:t>
      </w:r>
      <w:r w:rsidR="00D16EE7" w:rsidRPr="00ED113B">
        <w:t>Rhaid i’r</w:t>
      </w:r>
      <w:r w:rsidR="006C0F3F" w:rsidRPr="00ED113B">
        <w:rPr>
          <w:b/>
        </w:rPr>
        <w:t xml:space="preserve"> </w:t>
      </w:r>
      <w:r w:rsidR="00216A7C" w:rsidRPr="00ED113B">
        <w:t>Pwyllgor Safonau</w:t>
      </w:r>
      <w:r w:rsidR="006731DF" w:rsidRPr="00ED113B">
        <w:t xml:space="preserve"> </w:t>
      </w:r>
      <w:r w:rsidR="00D16EE7" w:rsidRPr="00ED113B">
        <w:t>g</w:t>
      </w:r>
      <w:r w:rsidR="00A7359C" w:rsidRPr="00ED113B">
        <w:t>ynnwys</w:t>
      </w:r>
      <w:r w:rsidR="006731DF" w:rsidRPr="00ED113B">
        <w:t xml:space="preserve"> </w:t>
      </w:r>
      <w:r w:rsidR="006C0F3F" w:rsidRPr="00ED113B">
        <w:t xml:space="preserve">nid llai na phump ac nid mwy na naw o </w:t>
      </w:r>
      <w:r w:rsidR="00B179B3" w:rsidRPr="00ED113B">
        <w:t>aelodau</w:t>
      </w:r>
      <w:r w:rsidR="006731DF" w:rsidRPr="00ED113B">
        <w:t xml:space="preserve"> </w:t>
      </w:r>
      <w:r w:rsidR="006C0F3F" w:rsidRPr="00ED113B">
        <w:t xml:space="preserve">y mae’n rhaid i ddau </w:t>
      </w:r>
      <w:r w:rsidR="0028031D" w:rsidRPr="00ED113B">
        <w:t>o leiaf</w:t>
      </w:r>
      <w:r w:rsidR="006731DF" w:rsidRPr="00ED113B">
        <w:t xml:space="preserve"> </w:t>
      </w:r>
      <w:r w:rsidR="006C0F3F" w:rsidRPr="00ED113B">
        <w:t>ohonynt fod yn G</w:t>
      </w:r>
      <w:r w:rsidR="00216A7C" w:rsidRPr="00ED113B">
        <w:t>ynghorwyr</w:t>
      </w:r>
      <w:r w:rsidR="006C0F3F" w:rsidRPr="00ED113B">
        <w:t xml:space="preserve"> Bwrdeistref Sirol</w:t>
      </w:r>
      <w:r w:rsidR="006731DF" w:rsidRPr="00ED113B">
        <w:t>.</w:t>
      </w:r>
    </w:p>
    <w:p w14:paraId="72ADC23E" w14:textId="77777777" w:rsidR="006731DF" w:rsidRPr="00ED113B" w:rsidRDefault="006731DF" w:rsidP="006731DF">
      <w:pPr>
        <w:rPr>
          <w:b/>
        </w:rPr>
      </w:pPr>
    </w:p>
    <w:p w14:paraId="0F01A88E" w14:textId="77777777" w:rsidR="006731DF" w:rsidRPr="00ED113B" w:rsidRDefault="00D16EE7" w:rsidP="006731DF">
      <w:pPr>
        <w:pStyle w:val="BodyTextIndent"/>
        <w:tabs>
          <w:tab w:val="clear" w:pos="1440"/>
        </w:tabs>
        <w:ind w:left="1530" w:firstLine="0"/>
      </w:pPr>
      <w:r w:rsidRPr="00ED113B">
        <w:t xml:space="preserve">Pan fo </w:t>
      </w:r>
      <w:r w:rsidR="00A7359C" w:rsidRPr="00ED113B">
        <w:t>cyfanswm aelodau</w:t>
      </w:r>
      <w:r w:rsidR="006731DF" w:rsidRPr="00ED113B">
        <w:t xml:space="preserve"> </w:t>
      </w:r>
      <w:r w:rsidR="00A7359C" w:rsidRPr="00ED113B">
        <w:t>Pwyllgor Safonau</w:t>
      </w:r>
      <w:r w:rsidR="006731DF" w:rsidRPr="00ED113B">
        <w:t xml:space="preserve"> </w:t>
      </w:r>
      <w:r w:rsidR="000D2717" w:rsidRPr="00ED113B">
        <w:t>yn eilrif, rhaid i hanner o</w:t>
      </w:r>
      <w:r w:rsidR="0028031D" w:rsidRPr="00ED113B">
        <w:t xml:space="preserve"> leiaf</w:t>
      </w:r>
      <w:r w:rsidR="006731DF" w:rsidRPr="00ED113B">
        <w:t xml:space="preserve"> </w:t>
      </w:r>
      <w:r w:rsidR="000D2717" w:rsidRPr="00ED113B">
        <w:t xml:space="preserve">o’r nifer hwnnw fod yn </w:t>
      </w:r>
      <w:r w:rsidR="00A7359C" w:rsidRPr="00ED113B">
        <w:t>aelodau annibynnol</w:t>
      </w:r>
      <w:r w:rsidR="006731DF" w:rsidRPr="00ED113B">
        <w:t>.</w:t>
      </w:r>
    </w:p>
    <w:p w14:paraId="4DAC15F1" w14:textId="77777777" w:rsidR="006731DF" w:rsidRPr="00ED113B" w:rsidRDefault="006731DF" w:rsidP="006731DF">
      <w:pPr>
        <w:ind w:left="1541"/>
      </w:pPr>
    </w:p>
    <w:p w14:paraId="5DD2ADE5" w14:textId="77777777" w:rsidR="006731DF" w:rsidRPr="00ED113B" w:rsidRDefault="00D16EE7" w:rsidP="006731DF">
      <w:pPr>
        <w:ind w:left="1541"/>
      </w:pPr>
      <w:r w:rsidRPr="00ED113B">
        <w:t xml:space="preserve">Pan fo </w:t>
      </w:r>
      <w:r w:rsidR="00A7359C" w:rsidRPr="00ED113B">
        <w:t>cyfanswm aelodau</w:t>
      </w:r>
      <w:r w:rsidR="006731DF" w:rsidRPr="00ED113B">
        <w:t xml:space="preserve"> </w:t>
      </w:r>
      <w:r w:rsidR="00A7359C" w:rsidRPr="00ED113B">
        <w:t>Pwyllgor Safonau</w:t>
      </w:r>
      <w:r w:rsidR="006731DF" w:rsidRPr="00ED113B">
        <w:t xml:space="preserve"> </w:t>
      </w:r>
      <w:r w:rsidR="000D2717" w:rsidRPr="00ED113B">
        <w:t xml:space="preserve">yn odrif, rhai i </w:t>
      </w:r>
      <w:r w:rsidRPr="00ED113B">
        <w:t>fwyaf</w:t>
      </w:r>
      <w:r w:rsidR="000D2717" w:rsidRPr="00ED113B">
        <w:t xml:space="preserve">rif o’r nifer hwnnw fod yn </w:t>
      </w:r>
      <w:r w:rsidR="00A7359C" w:rsidRPr="00ED113B">
        <w:t>aelodau annibynnol</w:t>
      </w:r>
      <w:r w:rsidR="006731DF" w:rsidRPr="00ED113B">
        <w:t>.</w:t>
      </w:r>
    </w:p>
    <w:p w14:paraId="766600E1" w14:textId="77777777" w:rsidR="006731DF" w:rsidRPr="00ED113B" w:rsidRDefault="006731DF" w:rsidP="006731DF">
      <w:pPr>
        <w:ind w:left="1541"/>
      </w:pPr>
    </w:p>
    <w:p w14:paraId="423CBE03" w14:textId="77777777" w:rsidR="00605BA1" w:rsidRPr="00ED113B" w:rsidRDefault="000D2717" w:rsidP="00605BA1">
      <w:pPr>
        <w:ind w:left="1541"/>
      </w:pPr>
      <w:r w:rsidRPr="00ED113B">
        <w:t>Rhaid i’</w:t>
      </w:r>
      <w:r w:rsidR="000829FC" w:rsidRPr="00ED113B">
        <w:t>r Arweinydd</w:t>
      </w:r>
      <w:r w:rsidR="006731DF" w:rsidRPr="00ED113B">
        <w:t xml:space="preserve"> </w:t>
      </w:r>
      <w:r w:rsidRPr="00ED113B">
        <w:t xml:space="preserve">beidio â bod yn aelod o’r </w:t>
      </w:r>
      <w:r w:rsidR="00216A7C" w:rsidRPr="00ED113B">
        <w:t>Pwyllgor Safonau</w:t>
      </w:r>
      <w:r w:rsidR="006731DF" w:rsidRPr="00ED113B">
        <w:t xml:space="preserve"> a</w:t>
      </w:r>
      <w:r w:rsidR="007D0265" w:rsidRPr="00ED113B">
        <w:t xml:space="preserve">c ni chaiff mwy nag un aelod o’r </w:t>
      </w:r>
      <w:r w:rsidR="006731DF" w:rsidRPr="00ED113B">
        <w:t xml:space="preserve">Cabinet </w:t>
      </w:r>
      <w:r w:rsidR="007D0265" w:rsidRPr="00ED113B">
        <w:t>fod yn aelod o’r P</w:t>
      </w:r>
      <w:r w:rsidR="00B360FD" w:rsidRPr="00ED113B">
        <w:t>wyllgor</w:t>
      </w:r>
      <w:r w:rsidR="006731DF" w:rsidRPr="00ED113B">
        <w:t>.</w:t>
      </w:r>
    </w:p>
    <w:p w14:paraId="2F523FC0" w14:textId="77777777" w:rsidR="00605BA1" w:rsidRPr="00ED113B" w:rsidRDefault="00605BA1" w:rsidP="00605BA1">
      <w:pPr>
        <w:ind w:left="1541"/>
      </w:pPr>
    </w:p>
    <w:p w14:paraId="0164673F" w14:textId="77777777" w:rsidR="00605BA1" w:rsidRPr="00ED113B" w:rsidRDefault="0028031D" w:rsidP="00605BA1">
      <w:pPr>
        <w:ind w:left="1541"/>
      </w:pPr>
      <w:r w:rsidRPr="00ED113B">
        <w:t>Bydd y Pwyllgor yn cynnwys</w:t>
      </w:r>
      <w:r w:rsidR="00605BA1" w:rsidRPr="00ED113B">
        <w:t xml:space="preserve"> </w:t>
      </w:r>
      <w:r w:rsidRPr="00ED113B">
        <w:t>o leiaf</w:t>
      </w:r>
      <w:r w:rsidR="00605BA1" w:rsidRPr="00ED113B">
        <w:t xml:space="preserve"> </w:t>
      </w:r>
      <w:r w:rsidR="007D0265" w:rsidRPr="00ED113B">
        <w:t>un aelod o Gyngor Cymuned nad yw hefyd yn aelod o’r Cyngor Bwrdeistref Sirol</w:t>
      </w:r>
      <w:r w:rsidR="00605BA1" w:rsidRPr="00ED113B">
        <w:t>.</w:t>
      </w:r>
    </w:p>
    <w:p w14:paraId="03D97BBC" w14:textId="77777777" w:rsidR="00605BA1" w:rsidRPr="00ED113B" w:rsidRDefault="00605BA1" w:rsidP="006731DF">
      <w:pPr>
        <w:ind w:left="1541"/>
      </w:pPr>
    </w:p>
    <w:p w14:paraId="496C9657" w14:textId="77777777" w:rsidR="006731DF" w:rsidRPr="00ED113B" w:rsidRDefault="006731DF" w:rsidP="006731DF">
      <w:pPr>
        <w:rPr>
          <w:b/>
          <w:sz w:val="20"/>
        </w:rPr>
      </w:pPr>
    </w:p>
    <w:p w14:paraId="65D07209" w14:textId="77777777" w:rsidR="006731DF" w:rsidRPr="00ED113B" w:rsidRDefault="00A7359C" w:rsidP="006731DF">
      <w:pPr>
        <w:numPr>
          <w:ilvl w:val="0"/>
          <w:numId w:val="4"/>
        </w:numPr>
        <w:rPr>
          <w:b/>
        </w:rPr>
      </w:pPr>
      <w:r w:rsidRPr="00ED113B">
        <w:rPr>
          <w:b/>
        </w:rPr>
        <w:t xml:space="preserve">Aelodau </w:t>
      </w:r>
      <w:r w:rsidR="00476B81" w:rsidRPr="00ED113B">
        <w:rPr>
          <w:b/>
        </w:rPr>
        <w:t>A</w:t>
      </w:r>
      <w:r w:rsidRPr="00ED113B">
        <w:rPr>
          <w:b/>
        </w:rPr>
        <w:t>nnibynnol</w:t>
      </w:r>
      <w:r w:rsidR="006731DF" w:rsidRPr="00ED113B">
        <w:rPr>
          <w:b/>
        </w:rPr>
        <w:t xml:space="preserve">. </w:t>
      </w:r>
      <w:r w:rsidRPr="00ED113B">
        <w:t>Aelodau annibynnol</w:t>
      </w:r>
      <w:r w:rsidR="006731DF" w:rsidRPr="00ED113B">
        <w:t xml:space="preserve"> o</w:t>
      </w:r>
      <w:r w:rsidR="00476B81" w:rsidRPr="00ED113B">
        <w:t xml:space="preserve">’r </w:t>
      </w:r>
      <w:r w:rsidR="00216A7C" w:rsidRPr="00ED113B">
        <w:t>Pwyllgor Safonau</w:t>
      </w:r>
      <w:r w:rsidR="006731DF" w:rsidRPr="00ED113B">
        <w:t xml:space="preserve"> </w:t>
      </w:r>
      <w:r w:rsidR="00476B81" w:rsidRPr="00ED113B">
        <w:t xml:space="preserve">fydd </w:t>
      </w:r>
      <w:r w:rsidR="006731DF" w:rsidRPr="00ED113B">
        <w:t>person</w:t>
      </w:r>
      <w:r w:rsidR="00476B81" w:rsidRPr="00ED113B">
        <w:t>au nad ydynt</w:t>
      </w:r>
      <w:r w:rsidR="006731DF" w:rsidRPr="00ED113B">
        <w:t>:</w:t>
      </w:r>
    </w:p>
    <w:p w14:paraId="08B3A97A" w14:textId="77777777" w:rsidR="006731DF" w:rsidRPr="00ED113B" w:rsidRDefault="006731DF" w:rsidP="006731DF">
      <w:pPr>
        <w:ind w:left="851"/>
        <w:rPr>
          <w:b/>
        </w:rPr>
      </w:pPr>
    </w:p>
    <w:p w14:paraId="6F795781" w14:textId="77777777" w:rsidR="006731DF" w:rsidRPr="00ED113B" w:rsidRDefault="00C76D3E" w:rsidP="00C76D3E">
      <w:pPr>
        <w:tabs>
          <w:tab w:val="num" w:pos="1901"/>
        </w:tabs>
        <w:ind w:left="1901" w:hanging="360"/>
        <w:rPr>
          <w:b/>
        </w:rPr>
      </w:pPr>
      <w:r w:rsidRPr="00ED113B">
        <w:t xml:space="preserve">(i)        </w:t>
      </w:r>
      <w:r w:rsidR="00476B81" w:rsidRPr="00ED113B">
        <w:t>yn g</w:t>
      </w:r>
      <w:r w:rsidR="00216A7C" w:rsidRPr="00ED113B">
        <w:t>ynghorwyr</w:t>
      </w:r>
      <w:r w:rsidR="006731DF" w:rsidRPr="00ED113B">
        <w:t xml:space="preserve"> </w:t>
      </w:r>
      <w:r w:rsidR="00476B81" w:rsidRPr="00ED113B">
        <w:t xml:space="preserve">neu’n </w:t>
      </w:r>
      <w:r w:rsidR="00216A7C" w:rsidRPr="00ED113B">
        <w:t>swyddogion</w:t>
      </w:r>
      <w:r w:rsidR="00476B81" w:rsidRPr="00ED113B">
        <w:t xml:space="preserve"> i’r Cyngor</w:t>
      </w:r>
      <w:r w:rsidR="006731DF" w:rsidRPr="00ED113B">
        <w:t>;</w:t>
      </w:r>
    </w:p>
    <w:p w14:paraId="1D1ED3D2" w14:textId="77777777" w:rsidR="006731DF" w:rsidRPr="00ED113B" w:rsidRDefault="006731DF" w:rsidP="006731DF">
      <w:pPr>
        <w:ind w:left="1541"/>
        <w:rPr>
          <w:b/>
        </w:rPr>
      </w:pPr>
    </w:p>
    <w:p w14:paraId="42B0DEC1" w14:textId="77777777" w:rsidR="006731DF" w:rsidRPr="00ED113B" w:rsidRDefault="006731DF" w:rsidP="00C76D3E">
      <w:pPr>
        <w:numPr>
          <w:ilvl w:val="0"/>
          <w:numId w:val="6"/>
        </w:numPr>
        <w:tabs>
          <w:tab w:val="left" w:pos="2070"/>
        </w:tabs>
        <w:rPr>
          <w:b/>
        </w:rPr>
      </w:pPr>
      <w:r w:rsidRPr="00ED113B">
        <w:t xml:space="preserve">   </w:t>
      </w:r>
      <w:r w:rsidR="00476B81" w:rsidRPr="00ED113B">
        <w:t xml:space="preserve">yn wŷr neu’n </w:t>
      </w:r>
      <w:r w:rsidR="005614CD" w:rsidRPr="00ED113B">
        <w:t>wragedd</w:t>
      </w:r>
      <w:r w:rsidR="00476B81" w:rsidRPr="00ED113B">
        <w:t xml:space="preserve"> i G</w:t>
      </w:r>
      <w:r w:rsidR="00216A7C" w:rsidRPr="00ED113B">
        <w:t>ynghorwyr</w:t>
      </w:r>
      <w:r w:rsidRPr="00ED113B">
        <w:t xml:space="preserve"> </w:t>
      </w:r>
      <w:r w:rsidR="00476B81" w:rsidRPr="00ED113B">
        <w:t xml:space="preserve">neu </w:t>
      </w:r>
      <w:r w:rsidR="00216A7C" w:rsidRPr="00ED113B">
        <w:t>swyddogion</w:t>
      </w:r>
      <w:r w:rsidR="00476B81" w:rsidRPr="00ED113B">
        <w:t xml:space="preserve"> i’r Cyngor</w:t>
      </w:r>
      <w:r w:rsidR="00DE6C68" w:rsidRPr="00ED113B">
        <w:t>; neu</w:t>
      </w:r>
    </w:p>
    <w:p w14:paraId="165E6630" w14:textId="77777777" w:rsidR="006731DF" w:rsidRPr="00ED113B" w:rsidRDefault="006731DF" w:rsidP="006731DF">
      <w:pPr>
        <w:tabs>
          <w:tab w:val="left" w:pos="2070"/>
        </w:tabs>
      </w:pPr>
    </w:p>
    <w:p w14:paraId="3E82EB45" w14:textId="77777777" w:rsidR="006731DF" w:rsidRPr="00ED113B" w:rsidRDefault="00476B81" w:rsidP="007C3921">
      <w:pPr>
        <w:numPr>
          <w:ilvl w:val="0"/>
          <w:numId w:val="6"/>
        </w:numPr>
        <w:tabs>
          <w:tab w:val="left" w:pos="2430"/>
        </w:tabs>
        <w:ind w:left="2250"/>
        <w:rPr>
          <w:b/>
        </w:rPr>
      </w:pPr>
      <w:r w:rsidRPr="00ED113B">
        <w:t>yn gyn G</w:t>
      </w:r>
      <w:r w:rsidR="00216A7C" w:rsidRPr="00ED113B">
        <w:t>ynghorwyr</w:t>
      </w:r>
      <w:r w:rsidR="006731DF" w:rsidRPr="00ED113B">
        <w:t xml:space="preserve"> </w:t>
      </w:r>
      <w:r w:rsidRPr="00ED113B">
        <w:t xml:space="preserve">neu </w:t>
      </w:r>
      <w:r w:rsidR="00216A7C" w:rsidRPr="00ED113B">
        <w:t>swyddogion</w:t>
      </w:r>
      <w:r w:rsidR="006731DF" w:rsidRPr="00ED113B">
        <w:t xml:space="preserve"> </w:t>
      </w:r>
      <w:r w:rsidRPr="00ED113B">
        <w:t>i’r Cyngor oni bai bod o leiaf ddeuddeng mis wedi mynd heibio ers iddynt beidio â bod yn g</w:t>
      </w:r>
      <w:r w:rsidR="00216A7C" w:rsidRPr="00ED113B">
        <w:t>ynghorwyr</w:t>
      </w:r>
      <w:r w:rsidR="006731DF" w:rsidRPr="00ED113B">
        <w:t xml:space="preserve"> </w:t>
      </w:r>
      <w:r w:rsidRPr="00ED113B">
        <w:t xml:space="preserve">neu’n </w:t>
      </w:r>
      <w:r w:rsidR="00216A7C" w:rsidRPr="00ED113B">
        <w:t>swyddogion</w:t>
      </w:r>
      <w:r w:rsidR="006731DF" w:rsidRPr="00ED113B">
        <w:t>.</w:t>
      </w:r>
    </w:p>
    <w:p w14:paraId="3F8899DF" w14:textId="77777777" w:rsidR="006731DF" w:rsidRPr="00ED113B" w:rsidRDefault="006731DF" w:rsidP="006731DF">
      <w:pPr>
        <w:rPr>
          <w:b/>
        </w:rPr>
      </w:pPr>
    </w:p>
    <w:p w14:paraId="7683D7C0" w14:textId="77777777" w:rsidR="006731DF" w:rsidRPr="00ED113B" w:rsidRDefault="00A7359C" w:rsidP="006731DF">
      <w:pPr>
        <w:ind w:left="821" w:firstLine="720"/>
      </w:pPr>
      <w:r w:rsidRPr="00ED113B">
        <w:t>Bydd gan aelodau annibynnol</w:t>
      </w:r>
      <w:r w:rsidR="006731DF" w:rsidRPr="00ED113B">
        <w:t xml:space="preserve"> </w:t>
      </w:r>
      <w:r w:rsidRPr="00ED113B">
        <w:t>hawl i bleidleisio mewn cyfarfodydd</w:t>
      </w:r>
      <w:r w:rsidR="006731DF" w:rsidRPr="00ED113B">
        <w:t>.</w:t>
      </w:r>
    </w:p>
    <w:p w14:paraId="3AF8D57D" w14:textId="77777777" w:rsidR="006731DF" w:rsidRPr="00ED113B" w:rsidRDefault="006731DF" w:rsidP="006731DF">
      <w:pPr>
        <w:rPr>
          <w:b/>
        </w:rPr>
      </w:pPr>
    </w:p>
    <w:p w14:paraId="7722F63F" w14:textId="77777777" w:rsidR="006731DF" w:rsidRPr="00ED113B" w:rsidRDefault="0056041A" w:rsidP="006731DF">
      <w:pPr>
        <w:pStyle w:val="Heading3"/>
        <w:rPr>
          <w:sz w:val="24"/>
        </w:rPr>
      </w:pPr>
      <w:bookmarkStart w:id="171" w:name="_Toc156729839"/>
      <w:bookmarkStart w:id="172" w:name="_Toc466918516"/>
      <w:bookmarkStart w:id="173" w:name="_Toc490745659"/>
      <w:r w:rsidRPr="00ED113B">
        <w:rPr>
          <w:sz w:val="24"/>
        </w:rPr>
        <w:t>10</w:t>
      </w:r>
      <w:r w:rsidR="00605BA1" w:rsidRPr="00ED113B">
        <w:rPr>
          <w:sz w:val="24"/>
        </w:rPr>
        <w:t>.03</w:t>
      </w:r>
      <w:r w:rsidR="006731DF" w:rsidRPr="00ED113B">
        <w:rPr>
          <w:sz w:val="24"/>
        </w:rPr>
        <w:tab/>
        <w:t>Ca</w:t>
      </w:r>
      <w:r w:rsidR="00875911" w:rsidRPr="00ED113B">
        <w:rPr>
          <w:sz w:val="24"/>
        </w:rPr>
        <w:t>de</w:t>
      </w:r>
      <w:r w:rsidR="006731DF" w:rsidRPr="00ED113B">
        <w:rPr>
          <w:sz w:val="24"/>
        </w:rPr>
        <w:t>iri</w:t>
      </w:r>
      <w:r w:rsidR="00875911" w:rsidRPr="00ED113B">
        <w:rPr>
          <w:sz w:val="24"/>
        </w:rPr>
        <w:t>o’r Pwyllgor</w:t>
      </w:r>
      <w:bookmarkEnd w:id="171"/>
      <w:bookmarkEnd w:id="172"/>
      <w:bookmarkEnd w:id="173"/>
    </w:p>
    <w:p w14:paraId="134DC6ED" w14:textId="77777777" w:rsidR="006731DF" w:rsidRPr="00ED113B" w:rsidRDefault="006731DF" w:rsidP="006731DF">
      <w:pPr>
        <w:ind w:left="720"/>
      </w:pPr>
    </w:p>
    <w:p w14:paraId="29D52546" w14:textId="77777777" w:rsidR="006731DF" w:rsidRPr="00ED113B" w:rsidRDefault="00B36413" w:rsidP="006731DF">
      <w:pPr>
        <w:ind w:left="720"/>
        <w:rPr>
          <w:b/>
        </w:rPr>
      </w:pPr>
      <w:r w:rsidRPr="00ED113B">
        <w:t xml:space="preserve">Rhaid i’r </w:t>
      </w:r>
      <w:r w:rsidR="00216A7C" w:rsidRPr="00ED113B">
        <w:t>Pwyllgor Safonau</w:t>
      </w:r>
      <w:r w:rsidR="006731DF" w:rsidRPr="00ED113B">
        <w:t xml:space="preserve"> </w:t>
      </w:r>
      <w:r w:rsidR="00D16EE7" w:rsidRPr="00ED113B">
        <w:t xml:space="preserve">gael ei gadeirio </w:t>
      </w:r>
      <w:r w:rsidR="00875911" w:rsidRPr="00ED113B">
        <w:t>gan b</w:t>
      </w:r>
      <w:r w:rsidR="006731DF" w:rsidRPr="00ED113B">
        <w:t xml:space="preserve">erson </w:t>
      </w:r>
      <w:r w:rsidR="00875911" w:rsidRPr="00ED113B">
        <w:t xml:space="preserve">a etholir gan yr </w:t>
      </w:r>
      <w:r w:rsidR="00B179B3" w:rsidRPr="00ED113B">
        <w:t>aelodau</w:t>
      </w:r>
      <w:r w:rsidR="006731DF" w:rsidRPr="00ED113B">
        <w:t xml:space="preserve"> </w:t>
      </w:r>
      <w:r w:rsidR="00875911" w:rsidRPr="00ED113B">
        <w:t xml:space="preserve">o blith </w:t>
      </w:r>
      <w:r w:rsidR="00A7359C" w:rsidRPr="00ED113B">
        <w:t>aelodau annibynnol</w:t>
      </w:r>
      <w:r w:rsidR="006731DF" w:rsidRPr="00ED113B">
        <w:t xml:space="preserve"> </w:t>
      </w:r>
      <w:r w:rsidR="00875911" w:rsidRPr="00ED113B">
        <w:t>y Pwyllgor</w:t>
      </w:r>
      <w:r w:rsidR="003273B4" w:rsidRPr="00ED113B">
        <w:t>.</w:t>
      </w:r>
    </w:p>
    <w:p w14:paraId="7103CA97" w14:textId="77777777" w:rsidR="006731DF" w:rsidRPr="00ED113B" w:rsidRDefault="006731DF" w:rsidP="006731DF">
      <w:pPr>
        <w:tabs>
          <w:tab w:val="left" w:pos="720"/>
        </w:tabs>
        <w:rPr>
          <w:b/>
        </w:rPr>
      </w:pPr>
    </w:p>
    <w:p w14:paraId="397FECBB" w14:textId="77777777" w:rsidR="006731DF" w:rsidRPr="00ED113B" w:rsidRDefault="0056041A" w:rsidP="000915F2">
      <w:pPr>
        <w:pStyle w:val="Heading3"/>
        <w:rPr>
          <w:sz w:val="24"/>
        </w:rPr>
      </w:pPr>
      <w:bookmarkStart w:id="174" w:name="_Toc156729840"/>
      <w:bookmarkStart w:id="175" w:name="_Toc466918517"/>
      <w:bookmarkStart w:id="176" w:name="_Toc490745660"/>
      <w:r w:rsidRPr="00ED113B">
        <w:rPr>
          <w:sz w:val="24"/>
        </w:rPr>
        <w:t>10</w:t>
      </w:r>
      <w:r w:rsidR="006731DF" w:rsidRPr="00ED113B">
        <w:rPr>
          <w:sz w:val="24"/>
        </w:rPr>
        <w:t>.0</w:t>
      </w:r>
      <w:r w:rsidR="00605BA1" w:rsidRPr="00ED113B">
        <w:rPr>
          <w:sz w:val="24"/>
        </w:rPr>
        <w:t>4</w:t>
      </w:r>
      <w:r w:rsidR="006731DF" w:rsidRPr="00ED113B">
        <w:rPr>
          <w:sz w:val="24"/>
        </w:rPr>
        <w:tab/>
        <w:t>R</w:t>
      </w:r>
      <w:r w:rsidR="00875911" w:rsidRPr="00ED113B">
        <w:rPr>
          <w:sz w:val="24"/>
        </w:rPr>
        <w:t xml:space="preserve">olau </w:t>
      </w:r>
      <w:r w:rsidR="006731DF" w:rsidRPr="00ED113B">
        <w:rPr>
          <w:sz w:val="24"/>
        </w:rPr>
        <w:t xml:space="preserve">a </w:t>
      </w:r>
      <w:r w:rsidR="009870B9" w:rsidRPr="00ED113B">
        <w:rPr>
          <w:sz w:val="24"/>
        </w:rPr>
        <w:t>Swyddogaethau</w:t>
      </w:r>
      <w:r w:rsidR="00875911" w:rsidRPr="00ED113B">
        <w:rPr>
          <w:sz w:val="24"/>
        </w:rPr>
        <w:t>’r</w:t>
      </w:r>
      <w:r w:rsidR="00A7359C" w:rsidRPr="00ED113B">
        <w:rPr>
          <w:sz w:val="24"/>
        </w:rPr>
        <w:t xml:space="preserve"> Pwyllgor Safonau</w:t>
      </w:r>
      <w:bookmarkEnd w:id="174"/>
      <w:bookmarkEnd w:id="175"/>
      <w:bookmarkEnd w:id="176"/>
    </w:p>
    <w:p w14:paraId="7BA98EBB" w14:textId="77777777" w:rsidR="006731DF" w:rsidRPr="00ED113B" w:rsidRDefault="006731DF" w:rsidP="000915F2">
      <w:pPr>
        <w:pStyle w:val="BodyTextIndent"/>
        <w:tabs>
          <w:tab w:val="clear" w:pos="1440"/>
        </w:tabs>
        <w:ind w:left="1440" w:hanging="1440"/>
      </w:pPr>
    </w:p>
    <w:p w14:paraId="32D5A31B" w14:textId="77777777" w:rsidR="006731DF" w:rsidRPr="00ED113B" w:rsidRDefault="006731DF" w:rsidP="000915F2">
      <w:pPr>
        <w:pStyle w:val="BodyTextIndent"/>
        <w:tabs>
          <w:tab w:val="clear" w:pos="1440"/>
        </w:tabs>
        <w:ind w:left="720" w:hanging="720"/>
      </w:pPr>
      <w:r w:rsidRPr="00ED113B">
        <w:tab/>
      </w:r>
      <w:r w:rsidR="00875911" w:rsidRPr="00ED113B">
        <w:t xml:space="preserve">Bydd gan y </w:t>
      </w:r>
      <w:r w:rsidR="00216A7C" w:rsidRPr="00ED113B">
        <w:t>Pwyllgor Safonau</w:t>
      </w:r>
      <w:r w:rsidRPr="00ED113B">
        <w:t xml:space="preserve"> </w:t>
      </w:r>
      <w:r w:rsidR="00875911" w:rsidRPr="00ED113B">
        <w:t xml:space="preserve">y </w:t>
      </w:r>
      <w:r w:rsidR="000829FC" w:rsidRPr="00ED113B">
        <w:t>rolau</w:t>
      </w:r>
      <w:r w:rsidRPr="00ED113B">
        <w:t xml:space="preserve"> a</w:t>
      </w:r>
      <w:r w:rsidR="00875911" w:rsidRPr="00ED113B">
        <w:t xml:space="preserve">’r </w:t>
      </w:r>
      <w:r w:rsidR="00BD014F" w:rsidRPr="00ED113B">
        <w:t>swyddogaethau</w:t>
      </w:r>
      <w:r w:rsidR="00875911" w:rsidRPr="00ED113B">
        <w:t xml:space="preserve"> a ganlyn</w:t>
      </w:r>
      <w:r w:rsidRPr="00ED113B">
        <w:t>:</w:t>
      </w:r>
    </w:p>
    <w:p w14:paraId="48DF105C" w14:textId="77777777" w:rsidR="006731DF" w:rsidRPr="00ED113B" w:rsidRDefault="006731DF" w:rsidP="000915F2">
      <w:pPr>
        <w:pStyle w:val="BodyTextIndent"/>
        <w:tabs>
          <w:tab w:val="clear" w:pos="1440"/>
        </w:tabs>
        <w:ind w:left="720" w:hanging="720"/>
      </w:pPr>
    </w:p>
    <w:p w14:paraId="30837330" w14:textId="77777777" w:rsidR="006731DF" w:rsidRPr="00ED113B" w:rsidRDefault="00061D94" w:rsidP="000915F2">
      <w:pPr>
        <w:pStyle w:val="BodyTextIndent"/>
        <w:tabs>
          <w:tab w:val="clear" w:pos="1440"/>
        </w:tabs>
        <w:ind w:left="1440" w:hanging="1440"/>
      </w:pPr>
      <w:r w:rsidRPr="00ED113B">
        <w:rPr>
          <w:rFonts w:cs="Arial"/>
          <w:szCs w:val="22"/>
          <w:lang w:eastAsia="cy-GB"/>
        </w:rPr>
        <w:tab/>
        <w:t>(a)</w:t>
      </w:r>
      <w:r w:rsidRPr="00ED113B">
        <w:rPr>
          <w:rFonts w:cs="Arial"/>
          <w:szCs w:val="22"/>
          <w:lang w:eastAsia="cy-GB"/>
        </w:rPr>
        <w:tab/>
        <w:t>Hybu a chynnal safonau ymddygiad uchel ymysg Cynghorwyr Tref a Chymuned a Chynghorwyr Bwrdeistref Sirol, aelodau cyfetholedig, cynrychiolwyr Llywodraethwyr Eglwysig a Rhiant-Lywodraethwyr;</w:t>
      </w:r>
    </w:p>
    <w:p w14:paraId="3DE6C324" w14:textId="77777777" w:rsidR="00166D21" w:rsidRPr="00ED113B" w:rsidRDefault="00166D21" w:rsidP="000915F2">
      <w:pPr>
        <w:pStyle w:val="BodyTextIndent"/>
        <w:tabs>
          <w:tab w:val="clear" w:pos="1440"/>
        </w:tabs>
        <w:ind w:left="1440" w:hanging="1440"/>
      </w:pPr>
    </w:p>
    <w:p w14:paraId="58D91996" w14:textId="77777777" w:rsidR="006731DF" w:rsidRPr="00ED113B" w:rsidRDefault="00061D94" w:rsidP="000915F2">
      <w:pPr>
        <w:pStyle w:val="BodyTextIndent"/>
        <w:tabs>
          <w:tab w:val="clear" w:pos="1440"/>
        </w:tabs>
        <w:ind w:left="1440" w:hanging="1440"/>
      </w:pPr>
      <w:r w:rsidRPr="00ED113B">
        <w:rPr>
          <w:rFonts w:cs="Arial"/>
          <w:szCs w:val="22"/>
          <w:lang w:eastAsia="cy-GB"/>
        </w:rPr>
        <w:tab/>
        <w:t>(b)</w:t>
      </w:r>
      <w:r w:rsidRPr="00ED113B">
        <w:rPr>
          <w:rFonts w:cs="Arial"/>
          <w:szCs w:val="22"/>
          <w:lang w:eastAsia="cy-GB"/>
        </w:rPr>
        <w:tab/>
        <w:t>Helpu Cynghorwyr Tref a Chymuned a Chynghorwyr Bwrdeistref Sirol, aelodau cyfetholedig, cynrychiolwyr Llywodraethwyr Eglwysig a Rhiant-Lywodraethwyr i gadw’r Cod Ymddygiad a fabwysiadwyd gan eu Cyngor;</w:t>
      </w:r>
    </w:p>
    <w:p w14:paraId="1BB783B5" w14:textId="77777777" w:rsidR="009128FF" w:rsidRPr="00ED113B" w:rsidRDefault="009128FF" w:rsidP="000915F2">
      <w:pPr>
        <w:pStyle w:val="BodyTextIndent"/>
        <w:tabs>
          <w:tab w:val="clear" w:pos="1440"/>
        </w:tabs>
        <w:ind w:left="1440" w:hanging="1440"/>
      </w:pPr>
    </w:p>
    <w:p w14:paraId="6A448607" w14:textId="77777777" w:rsidR="006731DF" w:rsidRPr="00ED113B" w:rsidRDefault="00C32737" w:rsidP="000915F2">
      <w:pPr>
        <w:pStyle w:val="BodyTextIndent"/>
        <w:tabs>
          <w:tab w:val="clear" w:pos="1440"/>
        </w:tabs>
        <w:ind w:left="1440" w:hanging="1440"/>
      </w:pPr>
      <w:r w:rsidRPr="00ED113B">
        <w:tab/>
        <w:t>(c)</w:t>
      </w:r>
      <w:r w:rsidRPr="00ED113B">
        <w:tab/>
      </w:r>
      <w:r w:rsidR="00411F99" w:rsidRPr="00ED113B">
        <w:t xml:space="preserve">Cynghori </w:t>
      </w:r>
      <w:r w:rsidRPr="00ED113B">
        <w:t>C</w:t>
      </w:r>
      <w:r w:rsidR="00411F99" w:rsidRPr="00ED113B">
        <w:t xml:space="preserve">ynghorau Tref a Chymuned a’r Cyngor Bwrdeistref </w:t>
      </w:r>
      <w:r w:rsidR="008132F0" w:rsidRPr="00ED113B">
        <w:t>Sirol</w:t>
      </w:r>
      <w:r w:rsidRPr="00ED113B">
        <w:t xml:space="preserve"> </w:t>
      </w:r>
      <w:r w:rsidR="00411F99" w:rsidRPr="00ED113B">
        <w:t xml:space="preserve">ynghylch mabwysiadu neu ddiwygio </w:t>
      </w:r>
      <w:r w:rsidR="000829FC" w:rsidRPr="00ED113B">
        <w:t>Cod Ymddygiad</w:t>
      </w:r>
      <w:r w:rsidR="00605BA1" w:rsidRPr="00ED113B">
        <w:t>.</w:t>
      </w:r>
    </w:p>
    <w:p w14:paraId="61D69B20" w14:textId="77777777" w:rsidR="00605BA1" w:rsidRPr="00ED113B" w:rsidRDefault="00605BA1" w:rsidP="000915F2">
      <w:pPr>
        <w:pStyle w:val="BodyTextIndent"/>
        <w:tabs>
          <w:tab w:val="clear" w:pos="1440"/>
        </w:tabs>
        <w:ind w:left="1440" w:hanging="1440"/>
      </w:pPr>
    </w:p>
    <w:p w14:paraId="0109F9A3" w14:textId="77777777" w:rsidR="006731DF" w:rsidRPr="00ED113B" w:rsidRDefault="006731DF" w:rsidP="000915F2">
      <w:pPr>
        <w:pStyle w:val="BodyTextIndent"/>
        <w:tabs>
          <w:tab w:val="clear" w:pos="1440"/>
        </w:tabs>
        <w:ind w:left="1440" w:hanging="1440"/>
      </w:pPr>
      <w:r w:rsidRPr="00ED113B">
        <w:tab/>
        <w:t>(d)</w:t>
      </w:r>
      <w:r w:rsidRPr="00ED113B">
        <w:tab/>
      </w:r>
      <w:r w:rsidR="00411F99" w:rsidRPr="00ED113B">
        <w:t>M</w:t>
      </w:r>
      <w:r w:rsidRPr="00ED113B">
        <w:t>onit</w:t>
      </w:r>
      <w:r w:rsidR="00411F99" w:rsidRPr="00ED113B">
        <w:t>r</w:t>
      </w:r>
      <w:r w:rsidRPr="00ED113B">
        <w:t>o</w:t>
      </w:r>
      <w:r w:rsidR="00411F99" w:rsidRPr="00ED113B">
        <w:t xml:space="preserve"> gweithrediad Cod Y</w:t>
      </w:r>
      <w:r w:rsidR="00BC7A15" w:rsidRPr="00ED113B">
        <w:t>m</w:t>
      </w:r>
      <w:r w:rsidR="00411F99" w:rsidRPr="00ED113B">
        <w:t>ddygiad</w:t>
      </w:r>
      <w:r w:rsidR="00CE2FA4" w:rsidRPr="00ED113B">
        <w:t xml:space="preserve"> </w:t>
      </w:r>
      <w:r w:rsidR="00D06411" w:rsidRPr="00ED113B">
        <w:t xml:space="preserve">y </w:t>
      </w:r>
      <w:r w:rsidR="00CE2FA4" w:rsidRPr="00ED113B">
        <w:t>Cynghorau Tref a Chymuned a’r Cyngor Bwrdeistref Sirol</w:t>
      </w:r>
      <w:r w:rsidR="00411F99" w:rsidRPr="00ED113B">
        <w:t xml:space="preserve"> </w:t>
      </w:r>
      <w:r w:rsidRPr="00ED113B">
        <w:t>a</w:t>
      </w:r>
      <w:r w:rsidR="00CE2FA4" w:rsidRPr="00ED113B">
        <w:t xml:space="preserve"> chyflwyno adroddiadau i’r Cyngor B</w:t>
      </w:r>
      <w:r w:rsidR="008132F0" w:rsidRPr="00ED113B">
        <w:t>wrdeistref Sirol</w:t>
      </w:r>
      <w:r w:rsidR="00C32737" w:rsidRPr="00ED113B">
        <w:t xml:space="preserve"> </w:t>
      </w:r>
      <w:r w:rsidR="00CE2FA4" w:rsidRPr="00ED113B">
        <w:t xml:space="preserve">ar </w:t>
      </w:r>
      <w:r w:rsidR="00B67C0B" w:rsidRPr="00ED113B">
        <w:t>unrhyw</w:t>
      </w:r>
      <w:r w:rsidRPr="00ED113B">
        <w:t xml:space="preserve"> </w:t>
      </w:r>
      <w:r w:rsidR="00CE2FA4" w:rsidRPr="00ED113B">
        <w:t>f</w:t>
      </w:r>
      <w:r w:rsidRPr="00ED113B">
        <w:t>ater</w:t>
      </w:r>
      <w:r w:rsidR="00CE2FA4" w:rsidRPr="00ED113B">
        <w:t>ion sy’n peri pryder</w:t>
      </w:r>
      <w:r w:rsidRPr="00ED113B">
        <w:t>;</w:t>
      </w:r>
    </w:p>
    <w:p w14:paraId="76BAA1FA" w14:textId="77777777" w:rsidR="006731DF" w:rsidRPr="00ED113B" w:rsidRDefault="006731DF" w:rsidP="000915F2">
      <w:pPr>
        <w:pStyle w:val="BodyTextIndent"/>
        <w:tabs>
          <w:tab w:val="clear" w:pos="1440"/>
        </w:tabs>
        <w:ind w:left="1440" w:hanging="1440"/>
      </w:pPr>
    </w:p>
    <w:p w14:paraId="70E4E3C3" w14:textId="77777777" w:rsidR="006731DF" w:rsidRPr="00ED113B" w:rsidRDefault="00061D94" w:rsidP="000915F2">
      <w:pPr>
        <w:pStyle w:val="BodyTextIndent"/>
        <w:tabs>
          <w:tab w:val="clear" w:pos="1440"/>
        </w:tabs>
        <w:ind w:left="1440" w:hanging="720"/>
      </w:pPr>
      <w:r w:rsidRPr="00ED113B">
        <w:rPr>
          <w:rFonts w:cs="Arial"/>
          <w:szCs w:val="22"/>
          <w:lang w:eastAsia="cy-GB"/>
        </w:rPr>
        <w:t>(e)</w:t>
      </w:r>
      <w:r w:rsidRPr="00ED113B">
        <w:rPr>
          <w:rFonts w:cs="Arial"/>
          <w:szCs w:val="22"/>
          <w:lang w:eastAsia="cy-GB"/>
        </w:rPr>
        <w:tab/>
        <w:t>Cynghori Cynghorwyr Tref a Chymuned a’r Cyngor Bwrdeistref Sirol ar weithredu’r Cod Ymddygiad yn effeithiol, gan gynnwys mesurau hyfforddi priodol i Gynghorwyr, aelodau cyfetholedig, cynrychiolwyr Llywodraethwyr Eglwysig a Rhiant-Lywodraethwyr;</w:t>
      </w:r>
    </w:p>
    <w:p w14:paraId="1802A375" w14:textId="77777777" w:rsidR="006731DF" w:rsidRPr="00ED113B" w:rsidRDefault="006731DF" w:rsidP="000915F2">
      <w:pPr>
        <w:pStyle w:val="BodyTextIndent"/>
        <w:tabs>
          <w:tab w:val="clear" w:pos="1440"/>
        </w:tabs>
        <w:ind w:left="851" w:firstLine="0"/>
      </w:pPr>
    </w:p>
    <w:p w14:paraId="38457D78" w14:textId="77777777" w:rsidR="006731DF" w:rsidRPr="00ED113B" w:rsidRDefault="006731DF" w:rsidP="000915F2">
      <w:pPr>
        <w:pStyle w:val="BodyTextIndent"/>
        <w:tabs>
          <w:tab w:val="clear" w:pos="1440"/>
        </w:tabs>
        <w:ind w:left="720" w:firstLine="0"/>
      </w:pPr>
      <w:r w:rsidRPr="00ED113B">
        <w:t>(f)</w:t>
      </w:r>
      <w:r w:rsidRPr="00ED113B">
        <w:tab/>
      </w:r>
      <w:r w:rsidR="009D26AA" w:rsidRPr="00ED113B">
        <w:t>Ystyried</w:t>
      </w:r>
      <w:r w:rsidRPr="00ED113B">
        <w:t>:</w:t>
      </w:r>
    </w:p>
    <w:p w14:paraId="5CEB46C0" w14:textId="77777777" w:rsidR="006731DF" w:rsidRPr="00ED113B" w:rsidRDefault="006731DF" w:rsidP="000915F2">
      <w:pPr>
        <w:pStyle w:val="BodyTextIndent"/>
        <w:tabs>
          <w:tab w:val="clear" w:pos="1440"/>
        </w:tabs>
      </w:pPr>
    </w:p>
    <w:p w14:paraId="49060BA4" w14:textId="77777777" w:rsidR="006731DF" w:rsidRPr="00ED113B" w:rsidRDefault="000829FC" w:rsidP="000915F2">
      <w:pPr>
        <w:pStyle w:val="BodyTextIndent"/>
        <w:numPr>
          <w:ilvl w:val="0"/>
          <w:numId w:val="7"/>
        </w:numPr>
        <w:tabs>
          <w:tab w:val="clear" w:pos="1440"/>
        </w:tabs>
        <w:ind w:left="2160" w:hanging="600"/>
      </w:pPr>
      <w:r w:rsidRPr="00ED113B">
        <w:t>adroddiadau</w:t>
      </w:r>
      <w:r w:rsidR="006731DF" w:rsidRPr="00ED113B">
        <w:t xml:space="preserve"> </w:t>
      </w:r>
      <w:r w:rsidR="00BC7A15" w:rsidRPr="00ED113B">
        <w:t xml:space="preserve">a gyflwynir gan </w:t>
      </w:r>
      <w:r w:rsidR="00226941" w:rsidRPr="00ED113B">
        <w:t>Ombwdsmon</w:t>
      </w:r>
      <w:r w:rsidR="00C76D3E" w:rsidRPr="00ED113B">
        <w:t xml:space="preserve"> </w:t>
      </w:r>
      <w:r w:rsidR="005614CD" w:rsidRPr="00ED113B">
        <w:t>Gwasanaethau</w:t>
      </w:r>
      <w:r w:rsidR="00BC7A15" w:rsidRPr="00ED113B">
        <w:t xml:space="preserve"> Cyhoeddus Cymru</w:t>
      </w:r>
      <w:r w:rsidR="006731DF" w:rsidRPr="00ED113B">
        <w:t>;</w:t>
      </w:r>
    </w:p>
    <w:p w14:paraId="07F96EE5" w14:textId="77777777" w:rsidR="006731DF" w:rsidRPr="00ED113B" w:rsidRDefault="006731DF" w:rsidP="000915F2">
      <w:pPr>
        <w:pStyle w:val="BodyTextIndent"/>
        <w:tabs>
          <w:tab w:val="clear" w:pos="1440"/>
        </w:tabs>
      </w:pPr>
    </w:p>
    <w:p w14:paraId="071FF247" w14:textId="77777777" w:rsidR="006731DF" w:rsidRPr="00ED113B" w:rsidRDefault="000829FC" w:rsidP="000915F2">
      <w:pPr>
        <w:pStyle w:val="BodyTextIndent"/>
        <w:numPr>
          <w:ilvl w:val="0"/>
          <w:numId w:val="7"/>
        </w:numPr>
        <w:tabs>
          <w:tab w:val="clear" w:pos="1440"/>
        </w:tabs>
        <w:ind w:left="2160" w:hanging="600"/>
      </w:pPr>
      <w:r w:rsidRPr="00ED113B">
        <w:t>adroddiadau</w:t>
      </w:r>
      <w:r w:rsidR="006731DF" w:rsidRPr="00ED113B">
        <w:t xml:space="preserve"> </w:t>
      </w:r>
      <w:r w:rsidR="00BC7A15" w:rsidRPr="00ED113B">
        <w:t xml:space="preserve">a gyflwynir gan Swyddog Monitro’r Cyngor ac </w:t>
      </w:r>
      <w:r w:rsidR="00B67C0B" w:rsidRPr="00ED113B">
        <w:t>unrhyw</w:t>
      </w:r>
      <w:r w:rsidR="006731DF" w:rsidRPr="00ED113B">
        <w:t xml:space="preserve"> </w:t>
      </w:r>
      <w:r w:rsidR="00BC7A15" w:rsidRPr="00ED113B">
        <w:t>argymhelliad a wne</w:t>
      </w:r>
      <w:r w:rsidR="00D06411" w:rsidRPr="00ED113B">
        <w:t>ir</w:t>
      </w:r>
      <w:r w:rsidR="00BC7A15" w:rsidRPr="00ED113B">
        <w:t xml:space="preserve"> iddo ganddo</w:t>
      </w:r>
      <w:r w:rsidR="00902443" w:rsidRPr="00ED113B">
        <w:fldChar w:fldCharType="begin"/>
      </w:r>
      <w:r w:rsidR="006731DF" w:rsidRPr="00ED113B">
        <w:instrText xml:space="preserve"> XE "Monitoring" </w:instrText>
      </w:r>
      <w:r w:rsidR="00902443" w:rsidRPr="00ED113B">
        <w:fldChar w:fldCharType="end"/>
      </w:r>
      <w:r w:rsidR="006731DF" w:rsidRPr="00ED113B">
        <w:t>;</w:t>
      </w:r>
    </w:p>
    <w:p w14:paraId="6F9E5246" w14:textId="77777777" w:rsidR="006731DF" w:rsidRPr="00ED113B" w:rsidRDefault="006731DF" w:rsidP="000915F2">
      <w:pPr>
        <w:pStyle w:val="BodyTextIndent"/>
        <w:tabs>
          <w:tab w:val="clear" w:pos="1440"/>
        </w:tabs>
        <w:ind w:left="0" w:firstLine="0"/>
      </w:pPr>
    </w:p>
    <w:p w14:paraId="27C74862" w14:textId="77777777" w:rsidR="006731DF" w:rsidRPr="00ED113B" w:rsidRDefault="00B67C0B" w:rsidP="000915F2">
      <w:pPr>
        <w:pStyle w:val="BodyTextIndent"/>
        <w:numPr>
          <w:ilvl w:val="0"/>
          <w:numId w:val="7"/>
        </w:numPr>
        <w:tabs>
          <w:tab w:val="clear" w:pos="1440"/>
        </w:tabs>
        <w:ind w:left="2310"/>
      </w:pPr>
      <w:r w:rsidRPr="00ED113B">
        <w:t>unrhyw</w:t>
      </w:r>
      <w:r w:rsidR="006731DF" w:rsidRPr="00ED113B">
        <w:t xml:space="preserve"> </w:t>
      </w:r>
      <w:r w:rsidR="005614CD" w:rsidRPr="00ED113B">
        <w:t>sylwadau</w:t>
      </w:r>
      <w:r w:rsidR="00BC7A15" w:rsidRPr="00ED113B">
        <w:t xml:space="preserve"> sy’n dod i law</w:t>
      </w:r>
      <w:r w:rsidR="006731DF" w:rsidRPr="00ED113B">
        <w:t>;</w:t>
      </w:r>
    </w:p>
    <w:p w14:paraId="2330A24F" w14:textId="77777777" w:rsidR="006731DF" w:rsidRPr="00ED113B" w:rsidRDefault="006731DF" w:rsidP="000915F2">
      <w:pPr>
        <w:pStyle w:val="BodyTextIndent"/>
        <w:tabs>
          <w:tab w:val="clear" w:pos="1440"/>
        </w:tabs>
        <w:ind w:left="0" w:firstLine="0"/>
      </w:pPr>
    </w:p>
    <w:p w14:paraId="1BCF67D9" w14:textId="77777777" w:rsidR="006731DF" w:rsidRPr="00ED113B" w:rsidRDefault="006731DF" w:rsidP="000915F2">
      <w:pPr>
        <w:pStyle w:val="BodyTextIndent"/>
        <w:tabs>
          <w:tab w:val="clear" w:pos="1440"/>
        </w:tabs>
        <w:ind w:left="1440"/>
      </w:pPr>
      <w:r w:rsidRPr="00ED113B">
        <w:tab/>
      </w:r>
      <w:r w:rsidRPr="00ED113B">
        <w:tab/>
      </w:r>
      <w:r w:rsidR="004A1A5F" w:rsidRPr="00ED113B">
        <w:t xml:space="preserve">sy’n ymwneud â </w:t>
      </w:r>
      <w:r w:rsidR="005614CD" w:rsidRPr="00ED113B">
        <w:t>honiadau</w:t>
      </w:r>
      <w:r w:rsidR="004A1A5F" w:rsidRPr="00ED113B">
        <w:t xml:space="preserve"> bod y </w:t>
      </w:r>
      <w:r w:rsidR="000829FC" w:rsidRPr="00ED113B">
        <w:t>Cod Ymddygiad</w:t>
      </w:r>
      <w:r w:rsidR="009128FF" w:rsidRPr="00ED113B">
        <w:t xml:space="preserve"> </w:t>
      </w:r>
      <w:r w:rsidR="004A1A5F" w:rsidRPr="00ED113B">
        <w:t>wedi’i do</w:t>
      </w:r>
      <w:r w:rsidR="00D06411" w:rsidRPr="00ED113B">
        <w:t>rr</w:t>
      </w:r>
      <w:r w:rsidR="004A1A5F" w:rsidRPr="00ED113B">
        <w:t>i gan G</w:t>
      </w:r>
      <w:r w:rsidR="00216A7C" w:rsidRPr="00ED113B">
        <w:t>ynghorwyr</w:t>
      </w:r>
      <w:r w:rsidR="0005093C" w:rsidRPr="00ED113B">
        <w:t xml:space="preserve"> </w:t>
      </w:r>
      <w:r w:rsidR="004A1A5F" w:rsidRPr="00ED113B">
        <w:t xml:space="preserve">Tref a Chymuned a </w:t>
      </w:r>
      <w:r w:rsidR="00216A7C" w:rsidRPr="00ED113B">
        <w:t>C</w:t>
      </w:r>
      <w:r w:rsidR="004A1A5F" w:rsidRPr="00ED113B">
        <w:t>h</w:t>
      </w:r>
      <w:r w:rsidR="00216A7C" w:rsidRPr="00ED113B">
        <w:t>ynghorwyr</w:t>
      </w:r>
      <w:r w:rsidRPr="00ED113B">
        <w:t xml:space="preserve"> </w:t>
      </w:r>
      <w:r w:rsidR="004A1A5F" w:rsidRPr="00ED113B">
        <w:t xml:space="preserve">Bwrdeistref Sirol neu </w:t>
      </w:r>
      <w:r w:rsidR="00B179B3" w:rsidRPr="00ED113B">
        <w:t>aelodau</w:t>
      </w:r>
      <w:r w:rsidR="009128FF" w:rsidRPr="00ED113B">
        <w:t xml:space="preserve"> </w:t>
      </w:r>
      <w:r w:rsidR="005614CD" w:rsidRPr="00ED113B">
        <w:t>cyfetholedig</w:t>
      </w:r>
      <w:r w:rsidR="004A1A5F" w:rsidRPr="00ED113B">
        <w:t xml:space="preserve"> </w:t>
      </w:r>
      <w:r w:rsidRPr="00ED113B">
        <w:t>a</w:t>
      </w:r>
      <w:r w:rsidR="004A1A5F" w:rsidRPr="00ED113B">
        <w:t xml:space="preserve"> gwneud </w:t>
      </w:r>
      <w:r w:rsidR="005614CD" w:rsidRPr="00ED113B">
        <w:t>penderfyniadau</w:t>
      </w:r>
      <w:r w:rsidR="004A1A5F" w:rsidRPr="00ED113B">
        <w:t xml:space="preserve"> priodol</w:t>
      </w:r>
      <w:r w:rsidRPr="00ED113B">
        <w:t>;</w:t>
      </w:r>
    </w:p>
    <w:p w14:paraId="7ECFBDAE" w14:textId="77777777" w:rsidR="006731DF" w:rsidRPr="00ED113B" w:rsidRDefault="006731DF" w:rsidP="000915F2">
      <w:pPr>
        <w:pStyle w:val="BodyTextIndent"/>
        <w:tabs>
          <w:tab w:val="clear" w:pos="1440"/>
          <w:tab w:val="left" w:pos="900"/>
          <w:tab w:val="left" w:pos="1620"/>
        </w:tabs>
        <w:ind w:left="1440"/>
      </w:pPr>
    </w:p>
    <w:p w14:paraId="02ACB1DA" w14:textId="77777777" w:rsidR="006731DF" w:rsidRPr="00ED113B" w:rsidRDefault="00C76D3E" w:rsidP="000915F2">
      <w:pPr>
        <w:pStyle w:val="BodyTextIndent"/>
        <w:tabs>
          <w:tab w:val="num" w:pos="1440"/>
        </w:tabs>
        <w:ind w:left="1440" w:hanging="720"/>
      </w:pPr>
      <w:r w:rsidRPr="00ED113B">
        <w:t>(g)</w:t>
      </w:r>
      <w:r w:rsidRPr="00ED113B">
        <w:tab/>
      </w:r>
      <w:r w:rsidR="004A1A5F" w:rsidRPr="00ED113B">
        <w:t>M</w:t>
      </w:r>
      <w:r w:rsidR="006731DF" w:rsidRPr="00ED113B">
        <w:t>onit</w:t>
      </w:r>
      <w:r w:rsidR="004A1A5F" w:rsidRPr="00ED113B">
        <w:t>r</w:t>
      </w:r>
      <w:r w:rsidR="006731DF" w:rsidRPr="00ED113B">
        <w:t>o</w:t>
      </w:r>
      <w:r w:rsidR="004A1A5F" w:rsidRPr="00ED113B">
        <w:t xml:space="preserve"> gweithrediad Polisi’r Cyngor Bwrdeistref Sirol ynghylch</w:t>
      </w:r>
      <w:r w:rsidR="00E40E21" w:rsidRPr="00ED113B">
        <w:t xml:space="preserve"> </w:t>
      </w:r>
      <w:r w:rsidR="004A1A5F" w:rsidRPr="00ED113B">
        <w:t>Chwythu’r Chwiban</w:t>
      </w:r>
      <w:r w:rsidR="006731DF" w:rsidRPr="00ED113B">
        <w:t>;</w:t>
      </w:r>
    </w:p>
    <w:p w14:paraId="362FB291" w14:textId="77777777" w:rsidR="006731DF" w:rsidRPr="00ED113B" w:rsidRDefault="006731DF" w:rsidP="000915F2">
      <w:pPr>
        <w:pStyle w:val="BodyTextIndent"/>
        <w:tabs>
          <w:tab w:val="clear" w:pos="1440"/>
        </w:tabs>
        <w:ind w:left="851" w:firstLine="0"/>
      </w:pPr>
    </w:p>
    <w:p w14:paraId="5EE22B42" w14:textId="77777777" w:rsidR="006731DF" w:rsidRPr="00ED113B" w:rsidRDefault="00C76D3E" w:rsidP="000915F2">
      <w:pPr>
        <w:pStyle w:val="BodyTextIndent"/>
        <w:tabs>
          <w:tab w:val="num" w:pos="1440"/>
        </w:tabs>
        <w:ind w:left="1440" w:hanging="720"/>
      </w:pPr>
      <w:r w:rsidRPr="00ED113B">
        <w:t>(h)</w:t>
      </w:r>
      <w:r w:rsidRPr="00ED113B">
        <w:tab/>
      </w:r>
      <w:r w:rsidR="00E72860" w:rsidRPr="00ED113B">
        <w:t xml:space="preserve">Caniatáu </w:t>
      </w:r>
      <w:r w:rsidR="005614CD" w:rsidRPr="00ED113B">
        <w:t>gollyngiadau</w:t>
      </w:r>
      <w:r w:rsidR="00E72860" w:rsidRPr="00ED113B">
        <w:t xml:space="preserve"> </w:t>
      </w:r>
      <w:r w:rsidR="008E2236" w:rsidRPr="00ED113B">
        <w:t xml:space="preserve">rhag y </w:t>
      </w:r>
      <w:r w:rsidR="00E72860" w:rsidRPr="00ED113B">
        <w:t xml:space="preserve">gwaharddiadau a geir yn y </w:t>
      </w:r>
      <w:r w:rsidR="000829FC" w:rsidRPr="00ED113B">
        <w:t>Cod Ymddygiad</w:t>
      </w:r>
      <w:r w:rsidR="006731DF" w:rsidRPr="00ED113B">
        <w:t xml:space="preserve"> </w:t>
      </w:r>
      <w:r w:rsidR="008E2236" w:rsidRPr="00ED113B">
        <w:t>rhag i G</w:t>
      </w:r>
      <w:r w:rsidR="00216A7C" w:rsidRPr="00ED113B">
        <w:t>ynghorwyr</w:t>
      </w:r>
      <w:r w:rsidR="0005093C" w:rsidRPr="00ED113B">
        <w:t xml:space="preserve"> </w:t>
      </w:r>
      <w:r w:rsidR="00E72860" w:rsidRPr="00ED113B">
        <w:t xml:space="preserve">Tref a Chymuned </w:t>
      </w:r>
      <w:r w:rsidR="0005093C" w:rsidRPr="00ED113B">
        <w:t xml:space="preserve">a </w:t>
      </w:r>
      <w:r w:rsidR="00216A7C" w:rsidRPr="00ED113B">
        <w:t>C</w:t>
      </w:r>
      <w:r w:rsidR="00E72860" w:rsidRPr="00ED113B">
        <w:t>h</w:t>
      </w:r>
      <w:r w:rsidR="00216A7C" w:rsidRPr="00ED113B">
        <w:t>ynghorwyr</w:t>
      </w:r>
      <w:r w:rsidR="006731DF" w:rsidRPr="00ED113B">
        <w:t xml:space="preserve"> </w:t>
      </w:r>
      <w:r w:rsidR="005614CD" w:rsidRPr="00ED113B">
        <w:t>Bwrdeistref</w:t>
      </w:r>
      <w:r w:rsidR="00E72860" w:rsidRPr="00ED113B">
        <w:t xml:space="preserve"> Sirol neu </w:t>
      </w:r>
      <w:r w:rsidR="00B179B3" w:rsidRPr="00ED113B">
        <w:t>aelodau</w:t>
      </w:r>
      <w:r w:rsidR="006731DF" w:rsidRPr="00ED113B">
        <w:t xml:space="preserve"> </w:t>
      </w:r>
      <w:r w:rsidR="00E72860" w:rsidRPr="00ED113B">
        <w:t xml:space="preserve">cyfetholedig gymryd rhan ym musnes y Cyngor hwnnw, </w:t>
      </w:r>
      <w:r w:rsidR="00B360FD" w:rsidRPr="00ED113B">
        <w:t>yn unol â</w:t>
      </w:r>
      <w:r w:rsidR="00E72860" w:rsidRPr="00ED113B">
        <w:t xml:space="preserve"> </w:t>
      </w:r>
      <w:r w:rsidR="005614CD" w:rsidRPr="00ED113B">
        <w:t>Rheoliadau</w:t>
      </w:r>
      <w:r w:rsidR="00E72860" w:rsidRPr="00ED113B">
        <w:t xml:space="preserve"> a wnei</w:t>
      </w:r>
      <w:r w:rsidR="00D06411" w:rsidRPr="00ED113B">
        <w:t>r</w:t>
      </w:r>
      <w:r w:rsidR="00E72860" w:rsidRPr="00ED113B">
        <w:t xml:space="preserve"> </w:t>
      </w:r>
      <w:r w:rsidR="000829FC" w:rsidRPr="00ED113B">
        <w:t>o dro i dro</w:t>
      </w:r>
      <w:r w:rsidR="006731DF" w:rsidRPr="00ED113B">
        <w:t xml:space="preserve"> </w:t>
      </w:r>
      <w:r w:rsidR="00E72860" w:rsidRPr="00ED113B">
        <w:t>gan G</w:t>
      </w:r>
      <w:r w:rsidR="000070CE" w:rsidRPr="00ED113B">
        <w:t>ynulliad Cenedlaethol Cymru</w:t>
      </w:r>
      <w:r w:rsidR="006731DF" w:rsidRPr="00ED113B">
        <w:t>.</w:t>
      </w:r>
    </w:p>
    <w:p w14:paraId="25A277DE" w14:textId="77777777" w:rsidR="006731DF" w:rsidRPr="00ED113B" w:rsidRDefault="00216A7C" w:rsidP="006731DF">
      <w:pPr>
        <w:pStyle w:val="Heading1"/>
        <w:rPr>
          <w:lang w:val="cy-GB"/>
        </w:rPr>
      </w:pPr>
      <w:bookmarkStart w:id="177" w:name="_Toc466918518"/>
      <w:bookmarkStart w:id="178" w:name="_Toc490745661"/>
      <w:bookmarkStart w:id="179" w:name="_Toc156729842"/>
      <w:r w:rsidRPr="00ED113B">
        <w:rPr>
          <w:lang w:val="cy-GB"/>
        </w:rPr>
        <w:lastRenderedPageBreak/>
        <w:t>Erthygl</w:t>
      </w:r>
      <w:r w:rsidR="006731DF" w:rsidRPr="00ED113B">
        <w:rPr>
          <w:lang w:val="cy-GB"/>
        </w:rPr>
        <w:t xml:space="preserve"> </w:t>
      </w:r>
      <w:r w:rsidR="0056041A" w:rsidRPr="00ED113B">
        <w:rPr>
          <w:lang w:val="cy-GB"/>
        </w:rPr>
        <w:t>11</w:t>
      </w:r>
      <w:r w:rsidR="008772D9" w:rsidRPr="00ED113B">
        <w:rPr>
          <w:lang w:val="cy-GB"/>
        </w:rPr>
        <w:t xml:space="preserve"> </w:t>
      </w:r>
      <w:r w:rsidR="00B36413" w:rsidRPr="00ED113B">
        <w:rPr>
          <w:lang w:val="cy-GB"/>
        </w:rPr>
        <w:t>–</w:t>
      </w:r>
      <w:r w:rsidR="006731DF" w:rsidRPr="00ED113B">
        <w:rPr>
          <w:lang w:val="cy-GB"/>
        </w:rPr>
        <w:t xml:space="preserve"> </w:t>
      </w:r>
      <w:r w:rsidR="001939BF" w:rsidRPr="00ED113B">
        <w:rPr>
          <w:lang w:val="cy-GB"/>
        </w:rPr>
        <w:t>Cyd-d</w:t>
      </w:r>
      <w:r w:rsidR="00B36413" w:rsidRPr="00ED113B">
        <w:rPr>
          <w:lang w:val="cy-GB"/>
        </w:rPr>
        <w:t>refniadau</w:t>
      </w:r>
      <w:bookmarkEnd w:id="177"/>
      <w:bookmarkEnd w:id="178"/>
      <w:r w:rsidR="00B36413" w:rsidRPr="00ED113B">
        <w:rPr>
          <w:lang w:val="cy-GB"/>
        </w:rPr>
        <w:t xml:space="preserve"> </w:t>
      </w:r>
      <w:bookmarkEnd w:id="179"/>
    </w:p>
    <w:p w14:paraId="64DD40E9" w14:textId="77777777" w:rsidR="006731DF" w:rsidRPr="00ED113B" w:rsidRDefault="006731DF" w:rsidP="006731DF">
      <w:pPr>
        <w:pStyle w:val="Footer"/>
        <w:tabs>
          <w:tab w:val="clear" w:pos="4153"/>
          <w:tab w:val="clear" w:pos="8306"/>
        </w:tabs>
        <w:rPr>
          <w:b/>
        </w:rPr>
      </w:pPr>
    </w:p>
    <w:p w14:paraId="17100C81" w14:textId="77777777" w:rsidR="006731DF" w:rsidRPr="00ED113B" w:rsidRDefault="0056041A" w:rsidP="006731DF">
      <w:pPr>
        <w:pStyle w:val="Heading3"/>
        <w:rPr>
          <w:sz w:val="24"/>
        </w:rPr>
      </w:pPr>
      <w:bookmarkStart w:id="180" w:name="_Toc466918519"/>
      <w:bookmarkStart w:id="181" w:name="_Toc490745662"/>
      <w:bookmarkStart w:id="182" w:name="_Toc156729843"/>
      <w:r w:rsidRPr="00ED113B">
        <w:rPr>
          <w:sz w:val="24"/>
        </w:rPr>
        <w:t>11</w:t>
      </w:r>
      <w:r w:rsidR="00B36413" w:rsidRPr="00ED113B">
        <w:rPr>
          <w:sz w:val="24"/>
        </w:rPr>
        <w:t>.01</w:t>
      </w:r>
      <w:r w:rsidR="00B36413" w:rsidRPr="00ED113B">
        <w:rPr>
          <w:sz w:val="24"/>
        </w:rPr>
        <w:tab/>
        <w:t>T</w:t>
      </w:r>
      <w:r w:rsidR="006731DF" w:rsidRPr="00ED113B">
        <w:rPr>
          <w:sz w:val="24"/>
        </w:rPr>
        <w:t>r</w:t>
      </w:r>
      <w:r w:rsidR="00B36413" w:rsidRPr="00ED113B">
        <w:rPr>
          <w:sz w:val="24"/>
        </w:rPr>
        <w:t xml:space="preserve">efniadau i </w:t>
      </w:r>
      <w:r w:rsidR="00B67C0B" w:rsidRPr="00ED113B">
        <w:rPr>
          <w:sz w:val="24"/>
        </w:rPr>
        <w:t>hybu</w:t>
      </w:r>
      <w:r w:rsidR="006731DF" w:rsidRPr="00ED113B">
        <w:rPr>
          <w:sz w:val="24"/>
        </w:rPr>
        <w:t xml:space="preserve"> </w:t>
      </w:r>
      <w:r w:rsidR="00B36413" w:rsidRPr="00ED113B">
        <w:rPr>
          <w:sz w:val="24"/>
        </w:rPr>
        <w:t>llesiant</w:t>
      </w:r>
      <w:bookmarkEnd w:id="180"/>
      <w:bookmarkEnd w:id="181"/>
      <w:r w:rsidR="00B36413" w:rsidRPr="00ED113B">
        <w:rPr>
          <w:sz w:val="24"/>
        </w:rPr>
        <w:t xml:space="preserve"> </w:t>
      </w:r>
      <w:bookmarkEnd w:id="182"/>
    </w:p>
    <w:p w14:paraId="5DBC6CE1" w14:textId="77777777" w:rsidR="006731DF" w:rsidRPr="00ED113B" w:rsidRDefault="006731DF" w:rsidP="006731DF">
      <w:pPr>
        <w:pStyle w:val="Footer"/>
        <w:tabs>
          <w:tab w:val="clear" w:pos="4153"/>
          <w:tab w:val="clear" w:pos="8306"/>
        </w:tabs>
        <w:rPr>
          <w:b/>
        </w:rPr>
      </w:pPr>
    </w:p>
    <w:p w14:paraId="20A9E089" w14:textId="77777777" w:rsidR="006731DF" w:rsidRPr="00ED113B" w:rsidRDefault="006731DF" w:rsidP="006731DF">
      <w:pPr>
        <w:pStyle w:val="Footer"/>
        <w:tabs>
          <w:tab w:val="clear" w:pos="4153"/>
          <w:tab w:val="clear" w:pos="8306"/>
        </w:tabs>
        <w:ind w:left="720" w:hanging="720"/>
      </w:pPr>
      <w:r w:rsidRPr="00ED113B">
        <w:rPr>
          <w:b/>
        </w:rPr>
        <w:tab/>
      </w:r>
      <w:r w:rsidR="00B67C0B" w:rsidRPr="00ED113B">
        <w:t>Caiff y</w:t>
      </w:r>
      <w:r w:rsidR="00B67C0B" w:rsidRPr="00ED113B">
        <w:rPr>
          <w:b/>
        </w:rPr>
        <w:t xml:space="preserve"> </w:t>
      </w:r>
      <w:r w:rsidR="008132F0" w:rsidRPr="00ED113B">
        <w:t>Cyngor</w:t>
      </w:r>
      <w:r w:rsidR="00B67C0B" w:rsidRPr="00ED113B">
        <w:t xml:space="preserve"> neu’r </w:t>
      </w:r>
      <w:r w:rsidRPr="00ED113B">
        <w:t>Cabinet</w:t>
      </w:r>
      <w:r w:rsidR="002D2711" w:rsidRPr="00ED113B">
        <w:t xml:space="preserve"> fynd ati</w:t>
      </w:r>
      <w:r w:rsidRPr="00ED113B">
        <w:t xml:space="preserve">, er </w:t>
      </w:r>
      <w:r w:rsidR="002D2711" w:rsidRPr="00ED113B">
        <w:t xml:space="preserve">mwyn </w:t>
      </w:r>
      <w:r w:rsidR="00B67C0B" w:rsidRPr="00ED113B">
        <w:t>hybu</w:t>
      </w:r>
      <w:r w:rsidRPr="00ED113B">
        <w:t xml:space="preserve"> </w:t>
      </w:r>
      <w:r w:rsidR="002D2711" w:rsidRPr="00ED113B">
        <w:t xml:space="preserve">llesiant </w:t>
      </w:r>
      <w:r w:rsidRPr="00ED113B">
        <w:t>econom</w:t>
      </w:r>
      <w:r w:rsidR="002D2711" w:rsidRPr="00ED113B">
        <w:t>a</w:t>
      </w:r>
      <w:r w:rsidRPr="00ED113B">
        <w:t>i</w:t>
      </w:r>
      <w:r w:rsidR="002D2711" w:rsidRPr="00ED113B">
        <w:t>dd</w:t>
      </w:r>
      <w:r w:rsidRPr="00ED113B">
        <w:t xml:space="preserve">, </w:t>
      </w:r>
      <w:r w:rsidR="002D2711" w:rsidRPr="00ED113B">
        <w:t xml:space="preserve">cymdeithasol neu </w:t>
      </w:r>
      <w:r w:rsidR="005614CD" w:rsidRPr="00ED113B">
        <w:t>amgylcheddol</w:t>
      </w:r>
      <w:r w:rsidR="002D2711" w:rsidRPr="00ED113B">
        <w:t xml:space="preserve"> ei ardal</w:t>
      </w:r>
      <w:r w:rsidRPr="00ED113B">
        <w:t>:</w:t>
      </w:r>
    </w:p>
    <w:p w14:paraId="3017B7B8" w14:textId="77777777" w:rsidR="00D81B87" w:rsidRPr="00ED113B" w:rsidRDefault="00D81B87" w:rsidP="006731DF">
      <w:pPr>
        <w:pStyle w:val="Footer"/>
        <w:tabs>
          <w:tab w:val="clear" w:pos="4153"/>
          <w:tab w:val="clear" w:pos="8306"/>
        </w:tabs>
        <w:ind w:left="720" w:hanging="720"/>
      </w:pPr>
    </w:p>
    <w:p w14:paraId="18EFE06B" w14:textId="77777777" w:rsidR="006731DF" w:rsidRPr="00ED113B" w:rsidRDefault="006731DF" w:rsidP="006731DF">
      <w:pPr>
        <w:pStyle w:val="Footer"/>
        <w:tabs>
          <w:tab w:val="clear" w:pos="4153"/>
          <w:tab w:val="clear" w:pos="8306"/>
          <w:tab w:val="left" w:pos="720"/>
        </w:tabs>
        <w:ind w:left="1440" w:hanging="1440"/>
      </w:pPr>
      <w:r w:rsidRPr="00ED113B">
        <w:tab/>
        <w:t>(a)</w:t>
      </w:r>
      <w:r w:rsidRPr="00ED113B">
        <w:tab/>
        <w:t>i</w:t>
      </w:r>
      <w:r w:rsidR="002D2711" w:rsidRPr="00ED113B">
        <w:t xml:space="preserve"> wneud </w:t>
      </w:r>
      <w:r w:rsidR="008132F0" w:rsidRPr="00ED113B">
        <w:t>trefniadau</w:t>
      </w:r>
      <w:r w:rsidRPr="00ED113B">
        <w:t xml:space="preserve"> </w:t>
      </w:r>
      <w:r w:rsidR="002D2711" w:rsidRPr="00ED113B">
        <w:t>neu gytundebau gydag unrhyw b</w:t>
      </w:r>
      <w:r w:rsidRPr="00ED113B">
        <w:t xml:space="preserve">erson </w:t>
      </w:r>
      <w:r w:rsidR="002D2711" w:rsidRPr="00ED113B">
        <w:t>neu gorff</w:t>
      </w:r>
      <w:r w:rsidRPr="00ED113B">
        <w:t>;</w:t>
      </w:r>
    </w:p>
    <w:p w14:paraId="458122CA" w14:textId="77777777" w:rsidR="00D81B87" w:rsidRPr="00ED113B" w:rsidRDefault="00D81B87" w:rsidP="006731DF">
      <w:pPr>
        <w:pStyle w:val="Footer"/>
        <w:tabs>
          <w:tab w:val="clear" w:pos="4153"/>
          <w:tab w:val="clear" w:pos="8306"/>
          <w:tab w:val="left" w:pos="720"/>
        </w:tabs>
        <w:ind w:left="1440" w:hanging="1440"/>
      </w:pPr>
    </w:p>
    <w:p w14:paraId="062088E3" w14:textId="77777777" w:rsidR="002921DE" w:rsidRPr="00ED113B" w:rsidRDefault="006731DF" w:rsidP="006731DF">
      <w:pPr>
        <w:pStyle w:val="Footer"/>
        <w:tabs>
          <w:tab w:val="clear" w:pos="4153"/>
          <w:tab w:val="clear" w:pos="8306"/>
          <w:tab w:val="left" w:pos="720"/>
        </w:tabs>
        <w:ind w:left="1440" w:hanging="1440"/>
      </w:pPr>
      <w:r w:rsidRPr="00ED113B">
        <w:tab/>
        <w:t>(b)</w:t>
      </w:r>
      <w:r w:rsidRPr="00ED113B">
        <w:tab/>
      </w:r>
      <w:r w:rsidR="00A72484" w:rsidRPr="00ED113B">
        <w:t>i gydweithredu ag unrhyw berson neu gorff</w:t>
      </w:r>
      <w:r w:rsidRPr="00ED113B">
        <w:t xml:space="preserve">, </w:t>
      </w:r>
      <w:r w:rsidR="00A72484" w:rsidRPr="00ED113B">
        <w:t>neu i hwyluso neu gydlynu gweithgareddau unrhyw berson neu gorff</w:t>
      </w:r>
      <w:r w:rsidRPr="00ED113B">
        <w:t>;</w:t>
      </w:r>
    </w:p>
    <w:p w14:paraId="2930165A" w14:textId="77777777" w:rsidR="006731DF" w:rsidRPr="00ED113B" w:rsidRDefault="006731DF" w:rsidP="006731DF">
      <w:pPr>
        <w:pStyle w:val="Footer"/>
        <w:tabs>
          <w:tab w:val="clear" w:pos="4153"/>
          <w:tab w:val="clear" w:pos="8306"/>
          <w:tab w:val="left" w:pos="720"/>
        </w:tabs>
        <w:ind w:left="1440" w:hanging="1440"/>
      </w:pPr>
      <w:r w:rsidRPr="00ED113B">
        <w:tab/>
        <w:t>(c)</w:t>
      </w:r>
      <w:r w:rsidRPr="00ED113B">
        <w:tab/>
      </w:r>
      <w:r w:rsidR="00A72484" w:rsidRPr="00ED113B">
        <w:t xml:space="preserve">i arfer </w:t>
      </w:r>
      <w:r w:rsidR="00B67C0B" w:rsidRPr="00ED113B">
        <w:t>unrhyw</w:t>
      </w:r>
      <w:r w:rsidRPr="00ED113B">
        <w:t xml:space="preserve"> </w:t>
      </w:r>
      <w:r w:rsidR="00BD014F" w:rsidRPr="00ED113B">
        <w:t>swyddogaethau</w:t>
      </w:r>
      <w:r w:rsidRPr="00ED113B">
        <w:t xml:space="preserve"> </w:t>
      </w:r>
      <w:r w:rsidR="00A72484" w:rsidRPr="00ED113B">
        <w:t xml:space="preserve">sydd gan y </w:t>
      </w:r>
      <w:r w:rsidRPr="00ED113B">
        <w:t xml:space="preserve">person </w:t>
      </w:r>
      <w:r w:rsidR="00A72484" w:rsidRPr="00ED113B">
        <w:t>neu’r corff hwnnw ar ran unrhyw berson neu gorff</w:t>
      </w:r>
      <w:r w:rsidRPr="00ED113B">
        <w:t>.</w:t>
      </w:r>
      <w:r w:rsidR="00A25224" w:rsidRPr="00ED113B">
        <w:br/>
      </w:r>
    </w:p>
    <w:p w14:paraId="34D642C7" w14:textId="77777777" w:rsidR="006731DF" w:rsidRPr="00ED113B" w:rsidRDefault="0056041A" w:rsidP="006731DF">
      <w:pPr>
        <w:pStyle w:val="Heading3"/>
        <w:rPr>
          <w:sz w:val="24"/>
        </w:rPr>
      </w:pPr>
      <w:bookmarkStart w:id="183" w:name="_Toc466918520"/>
      <w:bookmarkStart w:id="184" w:name="_Toc490745663"/>
      <w:bookmarkStart w:id="185" w:name="_Toc156729844"/>
      <w:r w:rsidRPr="00ED113B">
        <w:rPr>
          <w:sz w:val="24"/>
        </w:rPr>
        <w:t>11</w:t>
      </w:r>
      <w:r w:rsidR="006731DF" w:rsidRPr="00ED113B">
        <w:rPr>
          <w:sz w:val="24"/>
        </w:rPr>
        <w:t>.02</w:t>
      </w:r>
      <w:r w:rsidR="006731DF" w:rsidRPr="00ED113B">
        <w:rPr>
          <w:sz w:val="24"/>
        </w:rPr>
        <w:tab/>
      </w:r>
      <w:r w:rsidR="001939BF" w:rsidRPr="00ED113B">
        <w:rPr>
          <w:sz w:val="24"/>
        </w:rPr>
        <w:t>Cyd-drefniadau</w:t>
      </w:r>
      <w:bookmarkEnd w:id="183"/>
      <w:bookmarkEnd w:id="184"/>
      <w:r w:rsidR="001939BF" w:rsidRPr="00ED113B">
        <w:rPr>
          <w:sz w:val="24"/>
        </w:rPr>
        <w:t xml:space="preserve"> </w:t>
      </w:r>
      <w:bookmarkEnd w:id="185"/>
    </w:p>
    <w:p w14:paraId="1ACC9C18" w14:textId="77777777" w:rsidR="00E21240" w:rsidRPr="00ED113B" w:rsidRDefault="00E21240" w:rsidP="00E21240"/>
    <w:p w14:paraId="368D095B" w14:textId="77777777" w:rsidR="00A25224" w:rsidRPr="00ED113B" w:rsidRDefault="006731DF" w:rsidP="00A25224">
      <w:pPr>
        <w:pStyle w:val="Footer"/>
        <w:tabs>
          <w:tab w:val="clear" w:pos="4153"/>
          <w:tab w:val="clear" w:pos="8306"/>
          <w:tab w:val="left" w:pos="720"/>
        </w:tabs>
        <w:ind w:left="1440" w:hanging="1260"/>
        <w:rPr>
          <w:rFonts w:cs="Arial"/>
          <w:szCs w:val="22"/>
        </w:rPr>
      </w:pPr>
      <w:r w:rsidRPr="00ED113B">
        <w:tab/>
      </w:r>
      <w:r w:rsidRPr="00ED113B">
        <w:rPr>
          <w:szCs w:val="22"/>
        </w:rPr>
        <w:t>(a)</w:t>
      </w:r>
      <w:r w:rsidRPr="00ED113B">
        <w:rPr>
          <w:szCs w:val="22"/>
        </w:rPr>
        <w:tab/>
      </w:r>
      <w:r w:rsidR="00B67C0B" w:rsidRPr="00ED113B">
        <w:rPr>
          <w:rFonts w:cs="Arial"/>
          <w:szCs w:val="22"/>
        </w:rPr>
        <w:t>Caiff y Cyngor</w:t>
      </w:r>
      <w:r w:rsidR="00A25224" w:rsidRPr="00ED113B">
        <w:rPr>
          <w:rFonts w:cs="Arial"/>
          <w:szCs w:val="22"/>
        </w:rPr>
        <w:t xml:space="preserve"> </w:t>
      </w:r>
      <w:r w:rsidR="001939BF" w:rsidRPr="00ED113B">
        <w:rPr>
          <w:rFonts w:cs="Arial"/>
          <w:szCs w:val="22"/>
        </w:rPr>
        <w:t>sefydlu c</w:t>
      </w:r>
      <w:r w:rsidR="000B4378" w:rsidRPr="00ED113B">
        <w:rPr>
          <w:rFonts w:cs="Arial"/>
          <w:szCs w:val="22"/>
        </w:rPr>
        <w:t>yd-drefniadau</w:t>
      </w:r>
      <w:r w:rsidR="00B67C0B" w:rsidRPr="00ED113B">
        <w:rPr>
          <w:rFonts w:cs="Arial"/>
          <w:szCs w:val="22"/>
        </w:rPr>
        <w:t xml:space="preserve"> </w:t>
      </w:r>
      <w:r w:rsidR="001939BF" w:rsidRPr="00ED113B">
        <w:rPr>
          <w:rFonts w:cs="Arial"/>
          <w:szCs w:val="22"/>
        </w:rPr>
        <w:t>gydag un neu ragor o awdurdodau lleol</w:t>
      </w:r>
      <w:r w:rsidR="00A25224" w:rsidRPr="00ED113B">
        <w:rPr>
          <w:rFonts w:cs="Arial"/>
          <w:szCs w:val="22"/>
        </w:rPr>
        <w:t xml:space="preserve"> </w:t>
      </w:r>
      <w:r w:rsidR="00CD69B6" w:rsidRPr="00ED113B">
        <w:rPr>
          <w:rFonts w:cs="Arial"/>
          <w:szCs w:val="22"/>
        </w:rPr>
        <w:t xml:space="preserve">i gyflawni </w:t>
      </w:r>
      <w:r w:rsidR="00BD014F" w:rsidRPr="00ED113B">
        <w:rPr>
          <w:rFonts w:cs="Arial"/>
          <w:szCs w:val="22"/>
        </w:rPr>
        <w:t>swyddogaethau</w:t>
      </w:r>
      <w:r w:rsidR="00A25224" w:rsidRPr="00ED113B">
        <w:rPr>
          <w:rFonts w:cs="Arial"/>
          <w:szCs w:val="22"/>
        </w:rPr>
        <w:t xml:space="preserve"> </w:t>
      </w:r>
      <w:r w:rsidR="00CD69B6" w:rsidRPr="00ED113B">
        <w:rPr>
          <w:rFonts w:cs="Arial"/>
          <w:szCs w:val="22"/>
        </w:rPr>
        <w:t xml:space="preserve">nad ydynt yn </w:t>
      </w:r>
      <w:r w:rsidR="00BD014F" w:rsidRPr="00ED113B">
        <w:rPr>
          <w:rFonts w:cs="Arial"/>
          <w:szCs w:val="22"/>
        </w:rPr>
        <w:t>swyddogaethau</w:t>
      </w:r>
      <w:r w:rsidR="00A25224" w:rsidRPr="00ED113B">
        <w:rPr>
          <w:rFonts w:cs="Arial"/>
          <w:szCs w:val="22"/>
        </w:rPr>
        <w:t xml:space="preserve"> </w:t>
      </w:r>
      <w:r w:rsidR="007737C0" w:rsidRPr="00ED113B">
        <w:rPr>
          <w:rFonts w:cs="Arial"/>
          <w:szCs w:val="22"/>
        </w:rPr>
        <w:t xml:space="preserve">i’r </w:t>
      </w:r>
      <w:r w:rsidR="00CD69B6" w:rsidRPr="00ED113B">
        <w:rPr>
          <w:rFonts w:cs="Arial"/>
          <w:szCs w:val="22"/>
        </w:rPr>
        <w:t>weithred</w:t>
      </w:r>
      <w:r w:rsidR="007737C0" w:rsidRPr="00ED113B">
        <w:rPr>
          <w:rFonts w:cs="Arial"/>
          <w:szCs w:val="22"/>
        </w:rPr>
        <w:t>iaeth</w:t>
      </w:r>
      <w:r w:rsidR="00CD69B6" w:rsidRPr="00ED113B">
        <w:rPr>
          <w:rFonts w:cs="Arial"/>
          <w:szCs w:val="22"/>
        </w:rPr>
        <w:t xml:space="preserve"> mewn </w:t>
      </w:r>
      <w:r w:rsidR="00B67C0B" w:rsidRPr="00ED113B">
        <w:rPr>
          <w:rFonts w:cs="Arial"/>
          <w:szCs w:val="22"/>
        </w:rPr>
        <w:t>unrhyw</w:t>
      </w:r>
      <w:r w:rsidR="00A25224" w:rsidRPr="00ED113B">
        <w:rPr>
          <w:rFonts w:cs="Arial"/>
          <w:szCs w:val="22"/>
        </w:rPr>
        <w:t xml:space="preserve"> </w:t>
      </w:r>
      <w:r w:rsidR="00CD69B6" w:rsidRPr="00ED113B">
        <w:rPr>
          <w:rFonts w:cs="Arial"/>
          <w:szCs w:val="22"/>
        </w:rPr>
        <w:t xml:space="preserve">un neu ragor o’r </w:t>
      </w:r>
      <w:r w:rsidR="00A25224" w:rsidRPr="00ED113B">
        <w:rPr>
          <w:rFonts w:cs="Arial"/>
          <w:szCs w:val="22"/>
        </w:rPr>
        <w:t>a</w:t>
      </w:r>
      <w:r w:rsidR="00CD69B6" w:rsidRPr="00ED113B">
        <w:rPr>
          <w:rFonts w:cs="Arial"/>
          <w:szCs w:val="22"/>
        </w:rPr>
        <w:t>wd</w:t>
      </w:r>
      <w:r w:rsidR="00A25224" w:rsidRPr="00ED113B">
        <w:rPr>
          <w:rFonts w:cs="Arial"/>
          <w:szCs w:val="22"/>
        </w:rPr>
        <w:t>u</w:t>
      </w:r>
      <w:r w:rsidR="00CD69B6" w:rsidRPr="00ED113B">
        <w:rPr>
          <w:rFonts w:cs="Arial"/>
          <w:szCs w:val="22"/>
        </w:rPr>
        <w:t>rdodau sy’n cymryd rhan</w:t>
      </w:r>
      <w:r w:rsidR="00A25224" w:rsidRPr="00ED113B">
        <w:rPr>
          <w:rFonts w:cs="Arial"/>
          <w:szCs w:val="22"/>
        </w:rPr>
        <w:t xml:space="preserve">, </w:t>
      </w:r>
      <w:r w:rsidR="00CD69B6" w:rsidRPr="00ED113B">
        <w:rPr>
          <w:rFonts w:cs="Arial"/>
          <w:szCs w:val="22"/>
        </w:rPr>
        <w:t>nei i gynghori’r Cyngor</w:t>
      </w:r>
      <w:r w:rsidR="00A25224" w:rsidRPr="00ED113B">
        <w:rPr>
          <w:rFonts w:cs="Arial"/>
          <w:szCs w:val="22"/>
        </w:rPr>
        <w:t xml:space="preserve">.  </w:t>
      </w:r>
      <w:r w:rsidR="00CD69B6" w:rsidRPr="00ED113B">
        <w:rPr>
          <w:rFonts w:cs="Arial"/>
          <w:szCs w:val="22"/>
        </w:rPr>
        <w:t xml:space="preserve">Gall y </w:t>
      </w:r>
      <w:r w:rsidR="008132F0" w:rsidRPr="00ED113B">
        <w:rPr>
          <w:rFonts w:cs="Arial"/>
          <w:szCs w:val="22"/>
        </w:rPr>
        <w:t>trefniadau</w:t>
      </w:r>
      <w:r w:rsidR="00A25224" w:rsidRPr="00ED113B">
        <w:rPr>
          <w:rFonts w:cs="Arial"/>
          <w:szCs w:val="22"/>
        </w:rPr>
        <w:t xml:space="preserve"> </w:t>
      </w:r>
      <w:r w:rsidR="00CD69B6" w:rsidRPr="00ED113B">
        <w:rPr>
          <w:rFonts w:cs="Arial"/>
          <w:szCs w:val="22"/>
        </w:rPr>
        <w:t xml:space="preserve">hyn gynnwys penodi </w:t>
      </w:r>
      <w:r w:rsidR="00B67C0B" w:rsidRPr="00ED113B">
        <w:rPr>
          <w:rFonts w:cs="Arial"/>
          <w:szCs w:val="22"/>
        </w:rPr>
        <w:t>cyd-bwyllgor</w:t>
      </w:r>
      <w:r w:rsidR="00A25224" w:rsidRPr="00ED113B">
        <w:rPr>
          <w:rFonts w:cs="Arial"/>
          <w:szCs w:val="22"/>
        </w:rPr>
        <w:t xml:space="preserve"> </w:t>
      </w:r>
      <w:r w:rsidR="00CD69B6" w:rsidRPr="00ED113B">
        <w:rPr>
          <w:rFonts w:cs="Arial"/>
          <w:szCs w:val="22"/>
        </w:rPr>
        <w:t xml:space="preserve">gyda’r </w:t>
      </w:r>
      <w:r w:rsidR="001939BF" w:rsidRPr="00ED113B">
        <w:rPr>
          <w:rFonts w:cs="Arial"/>
          <w:szCs w:val="22"/>
        </w:rPr>
        <w:t>awdurdodau lleol</w:t>
      </w:r>
      <w:r w:rsidR="00CD69B6" w:rsidRPr="00ED113B">
        <w:rPr>
          <w:rFonts w:cs="Arial"/>
          <w:szCs w:val="22"/>
        </w:rPr>
        <w:t xml:space="preserve"> eraill hyn</w:t>
      </w:r>
      <w:r w:rsidR="00A25224" w:rsidRPr="00ED113B">
        <w:rPr>
          <w:rFonts w:cs="Arial"/>
          <w:szCs w:val="22"/>
        </w:rPr>
        <w:t>.</w:t>
      </w:r>
    </w:p>
    <w:p w14:paraId="5BACAA38" w14:textId="77777777" w:rsidR="00A25224" w:rsidRPr="00ED113B" w:rsidRDefault="00A25224" w:rsidP="00A25224">
      <w:pPr>
        <w:pStyle w:val="Footer"/>
        <w:tabs>
          <w:tab w:val="clear" w:pos="4153"/>
          <w:tab w:val="clear" w:pos="8306"/>
          <w:tab w:val="left" w:pos="720"/>
        </w:tabs>
        <w:ind w:left="1440" w:hanging="1260"/>
        <w:rPr>
          <w:rFonts w:cs="Arial"/>
          <w:szCs w:val="22"/>
        </w:rPr>
      </w:pPr>
    </w:p>
    <w:p w14:paraId="0A0B0F19" w14:textId="77777777" w:rsidR="00A25224" w:rsidRPr="00ED113B" w:rsidRDefault="00C22E27" w:rsidP="00A25224">
      <w:pPr>
        <w:pStyle w:val="Footer"/>
        <w:tabs>
          <w:tab w:val="clear" w:pos="4153"/>
          <w:tab w:val="clear" w:pos="8306"/>
          <w:tab w:val="left" w:pos="720"/>
        </w:tabs>
        <w:ind w:left="1440" w:hanging="1260"/>
        <w:rPr>
          <w:rFonts w:cs="Arial"/>
          <w:szCs w:val="22"/>
        </w:rPr>
      </w:pPr>
      <w:r>
        <w:rPr>
          <w:rFonts w:cs="Arial"/>
          <w:szCs w:val="22"/>
          <w:lang w:eastAsia="cy-GB"/>
        </w:rPr>
        <w:tab/>
        <w:t xml:space="preserve">(b)   </w:t>
      </w:r>
      <w:r>
        <w:rPr>
          <w:rFonts w:cs="Arial"/>
          <w:szCs w:val="22"/>
          <w:lang w:eastAsia="cy-GB"/>
        </w:rPr>
        <w:tab/>
        <w:t>Pan fo gan gydbwyllgor o’r fath swyddogaethau mewn perthynas â rhan o ardal yr awdurdod a bod cynrychiolwyr yr awdurdod ar y pwyllgor hwnnw’n cael eu penodi gan y Cyngor, ni fydd y gofynion ynghylch cydbwysedd gwleidyddol yn gymwys wrth benodi’r cynrychiolwyr hynny a rhaid i’r cynrychiolwyr hynny fod yn aelodau o’r awdurdod sydd wedi’u hethol dros adrannau etholiadol neu wardiau sydd yn gyfan gwbl neu’n rhannol o fewn y rhan honno o ardal yr awdurdod.</w:t>
      </w:r>
      <w:r>
        <w:rPr>
          <w:rFonts w:cs="Arial"/>
          <w:szCs w:val="22"/>
          <w:lang w:eastAsia="cy-GB"/>
        </w:rPr>
        <w:tab/>
      </w:r>
    </w:p>
    <w:p w14:paraId="654EE302" w14:textId="77777777" w:rsidR="00A25224" w:rsidRPr="00ED113B" w:rsidRDefault="00A25224" w:rsidP="00A25224">
      <w:pPr>
        <w:pStyle w:val="Footer"/>
        <w:tabs>
          <w:tab w:val="clear" w:pos="4153"/>
          <w:tab w:val="clear" w:pos="8306"/>
          <w:tab w:val="left" w:pos="720"/>
        </w:tabs>
        <w:ind w:left="1440" w:hanging="1440"/>
        <w:rPr>
          <w:rFonts w:cs="Arial"/>
          <w:szCs w:val="22"/>
        </w:rPr>
      </w:pPr>
    </w:p>
    <w:p w14:paraId="1E67B505" w14:textId="77777777" w:rsidR="00A25224" w:rsidRPr="00ED113B" w:rsidRDefault="00061D94" w:rsidP="00A25224">
      <w:pPr>
        <w:pStyle w:val="Footer"/>
        <w:tabs>
          <w:tab w:val="clear" w:pos="4153"/>
          <w:tab w:val="clear" w:pos="8306"/>
          <w:tab w:val="left" w:pos="720"/>
        </w:tabs>
        <w:ind w:left="1440" w:hanging="1440"/>
        <w:rPr>
          <w:rFonts w:cs="Arial"/>
          <w:szCs w:val="22"/>
        </w:rPr>
      </w:pPr>
      <w:r w:rsidRPr="00ED113B">
        <w:rPr>
          <w:rFonts w:cs="Arial"/>
          <w:szCs w:val="22"/>
          <w:lang w:eastAsia="cy-GB"/>
        </w:rPr>
        <w:tab/>
        <w:t>(c)</w:t>
      </w:r>
      <w:r w:rsidRPr="00ED113B">
        <w:rPr>
          <w:rFonts w:cs="Arial"/>
          <w:szCs w:val="22"/>
          <w:lang w:eastAsia="cy-GB"/>
        </w:rPr>
        <w:tab/>
        <w:t>Caiff y Cabinet sefydlu cyd-drefniadau gydag un neu ragor o awdurdodau lleol i gyflawni swyddogaethau sy’n swyddogaethau i’r weithrediaeth.  Gall y trefniadau hyn gynnwys penodi cydbwyllgorau gyda’r awdurdodau lleol eraill hyn.</w:t>
      </w:r>
    </w:p>
    <w:p w14:paraId="0B984CDF" w14:textId="77777777" w:rsidR="00A25224" w:rsidRPr="00ED113B" w:rsidRDefault="00A25224" w:rsidP="00A25224">
      <w:pPr>
        <w:pStyle w:val="Footer"/>
        <w:tabs>
          <w:tab w:val="clear" w:pos="4153"/>
          <w:tab w:val="clear" w:pos="8306"/>
          <w:tab w:val="left" w:pos="720"/>
        </w:tabs>
        <w:ind w:left="1440" w:hanging="1440"/>
        <w:rPr>
          <w:rFonts w:cs="Arial"/>
          <w:szCs w:val="22"/>
        </w:rPr>
      </w:pPr>
    </w:p>
    <w:p w14:paraId="6CC9C87F" w14:textId="77777777" w:rsidR="00A25224" w:rsidRPr="00ED113B" w:rsidRDefault="00A25224" w:rsidP="00A25224">
      <w:pPr>
        <w:pStyle w:val="Footer"/>
        <w:tabs>
          <w:tab w:val="clear" w:pos="4153"/>
          <w:tab w:val="clear" w:pos="8306"/>
          <w:tab w:val="left" w:pos="720"/>
        </w:tabs>
        <w:ind w:left="1440" w:hanging="1440"/>
        <w:rPr>
          <w:rFonts w:cs="Arial"/>
          <w:szCs w:val="22"/>
        </w:rPr>
      </w:pPr>
      <w:r w:rsidRPr="00ED113B">
        <w:rPr>
          <w:rFonts w:cs="Arial"/>
          <w:szCs w:val="22"/>
        </w:rPr>
        <w:tab/>
        <w:t xml:space="preserve">(d)  </w:t>
      </w:r>
      <w:r w:rsidRPr="00ED113B">
        <w:rPr>
          <w:rFonts w:cs="Arial"/>
          <w:szCs w:val="22"/>
        </w:rPr>
        <w:tab/>
      </w:r>
      <w:r w:rsidR="00C16C7A" w:rsidRPr="00ED113B">
        <w:rPr>
          <w:rFonts w:cs="Arial"/>
          <w:szCs w:val="22"/>
        </w:rPr>
        <w:t xml:space="preserve">Yn ddarostyngedig i </w:t>
      </w:r>
      <w:r w:rsidR="005614CD" w:rsidRPr="00ED113B">
        <w:rPr>
          <w:rFonts w:cs="Arial"/>
          <w:szCs w:val="22"/>
        </w:rPr>
        <w:t>baragraff</w:t>
      </w:r>
      <w:r w:rsidRPr="00ED113B">
        <w:rPr>
          <w:rFonts w:cs="Arial"/>
          <w:szCs w:val="22"/>
        </w:rPr>
        <w:t xml:space="preserve"> (e) </w:t>
      </w:r>
      <w:r w:rsidR="00C16C7A" w:rsidRPr="00ED113B">
        <w:rPr>
          <w:rFonts w:cs="Arial"/>
          <w:szCs w:val="22"/>
        </w:rPr>
        <w:t>isod</w:t>
      </w:r>
      <w:r w:rsidRPr="00ED113B">
        <w:rPr>
          <w:rFonts w:cs="Arial"/>
          <w:szCs w:val="22"/>
        </w:rPr>
        <w:t xml:space="preserve">, </w:t>
      </w:r>
      <w:r w:rsidR="00752E92" w:rsidRPr="00ED113B">
        <w:rPr>
          <w:rFonts w:cs="Arial"/>
          <w:szCs w:val="22"/>
        </w:rPr>
        <w:t xml:space="preserve">caiff y </w:t>
      </w:r>
      <w:r w:rsidRPr="00ED113B">
        <w:rPr>
          <w:rFonts w:cs="Arial"/>
          <w:szCs w:val="22"/>
        </w:rPr>
        <w:t xml:space="preserve">Cabinet </w:t>
      </w:r>
      <w:r w:rsidR="00752E92" w:rsidRPr="00ED113B">
        <w:rPr>
          <w:rFonts w:cs="Arial"/>
          <w:szCs w:val="22"/>
        </w:rPr>
        <w:t xml:space="preserve">neu bwyllgor i’r </w:t>
      </w:r>
      <w:r w:rsidRPr="00ED113B">
        <w:rPr>
          <w:rFonts w:cs="Arial"/>
          <w:szCs w:val="22"/>
        </w:rPr>
        <w:t xml:space="preserve">Cabinet </w:t>
      </w:r>
      <w:r w:rsidR="00752E92" w:rsidRPr="00ED113B">
        <w:rPr>
          <w:rFonts w:cs="Arial"/>
          <w:szCs w:val="22"/>
        </w:rPr>
        <w:t xml:space="preserve">o ran </w:t>
      </w:r>
      <w:r w:rsidR="00B67C0B" w:rsidRPr="00ED113B">
        <w:rPr>
          <w:rFonts w:cs="Arial"/>
          <w:szCs w:val="22"/>
        </w:rPr>
        <w:t>unrhyw</w:t>
      </w:r>
      <w:r w:rsidRPr="00ED113B">
        <w:rPr>
          <w:rFonts w:cs="Arial"/>
          <w:szCs w:val="22"/>
        </w:rPr>
        <w:t xml:space="preserve"> </w:t>
      </w:r>
      <w:r w:rsidR="00BD014F" w:rsidRPr="00ED113B">
        <w:rPr>
          <w:rFonts w:cs="Arial"/>
          <w:szCs w:val="22"/>
        </w:rPr>
        <w:t>swyddogaethau</w:t>
      </w:r>
      <w:r w:rsidRPr="00ED113B">
        <w:rPr>
          <w:rFonts w:cs="Arial"/>
          <w:szCs w:val="22"/>
        </w:rPr>
        <w:t xml:space="preserve"> </w:t>
      </w:r>
      <w:r w:rsidR="00752E92" w:rsidRPr="00ED113B">
        <w:rPr>
          <w:rFonts w:cs="Arial"/>
          <w:szCs w:val="22"/>
        </w:rPr>
        <w:t xml:space="preserve">a ddyrennir i’r </w:t>
      </w:r>
      <w:r w:rsidR="00B360FD" w:rsidRPr="00ED113B">
        <w:rPr>
          <w:rFonts w:cs="Arial"/>
          <w:szCs w:val="22"/>
        </w:rPr>
        <w:t>pwyllgor</w:t>
      </w:r>
      <w:r w:rsidRPr="00ED113B">
        <w:rPr>
          <w:rFonts w:cs="Arial"/>
          <w:szCs w:val="22"/>
        </w:rPr>
        <w:t xml:space="preserve"> </w:t>
      </w:r>
      <w:r w:rsidR="00752E92" w:rsidRPr="00ED113B">
        <w:rPr>
          <w:rFonts w:cs="Arial"/>
          <w:szCs w:val="22"/>
        </w:rPr>
        <w:t>drwy d</w:t>
      </w:r>
      <w:r w:rsidR="008132F0" w:rsidRPr="00ED113B">
        <w:rPr>
          <w:rFonts w:cs="Arial"/>
          <w:szCs w:val="22"/>
        </w:rPr>
        <w:t>refniadau</w:t>
      </w:r>
      <w:r w:rsidR="007737C0" w:rsidRPr="00ED113B">
        <w:rPr>
          <w:rFonts w:cs="Arial"/>
          <w:szCs w:val="22"/>
        </w:rPr>
        <w:t>’r</w:t>
      </w:r>
      <w:r w:rsidR="00752E92" w:rsidRPr="00ED113B">
        <w:rPr>
          <w:rFonts w:cs="Arial"/>
          <w:szCs w:val="22"/>
        </w:rPr>
        <w:t xml:space="preserve"> </w:t>
      </w:r>
      <w:r w:rsidR="007737C0" w:rsidRPr="00ED113B">
        <w:rPr>
          <w:rFonts w:cs="Arial"/>
          <w:szCs w:val="22"/>
        </w:rPr>
        <w:t>weithrediaeth</w:t>
      </w:r>
      <w:r w:rsidRPr="00ED113B">
        <w:rPr>
          <w:rFonts w:cs="Arial"/>
          <w:szCs w:val="22"/>
        </w:rPr>
        <w:t xml:space="preserve">, </w:t>
      </w:r>
      <w:r w:rsidR="00752E92" w:rsidRPr="00ED113B">
        <w:rPr>
          <w:rFonts w:cs="Arial"/>
          <w:szCs w:val="22"/>
        </w:rPr>
        <w:t xml:space="preserve">benodi aelod neu </w:t>
      </w:r>
      <w:r w:rsidR="00A502A6" w:rsidRPr="00ED113B">
        <w:rPr>
          <w:rFonts w:cs="Arial"/>
          <w:szCs w:val="22"/>
        </w:rPr>
        <w:t>swyddog</w:t>
      </w:r>
      <w:r w:rsidRPr="00ED113B">
        <w:rPr>
          <w:rFonts w:cs="Arial"/>
          <w:szCs w:val="22"/>
        </w:rPr>
        <w:t xml:space="preserve"> o</w:t>
      </w:r>
      <w:r w:rsidR="00752E92" w:rsidRPr="00ED113B">
        <w:rPr>
          <w:rFonts w:cs="Arial"/>
          <w:szCs w:val="22"/>
        </w:rPr>
        <w:t xml:space="preserve">’r </w:t>
      </w:r>
      <w:r w:rsidR="007737C0" w:rsidRPr="00ED113B">
        <w:rPr>
          <w:rFonts w:cs="Arial"/>
          <w:szCs w:val="22"/>
        </w:rPr>
        <w:t>a</w:t>
      </w:r>
      <w:r w:rsidR="00B360FD" w:rsidRPr="00ED113B">
        <w:rPr>
          <w:rFonts w:cs="Arial"/>
          <w:szCs w:val="22"/>
        </w:rPr>
        <w:t>wdurdod</w:t>
      </w:r>
      <w:r w:rsidRPr="00ED113B">
        <w:rPr>
          <w:rFonts w:cs="Arial"/>
          <w:szCs w:val="22"/>
        </w:rPr>
        <w:t xml:space="preserve"> </w:t>
      </w:r>
      <w:r w:rsidR="00752E92" w:rsidRPr="00ED113B">
        <w:rPr>
          <w:rFonts w:cs="Arial"/>
          <w:szCs w:val="22"/>
        </w:rPr>
        <w:t>i g</w:t>
      </w:r>
      <w:r w:rsidR="00B67C0B" w:rsidRPr="00ED113B">
        <w:rPr>
          <w:rFonts w:cs="Arial"/>
          <w:szCs w:val="22"/>
        </w:rPr>
        <w:t>yd-bwyllgor</w:t>
      </w:r>
      <w:r w:rsidRPr="00ED113B">
        <w:rPr>
          <w:rFonts w:cs="Arial"/>
          <w:szCs w:val="22"/>
        </w:rPr>
        <w:t xml:space="preserve"> </w:t>
      </w:r>
      <w:r w:rsidR="00752E92" w:rsidRPr="00ED113B">
        <w:rPr>
          <w:rFonts w:cs="Arial"/>
          <w:szCs w:val="22"/>
        </w:rPr>
        <w:t>ni waeth a yw’</w:t>
      </w:r>
      <w:r w:rsidR="00706D92" w:rsidRPr="00ED113B">
        <w:rPr>
          <w:rFonts w:cs="Arial"/>
          <w:szCs w:val="22"/>
        </w:rPr>
        <w:t>r person hwnnw, yn a</w:t>
      </w:r>
      <w:r w:rsidR="00752E92" w:rsidRPr="00ED113B">
        <w:rPr>
          <w:rFonts w:cs="Arial"/>
          <w:szCs w:val="22"/>
        </w:rPr>
        <w:t>chos aelod</w:t>
      </w:r>
      <w:r w:rsidRPr="00ED113B">
        <w:rPr>
          <w:rFonts w:cs="Arial"/>
          <w:szCs w:val="22"/>
        </w:rPr>
        <w:t xml:space="preserve">, </w:t>
      </w:r>
      <w:r w:rsidR="00752E92" w:rsidRPr="00ED113B">
        <w:rPr>
          <w:rFonts w:cs="Arial"/>
          <w:szCs w:val="22"/>
        </w:rPr>
        <w:t xml:space="preserve">yn aelod o’r </w:t>
      </w:r>
      <w:r w:rsidRPr="00ED113B">
        <w:rPr>
          <w:rFonts w:cs="Arial"/>
          <w:szCs w:val="22"/>
        </w:rPr>
        <w:t>Cabinet</w:t>
      </w:r>
      <w:r w:rsidR="00752E92" w:rsidRPr="00ED113B">
        <w:rPr>
          <w:rFonts w:cs="Arial"/>
          <w:szCs w:val="22"/>
        </w:rPr>
        <w:t xml:space="preserve"> </w:t>
      </w:r>
      <w:r w:rsidR="005614CD" w:rsidRPr="00ED113B">
        <w:rPr>
          <w:rFonts w:cs="Arial"/>
          <w:szCs w:val="22"/>
        </w:rPr>
        <w:t>hwnnw</w:t>
      </w:r>
      <w:r w:rsidR="00752E92" w:rsidRPr="00ED113B">
        <w:rPr>
          <w:rFonts w:cs="Arial"/>
          <w:szCs w:val="22"/>
        </w:rPr>
        <w:t xml:space="preserve"> neu beidio</w:t>
      </w:r>
      <w:r w:rsidRPr="00ED113B">
        <w:rPr>
          <w:rFonts w:cs="Arial"/>
          <w:szCs w:val="22"/>
        </w:rPr>
        <w:t>, a</w:t>
      </w:r>
      <w:r w:rsidR="00752E92" w:rsidRPr="00ED113B">
        <w:rPr>
          <w:rFonts w:cs="Arial"/>
          <w:szCs w:val="22"/>
        </w:rPr>
        <w:t>c ni fydd y gofynion ynghylc</w:t>
      </w:r>
      <w:r w:rsidR="00706D92" w:rsidRPr="00ED113B">
        <w:rPr>
          <w:rFonts w:cs="Arial"/>
          <w:szCs w:val="22"/>
        </w:rPr>
        <w:t>h</w:t>
      </w:r>
      <w:r w:rsidR="00752E92" w:rsidRPr="00ED113B">
        <w:rPr>
          <w:rFonts w:cs="Arial"/>
          <w:szCs w:val="22"/>
        </w:rPr>
        <w:t xml:space="preserve"> </w:t>
      </w:r>
      <w:r w:rsidR="001939BF" w:rsidRPr="00ED113B">
        <w:rPr>
          <w:rFonts w:cs="Arial"/>
          <w:szCs w:val="22"/>
        </w:rPr>
        <w:t>cydbwysedd gwleidyddol</w:t>
      </w:r>
      <w:r w:rsidRPr="00ED113B">
        <w:rPr>
          <w:rFonts w:cs="Arial"/>
          <w:szCs w:val="22"/>
        </w:rPr>
        <w:t xml:space="preserve"> </w:t>
      </w:r>
      <w:r w:rsidR="00706D92" w:rsidRPr="00ED113B">
        <w:rPr>
          <w:rFonts w:cs="Arial"/>
          <w:szCs w:val="22"/>
        </w:rPr>
        <w:t xml:space="preserve">yn gymwys wrth benodi </w:t>
      </w:r>
      <w:r w:rsidR="00B179B3" w:rsidRPr="00ED113B">
        <w:rPr>
          <w:rFonts w:cs="Arial"/>
          <w:szCs w:val="22"/>
        </w:rPr>
        <w:t>aelodau</w:t>
      </w:r>
      <w:r w:rsidR="00706D92" w:rsidRPr="00ED113B">
        <w:rPr>
          <w:rFonts w:cs="Arial"/>
          <w:szCs w:val="22"/>
        </w:rPr>
        <w:t xml:space="preserve"> o’r fath</w:t>
      </w:r>
      <w:r w:rsidRPr="00ED113B">
        <w:rPr>
          <w:rFonts w:cs="Arial"/>
          <w:szCs w:val="22"/>
        </w:rPr>
        <w:t>.</w:t>
      </w:r>
    </w:p>
    <w:p w14:paraId="141DA6E7" w14:textId="77777777" w:rsidR="00A25224" w:rsidRPr="00ED113B" w:rsidRDefault="00A25224" w:rsidP="00A25224">
      <w:pPr>
        <w:ind w:left="225" w:right="225"/>
        <w:rPr>
          <w:rFonts w:cs="Arial"/>
          <w:szCs w:val="22"/>
        </w:rPr>
      </w:pPr>
    </w:p>
    <w:p w14:paraId="50989BA6" w14:textId="77777777" w:rsidR="00A25224" w:rsidRPr="00ED113B" w:rsidRDefault="00C22E27" w:rsidP="00A25224">
      <w:pPr>
        <w:ind w:left="1440" w:right="225" w:hanging="720"/>
        <w:rPr>
          <w:rFonts w:cs="Arial"/>
          <w:szCs w:val="22"/>
        </w:rPr>
      </w:pPr>
      <w:r>
        <w:rPr>
          <w:rFonts w:cs="Arial"/>
          <w:szCs w:val="22"/>
          <w:lang w:eastAsia="cy-GB"/>
        </w:rPr>
        <w:t>(e)</w:t>
      </w:r>
      <w:r>
        <w:rPr>
          <w:rFonts w:cs="Arial"/>
          <w:szCs w:val="22"/>
          <w:lang w:eastAsia="cy-GB"/>
        </w:rPr>
        <w:tab/>
        <w:t xml:space="preserve">Pan fo gan gyd-bwyllgor o’r fath swyddogaethau mewn perthynas â rhan yn unig o ardal yr awdurdod; a bod y swyddogaethau hynny’n gyfrifoldeb i’r Cabinet; a naill ai nad yw’r rhan honno’n fwy na dwy ran o bump o gyfanswm ardal yr awdurdod; neu nad yw poblogaeth y rhan honno, fel y’i hamcangyfrifir gan awdurdod, yn fwy na dwy ran o bump o gyfanswm poblogaeth yr awdurdod fel y’i hamcangyfrifir felly, caiff cynrychiolwyr yr awdurdod ar y cydbwyllgor gynnwys unrhyw aelodau o’r awdurdod sydd wedi’u hethol dros adrannau etholiadol neu wardiau sydd yn gyfan gwbl </w:t>
      </w:r>
      <w:r>
        <w:rPr>
          <w:rFonts w:cs="Arial"/>
          <w:szCs w:val="22"/>
          <w:lang w:eastAsia="cy-GB"/>
        </w:rPr>
        <w:lastRenderedPageBreak/>
        <w:t>neu’n rhannol o fewn y rhan honno o ardal yr awdurdod, ac ni fydd y gofynion ynghylch cydbwysedd gwleidyddol yn gymwys wrth benodi’r aelodau hynny.</w:t>
      </w:r>
    </w:p>
    <w:p w14:paraId="0997FDD5" w14:textId="77777777" w:rsidR="00A25224" w:rsidRPr="00ED113B" w:rsidRDefault="00A25224" w:rsidP="00A25224">
      <w:pPr>
        <w:ind w:left="720" w:right="225"/>
        <w:rPr>
          <w:rFonts w:cs="Arial"/>
          <w:szCs w:val="22"/>
        </w:rPr>
      </w:pPr>
    </w:p>
    <w:p w14:paraId="26F195A5" w14:textId="77777777" w:rsidR="006731DF" w:rsidRPr="00ED113B" w:rsidRDefault="00061D94" w:rsidP="00A25224">
      <w:pPr>
        <w:pStyle w:val="Footer"/>
        <w:tabs>
          <w:tab w:val="clear" w:pos="4153"/>
          <w:tab w:val="clear" w:pos="8306"/>
          <w:tab w:val="left" w:pos="720"/>
        </w:tabs>
        <w:ind w:left="1440" w:hanging="1440"/>
        <w:rPr>
          <w:szCs w:val="22"/>
        </w:rPr>
      </w:pPr>
      <w:r w:rsidRPr="00ED113B">
        <w:rPr>
          <w:rFonts w:cs="Arial"/>
          <w:szCs w:val="22"/>
          <w:lang w:eastAsia="cy-GB"/>
        </w:rPr>
        <w:tab/>
        <w:t>(f)</w:t>
      </w:r>
      <w:r w:rsidRPr="00ED113B">
        <w:rPr>
          <w:rFonts w:cs="Arial"/>
          <w:szCs w:val="22"/>
          <w:lang w:eastAsia="cy-GB"/>
        </w:rPr>
        <w:tab/>
        <w:t>Mae manylion unrhyw gyd-drefniadau gan gynnwys unrhyw ddirprwyo i gydbwyllgorau ar gael yn Rhan 3 o’r Cyfansoddiad hwn.</w:t>
      </w:r>
    </w:p>
    <w:p w14:paraId="1D069670" w14:textId="77777777" w:rsidR="006731DF" w:rsidRPr="00ED113B" w:rsidRDefault="006731DF" w:rsidP="006731DF">
      <w:pPr>
        <w:pStyle w:val="Footer"/>
        <w:tabs>
          <w:tab w:val="clear" w:pos="4153"/>
          <w:tab w:val="clear" w:pos="8306"/>
          <w:tab w:val="left" w:pos="720"/>
        </w:tabs>
        <w:ind w:left="1440" w:hanging="1440"/>
      </w:pPr>
    </w:p>
    <w:p w14:paraId="20C602B5" w14:textId="77777777" w:rsidR="006731DF" w:rsidRPr="00ED113B" w:rsidRDefault="0056041A" w:rsidP="006731DF">
      <w:pPr>
        <w:pStyle w:val="Heading3"/>
        <w:rPr>
          <w:sz w:val="24"/>
        </w:rPr>
      </w:pPr>
      <w:bookmarkStart w:id="186" w:name="_Toc156729845"/>
      <w:bookmarkStart w:id="187" w:name="_Toc466918521"/>
      <w:bookmarkStart w:id="188" w:name="_Toc490745664"/>
      <w:r w:rsidRPr="00ED113B">
        <w:rPr>
          <w:sz w:val="24"/>
        </w:rPr>
        <w:t>11</w:t>
      </w:r>
      <w:r w:rsidR="006731DF" w:rsidRPr="00ED113B">
        <w:rPr>
          <w:sz w:val="24"/>
        </w:rPr>
        <w:t>.03</w:t>
      </w:r>
      <w:r w:rsidR="006731DF" w:rsidRPr="00ED113B">
        <w:rPr>
          <w:sz w:val="24"/>
        </w:rPr>
        <w:tab/>
      </w:r>
      <w:r w:rsidR="001565F2" w:rsidRPr="00ED113B">
        <w:rPr>
          <w:sz w:val="24"/>
        </w:rPr>
        <w:t xml:space="preserve">Gweld </w:t>
      </w:r>
      <w:r w:rsidR="00084838" w:rsidRPr="00ED113B">
        <w:rPr>
          <w:sz w:val="24"/>
        </w:rPr>
        <w:t>gwybodaeth</w:t>
      </w:r>
      <w:bookmarkEnd w:id="186"/>
      <w:bookmarkEnd w:id="187"/>
      <w:bookmarkEnd w:id="188"/>
    </w:p>
    <w:p w14:paraId="6762A02F" w14:textId="77777777" w:rsidR="006731DF" w:rsidRPr="00ED113B" w:rsidRDefault="006731DF" w:rsidP="006731DF">
      <w:pPr>
        <w:pStyle w:val="Footer"/>
        <w:tabs>
          <w:tab w:val="clear" w:pos="4153"/>
          <w:tab w:val="clear" w:pos="8306"/>
          <w:tab w:val="left" w:pos="720"/>
        </w:tabs>
        <w:ind w:left="1440" w:hanging="1440"/>
      </w:pPr>
    </w:p>
    <w:p w14:paraId="4DA82163" w14:textId="77777777" w:rsidR="006731DF" w:rsidRPr="00ED113B" w:rsidRDefault="006731DF" w:rsidP="006731DF">
      <w:pPr>
        <w:pStyle w:val="Footer"/>
        <w:tabs>
          <w:tab w:val="clear" w:pos="4153"/>
          <w:tab w:val="clear" w:pos="8306"/>
          <w:tab w:val="left" w:pos="720"/>
        </w:tabs>
        <w:ind w:left="1440" w:hanging="1440"/>
      </w:pPr>
      <w:r w:rsidRPr="00ED113B">
        <w:tab/>
        <w:t>(a)</w:t>
      </w:r>
      <w:r w:rsidRPr="00ED113B">
        <w:tab/>
      </w:r>
      <w:r w:rsidR="001565F2" w:rsidRPr="00ED113B">
        <w:t xml:space="preserve">Mae Rheolau Gweithdrefn Gweld </w:t>
      </w:r>
      <w:r w:rsidR="00084838" w:rsidRPr="00ED113B">
        <w:t>Gwybodaeth</w:t>
      </w:r>
      <w:r w:rsidRPr="00ED113B">
        <w:t xml:space="preserve"> </w:t>
      </w:r>
      <w:r w:rsidR="007A2785" w:rsidRPr="00ED113B">
        <w:t>yn Rhan</w:t>
      </w:r>
      <w:r w:rsidRPr="00ED113B">
        <w:t xml:space="preserve"> 4 </w:t>
      </w:r>
      <w:r w:rsidR="00D6367E" w:rsidRPr="00ED113B">
        <w:t>o’r Cyfansoddiad hwn</w:t>
      </w:r>
      <w:r w:rsidR="001565F2" w:rsidRPr="00ED113B">
        <w:t xml:space="preserve"> yn gymwys</w:t>
      </w:r>
      <w:r w:rsidRPr="00ED113B">
        <w:t>.</w:t>
      </w:r>
    </w:p>
    <w:p w14:paraId="4615A589" w14:textId="77777777" w:rsidR="006731DF" w:rsidRPr="00ED113B" w:rsidRDefault="006731DF" w:rsidP="006731DF">
      <w:pPr>
        <w:pStyle w:val="Footer"/>
        <w:tabs>
          <w:tab w:val="clear" w:pos="4153"/>
          <w:tab w:val="clear" w:pos="8306"/>
          <w:tab w:val="left" w:pos="720"/>
        </w:tabs>
        <w:ind w:left="1440" w:hanging="1440"/>
      </w:pPr>
    </w:p>
    <w:p w14:paraId="477C590D" w14:textId="77777777" w:rsidR="006731DF" w:rsidRPr="00ED113B" w:rsidRDefault="006731DF" w:rsidP="006731DF">
      <w:pPr>
        <w:pStyle w:val="Footer"/>
        <w:tabs>
          <w:tab w:val="clear" w:pos="4153"/>
          <w:tab w:val="clear" w:pos="8306"/>
          <w:tab w:val="left" w:pos="720"/>
        </w:tabs>
        <w:ind w:left="1440" w:hanging="1440"/>
      </w:pPr>
      <w:r w:rsidRPr="00ED113B">
        <w:tab/>
        <w:t>(b)</w:t>
      </w:r>
      <w:r w:rsidRPr="00ED113B">
        <w:tab/>
      </w:r>
      <w:r w:rsidR="00A446C7" w:rsidRPr="00ED113B">
        <w:t xml:space="preserve">Os yw holl </w:t>
      </w:r>
      <w:r w:rsidR="00B179B3" w:rsidRPr="00ED113B">
        <w:t>aelodau</w:t>
      </w:r>
      <w:r w:rsidRPr="00ED113B">
        <w:t xml:space="preserve"> </w:t>
      </w:r>
      <w:r w:rsidR="00B67C0B" w:rsidRPr="00ED113B">
        <w:t>cyd-bwyllgor</w:t>
      </w:r>
      <w:r w:rsidRPr="00ED113B">
        <w:t xml:space="preserve"> </w:t>
      </w:r>
      <w:r w:rsidR="00A446C7" w:rsidRPr="00ED113B">
        <w:t xml:space="preserve">yn </w:t>
      </w:r>
      <w:r w:rsidR="00B179B3" w:rsidRPr="00ED113B">
        <w:t>aelodau</w:t>
      </w:r>
      <w:r w:rsidRPr="00ED113B">
        <w:t xml:space="preserve"> o</w:t>
      </w:r>
      <w:r w:rsidR="00A446C7" w:rsidRPr="00ED113B">
        <w:t xml:space="preserve">’r </w:t>
      </w:r>
      <w:r w:rsidRPr="00ED113B">
        <w:t xml:space="preserve">Cabinet </w:t>
      </w:r>
      <w:r w:rsidR="00A446C7" w:rsidRPr="00ED113B">
        <w:t xml:space="preserve">ym mhob un o’r awdurdodau sy’n cymryd rhan yna mae’r gyfundrefn ar gyfer gweld </w:t>
      </w:r>
      <w:r w:rsidR="00084838" w:rsidRPr="00ED113B">
        <w:t>gwybodaeth</w:t>
      </w:r>
      <w:r w:rsidRPr="00ED113B">
        <w:t xml:space="preserve"> </w:t>
      </w:r>
      <w:r w:rsidR="00A446C7" w:rsidRPr="00ED113B">
        <w:t xml:space="preserve">yr un fath â’r gyfundrefn a gymhwysir at y </w:t>
      </w:r>
      <w:r w:rsidR="00B360FD" w:rsidRPr="00ED113B">
        <w:t>Cabinet</w:t>
      </w:r>
      <w:r w:rsidRPr="00ED113B">
        <w:t>.</w:t>
      </w:r>
    </w:p>
    <w:p w14:paraId="0871313A" w14:textId="77777777" w:rsidR="006731DF" w:rsidRPr="00ED113B" w:rsidRDefault="006731DF" w:rsidP="006731DF">
      <w:pPr>
        <w:pStyle w:val="Footer"/>
        <w:tabs>
          <w:tab w:val="clear" w:pos="4153"/>
          <w:tab w:val="clear" w:pos="8306"/>
          <w:tab w:val="left" w:pos="720"/>
        </w:tabs>
        <w:ind w:left="1440" w:hanging="1440"/>
      </w:pPr>
    </w:p>
    <w:p w14:paraId="797A27F4" w14:textId="77777777" w:rsidR="006731DF" w:rsidRPr="00ED113B" w:rsidRDefault="006731DF" w:rsidP="006731DF">
      <w:pPr>
        <w:pStyle w:val="Footer"/>
        <w:tabs>
          <w:tab w:val="clear" w:pos="4153"/>
          <w:tab w:val="clear" w:pos="8306"/>
          <w:tab w:val="left" w:pos="720"/>
        </w:tabs>
        <w:ind w:left="1440" w:hanging="1440"/>
      </w:pPr>
      <w:r w:rsidRPr="00ED113B">
        <w:tab/>
        <w:t>(c)</w:t>
      </w:r>
      <w:r w:rsidRPr="00ED113B">
        <w:tab/>
      </w:r>
      <w:r w:rsidR="00A446C7" w:rsidRPr="00ED113B">
        <w:t xml:space="preserve">Os </w:t>
      </w:r>
      <w:r w:rsidR="00B67C0B" w:rsidRPr="00ED113B">
        <w:t>y</w:t>
      </w:r>
      <w:r w:rsidR="00A446C7" w:rsidRPr="00ED113B">
        <w:t>w’r</w:t>
      </w:r>
      <w:r w:rsidR="00B67C0B" w:rsidRPr="00ED113B">
        <w:t xml:space="preserve"> cyd-bwyllgor</w:t>
      </w:r>
      <w:r w:rsidRPr="00ED113B">
        <w:t xml:space="preserve"> </w:t>
      </w:r>
      <w:r w:rsidR="00A446C7" w:rsidRPr="00ED113B">
        <w:t xml:space="preserve">yn cynnwys </w:t>
      </w:r>
      <w:r w:rsidR="00B179B3" w:rsidRPr="00ED113B">
        <w:t>aelodau</w:t>
      </w:r>
      <w:r w:rsidRPr="00ED113B">
        <w:t xml:space="preserve"> </w:t>
      </w:r>
      <w:r w:rsidR="00A446C7" w:rsidRPr="00ED113B">
        <w:t xml:space="preserve">nad ydynt yn </w:t>
      </w:r>
      <w:r w:rsidR="00B179B3" w:rsidRPr="00ED113B">
        <w:t>aelodau</w:t>
      </w:r>
      <w:r w:rsidRPr="00ED113B">
        <w:t xml:space="preserve"> o</w:t>
      </w:r>
      <w:r w:rsidR="00A446C7" w:rsidRPr="00ED113B">
        <w:t xml:space="preserve">’r </w:t>
      </w:r>
      <w:r w:rsidRPr="00ED113B">
        <w:t xml:space="preserve">Cabinet </w:t>
      </w:r>
      <w:r w:rsidR="00A446C7" w:rsidRPr="00ED113B">
        <w:t xml:space="preserve">mewn unrhyw </w:t>
      </w:r>
      <w:r w:rsidR="005614CD" w:rsidRPr="00ED113B">
        <w:t>awdurdod</w:t>
      </w:r>
      <w:r w:rsidR="004221DA" w:rsidRPr="00ED113B">
        <w:t xml:space="preserve"> sy’n cymryd rhan yn</w:t>
      </w:r>
      <w:r w:rsidR="00A446C7" w:rsidRPr="00ED113B">
        <w:t xml:space="preserve">a </w:t>
      </w:r>
      <w:r w:rsidR="002E17A2" w:rsidRPr="00ED113B">
        <w:t xml:space="preserve">bydd y rheolau ar weld </w:t>
      </w:r>
      <w:r w:rsidR="00084838" w:rsidRPr="00ED113B">
        <w:t>gwybodaeth</w:t>
      </w:r>
      <w:r w:rsidRPr="00ED113B">
        <w:t xml:space="preserve"> </w:t>
      </w:r>
      <w:r w:rsidR="002E17A2" w:rsidRPr="00ED113B">
        <w:t xml:space="preserve">a geir </w:t>
      </w:r>
      <w:r w:rsidR="007A2785" w:rsidRPr="00ED113B">
        <w:t>yn Rhan</w:t>
      </w:r>
      <w:r w:rsidRPr="00ED113B">
        <w:t xml:space="preserve"> VA o </w:t>
      </w:r>
      <w:r w:rsidR="00B67C0B" w:rsidRPr="00ED113B">
        <w:t>D</w:t>
      </w:r>
      <w:r w:rsidR="002E17A2" w:rsidRPr="00ED113B">
        <w:t>d</w:t>
      </w:r>
      <w:r w:rsidR="00B67C0B" w:rsidRPr="00ED113B">
        <w:t>eddf Llywodraeth Leol</w:t>
      </w:r>
      <w:r w:rsidRPr="00ED113B">
        <w:t xml:space="preserve"> 1972 </w:t>
      </w:r>
      <w:r w:rsidR="002E17A2" w:rsidRPr="00ED113B">
        <w:t>yn gymwys</w:t>
      </w:r>
      <w:r w:rsidRPr="00ED113B">
        <w:t>.</w:t>
      </w:r>
    </w:p>
    <w:p w14:paraId="5E5BAA15" w14:textId="77777777" w:rsidR="006731DF" w:rsidRPr="00ED113B" w:rsidRDefault="006731DF" w:rsidP="006731DF">
      <w:pPr>
        <w:pStyle w:val="Footer"/>
        <w:tabs>
          <w:tab w:val="clear" w:pos="4153"/>
          <w:tab w:val="clear" w:pos="8306"/>
          <w:tab w:val="left" w:pos="720"/>
        </w:tabs>
        <w:ind w:left="1440" w:hanging="1440"/>
      </w:pPr>
    </w:p>
    <w:p w14:paraId="7D98DDF0" w14:textId="77777777" w:rsidR="006731DF" w:rsidRPr="00ED113B" w:rsidRDefault="008772D9" w:rsidP="006731DF">
      <w:pPr>
        <w:pStyle w:val="Heading3"/>
        <w:rPr>
          <w:sz w:val="24"/>
        </w:rPr>
      </w:pPr>
      <w:bookmarkStart w:id="189" w:name="_Toc156729846"/>
      <w:bookmarkStart w:id="190" w:name="_Toc466918522"/>
      <w:bookmarkStart w:id="191" w:name="_Toc490745665"/>
      <w:r w:rsidRPr="00ED113B">
        <w:rPr>
          <w:sz w:val="24"/>
        </w:rPr>
        <w:t>1</w:t>
      </w:r>
      <w:r w:rsidR="0056041A" w:rsidRPr="00ED113B">
        <w:rPr>
          <w:sz w:val="24"/>
        </w:rPr>
        <w:t>1</w:t>
      </w:r>
      <w:r w:rsidR="002E17A2" w:rsidRPr="00ED113B">
        <w:rPr>
          <w:sz w:val="24"/>
        </w:rPr>
        <w:t>.04</w:t>
      </w:r>
      <w:r w:rsidR="002E17A2" w:rsidRPr="00ED113B">
        <w:rPr>
          <w:sz w:val="24"/>
        </w:rPr>
        <w:tab/>
        <w:t>Cyflawni s</w:t>
      </w:r>
      <w:r w:rsidR="009870B9" w:rsidRPr="00ED113B">
        <w:rPr>
          <w:sz w:val="24"/>
        </w:rPr>
        <w:t>wyddogaethau</w:t>
      </w:r>
      <w:r w:rsidR="006731DF" w:rsidRPr="00ED113B">
        <w:rPr>
          <w:sz w:val="24"/>
        </w:rPr>
        <w:t xml:space="preserve"> </w:t>
      </w:r>
      <w:r w:rsidR="001939BF" w:rsidRPr="00ED113B">
        <w:rPr>
          <w:sz w:val="24"/>
        </w:rPr>
        <w:t>awdurdodau lleol</w:t>
      </w:r>
      <w:bookmarkEnd w:id="189"/>
      <w:r w:rsidR="002E17A2" w:rsidRPr="00ED113B">
        <w:rPr>
          <w:sz w:val="24"/>
        </w:rPr>
        <w:t xml:space="preserve"> eraill a chyflawni swyddogaethau gan awdurdodau lleol eraill</w:t>
      </w:r>
      <w:bookmarkEnd w:id="190"/>
      <w:bookmarkEnd w:id="191"/>
    </w:p>
    <w:p w14:paraId="6C87391F" w14:textId="77777777" w:rsidR="006731DF" w:rsidRPr="00ED113B" w:rsidRDefault="006731DF" w:rsidP="006731DF">
      <w:pPr>
        <w:pStyle w:val="Footer"/>
        <w:tabs>
          <w:tab w:val="clear" w:pos="4153"/>
          <w:tab w:val="clear" w:pos="8306"/>
          <w:tab w:val="left" w:pos="720"/>
        </w:tabs>
        <w:ind w:left="1440" w:hanging="1440"/>
        <w:rPr>
          <w:b/>
        </w:rPr>
      </w:pPr>
    </w:p>
    <w:p w14:paraId="1AA73AB2" w14:textId="77777777" w:rsidR="006731DF" w:rsidRPr="00ED113B" w:rsidRDefault="006731DF" w:rsidP="006731DF">
      <w:pPr>
        <w:pStyle w:val="Footer"/>
        <w:tabs>
          <w:tab w:val="clear" w:pos="4153"/>
          <w:tab w:val="clear" w:pos="8306"/>
          <w:tab w:val="left" w:pos="720"/>
        </w:tabs>
        <w:ind w:left="1440" w:hanging="1440"/>
      </w:pPr>
      <w:r w:rsidRPr="00ED113B">
        <w:tab/>
        <w:t>(a)</w:t>
      </w:r>
      <w:r w:rsidRPr="00ED113B">
        <w:tab/>
      </w:r>
      <w:r w:rsidR="00797162" w:rsidRPr="00ED113B">
        <w:t>Caiff y Cyngor</w:t>
      </w:r>
      <w:r w:rsidRPr="00ED113B">
        <w:t xml:space="preserve"> </w:t>
      </w:r>
      <w:r w:rsidR="002E17A2" w:rsidRPr="00ED113B">
        <w:t xml:space="preserve">drefnu i </w:t>
      </w:r>
      <w:r w:rsidR="004221DA" w:rsidRPr="00ED113B">
        <w:t xml:space="preserve">swyddogaethau heblaw </w:t>
      </w:r>
      <w:r w:rsidR="00BD014F" w:rsidRPr="00ED113B">
        <w:t>swyddogaethau</w:t>
      </w:r>
      <w:r w:rsidR="002E17A2" w:rsidRPr="00ED113B">
        <w:t>’r</w:t>
      </w:r>
      <w:r w:rsidRPr="00ED113B">
        <w:t xml:space="preserve"> </w:t>
      </w:r>
      <w:r w:rsidR="002E17A2" w:rsidRPr="00ED113B">
        <w:t xml:space="preserve">weithrediaeth gael eu cyflawni gan </w:t>
      </w:r>
      <w:r w:rsidR="001939BF" w:rsidRPr="00ED113B">
        <w:t>awdurdod lleol arall</w:t>
      </w:r>
      <w:r w:rsidRPr="00ED113B">
        <w:t xml:space="preserve"> </w:t>
      </w:r>
      <w:r w:rsidR="002E17A2" w:rsidRPr="00ED113B">
        <w:t>neu</w:t>
      </w:r>
      <w:r w:rsidRPr="00ED113B">
        <w:t xml:space="preserve">, </w:t>
      </w:r>
      <w:r w:rsidR="002E17A2" w:rsidRPr="00ED113B">
        <w:t xml:space="preserve">o dan </w:t>
      </w:r>
      <w:r w:rsidR="005614CD" w:rsidRPr="00ED113B">
        <w:t>amgylchiadau</w:t>
      </w:r>
      <w:r w:rsidR="002E17A2" w:rsidRPr="00ED113B">
        <w:t xml:space="preserve"> penodol</w:t>
      </w:r>
      <w:r w:rsidRPr="00ED113B">
        <w:t xml:space="preserve">, </w:t>
      </w:r>
      <w:r w:rsidR="002E17A2" w:rsidRPr="00ED113B">
        <w:t xml:space="preserve">gan weithrediaeth </w:t>
      </w:r>
      <w:r w:rsidR="001939BF" w:rsidRPr="00ED113B">
        <w:t>awdurdod lleol arall</w:t>
      </w:r>
      <w:r w:rsidRPr="00ED113B">
        <w:t xml:space="preserve"> </w:t>
      </w:r>
      <w:r w:rsidR="002E17A2" w:rsidRPr="00ED113B">
        <w:t>neu gan bwyllgor neu aelod penodedig o weithrediaeth o’r fath</w:t>
      </w:r>
      <w:r w:rsidRPr="00ED113B">
        <w:t>.</w:t>
      </w:r>
    </w:p>
    <w:p w14:paraId="1C838FD0" w14:textId="77777777" w:rsidR="006731DF" w:rsidRPr="00ED113B" w:rsidRDefault="006731DF" w:rsidP="006731DF">
      <w:pPr>
        <w:pStyle w:val="Footer"/>
        <w:tabs>
          <w:tab w:val="clear" w:pos="4153"/>
          <w:tab w:val="clear" w:pos="8306"/>
          <w:tab w:val="left" w:pos="720"/>
        </w:tabs>
        <w:ind w:left="1440" w:hanging="1440"/>
      </w:pPr>
    </w:p>
    <w:p w14:paraId="7E30ED89" w14:textId="77777777" w:rsidR="006731DF" w:rsidRPr="00ED113B" w:rsidRDefault="006731DF" w:rsidP="006731DF">
      <w:pPr>
        <w:pStyle w:val="Footer"/>
        <w:tabs>
          <w:tab w:val="clear" w:pos="4153"/>
          <w:tab w:val="clear" w:pos="8306"/>
          <w:tab w:val="left" w:pos="720"/>
        </w:tabs>
        <w:ind w:left="1440" w:hanging="1440"/>
      </w:pPr>
      <w:r w:rsidRPr="00ED113B">
        <w:tab/>
        <w:t>(b)</w:t>
      </w:r>
      <w:r w:rsidRPr="00ED113B">
        <w:tab/>
      </w:r>
      <w:r w:rsidR="00797162" w:rsidRPr="00ED113B">
        <w:t>Caiff y Cabinet</w:t>
      </w:r>
      <w:r w:rsidRPr="00ED113B">
        <w:t xml:space="preserve"> </w:t>
      </w:r>
      <w:r w:rsidR="002E17A2" w:rsidRPr="00ED113B">
        <w:t xml:space="preserve">drefnu i </w:t>
      </w:r>
      <w:r w:rsidR="00BD014F" w:rsidRPr="00ED113B">
        <w:t>swyddogaethau</w:t>
      </w:r>
      <w:r w:rsidR="002E17A2" w:rsidRPr="00ED113B">
        <w:t xml:space="preserve">’r weithrediaeth gael eu cyflawni gan </w:t>
      </w:r>
      <w:r w:rsidR="001939BF" w:rsidRPr="00ED113B">
        <w:t>awdurdod lleol arall</w:t>
      </w:r>
      <w:r w:rsidRPr="00ED113B">
        <w:t xml:space="preserve"> </w:t>
      </w:r>
      <w:r w:rsidR="002E17A2" w:rsidRPr="00ED113B">
        <w:t xml:space="preserve">neu gan weithrediaeth </w:t>
      </w:r>
      <w:r w:rsidR="001939BF" w:rsidRPr="00ED113B">
        <w:t>awdurdod lleol arall</w:t>
      </w:r>
      <w:r w:rsidRPr="00ED113B">
        <w:t xml:space="preserve"> </w:t>
      </w:r>
      <w:r w:rsidR="002E17A2" w:rsidRPr="00ED113B">
        <w:t xml:space="preserve">neu gan bwyllgor neu aelod penodedig </w:t>
      </w:r>
      <w:r w:rsidR="004221DA" w:rsidRPr="00ED113B">
        <w:t xml:space="preserve">o </w:t>
      </w:r>
      <w:r w:rsidR="002E17A2" w:rsidRPr="00ED113B">
        <w:t xml:space="preserve">weithrediaeth o’r fath o dan </w:t>
      </w:r>
      <w:r w:rsidR="005614CD" w:rsidRPr="00ED113B">
        <w:t>amgylchiadau</w:t>
      </w:r>
      <w:r w:rsidR="002E17A2" w:rsidRPr="00ED113B">
        <w:t xml:space="preserve"> penodol</w:t>
      </w:r>
      <w:r w:rsidRPr="00ED113B">
        <w:t>.</w:t>
      </w:r>
    </w:p>
    <w:p w14:paraId="36158BD8" w14:textId="77777777" w:rsidR="006731DF" w:rsidRPr="00ED113B" w:rsidRDefault="006731DF" w:rsidP="006731DF">
      <w:pPr>
        <w:pStyle w:val="Footer"/>
        <w:tabs>
          <w:tab w:val="clear" w:pos="4153"/>
          <w:tab w:val="clear" w:pos="8306"/>
          <w:tab w:val="left" w:pos="720"/>
        </w:tabs>
        <w:ind w:left="1440" w:hanging="1440"/>
      </w:pPr>
    </w:p>
    <w:p w14:paraId="73A2A6AC" w14:textId="77777777" w:rsidR="006731DF" w:rsidRPr="00ED113B" w:rsidRDefault="006731DF" w:rsidP="006731DF">
      <w:pPr>
        <w:pStyle w:val="Footer"/>
        <w:tabs>
          <w:tab w:val="clear" w:pos="4153"/>
          <w:tab w:val="clear" w:pos="8306"/>
          <w:tab w:val="left" w:pos="720"/>
        </w:tabs>
        <w:ind w:left="1440" w:hanging="1440"/>
      </w:pPr>
      <w:r w:rsidRPr="00ED113B">
        <w:tab/>
        <w:t>(c)</w:t>
      </w:r>
      <w:r w:rsidRPr="00ED113B">
        <w:tab/>
      </w:r>
      <w:r w:rsidR="00A86A2D" w:rsidRPr="00ED113B">
        <w:t xml:space="preserve">Cedwir y penderfyniad a ddylid derbyn trefniant i </w:t>
      </w:r>
      <w:r w:rsidR="005614CD" w:rsidRPr="00ED113B">
        <w:t>gyflawni</w:t>
      </w:r>
      <w:r w:rsidR="00A86A2D" w:rsidRPr="00ED113B">
        <w:t xml:space="preserve"> </w:t>
      </w:r>
      <w:r w:rsidR="00BD014F" w:rsidRPr="00ED113B">
        <w:t>swyddogaethau</w:t>
      </w:r>
      <w:r w:rsidRPr="00ED113B">
        <w:t xml:space="preserve"> </w:t>
      </w:r>
      <w:r w:rsidR="001939BF" w:rsidRPr="00ED113B">
        <w:t>awdurdod lleol arall</w:t>
      </w:r>
      <w:r w:rsidRPr="00ED113B">
        <w:t xml:space="preserve"> </w:t>
      </w:r>
      <w:r w:rsidR="00A86A2D" w:rsidRPr="00ED113B">
        <w:t xml:space="preserve">i gyfarfod y </w:t>
      </w:r>
      <w:r w:rsidR="008132F0" w:rsidRPr="00ED113B">
        <w:t>Cyngor</w:t>
      </w:r>
      <w:r w:rsidRPr="00ED113B">
        <w:t>.</w:t>
      </w:r>
    </w:p>
    <w:p w14:paraId="41E10015" w14:textId="77777777" w:rsidR="006731DF" w:rsidRPr="00ED113B" w:rsidRDefault="006731DF" w:rsidP="006731DF">
      <w:pPr>
        <w:pStyle w:val="Footer"/>
        <w:tabs>
          <w:tab w:val="clear" w:pos="4153"/>
          <w:tab w:val="clear" w:pos="8306"/>
          <w:tab w:val="left" w:pos="720"/>
        </w:tabs>
        <w:ind w:left="1440" w:hanging="1440"/>
        <w:rPr>
          <w:b/>
        </w:rPr>
      </w:pPr>
    </w:p>
    <w:p w14:paraId="6FCCF92C" w14:textId="77777777" w:rsidR="006731DF" w:rsidRPr="00ED113B" w:rsidRDefault="0056041A" w:rsidP="006731DF">
      <w:pPr>
        <w:pStyle w:val="Heading3"/>
        <w:rPr>
          <w:sz w:val="24"/>
        </w:rPr>
      </w:pPr>
      <w:bookmarkStart w:id="192" w:name="_Toc156729847"/>
      <w:bookmarkStart w:id="193" w:name="_Toc466918523"/>
      <w:bookmarkStart w:id="194" w:name="_Toc490745666"/>
      <w:r w:rsidRPr="00ED113B">
        <w:rPr>
          <w:sz w:val="24"/>
        </w:rPr>
        <w:t>11</w:t>
      </w:r>
      <w:r w:rsidR="006731DF" w:rsidRPr="00ED113B">
        <w:rPr>
          <w:sz w:val="24"/>
        </w:rPr>
        <w:t>.05</w:t>
      </w:r>
      <w:r w:rsidR="006731DF" w:rsidRPr="00ED113B">
        <w:rPr>
          <w:sz w:val="24"/>
        </w:rPr>
        <w:tab/>
        <w:t>Contracti</w:t>
      </w:r>
      <w:r w:rsidR="00797162" w:rsidRPr="00ED113B">
        <w:rPr>
          <w:sz w:val="24"/>
        </w:rPr>
        <w:t>o alla</w:t>
      </w:r>
      <w:r w:rsidR="006731DF" w:rsidRPr="00ED113B">
        <w:rPr>
          <w:sz w:val="24"/>
        </w:rPr>
        <w:t>n</w:t>
      </w:r>
      <w:bookmarkEnd w:id="192"/>
      <w:bookmarkEnd w:id="193"/>
      <w:bookmarkEnd w:id="194"/>
    </w:p>
    <w:p w14:paraId="257FFB22" w14:textId="77777777" w:rsidR="006731DF" w:rsidRPr="00ED113B" w:rsidRDefault="006731DF" w:rsidP="006731DF">
      <w:pPr>
        <w:pStyle w:val="Footer"/>
        <w:tabs>
          <w:tab w:val="clear" w:pos="4153"/>
          <w:tab w:val="clear" w:pos="8306"/>
          <w:tab w:val="left" w:pos="720"/>
        </w:tabs>
        <w:ind w:left="1440" w:hanging="1440"/>
      </w:pPr>
    </w:p>
    <w:p w14:paraId="39D1FB6D" w14:textId="77777777" w:rsidR="006731DF" w:rsidRPr="00ED113B" w:rsidRDefault="006731DF" w:rsidP="006731DF">
      <w:pPr>
        <w:pStyle w:val="Footer"/>
        <w:tabs>
          <w:tab w:val="clear" w:pos="4153"/>
          <w:tab w:val="clear" w:pos="8306"/>
          <w:tab w:val="left" w:pos="720"/>
        </w:tabs>
        <w:ind w:left="720" w:hanging="720"/>
      </w:pPr>
      <w:r w:rsidRPr="00ED113B">
        <w:tab/>
      </w:r>
      <w:r w:rsidR="002F1F02" w:rsidRPr="00ED113B">
        <w:t>Yn achos swyddogaethau nad ydynt yn swyddogaethau i’r weithrediaeth, caiff y Cyngor, ac yn achos swyddogaethau i’r weithrediaeth, caiff y Cabinet gontractio allan i gorff neu sefydliad arall swyddogaethau a all gael eu harfer gan swyddog ac sy’n destun gorchymyn o dan adran 70 o Ddeddf Dadreoleiddio a Chontractio Allan 1994, neu o dan drefniadau contractio os yw’r contractwr yn gweithredu fel asiant i’r Cyngor o dan egwyddorion contractio arferol, ar yr amod nad yw dulliau penderfynu dewisol y Cyngor wedi’u dirprwyo.</w:t>
      </w:r>
    </w:p>
    <w:p w14:paraId="47A767A7" w14:textId="77777777" w:rsidR="006731DF" w:rsidRPr="00ED113B" w:rsidRDefault="00216A7C" w:rsidP="006731DF">
      <w:pPr>
        <w:pStyle w:val="Heading1"/>
        <w:rPr>
          <w:lang w:val="cy-GB"/>
        </w:rPr>
      </w:pPr>
      <w:bookmarkStart w:id="195" w:name="_Toc156729848"/>
      <w:bookmarkStart w:id="196" w:name="_Toc466918524"/>
      <w:bookmarkStart w:id="197" w:name="_Toc490745667"/>
      <w:r w:rsidRPr="00ED113B">
        <w:rPr>
          <w:lang w:val="cy-GB"/>
        </w:rPr>
        <w:t>Erthygl</w:t>
      </w:r>
      <w:r w:rsidR="006731DF" w:rsidRPr="00ED113B">
        <w:rPr>
          <w:lang w:val="cy-GB"/>
        </w:rPr>
        <w:t xml:space="preserve"> </w:t>
      </w:r>
      <w:r w:rsidR="0056041A" w:rsidRPr="00ED113B">
        <w:rPr>
          <w:lang w:val="cy-GB"/>
        </w:rPr>
        <w:t>12</w:t>
      </w:r>
      <w:r w:rsidR="008772D9" w:rsidRPr="00ED113B">
        <w:rPr>
          <w:lang w:val="cy-GB"/>
        </w:rPr>
        <w:t xml:space="preserve"> </w:t>
      </w:r>
      <w:r w:rsidR="006731DF" w:rsidRPr="00ED113B">
        <w:rPr>
          <w:lang w:val="cy-GB"/>
        </w:rPr>
        <w:t xml:space="preserve">– </w:t>
      </w:r>
      <w:r w:rsidRPr="00ED113B">
        <w:rPr>
          <w:lang w:val="cy-GB"/>
        </w:rPr>
        <w:t>Swyddogion</w:t>
      </w:r>
      <w:bookmarkEnd w:id="195"/>
      <w:bookmarkEnd w:id="196"/>
      <w:bookmarkEnd w:id="197"/>
    </w:p>
    <w:p w14:paraId="7C405073" w14:textId="77777777" w:rsidR="006731DF" w:rsidRPr="00ED113B" w:rsidRDefault="006731DF" w:rsidP="006731DF"/>
    <w:p w14:paraId="4A5B435D" w14:textId="77777777" w:rsidR="006731DF" w:rsidRPr="00ED113B" w:rsidRDefault="0056041A" w:rsidP="006731DF">
      <w:pPr>
        <w:pStyle w:val="Heading3"/>
        <w:rPr>
          <w:sz w:val="24"/>
        </w:rPr>
      </w:pPr>
      <w:bookmarkStart w:id="198" w:name="_Toc156729849"/>
      <w:bookmarkStart w:id="199" w:name="_Toc466918525"/>
      <w:bookmarkStart w:id="200" w:name="_Toc490745668"/>
      <w:r w:rsidRPr="00ED113B">
        <w:rPr>
          <w:sz w:val="24"/>
        </w:rPr>
        <w:t>12</w:t>
      </w:r>
      <w:r w:rsidR="006731DF" w:rsidRPr="00ED113B">
        <w:rPr>
          <w:sz w:val="24"/>
        </w:rPr>
        <w:t>.01</w:t>
      </w:r>
      <w:r w:rsidR="006731DF" w:rsidRPr="00ED113B">
        <w:rPr>
          <w:sz w:val="24"/>
        </w:rPr>
        <w:tab/>
      </w:r>
      <w:r w:rsidR="00797162" w:rsidRPr="00ED113B">
        <w:rPr>
          <w:sz w:val="24"/>
        </w:rPr>
        <w:t>Strwythur rheoli</w:t>
      </w:r>
      <w:bookmarkEnd w:id="198"/>
      <w:bookmarkEnd w:id="199"/>
      <w:bookmarkEnd w:id="200"/>
    </w:p>
    <w:p w14:paraId="2A341CBB" w14:textId="77777777" w:rsidR="006731DF" w:rsidRPr="00ED113B" w:rsidRDefault="006731DF" w:rsidP="006731DF">
      <w:pPr>
        <w:pStyle w:val="Footer"/>
        <w:tabs>
          <w:tab w:val="clear" w:pos="4153"/>
          <w:tab w:val="clear" w:pos="8306"/>
          <w:tab w:val="left" w:pos="720"/>
        </w:tabs>
        <w:ind w:left="720" w:hanging="720"/>
        <w:rPr>
          <w:b/>
        </w:rPr>
      </w:pPr>
    </w:p>
    <w:p w14:paraId="2C3EF286" w14:textId="77777777" w:rsidR="006731DF" w:rsidRPr="00ED113B" w:rsidRDefault="00797162" w:rsidP="001C3DA8">
      <w:pPr>
        <w:pStyle w:val="Footer"/>
        <w:numPr>
          <w:ilvl w:val="0"/>
          <w:numId w:val="12"/>
        </w:numPr>
        <w:tabs>
          <w:tab w:val="clear" w:pos="4153"/>
          <w:tab w:val="clear" w:pos="8306"/>
          <w:tab w:val="left" w:pos="720"/>
        </w:tabs>
      </w:pPr>
      <w:r w:rsidRPr="00ED113B">
        <w:rPr>
          <w:b/>
        </w:rPr>
        <w:lastRenderedPageBreak/>
        <w:t>Cyffredinol</w:t>
      </w:r>
      <w:r w:rsidR="006731DF" w:rsidRPr="00ED113B">
        <w:rPr>
          <w:b/>
        </w:rPr>
        <w:t>.</w:t>
      </w:r>
      <w:r w:rsidR="006731DF" w:rsidRPr="00ED113B">
        <w:t xml:space="preserve">  </w:t>
      </w:r>
      <w:r w:rsidRPr="00ED113B">
        <w:t>Caiff y Cyngor llawn</w:t>
      </w:r>
      <w:r w:rsidR="006731DF" w:rsidRPr="00ED113B">
        <w:t xml:space="preserve"> </w:t>
      </w:r>
      <w:r w:rsidR="00215B76" w:rsidRPr="00ED113B">
        <w:t xml:space="preserve">gymryd ymlaen </w:t>
      </w:r>
      <w:r w:rsidR="001939BF" w:rsidRPr="00ED113B">
        <w:t>unrhyw staff</w:t>
      </w:r>
      <w:r w:rsidR="006731DF" w:rsidRPr="00ED113B">
        <w:t xml:space="preserve"> (</w:t>
      </w:r>
      <w:r w:rsidR="00215B76" w:rsidRPr="00ED113B">
        <w:t xml:space="preserve">y </w:t>
      </w:r>
      <w:r w:rsidR="005614CD" w:rsidRPr="00ED113B">
        <w:t>cyfeirir</w:t>
      </w:r>
      <w:r w:rsidR="00215B76" w:rsidRPr="00ED113B">
        <w:t xml:space="preserve"> atynt fel </w:t>
      </w:r>
      <w:r w:rsidR="00216A7C" w:rsidRPr="00ED113B">
        <w:t>swyddogion</w:t>
      </w:r>
      <w:r w:rsidR="006731DF" w:rsidRPr="00ED113B">
        <w:t xml:space="preserve">) </w:t>
      </w:r>
      <w:r w:rsidR="00215B76" w:rsidRPr="00ED113B">
        <w:t xml:space="preserve">y mae o’r farn eu bod yn </w:t>
      </w:r>
      <w:r w:rsidR="005614CD" w:rsidRPr="00ED113B">
        <w:t>angenrheidiol</w:t>
      </w:r>
      <w:r w:rsidR="00215B76" w:rsidRPr="00ED113B">
        <w:t xml:space="preserve"> i </w:t>
      </w:r>
      <w:r w:rsidR="005614CD" w:rsidRPr="00ED113B">
        <w:t>gyflawni</w:t>
      </w:r>
      <w:r w:rsidR="00215B76" w:rsidRPr="00ED113B">
        <w:t xml:space="preserve"> ei </w:t>
      </w:r>
      <w:r w:rsidR="00BD014F" w:rsidRPr="00ED113B">
        <w:t>swyddogaethau</w:t>
      </w:r>
      <w:r w:rsidR="006731DF" w:rsidRPr="00ED113B">
        <w:t>.</w:t>
      </w:r>
      <w:r w:rsidR="006731DF" w:rsidRPr="00ED113B">
        <w:br/>
      </w:r>
    </w:p>
    <w:p w14:paraId="05EAC830" w14:textId="77777777" w:rsidR="006731DF" w:rsidRPr="00ED113B" w:rsidRDefault="00985397" w:rsidP="001C3DA8">
      <w:pPr>
        <w:pStyle w:val="Footer"/>
        <w:numPr>
          <w:ilvl w:val="0"/>
          <w:numId w:val="12"/>
        </w:numPr>
        <w:tabs>
          <w:tab w:val="clear" w:pos="4153"/>
          <w:tab w:val="clear" w:pos="8306"/>
          <w:tab w:val="left" w:pos="720"/>
        </w:tabs>
      </w:pPr>
      <w:r w:rsidRPr="00ED113B">
        <w:rPr>
          <w:b/>
        </w:rPr>
        <w:t>Prif</w:t>
      </w:r>
      <w:r w:rsidR="006731DF" w:rsidRPr="00ED113B">
        <w:rPr>
          <w:b/>
        </w:rPr>
        <w:t xml:space="preserve"> </w:t>
      </w:r>
      <w:r w:rsidR="00216A7C" w:rsidRPr="00ED113B">
        <w:rPr>
          <w:b/>
        </w:rPr>
        <w:t>Swyddogion</w:t>
      </w:r>
      <w:r w:rsidR="006731DF" w:rsidRPr="00ED113B">
        <w:rPr>
          <w:b/>
        </w:rPr>
        <w:t>.</w:t>
      </w:r>
      <w:r w:rsidR="006731DF" w:rsidRPr="00ED113B">
        <w:t xml:space="preserve">  </w:t>
      </w:r>
      <w:r w:rsidR="00797162" w:rsidRPr="00ED113B">
        <w:t>Bydd y Cyngor llawn</w:t>
      </w:r>
      <w:r w:rsidR="006731DF" w:rsidRPr="00ED113B">
        <w:t xml:space="preserve"> </w:t>
      </w:r>
      <w:r w:rsidR="00215B76" w:rsidRPr="00ED113B">
        <w:t xml:space="preserve">yn cymryd </w:t>
      </w:r>
      <w:r w:rsidR="005614CD" w:rsidRPr="00ED113B">
        <w:t>personau</w:t>
      </w:r>
      <w:r w:rsidR="006731DF" w:rsidRPr="00ED113B">
        <w:t xml:space="preserve"> </w:t>
      </w:r>
      <w:r w:rsidR="00215B76" w:rsidRPr="00ED113B">
        <w:t>ymlaen ar gyfer y swyddi a ganlyn</w:t>
      </w:r>
      <w:r w:rsidR="006731DF" w:rsidRPr="00ED113B">
        <w:t xml:space="preserve">, </w:t>
      </w:r>
      <w:r w:rsidR="00215B76" w:rsidRPr="00ED113B">
        <w:t xml:space="preserve">a ddynodir yn brif </w:t>
      </w:r>
      <w:r w:rsidR="00216A7C" w:rsidRPr="00ED113B">
        <w:t>swyddogion</w:t>
      </w:r>
      <w:r w:rsidR="006731DF" w:rsidRPr="00ED113B">
        <w:t xml:space="preserve">: </w:t>
      </w:r>
    </w:p>
    <w:p w14:paraId="1B0E942F" w14:textId="77777777" w:rsidR="00C33DA0" w:rsidRPr="00ED113B" w:rsidRDefault="006731DF" w:rsidP="006731DF">
      <w:pPr>
        <w:pStyle w:val="Footer"/>
      </w:pPr>
      <w:r w:rsidRPr="00ED113B">
        <w:t xml:space="preserve">                                                                         </w:t>
      </w:r>
    </w:p>
    <w:p w14:paraId="19579223" w14:textId="77777777" w:rsidR="006731DF" w:rsidRPr="00ED113B" w:rsidRDefault="006731DF" w:rsidP="006731DF">
      <w:pPr>
        <w:pStyle w:val="Footer"/>
      </w:pPr>
      <w:r w:rsidRPr="00ED113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480"/>
      </w:tblGrid>
      <w:tr w:rsidR="00E21240" w:rsidRPr="00ED113B" w14:paraId="17191A88" w14:textId="77777777">
        <w:tc>
          <w:tcPr>
            <w:tcW w:w="2340" w:type="dxa"/>
            <w:tcBorders>
              <w:left w:val="single" w:sz="4" w:space="0" w:color="auto"/>
              <w:bottom w:val="single" w:sz="4" w:space="0" w:color="auto"/>
            </w:tcBorders>
            <w:shd w:val="pct15" w:color="000000" w:fill="FFFFFF"/>
          </w:tcPr>
          <w:p w14:paraId="4F8E11FE" w14:textId="77777777" w:rsidR="00E21240" w:rsidRPr="00ED113B" w:rsidRDefault="00E21240" w:rsidP="00985397">
            <w:pPr>
              <w:pStyle w:val="Footer"/>
              <w:tabs>
                <w:tab w:val="clear" w:pos="4153"/>
                <w:tab w:val="clear" w:pos="8306"/>
                <w:tab w:val="left" w:pos="972"/>
              </w:tabs>
              <w:spacing w:before="120" w:after="120"/>
              <w:rPr>
                <w:b/>
              </w:rPr>
            </w:pPr>
            <w:r w:rsidRPr="00ED113B">
              <w:rPr>
                <w:b/>
              </w:rPr>
              <w:t xml:space="preserve">               </w:t>
            </w:r>
            <w:r w:rsidR="00985397" w:rsidRPr="00ED113B">
              <w:rPr>
                <w:b/>
              </w:rPr>
              <w:t>Swydd</w:t>
            </w:r>
          </w:p>
        </w:tc>
        <w:tc>
          <w:tcPr>
            <w:tcW w:w="6480" w:type="dxa"/>
            <w:tcBorders>
              <w:left w:val="nil"/>
              <w:bottom w:val="single" w:sz="4" w:space="0" w:color="auto"/>
            </w:tcBorders>
            <w:shd w:val="pct15" w:color="000000" w:fill="FFFFFF"/>
          </w:tcPr>
          <w:p w14:paraId="18552FD7" w14:textId="77777777" w:rsidR="00E21240" w:rsidRPr="00ED113B" w:rsidRDefault="009870B9" w:rsidP="00985397">
            <w:pPr>
              <w:pStyle w:val="Footer"/>
              <w:tabs>
                <w:tab w:val="clear" w:pos="4153"/>
                <w:tab w:val="clear" w:pos="8306"/>
                <w:tab w:val="left" w:pos="720"/>
              </w:tabs>
              <w:spacing w:before="120" w:after="120"/>
              <w:rPr>
                <w:b/>
              </w:rPr>
            </w:pPr>
            <w:r w:rsidRPr="00ED113B">
              <w:rPr>
                <w:b/>
              </w:rPr>
              <w:t>Swyddogaethau</w:t>
            </w:r>
            <w:r w:rsidR="00E21240" w:rsidRPr="00ED113B">
              <w:rPr>
                <w:b/>
              </w:rPr>
              <w:t xml:space="preserve"> a</w:t>
            </w:r>
            <w:r w:rsidR="00985397" w:rsidRPr="00ED113B">
              <w:rPr>
                <w:b/>
              </w:rPr>
              <w:t xml:space="preserve"> meysydd </w:t>
            </w:r>
            <w:r w:rsidR="00B360FD" w:rsidRPr="00ED113B">
              <w:rPr>
                <w:b/>
              </w:rPr>
              <w:t>cyfrifoldeb</w:t>
            </w:r>
          </w:p>
        </w:tc>
      </w:tr>
      <w:tr w:rsidR="00E21240" w:rsidRPr="00ED113B" w14:paraId="21A5925F" w14:textId="77777777">
        <w:tc>
          <w:tcPr>
            <w:tcW w:w="2340" w:type="dxa"/>
            <w:tcBorders>
              <w:top w:val="single" w:sz="4" w:space="0" w:color="auto"/>
              <w:left w:val="single" w:sz="4" w:space="0" w:color="auto"/>
              <w:bottom w:val="single" w:sz="4" w:space="0" w:color="auto"/>
              <w:right w:val="single" w:sz="4" w:space="0" w:color="auto"/>
            </w:tcBorders>
            <w:shd w:val="clear" w:color="000000" w:fill="FFFFFF"/>
          </w:tcPr>
          <w:p w14:paraId="391B9B90" w14:textId="77777777" w:rsidR="00E21240" w:rsidRPr="00ED113B" w:rsidRDefault="00E21240" w:rsidP="00B5049C">
            <w:pPr>
              <w:pStyle w:val="Footer"/>
              <w:tabs>
                <w:tab w:val="clear" w:pos="4153"/>
                <w:tab w:val="clear" w:pos="8306"/>
                <w:tab w:val="left" w:pos="972"/>
              </w:tabs>
            </w:pPr>
          </w:p>
          <w:p w14:paraId="732BBA14" w14:textId="77777777" w:rsidR="00E21240" w:rsidRPr="00ED113B" w:rsidRDefault="00D6367E" w:rsidP="00985397">
            <w:pPr>
              <w:pStyle w:val="Footer"/>
              <w:tabs>
                <w:tab w:val="clear" w:pos="4153"/>
                <w:tab w:val="clear" w:pos="8306"/>
                <w:tab w:val="left" w:pos="972"/>
              </w:tabs>
            </w:pPr>
            <w:r w:rsidRPr="00ED113B">
              <w:t>Prif Swyddog Gweithredol</w:t>
            </w:r>
            <w:r w:rsidR="00E21240" w:rsidRPr="00ED113B">
              <w:t xml:space="preserve"> (a </w:t>
            </w:r>
            <w:r w:rsidRPr="00ED113B">
              <w:t>P</w:t>
            </w:r>
            <w:r w:rsidR="00985397" w:rsidRPr="00ED113B">
              <w:t>h</w:t>
            </w:r>
            <w:r w:rsidRPr="00ED113B">
              <w:t>ennaeth y Gwasanaeth Cyflogedig</w:t>
            </w:r>
            <w:r w:rsidR="00E21240" w:rsidRPr="00ED113B">
              <w:t>)</w:t>
            </w:r>
          </w:p>
        </w:tc>
        <w:tc>
          <w:tcPr>
            <w:tcW w:w="6480" w:type="dxa"/>
            <w:tcBorders>
              <w:top w:val="single" w:sz="4" w:space="0" w:color="auto"/>
              <w:left w:val="single" w:sz="4" w:space="0" w:color="auto"/>
              <w:bottom w:val="single" w:sz="4" w:space="0" w:color="auto"/>
              <w:right w:val="single" w:sz="4" w:space="0" w:color="auto"/>
            </w:tcBorders>
            <w:shd w:val="clear" w:color="000000" w:fill="FFFFFF"/>
          </w:tcPr>
          <w:p w14:paraId="6F8E7824" w14:textId="77777777" w:rsidR="00E21240" w:rsidRPr="00ED113B" w:rsidRDefault="00352DBE" w:rsidP="007F31B0">
            <w:pPr>
              <w:pStyle w:val="Footer"/>
              <w:numPr>
                <w:ilvl w:val="0"/>
                <w:numId w:val="83"/>
              </w:numPr>
              <w:tabs>
                <w:tab w:val="clear" w:pos="4153"/>
                <w:tab w:val="clear" w:pos="8306"/>
                <w:tab w:val="left" w:pos="720"/>
              </w:tabs>
            </w:pPr>
            <w:r w:rsidRPr="00ED113B">
              <w:t>Cyfrifoldeb r</w:t>
            </w:r>
            <w:r w:rsidR="000C333C" w:rsidRPr="00ED113B">
              <w:t>heol</w:t>
            </w:r>
            <w:r w:rsidRPr="00ED113B">
              <w:t>i</w:t>
            </w:r>
            <w:r w:rsidR="000C333C" w:rsidRPr="00ED113B">
              <w:t xml:space="preserve"> </w:t>
            </w:r>
            <w:r w:rsidRPr="00ED113B">
              <w:t>c</w:t>
            </w:r>
            <w:r w:rsidR="000C333C" w:rsidRPr="00ED113B">
              <w:t>orfforaethol</w:t>
            </w:r>
            <w:r w:rsidR="00E21240" w:rsidRPr="00ED113B">
              <w:t xml:space="preserve"> a </w:t>
            </w:r>
            <w:r w:rsidR="00B360FD" w:rsidRPr="00ED113B">
              <w:t>c</w:t>
            </w:r>
            <w:r w:rsidR="00215B76" w:rsidRPr="00ED113B">
              <w:t>h</w:t>
            </w:r>
            <w:r w:rsidR="00B360FD" w:rsidRPr="00ED113B">
              <w:t>yfrifoldeb</w:t>
            </w:r>
            <w:r w:rsidR="00E21240" w:rsidRPr="00ED113B">
              <w:t xml:space="preserve"> </w:t>
            </w:r>
            <w:r w:rsidR="00523B38" w:rsidRPr="00ED113B">
              <w:t xml:space="preserve">gweithredol cyffredinol </w:t>
            </w:r>
            <w:r w:rsidR="00E21240" w:rsidRPr="00ED113B">
              <w:t>(</w:t>
            </w:r>
            <w:r w:rsidR="00B179B3" w:rsidRPr="00ED113B">
              <w:t>gan gynnwys</w:t>
            </w:r>
            <w:r w:rsidR="00E21240" w:rsidRPr="00ED113B">
              <w:t xml:space="preserve"> </w:t>
            </w:r>
            <w:r w:rsidR="00523B38" w:rsidRPr="00ED113B">
              <w:t xml:space="preserve">y </w:t>
            </w:r>
            <w:r w:rsidR="00B360FD" w:rsidRPr="00ED113B">
              <w:t>cyfrifoldeb</w:t>
            </w:r>
            <w:r w:rsidR="00E21240" w:rsidRPr="00ED113B">
              <w:t xml:space="preserve"> </w:t>
            </w:r>
            <w:r w:rsidR="00523B38" w:rsidRPr="00ED113B">
              <w:t xml:space="preserve">rheoli cyffredinol dros yr holl </w:t>
            </w:r>
            <w:r w:rsidR="00216A7C" w:rsidRPr="00ED113B">
              <w:t>swyddogion</w:t>
            </w:r>
            <w:r w:rsidR="00E21240" w:rsidRPr="00ED113B">
              <w:t>).</w:t>
            </w:r>
          </w:p>
          <w:p w14:paraId="47A3E60D" w14:textId="77777777" w:rsidR="00E21240" w:rsidRPr="00ED113B" w:rsidRDefault="00523B38" w:rsidP="007F31B0">
            <w:pPr>
              <w:pStyle w:val="Footer"/>
              <w:numPr>
                <w:ilvl w:val="0"/>
                <w:numId w:val="83"/>
              </w:numPr>
              <w:tabs>
                <w:tab w:val="clear" w:pos="4153"/>
                <w:tab w:val="clear" w:pos="8306"/>
                <w:tab w:val="left" w:pos="720"/>
              </w:tabs>
            </w:pPr>
            <w:r w:rsidRPr="00ED113B">
              <w:t xml:space="preserve">Gweithredu fel y prif gynghorydd </w:t>
            </w:r>
            <w:r w:rsidR="00E21240" w:rsidRPr="00ED113B">
              <w:t>poli</w:t>
            </w:r>
            <w:r w:rsidRPr="00ED113B">
              <w:t xml:space="preserve">si ynghylch pob mater o bolisi cyffredinol a </w:t>
            </w:r>
            <w:r w:rsidR="005614CD" w:rsidRPr="00ED113B">
              <w:t>llywodraethiant</w:t>
            </w:r>
            <w:r w:rsidRPr="00ED113B">
              <w:t xml:space="preserve"> lleol</w:t>
            </w:r>
            <w:r w:rsidR="00E21240" w:rsidRPr="00ED113B">
              <w:t xml:space="preserve">.  </w:t>
            </w:r>
          </w:p>
          <w:p w14:paraId="75BD6CFE" w14:textId="77777777" w:rsidR="00E21240" w:rsidRPr="00ED113B" w:rsidRDefault="00523B38" w:rsidP="007F31B0">
            <w:pPr>
              <w:pStyle w:val="Footer"/>
              <w:numPr>
                <w:ilvl w:val="0"/>
                <w:numId w:val="83"/>
              </w:numPr>
              <w:tabs>
                <w:tab w:val="clear" w:pos="4153"/>
                <w:tab w:val="clear" w:pos="8306"/>
                <w:tab w:val="left" w:pos="720"/>
              </w:tabs>
            </w:pPr>
            <w:r w:rsidRPr="00ED113B">
              <w:t>C</w:t>
            </w:r>
            <w:r w:rsidR="008132F0" w:rsidRPr="00ED113B">
              <w:t>y</w:t>
            </w:r>
            <w:r w:rsidRPr="00ED113B">
              <w:t>nrychioli’r</w:t>
            </w:r>
            <w:r w:rsidR="008132F0" w:rsidRPr="00ED113B">
              <w:t xml:space="preserve"> Cyngor</w:t>
            </w:r>
            <w:r w:rsidR="00E21240" w:rsidRPr="00ED113B">
              <w:t xml:space="preserve"> </w:t>
            </w:r>
            <w:r w:rsidRPr="00ED113B">
              <w:t xml:space="preserve">yn </w:t>
            </w:r>
            <w:r w:rsidR="005614CD" w:rsidRPr="00ED113B">
              <w:t>ôl</w:t>
            </w:r>
            <w:r w:rsidRPr="00ED113B">
              <w:t xml:space="preserve"> y gofyn ar gyrff </w:t>
            </w:r>
            <w:r w:rsidR="005614CD" w:rsidRPr="00ED113B">
              <w:t>cenedlaethol</w:t>
            </w:r>
            <w:r w:rsidRPr="00ED113B">
              <w:t xml:space="preserve"> a lleol</w:t>
            </w:r>
            <w:r w:rsidR="00E21240" w:rsidRPr="00ED113B">
              <w:t>.</w:t>
            </w:r>
          </w:p>
          <w:p w14:paraId="7F0B382B" w14:textId="77777777" w:rsidR="007612B3" w:rsidRPr="00ED113B" w:rsidRDefault="00523B38" w:rsidP="007F31B0">
            <w:pPr>
              <w:pStyle w:val="Footer"/>
              <w:numPr>
                <w:ilvl w:val="0"/>
                <w:numId w:val="83"/>
              </w:numPr>
              <w:tabs>
                <w:tab w:val="clear" w:pos="4153"/>
                <w:tab w:val="clear" w:pos="8306"/>
                <w:tab w:val="left" w:pos="720"/>
              </w:tabs>
            </w:pPr>
            <w:r w:rsidRPr="00ED113B">
              <w:t xml:space="preserve">Helpu’r </w:t>
            </w:r>
            <w:r w:rsidR="000829FC" w:rsidRPr="00ED113B">
              <w:t>Maer</w:t>
            </w:r>
            <w:r w:rsidR="00E21240" w:rsidRPr="00ED113B">
              <w:t xml:space="preserve"> i</w:t>
            </w:r>
            <w:r w:rsidRPr="00ED113B">
              <w:t xml:space="preserve"> gyflawni </w:t>
            </w:r>
            <w:r w:rsidR="00BD014F" w:rsidRPr="00ED113B">
              <w:t>swyddogaethau</w:t>
            </w:r>
            <w:r w:rsidRPr="00ED113B">
              <w:t xml:space="preserve"> dinesig</w:t>
            </w:r>
            <w:r w:rsidR="00E21240" w:rsidRPr="00ED113B">
              <w:t xml:space="preserve">. </w:t>
            </w:r>
          </w:p>
          <w:p w14:paraId="6C76B909" w14:textId="77777777" w:rsidR="00DC69AC" w:rsidRPr="00ED113B" w:rsidRDefault="002F3EF9" w:rsidP="007F31B0">
            <w:pPr>
              <w:pStyle w:val="Footer"/>
              <w:numPr>
                <w:ilvl w:val="0"/>
                <w:numId w:val="83"/>
              </w:numPr>
              <w:tabs>
                <w:tab w:val="clear" w:pos="4153"/>
                <w:tab w:val="clear" w:pos="8306"/>
                <w:tab w:val="left" w:pos="720"/>
              </w:tabs>
            </w:pPr>
            <w:r w:rsidRPr="00ED113B">
              <w:t>Cyllid</w:t>
            </w:r>
            <w:r w:rsidR="00E21240" w:rsidRPr="00ED113B">
              <w:t xml:space="preserve"> </w:t>
            </w:r>
            <w:r w:rsidR="003533CA" w:rsidRPr="00ED113B">
              <w:t xml:space="preserve"> </w:t>
            </w:r>
          </w:p>
        </w:tc>
      </w:tr>
      <w:tr w:rsidR="00E21240" w:rsidRPr="00ED113B" w14:paraId="22A53AD3" w14:textId="77777777">
        <w:tc>
          <w:tcPr>
            <w:tcW w:w="2340" w:type="dxa"/>
            <w:tcBorders>
              <w:top w:val="single" w:sz="4" w:space="0" w:color="auto"/>
              <w:left w:val="single" w:sz="4" w:space="0" w:color="auto"/>
              <w:bottom w:val="nil"/>
              <w:right w:val="single" w:sz="4" w:space="0" w:color="auto"/>
            </w:tcBorders>
          </w:tcPr>
          <w:p w14:paraId="67ED02FA" w14:textId="77777777" w:rsidR="00E21240" w:rsidRPr="00ED113B" w:rsidRDefault="00E21240" w:rsidP="00B5049C">
            <w:pPr>
              <w:pStyle w:val="Footer"/>
              <w:tabs>
                <w:tab w:val="clear" w:pos="4153"/>
                <w:tab w:val="clear" w:pos="8306"/>
                <w:tab w:val="left" w:pos="720"/>
              </w:tabs>
              <w:rPr>
                <w:sz w:val="16"/>
              </w:rPr>
            </w:pPr>
          </w:p>
          <w:p w14:paraId="0A982111" w14:textId="77777777" w:rsidR="00E21240" w:rsidRPr="00ED113B" w:rsidRDefault="00797162" w:rsidP="007612B3">
            <w:pPr>
              <w:pStyle w:val="Footer"/>
              <w:tabs>
                <w:tab w:val="clear" w:pos="4153"/>
                <w:tab w:val="clear" w:pos="8306"/>
                <w:tab w:val="left" w:pos="720"/>
              </w:tabs>
            </w:pPr>
            <w:r w:rsidRPr="00ED113B">
              <w:t>Cyfarwyddwr Corfforaethol</w:t>
            </w:r>
            <w:r w:rsidR="00BF0925" w:rsidRPr="00ED113B">
              <w:t xml:space="preserve"> </w:t>
            </w:r>
            <w:r w:rsidR="004C6572" w:rsidRPr="00ED113B">
              <w:t>–</w:t>
            </w:r>
            <w:r w:rsidR="00BF0925" w:rsidRPr="00ED113B">
              <w:t xml:space="preserve"> </w:t>
            </w:r>
            <w:r w:rsidR="00985397" w:rsidRPr="00ED113B">
              <w:t>Addysg a Chymorth i Deuluoedd</w:t>
            </w:r>
          </w:p>
        </w:tc>
        <w:tc>
          <w:tcPr>
            <w:tcW w:w="6480" w:type="dxa"/>
            <w:tcBorders>
              <w:top w:val="single" w:sz="4" w:space="0" w:color="auto"/>
              <w:left w:val="single" w:sz="4" w:space="0" w:color="auto"/>
              <w:bottom w:val="nil"/>
              <w:right w:val="single" w:sz="4" w:space="0" w:color="auto"/>
            </w:tcBorders>
          </w:tcPr>
          <w:p w14:paraId="09394067" w14:textId="77777777" w:rsidR="00E21240" w:rsidRPr="00ED113B" w:rsidRDefault="00E21240" w:rsidP="00B5049C">
            <w:pPr>
              <w:pStyle w:val="Footer"/>
              <w:tabs>
                <w:tab w:val="clear" w:pos="4153"/>
                <w:tab w:val="clear" w:pos="8306"/>
                <w:tab w:val="left" w:pos="720"/>
              </w:tabs>
              <w:rPr>
                <w:b/>
                <w:sz w:val="16"/>
              </w:rPr>
            </w:pPr>
          </w:p>
          <w:p w14:paraId="74685DDF" w14:textId="77777777" w:rsidR="00E21240" w:rsidRPr="00ED113B" w:rsidRDefault="00352DBE" w:rsidP="00B5049C">
            <w:pPr>
              <w:pStyle w:val="Footer"/>
              <w:tabs>
                <w:tab w:val="clear" w:pos="4153"/>
                <w:tab w:val="clear" w:pos="8306"/>
                <w:tab w:val="left" w:pos="720"/>
              </w:tabs>
            </w:pPr>
            <w:r w:rsidRPr="00ED113B">
              <w:t>C</w:t>
            </w:r>
            <w:r w:rsidR="00B360FD" w:rsidRPr="00ED113B">
              <w:t>yfrifoldeb</w:t>
            </w:r>
            <w:r w:rsidR="00902BA0" w:rsidRPr="00ED113B">
              <w:t xml:space="preserve"> </w:t>
            </w:r>
            <w:r w:rsidRPr="00ED113B">
              <w:t>rheoli a chyfrifoldeb cyffredinol</w:t>
            </w:r>
            <w:r w:rsidR="007D3625" w:rsidRPr="00ED113B">
              <w:t xml:space="preserve"> dros y gwasanaethau a ganlyn</w:t>
            </w:r>
            <w:r w:rsidR="00902BA0" w:rsidRPr="00ED113B">
              <w:t xml:space="preserve">, </w:t>
            </w:r>
            <w:r w:rsidR="00CB0377" w:rsidRPr="00ED113B">
              <w:t>gan gymryd y prif r</w:t>
            </w:r>
            <w:r w:rsidR="007D3625" w:rsidRPr="00ED113B">
              <w:t>ôl</w:t>
            </w:r>
            <w:r w:rsidR="00CB0377" w:rsidRPr="00ED113B">
              <w:t xml:space="preserve"> wrth ddatblygu </w:t>
            </w:r>
            <w:r w:rsidR="00E21240" w:rsidRPr="00ED113B">
              <w:t>strateg</w:t>
            </w:r>
            <w:r w:rsidR="00CB0377" w:rsidRPr="00ED113B">
              <w:t xml:space="preserve">aethau </w:t>
            </w:r>
            <w:r w:rsidR="00E21240" w:rsidRPr="00ED113B">
              <w:t>a p</w:t>
            </w:r>
            <w:r w:rsidR="00CB0377" w:rsidRPr="00ED113B">
              <w:t>holisïau</w:t>
            </w:r>
            <w:r w:rsidR="00E21240" w:rsidRPr="00ED113B">
              <w:t xml:space="preserve"> </w:t>
            </w:r>
            <w:r w:rsidR="00DC5E99" w:rsidRPr="00ED113B">
              <w:t>mewn perthynas â</w:t>
            </w:r>
            <w:r w:rsidR="007D3625" w:rsidRPr="00ED113B">
              <w:t xml:space="preserve"> hwy </w:t>
            </w:r>
            <w:r w:rsidR="00CB0377" w:rsidRPr="00ED113B">
              <w:t>a sicrhau cydlynu effeithiol yn eu cylch</w:t>
            </w:r>
            <w:r w:rsidR="00E21240" w:rsidRPr="00ED113B">
              <w:t>:</w:t>
            </w:r>
          </w:p>
          <w:p w14:paraId="62E62587" w14:textId="77777777" w:rsidR="003E50C8" w:rsidRPr="00ED113B" w:rsidRDefault="00B2104D" w:rsidP="007F31B0">
            <w:pPr>
              <w:pStyle w:val="Footer"/>
              <w:numPr>
                <w:ilvl w:val="0"/>
                <w:numId w:val="82"/>
              </w:numPr>
              <w:tabs>
                <w:tab w:val="clear" w:pos="4153"/>
                <w:tab w:val="clear" w:pos="8306"/>
                <w:tab w:val="left" w:pos="720"/>
              </w:tabs>
              <w:rPr>
                <w:b/>
                <w:sz w:val="16"/>
              </w:rPr>
            </w:pPr>
            <w:r w:rsidRPr="00ED113B">
              <w:t>Cymorth i Deuluoedd</w:t>
            </w:r>
          </w:p>
          <w:p w14:paraId="323A8D14" w14:textId="77777777" w:rsidR="003E50C8" w:rsidRPr="00ED113B" w:rsidRDefault="00B2104D" w:rsidP="007F31B0">
            <w:pPr>
              <w:pStyle w:val="Footer"/>
              <w:numPr>
                <w:ilvl w:val="0"/>
                <w:numId w:val="82"/>
              </w:numPr>
              <w:tabs>
                <w:tab w:val="clear" w:pos="4153"/>
                <w:tab w:val="clear" w:pos="8306"/>
                <w:tab w:val="left" w:pos="720"/>
              </w:tabs>
              <w:rPr>
                <w:b/>
                <w:sz w:val="16"/>
              </w:rPr>
            </w:pPr>
            <w:r w:rsidRPr="00ED113B">
              <w:t>Dysgu</w:t>
            </w:r>
          </w:p>
          <w:p w14:paraId="0B42F45D" w14:textId="77777777" w:rsidR="00E21240" w:rsidRPr="00ED113B" w:rsidRDefault="00E21240" w:rsidP="007612B3">
            <w:pPr>
              <w:pStyle w:val="Footer"/>
              <w:tabs>
                <w:tab w:val="clear" w:pos="4153"/>
                <w:tab w:val="clear" w:pos="8306"/>
                <w:tab w:val="left" w:pos="720"/>
              </w:tabs>
              <w:ind w:left="360"/>
              <w:rPr>
                <w:b/>
                <w:sz w:val="16"/>
              </w:rPr>
            </w:pPr>
          </w:p>
        </w:tc>
      </w:tr>
      <w:tr w:rsidR="00BF0925" w:rsidRPr="00ED113B" w14:paraId="62D291AA" w14:textId="77777777" w:rsidTr="00C33DA0">
        <w:trPr>
          <w:trHeight w:val="1657"/>
        </w:trPr>
        <w:tc>
          <w:tcPr>
            <w:tcW w:w="2340" w:type="dxa"/>
            <w:tcBorders>
              <w:top w:val="single" w:sz="4" w:space="0" w:color="auto"/>
              <w:left w:val="single" w:sz="4" w:space="0" w:color="auto"/>
              <w:bottom w:val="single" w:sz="4" w:space="0" w:color="auto"/>
            </w:tcBorders>
          </w:tcPr>
          <w:p w14:paraId="37CE7C7B" w14:textId="77777777" w:rsidR="00C33DA0" w:rsidRPr="00ED113B" w:rsidRDefault="00C33DA0" w:rsidP="00E76E8A">
            <w:pPr>
              <w:pStyle w:val="Footer"/>
              <w:tabs>
                <w:tab w:val="clear" w:pos="4153"/>
                <w:tab w:val="clear" w:pos="8306"/>
                <w:tab w:val="left" w:pos="720"/>
              </w:tabs>
            </w:pPr>
          </w:p>
          <w:p w14:paraId="078A4DA2" w14:textId="77777777" w:rsidR="00BF0925" w:rsidRPr="00ED113B" w:rsidRDefault="00797162" w:rsidP="007D3625">
            <w:pPr>
              <w:pStyle w:val="Footer"/>
              <w:tabs>
                <w:tab w:val="clear" w:pos="4153"/>
                <w:tab w:val="clear" w:pos="8306"/>
                <w:tab w:val="left" w:pos="720"/>
              </w:tabs>
            </w:pPr>
            <w:r w:rsidRPr="00ED113B">
              <w:t>Cyfarwyddwr Corfforaethol</w:t>
            </w:r>
            <w:r w:rsidR="00BF0925" w:rsidRPr="00ED113B">
              <w:t xml:space="preserve"> – C</w:t>
            </w:r>
            <w:r w:rsidR="007D3625" w:rsidRPr="00ED113B">
              <w:t>y</w:t>
            </w:r>
            <w:r w:rsidR="00BF0925" w:rsidRPr="00ED113B">
              <w:t>mun</w:t>
            </w:r>
            <w:r w:rsidR="007D3625" w:rsidRPr="00ED113B">
              <w:t>edau</w:t>
            </w:r>
          </w:p>
        </w:tc>
        <w:tc>
          <w:tcPr>
            <w:tcW w:w="6480" w:type="dxa"/>
            <w:tcBorders>
              <w:top w:val="single" w:sz="4" w:space="0" w:color="auto"/>
              <w:left w:val="nil"/>
              <w:bottom w:val="single" w:sz="4" w:space="0" w:color="auto"/>
            </w:tcBorders>
          </w:tcPr>
          <w:p w14:paraId="5FD0F63F" w14:textId="77777777" w:rsidR="00C33DA0" w:rsidRPr="00ED113B" w:rsidRDefault="00C33DA0" w:rsidP="00E76E8A">
            <w:pPr>
              <w:pStyle w:val="Footer"/>
              <w:tabs>
                <w:tab w:val="clear" w:pos="4153"/>
                <w:tab w:val="clear" w:pos="8306"/>
                <w:tab w:val="left" w:pos="720"/>
              </w:tabs>
            </w:pPr>
          </w:p>
          <w:p w14:paraId="6E83CA24" w14:textId="77777777" w:rsidR="00BF0925" w:rsidRPr="00ED113B" w:rsidRDefault="007D3625" w:rsidP="00E76E8A">
            <w:pPr>
              <w:pStyle w:val="Footer"/>
              <w:tabs>
                <w:tab w:val="clear" w:pos="4153"/>
                <w:tab w:val="clear" w:pos="8306"/>
                <w:tab w:val="left" w:pos="720"/>
              </w:tabs>
            </w:pPr>
            <w:r w:rsidRPr="00ED113B">
              <w:t xml:space="preserve">Cyfrifoldeb rheoli a chyfrifoldeb cyffredinol dros y gwasanaethau a ganlyn, gan gymryd y </w:t>
            </w:r>
            <w:r w:rsidR="004221DA" w:rsidRPr="00ED113B">
              <w:t>b</w:t>
            </w:r>
            <w:r w:rsidRPr="00ED113B">
              <w:t>rif rôl wrth ddatblygu strategaethau a pholisïau mewn perthynas â hwy a sicrhau cydlynu effeithiol yn eu cylch</w:t>
            </w:r>
            <w:r w:rsidR="00BF0925" w:rsidRPr="00ED113B">
              <w:t>:</w:t>
            </w:r>
          </w:p>
          <w:p w14:paraId="50EEBF90" w14:textId="77777777" w:rsidR="00BF0925" w:rsidRPr="00ED113B" w:rsidRDefault="008C7109" w:rsidP="007F31B0">
            <w:pPr>
              <w:pStyle w:val="Footer"/>
              <w:numPr>
                <w:ilvl w:val="0"/>
                <w:numId w:val="81"/>
              </w:numPr>
              <w:tabs>
                <w:tab w:val="clear" w:pos="4153"/>
                <w:tab w:val="clear" w:pos="8306"/>
                <w:tab w:val="left" w:pos="720"/>
              </w:tabs>
              <w:rPr>
                <w:b/>
              </w:rPr>
            </w:pPr>
            <w:r w:rsidRPr="00ED113B">
              <w:t xml:space="preserve">Adfywio a </w:t>
            </w:r>
            <w:r w:rsidR="003E3274" w:rsidRPr="00ED113B">
              <w:t>D</w:t>
            </w:r>
            <w:r w:rsidRPr="00ED113B">
              <w:t>atblygu</w:t>
            </w:r>
            <w:r w:rsidR="003E3274" w:rsidRPr="00ED113B">
              <w:t>;</w:t>
            </w:r>
          </w:p>
          <w:p w14:paraId="7237D425" w14:textId="77777777" w:rsidR="00BF0925" w:rsidRPr="00ED113B" w:rsidRDefault="008C7109" w:rsidP="007F31B0">
            <w:pPr>
              <w:pStyle w:val="Footer"/>
              <w:numPr>
                <w:ilvl w:val="0"/>
                <w:numId w:val="81"/>
              </w:numPr>
              <w:tabs>
                <w:tab w:val="clear" w:pos="4153"/>
                <w:tab w:val="clear" w:pos="8306"/>
                <w:tab w:val="left" w:pos="720"/>
              </w:tabs>
              <w:rPr>
                <w:b/>
              </w:rPr>
            </w:pPr>
            <w:r w:rsidRPr="00ED113B">
              <w:t>Gwasanaethau cymdogaeth</w:t>
            </w:r>
          </w:p>
        </w:tc>
      </w:tr>
      <w:tr w:rsidR="003E3274" w:rsidRPr="00ED113B" w14:paraId="0FDD7E0C" w14:textId="77777777">
        <w:trPr>
          <w:cantSplit/>
          <w:trHeight w:val="1476"/>
        </w:trPr>
        <w:tc>
          <w:tcPr>
            <w:tcW w:w="2340" w:type="dxa"/>
            <w:tcBorders>
              <w:top w:val="single" w:sz="4" w:space="0" w:color="auto"/>
              <w:left w:val="single" w:sz="4" w:space="0" w:color="auto"/>
              <w:bottom w:val="single" w:sz="4" w:space="0" w:color="auto"/>
              <w:right w:val="single" w:sz="4" w:space="0" w:color="auto"/>
            </w:tcBorders>
          </w:tcPr>
          <w:p w14:paraId="432B1B45" w14:textId="77777777" w:rsidR="00C33DA0" w:rsidRPr="00ED113B" w:rsidRDefault="00C33DA0" w:rsidP="00B5049C">
            <w:pPr>
              <w:pStyle w:val="Footer"/>
              <w:tabs>
                <w:tab w:val="clear" w:pos="4153"/>
                <w:tab w:val="clear" w:pos="8306"/>
                <w:tab w:val="left" w:pos="720"/>
              </w:tabs>
              <w:rPr>
                <w:szCs w:val="22"/>
              </w:rPr>
            </w:pPr>
          </w:p>
          <w:p w14:paraId="67C21136" w14:textId="77777777" w:rsidR="003E3274" w:rsidRPr="00ED113B" w:rsidRDefault="00797162" w:rsidP="00B5049C">
            <w:pPr>
              <w:pStyle w:val="Footer"/>
              <w:tabs>
                <w:tab w:val="clear" w:pos="4153"/>
                <w:tab w:val="clear" w:pos="8306"/>
                <w:tab w:val="left" w:pos="720"/>
              </w:tabs>
              <w:rPr>
                <w:szCs w:val="22"/>
              </w:rPr>
            </w:pPr>
            <w:r w:rsidRPr="00ED113B">
              <w:rPr>
                <w:szCs w:val="22"/>
              </w:rPr>
              <w:t>Cyfarwyddwr Corfforaethol</w:t>
            </w:r>
            <w:r w:rsidR="003E3274" w:rsidRPr="00ED113B">
              <w:rPr>
                <w:szCs w:val="22"/>
              </w:rPr>
              <w:t xml:space="preserve"> </w:t>
            </w:r>
            <w:r w:rsidR="004C6572" w:rsidRPr="00ED113B">
              <w:rPr>
                <w:szCs w:val="22"/>
              </w:rPr>
              <w:t>–</w:t>
            </w:r>
            <w:r w:rsidR="003E3274" w:rsidRPr="00ED113B">
              <w:rPr>
                <w:szCs w:val="22"/>
              </w:rPr>
              <w:t xml:space="preserve"> </w:t>
            </w:r>
            <w:r w:rsidR="00D6367E" w:rsidRPr="00ED113B">
              <w:rPr>
                <w:szCs w:val="22"/>
              </w:rPr>
              <w:t>Gwasanaethau Cymdeithasol a Llesiant</w:t>
            </w:r>
          </w:p>
        </w:tc>
        <w:tc>
          <w:tcPr>
            <w:tcW w:w="6480" w:type="dxa"/>
            <w:tcBorders>
              <w:top w:val="single" w:sz="4" w:space="0" w:color="auto"/>
              <w:left w:val="single" w:sz="4" w:space="0" w:color="auto"/>
              <w:bottom w:val="single" w:sz="4" w:space="0" w:color="auto"/>
              <w:right w:val="single" w:sz="4" w:space="0" w:color="auto"/>
            </w:tcBorders>
          </w:tcPr>
          <w:p w14:paraId="1B1B3B15" w14:textId="77777777" w:rsidR="00C33DA0" w:rsidRPr="00ED113B" w:rsidRDefault="00C33DA0" w:rsidP="003E3274">
            <w:pPr>
              <w:pStyle w:val="Footer"/>
              <w:tabs>
                <w:tab w:val="clear" w:pos="4153"/>
                <w:tab w:val="clear" w:pos="8306"/>
                <w:tab w:val="left" w:pos="720"/>
              </w:tabs>
            </w:pPr>
          </w:p>
          <w:p w14:paraId="7EB64EC5" w14:textId="77777777" w:rsidR="003E3274" w:rsidRPr="00ED113B" w:rsidRDefault="007D3625" w:rsidP="003E3274">
            <w:pPr>
              <w:pStyle w:val="Footer"/>
              <w:tabs>
                <w:tab w:val="clear" w:pos="4153"/>
                <w:tab w:val="clear" w:pos="8306"/>
                <w:tab w:val="left" w:pos="720"/>
              </w:tabs>
            </w:pPr>
            <w:r w:rsidRPr="00ED113B">
              <w:t xml:space="preserve">Cyfrifoldeb rheoli a chyfrifoldeb cyffredinol dros y gwasanaethau a ganlyn, gan gymryd y </w:t>
            </w:r>
            <w:r w:rsidR="004221DA" w:rsidRPr="00ED113B">
              <w:t>b</w:t>
            </w:r>
            <w:r w:rsidRPr="00ED113B">
              <w:t>rif rôl wrth ddatblygu strategaethau a pholisïau mewn perthynas â hwy a sicrhau cydlynu effeithiol yn eu cylch</w:t>
            </w:r>
            <w:r w:rsidR="003E3274" w:rsidRPr="00ED113B">
              <w:t>:</w:t>
            </w:r>
          </w:p>
          <w:p w14:paraId="32F8D9F9" w14:textId="77777777" w:rsidR="00F96D3A" w:rsidRPr="00ED113B" w:rsidRDefault="00985397" w:rsidP="007F31B0">
            <w:pPr>
              <w:pStyle w:val="Footer"/>
              <w:numPr>
                <w:ilvl w:val="0"/>
                <w:numId w:val="70"/>
              </w:numPr>
              <w:tabs>
                <w:tab w:val="clear" w:pos="720"/>
                <w:tab w:val="clear" w:pos="4153"/>
                <w:tab w:val="clear" w:pos="8306"/>
                <w:tab w:val="num" w:pos="432"/>
              </w:tabs>
              <w:ind w:left="432" w:hanging="432"/>
              <w:rPr>
                <w:szCs w:val="22"/>
              </w:rPr>
            </w:pPr>
            <w:r w:rsidRPr="00ED113B">
              <w:rPr>
                <w:szCs w:val="22"/>
              </w:rPr>
              <w:t>Llesiant</w:t>
            </w:r>
          </w:p>
          <w:p w14:paraId="0FCEE96C" w14:textId="77777777" w:rsidR="004C6572" w:rsidRPr="00ED113B" w:rsidRDefault="008C7109" w:rsidP="007F31B0">
            <w:pPr>
              <w:pStyle w:val="Footer"/>
              <w:numPr>
                <w:ilvl w:val="0"/>
                <w:numId w:val="70"/>
              </w:numPr>
              <w:tabs>
                <w:tab w:val="clear" w:pos="720"/>
                <w:tab w:val="clear" w:pos="4153"/>
                <w:tab w:val="clear" w:pos="8306"/>
                <w:tab w:val="num" w:pos="432"/>
              </w:tabs>
              <w:ind w:left="432" w:hanging="432"/>
              <w:rPr>
                <w:szCs w:val="22"/>
              </w:rPr>
            </w:pPr>
            <w:r w:rsidRPr="00ED113B">
              <w:rPr>
                <w:szCs w:val="22"/>
              </w:rPr>
              <w:t>Diogelu</w:t>
            </w:r>
            <w:r w:rsidR="004C6572" w:rsidRPr="00ED113B">
              <w:rPr>
                <w:szCs w:val="22"/>
              </w:rPr>
              <w:t xml:space="preserve"> </w:t>
            </w:r>
          </w:p>
        </w:tc>
      </w:tr>
      <w:tr w:rsidR="00E21240" w:rsidRPr="00ED113B" w14:paraId="25C5837F" w14:textId="77777777">
        <w:tc>
          <w:tcPr>
            <w:tcW w:w="2340" w:type="dxa"/>
            <w:tcBorders>
              <w:top w:val="single" w:sz="4" w:space="0" w:color="auto"/>
              <w:left w:val="single" w:sz="4" w:space="0" w:color="auto"/>
              <w:bottom w:val="single" w:sz="4" w:space="0" w:color="auto"/>
            </w:tcBorders>
          </w:tcPr>
          <w:p w14:paraId="3F395379" w14:textId="77777777" w:rsidR="00E21240" w:rsidRPr="00ED113B" w:rsidRDefault="00797162" w:rsidP="00B5049C">
            <w:pPr>
              <w:pStyle w:val="Footer"/>
              <w:tabs>
                <w:tab w:val="clear" w:pos="4153"/>
                <w:tab w:val="clear" w:pos="8306"/>
                <w:tab w:val="left" w:pos="720"/>
              </w:tabs>
            </w:pPr>
            <w:r w:rsidRPr="00ED113B">
              <w:t>Cyfarwyddwr Corfforaethol</w:t>
            </w:r>
            <w:r w:rsidR="007612B3" w:rsidRPr="00ED113B">
              <w:t xml:space="preserve"> – </w:t>
            </w:r>
            <w:r w:rsidRPr="00ED113B">
              <w:t>Gwasanaethau Gweithredol a Phartneriaethol</w:t>
            </w:r>
          </w:p>
        </w:tc>
        <w:tc>
          <w:tcPr>
            <w:tcW w:w="6480" w:type="dxa"/>
            <w:tcBorders>
              <w:top w:val="single" w:sz="4" w:space="0" w:color="auto"/>
              <w:left w:val="nil"/>
              <w:bottom w:val="single" w:sz="4" w:space="0" w:color="auto"/>
            </w:tcBorders>
          </w:tcPr>
          <w:p w14:paraId="15441CE1" w14:textId="77777777" w:rsidR="00E21240" w:rsidRPr="00ED113B" w:rsidRDefault="008C7109" w:rsidP="00F6613E">
            <w:pPr>
              <w:pStyle w:val="Footer"/>
              <w:tabs>
                <w:tab w:val="clear" w:pos="4153"/>
                <w:tab w:val="clear" w:pos="8306"/>
                <w:tab w:val="left" w:pos="720"/>
              </w:tabs>
            </w:pPr>
            <w:r w:rsidRPr="00ED113B">
              <w:t xml:space="preserve">Cyfrifoldeb rheoli a chyfrifoldeb cyffredinol dros y gwasanaethau a ganlyn, gan gymryd y </w:t>
            </w:r>
            <w:r w:rsidR="004221DA" w:rsidRPr="00ED113B">
              <w:t>b</w:t>
            </w:r>
            <w:r w:rsidRPr="00ED113B">
              <w:t>rif rôl wrth ddatblygu strategaethau a pholisïau mewn perthynas â hwy a sicrhau cydlynu effeithiol yn eu cylch</w:t>
            </w:r>
            <w:r w:rsidR="00E21240" w:rsidRPr="00ED113B">
              <w:t>:</w:t>
            </w:r>
          </w:p>
          <w:p w14:paraId="7114A7FF" w14:textId="77777777" w:rsidR="00E21240" w:rsidRPr="00ED113B" w:rsidRDefault="00985397" w:rsidP="007F31B0">
            <w:pPr>
              <w:pStyle w:val="Footer"/>
              <w:numPr>
                <w:ilvl w:val="0"/>
                <w:numId w:val="84"/>
              </w:numPr>
              <w:tabs>
                <w:tab w:val="clear" w:pos="4153"/>
                <w:tab w:val="clear" w:pos="8306"/>
              </w:tabs>
            </w:pPr>
            <w:r w:rsidRPr="00ED113B">
              <w:t>Gwasanaethau Cyfreithiol</w:t>
            </w:r>
            <w:r w:rsidR="00E21240" w:rsidRPr="00ED113B">
              <w:t>;</w:t>
            </w:r>
          </w:p>
          <w:p w14:paraId="407DCDAF" w14:textId="77777777" w:rsidR="00E21240" w:rsidRPr="00ED113B" w:rsidRDefault="007A2785" w:rsidP="007F31B0">
            <w:pPr>
              <w:pStyle w:val="Footer"/>
              <w:numPr>
                <w:ilvl w:val="0"/>
                <w:numId w:val="84"/>
              </w:numPr>
              <w:tabs>
                <w:tab w:val="clear" w:pos="4153"/>
                <w:tab w:val="clear" w:pos="8306"/>
              </w:tabs>
              <w:rPr>
                <w:b/>
              </w:rPr>
            </w:pPr>
            <w:r w:rsidRPr="00ED113B">
              <w:t>Gwasanaethau Democrataidd</w:t>
            </w:r>
            <w:r w:rsidR="00E21240" w:rsidRPr="00ED113B">
              <w:t>;</w:t>
            </w:r>
          </w:p>
          <w:p w14:paraId="354889B8" w14:textId="77777777" w:rsidR="00E21240" w:rsidRPr="00ED113B" w:rsidRDefault="00545449" w:rsidP="007F31B0">
            <w:pPr>
              <w:pStyle w:val="Footer"/>
              <w:numPr>
                <w:ilvl w:val="0"/>
                <w:numId w:val="84"/>
              </w:numPr>
              <w:tabs>
                <w:tab w:val="clear" w:pos="4153"/>
                <w:tab w:val="clear" w:pos="8306"/>
              </w:tabs>
              <w:rPr>
                <w:b/>
              </w:rPr>
            </w:pPr>
            <w:r w:rsidRPr="00ED113B">
              <w:t>Trwyddedu a Chofrestru</w:t>
            </w:r>
            <w:r w:rsidR="00554D65" w:rsidRPr="00ED113B">
              <w:t>;</w:t>
            </w:r>
          </w:p>
          <w:p w14:paraId="3AD814D6" w14:textId="77777777" w:rsidR="00554D65" w:rsidRPr="00ED113B" w:rsidRDefault="00545449" w:rsidP="007F31B0">
            <w:pPr>
              <w:pStyle w:val="Footer"/>
              <w:numPr>
                <w:ilvl w:val="0"/>
                <w:numId w:val="84"/>
              </w:numPr>
              <w:tabs>
                <w:tab w:val="clear" w:pos="4153"/>
                <w:tab w:val="clear" w:pos="8306"/>
              </w:tabs>
              <w:rPr>
                <w:b/>
              </w:rPr>
            </w:pPr>
            <w:r w:rsidRPr="00ED113B">
              <w:t>Cofrestryddion</w:t>
            </w:r>
            <w:r w:rsidR="00554D65" w:rsidRPr="00ED113B">
              <w:t>;</w:t>
            </w:r>
          </w:p>
          <w:p w14:paraId="0EA42A0A" w14:textId="77777777" w:rsidR="00554D65" w:rsidRPr="00ED113B" w:rsidRDefault="00545449" w:rsidP="007F31B0">
            <w:pPr>
              <w:pStyle w:val="Footer"/>
              <w:numPr>
                <w:ilvl w:val="0"/>
                <w:numId w:val="84"/>
              </w:numPr>
              <w:tabs>
                <w:tab w:val="clear" w:pos="4153"/>
                <w:tab w:val="clear" w:pos="8306"/>
              </w:tabs>
              <w:rPr>
                <w:b/>
              </w:rPr>
            </w:pPr>
            <w:r w:rsidRPr="00ED113B">
              <w:t xml:space="preserve">Gwasanaethau i’r </w:t>
            </w:r>
            <w:r w:rsidR="000829FC" w:rsidRPr="00ED113B">
              <w:t>Maer</w:t>
            </w:r>
            <w:r w:rsidR="00554D65" w:rsidRPr="00ED113B">
              <w:t xml:space="preserve"> / </w:t>
            </w:r>
            <w:r w:rsidRPr="00ED113B">
              <w:t>Aelodau</w:t>
            </w:r>
            <w:r w:rsidR="00554D65" w:rsidRPr="00ED113B">
              <w:t>;</w:t>
            </w:r>
          </w:p>
          <w:p w14:paraId="4AED825F" w14:textId="77777777" w:rsidR="002C3E07" w:rsidRPr="00ED113B" w:rsidRDefault="00084838" w:rsidP="007F31B0">
            <w:pPr>
              <w:pStyle w:val="Footer"/>
              <w:numPr>
                <w:ilvl w:val="0"/>
                <w:numId w:val="84"/>
              </w:numPr>
              <w:tabs>
                <w:tab w:val="clear" w:pos="4153"/>
                <w:tab w:val="clear" w:pos="8306"/>
              </w:tabs>
              <w:rPr>
                <w:b/>
              </w:rPr>
            </w:pPr>
            <w:r w:rsidRPr="00ED113B">
              <w:lastRenderedPageBreak/>
              <w:t>Gwybodaeth</w:t>
            </w:r>
            <w:r w:rsidR="002C3E07" w:rsidRPr="00ED113B">
              <w:t>;</w:t>
            </w:r>
          </w:p>
          <w:p w14:paraId="14AF4DF5" w14:textId="77777777" w:rsidR="00554D65" w:rsidRPr="00ED113B" w:rsidRDefault="00BD014F" w:rsidP="007F31B0">
            <w:pPr>
              <w:pStyle w:val="Footer"/>
              <w:numPr>
                <w:ilvl w:val="0"/>
                <w:numId w:val="84"/>
              </w:numPr>
              <w:tabs>
                <w:tab w:val="clear" w:pos="4153"/>
                <w:tab w:val="clear" w:pos="8306"/>
              </w:tabs>
              <w:rPr>
                <w:b/>
              </w:rPr>
            </w:pPr>
            <w:r w:rsidRPr="00ED113B">
              <w:t>Swyddog Monitro</w:t>
            </w:r>
            <w:r w:rsidR="00554D65" w:rsidRPr="00ED113B">
              <w:t xml:space="preserve"> </w:t>
            </w:r>
            <w:r w:rsidR="00545449" w:rsidRPr="00ED113B">
              <w:t xml:space="preserve">a </w:t>
            </w:r>
            <w:r w:rsidR="005614CD" w:rsidRPr="00ED113B">
              <w:t>Chwynion</w:t>
            </w:r>
            <w:r w:rsidR="00545449" w:rsidRPr="00ED113B">
              <w:t xml:space="preserve"> </w:t>
            </w:r>
            <w:r w:rsidR="00554D65" w:rsidRPr="00ED113B">
              <w:t>Cor</w:t>
            </w:r>
            <w:r w:rsidR="00545449" w:rsidRPr="00ED113B">
              <w:t>fforaethol</w:t>
            </w:r>
            <w:r w:rsidR="00554D65" w:rsidRPr="00ED113B">
              <w:t>;</w:t>
            </w:r>
          </w:p>
          <w:p w14:paraId="244E6282" w14:textId="77777777" w:rsidR="00B4551F" w:rsidRPr="00ED113B" w:rsidRDefault="00545449" w:rsidP="007F31B0">
            <w:pPr>
              <w:pStyle w:val="Footer"/>
              <w:numPr>
                <w:ilvl w:val="0"/>
                <w:numId w:val="84"/>
              </w:numPr>
              <w:tabs>
                <w:tab w:val="clear" w:pos="4153"/>
                <w:tab w:val="clear" w:pos="8306"/>
              </w:tabs>
            </w:pPr>
            <w:r w:rsidRPr="00ED113B">
              <w:t>Craffu</w:t>
            </w:r>
            <w:r w:rsidR="00B4551F" w:rsidRPr="00ED113B">
              <w:t>;</w:t>
            </w:r>
          </w:p>
          <w:p w14:paraId="6E25D909" w14:textId="77777777" w:rsidR="00554D65" w:rsidRPr="00ED113B" w:rsidRDefault="00797162" w:rsidP="007F31B0">
            <w:pPr>
              <w:pStyle w:val="Footer"/>
              <w:numPr>
                <w:ilvl w:val="0"/>
                <w:numId w:val="84"/>
              </w:numPr>
              <w:tabs>
                <w:tab w:val="clear" w:pos="4153"/>
                <w:tab w:val="clear" w:pos="8306"/>
              </w:tabs>
              <w:rPr>
                <w:b/>
              </w:rPr>
            </w:pPr>
            <w:r w:rsidRPr="00ED113B">
              <w:t>Safonau Masnachu</w:t>
            </w:r>
            <w:r w:rsidR="00554D65" w:rsidRPr="00ED113B">
              <w:t>;</w:t>
            </w:r>
          </w:p>
          <w:p w14:paraId="3D0416DF" w14:textId="77777777" w:rsidR="00554D65" w:rsidRPr="00ED113B" w:rsidRDefault="000C333C" w:rsidP="007F31B0">
            <w:pPr>
              <w:pStyle w:val="Footer"/>
              <w:numPr>
                <w:ilvl w:val="0"/>
                <w:numId w:val="84"/>
              </w:numPr>
              <w:tabs>
                <w:tab w:val="clear" w:pos="4153"/>
                <w:tab w:val="clear" w:pos="8306"/>
              </w:tabs>
              <w:rPr>
                <w:b/>
              </w:rPr>
            </w:pPr>
            <w:r w:rsidRPr="00ED113B">
              <w:t>Cyngor</w:t>
            </w:r>
            <w:r w:rsidR="00545449" w:rsidRPr="00ED113B">
              <w:t xml:space="preserve"> i Ddefnyddwyr</w:t>
            </w:r>
            <w:r w:rsidR="00554D65" w:rsidRPr="00ED113B">
              <w:t>;</w:t>
            </w:r>
          </w:p>
          <w:p w14:paraId="60EE325D" w14:textId="77777777" w:rsidR="00F96D3A" w:rsidRPr="00ED113B" w:rsidRDefault="00545449" w:rsidP="007F31B0">
            <w:pPr>
              <w:pStyle w:val="Footer"/>
              <w:numPr>
                <w:ilvl w:val="0"/>
                <w:numId w:val="84"/>
              </w:numPr>
              <w:tabs>
                <w:tab w:val="clear" w:pos="4153"/>
                <w:tab w:val="clear" w:pos="8306"/>
              </w:tabs>
              <w:rPr>
                <w:b/>
              </w:rPr>
            </w:pPr>
            <w:r w:rsidRPr="00ED113B">
              <w:t>Iechyd yr Amgylchedd</w:t>
            </w:r>
            <w:r w:rsidR="00B4551F" w:rsidRPr="00ED113B">
              <w:t>.</w:t>
            </w:r>
          </w:p>
          <w:p w14:paraId="2D0F1352" w14:textId="77777777" w:rsidR="007612B3" w:rsidRPr="00ED113B" w:rsidRDefault="004221DA" w:rsidP="007F31B0">
            <w:pPr>
              <w:pStyle w:val="Footer"/>
              <w:numPr>
                <w:ilvl w:val="0"/>
                <w:numId w:val="84"/>
              </w:numPr>
              <w:tabs>
                <w:tab w:val="clear" w:pos="4153"/>
                <w:tab w:val="clear" w:pos="8306"/>
              </w:tabs>
              <w:rPr>
                <w:b/>
              </w:rPr>
            </w:pPr>
            <w:r w:rsidRPr="00ED113B">
              <w:t>G</w:t>
            </w:r>
            <w:r w:rsidR="00545449" w:rsidRPr="00ED113B">
              <w:t xml:space="preserve">weddnewid </w:t>
            </w:r>
            <w:r w:rsidR="007612B3" w:rsidRPr="00ED113B">
              <w:t>Cor</w:t>
            </w:r>
            <w:r w:rsidR="00545449" w:rsidRPr="00ED113B">
              <w:t>ff</w:t>
            </w:r>
            <w:r w:rsidR="007612B3" w:rsidRPr="00ED113B">
              <w:t>ora</w:t>
            </w:r>
            <w:r w:rsidR="00545449" w:rsidRPr="00ED113B">
              <w:t>e</w:t>
            </w:r>
            <w:r w:rsidR="007612B3" w:rsidRPr="00ED113B">
              <w:t>t</w:t>
            </w:r>
            <w:r w:rsidR="00545449" w:rsidRPr="00ED113B">
              <w:t>hol</w:t>
            </w:r>
          </w:p>
          <w:p w14:paraId="3664FC18" w14:textId="77777777" w:rsidR="007612B3" w:rsidRPr="00ED113B" w:rsidRDefault="007612B3" w:rsidP="007F31B0">
            <w:pPr>
              <w:pStyle w:val="Footer"/>
              <w:numPr>
                <w:ilvl w:val="0"/>
                <w:numId w:val="84"/>
              </w:numPr>
              <w:tabs>
                <w:tab w:val="clear" w:pos="4153"/>
                <w:tab w:val="clear" w:pos="8306"/>
              </w:tabs>
              <w:rPr>
                <w:b/>
              </w:rPr>
            </w:pPr>
            <w:r w:rsidRPr="00ED113B">
              <w:t>T</w:t>
            </w:r>
            <w:r w:rsidR="00545449" w:rsidRPr="00ED113B">
              <w:t>GCh</w:t>
            </w:r>
          </w:p>
          <w:p w14:paraId="5B27ED3F" w14:textId="77777777" w:rsidR="007612B3" w:rsidRPr="00ED113B" w:rsidRDefault="00985397" w:rsidP="007F31B0">
            <w:pPr>
              <w:pStyle w:val="Footer"/>
              <w:numPr>
                <w:ilvl w:val="0"/>
                <w:numId w:val="84"/>
              </w:numPr>
              <w:tabs>
                <w:tab w:val="clear" w:pos="4153"/>
                <w:tab w:val="clear" w:pos="8306"/>
              </w:tabs>
              <w:rPr>
                <w:b/>
              </w:rPr>
            </w:pPr>
            <w:r w:rsidRPr="00ED113B">
              <w:t>Adnoddau Dynol</w:t>
            </w:r>
          </w:p>
        </w:tc>
      </w:tr>
    </w:tbl>
    <w:p w14:paraId="25527169" w14:textId="77777777" w:rsidR="006731DF" w:rsidRPr="00ED113B" w:rsidRDefault="006731DF" w:rsidP="006731DF">
      <w:pPr>
        <w:pStyle w:val="Footer"/>
        <w:tabs>
          <w:tab w:val="clear" w:pos="4153"/>
          <w:tab w:val="clear" w:pos="8306"/>
          <w:tab w:val="left" w:pos="720"/>
        </w:tabs>
        <w:ind w:left="1440" w:hanging="1440"/>
      </w:pPr>
    </w:p>
    <w:p w14:paraId="66D58D8D" w14:textId="77777777" w:rsidR="006731DF" w:rsidRPr="00ED113B" w:rsidRDefault="006731DF" w:rsidP="006731DF">
      <w:pPr>
        <w:pStyle w:val="Footer"/>
        <w:tabs>
          <w:tab w:val="clear" w:pos="4153"/>
          <w:tab w:val="clear" w:pos="8306"/>
          <w:tab w:val="left" w:pos="2410"/>
        </w:tabs>
        <w:ind w:left="1350" w:hanging="499"/>
      </w:pPr>
    </w:p>
    <w:p w14:paraId="29A45435" w14:textId="77777777" w:rsidR="006731DF" w:rsidRPr="00ED113B" w:rsidRDefault="00551B10" w:rsidP="009E2AC9">
      <w:pPr>
        <w:pStyle w:val="Footer"/>
        <w:numPr>
          <w:ilvl w:val="0"/>
          <w:numId w:val="12"/>
        </w:numPr>
        <w:tabs>
          <w:tab w:val="clear" w:pos="4153"/>
          <w:tab w:val="clear" w:pos="8306"/>
          <w:tab w:val="left" w:pos="2410"/>
        </w:tabs>
      </w:pPr>
      <w:r w:rsidRPr="00ED113B">
        <w:rPr>
          <w:b/>
        </w:rPr>
        <w:t>Pennaeth y Gwasanaeth Cyflogedig</w:t>
      </w:r>
      <w:r w:rsidR="006731DF" w:rsidRPr="00ED113B">
        <w:rPr>
          <w:b/>
        </w:rPr>
        <w:t xml:space="preserve">, </w:t>
      </w:r>
      <w:r w:rsidR="000C333C" w:rsidRPr="00ED113B">
        <w:rPr>
          <w:b/>
        </w:rPr>
        <w:t>Swyddog Monitro</w:t>
      </w:r>
      <w:r w:rsidR="005B366D" w:rsidRPr="00ED113B">
        <w:rPr>
          <w:b/>
        </w:rPr>
        <w:t xml:space="preserve">, </w:t>
      </w:r>
      <w:r w:rsidR="000C333C" w:rsidRPr="00ED113B">
        <w:rPr>
          <w:b/>
        </w:rPr>
        <w:t>Prif Swyddog Cyllid</w:t>
      </w:r>
      <w:r w:rsidR="008C2450" w:rsidRPr="00ED113B">
        <w:rPr>
          <w:b/>
        </w:rPr>
        <w:t xml:space="preserve">, </w:t>
      </w:r>
      <w:r w:rsidRPr="00ED113B">
        <w:rPr>
          <w:b/>
        </w:rPr>
        <w:t>Cyfarwyddwr Gwasanaethau Cymdeithasol</w:t>
      </w:r>
      <w:r w:rsidR="008C2450" w:rsidRPr="00ED113B">
        <w:rPr>
          <w:b/>
        </w:rPr>
        <w:t xml:space="preserve"> a </w:t>
      </w:r>
      <w:r w:rsidR="007A2785" w:rsidRPr="00ED113B">
        <w:rPr>
          <w:b/>
        </w:rPr>
        <w:t>P</w:t>
      </w:r>
      <w:r w:rsidR="00E31088" w:rsidRPr="00ED113B">
        <w:rPr>
          <w:b/>
        </w:rPr>
        <w:t>h</w:t>
      </w:r>
      <w:r w:rsidR="007A2785" w:rsidRPr="00ED113B">
        <w:rPr>
          <w:b/>
        </w:rPr>
        <w:t>ennaeth Gwasanaethau Democrataidd</w:t>
      </w:r>
      <w:r w:rsidR="006731DF" w:rsidRPr="00ED113B">
        <w:rPr>
          <w:b/>
        </w:rPr>
        <w:t xml:space="preserve">. </w:t>
      </w:r>
      <w:r w:rsidR="00E31088" w:rsidRPr="00ED113B">
        <w:t>Bydd y</w:t>
      </w:r>
      <w:r w:rsidR="008132F0" w:rsidRPr="00ED113B">
        <w:t xml:space="preserve"> Cyngor</w:t>
      </w:r>
      <w:r w:rsidR="006731DF" w:rsidRPr="00ED113B">
        <w:t xml:space="preserve"> </w:t>
      </w:r>
      <w:r w:rsidR="00E31088" w:rsidRPr="00ED113B">
        <w:t>yn dynodi’r swyddi a ganlyn fel y dangosir</w:t>
      </w:r>
      <w:r w:rsidR="006731DF" w:rsidRPr="00ED113B">
        <w:t>:</w:t>
      </w:r>
    </w:p>
    <w:p w14:paraId="203F4401" w14:textId="77777777" w:rsidR="006731DF" w:rsidRPr="00ED113B" w:rsidRDefault="006731DF" w:rsidP="006731DF">
      <w:pPr>
        <w:pStyle w:val="Footer"/>
        <w:tabs>
          <w:tab w:val="clear" w:pos="4153"/>
          <w:tab w:val="clear" w:pos="8306"/>
          <w:tab w:val="left" w:pos="720"/>
        </w:tabs>
      </w:pPr>
      <w:r w:rsidRPr="00ED113B">
        <w:rPr>
          <w:b/>
        </w:rPr>
        <w:tab/>
      </w:r>
      <w:r w:rsidRPr="00ED113B">
        <w:rPr>
          <w:b/>
        </w:rPr>
        <w:tab/>
      </w:r>
      <w:r w:rsidRPr="00ED113B">
        <w:rPr>
          <w:b/>
        </w:rPr>
        <w:tab/>
      </w:r>
      <w:r w:rsidRPr="00ED113B">
        <w:rPr>
          <w:b/>
        </w:rPr>
        <w:tab/>
      </w:r>
      <w:r w:rsidRPr="00ED113B">
        <w:rPr>
          <w:b/>
        </w:rPr>
        <w:tab/>
      </w:r>
      <w:r w:rsidRPr="00ED113B">
        <w:rPr>
          <w:b/>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3828"/>
      </w:tblGrid>
      <w:tr w:rsidR="006731DF" w:rsidRPr="00ED113B" w14:paraId="55DE290F" w14:textId="77777777">
        <w:tc>
          <w:tcPr>
            <w:tcW w:w="3827" w:type="dxa"/>
            <w:shd w:val="pct12" w:color="auto" w:fill="FFFFFF"/>
          </w:tcPr>
          <w:p w14:paraId="3620B088" w14:textId="77777777" w:rsidR="006731DF" w:rsidRPr="00ED113B" w:rsidRDefault="006731DF" w:rsidP="00551B10">
            <w:pPr>
              <w:pStyle w:val="Footer"/>
              <w:tabs>
                <w:tab w:val="clear" w:pos="4153"/>
                <w:tab w:val="clear" w:pos="8306"/>
                <w:tab w:val="left" w:pos="720"/>
              </w:tabs>
              <w:ind w:left="83"/>
              <w:rPr>
                <w:b/>
              </w:rPr>
            </w:pPr>
            <w:r w:rsidRPr="00ED113B">
              <w:t xml:space="preserve">                        </w:t>
            </w:r>
            <w:r w:rsidR="00551B10" w:rsidRPr="00ED113B">
              <w:rPr>
                <w:b/>
              </w:rPr>
              <w:t>Swydd</w:t>
            </w:r>
          </w:p>
        </w:tc>
        <w:tc>
          <w:tcPr>
            <w:tcW w:w="3828" w:type="dxa"/>
            <w:shd w:val="pct12" w:color="auto" w:fill="FFFFFF"/>
          </w:tcPr>
          <w:p w14:paraId="1F2126E7" w14:textId="77777777" w:rsidR="006731DF" w:rsidRPr="00ED113B" w:rsidRDefault="006731DF" w:rsidP="00551B10">
            <w:pPr>
              <w:pStyle w:val="Footer"/>
              <w:tabs>
                <w:tab w:val="clear" w:pos="4153"/>
                <w:tab w:val="clear" w:pos="8306"/>
                <w:tab w:val="left" w:pos="720"/>
              </w:tabs>
              <w:rPr>
                <w:b/>
              </w:rPr>
            </w:pPr>
            <w:r w:rsidRPr="00ED113B">
              <w:t xml:space="preserve">                </w:t>
            </w:r>
            <w:r w:rsidRPr="00ED113B">
              <w:rPr>
                <w:b/>
              </w:rPr>
              <w:t>D</w:t>
            </w:r>
            <w:r w:rsidR="00551B10" w:rsidRPr="00ED113B">
              <w:rPr>
                <w:b/>
              </w:rPr>
              <w:t>ynodiad</w:t>
            </w:r>
          </w:p>
        </w:tc>
      </w:tr>
      <w:tr w:rsidR="006731DF" w:rsidRPr="00ED113B" w14:paraId="723AE870" w14:textId="77777777">
        <w:tc>
          <w:tcPr>
            <w:tcW w:w="3827" w:type="dxa"/>
          </w:tcPr>
          <w:p w14:paraId="46DA06AE" w14:textId="77777777" w:rsidR="006731DF" w:rsidRPr="00ED113B" w:rsidRDefault="006731DF" w:rsidP="00B5049C">
            <w:pPr>
              <w:pStyle w:val="Footer"/>
              <w:tabs>
                <w:tab w:val="clear" w:pos="4153"/>
                <w:tab w:val="clear" w:pos="8306"/>
              </w:tabs>
              <w:ind w:left="-108" w:hanging="108"/>
            </w:pPr>
            <w:r w:rsidRPr="00ED113B">
              <w:t xml:space="preserve">     </w:t>
            </w:r>
            <w:r w:rsidR="00D6367E" w:rsidRPr="00ED113B">
              <w:t>Prif Swyddog Gweithredol</w:t>
            </w:r>
          </w:p>
        </w:tc>
        <w:tc>
          <w:tcPr>
            <w:tcW w:w="3828" w:type="dxa"/>
          </w:tcPr>
          <w:p w14:paraId="353F2012" w14:textId="77777777" w:rsidR="006731DF" w:rsidRPr="00ED113B" w:rsidRDefault="008905A9" w:rsidP="008905A9">
            <w:pPr>
              <w:pStyle w:val="Footer"/>
              <w:tabs>
                <w:tab w:val="clear" w:pos="4153"/>
                <w:tab w:val="clear" w:pos="8306"/>
                <w:tab w:val="left" w:pos="720"/>
              </w:tabs>
              <w:ind w:left="216"/>
              <w:jc w:val="both"/>
            </w:pPr>
            <w:r w:rsidRPr="00ED113B">
              <w:t xml:space="preserve">   </w:t>
            </w:r>
            <w:r w:rsidR="00D6367E" w:rsidRPr="00ED113B">
              <w:t>Pennaeth y Gwasanaeth Cyflogedig</w:t>
            </w:r>
            <w:r w:rsidR="007361D0" w:rsidRPr="00ED113B">
              <w:t>;</w:t>
            </w:r>
          </w:p>
          <w:p w14:paraId="51BE2ABB" w14:textId="77777777" w:rsidR="007361D0" w:rsidRPr="00ED113B" w:rsidRDefault="00E31088" w:rsidP="007361D0">
            <w:pPr>
              <w:pStyle w:val="Footer"/>
              <w:tabs>
                <w:tab w:val="clear" w:pos="4153"/>
                <w:tab w:val="clear" w:pos="8306"/>
                <w:tab w:val="left" w:pos="720"/>
              </w:tabs>
              <w:ind w:left="396"/>
              <w:jc w:val="both"/>
            </w:pPr>
            <w:r w:rsidRPr="00ED113B">
              <w:t>Swyddog Canlyniadau</w:t>
            </w:r>
            <w:r w:rsidR="007361D0" w:rsidRPr="00ED113B">
              <w:t>;</w:t>
            </w:r>
          </w:p>
          <w:p w14:paraId="077A19C2" w14:textId="77777777" w:rsidR="007361D0" w:rsidRPr="00ED113B" w:rsidRDefault="00E31088" w:rsidP="007361D0">
            <w:pPr>
              <w:pStyle w:val="Footer"/>
              <w:tabs>
                <w:tab w:val="clear" w:pos="4153"/>
                <w:tab w:val="clear" w:pos="8306"/>
                <w:tab w:val="left" w:pos="720"/>
              </w:tabs>
              <w:ind w:left="216" w:firstLine="180"/>
              <w:jc w:val="both"/>
            </w:pPr>
            <w:r w:rsidRPr="00ED113B">
              <w:t>Swyddog Cofrestru Etholiadol</w:t>
            </w:r>
            <w:r w:rsidR="007361D0" w:rsidRPr="00ED113B">
              <w:t>.</w:t>
            </w:r>
          </w:p>
        </w:tc>
      </w:tr>
      <w:tr w:rsidR="006731DF" w:rsidRPr="00ED113B" w14:paraId="0AFB8477" w14:textId="77777777">
        <w:tc>
          <w:tcPr>
            <w:tcW w:w="3827" w:type="dxa"/>
          </w:tcPr>
          <w:p w14:paraId="58F3FD08" w14:textId="77777777" w:rsidR="006731DF" w:rsidRPr="00ED113B" w:rsidRDefault="006731DF" w:rsidP="00AE0BF1">
            <w:pPr>
              <w:pStyle w:val="Footer"/>
              <w:tabs>
                <w:tab w:val="clear" w:pos="4153"/>
                <w:tab w:val="clear" w:pos="8306"/>
                <w:tab w:val="left" w:pos="720"/>
              </w:tabs>
              <w:ind w:left="83" w:hanging="299"/>
            </w:pPr>
            <w:r w:rsidRPr="00ED113B">
              <w:t xml:space="preserve">    </w:t>
            </w:r>
            <w:r w:rsidR="00E21240" w:rsidRPr="00ED113B">
              <w:t xml:space="preserve"> </w:t>
            </w:r>
            <w:r w:rsidR="00797162" w:rsidRPr="00ED113B">
              <w:t>Cyfarwyddwr Corfforaethol</w:t>
            </w:r>
            <w:r w:rsidR="007612B3" w:rsidRPr="00ED113B">
              <w:t xml:space="preserve"> - </w:t>
            </w:r>
            <w:r w:rsidR="00797162" w:rsidRPr="00ED113B">
              <w:t>Gwasanaethau Gweithredol a Phartneriaethol</w:t>
            </w:r>
          </w:p>
        </w:tc>
        <w:tc>
          <w:tcPr>
            <w:tcW w:w="3828" w:type="dxa"/>
          </w:tcPr>
          <w:p w14:paraId="233F0EEC" w14:textId="77777777" w:rsidR="00AE0BF1" w:rsidRPr="00ED113B" w:rsidRDefault="00E21240" w:rsidP="00E21240">
            <w:pPr>
              <w:pStyle w:val="Footer"/>
              <w:tabs>
                <w:tab w:val="clear" w:pos="4153"/>
                <w:tab w:val="clear" w:pos="8306"/>
                <w:tab w:val="left" w:pos="720"/>
              </w:tabs>
              <w:ind w:left="396" w:hanging="396"/>
              <w:jc w:val="both"/>
            </w:pPr>
            <w:r w:rsidRPr="00ED113B">
              <w:t xml:space="preserve">      </w:t>
            </w:r>
            <w:r w:rsidR="00BD014F" w:rsidRPr="00ED113B">
              <w:t>Swyddog Monitro</w:t>
            </w:r>
            <w:r w:rsidR="00AE0BF1" w:rsidRPr="00ED113B">
              <w:t>;</w:t>
            </w:r>
          </w:p>
          <w:p w14:paraId="452C469B" w14:textId="77777777" w:rsidR="006731DF" w:rsidRPr="00ED113B" w:rsidRDefault="00E21240" w:rsidP="00E21240">
            <w:pPr>
              <w:pStyle w:val="Footer"/>
              <w:tabs>
                <w:tab w:val="clear" w:pos="4153"/>
                <w:tab w:val="clear" w:pos="8306"/>
                <w:tab w:val="left" w:pos="720"/>
              </w:tabs>
              <w:ind w:left="396" w:hanging="396"/>
              <w:jc w:val="both"/>
            </w:pPr>
            <w:r w:rsidRPr="00ED113B">
              <w:t xml:space="preserve">      </w:t>
            </w:r>
            <w:r w:rsidR="00A502A6" w:rsidRPr="00ED113B">
              <w:t>Cyfreithiwr y Cyngor</w:t>
            </w:r>
            <w:r w:rsidR="00AE0BF1" w:rsidRPr="00ED113B">
              <w:t>;</w:t>
            </w:r>
          </w:p>
          <w:p w14:paraId="4E9D7E1A" w14:textId="77777777" w:rsidR="00AE0BF1" w:rsidRPr="00ED113B" w:rsidRDefault="007361D0" w:rsidP="00885865">
            <w:pPr>
              <w:pStyle w:val="Footer"/>
              <w:tabs>
                <w:tab w:val="clear" w:pos="4153"/>
                <w:tab w:val="clear" w:pos="8306"/>
                <w:tab w:val="left" w:pos="720"/>
              </w:tabs>
              <w:jc w:val="both"/>
            </w:pPr>
            <w:r w:rsidRPr="00ED113B">
              <w:t xml:space="preserve">      </w:t>
            </w:r>
            <w:r w:rsidR="00D75F75" w:rsidRPr="00ED113B">
              <w:t>Swyddog Priodol ar gyfer Pwyllgorau</w:t>
            </w:r>
            <w:r w:rsidR="00AE0BF1" w:rsidRPr="00ED113B">
              <w:t>.</w:t>
            </w:r>
          </w:p>
        </w:tc>
      </w:tr>
      <w:tr w:rsidR="006731DF" w:rsidRPr="00ED113B" w14:paraId="301B6BF2" w14:textId="77777777">
        <w:tc>
          <w:tcPr>
            <w:tcW w:w="3827" w:type="dxa"/>
          </w:tcPr>
          <w:p w14:paraId="6E15749D" w14:textId="77777777" w:rsidR="006731DF" w:rsidRPr="00ED113B" w:rsidRDefault="007505AB" w:rsidP="007505AB">
            <w:pPr>
              <w:pStyle w:val="Footer"/>
              <w:tabs>
                <w:tab w:val="clear" w:pos="4153"/>
                <w:tab w:val="clear" w:pos="8306"/>
              </w:tabs>
              <w:ind w:left="83"/>
            </w:pPr>
            <w:r w:rsidRPr="00ED113B">
              <w:t xml:space="preserve">Un o </w:t>
            </w:r>
            <w:r w:rsidR="00A502A6" w:rsidRPr="00ED113B">
              <w:t>Swyddog</w:t>
            </w:r>
            <w:r w:rsidRPr="00ED113B">
              <w:t>ion y</w:t>
            </w:r>
            <w:r w:rsidR="00885865" w:rsidRPr="00ED113B">
              <w:t>r</w:t>
            </w:r>
            <w:r w:rsidR="00B360FD" w:rsidRPr="00ED113B">
              <w:t xml:space="preserve"> Awdurdod</w:t>
            </w:r>
            <w:r w:rsidR="007612B3" w:rsidRPr="00ED113B">
              <w:t xml:space="preserve"> </w:t>
            </w:r>
          </w:p>
        </w:tc>
        <w:tc>
          <w:tcPr>
            <w:tcW w:w="3828" w:type="dxa"/>
          </w:tcPr>
          <w:p w14:paraId="48278B65" w14:textId="77777777" w:rsidR="006731DF" w:rsidRPr="00ED113B" w:rsidRDefault="00D6367E" w:rsidP="008905A9">
            <w:pPr>
              <w:pStyle w:val="Footer"/>
              <w:tabs>
                <w:tab w:val="clear" w:pos="4153"/>
                <w:tab w:val="clear" w:pos="8306"/>
                <w:tab w:val="left" w:pos="720"/>
              </w:tabs>
              <w:ind w:left="396"/>
            </w:pPr>
            <w:r w:rsidRPr="00ED113B">
              <w:t>Prif Swyddog Cyllid</w:t>
            </w:r>
            <w:r w:rsidR="00241B56" w:rsidRPr="00ED113B">
              <w:t xml:space="preserve"> / </w:t>
            </w:r>
            <w:r w:rsidR="00E31088" w:rsidRPr="00ED113B">
              <w:t>Swyddog Adran 151</w:t>
            </w:r>
          </w:p>
        </w:tc>
      </w:tr>
      <w:tr w:rsidR="008905A9" w:rsidRPr="00ED113B" w14:paraId="424FBB15" w14:textId="77777777">
        <w:tc>
          <w:tcPr>
            <w:tcW w:w="3827" w:type="dxa"/>
          </w:tcPr>
          <w:p w14:paraId="2708FCFB" w14:textId="77777777" w:rsidR="008905A9" w:rsidRPr="00ED113B" w:rsidRDefault="00797162" w:rsidP="00943A86">
            <w:pPr>
              <w:pStyle w:val="Footer"/>
              <w:tabs>
                <w:tab w:val="clear" w:pos="4153"/>
                <w:tab w:val="clear" w:pos="8306"/>
              </w:tabs>
              <w:ind w:left="83"/>
            </w:pPr>
            <w:r w:rsidRPr="00ED113B">
              <w:t>Cyfarwyddwr Corfforaethol</w:t>
            </w:r>
            <w:r w:rsidR="008905A9" w:rsidRPr="00ED113B">
              <w:t xml:space="preserve"> </w:t>
            </w:r>
            <w:r w:rsidR="004C6572" w:rsidRPr="00ED113B">
              <w:t>–</w:t>
            </w:r>
            <w:r w:rsidR="008905A9" w:rsidRPr="00ED113B">
              <w:t xml:space="preserve"> </w:t>
            </w:r>
            <w:r w:rsidR="00D6367E" w:rsidRPr="00ED113B">
              <w:t>Gwasanaethau Cymdeithasol a Llesiant</w:t>
            </w:r>
          </w:p>
        </w:tc>
        <w:tc>
          <w:tcPr>
            <w:tcW w:w="3828" w:type="dxa"/>
          </w:tcPr>
          <w:p w14:paraId="1EDDE966" w14:textId="77777777" w:rsidR="008905A9" w:rsidRPr="00ED113B" w:rsidRDefault="00D6367E" w:rsidP="008905A9">
            <w:pPr>
              <w:pStyle w:val="Footer"/>
              <w:tabs>
                <w:tab w:val="clear" w:pos="4153"/>
                <w:tab w:val="clear" w:pos="8306"/>
                <w:tab w:val="left" w:pos="720"/>
              </w:tabs>
              <w:ind w:left="396"/>
            </w:pPr>
            <w:r w:rsidRPr="00ED113B">
              <w:t>Cyfarwyddwr Gwasanaethau Cymdeithasol</w:t>
            </w:r>
          </w:p>
        </w:tc>
      </w:tr>
      <w:tr w:rsidR="00F96D3A" w:rsidRPr="00ED113B" w14:paraId="3FAC7866" w14:textId="77777777">
        <w:tc>
          <w:tcPr>
            <w:tcW w:w="3827" w:type="dxa"/>
          </w:tcPr>
          <w:p w14:paraId="07C8E3FB" w14:textId="77777777" w:rsidR="00F96D3A" w:rsidRPr="00ED113B" w:rsidRDefault="00797162" w:rsidP="007612B3">
            <w:pPr>
              <w:pStyle w:val="Footer"/>
              <w:tabs>
                <w:tab w:val="clear" w:pos="4153"/>
                <w:tab w:val="clear" w:pos="8306"/>
              </w:tabs>
              <w:ind w:left="83"/>
            </w:pPr>
            <w:r w:rsidRPr="00ED113B">
              <w:t>Cyfarwyddwr Corfforaethol</w:t>
            </w:r>
            <w:r w:rsidR="00F96D3A" w:rsidRPr="00ED113B">
              <w:t xml:space="preserve"> – </w:t>
            </w:r>
            <w:r w:rsidR="00985397" w:rsidRPr="00ED113B">
              <w:t>Addysg a Chymorth i Deuluoedd</w:t>
            </w:r>
          </w:p>
        </w:tc>
        <w:tc>
          <w:tcPr>
            <w:tcW w:w="3828" w:type="dxa"/>
          </w:tcPr>
          <w:p w14:paraId="40DED55F" w14:textId="77777777" w:rsidR="00F96D3A" w:rsidRPr="00ED113B" w:rsidRDefault="00551B10" w:rsidP="008905A9">
            <w:pPr>
              <w:pStyle w:val="Footer"/>
              <w:tabs>
                <w:tab w:val="clear" w:pos="4153"/>
                <w:tab w:val="clear" w:pos="8306"/>
                <w:tab w:val="left" w:pos="720"/>
              </w:tabs>
              <w:ind w:left="396"/>
            </w:pPr>
            <w:r w:rsidRPr="00ED113B">
              <w:t>Cyfarwyddwr Addysg</w:t>
            </w:r>
            <w:r w:rsidR="00F96D3A" w:rsidRPr="00ED113B">
              <w:t xml:space="preserve"> </w:t>
            </w:r>
          </w:p>
        </w:tc>
      </w:tr>
      <w:tr w:rsidR="008C2450" w:rsidRPr="00ED113B" w14:paraId="17244333" w14:textId="77777777">
        <w:tc>
          <w:tcPr>
            <w:tcW w:w="3827" w:type="dxa"/>
          </w:tcPr>
          <w:p w14:paraId="5693C78E" w14:textId="77777777" w:rsidR="008C2450" w:rsidRPr="00ED113B" w:rsidRDefault="007505AB" w:rsidP="00885865">
            <w:pPr>
              <w:pStyle w:val="Footer"/>
              <w:tabs>
                <w:tab w:val="clear" w:pos="4153"/>
                <w:tab w:val="clear" w:pos="8306"/>
              </w:tabs>
              <w:ind w:left="83"/>
            </w:pPr>
            <w:r w:rsidRPr="00ED113B">
              <w:t xml:space="preserve">Un o Swyddogion yr </w:t>
            </w:r>
            <w:r w:rsidR="00B360FD" w:rsidRPr="00ED113B">
              <w:t>Awdurdod</w:t>
            </w:r>
          </w:p>
        </w:tc>
        <w:tc>
          <w:tcPr>
            <w:tcW w:w="3828" w:type="dxa"/>
          </w:tcPr>
          <w:p w14:paraId="7E5B7F01" w14:textId="77777777" w:rsidR="008C2450" w:rsidRPr="00ED113B" w:rsidRDefault="007A2785" w:rsidP="008905A9">
            <w:pPr>
              <w:pStyle w:val="Footer"/>
              <w:tabs>
                <w:tab w:val="clear" w:pos="4153"/>
                <w:tab w:val="clear" w:pos="8306"/>
                <w:tab w:val="left" w:pos="720"/>
              </w:tabs>
              <w:ind w:left="396"/>
            </w:pPr>
            <w:r w:rsidRPr="00ED113B">
              <w:t>Pennaeth Gwasanaethau Democrataidd</w:t>
            </w:r>
          </w:p>
        </w:tc>
      </w:tr>
    </w:tbl>
    <w:p w14:paraId="6532BC7D" w14:textId="77777777" w:rsidR="006731DF" w:rsidRPr="00ED113B" w:rsidRDefault="006731DF" w:rsidP="006731DF">
      <w:pPr>
        <w:pStyle w:val="Footer"/>
        <w:tabs>
          <w:tab w:val="clear" w:pos="4153"/>
          <w:tab w:val="clear" w:pos="8306"/>
          <w:tab w:val="left" w:pos="720"/>
        </w:tabs>
      </w:pPr>
    </w:p>
    <w:p w14:paraId="6675F3C1" w14:textId="77777777" w:rsidR="006731DF" w:rsidRPr="00ED113B" w:rsidRDefault="00885865" w:rsidP="006731DF">
      <w:pPr>
        <w:pStyle w:val="Footer"/>
        <w:tabs>
          <w:tab w:val="clear" w:pos="4153"/>
          <w:tab w:val="clear" w:pos="8306"/>
          <w:tab w:val="left" w:pos="720"/>
        </w:tabs>
        <w:ind w:left="1418"/>
      </w:pPr>
      <w:r w:rsidRPr="00ED113B">
        <w:t xml:space="preserve">Bydd </w:t>
      </w:r>
      <w:r w:rsidR="007505AB" w:rsidRPr="00ED113B">
        <w:t>i’r</w:t>
      </w:r>
      <w:r w:rsidRPr="00ED113B">
        <w:t xml:space="preserve"> swyddi hyn y </w:t>
      </w:r>
      <w:r w:rsidR="00BD014F" w:rsidRPr="00ED113B">
        <w:t>swyddogaethau</w:t>
      </w:r>
      <w:r w:rsidR="006731DF" w:rsidRPr="00ED113B">
        <w:t xml:space="preserve"> </w:t>
      </w:r>
      <w:r w:rsidRPr="00ED113B">
        <w:t xml:space="preserve">a ddisgrifir yn </w:t>
      </w:r>
      <w:r w:rsidR="00B360FD" w:rsidRPr="00ED113B">
        <w:t>Erthygl</w:t>
      </w:r>
      <w:r w:rsidR="00216A7C" w:rsidRPr="00ED113B">
        <w:t>au</w:t>
      </w:r>
      <w:r w:rsidR="006731DF" w:rsidRPr="00ED113B">
        <w:t xml:space="preserve"> </w:t>
      </w:r>
      <w:r w:rsidR="005B206C" w:rsidRPr="00ED113B">
        <w:t>11</w:t>
      </w:r>
      <w:r w:rsidR="006731DF" w:rsidRPr="00ED113B">
        <w:t xml:space="preserve">.02 – </w:t>
      </w:r>
      <w:r w:rsidR="005B206C" w:rsidRPr="00ED113B">
        <w:t>11</w:t>
      </w:r>
      <w:r w:rsidR="006731DF" w:rsidRPr="00ED113B">
        <w:t>.0</w:t>
      </w:r>
      <w:r w:rsidR="00AE7053" w:rsidRPr="00ED113B">
        <w:t>6</w:t>
      </w:r>
      <w:r w:rsidR="006731DF" w:rsidRPr="00ED113B">
        <w:t xml:space="preserve"> </w:t>
      </w:r>
      <w:r w:rsidRPr="00ED113B">
        <w:t>isod</w:t>
      </w:r>
      <w:r w:rsidR="006731DF" w:rsidRPr="00ED113B">
        <w:t>.</w:t>
      </w:r>
      <w:r w:rsidR="00055FEE" w:rsidRPr="00ED113B">
        <w:t xml:space="preserve"> </w:t>
      </w:r>
      <w:r w:rsidR="00985397" w:rsidRPr="00ED113B">
        <w:t>Mae’r</w:t>
      </w:r>
      <w:r w:rsidR="00055FEE" w:rsidRPr="00ED113B">
        <w:t xml:space="preserve"> term ‘</w:t>
      </w:r>
      <w:r w:rsidR="00985397" w:rsidRPr="00ED113B">
        <w:t>Swyddog Priodol</w:t>
      </w:r>
      <w:r w:rsidR="00055FEE" w:rsidRPr="00ED113B">
        <w:t xml:space="preserve">’ </w:t>
      </w:r>
      <w:r w:rsidR="00985397" w:rsidRPr="00ED113B">
        <w:t xml:space="preserve">yn dynodi </w:t>
      </w:r>
      <w:r w:rsidRPr="00ED113B">
        <w:t xml:space="preserve">swyddog sydd â </w:t>
      </w:r>
      <w:r w:rsidR="005614CD" w:rsidRPr="00ED113B">
        <w:t>chyfrifoldeb</w:t>
      </w:r>
      <w:r w:rsidRPr="00ED113B">
        <w:t xml:space="preserve"> penodol dros y swyddogaeth </w:t>
      </w:r>
      <w:r w:rsidR="005614CD" w:rsidRPr="00ED113B">
        <w:t>benodol</w:t>
      </w:r>
      <w:r w:rsidR="00055FEE" w:rsidRPr="00ED113B">
        <w:t>.  </w:t>
      </w:r>
    </w:p>
    <w:p w14:paraId="561525FA" w14:textId="77777777" w:rsidR="006731DF" w:rsidRPr="00ED113B" w:rsidRDefault="006731DF" w:rsidP="006731DF">
      <w:pPr>
        <w:pStyle w:val="Footer"/>
        <w:tabs>
          <w:tab w:val="clear" w:pos="4153"/>
          <w:tab w:val="clear" w:pos="8306"/>
          <w:tab w:val="left" w:pos="720"/>
        </w:tabs>
        <w:ind w:left="1560"/>
      </w:pPr>
    </w:p>
    <w:p w14:paraId="045ED31F" w14:textId="77777777" w:rsidR="006731DF" w:rsidRPr="00ED113B" w:rsidRDefault="006731DF" w:rsidP="006731DF">
      <w:pPr>
        <w:pStyle w:val="Footer"/>
        <w:tabs>
          <w:tab w:val="clear" w:pos="4153"/>
          <w:tab w:val="clear" w:pos="8306"/>
        </w:tabs>
        <w:ind w:left="1418" w:hanging="698"/>
      </w:pPr>
      <w:r w:rsidRPr="00ED113B">
        <w:t>(d)</w:t>
      </w:r>
      <w:r w:rsidRPr="00ED113B">
        <w:rPr>
          <w:b/>
        </w:rPr>
        <w:t xml:space="preserve"> </w:t>
      </w:r>
      <w:r w:rsidRPr="00ED113B">
        <w:rPr>
          <w:b/>
        </w:rPr>
        <w:tab/>
      </w:r>
      <w:r w:rsidR="00551B10" w:rsidRPr="00ED113B">
        <w:rPr>
          <w:b/>
        </w:rPr>
        <w:t>Strwythur</w:t>
      </w:r>
      <w:r w:rsidRPr="00ED113B">
        <w:rPr>
          <w:b/>
        </w:rPr>
        <w:t xml:space="preserve">.  </w:t>
      </w:r>
      <w:r w:rsidR="00885865" w:rsidRPr="00ED113B">
        <w:t xml:space="preserve">Bydd </w:t>
      </w:r>
      <w:r w:rsidR="00D6367E" w:rsidRPr="00ED113B">
        <w:t>Pennaeth y Gwasanaeth Cyflogedig</w:t>
      </w:r>
      <w:r w:rsidRPr="00ED113B">
        <w:t xml:space="preserve"> </w:t>
      </w:r>
      <w:r w:rsidR="00885865" w:rsidRPr="00ED113B">
        <w:t xml:space="preserve">yn penderfynu ar strwythur adrannol cyffredinol y Cyngor ac yn rhoi cyhoeddusrwydd iddo, gan ddangos y </w:t>
      </w:r>
      <w:r w:rsidR="00551B10" w:rsidRPr="00ED113B">
        <w:t>strwythur</w:t>
      </w:r>
      <w:r w:rsidRPr="00ED113B">
        <w:t xml:space="preserve"> </w:t>
      </w:r>
      <w:r w:rsidR="00885865" w:rsidRPr="00ED113B">
        <w:t xml:space="preserve">rheoli a lleoliad y </w:t>
      </w:r>
      <w:r w:rsidR="00216A7C" w:rsidRPr="00ED113B">
        <w:t>swyddogion</w:t>
      </w:r>
      <w:r w:rsidRPr="00ED113B">
        <w:t xml:space="preserve">. </w:t>
      </w:r>
    </w:p>
    <w:p w14:paraId="44D603EF" w14:textId="77777777" w:rsidR="008A11E7" w:rsidRPr="00ED113B" w:rsidRDefault="008A11E7" w:rsidP="005B206C">
      <w:pPr>
        <w:pStyle w:val="Heading3"/>
        <w:rPr>
          <w:b w:val="0"/>
          <w:sz w:val="22"/>
        </w:rPr>
      </w:pPr>
      <w:bookmarkStart w:id="201" w:name="_Toc156729850"/>
    </w:p>
    <w:p w14:paraId="6161C017" w14:textId="77777777" w:rsidR="006731DF" w:rsidRPr="00ED113B" w:rsidRDefault="008A11E7" w:rsidP="005B206C">
      <w:pPr>
        <w:pStyle w:val="Heading3"/>
        <w:rPr>
          <w:sz w:val="24"/>
          <w:szCs w:val="24"/>
        </w:rPr>
      </w:pPr>
      <w:bookmarkStart w:id="202" w:name="_Toc466918526"/>
      <w:bookmarkStart w:id="203" w:name="_Toc490745669"/>
      <w:r w:rsidRPr="00ED113B">
        <w:rPr>
          <w:sz w:val="24"/>
          <w:szCs w:val="24"/>
        </w:rPr>
        <w:t>1</w:t>
      </w:r>
      <w:r w:rsidR="0056041A" w:rsidRPr="00ED113B">
        <w:rPr>
          <w:sz w:val="24"/>
          <w:szCs w:val="24"/>
        </w:rPr>
        <w:t>2</w:t>
      </w:r>
      <w:r w:rsidRPr="00ED113B">
        <w:rPr>
          <w:sz w:val="24"/>
          <w:szCs w:val="24"/>
        </w:rPr>
        <w:t>.02</w:t>
      </w:r>
      <w:r w:rsidRPr="00ED113B">
        <w:rPr>
          <w:sz w:val="24"/>
          <w:szCs w:val="24"/>
        </w:rPr>
        <w:tab/>
      </w:r>
      <w:r w:rsidR="009870B9" w:rsidRPr="00ED113B">
        <w:rPr>
          <w:sz w:val="24"/>
          <w:szCs w:val="24"/>
        </w:rPr>
        <w:t>Swyddogaethau</w:t>
      </w:r>
      <w:r w:rsidR="006731DF" w:rsidRPr="00ED113B">
        <w:rPr>
          <w:sz w:val="24"/>
          <w:szCs w:val="24"/>
        </w:rPr>
        <w:t xml:space="preserve"> </w:t>
      </w:r>
      <w:r w:rsidR="00985397" w:rsidRPr="00ED113B">
        <w:rPr>
          <w:sz w:val="24"/>
          <w:szCs w:val="24"/>
        </w:rPr>
        <w:t>Penn</w:t>
      </w:r>
      <w:r w:rsidR="00885865" w:rsidRPr="00ED113B">
        <w:rPr>
          <w:sz w:val="24"/>
          <w:szCs w:val="24"/>
        </w:rPr>
        <w:t>a</w:t>
      </w:r>
      <w:r w:rsidR="00985397" w:rsidRPr="00ED113B">
        <w:rPr>
          <w:sz w:val="24"/>
          <w:szCs w:val="24"/>
        </w:rPr>
        <w:t>eth y Gwasanaeth Cyflogedig</w:t>
      </w:r>
      <w:bookmarkEnd w:id="201"/>
      <w:bookmarkEnd w:id="202"/>
      <w:bookmarkEnd w:id="203"/>
    </w:p>
    <w:p w14:paraId="7E130B24" w14:textId="77777777" w:rsidR="006731DF" w:rsidRPr="00ED113B" w:rsidRDefault="006731DF" w:rsidP="006731DF"/>
    <w:p w14:paraId="3B9F6DA6" w14:textId="77777777" w:rsidR="006731DF" w:rsidRPr="00ED113B" w:rsidRDefault="000C333C" w:rsidP="00E20003">
      <w:pPr>
        <w:pStyle w:val="Footer"/>
        <w:numPr>
          <w:ilvl w:val="0"/>
          <w:numId w:val="11"/>
        </w:numPr>
        <w:tabs>
          <w:tab w:val="clear" w:pos="4153"/>
          <w:tab w:val="clear" w:pos="8306"/>
          <w:tab w:val="left" w:pos="720"/>
        </w:tabs>
      </w:pPr>
      <w:r w:rsidRPr="00ED113B">
        <w:rPr>
          <w:b/>
        </w:rPr>
        <w:t>Cyflawni</w:t>
      </w:r>
      <w:r w:rsidR="006731DF" w:rsidRPr="00ED113B">
        <w:rPr>
          <w:b/>
        </w:rPr>
        <w:t xml:space="preserve"> </w:t>
      </w:r>
      <w:r w:rsidR="007505AB" w:rsidRPr="00ED113B">
        <w:rPr>
          <w:b/>
        </w:rPr>
        <w:t>s</w:t>
      </w:r>
      <w:r w:rsidR="009870B9" w:rsidRPr="00ED113B">
        <w:rPr>
          <w:b/>
        </w:rPr>
        <w:t>wyddogaethau</w:t>
      </w:r>
      <w:r w:rsidR="006731DF" w:rsidRPr="00ED113B">
        <w:rPr>
          <w:b/>
        </w:rPr>
        <w:t xml:space="preserve"> </w:t>
      </w:r>
      <w:r w:rsidRPr="00ED113B">
        <w:rPr>
          <w:b/>
        </w:rPr>
        <w:t xml:space="preserve">gan </w:t>
      </w:r>
      <w:r w:rsidR="006731DF" w:rsidRPr="00ED113B">
        <w:rPr>
          <w:b/>
        </w:rPr>
        <w:t>y C</w:t>
      </w:r>
      <w:r w:rsidRPr="00ED113B">
        <w:rPr>
          <w:b/>
        </w:rPr>
        <w:t>yngor</w:t>
      </w:r>
      <w:r w:rsidRPr="00ED113B">
        <w:t xml:space="preserve">.  Bydd </w:t>
      </w:r>
      <w:r w:rsidR="00D6367E" w:rsidRPr="00ED113B">
        <w:t>Pennaeth y Gwasanaeth Cyflogedig</w:t>
      </w:r>
      <w:r w:rsidR="006731DF" w:rsidRPr="00ED113B">
        <w:t xml:space="preserve"> </w:t>
      </w:r>
      <w:r w:rsidRPr="00ED113B">
        <w:t xml:space="preserve">yn cyflwyno adroddiadau i’r </w:t>
      </w:r>
      <w:r w:rsidR="006731DF" w:rsidRPr="00ED113B">
        <w:t>C</w:t>
      </w:r>
      <w:r w:rsidRPr="00ED113B">
        <w:t xml:space="preserve">yngor llawn ynghylch </w:t>
      </w:r>
      <w:r w:rsidR="007505AB" w:rsidRPr="00ED113B">
        <w:t>y mod</w:t>
      </w:r>
      <w:r w:rsidR="00525464" w:rsidRPr="00ED113B">
        <w:t>d</w:t>
      </w:r>
      <w:r w:rsidR="007505AB" w:rsidRPr="00ED113B">
        <w:t xml:space="preserve"> </w:t>
      </w:r>
      <w:r w:rsidR="00525464" w:rsidRPr="00ED113B">
        <w:t xml:space="preserve">y mae gwaith i gyflawni </w:t>
      </w:r>
      <w:r w:rsidR="00BD014F" w:rsidRPr="00ED113B">
        <w:t>swyddogaethau</w:t>
      </w:r>
      <w:r w:rsidR="00525464" w:rsidRPr="00ED113B">
        <w:t>’r Cyngor yn cael ei gydlynu</w:t>
      </w:r>
      <w:r w:rsidR="006731DF" w:rsidRPr="00ED113B">
        <w:t xml:space="preserve">, </w:t>
      </w:r>
      <w:r w:rsidR="00525464" w:rsidRPr="00ED113B">
        <w:t xml:space="preserve">nifer a </w:t>
      </w:r>
      <w:r w:rsidR="006731DF" w:rsidRPr="00ED113B">
        <w:t>grad</w:t>
      </w:r>
      <w:r w:rsidR="00525464" w:rsidRPr="00ED113B">
        <w:t xml:space="preserve">d y </w:t>
      </w:r>
      <w:r w:rsidR="00216A7C" w:rsidRPr="00ED113B">
        <w:t>swyddogion</w:t>
      </w:r>
      <w:r w:rsidR="006731DF" w:rsidRPr="00ED113B">
        <w:t xml:space="preserve"> </w:t>
      </w:r>
      <w:r w:rsidR="00525464" w:rsidRPr="00ED113B">
        <w:t xml:space="preserve">y mae eu hangen i gyflawni’r </w:t>
      </w:r>
      <w:r w:rsidR="00BD014F" w:rsidRPr="00ED113B">
        <w:t>swyddogaethau</w:t>
      </w:r>
      <w:r w:rsidR="006731DF" w:rsidRPr="00ED113B">
        <w:t xml:space="preserve"> a</w:t>
      </w:r>
      <w:r w:rsidR="00525464" w:rsidRPr="00ED113B">
        <w:t xml:space="preserve"> threfniadaeth y </w:t>
      </w:r>
      <w:r w:rsidR="00216A7C" w:rsidRPr="00ED113B">
        <w:t>swyddogion</w:t>
      </w:r>
      <w:r w:rsidR="006731DF" w:rsidRPr="00ED113B">
        <w:t>.</w:t>
      </w:r>
    </w:p>
    <w:p w14:paraId="6E3E3FA9" w14:textId="77777777" w:rsidR="006731DF" w:rsidRPr="00ED113B" w:rsidRDefault="006731DF" w:rsidP="006731DF">
      <w:pPr>
        <w:pStyle w:val="Footer"/>
        <w:tabs>
          <w:tab w:val="clear" w:pos="4153"/>
          <w:tab w:val="clear" w:pos="8306"/>
          <w:tab w:val="left" w:pos="720"/>
        </w:tabs>
        <w:ind w:left="1440" w:hanging="1440"/>
      </w:pPr>
      <w:r w:rsidRPr="00ED113B">
        <w:lastRenderedPageBreak/>
        <w:tab/>
        <w:t>(b)</w:t>
      </w:r>
      <w:r w:rsidRPr="00ED113B">
        <w:tab/>
      </w:r>
      <w:r w:rsidR="000C333C" w:rsidRPr="00ED113B">
        <w:rPr>
          <w:b/>
        </w:rPr>
        <w:t>Cyfyngiad ar</w:t>
      </w:r>
      <w:r w:rsidRPr="00ED113B">
        <w:rPr>
          <w:b/>
        </w:rPr>
        <w:t xml:space="preserve"> </w:t>
      </w:r>
      <w:r w:rsidR="007505AB" w:rsidRPr="00ED113B">
        <w:rPr>
          <w:b/>
        </w:rPr>
        <w:t>s</w:t>
      </w:r>
      <w:r w:rsidR="009870B9" w:rsidRPr="00ED113B">
        <w:rPr>
          <w:b/>
        </w:rPr>
        <w:t>wyddogaethau</w:t>
      </w:r>
      <w:r w:rsidR="000C333C" w:rsidRPr="00ED113B">
        <w:t xml:space="preserve">.  Ni chaiff </w:t>
      </w:r>
      <w:r w:rsidR="00D6367E" w:rsidRPr="00ED113B">
        <w:t>Pennaeth y Gwasanaeth Cyflogedig</w:t>
      </w:r>
      <w:r w:rsidRPr="00ED113B">
        <w:t xml:space="preserve"> </w:t>
      </w:r>
      <w:r w:rsidR="000C333C" w:rsidRPr="00ED113B">
        <w:t xml:space="preserve">fod yn Swyddog </w:t>
      </w:r>
      <w:r w:rsidRPr="00ED113B">
        <w:t>Monit</w:t>
      </w:r>
      <w:r w:rsidR="000C333C" w:rsidRPr="00ED113B">
        <w:t>r</w:t>
      </w:r>
      <w:r w:rsidRPr="00ED113B">
        <w:t>o</w:t>
      </w:r>
      <w:r w:rsidR="00902443" w:rsidRPr="00ED113B">
        <w:fldChar w:fldCharType="begin"/>
      </w:r>
      <w:r w:rsidRPr="00ED113B">
        <w:instrText xml:space="preserve"> XE "Monitoring" </w:instrText>
      </w:r>
      <w:r w:rsidR="00902443" w:rsidRPr="00ED113B">
        <w:fldChar w:fldCharType="end"/>
      </w:r>
      <w:r w:rsidRPr="00ED113B">
        <w:t xml:space="preserve"> </w:t>
      </w:r>
      <w:r w:rsidR="00525464" w:rsidRPr="00ED113B">
        <w:t xml:space="preserve">ond fe gaiff ddal swydd y </w:t>
      </w:r>
      <w:r w:rsidR="00D6367E" w:rsidRPr="00ED113B">
        <w:t>Prif Swyddog Cyllid</w:t>
      </w:r>
      <w:r w:rsidRPr="00ED113B">
        <w:t xml:space="preserve"> </w:t>
      </w:r>
      <w:r w:rsidR="00525464" w:rsidRPr="00ED113B">
        <w:t>os yw’n gyfrifydd cymwysedig</w:t>
      </w:r>
      <w:r w:rsidRPr="00ED113B">
        <w:t>.</w:t>
      </w:r>
    </w:p>
    <w:p w14:paraId="651D25BC" w14:textId="77777777" w:rsidR="006731DF" w:rsidRPr="00ED113B" w:rsidRDefault="006731DF" w:rsidP="006731DF">
      <w:pPr>
        <w:pStyle w:val="Footer"/>
        <w:tabs>
          <w:tab w:val="clear" w:pos="4153"/>
          <w:tab w:val="clear" w:pos="8306"/>
          <w:tab w:val="left" w:pos="720"/>
        </w:tabs>
        <w:ind w:left="1440" w:hanging="1440"/>
        <w:rPr>
          <w:b/>
        </w:rPr>
      </w:pPr>
    </w:p>
    <w:p w14:paraId="2A3D9A81" w14:textId="77777777" w:rsidR="006731DF" w:rsidRPr="00ED113B" w:rsidRDefault="005B206C" w:rsidP="006731DF">
      <w:pPr>
        <w:pStyle w:val="Heading3"/>
        <w:rPr>
          <w:sz w:val="24"/>
        </w:rPr>
      </w:pPr>
      <w:bookmarkStart w:id="204" w:name="_Toc156729851"/>
      <w:bookmarkStart w:id="205" w:name="_Toc466918527"/>
      <w:bookmarkStart w:id="206" w:name="_Toc490745670"/>
      <w:r w:rsidRPr="00ED113B">
        <w:rPr>
          <w:sz w:val="24"/>
        </w:rPr>
        <w:t>1</w:t>
      </w:r>
      <w:r w:rsidR="0056041A" w:rsidRPr="00ED113B">
        <w:rPr>
          <w:sz w:val="24"/>
        </w:rPr>
        <w:t>2</w:t>
      </w:r>
      <w:r w:rsidR="006731DF" w:rsidRPr="00ED113B">
        <w:rPr>
          <w:sz w:val="24"/>
        </w:rPr>
        <w:t>.03</w:t>
      </w:r>
      <w:r w:rsidR="006731DF" w:rsidRPr="00ED113B">
        <w:rPr>
          <w:sz w:val="24"/>
        </w:rPr>
        <w:tab/>
      </w:r>
      <w:r w:rsidR="009870B9" w:rsidRPr="00ED113B">
        <w:rPr>
          <w:sz w:val="24"/>
        </w:rPr>
        <w:t>Swyddogaethau</w:t>
      </w:r>
      <w:r w:rsidR="000C333C" w:rsidRPr="00ED113B">
        <w:rPr>
          <w:sz w:val="24"/>
        </w:rPr>
        <w:t>’r Swyddog</w:t>
      </w:r>
      <w:r w:rsidR="006731DF" w:rsidRPr="00ED113B">
        <w:rPr>
          <w:sz w:val="24"/>
        </w:rPr>
        <w:t xml:space="preserve"> Monit</w:t>
      </w:r>
      <w:bookmarkEnd w:id="204"/>
      <w:r w:rsidR="000C333C" w:rsidRPr="00ED113B">
        <w:rPr>
          <w:sz w:val="24"/>
        </w:rPr>
        <w:t>ro</w:t>
      </w:r>
      <w:bookmarkEnd w:id="205"/>
      <w:bookmarkEnd w:id="206"/>
    </w:p>
    <w:p w14:paraId="185D0E59" w14:textId="77777777" w:rsidR="006731DF" w:rsidRPr="00ED113B" w:rsidRDefault="006731DF" w:rsidP="006731DF">
      <w:pPr>
        <w:pStyle w:val="Footer"/>
        <w:tabs>
          <w:tab w:val="clear" w:pos="4153"/>
          <w:tab w:val="clear" w:pos="8306"/>
          <w:tab w:val="left" w:pos="720"/>
        </w:tabs>
        <w:ind w:left="1440" w:hanging="1440"/>
      </w:pPr>
    </w:p>
    <w:p w14:paraId="44FC2ABF" w14:textId="77777777" w:rsidR="006731DF" w:rsidRPr="00ED113B" w:rsidRDefault="006731DF" w:rsidP="006731DF">
      <w:pPr>
        <w:pStyle w:val="Footer"/>
        <w:tabs>
          <w:tab w:val="clear" w:pos="4153"/>
          <w:tab w:val="clear" w:pos="8306"/>
          <w:tab w:val="left" w:pos="720"/>
        </w:tabs>
        <w:ind w:left="1440" w:hanging="1440"/>
      </w:pPr>
      <w:r w:rsidRPr="00ED113B">
        <w:tab/>
        <w:t>(a)</w:t>
      </w:r>
      <w:r w:rsidRPr="00ED113B">
        <w:tab/>
      </w:r>
      <w:r w:rsidR="000C333C" w:rsidRPr="00ED113B">
        <w:rPr>
          <w:b/>
        </w:rPr>
        <w:t>Cynnal</w:t>
      </w:r>
      <w:r w:rsidRPr="00ED113B">
        <w:rPr>
          <w:b/>
        </w:rPr>
        <w:t xml:space="preserve"> </w:t>
      </w:r>
      <w:r w:rsidR="00216A7C" w:rsidRPr="00ED113B">
        <w:rPr>
          <w:b/>
        </w:rPr>
        <w:t>y Cyfansoddiad</w:t>
      </w:r>
      <w:r w:rsidR="00525464" w:rsidRPr="00ED113B">
        <w:t xml:space="preserve">.  Bydd y </w:t>
      </w:r>
      <w:r w:rsidR="00551B10" w:rsidRPr="00ED113B">
        <w:t xml:space="preserve">Swyddog Monitro </w:t>
      </w:r>
      <w:r w:rsidR="00525464" w:rsidRPr="00ED113B">
        <w:t xml:space="preserve">yn cynnal fersiwn cyfoes o’r </w:t>
      </w:r>
      <w:r w:rsidR="00216A7C" w:rsidRPr="00ED113B">
        <w:t>Cyfansoddiad</w:t>
      </w:r>
      <w:r w:rsidRPr="00ED113B">
        <w:t xml:space="preserve"> </w:t>
      </w:r>
      <w:r w:rsidR="00525464" w:rsidRPr="00ED113B">
        <w:t>g</w:t>
      </w:r>
      <w:r w:rsidRPr="00ED113B">
        <w:t>an</w:t>
      </w:r>
      <w:r w:rsidR="00525464" w:rsidRPr="00ED113B">
        <w:t xml:space="preserve"> sicrhau ei fod ar gael yn eang </w:t>
      </w:r>
      <w:r w:rsidR="00AC7AE2" w:rsidRPr="00ED113B">
        <w:t xml:space="preserve">i </w:t>
      </w:r>
      <w:r w:rsidR="00B179B3" w:rsidRPr="00ED113B">
        <w:t>aelodau</w:t>
      </w:r>
      <w:r w:rsidRPr="00ED113B">
        <w:t>, staff a</w:t>
      </w:r>
      <w:r w:rsidR="00AC7AE2" w:rsidRPr="00ED113B">
        <w:t xml:space="preserve">’r </w:t>
      </w:r>
      <w:r w:rsidR="00277C98" w:rsidRPr="00ED113B">
        <w:t>cyhoedd</w:t>
      </w:r>
      <w:r w:rsidR="00AC7AE2" w:rsidRPr="00ED113B">
        <w:t xml:space="preserve"> ymgynghori ag ef</w:t>
      </w:r>
      <w:r w:rsidRPr="00ED113B">
        <w:t>.</w:t>
      </w:r>
    </w:p>
    <w:p w14:paraId="1900C6FE" w14:textId="77777777" w:rsidR="006731DF" w:rsidRPr="00ED113B" w:rsidRDefault="006731DF" w:rsidP="006731DF">
      <w:pPr>
        <w:pStyle w:val="Footer"/>
        <w:tabs>
          <w:tab w:val="clear" w:pos="4153"/>
          <w:tab w:val="clear" w:pos="8306"/>
          <w:tab w:val="left" w:pos="720"/>
        </w:tabs>
        <w:ind w:left="1440" w:hanging="1440"/>
        <w:rPr>
          <w:b/>
        </w:rPr>
      </w:pPr>
    </w:p>
    <w:p w14:paraId="4DDEBD70" w14:textId="77777777" w:rsidR="007F708F" w:rsidRPr="00ED113B" w:rsidRDefault="00AC7AE2" w:rsidP="00523B0C">
      <w:pPr>
        <w:numPr>
          <w:ilvl w:val="0"/>
          <w:numId w:val="11"/>
        </w:numPr>
      </w:pPr>
      <w:r w:rsidRPr="00ED113B">
        <w:rPr>
          <w:b/>
        </w:rPr>
        <w:t xml:space="preserve">Sicrhau bod </w:t>
      </w:r>
      <w:r w:rsidR="005614CD" w:rsidRPr="00ED113B">
        <w:rPr>
          <w:b/>
        </w:rPr>
        <w:t>penderfyniadau</w:t>
      </w:r>
      <w:r w:rsidR="007505AB" w:rsidRPr="00ED113B">
        <w:rPr>
          <w:b/>
        </w:rPr>
        <w:t>’n</w:t>
      </w:r>
      <w:r w:rsidRPr="00ED113B">
        <w:rPr>
          <w:b/>
        </w:rPr>
        <w:t xml:space="preserve"> gyfreithlon ac yn deg</w:t>
      </w:r>
      <w:r w:rsidR="006731DF" w:rsidRPr="00ED113B">
        <w:t xml:space="preserve">.  </w:t>
      </w:r>
      <w:r w:rsidR="005614CD" w:rsidRPr="00ED113B">
        <w:t xml:space="preserve">Ar ôl ymgynghori â Phennaeth y Gwasanaeth Cyflogedig a’r Prif Swyddog Cyllid, bydd y Swyddog Monitro yn cyflwyno adroddiad i’r Cyngor llawn, neu i’r Cabinet mewn perthynas ag un </w:t>
      </w:r>
      <w:r w:rsidR="005044A2" w:rsidRPr="00ED113B">
        <w:t xml:space="preserve">o </w:t>
      </w:r>
      <w:r w:rsidR="005614CD" w:rsidRPr="00ED113B">
        <w:t xml:space="preserve">swyddogaethau’r weithrediaeth, os yw o’r farn y byddai unrhyw gynnig, penderfyniad neu hepgoriad yn arwain at anghyfreithlondeb neu os oes unrhyw benderfyniad neu hepgoriad wedi arwain at gamweinyddu.  </w:t>
      </w:r>
      <w:r w:rsidRPr="00ED113B">
        <w:t xml:space="preserve">Bydd </w:t>
      </w:r>
      <w:r w:rsidR="00F657A9" w:rsidRPr="00ED113B">
        <w:t>adroddiad</w:t>
      </w:r>
      <w:r w:rsidR="006731DF" w:rsidRPr="00ED113B">
        <w:t xml:space="preserve"> </w:t>
      </w:r>
      <w:r w:rsidRPr="00ED113B">
        <w:t xml:space="preserve">o’r fath yn atal y cynnig neu’r </w:t>
      </w:r>
      <w:r w:rsidR="005614CD" w:rsidRPr="00ED113B">
        <w:t>penderfyniad</w:t>
      </w:r>
      <w:r w:rsidRPr="00ED113B">
        <w:t xml:space="preserve"> rhag cael ei roi ar waith hyd nes bod yr adroddiad wedi’i ystyried</w:t>
      </w:r>
      <w:r w:rsidR="007F708F" w:rsidRPr="00ED113B">
        <w:t>.</w:t>
      </w:r>
    </w:p>
    <w:p w14:paraId="7516503E" w14:textId="77777777" w:rsidR="007F708F" w:rsidRPr="00ED113B" w:rsidRDefault="007F708F" w:rsidP="007F708F">
      <w:pPr>
        <w:pStyle w:val="Footer"/>
        <w:tabs>
          <w:tab w:val="clear" w:pos="4153"/>
          <w:tab w:val="clear" w:pos="8306"/>
          <w:tab w:val="left" w:pos="720"/>
        </w:tabs>
        <w:ind w:left="1440" w:hanging="1440"/>
        <w:rPr>
          <w:b/>
        </w:rPr>
      </w:pPr>
    </w:p>
    <w:p w14:paraId="74116390" w14:textId="77777777" w:rsidR="007F708F" w:rsidRPr="00ED113B" w:rsidRDefault="007F708F" w:rsidP="007F708F">
      <w:pPr>
        <w:pStyle w:val="Footer"/>
        <w:tabs>
          <w:tab w:val="clear" w:pos="4153"/>
          <w:tab w:val="clear" w:pos="8306"/>
          <w:tab w:val="left" w:pos="720"/>
        </w:tabs>
        <w:ind w:left="1440" w:hanging="1440"/>
      </w:pPr>
      <w:r w:rsidRPr="00ED113B">
        <w:tab/>
        <w:t>(c)</w:t>
      </w:r>
      <w:r w:rsidRPr="00ED113B">
        <w:tab/>
      </w:r>
      <w:r w:rsidR="00AC7AE2" w:rsidRPr="00ED113B">
        <w:rPr>
          <w:b/>
        </w:rPr>
        <w:t>C</w:t>
      </w:r>
      <w:r w:rsidR="0059652B" w:rsidRPr="00ED113B">
        <w:rPr>
          <w:b/>
        </w:rPr>
        <w:t xml:space="preserve">ynorthwyo’r </w:t>
      </w:r>
      <w:r w:rsidR="00A7359C" w:rsidRPr="00ED113B">
        <w:rPr>
          <w:b/>
        </w:rPr>
        <w:t>Pwyllgor Safonau</w:t>
      </w:r>
      <w:r w:rsidR="00AC7AE2" w:rsidRPr="00ED113B">
        <w:t xml:space="preserve">.  Bydd y </w:t>
      </w:r>
      <w:r w:rsidR="00551B10" w:rsidRPr="00ED113B">
        <w:t>Swyddog Monitro</w:t>
      </w:r>
      <w:r w:rsidR="00C30139" w:rsidRPr="00ED113B">
        <w:t xml:space="preserve"> y</w:t>
      </w:r>
      <w:r w:rsidR="00AC7AE2" w:rsidRPr="00ED113B">
        <w:t xml:space="preserve">n cyfrannu at </w:t>
      </w:r>
      <w:r w:rsidR="0059652B" w:rsidRPr="00ED113B">
        <w:t xml:space="preserve">hybu a chynnal safonau </w:t>
      </w:r>
      <w:r w:rsidR="005614CD" w:rsidRPr="00ED113B">
        <w:t>ymddygiad</w:t>
      </w:r>
      <w:r w:rsidR="0059652B" w:rsidRPr="00ED113B">
        <w:t xml:space="preserve"> uchel drwy roi cymorth i’r </w:t>
      </w:r>
      <w:r w:rsidR="00216A7C" w:rsidRPr="00ED113B">
        <w:t>Pwyllgor Safonau</w:t>
      </w:r>
      <w:r w:rsidR="00FE2F68" w:rsidRPr="00ED113B">
        <w:t xml:space="preserve">. </w:t>
      </w:r>
    </w:p>
    <w:p w14:paraId="5A25940E" w14:textId="77777777" w:rsidR="007F708F" w:rsidRPr="00ED113B" w:rsidRDefault="007F708F" w:rsidP="007F708F">
      <w:pPr>
        <w:pStyle w:val="Footer"/>
        <w:tabs>
          <w:tab w:val="clear" w:pos="4153"/>
          <w:tab w:val="clear" w:pos="8306"/>
          <w:tab w:val="left" w:pos="720"/>
        </w:tabs>
        <w:ind w:left="1440" w:hanging="1440"/>
        <w:rPr>
          <w:b/>
        </w:rPr>
      </w:pPr>
    </w:p>
    <w:p w14:paraId="6EADC9F4" w14:textId="77777777" w:rsidR="007F708F" w:rsidRPr="00ED113B" w:rsidRDefault="007F708F" w:rsidP="007F708F">
      <w:pPr>
        <w:pStyle w:val="Footer"/>
        <w:tabs>
          <w:tab w:val="clear" w:pos="4153"/>
          <w:tab w:val="clear" w:pos="8306"/>
          <w:tab w:val="left" w:pos="720"/>
        </w:tabs>
        <w:ind w:left="1440" w:hanging="1440"/>
      </w:pPr>
      <w:r w:rsidRPr="00ED113B">
        <w:tab/>
        <w:t>(d)</w:t>
      </w:r>
      <w:r w:rsidRPr="00ED113B">
        <w:tab/>
      </w:r>
      <w:r w:rsidR="000C333C" w:rsidRPr="00ED113B">
        <w:rPr>
          <w:b/>
        </w:rPr>
        <w:t>Derbyn adroddiadau</w:t>
      </w:r>
      <w:r w:rsidRPr="00ED113B">
        <w:t xml:space="preserve">.  </w:t>
      </w:r>
      <w:r w:rsidR="00C30139" w:rsidRPr="00ED113B">
        <w:t>Bydd y</w:t>
      </w:r>
      <w:r w:rsidRPr="00ED113B">
        <w:t xml:space="preserve"> </w:t>
      </w:r>
      <w:r w:rsidR="00551B10" w:rsidRPr="00ED113B">
        <w:t xml:space="preserve">Swyddog Monitro </w:t>
      </w:r>
      <w:r w:rsidR="00C30139" w:rsidRPr="00ED113B">
        <w:t xml:space="preserve">yn derbyn </w:t>
      </w:r>
      <w:r w:rsidR="000829FC" w:rsidRPr="00ED113B">
        <w:t>adroddiadau</w:t>
      </w:r>
      <w:r w:rsidRPr="00ED113B">
        <w:t xml:space="preserve"> </w:t>
      </w:r>
      <w:r w:rsidR="00C30139" w:rsidRPr="00ED113B">
        <w:t xml:space="preserve">gan yr </w:t>
      </w:r>
      <w:r w:rsidR="00226941" w:rsidRPr="00ED113B">
        <w:t>Ombwdsmon</w:t>
      </w:r>
      <w:r w:rsidRPr="00ED113B">
        <w:t xml:space="preserve"> a </w:t>
      </w:r>
      <w:r w:rsidR="00C30139" w:rsidRPr="00ED113B">
        <w:t>ph</w:t>
      </w:r>
      <w:r w:rsidR="00216A7C" w:rsidRPr="00ED113B">
        <w:t>enderfyniadau</w:t>
      </w:r>
      <w:r w:rsidRPr="00ED113B">
        <w:t xml:space="preserve"> </w:t>
      </w:r>
      <w:r w:rsidR="00C30139" w:rsidRPr="00ED113B">
        <w:t>gan dribiwnlysoedd achosion</w:t>
      </w:r>
      <w:r w:rsidR="005044A2" w:rsidRPr="00ED113B">
        <w:t xml:space="preserve"> ac yn gweithredu arnynt</w:t>
      </w:r>
      <w:r w:rsidRPr="00ED113B">
        <w:t>.</w:t>
      </w:r>
    </w:p>
    <w:p w14:paraId="1C2992EC" w14:textId="77777777" w:rsidR="007F708F" w:rsidRPr="00ED113B" w:rsidRDefault="007F708F" w:rsidP="007F708F">
      <w:pPr>
        <w:pStyle w:val="Footer"/>
        <w:tabs>
          <w:tab w:val="clear" w:pos="4153"/>
          <w:tab w:val="clear" w:pos="8306"/>
          <w:tab w:val="left" w:pos="720"/>
        </w:tabs>
        <w:ind w:left="1440" w:hanging="1440"/>
        <w:rPr>
          <w:b/>
        </w:rPr>
      </w:pPr>
    </w:p>
    <w:p w14:paraId="01F63630" w14:textId="77777777" w:rsidR="007F708F" w:rsidRPr="00ED113B" w:rsidRDefault="007F708F" w:rsidP="007F708F">
      <w:pPr>
        <w:pStyle w:val="Footer"/>
        <w:tabs>
          <w:tab w:val="clear" w:pos="4153"/>
          <w:tab w:val="clear" w:pos="8306"/>
          <w:tab w:val="left" w:pos="720"/>
        </w:tabs>
        <w:ind w:left="1440" w:hanging="1440"/>
      </w:pPr>
      <w:r w:rsidRPr="00ED113B">
        <w:tab/>
        <w:t>(e)</w:t>
      </w:r>
      <w:r w:rsidRPr="00ED113B">
        <w:tab/>
      </w:r>
      <w:r w:rsidRPr="00ED113B">
        <w:rPr>
          <w:b/>
        </w:rPr>
        <w:t>C</w:t>
      </w:r>
      <w:r w:rsidR="000C333C" w:rsidRPr="00ED113B">
        <w:rPr>
          <w:b/>
        </w:rPr>
        <w:t xml:space="preserve">ynnal </w:t>
      </w:r>
      <w:r w:rsidR="005614CD" w:rsidRPr="00ED113B">
        <w:rPr>
          <w:b/>
        </w:rPr>
        <w:t>ymchwiliadau</w:t>
      </w:r>
      <w:r w:rsidR="00C30139" w:rsidRPr="00ED113B">
        <w:t xml:space="preserve">.  Bydd y </w:t>
      </w:r>
      <w:r w:rsidR="00551B10" w:rsidRPr="00ED113B">
        <w:t xml:space="preserve">Swyddog Monitro </w:t>
      </w:r>
      <w:r w:rsidR="00C30139" w:rsidRPr="00ED113B">
        <w:t xml:space="preserve">yn cynnal ymchwiliadau ar faterion a gyfeirir ato gan yr </w:t>
      </w:r>
      <w:r w:rsidR="00226941" w:rsidRPr="00ED113B">
        <w:t>Ombwdsmon</w:t>
      </w:r>
      <w:r w:rsidRPr="00ED113B">
        <w:t xml:space="preserve"> </w:t>
      </w:r>
      <w:r w:rsidR="00C30139" w:rsidRPr="00ED113B">
        <w:t>g</w:t>
      </w:r>
      <w:r w:rsidRPr="00ED113B">
        <w:t>an</w:t>
      </w:r>
      <w:r w:rsidR="00C30139" w:rsidRPr="00ED113B">
        <w:t xml:space="preserve"> gyflwyno </w:t>
      </w:r>
      <w:r w:rsidR="000829FC" w:rsidRPr="00ED113B">
        <w:t>adroddiadau</w:t>
      </w:r>
      <w:r w:rsidRPr="00ED113B">
        <w:t xml:space="preserve"> </w:t>
      </w:r>
      <w:r w:rsidR="00C30139" w:rsidRPr="00ED113B">
        <w:t xml:space="preserve">neu </w:t>
      </w:r>
      <w:r w:rsidR="00797162" w:rsidRPr="00ED113B">
        <w:t>argymhellion</w:t>
      </w:r>
      <w:r w:rsidRPr="00ED113B">
        <w:t xml:space="preserve"> </w:t>
      </w:r>
      <w:r w:rsidR="00DC5E99" w:rsidRPr="00ED113B">
        <w:t>mewn perthynas â</w:t>
      </w:r>
      <w:r w:rsidRPr="00ED113B">
        <w:t xml:space="preserve"> </w:t>
      </w:r>
      <w:r w:rsidR="00C30139" w:rsidRPr="00ED113B">
        <w:t xml:space="preserve">hwy i’r </w:t>
      </w:r>
      <w:r w:rsidR="00216A7C" w:rsidRPr="00ED113B">
        <w:t>Pwyllgor Safonau</w:t>
      </w:r>
      <w:r w:rsidR="00FE2F68" w:rsidRPr="00ED113B">
        <w:t xml:space="preserve">. </w:t>
      </w:r>
    </w:p>
    <w:p w14:paraId="5D8989BB" w14:textId="77777777" w:rsidR="007F708F" w:rsidRPr="00ED113B" w:rsidRDefault="007F708F" w:rsidP="007F708F">
      <w:pPr>
        <w:pStyle w:val="Footer"/>
        <w:tabs>
          <w:tab w:val="clear" w:pos="4153"/>
          <w:tab w:val="clear" w:pos="8306"/>
          <w:tab w:val="left" w:pos="720"/>
        </w:tabs>
        <w:ind w:left="1440" w:hanging="1440"/>
        <w:rPr>
          <w:b/>
        </w:rPr>
      </w:pPr>
    </w:p>
    <w:p w14:paraId="0075B0EB" w14:textId="77777777" w:rsidR="007F708F" w:rsidRPr="00ED113B" w:rsidRDefault="007F708F" w:rsidP="007F708F">
      <w:pPr>
        <w:pStyle w:val="Footer"/>
        <w:tabs>
          <w:tab w:val="clear" w:pos="4153"/>
          <w:tab w:val="clear" w:pos="8306"/>
          <w:tab w:val="left" w:pos="720"/>
        </w:tabs>
        <w:ind w:left="1440" w:hanging="1440"/>
      </w:pPr>
      <w:r w:rsidRPr="00ED113B">
        <w:tab/>
        <w:t>(f)</w:t>
      </w:r>
      <w:r w:rsidRPr="00ED113B">
        <w:tab/>
      </w:r>
      <w:r w:rsidR="00C30139" w:rsidRPr="00ED113B">
        <w:rPr>
          <w:b/>
        </w:rPr>
        <w:t xml:space="preserve">Cynghori a yw penderfyniadau’r </w:t>
      </w:r>
      <w:r w:rsidRPr="00ED113B">
        <w:rPr>
          <w:b/>
        </w:rPr>
        <w:t xml:space="preserve">Cabinet </w:t>
      </w:r>
      <w:r w:rsidR="00C30139" w:rsidRPr="00ED113B">
        <w:rPr>
          <w:b/>
        </w:rPr>
        <w:t xml:space="preserve">o fewn y </w:t>
      </w:r>
      <w:r w:rsidR="0041092C" w:rsidRPr="00ED113B">
        <w:rPr>
          <w:b/>
        </w:rPr>
        <w:t>Gyllideb</w:t>
      </w:r>
      <w:r w:rsidRPr="00ED113B">
        <w:rPr>
          <w:b/>
        </w:rPr>
        <w:t xml:space="preserve"> a</w:t>
      </w:r>
      <w:r w:rsidR="00C30139" w:rsidRPr="00ED113B">
        <w:rPr>
          <w:b/>
        </w:rPr>
        <w:t xml:space="preserve">’r </w:t>
      </w:r>
      <w:r w:rsidRPr="00ED113B">
        <w:rPr>
          <w:b/>
        </w:rPr>
        <w:t>F</w:t>
      </w:r>
      <w:r w:rsidR="00C30139" w:rsidRPr="00ED113B">
        <w:rPr>
          <w:b/>
        </w:rPr>
        <w:t>f</w:t>
      </w:r>
      <w:r w:rsidRPr="00ED113B">
        <w:rPr>
          <w:b/>
        </w:rPr>
        <w:t>ramw</w:t>
      </w:r>
      <w:r w:rsidR="00C30139" w:rsidRPr="00ED113B">
        <w:rPr>
          <w:b/>
        </w:rPr>
        <w:t>aith Polisi</w:t>
      </w:r>
      <w:r w:rsidR="00C30139" w:rsidRPr="00ED113B">
        <w:t xml:space="preserve">.  Bydd y </w:t>
      </w:r>
      <w:r w:rsidR="00551B10" w:rsidRPr="00ED113B">
        <w:t xml:space="preserve">Swyddog Monitro </w:t>
      </w:r>
      <w:r w:rsidR="00C30139" w:rsidRPr="00ED113B">
        <w:t xml:space="preserve">yn cynghori a yw </w:t>
      </w:r>
      <w:r w:rsidR="00216A7C" w:rsidRPr="00ED113B">
        <w:t>penderfyniadau</w:t>
      </w:r>
      <w:r w:rsidR="00C30139" w:rsidRPr="00ED113B">
        <w:t xml:space="preserve">’r </w:t>
      </w:r>
      <w:r w:rsidRPr="00ED113B">
        <w:t xml:space="preserve">Cabinet </w:t>
      </w:r>
      <w:r w:rsidR="00B360FD" w:rsidRPr="00ED113B">
        <w:t xml:space="preserve">yn </w:t>
      </w:r>
      <w:r w:rsidR="00C30139" w:rsidRPr="00ED113B">
        <w:t xml:space="preserve">cyd-fynd </w:t>
      </w:r>
      <w:r w:rsidR="00B360FD" w:rsidRPr="00ED113B">
        <w:t>â</w:t>
      </w:r>
      <w:r w:rsidR="00C30139" w:rsidRPr="00ED113B">
        <w:t xml:space="preserve">’r </w:t>
      </w:r>
      <w:r w:rsidR="0041092C" w:rsidRPr="00ED113B">
        <w:t>Gyllideb</w:t>
      </w:r>
      <w:r w:rsidRPr="00ED113B">
        <w:t xml:space="preserve"> a</w:t>
      </w:r>
      <w:r w:rsidR="00C30139" w:rsidRPr="00ED113B">
        <w:t>’r</w:t>
      </w:r>
      <w:r w:rsidRPr="00ED113B">
        <w:t xml:space="preserve"> </w:t>
      </w:r>
      <w:r w:rsidR="000829FC" w:rsidRPr="00ED113B">
        <w:t>Fframwaith Polisi</w:t>
      </w:r>
      <w:r w:rsidRPr="00ED113B">
        <w:t>.</w:t>
      </w:r>
    </w:p>
    <w:p w14:paraId="3E10D3A7" w14:textId="77777777" w:rsidR="007F708F" w:rsidRPr="00ED113B" w:rsidRDefault="007F708F" w:rsidP="007F708F">
      <w:pPr>
        <w:pStyle w:val="Footer"/>
        <w:tabs>
          <w:tab w:val="clear" w:pos="4153"/>
          <w:tab w:val="clear" w:pos="8306"/>
          <w:tab w:val="left" w:pos="720"/>
        </w:tabs>
        <w:ind w:left="1440" w:hanging="1440"/>
        <w:rPr>
          <w:b/>
        </w:rPr>
      </w:pPr>
    </w:p>
    <w:p w14:paraId="269494EC" w14:textId="77777777" w:rsidR="007F708F" w:rsidRPr="00ED113B" w:rsidRDefault="007F708F" w:rsidP="007F708F">
      <w:pPr>
        <w:pStyle w:val="Footer"/>
        <w:tabs>
          <w:tab w:val="clear" w:pos="4153"/>
          <w:tab w:val="clear" w:pos="8306"/>
          <w:tab w:val="left" w:pos="720"/>
        </w:tabs>
        <w:ind w:left="1440" w:hanging="1440"/>
      </w:pPr>
      <w:r w:rsidRPr="00ED113B">
        <w:tab/>
        <w:t>(g)</w:t>
      </w:r>
      <w:r w:rsidRPr="00ED113B">
        <w:tab/>
      </w:r>
      <w:r w:rsidR="000C333C" w:rsidRPr="00ED113B">
        <w:rPr>
          <w:b/>
        </w:rPr>
        <w:t>Darparu cyngor</w:t>
      </w:r>
      <w:r w:rsidR="00C30139" w:rsidRPr="00ED113B">
        <w:t xml:space="preserve">.  Bydd y </w:t>
      </w:r>
      <w:r w:rsidR="00551B10" w:rsidRPr="00ED113B">
        <w:t xml:space="preserve">Swyddog Monitro </w:t>
      </w:r>
      <w:r w:rsidR="00C30139" w:rsidRPr="00ED113B">
        <w:t xml:space="preserve">yn darparu </w:t>
      </w:r>
      <w:r w:rsidR="000C333C" w:rsidRPr="00ED113B">
        <w:t>cyngor</w:t>
      </w:r>
      <w:r w:rsidRPr="00ED113B">
        <w:t xml:space="preserve"> </w:t>
      </w:r>
      <w:r w:rsidR="00C30139" w:rsidRPr="00ED113B">
        <w:t xml:space="preserve">am rychwant y pwerau a’r awdurdod i wneud </w:t>
      </w:r>
      <w:r w:rsidR="00216A7C" w:rsidRPr="00ED113B">
        <w:t>penderfyniadau</w:t>
      </w:r>
      <w:r w:rsidRPr="00ED113B">
        <w:t xml:space="preserve">, </w:t>
      </w:r>
      <w:r w:rsidR="000C333C" w:rsidRPr="00ED113B">
        <w:t>camweinyddu</w:t>
      </w:r>
      <w:r w:rsidRPr="00ED113B">
        <w:t xml:space="preserve">, </w:t>
      </w:r>
      <w:r w:rsidR="00FB4154" w:rsidRPr="00ED113B">
        <w:t>amhriodoldeb ariannol</w:t>
      </w:r>
      <w:r w:rsidRPr="00ED113B">
        <w:t xml:space="preserve">, </w:t>
      </w:r>
      <w:r w:rsidR="00FB4154" w:rsidRPr="00ED113B">
        <w:t>cywirdeb</w:t>
      </w:r>
      <w:r w:rsidRPr="00ED113B">
        <w:t xml:space="preserve"> a</w:t>
      </w:r>
      <w:r w:rsidR="00FB4154" w:rsidRPr="00ED113B">
        <w:t xml:space="preserve"> materion y </w:t>
      </w:r>
      <w:r w:rsidR="0041092C" w:rsidRPr="00ED113B">
        <w:t>Gyllideb</w:t>
      </w:r>
      <w:r w:rsidRPr="00ED113B">
        <w:t xml:space="preserve"> a</w:t>
      </w:r>
      <w:r w:rsidR="00FB4154" w:rsidRPr="00ED113B">
        <w:t xml:space="preserve">’r </w:t>
      </w:r>
      <w:r w:rsidR="006B11BE" w:rsidRPr="00ED113B">
        <w:t xml:space="preserve">Fframwaith </w:t>
      </w:r>
      <w:r w:rsidR="000829FC" w:rsidRPr="00ED113B">
        <w:t>Polisi</w:t>
      </w:r>
      <w:r w:rsidRPr="00ED113B">
        <w:t xml:space="preserve"> </w:t>
      </w:r>
      <w:r w:rsidR="00FB4154" w:rsidRPr="00ED113B">
        <w:t xml:space="preserve">i bob </w:t>
      </w:r>
      <w:r w:rsidR="00216A7C" w:rsidRPr="00ED113B">
        <w:t>Cynghor</w:t>
      </w:r>
      <w:r w:rsidR="00FB4154" w:rsidRPr="00ED113B">
        <w:t>ydd</w:t>
      </w:r>
      <w:r w:rsidRPr="00ED113B">
        <w:t>.</w:t>
      </w:r>
    </w:p>
    <w:p w14:paraId="2D21EC37" w14:textId="77777777" w:rsidR="007F708F" w:rsidRPr="00ED113B" w:rsidRDefault="007F708F" w:rsidP="007F708F">
      <w:pPr>
        <w:pStyle w:val="Footer"/>
        <w:tabs>
          <w:tab w:val="clear" w:pos="4153"/>
          <w:tab w:val="clear" w:pos="8306"/>
          <w:tab w:val="left" w:pos="720"/>
        </w:tabs>
        <w:ind w:left="1440" w:hanging="1440"/>
        <w:rPr>
          <w:b/>
        </w:rPr>
      </w:pPr>
    </w:p>
    <w:p w14:paraId="096FC297" w14:textId="77777777" w:rsidR="007F708F" w:rsidRPr="00ED113B" w:rsidRDefault="00FB4154" w:rsidP="007F31B0">
      <w:pPr>
        <w:pStyle w:val="Footer"/>
        <w:numPr>
          <w:ilvl w:val="0"/>
          <w:numId w:val="73"/>
        </w:numPr>
        <w:tabs>
          <w:tab w:val="clear" w:pos="1260"/>
          <w:tab w:val="clear" w:pos="4153"/>
          <w:tab w:val="clear" w:pos="8306"/>
          <w:tab w:val="left" w:pos="720"/>
          <w:tab w:val="num" w:pos="1440"/>
        </w:tabs>
        <w:ind w:left="1440" w:hanging="720"/>
      </w:pPr>
      <w:r w:rsidRPr="00ED113B">
        <w:rPr>
          <w:b/>
        </w:rPr>
        <w:t>Cyfyngiadau ar swyddi</w:t>
      </w:r>
      <w:r w:rsidRPr="00ED113B">
        <w:t xml:space="preserve">.  Ni </w:t>
      </w:r>
      <w:r w:rsidR="005044A2" w:rsidRPr="00ED113B">
        <w:t>chaiff</w:t>
      </w:r>
      <w:r w:rsidRPr="00ED113B">
        <w:t xml:space="preserve"> y </w:t>
      </w:r>
      <w:r w:rsidR="00551B10" w:rsidRPr="00ED113B">
        <w:t xml:space="preserve">Swyddog Monitro </w:t>
      </w:r>
      <w:r w:rsidRPr="00ED113B">
        <w:t>fod yn B</w:t>
      </w:r>
      <w:r w:rsidR="00D6367E" w:rsidRPr="00ED113B">
        <w:t>rif Swyddog Cyllid</w:t>
      </w:r>
      <w:r w:rsidR="007F708F" w:rsidRPr="00ED113B">
        <w:t xml:space="preserve"> </w:t>
      </w:r>
      <w:r w:rsidRPr="00ED113B">
        <w:t>nac yn B</w:t>
      </w:r>
      <w:r w:rsidR="00D6367E" w:rsidRPr="00ED113B">
        <w:t>ennaeth y Gwasanaeth Cyflogedig</w:t>
      </w:r>
      <w:r w:rsidR="007F708F" w:rsidRPr="00ED113B">
        <w:t>.</w:t>
      </w:r>
      <w:r w:rsidR="007F708F" w:rsidRPr="00ED113B">
        <w:br/>
      </w:r>
    </w:p>
    <w:p w14:paraId="1F88CEB5" w14:textId="77777777" w:rsidR="007F708F" w:rsidRPr="00ED113B" w:rsidRDefault="00985397" w:rsidP="007F31B0">
      <w:pPr>
        <w:pStyle w:val="Footer"/>
        <w:numPr>
          <w:ilvl w:val="0"/>
          <w:numId w:val="73"/>
        </w:numPr>
        <w:tabs>
          <w:tab w:val="clear" w:pos="1260"/>
          <w:tab w:val="clear" w:pos="4153"/>
          <w:tab w:val="clear" w:pos="8306"/>
          <w:tab w:val="left" w:pos="720"/>
          <w:tab w:val="num" w:pos="1440"/>
        </w:tabs>
        <w:ind w:left="1440" w:hanging="720"/>
      </w:pPr>
      <w:r w:rsidRPr="00ED113B">
        <w:rPr>
          <w:b/>
        </w:rPr>
        <w:t>Swyddog Priodol</w:t>
      </w:r>
      <w:r w:rsidR="007F708F" w:rsidRPr="00ED113B">
        <w:rPr>
          <w:b/>
        </w:rPr>
        <w:t xml:space="preserve"> </w:t>
      </w:r>
      <w:r w:rsidR="00B26309" w:rsidRPr="00ED113B">
        <w:rPr>
          <w:b/>
        </w:rPr>
        <w:t xml:space="preserve">at ddibenion Rheoliadau </w:t>
      </w:r>
      <w:r w:rsidR="001939BF" w:rsidRPr="00ED113B">
        <w:rPr>
          <w:b/>
        </w:rPr>
        <w:t xml:space="preserve">Awdurdodau </w:t>
      </w:r>
      <w:r w:rsidR="00B26309" w:rsidRPr="00ED113B">
        <w:rPr>
          <w:b/>
        </w:rPr>
        <w:t>L</w:t>
      </w:r>
      <w:r w:rsidR="001939BF" w:rsidRPr="00ED113B">
        <w:rPr>
          <w:b/>
        </w:rPr>
        <w:t>leol</w:t>
      </w:r>
      <w:r w:rsidR="00B26309" w:rsidRPr="00ED113B">
        <w:rPr>
          <w:b/>
        </w:rPr>
        <w:t xml:space="preserve"> (Trefniadau Gweithrediaeth</w:t>
      </w:r>
      <w:r w:rsidR="007F708F" w:rsidRPr="00ED113B">
        <w:rPr>
          <w:b/>
        </w:rPr>
        <w:t>) (</w:t>
      </w:r>
      <w:r w:rsidR="005614CD" w:rsidRPr="00ED113B">
        <w:rPr>
          <w:b/>
        </w:rPr>
        <w:t>Penderfyniadau</w:t>
      </w:r>
      <w:r w:rsidR="007F708F" w:rsidRPr="00ED113B">
        <w:rPr>
          <w:b/>
        </w:rPr>
        <w:t>, Do</w:t>
      </w:r>
      <w:r w:rsidR="00B26309" w:rsidRPr="00ED113B">
        <w:rPr>
          <w:b/>
        </w:rPr>
        <w:t>gfennau a Chyfarfodydd</w:t>
      </w:r>
      <w:r w:rsidR="007F708F" w:rsidRPr="00ED113B">
        <w:rPr>
          <w:b/>
        </w:rPr>
        <w:t>) (</w:t>
      </w:r>
      <w:r w:rsidR="00B26309" w:rsidRPr="00ED113B">
        <w:rPr>
          <w:b/>
        </w:rPr>
        <w:t>Cymru</w:t>
      </w:r>
      <w:r w:rsidR="007F708F" w:rsidRPr="00ED113B">
        <w:rPr>
          <w:b/>
        </w:rPr>
        <w:t>) 2001</w:t>
      </w:r>
      <w:r w:rsidR="005B206C" w:rsidRPr="00ED113B">
        <w:t xml:space="preserve"> (</w:t>
      </w:r>
      <w:r w:rsidR="000C333C" w:rsidRPr="00ED113B">
        <w:t>fel y’u diwygiwyd</w:t>
      </w:r>
      <w:r w:rsidR="005B206C" w:rsidRPr="00ED113B">
        <w:t>)</w:t>
      </w:r>
      <w:r w:rsidR="00B26309" w:rsidRPr="00ED113B">
        <w:t xml:space="preserve">.  Bydd y </w:t>
      </w:r>
      <w:r w:rsidR="00BD014F" w:rsidRPr="00ED113B">
        <w:t>Swyddog Monitro</w:t>
      </w:r>
      <w:r w:rsidR="00523B0C" w:rsidRPr="00ED113B">
        <w:t xml:space="preserve"> </w:t>
      </w:r>
      <w:r w:rsidR="00B26309" w:rsidRPr="00ED113B">
        <w:t xml:space="preserve">yn sicrhau bod </w:t>
      </w:r>
      <w:r w:rsidR="00216A7C" w:rsidRPr="00ED113B">
        <w:t>penderfyniadau</w:t>
      </w:r>
      <w:r w:rsidR="00B26309" w:rsidRPr="00ED113B">
        <w:t>’r Cabinet</w:t>
      </w:r>
      <w:r w:rsidR="007F708F" w:rsidRPr="00ED113B">
        <w:t xml:space="preserve">, </w:t>
      </w:r>
      <w:r w:rsidR="00F657A9" w:rsidRPr="00ED113B">
        <w:t>ynghyd â</w:t>
      </w:r>
      <w:r w:rsidR="00B26309" w:rsidRPr="00ED113B">
        <w:t xml:space="preserve">’r rhesymau dros y </w:t>
      </w:r>
      <w:r w:rsidR="00216A7C" w:rsidRPr="00ED113B">
        <w:t>penderfyniadau</w:t>
      </w:r>
      <w:r w:rsidR="007F708F" w:rsidRPr="00ED113B">
        <w:t xml:space="preserve"> </w:t>
      </w:r>
      <w:r w:rsidR="00B26309" w:rsidRPr="00ED113B">
        <w:t xml:space="preserve">hynny ac </w:t>
      </w:r>
      <w:r w:rsidR="000829FC" w:rsidRPr="00ED113B">
        <w:t>adroddiadau</w:t>
      </w:r>
      <w:r w:rsidR="007F708F" w:rsidRPr="00ED113B">
        <w:t xml:space="preserve"> a</w:t>
      </w:r>
      <w:r w:rsidR="00B26309" w:rsidRPr="00ED113B">
        <w:t xml:space="preserve"> phapurau cefndir y swyddogion priodol ar gael yn gyhoeddus cyn </w:t>
      </w:r>
      <w:r w:rsidR="005614CD" w:rsidRPr="00ED113B">
        <w:t>gynted</w:t>
      </w:r>
      <w:r w:rsidR="00B26309" w:rsidRPr="00ED113B">
        <w:t xml:space="preserve"> ag y bo modd</w:t>
      </w:r>
      <w:r w:rsidR="007F708F" w:rsidRPr="00ED113B">
        <w:t>.</w:t>
      </w:r>
    </w:p>
    <w:p w14:paraId="5E6EC3E7" w14:textId="77777777" w:rsidR="007F708F" w:rsidRPr="00ED113B" w:rsidRDefault="007F708F" w:rsidP="007F708F">
      <w:pPr>
        <w:pStyle w:val="Footer"/>
        <w:tabs>
          <w:tab w:val="clear" w:pos="4153"/>
          <w:tab w:val="clear" w:pos="8306"/>
          <w:tab w:val="left" w:pos="720"/>
        </w:tabs>
        <w:ind w:left="851"/>
      </w:pPr>
    </w:p>
    <w:p w14:paraId="5A5E6010" w14:textId="77777777" w:rsidR="00C270AA" w:rsidRPr="00ED113B" w:rsidRDefault="00C270AA" w:rsidP="007F31B0">
      <w:pPr>
        <w:pStyle w:val="Footer"/>
        <w:numPr>
          <w:ilvl w:val="0"/>
          <w:numId w:val="73"/>
        </w:numPr>
        <w:tabs>
          <w:tab w:val="left" w:pos="1440"/>
        </w:tabs>
      </w:pPr>
      <w:r w:rsidRPr="00ED113B">
        <w:rPr>
          <w:b/>
        </w:rPr>
        <w:lastRenderedPageBreak/>
        <w:t>C</w:t>
      </w:r>
      <w:r w:rsidR="00B26309" w:rsidRPr="00ED113B">
        <w:rPr>
          <w:b/>
        </w:rPr>
        <w:t>yfrannu a</w:t>
      </w:r>
      <w:r w:rsidRPr="00ED113B">
        <w:rPr>
          <w:b/>
        </w:rPr>
        <w:t xml:space="preserve">t </w:t>
      </w:r>
      <w:r w:rsidR="000C333C" w:rsidRPr="00ED113B">
        <w:rPr>
          <w:b/>
        </w:rPr>
        <w:t>reolaeth gorfforaethol</w:t>
      </w:r>
      <w:r w:rsidR="00B26309" w:rsidRPr="00ED113B">
        <w:t xml:space="preserve">.  Bydd y </w:t>
      </w:r>
      <w:r w:rsidR="00BD014F" w:rsidRPr="00ED113B">
        <w:t>Swyddog Monitro</w:t>
      </w:r>
      <w:r w:rsidRPr="00ED113B">
        <w:t xml:space="preserve"> </w:t>
      </w:r>
      <w:r w:rsidR="00B26309" w:rsidRPr="00ED113B">
        <w:t xml:space="preserve">yn cyfrannu at </w:t>
      </w:r>
      <w:r w:rsidR="000C333C" w:rsidRPr="00ED113B">
        <w:t>reolaeth gorfforaethol</w:t>
      </w:r>
      <w:r w:rsidRPr="00ED113B">
        <w:t xml:space="preserve"> </w:t>
      </w:r>
      <w:r w:rsidR="008132F0" w:rsidRPr="00ED113B">
        <w:t>y Cyngor</w:t>
      </w:r>
      <w:r w:rsidRPr="00ED113B">
        <w:t xml:space="preserve">, </w:t>
      </w:r>
    </w:p>
    <w:p w14:paraId="71983C45" w14:textId="77777777" w:rsidR="00181F24" w:rsidRPr="00ED113B" w:rsidRDefault="00181F24" w:rsidP="00181F24">
      <w:pPr>
        <w:pStyle w:val="ListParagraph"/>
      </w:pPr>
    </w:p>
    <w:p w14:paraId="784D29EF" w14:textId="77777777" w:rsidR="002351C5" w:rsidRPr="00ED113B" w:rsidRDefault="002351C5" w:rsidP="002351C5">
      <w:pPr>
        <w:pStyle w:val="Heading3"/>
        <w:rPr>
          <w:sz w:val="24"/>
        </w:rPr>
      </w:pPr>
      <w:bookmarkStart w:id="207" w:name="_Toc466918528"/>
      <w:bookmarkStart w:id="208" w:name="_Toc490745671"/>
      <w:r w:rsidRPr="00ED113B">
        <w:rPr>
          <w:sz w:val="24"/>
        </w:rPr>
        <w:t>1</w:t>
      </w:r>
      <w:r w:rsidR="0056041A" w:rsidRPr="00ED113B">
        <w:rPr>
          <w:sz w:val="24"/>
        </w:rPr>
        <w:t>2</w:t>
      </w:r>
      <w:r w:rsidRPr="00ED113B">
        <w:rPr>
          <w:sz w:val="24"/>
        </w:rPr>
        <w:t>.04</w:t>
      </w:r>
      <w:r w:rsidRPr="00ED113B">
        <w:rPr>
          <w:sz w:val="24"/>
        </w:rPr>
        <w:tab/>
      </w:r>
      <w:r w:rsidR="009870B9" w:rsidRPr="00ED113B">
        <w:rPr>
          <w:sz w:val="24"/>
        </w:rPr>
        <w:t>Swyddogaethau</w:t>
      </w:r>
      <w:r w:rsidR="000C333C" w:rsidRPr="00ED113B">
        <w:rPr>
          <w:sz w:val="24"/>
        </w:rPr>
        <w:t>’r</w:t>
      </w:r>
      <w:r w:rsidRPr="00ED113B">
        <w:rPr>
          <w:sz w:val="24"/>
        </w:rPr>
        <w:t xml:space="preserve"> </w:t>
      </w:r>
      <w:r w:rsidR="000C333C" w:rsidRPr="00ED113B">
        <w:rPr>
          <w:sz w:val="24"/>
        </w:rPr>
        <w:t>Prif Swyddog Cyllid</w:t>
      </w:r>
      <w:bookmarkEnd w:id="207"/>
      <w:bookmarkEnd w:id="208"/>
    </w:p>
    <w:p w14:paraId="434EB43A" w14:textId="77777777" w:rsidR="002351C5" w:rsidRPr="00ED113B" w:rsidRDefault="002351C5" w:rsidP="002351C5">
      <w:pPr>
        <w:pStyle w:val="Footer"/>
        <w:tabs>
          <w:tab w:val="left" w:pos="720"/>
        </w:tabs>
        <w:ind w:left="1440" w:hanging="1440"/>
      </w:pPr>
    </w:p>
    <w:p w14:paraId="3D64FF65" w14:textId="77777777" w:rsidR="002351C5" w:rsidRPr="00ED113B" w:rsidRDefault="002351C5" w:rsidP="002351C5">
      <w:pPr>
        <w:pStyle w:val="Footer"/>
        <w:tabs>
          <w:tab w:val="left" w:pos="720"/>
        </w:tabs>
        <w:ind w:left="1440" w:hanging="1440"/>
      </w:pPr>
      <w:r w:rsidRPr="00ED113B">
        <w:tab/>
        <w:t>(a)</w:t>
      </w:r>
      <w:r w:rsidRPr="00ED113B">
        <w:tab/>
      </w:r>
      <w:r w:rsidR="00B26309" w:rsidRPr="00ED113B">
        <w:rPr>
          <w:b/>
        </w:rPr>
        <w:t xml:space="preserve">Sicrhau cyfreithlondeb a </w:t>
      </w:r>
      <w:r w:rsidR="005614CD" w:rsidRPr="00ED113B">
        <w:rPr>
          <w:b/>
        </w:rPr>
        <w:t>darbodaeth</w:t>
      </w:r>
      <w:r w:rsidRPr="00ED113B">
        <w:rPr>
          <w:b/>
        </w:rPr>
        <w:t xml:space="preserve"> </w:t>
      </w:r>
      <w:r w:rsidR="00B26309" w:rsidRPr="00ED113B">
        <w:rPr>
          <w:b/>
        </w:rPr>
        <w:t>ariannol wrth wneud penderfyniadau</w:t>
      </w:r>
      <w:r w:rsidRPr="00ED113B">
        <w:t xml:space="preserve">.  </w:t>
      </w:r>
      <w:r w:rsidR="005614CD" w:rsidRPr="00ED113B">
        <w:t>Ar ôl ymgynghori â Phennaeth y Gwasanaeth Cyflogedig a’r Swyddog Monitro</w:t>
      </w:r>
      <w:r w:rsidR="00902443" w:rsidRPr="00ED113B">
        <w:fldChar w:fldCharType="begin"/>
      </w:r>
      <w:r w:rsidR="005614CD" w:rsidRPr="00ED113B">
        <w:instrText xml:space="preserve"> XE "Monitoring" </w:instrText>
      </w:r>
      <w:r w:rsidR="00902443" w:rsidRPr="00ED113B">
        <w:fldChar w:fldCharType="end"/>
      </w:r>
      <w:r w:rsidR="005614CD" w:rsidRPr="00ED113B">
        <w:t xml:space="preserve">, bydd y Prif Swyddog Cyllid yn cyflwyno adroddiadau i’r Cyngor llawn, neu i’r Cabinet mewn perthynas ag un o swyddogaethau’r weithrediaeth, ac i archwilydd allanol y Cyngor os yw o’r farn y bydd unrhyw gynnig, penderfyniad neu gwrs gweithredu yn golygu ysgwyddo gwariant anghyfreithlon, neu yn anghyfreithlon ac yn debyg o beri colled neu ddiffyg </w:t>
      </w:r>
      <w:r w:rsidR="005044A2" w:rsidRPr="00ED113B">
        <w:t xml:space="preserve">neu </w:t>
      </w:r>
      <w:r w:rsidR="005614CD" w:rsidRPr="00ED113B">
        <w:t>os yw’r Cyngor ar fin cofnodi eitem gyfrifydda’n anghyfreithlon</w:t>
      </w:r>
      <w:r w:rsidR="00902443" w:rsidRPr="00ED113B">
        <w:fldChar w:fldCharType="begin"/>
      </w:r>
      <w:r w:rsidR="005614CD" w:rsidRPr="00ED113B">
        <w:instrText xml:space="preserve"> XE "account" </w:instrText>
      </w:r>
      <w:r w:rsidR="00902443" w:rsidRPr="00ED113B">
        <w:fldChar w:fldCharType="end"/>
      </w:r>
      <w:r w:rsidR="005614CD" w:rsidRPr="00ED113B">
        <w:t>.</w:t>
      </w:r>
    </w:p>
    <w:p w14:paraId="66A695DD" w14:textId="77777777" w:rsidR="002351C5" w:rsidRPr="00ED113B" w:rsidRDefault="002351C5" w:rsidP="002351C5">
      <w:pPr>
        <w:pStyle w:val="Footer"/>
        <w:tabs>
          <w:tab w:val="left" w:pos="720"/>
        </w:tabs>
        <w:ind w:left="1440" w:hanging="1440"/>
        <w:rPr>
          <w:b/>
        </w:rPr>
      </w:pPr>
    </w:p>
    <w:p w14:paraId="1FD026C3" w14:textId="77777777" w:rsidR="002351C5" w:rsidRPr="00ED113B" w:rsidRDefault="002351C5" w:rsidP="002351C5">
      <w:pPr>
        <w:pStyle w:val="Footer"/>
        <w:tabs>
          <w:tab w:val="left" w:pos="720"/>
        </w:tabs>
        <w:ind w:left="1440" w:hanging="1440"/>
      </w:pPr>
      <w:r w:rsidRPr="00ED113B">
        <w:tab/>
        <w:t>(b)</w:t>
      </w:r>
      <w:r w:rsidRPr="00ED113B">
        <w:tab/>
      </w:r>
      <w:r w:rsidR="005614CD" w:rsidRPr="00ED113B">
        <w:rPr>
          <w:b/>
        </w:rPr>
        <w:t>Gweinyddu</w:t>
      </w:r>
      <w:r w:rsidR="00357C3D" w:rsidRPr="00ED113B">
        <w:rPr>
          <w:b/>
        </w:rPr>
        <w:t xml:space="preserve"> materion ariannol</w:t>
      </w:r>
      <w:r w:rsidR="00357C3D" w:rsidRPr="00ED113B">
        <w:t xml:space="preserve">.  Bydd y </w:t>
      </w:r>
      <w:r w:rsidR="00D6367E" w:rsidRPr="00ED113B">
        <w:t>Prif Swyddog Cyllid</w:t>
      </w:r>
      <w:r w:rsidRPr="00ED113B">
        <w:t xml:space="preserve"> </w:t>
      </w:r>
      <w:r w:rsidR="00357C3D" w:rsidRPr="00ED113B">
        <w:t>yn g</w:t>
      </w:r>
      <w:r w:rsidR="00B360FD" w:rsidRPr="00ED113B">
        <w:t>yfrifol</w:t>
      </w:r>
      <w:r w:rsidR="00357C3D" w:rsidRPr="00ED113B">
        <w:t xml:space="preserve"> am weinyddu materion ariannol </w:t>
      </w:r>
      <w:r w:rsidR="008132F0" w:rsidRPr="00ED113B">
        <w:t>y Cyngor</w:t>
      </w:r>
      <w:r w:rsidRPr="00ED113B">
        <w:t>.</w:t>
      </w:r>
    </w:p>
    <w:p w14:paraId="0F6BDAC3" w14:textId="77777777" w:rsidR="002351C5" w:rsidRPr="00ED113B" w:rsidRDefault="002351C5" w:rsidP="002351C5">
      <w:pPr>
        <w:pStyle w:val="Footer"/>
        <w:tabs>
          <w:tab w:val="left" w:pos="720"/>
        </w:tabs>
        <w:ind w:left="1440" w:hanging="1440"/>
        <w:rPr>
          <w:b/>
        </w:rPr>
      </w:pPr>
    </w:p>
    <w:p w14:paraId="37B42F1A" w14:textId="77777777" w:rsidR="002351C5" w:rsidRPr="00ED113B" w:rsidRDefault="002351C5" w:rsidP="002351C5">
      <w:pPr>
        <w:pStyle w:val="Footer"/>
        <w:tabs>
          <w:tab w:val="left" w:pos="720"/>
        </w:tabs>
        <w:ind w:left="1440" w:hanging="1440"/>
      </w:pPr>
      <w:r w:rsidRPr="00ED113B">
        <w:rPr>
          <w:b/>
        </w:rPr>
        <w:tab/>
      </w:r>
      <w:r w:rsidRPr="00ED113B">
        <w:t>(c)</w:t>
      </w:r>
      <w:r w:rsidRPr="00ED113B">
        <w:tab/>
      </w:r>
      <w:r w:rsidRPr="00ED113B">
        <w:rPr>
          <w:b/>
        </w:rPr>
        <w:t>C</w:t>
      </w:r>
      <w:r w:rsidR="00357C3D" w:rsidRPr="00ED113B">
        <w:rPr>
          <w:b/>
        </w:rPr>
        <w:t xml:space="preserve">yfrannu at </w:t>
      </w:r>
      <w:r w:rsidR="000C333C" w:rsidRPr="00ED113B">
        <w:rPr>
          <w:b/>
        </w:rPr>
        <w:t>reolaeth gorfforaethol</w:t>
      </w:r>
      <w:r w:rsidR="00357C3D" w:rsidRPr="00ED113B">
        <w:t xml:space="preserve">.  Bydd y </w:t>
      </w:r>
      <w:r w:rsidR="00D6367E" w:rsidRPr="00ED113B">
        <w:t>Prif Swyddog Cyllid</w:t>
      </w:r>
      <w:r w:rsidRPr="00ED113B">
        <w:t xml:space="preserve"> </w:t>
      </w:r>
      <w:r w:rsidR="00357C3D" w:rsidRPr="00ED113B">
        <w:t xml:space="preserve">yn cyfrannu at </w:t>
      </w:r>
      <w:r w:rsidR="000C333C" w:rsidRPr="00ED113B">
        <w:t>reolaeth gorfforaethol</w:t>
      </w:r>
      <w:r w:rsidRPr="00ED113B">
        <w:t xml:space="preserve"> </w:t>
      </w:r>
      <w:r w:rsidR="008132F0" w:rsidRPr="00ED113B">
        <w:t>y Cyngor</w:t>
      </w:r>
      <w:r w:rsidRPr="00ED113B">
        <w:t xml:space="preserve">, </w:t>
      </w:r>
      <w:r w:rsidR="00357C3D" w:rsidRPr="00ED113B">
        <w:t xml:space="preserve">yn benodol </w:t>
      </w:r>
      <w:r w:rsidR="005614CD" w:rsidRPr="00ED113B">
        <w:t>drwy</w:t>
      </w:r>
      <w:r w:rsidR="00357C3D" w:rsidRPr="00ED113B">
        <w:t xml:space="preserve"> ddarparu cyngor ar</w:t>
      </w:r>
      <w:r w:rsidRPr="00ED113B">
        <w:t>i</w:t>
      </w:r>
      <w:r w:rsidR="00357C3D" w:rsidRPr="00ED113B">
        <w:t>a</w:t>
      </w:r>
      <w:r w:rsidRPr="00ED113B">
        <w:t>n</w:t>
      </w:r>
      <w:r w:rsidR="00357C3D" w:rsidRPr="00ED113B">
        <w:t xml:space="preserve">nol </w:t>
      </w:r>
      <w:r w:rsidRPr="00ED113B">
        <w:t>pro</w:t>
      </w:r>
      <w:r w:rsidR="00357C3D" w:rsidRPr="00ED113B">
        <w:t>f</w:t>
      </w:r>
      <w:r w:rsidRPr="00ED113B">
        <w:t>fesi</w:t>
      </w:r>
      <w:r w:rsidR="00357C3D" w:rsidRPr="00ED113B">
        <w:t>ynol</w:t>
      </w:r>
      <w:r w:rsidRPr="00ED113B">
        <w:t>.</w:t>
      </w:r>
    </w:p>
    <w:p w14:paraId="167FBE22" w14:textId="77777777" w:rsidR="002351C5" w:rsidRPr="00ED113B" w:rsidRDefault="002351C5" w:rsidP="002351C5">
      <w:pPr>
        <w:pStyle w:val="Footer"/>
        <w:tabs>
          <w:tab w:val="left" w:pos="720"/>
        </w:tabs>
        <w:ind w:left="1440" w:hanging="1440"/>
        <w:rPr>
          <w:b/>
        </w:rPr>
      </w:pPr>
    </w:p>
    <w:p w14:paraId="3DADCEFB" w14:textId="77777777" w:rsidR="002351C5" w:rsidRPr="00ED113B" w:rsidRDefault="002351C5" w:rsidP="002351C5">
      <w:pPr>
        <w:pStyle w:val="Footer"/>
        <w:tabs>
          <w:tab w:val="left" w:pos="720"/>
        </w:tabs>
        <w:ind w:left="1440" w:hanging="1440"/>
      </w:pPr>
      <w:r w:rsidRPr="00ED113B">
        <w:tab/>
        <w:t>(d)</w:t>
      </w:r>
      <w:r w:rsidRPr="00ED113B">
        <w:tab/>
      </w:r>
      <w:r w:rsidR="00357C3D" w:rsidRPr="00ED113B">
        <w:rPr>
          <w:b/>
        </w:rPr>
        <w:t xml:space="preserve">Darparu </w:t>
      </w:r>
      <w:r w:rsidR="000C333C" w:rsidRPr="00ED113B">
        <w:rPr>
          <w:b/>
        </w:rPr>
        <w:t>cyngor</w:t>
      </w:r>
      <w:r w:rsidR="00357C3D" w:rsidRPr="00ED113B">
        <w:t xml:space="preserve">.  </w:t>
      </w:r>
      <w:r w:rsidR="005614CD" w:rsidRPr="00ED113B">
        <w:t>Bydd y Prif Swyddog Cyllid yn darparu cyngor am rychwant y pwerau a’r awdurdod i wneud penderfyniadau, camweinyddu, amhriodoldeb ariannol, cywirdeb a materion y Gyllideb a’r Fframwaith Polisi i bob Cynghorydd a’r Maer gan gefnogi a chynghori’r Cynghorwyr a’r swyddogion yn eu priod rolau.</w:t>
      </w:r>
    </w:p>
    <w:p w14:paraId="4FEA489A" w14:textId="77777777" w:rsidR="002351C5" w:rsidRPr="00ED113B" w:rsidRDefault="002351C5" w:rsidP="002351C5">
      <w:pPr>
        <w:pStyle w:val="Footer"/>
        <w:tabs>
          <w:tab w:val="left" w:pos="720"/>
        </w:tabs>
        <w:ind w:left="1440" w:hanging="1440"/>
        <w:rPr>
          <w:b/>
        </w:rPr>
      </w:pPr>
    </w:p>
    <w:p w14:paraId="69F0187B" w14:textId="77777777" w:rsidR="002351C5" w:rsidRPr="00ED113B" w:rsidRDefault="002351C5" w:rsidP="002351C5">
      <w:pPr>
        <w:pStyle w:val="Footer"/>
        <w:tabs>
          <w:tab w:val="left" w:pos="720"/>
        </w:tabs>
        <w:ind w:left="1440" w:hanging="1440"/>
      </w:pPr>
      <w:r w:rsidRPr="00ED113B">
        <w:tab/>
        <w:t>(e)</w:t>
      </w:r>
      <w:r w:rsidRPr="00ED113B">
        <w:tab/>
      </w:r>
      <w:r w:rsidR="006B11BE" w:rsidRPr="00ED113B">
        <w:rPr>
          <w:b/>
        </w:rPr>
        <w:t xml:space="preserve">Rhoi </w:t>
      </w:r>
      <w:r w:rsidR="00084838" w:rsidRPr="00ED113B">
        <w:rPr>
          <w:b/>
        </w:rPr>
        <w:t>gwybodaeth</w:t>
      </w:r>
      <w:r w:rsidR="006B11BE" w:rsidRPr="00ED113B">
        <w:rPr>
          <w:b/>
        </w:rPr>
        <w:t xml:space="preserve"> ariannol</w:t>
      </w:r>
      <w:r w:rsidR="006B11BE" w:rsidRPr="00ED113B">
        <w:t xml:space="preserve">.  Bydd y </w:t>
      </w:r>
      <w:r w:rsidR="00D6367E" w:rsidRPr="00ED113B">
        <w:t>Prif Swyddog Cyllid</w:t>
      </w:r>
      <w:r w:rsidRPr="00ED113B">
        <w:t xml:space="preserve"> </w:t>
      </w:r>
      <w:r w:rsidR="00B2130F" w:rsidRPr="00ED113B">
        <w:t xml:space="preserve">yn </w:t>
      </w:r>
      <w:r w:rsidR="005614CD" w:rsidRPr="00ED113B">
        <w:t>darparu</w:t>
      </w:r>
      <w:r w:rsidR="00B2130F" w:rsidRPr="00ED113B">
        <w:t xml:space="preserve"> </w:t>
      </w:r>
      <w:r w:rsidR="00D6367E" w:rsidRPr="00ED113B">
        <w:t>gwybodaeth ariannol</w:t>
      </w:r>
      <w:r w:rsidRPr="00ED113B">
        <w:t xml:space="preserve"> </w:t>
      </w:r>
      <w:r w:rsidR="00B2130F" w:rsidRPr="00ED113B">
        <w:t>i’r cyfryngau</w:t>
      </w:r>
      <w:r w:rsidRPr="00ED113B">
        <w:t xml:space="preserve">, </w:t>
      </w:r>
      <w:r w:rsidR="00B179B3" w:rsidRPr="00ED113B">
        <w:t>aelodau</w:t>
      </w:r>
      <w:r w:rsidR="00B2130F" w:rsidRPr="00ED113B">
        <w:t>’r</w:t>
      </w:r>
      <w:r w:rsidR="00277C98" w:rsidRPr="00ED113B">
        <w:t xml:space="preserve"> cyhoedd</w:t>
      </w:r>
      <w:r w:rsidRPr="00ED113B">
        <w:t xml:space="preserve"> a</w:t>
      </w:r>
      <w:r w:rsidR="00B2130F" w:rsidRPr="00ED113B">
        <w:t>’r</w:t>
      </w:r>
      <w:r w:rsidRPr="00ED113B">
        <w:t xml:space="preserve"> </w:t>
      </w:r>
      <w:r w:rsidR="003E38DC" w:rsidRPr="00ED113B">
        <w:t>gymuned</w:t>
      </w:r>
      <w:r w:rsidRPr="00ED113B">
        <w:t>.</w:t>
      </w:r>
    </w:p>
    <w:p w14:paraId="3AE80D09" w14:textId="77777777" w:rsidR="002351C5" w:rsidRPr="00ED113B" w:rsidRDefault="002351C5" w:rsidP="002351C5">
      <w:pPr>
        <w:pStyle w:val="Footer"/>
        <w:tabs>
          <w:tab w:val="left" w:pos="720"/>
        </w:tabs>
        <w:ind w:left="1440" w:hanging="1440"/>
        <w:rPr>
          <w:b/>
        </w:rPr>
      </w:pPr>
    </w:p>
    <w:p w14:paraId="7348F0C0" w14:textId="77777777" w:rsidR="008905A9" w:rsidRPr="00ED113B" w:rsidRDefault="009870B9" w:rsidP="007F31B0">
      <w:pPr>
        <w:pStyle w:val="Heading3"/>
        <w:numPr>
          <w:ilvl w:val="1"/>
          <w:numId w:val="140"/>
        </w:numPr>
        <w:rPr>
          <w:bCs/>
          <w:sz w:val="24"/>
        </w:rPr>
      </w:pPr>
      <w:bookmarkStart w:id="209" w:name="_Toc466918529"/>
      <w:bookmarkStart w:id="210" w:name="_Toc490745672"/>
      <w:r w:rsidRPr="00ED113B">
        <w:rPr>
          <w:bCs/>
          <w:sz w:val="24"/>
        </w:rPr>
        <w:t>Swyddogaethau</w:t>
      </w:r>
      <w:r w:rsidR="00B72123" w:rsidRPr="00ED113B">
        <w:rPr>
          <w:bCs/>
          <w:sz w:val="24"/>
        </w:rPr>
        <w:t>’r</w:t>
      </w:r>
      <w:r w:rsidR="008905A9" w:rsidRPr="00ED113B">
        <w:rPr>
          <w:bCs/>
          <w:sz w:val="24"/>
        </w:rPr>
        <w:t xml:space="preserve"> </w:t>
      </w:r>
      <w:r w:rsidR="00551B10" w:rsidRPr="00ED113B">
        <w:rPr>
          <w:bCs/>
          <w:sz w:val="24"/>
        </w:rPr>
        <w:t>Cyfarwyddwr Gwasanaethau Cymdeithasol</w:t>
      </w:r>
      <w:bookmarkEnd w:id="209"/>
      <w:bookmarkEnd w:id="210"/>
    </w:p>
    <w:p w14:paraId="5048F7D3" w14:textId="77777777" w:rsidR="008905A9" w:rsidRPr="00ED113B" w:rsidRDefault="008905A9" w:rsidP="008905A9">
      <w:pPr>
        <w:ind w:left="720"/>
      </w:pPr>
    </w:p>
    <w:p w14:paraId="1A584015" w14:textId="77777777" w:rsidR="008905A9" w:rsidRPr="00ED113B" w:rsidRDefault="00B72123" w:rsidP="007F31B0">
      <w:pPr>
        <w:numPr>
          <w:ilvl w:val="0"/>
          <w:numId w:val="71"/>
        </w:numPr>
        <w:rPr>
          <w:b/>
        </w:rPr>
      </w:pPr>
      <w:r w:rsidRPr="00ED113B">
        <w:rPr>
          <w:b/>
        </w:rPr>
        <w:t>Ei ddynodi’n G</w:t>
      </w:r>
      <w:r w:rsidR="00551B10" w:rsidRPr="00ED113B">
        <w:rPr>
          <w:b/>
        </w:rPr>
        <w:t>yfarwyddwr Gwasanaethau Cymdeithasol</w:t>
      </w:r>
      <w:r w:rsidR="002A5677" w:rsidRPr="00ED113B">
        <w:rPr>
          <w:b/>
        </w:rPr>
        <w:t>.</w:t>
      </w:r>
    </w:p>
    <w:p w14:paraId="469F24B8" w14:textId="77777777" w:rsidR="008905A9" w:rsidRPr="00ED113B" w:rsidRDefault="00B72123" w:rsidP="008905A9">
      <w:pPr>
        <w:ind w:left="1440"/>
      </w:pPr>
      <w:r w:rsidRPr="00ED113B">
        <w:t xml:space="preserve">Y </w:t>
      </w:r>
      <w:r w:rsidR="00797162" w:rsidRPr="00ED113B">
        <w:t>Cyfarwyddwr Corfforaethol</w:t>
      </w:r>
      <w:r w:rsidR="008905A9" w:rsidRPr="00ED113B">
        <w:t xml:space="preserve"> –</w:t>
      </w:r>
      <w:r w:rsidR="0093055E" w:rsidRPr="00ED113B">
        <w:t xml:space="preserve"> </w:t>
      </w:r>
      <w:r w:rsidR="00D6367E" w:rsidRPr="00ED113B">
        <w:t>Gwasanaethau Cymdeithasol a Llesiant</w:t>
      </w:r>
      <w:r w:rsidR="008905A9" w:rsidRPr="00ED113B">
        <w:t xml:space="preserve"> </w:t>
      </w:r>
      <w:r w:rsidR="003E078A" w:rsidRPr="00ED113B">
        <w:t xml:space="preserve">yw’r swyddog sydd i’w adnabod fel y </w:t>
      </w:r>
      <w:r w:rsidR="00D6367E" w:rsidRPr="00ED113B">
        <w:t>Cyfarwyddwr Gwasanaethau Cymdeithasol</w:t>
      </w:r>
      <w:r w:rsidR="008905A9" w:rsidRPr="00ED113B">
        <w:t xml:space="preserve"> </w:t>
      </w:r>
      <w:r w:rsidR="003E078A" w:rsidRPr="00ED113B">
        <w:t xml:space="preserve">at ddibenion swyddogaethau statudol </w:t>
      </w:r>
      <w:r w:rsidR="00B360FD" w:rsidRPr="00ED113B">
        <w:t>yr Awdurdod</w:t>
      </w:r>
      <w:r w:rsidR="003E078A" w:rsidRPr="00ED113B">
        <w:t xml:space="preserve"> mewn gwasanaethau cymdeithasol</w:t>
      </w:r>
      <w:r w:rsidR="008905A9" w:rsidRPr="00ED113B">
        <w:t xml:space="preserve">.  </w:t>
      </w:r>
      <w:r w:rsidR="003E078A" w:rsidRPr="00ED113B">
        <w:t>Bydd yn ofynnol iddo d</w:t>
      </w:r>
      <w:r w:rsidR="00A502A6" w:rsidRPr="00ED113B">
        <w:t>darparu</w:t>
      </w:r>
      <w:r w:rsidR="008905A9" w:rsidRPr="00ED113B">
        <w:t xml:space="preserve"> </w:t>
      </w:r>
      <w:r w:rsidR="003E078A" w:rsidRPr="00ED113B">
        <w:t>arweinyddiaeth broffesiynol glir ar draw</w:t>
      </w:r>
      <w:r w:rsidR="005044A2" w:rsidRPr="00ED113B">
        <w:t>s</w:t>
      </w:r>
      <w:r w:rsidR="003E078A" w:rsidRPr="00ED113B">
        <w:t xml:space="preserve"> y </w:t>
      </w:r>
      <w:r w:rsidR="005614CD" w:rsidRPr="00ED113B">
        <w:t>gwasanaethau</w:t>
      </w:r>
      <w:r w:rsidR="003E078A" w:rsidRPr="00ED113B">
        <w:t xml:space="preserve"> cymdeithasol a</w:t>
      </w:r>
      <w:r w:rsidR="00650BF3" w:rsidRPr="00ED113B">
        <w:t xml:space="preserve">c ysgwyddo’r </w:t>
      </w:r>
      <w:r w:rsidR="00B360FD" w:rsidRPr="00ED113B">
        <w:t>cyfrifoldeb</w:t>
      </w:r>
      <w:r w:rsidR="008905A9" w:rsidRPr="00ED113B">
        <w:t xml:space="preserve"> </w:t>
      </w:r>
      <w:r w:rsidR="00650BF3" w:rsidRPr="00ED113B">
        <w:t xml:space="preserve">cyffredinol dros </w:t>
      </w:r>
      <w:r w:rsidR="005044A2" w:rsidRPr="00ED113B">
        <w:t>gynlluniau,</w:t>
      </w:r>
      <w:r w:rsidR="00650BF3" w:rsidRPr="00ED113B">
        <w:t xml:space="preserve"> hyfforddi</w:t>
      </w:r>
      <w:r w:rsidR="005044A2" w:rsidRPr="00ED113B">
        <w:t>ant</w:t>
      </w:r>
      <w:r w:rsidR="00650BF3" w:rsidRPr="00ED113B">
        <w:t xml:space="preserve"> a datblygu proffesiynol </w:t>
      </w:r>
      <w:r w:rsidR="005044A2" w:rsidRPr="00ED113B">
        <w:t xml:space="preserve">i’r gweithlu </w:t>
      </w:r>
      <w:r w:rsidR="00650BF3" w:rsidRPr="00ED113B">
        <w:t>yn y</w:t>
      </w:r>
      <w:r w:rsidR="00E40E21" w:rsidRPr="00ED113B">
        <w:t xml:space="preserve"> </w:t>
      </w:r>
      <w:r w:rsidR="00650BF3" w:rsidRPr="00ED113B">
        <w:t>gwasanaethau cymdeithasol</w:t>
      </w:r>
      <w:r w:rsidR="008905A9" w:rsidRPr="00ED113B">
        <w:t>.</w:t>
      </w:r>
      <w:r w:rsidR="008905A9" w:rsidRPr="00ED113B">
        <w:br/>
      </w:r>
    </w:p>
    <w:p w14:paraId="62507E6F" w14:textId="77777777" w:rsidR="008905A9" w:rsidRPr="00ED113B" w:rsidRDefault="000C333C" w:rsidP="007F31B0">
      <w:pPr>
        <w:numPr>
          <w:ilvl w:val="0"/>
          <w:numId w:val="71"/>
        </w:numPr>
        <w:rPr>
          <w:b/>
        </w:rPr>
      </w:pPr>
      <w:r w:rsidRPr="00ED113B">
        <w:rPr>
          <w:b/>
        </w:rPr>
        <w:t xml:space="preserve">Y </w:t>
      </w:r>
      <w:r w:rsidR="00B360FD" w:rsidRPr="00ED113B">
        <w:rPr>
          <w:b/>
        </w:rPr>
        <w:t>Cyfrifoldeb</w:t>
      </w:r>
      <w:r w:rsidR="002A5677" w:rsidRPr="00ED113B">
        <w:rPr>
          <w:b/>
        </w:rPr>
        <w:t xml:space="preserve"> </w:t>
      </w:r>
      <w:r w:rsidRPr="00ED113B">
        <w:rPr>
          <w:b/>
        </w:rPr>
        <w:t>dros</w:t>
      </w:r>
      <w:r w:rsidR="002A5677" w:rsidRPr="00ED113B">
        <w:rPr>
          <w:b/>
        </w:rPr>
        <w:t xml:space="preserve"> </w:t>
      </w:r>
      <w:r w:rsidR="009870B9" w:rsidRPr="00ED113B">
        <w:rPr>
          <w:b/>
        </w:rPr>
        <w:t>Swyddogaethau</w:t>
      </w:r>
      <w:r w:rsidR="002A5677" w:rsidRPr="00ED113B">
        <w:rPr>
          <w:b/>
        </w:rPr>
        <w:t>.</w:t>
      </w:r>
    </w:p>
    <w:p w14:paraId="450F4F20" w14:textId="77777777" w:rsidR="002A5677" w:rsidRPr="00ED113B" w:rsidRDefault="00B72123" w:rsidP="002A5677">
      <w:pPr>
        <w:ind w:left="1440"/>
      </w:pPr>
      <w:r w:rsidRPr="00ED113B">
        <w:t>Y</w:t>
      </w:r>
      <w:r w:rsidR="002A5677" w:rsidRPr="00ED113B">
        <w:t xml:space="preserve"> </w:t>
      </w:r>
      <w:r w:rsidR="00D6367E" w:rsidRPr="00ED113B">
        <w:t>Cyfarwyddwr Gwasanaethau Cymdeithasol</w:t>
      </w:r>
      <w:r w:rsidR="002A5677" w:rsidRPr="00ED113B">
        <w:t xml:space="preserve"> </w:t>
      </w:r>
      <w:r w:rsidRPr="00ED113B">
        <w:t xml:space="preserve">sydd i </w:t>
      </w:r>
      <w:r w:rsidR="0066772B" w:rsidRPr="00ED113B">
        <w:t>ysgwyddo’r</w:t>
      </w:r>
      <w:r w:rsidR="002A5677" w:rsidRPr="00ED113B">
        <w:t xml:space="preserve"> </w:t>
      </w:r>
      <w:r w:rsidR="00B360FD" w:rsidRPr="00ED113B">
        <w:t>cyfrifoldeb</w:t>
      </w:r>
      <w:r w:rsidR="002A5677" w:rsidRPr="00ED113B">
        <w:t xml:space="preserve"> </w:t>
      </w:r>
      <w:r w:rsidR="0066772B" w:rsidRPr="00ED113B">
        <w:t xml:space="preserve">cyffredinol dros </w:t>
      </w:r>
      <w:r w:rsidR="00650BF3" w:rsidRPr="00ED113B">
        <w:t xml:space="preserve">swyddogaethau gwasanaethau cymdeithasol statudol </w:t>
      </w:r>
      <w:r w:rsidR="00B360FD" w:rsidRPr="00ED113B">
        <w:t>yr Awdurdod</w:t>
      </w:r>
      <w:r w:rsidR="002A5677" w:rsidRPr="00ED113B">
        <w:t xml:space="preserve">, </w:t>
      </w:r>
      <w:r w:rsidR="00650BF3" w:rsidRPr="00ED113B">
        <w:t xml:space="preserve">gan sicrhau bod yna </w:t>
      </w:r>
      <w:r w:rsidR="005614CD" w:rsidRPr="00ED113B">
        <w:t>drefniadau</w:t>
      </w:r>
      <w:r w:rsidR="00650BF3" w:rsidRPr="00ED113B">
        <w:t xml:space="preserve"> cryf ar gyfer </w:t>
      </w:r>
      <w:r w:rsidR="005614CD" w:rsidRPr="00ED113B">
        <w:t>rheoli</w:t>
      </w:r>
      <w:r w:rsidR="00650BF3" w:rsidRPr="00ED113B">
        <w:t xml:space="preserve"> </w:t>
      </w:r>
      <w:r w:rsidR="002A5677" w:rsidRPr="00ED113B">
        <w:t>per</w:t>
      </w:r>
      <w:r w:rsidR="00650BF3" w:rsidRPr="00ED113B">
        <w:t>f</w:t>
      </w:r>
      <w:r w:rsidR="002A5677" w:rsidRPr="00ED113B">
        <w:t>form</w:t>
      </w:r>
      <w:r w:rsidR="00650BF3" w:rsidRPr="00ED113B">
        <w:t xml:space="preserve">iad a dulliau diogelu priodol i amddiffyn oedolion </w:t>
      </w:r>
      <w:r w:rsidR="00913357" w:rsidRPr="00ED113B">
        <w:t xml:space="preserve">a phlant </w:t>
      </w:r>
      <w:r w:rsidR="00650BF3" w:rsidRPr="00ED113B">
        <w:t xml:space="preserve">sy’n agored i niwed </w:t>
      </w:r>
      <w:r w:rsidR="00B179B3" w:rsidRPr="00ED113B">
        <w:t>gan gynnwys</w:t>
      </w:r>
      <w:r w:rsidR="002A5677" w:rsidRPr="00ED113B">
        <w:t xml:space="preserve"> </w:t>
      </w:r>
      <w:r w:rsidR="00913357" w:rsidRPr="00ED113B">
        <w:t xml:space="preserve">adroddiadau rheolaidd ar y lefel gorfforaethol ac i’r </w:t>
      </w:r>
      <w:r w:rsidR="000829FC" w:rsidRPr="00ED113B">
        <w:t>Aelodau Etholedig</w:t>
      </w:r>
      <w:r w:rsidR="002A5677" w:rsidRPr="00ED113B">
        <w:t>.</w:t>
      </w:r>
    </w:p>
    <w:p w14:paraId="775B608E" w14:textId="77777777" w:rsidR="002A5677" w:rsidRPr="00ED113B" w:rsidRDefault="002A5677" w:rsidP="002A5677">
      <w:pPr>
        <w:ind w:left="1440" w:hanging="720"/>
      </w:pPr>
    </w:p>
    <w:p w14:paraId="079410F0" w14:textId="77777777" w:rsidR="002A5677" w:rsidRPr="00ED113B" w:rsidRDefault="00913357" w:rsidP="007F31B0">
      <w:pPr>
        <w:numPr>
          <w:ilvl w:val="0"/>
          <w:numId w:val="71"/>
        </w:numPr>
        <w:rPr>
          <w:b/>
        </w:rPr>
      </w:pPr>
      <w:r w:rsidRPr="00ED113B">
        <w:rPr>
          <w:b/>
        </w:rPr>
        <w:t>Sicrhau bod yr holl s</w:t>
      </w:r>
      <w:r w:rsidR="009870B9" w:rsidRPr="00ED113B">
        <w:rPr>
          <w:b/>
        </w:rPr>
        <w:t>wyddogaethau</w:t>
      </w:r>
      <w:r w:rsidRPr="00ED113B">
        <w:rPr>
          <w:b/>
        </w:rPr>
        <w:t xml:space="preserve"> </w:t>
      </w:r>
      <w:r w:rsidR="005614CD" w:rsidRPr="00ED113B">
        <w:rPr>
          <w:b/>
        </w:rPr>
        <w:t>gwasanaethau</w:t>
      </w:r>
      <w:r w:rsidRPr="00ED113B">
        <w:rPr>
          <w:b/>
        </w:rPr>
        <w:t xml:space="preserve"> cymdeithasol statudol yn cael eu cyflawni</w:t>
      </w:r>
      <w:r w:rsidR="002A5677" w:rsidRPr="00ED113B">
        <w:rPr>
          <w:b/>
        </w:rPr>
        <w:t>.</w:t>
      </w:r>
    </w:p>
    <w:p w14:paraId="565A89A6" w14:textId="77777777" w:rsidR="002A5677" w:rsidRPr="00ED113B" w:rsidRDefault="00913357" w:rsidP="002A5677">
      <w:pPr>
        <w:ind w:left="1440"/>
      </w:pPr>
      <w:r w:rsidRPr="00ED113B">
        <w:lastRenderedPageBreak/>
        <w:t xml:space="preserve">Bydd gan y </w:t>
      </w:r>
      <w:r w:rsidR="00D6367E" w:rsidRPr="00ED113B">
        <w:t>Cyfarwyddwr Gwasanaethau Cymdeithasol</w:t>
      </w:r>
      <w:r w:rsidR="002A5677" w:rsidRPr="00ED113B">
        <w:t xml:space="preserve"> </w:t>
      </w:r>
      <w:r w:rsidRPr="00ED113B">
        <w:t xml:space="preserve">gysylltiad </w:t>
      </w:r>
      <w:r w:rsidR="005614CD" w:rsidRPr="00ED113B">
        <w:t>uniongyrchol</w:t>
      </w:r>
      <w:r w:rsidRPr="00ED113B">
        <w:t xml:space="preserve"> </w:t>
      </w:r>
      <w:r w:rsidR="00BB303D" w:rsidRPr="00ED113B">
        <w:t xml:space="preserve">â’r Pennaeth </w:t>
      </w:r>
      <w:r w:rsidR="003D54E3" w:rsidRPr="00ED113B">
        <w:t>Gofal Cymdeithasol i Oedolion</w:t>
      </w:r>
      <w:r w:rsidR="002A5677" w:rsidRPr="00ED113B">
        <w:t xml:space="preserve">, </w:t>
      </w:r>
      <w:r w:rsidR="005044A2" w:rsidRPr="00ED113B">
        <w:t>y P</w:t>
      </w:r>
      <w:r w:rsidR="00BB303D" w:rsidRPr="00ED113B">
        <w:t>ennaeth Diogelu Plant</w:t>
      </w:r>
      <w:r w:rsidR="007A5552" w:rsidRPr="00ED113B">
        <w:t xml:space="preserve">, </w:t>
      </w:r>
      <w:r w:rsidR="000829FC" w:rsidRPr="00ED113B">
        <w:t>Aelodau Etholedig</w:t>
      </w:r>
      <w:r w:rsidR="002A5677" w:rsidRPr="00ED113B">
        <w:t xml:space="preserve"> a</w:t>
      </w:r>
      <w:r w:rsidR="00BB303D" w:rsidRPr="00ED113B">
        <w:t>’r ho</w:t>
      </w:r>
      <w:r w:rsidR="002A5677" w:rsidRPr="00ED113B">
        <w:t xml:space="preserve">ll </w:t>
      </w:r>
      <w:r w:rsidR="00216A7C" w:rsidRPr="00ED113B">
        <w:t>swyddogion</w:t>
      </w:r>
      <w:r w:rsidR="002A5677" w:rsidRPr="00ED113B">
        <w:t xml:space="preserve"> </w:t>
      </w:r>
      <w:r w:rsidR="00BB303D" w:rsidRPr="00ED113B">
        <w:t xml:space="preserve">sy’n gyfrifol am gyflawni </w:t>
      </w:r>
      <w:r w:rsidR="00BD014F" w:rsidRPr="00ED113B">
        <w:t>swyddogaethau</w:t>
      </w:r>
      <w:r w:rsidR="00BB303D" w:rsidRPr="00ED113B">
        <w:t xml:space="preserve"> </w:t>
      </w:r>
      <w:r w:rsidR="005614CD" w:rsidRPr="00ED113B">
        <w:t>gwasanaethau</w:t>
      </w:r>
      <w:r w:rsidR="00BB303D" w:rsidRPr="00ED113B">
        <w:t xml:space="preserve"> cymdeithasol</w:t>
      </w:r>
      <w:r w:rsidR="002A5677" w:rsidRPr="00ED113B">
        <w:t>.</w:t>
      </w:r>
      <w:r w:rsidR="002A5677" w:rsidRPr="00ED113B">
        <w:br/>
      </w:r>
    </w:p>
    <w:p w14:paraId="6A5F8390" w14:textId="77777777" w:rsidR="002A5677" w:rsidRPr="00ED113B" w:rsidRDefault="00BB303D" w:rsidP="007F31B0">
      <w:pPr>
        <w:numPr>
          <w:ilvl w:val="0"/>
          <w:numId w:val="71"/>
        </w:numPr>
        <w:rPr>
          <w:b/>
        </w:rPr>
      </w:pPr>
      <w:r w:rsidRPr="00ED113B">
        <w:rPr>
          <w:b/>
        </w:rPr>
        <w:t xml:space="preserve">Adrodd i’r </w:t>
      </w:r>
      <w:r w:rsidR="002A5677" w:rsidRPr="00ED113B">
        <w:rPr>
          <w:b/>
        </w:rPr>
        <w:t>Cabinet.</w:t>
      </w:r>
    </w:p>
    <w:p w14:paraId="6D47187B" w14:textId="77777777" w:rsidR="00C834EB" w:rsidRPr="00ED113B" w:rsidRDefault="005614CD" w:rsidP="00C834EB">
      <w:pPr>
        <w:ind w:left="1440"/>
      </w:pPr>
      <w:r w:rsidRPr="00ED113B">
        <w:t>Ar ôl ymgynghori â Phennaeth y Gwasanaeth Cyflogedig a’r Bwrdd Rheoli Corfforaethol, bydd y Cyfarwyddwr Gwasanaethau Cymdeithasol yn cyflwyno adroddiadau i’r Cabinet os yw o’r farn bod yr Awdurdod yn methu, neu mewn perygl o fethu, â chyflawni ei swyddogaethau gwasanaethau cymdeithasol statudol.</w:t>
      </w:r>
    </w:p>
    <w:p w14:paraId="5B831979" w14:textId="77777777" w:rsidR="008C2450" w:rsidRPr="00ED113B" w:rsidRDefault="008C2450" w:rsidP="00C834EB">
      <w:pPr>
        <w:ind w:left="1440"/>
      </w:pPr>
    </w:p>
    <w:p w14:paraId="4F751B49" w14:textId="77777777" w:rsidR="008C2450" w:rsidRPr="00ED113B" w:rsidRDefault="0056041A" w:rsidP="0056041A">
      <w:pPr>
        <w:pStyle w:val="Heading3"/>
        <w:rPr>
          <w:sz w:val="24"/>
          <w:szCs w:val="24"/>
        </w:rPr>
      </w:pPr>
      <w:bookmarkStart w:id="211" w:name="_Toc466918530"/>
      <w:bookmarkStart w:id="212" w:name="_Toc490745673"/>
      <w:r w:rsidRPr="00ED113B">
        <w:rPr>
          <w:sz w:val="24"/>
          <w:szCs w:val="24"/>
        </w:rPr>
        <w:t>12</w:t>
      </w:r>
      <w:r w:rsidR="008C2450" w:rsidRPr="00ED113B">
        <w:rPr>
          <w:sz w:val="24"/>
          <w:szCs w:val="24"/>
        </w:rPr>
        <w:t>.06</w:t>
      </w:r>
      <w:r w:rsidR="008C2450" w:rsidRPr="00ED113B">
        <w:rPr>
          <w:sz w:val="24"/>
          <w:szCs w:val="24"/>
        </w:rPr>
        <w:tab/>
      </w:r>
      <w:r w:rsidR="009870B9" w:rsidRPr="00ED113B">
        <w:rPr>
          <w:sz w:val="24"/>
          <w:szCs w:val="24"/>
        </w:rPr>
        <w:t>Swyddogaethau</w:t>
      </w:r>
      <w:r w:rsidR="000C333C" w:rsidRPr="00ED113B">
        <w:rPr>
          <w:sz w:val="24"/>
          <w:szCs w:val="24"/>
        </w:rPr>
        <w:t>’r</w:t>
      </w:r>
      <w:r w:rsidR="008C2450" w:rsidRPr="00ED113B">
        <w:rPr>
          <w:sz w:val="24"/>
          <w:szCs w:val="24"/>
        </w:rPr>
        <w:t xml:space="preserve"> </w:t>
      </w:r>
      <w:r w:rsidR="007A2785" w:rsidRPr="00ED113B">
        <w:rPr>
          <w:sz w:val="24"/>
          <w:szCs w:val="24"/>
        </w:rPr>
        <w:t>Pennaeth Gwasanaethau Democrataidd</w:t>
      </w:r>
      <w:bookmarkEnd w:id="211"/>
      <w:bookmarkEnd w:id="212"/>
      <w:r w:rsidR="008C2450" w:rsidRPr="00ED113B">
        <w:rPr>
          <w:sz w:val="24"/>
          <w:szCs w:val="24"/>
        </w:rPr>
        <w:t xml:space="preserve"> </w:t>
      </w:r>
    </w:p>
    <w:p w14:paraId="5AA4A1AD" w14:textId="77777777" w:rsidR="008C2450" w:rsidRPr="00ED113B" w:rsidRDefault="008C2450" w:rsidP="008C2450"/>
    <w:p w14:paraId="78DB41BC" w14:textId="77777777" w:rsidR="008C2450" w:rsidRPr="00ED113B" w:rsidRDefault="008C2450" w:rsidP="008C2450">
      <w:pPr>
        <w:pStyle w:val="Default"/>
        <w:spacing w:before="200"/>
        <w:ind w:left="220" w:right="220"/>
        <w:rPr>
          <w:rFonts w:cs="Times New Roman"/>
          <w:color w:val="auto"/>
          <w:sz w:val="22"/>
          <w:szCs w:val="22"/>
          <w:lang w:val="cy-GB"/>
        </w:rPr>
      </w:pPr>
      <w:r w:rsidRPr="00ED113B">
        <w:rPr>
          <w:color w:val="auto"/>
          <w:lang w:val="cy-GB"/>
        </w:rPr>
        <w:tab/>
      </w:r>
      <w:r w:rsidRPr="00ED113B">
        <w:rPr>
          <w:rFonts w:cs="Times New Roman"/>
          <w:color w:val="auto"/>
          <w:sz w:val="22"/>
          <w:szCs w:val="22"/>
          <w:lang w:val="cy-GB"/>
        </w:rPr>
        <w:t xml:space="preserve">(a) </w:t>
      </w:r>
      <w:r w:rsidR="00A502A6" w:rsidRPr="00ED113B">
        <w:rPr>
          <w:rFonts w:cs="Times New Roman"/>
          <w:color w:val="auto"/>
          <w:sz w:val="22"/>
          <w:szCs w:val="22"/>
          <w:lang w:val="cy-GB"/>
        </w:rPr>
        <w:t>darparu</w:t>
      </w:r>
      <w:r w:rsidRPr="00ED113B">
        <w:rPr>
          <w:rFonts w:cs="Times New Roman"/>
          <w:color w:val="auto"/>
          <w:sz w:val="22"/>
          <w:szCs w:val="22"/>
          <w:lang w:val="cy-GB"/>
        </w:rPr>
        <w:t xml:space="preserve"> </w:t>
      </w:r>
      <w:r w:rsidR="00D6367E" w:rsidRPr="00ED113B">
        <w:rPr>
          <w:rFonts w:cs="Times New Roman"/>
          <w:color w:val="auto"/>
          <w:sz w:val="22"/>
          <w:szCs w:val="22"/>
          <w:lang w:val="cy-GB"/>
        </w:rPr>
        <w:t>cymorth a chyngor</w:t>
      </w:r>
      <w:r w:rsidR="00746FD9" w:rsidRPr="00ED113B">
        <w:rPr>
          <w:rFonts w:cs="Times New Roman"/>
          <w:color w:val="auto"/>
          <w:sz w:val="22"/>
          <w:szCs w:val="22"/>
          <w:lang w:val="cy-GB"/>
        </w:rPr>
        <w:t xml:space="preserve"> (</w:t>
      </w:r>
      <w:r w:rsidR="00C92EE4" w:rsidRPr="00ED113B">
        <w:rPr>
          <w:rFonts w:cs="Times New Roman"/>
          <w:color w:val="auto"/>
          <w:sz w:val="22"/>
          <w:szCs w:val="22"/>
          <w:lang w:val="cy-GB"/>
        </w:rPr>
        <w:t xml:space="preserve">ond gweler nodyn </w:t>
      </w:r>
      <w:r w:rsidR="00746FD9" w:rsidRPr="00ED113B">
        <w:rPr>
          <w:rFonts w:cs="Times New Roman"/>
          <w:color w:val="auto"/>
          <w:sz w:val="22"/>
          <w:szCs w:val="22"/>
          <w:lang w:val="cy-GB"/>
        </w:rPr>
        <w:t xml:space="preserve">1 </w:t>
      </w:r>
      <w:r w:rsidR="00C92EE4" w:rsidRPr="00ED113B">
        <w:rPr>
          <w:rFonts w:cs="Times New Roman"/>
          <w:color w:val="auto"/>
          <w:sz w:val="22"/>
          <w:szCs w:val="22"/>
          <w:lang w:val="cy-GB"/>
        </w:rPr>
        <w:t>isod</w:t>
      </w:r>
      <w:r w:rsidR="00746FD9" w:rsidRPr="00ED113B">
        <w:rPr>
          <w:rFonts w:cs="Times New Roman"/>
          <w:color w:val="auto"/>
          <w:sz w:val="22"/>
          <w:szCs w:val="22"/>
          <w:lang w:val="cy-GB"/>
        </w:rPr>
        <w:t>)</w:t>
      </w:r>
    </w:p>
    <w:p w14:paraId="0E75CBFA" w14:textId="77777777" w:rsidR="008C2450" w:rsidRPr="00ED113B" w:rsidRDefault="008C2450" w:rsidP="008C2450">
      <w:pPr>
        <w:pStyle w:val="Default"/>
        <w:spacing w:before="200"/>
        <w:ind w:left="720" w:right="220"/>
        <w:rPr>
          <w:rFonts w:cs="Times New Roman"/>
          <w:color w:val="auto"/>
          <w:sz w:val="22"/>
          <w:szCs w:val="22"/>
          <w:lang w:val="cy-GB"/>
        </w:rPr>
      </w:pPr>
      <w:r w:rsidRPr="00ED113B">
        <w:rPr>
          <w:rFonts w:cs="Times New Roman"/>
          <w:color w:val="auto"/>
          <w:sz w:val="22"/>
          <w:szCs w:val="22"/>
          <w:lang w:val="cy-GB"/>
        </w:rPr>
        <w:t xml:space="preserve">- </w:t>
      </w:r>
      <w:r w:rsidR="00C92EE4" w:rsidRPr="00ED113B">
        <w:rPr>
          <w:rFonts w:cs="Times New Roman"/>
          <w:color w:val="auto"/>
          <w:sz w:val="22"/>
          <w:szCs w:val="22"/>
          <w:lang w:val="cy-GB"/>
        </w:rPr>
        <w:t>i’r a</w:t>
      </w:r>
      <w:r w:rsidR="00B360FD" w:rsidRPr="00ED113B">
        <w:rPr>
          <w:rFonts w:cs="Times New Roman"/>
          <w:color w:val="auto"/>
          <w:sz w:val="22"/>
          <w:szCs w:val="22"/>
          <w:lang w:val="cy-GB"/>
        </w:rPr>
        <w:t>wdurdod</w:t>
      </w:r>
      <w:r w:rsidRPr="00ED113B">
        <w:rPr>
          <w:rFonts w:cs="Times New Roman"/>
          <w:color w:val="auto"/>
          <w:sz w:val="22"/>
          <w:szCs w:val="22"/>
          <w:lang w:val="cy-GB"/>
        </w:rPr>
        <w:t xml:space="preserve"> </w:t>
      </w:r>
      <w:r w:rsidR="00812756" w:rsidRPr="00ED113B">
        <w:rPr>
          <w:rFonts w:cs="Times New Roman"/>
          <w:color w:val="auto"/>
          <w:sz w:val="22"/>
          <w:szCs w:val="22"/>
          <w:lang w:val="cy-GB"/>
        </w:rPr>
        <w:t>mewn perthynas â</w:t>
      </w:r>
      <w:r w:rsidR="00C92EE4" w:rsidRPr="00ED113B">
        <w:rPr>
          <w:rFonts w:cs="Times New Roman"/>
          <w:color w:val="auto"/>
          <w:sz w:val="22"/>
          <w:szCs w:val="22"/>
          <w:lang w:val="cy-GB"/>
        </w:rPr>
        <w:t>’</w:t>
      </w:r>
      <w:r w:rsidRPr="00ED113B">
        <w:rPr>
          <w:rFonts w:cs="Times New Roman"/>
          <w:color w:val="auto"/>
          <w:sz w:val="22"/>
          <w:szCs w:val="22"/>
          <w:lang w:val="cy-GB"/>
        </w:rPr>
        <w:t>i</w:t>
      </w:r>
      <w:r w:rsidR="00C92EE4" w:rsidRPr="00ED113B">
        <w:rPr>
          <w:rFonts w:cs="Times New Roman"/>
          <w:color w:val="auto"/>
          <w:sz w:val="22"/>
          <w:szCs w:val="22"/>
          <w:lang w:val="cy-GB"/>
        </w:rPr>
        <w:t xml:space="preserve"> gyfarfodydd</w:t>
      </w:r>
      <w:r w:rsidRPr="00ED113B">
        <w:rPr>
          <w:rFonts w:cs="Times New Roman"/>
          <w:color w:val="auto"/>
          <w:sz w:val="22"/>
          <w:szCs w:val="22"/>
          <w:lang w:val="cy-GB"/>
        </w:rPr>
        <w:t xml:space="preserve">; </w:t>
      </w:r>
    </w:p>
    <w:p w14:paraId="581EE0E7" w14:textId="77777777" w:rsidR="008C2450" w:rsidRPr="00ED113B" w:rsidRDefault="008C2450" w:rsidP="008C2450">
      <w:pPr>
        <w:pStyle w:val="Default"/>
        <w:spacing w:before="200"/>
        <w:ind w:left="720" w:right="220"/>
        <w:rPr>
          <w:rFonts w:cs="Times New Roman"/>
          <w:color w:val="auto"/>
          <w:sz w:val="22"/>
          <w:szCs w:val="22"/>
          <w:lang w:val="cy-GB"/>
        </w:rPr>
      </w:pPr>
      <w:r w:rsidRPr="00ED113B">
        <w:rPr>
          <w:rFonts w:cs="Times New Roman"/>
          <w:color w:val="auto"/>
          <w:sz w:val="22"/>
          <w:szCs w:val="22"/>
          <w:lang w:val="cy-GB"/>
        </w:rPr>
        <w:t xml:space="preserve">- </w:t>
      </w:r>
      <w:r w:rsidR="00C92EE4" w:rsidRPr="00ED113B">
        <w:rPr>
          <w:rFonts w:cs="Times New Roman"/>
          <w:color w:val="auto"/>
          <w:sz w:val="22"/>
          <w:szCs w:val="22"/>
          <w:lang w:val="cy-GB"/>
        </w:rPr>
        <w:t>i bwyllgorau’r a</w:t>
      </w:r>
      <w:r w:rsidR="00B360FD" w:rsidRPr="00ED113B">
        <w:rPr>
          <w:rFonts w:cs="Times New Roman"/>
          <w:color w:val="auto"/>
          <w:sz w:val="22"/>
          <w:szCs w:val="22"/>
          <w:lang w:val="cy-GB"/>
        </w:rPr>
        <w:t>wdurdod</w:t>
      </w:r>
      <w:r w:rsidRPr="00ED113B">
        <w:rPr>
          <w:rFonts w:cs="Times New Roman"/>
          <w:color w:val="auto"/>
          <w:sz w:val="22"/>
          <w:szCs w:val="22"/>
          <w:lang w:val="cy-GB"/>
        </w:rPr>
        <w:t xml:space="preserve"> a</w:t>
      </w:r>
      <w:r w:rsidR="00C92EE4" w:rsidRPr="00ED113B">
        <w:rPr>
          <w:rFonts w:cs="Times New Roman"/>
          <w:color w:val="auto"/>
          <w:sz w:val="22"/>
          <w:szCs w:val="22"/>
          <w:lang w:val="cy-GB"/>
        </w:rPr>
        <w:t xml:space="preserve">c i </w:t>
      </w:r>
      <w:r w:rsidR="00B179B3" w:rsidRPr="00ED113B">
        <w:rPr>
          <w:rFonts w:cs="Times New Roman"/>
          <w:color w:val="auto"/>
          <w:sz w:val="22"/>
          <w:szCs w:val="22"/>
          <w:lang w:val="cy-GB"/>
        </w:rPr>
        <w:t>aelodau</w:t>
      </w:r>
      <w:r w:rsidR="00C92EE4" w:rsidRPr="00ED113B">
        <w:rPr>
          <w:rFonts w:cs="Times New Roman"/>
          <w:color w:val="auto"/>
          <w:sz w:val="22"/>
          <w:szCs w:val="22"/>
          <w:lang w:val="cy-GB"/>
        </w:rPr>
        <w:t>’r pwyllgorau hynny</w:t>
      </w:r>
      <w:r w:rsidRPr="00ED113B">
        <w:rPr>
          <w:rFonts w:cs="Times New Roman"/>
          <w:color w:val="auto"/>
          <w:sz w:val="22"/>
          <w:szCs w:val="22"/>
          <w:lang w:val="cy-GB"/>
        </w:rPr>
        <w:t xml:space="preserve">; </w:t>
      </w:r>
    </w:p>
    <w:p w14:paraId="33A6E8C4" w14:textId="77777777" w:rsidR="008C2450" w:rsidRPr="00ED113B" w:rsidRDefault="008C2450" w:rsidP="008C2450">
      <w:pPr>
        <w:pStyle w:val="Default"/>
        <w:spacing w:before="200"/>
        <w:ind w:left="720" w:right="220"/>
        <w:rPr>
          <w:rFonts w:cs="Times New Roman"/>
          <w:color w:val="auto"/>
          <w:sz w:val="22"/>
          <w:szCs w:val="22"/>
          <w:lang w:val="cy-GB"/>
        </w:rPr>
      </w:pPr>
      <w:r w:rsidRPr="00ED113B">
        <w:rPr>
          <w:rFonts w:cs="Times New Roman"/>
          <w:color w:val="auto"/>
          <w:sz w:val="22"/>
          <w:szCs w:val="22"/>
          <w:lang w:val="cy-GB"/>
        </w:rPr>
        <w:t xml:space="preserve">- </w:t>
      </w:r>
      <w:r w:rsidR="00C92EE4" w:rsidRPr="00ED113B">
        <w:rPr>
          <w:rFonts w:cs="Times New Roman"/>
          <w:color w:val="auto"/>
          <w:sz w:val="22"/>
          <w:szCs w:val="22"/>
          <w:lang w:val="cy-GB"/>
        </w:rPr>
        <w:t xml:space="preserve">i </w:t>
      </w:r>
      <w:r w:rsidR="00B360FD" w:rsidRPr="00ED113B">
        <w:rPr>
          <w:rFonts w:cs="Times New Roman"/>
          <w:color w:val="auto"/>
          <w:sz w:val="22"/>
          <w:szCs w:val="22"/>
          <w:lang w:val="cy-GB"/>
        </w:rPr>
        <w:t>unrhyw gyd-bwyllgor</w:t>
      </w:r>
      <w:r w:rsidRPr="00ED113B">
        <w:rPr>
          <w:rFonts w:cs="Times New Roman"/>
          <w:color w:val="auto"/>
          <w:sz w:val="22"/>
          <w:szCs w:val="22"/>
          <w:lang w:val="cy-GB"/>
        </w:rPr>
        <w:t xml:space="preserve"> </w:t>
      </w:r>
      <w:r w:rsidR="00C92EE4" w:rsidRPr="00ED113B">
        <w:rPr>
          <w:rFonts w:cs="Times New Roman"/>
          <w:color w:val="auto"/>
          <w:sz w:val="22"/>
          <w:szCs w:val="22"/>
          <w:lang w:val="cy-GB"/>
        </w:rPr>
        <w:t xml:space="preserve">y mae’r </w:t>
      </w:r>
      <w:r w:rsidR="00A502A6" w:rsidRPr="00ED113B">
        <w:rPr>
          <w:rFonts w:cs="Times New Roman"/>
          <w:color w:val="auto"/>
          <w:sz w:val="22"/>
          <w:szCs w:val="22"/>
          <w:lang w:val="cy-GB"/>
        </w:rPr>
        <w:t>awdurdod lleol</w:t>
      </w:r>
      <w:r w:rsidRPr="00ED113B">
        <w:rPr>
          <w:rFonts w:cs="Times New Roman"/>
          <w:color w:val="auto"/>
          <w:sz w:val="22"/>
          <w:szCs w:val="22"/>
          <w:lang w:val="cy-GB"/>
        </w:rPr>
        <w:t xml:space="preserve"> </w:t>
      </w:r>
      <w:r w:rsidR="00C92EE4" w:rsidRPr="00ED113B">
        <w:rPr>
          <w:rFonts w:cs="Times New Roman"/>
          <w:color w:val="auto"/>
          <w:sz w:val="22"/>
          <w:szCs w:val="22"/>
          <w:lang w:val="cy-GB"/>
        </w:rPr>
        <w:t>yn gyfrifol am e</w:t>
      </w:r>
      <w:r w:rsidRPr="00ED113B">
        <w:rPr>
          <w:rFonts w:cs="Times New Roman"/>
          <w:color w:val="auto"/>
          <w:sz w:val="22"/>
          <w:szCs w:val="22"/>
          <w:lang w:val="cy-GB"/>
        </w:rPr>
        <w:t>i</w:t>
      </w:r>
      <w:r w:rsidR="00C92EE4" w:rsidRPr="00ED113B">
        <w:rPr>
          <w:rFonts w:cs="Times New Roman"/>
          <w:color w:val="auto"/>
          <w:sz w:val="22"/>
          <w:szCs w:val="22"/>
          <w:lang w:val="cy-GB"/>
        </w:rPr>
        <w:t xml:space="preserve"> </w:t>
      </w:r>
      <w:r w:rsidR="005614CD" w:rsidRPr="00ED113B">
        <w:rPr>
          <w:rFonts w:cs="Times New Roman"/>
          <w:color w:val="auto"/>
          <w:sz w:val="22"/>
          <w:szCs w:val="22"/>
          <w:lang w:val="cy-GB"/>
        </w:rPr>
        <w:t>drefnu</w:t>
      </w:r>
      <w:r w:rsidR="00C92EE4" w:rsidRPr="00ED113B">
        <w:rPr>
          <w:rFonts w:cs="Times New Roman"/>
          <w:color w:val="auto"/>
          <w:sz w:val="22"/>
          <w:szCs w:val="22"/>
          <w:lang w:val="cy-GB"/>
        </w:rPr>
        <w:t xml:space="preserve"> ac i </w:t>
      </w:r>
      <w:r w:rsidR="00B179B3" w:rsidRPr="00ED113B">
        <w:rPr>
          <w:rFonts w:cs="Times New Roman"/>
          <w:color w:val="auto"/>
          <w:sz w:val="22"/>
          <w:szCs w:val="22"/>
          <w:lang w:val="cy-GB"/>
        </w:rPr>
        <w:t>aelodau</w:t>
      </w:r>
      <w:r w:rsidR="00C92EE4" w:rsidRPr="00ED113B">
        <w:rPr>
          <w:rFonts w:cs="Times New Roman"/>
          <w:color w:val="auto"/>
          <w:sz w:val="22"/>
          <w:szCs w:val="22"/>
          <w:lang w:val="cy-GB"/>
        </w:rPr>
        <w:t>’r pwyllgor hwnnw</w:t>
      </w:r>
      <w:r w:rsidRPr="00ED113B">
        <w:rPr>
          <w:rFonts w:cs="Times New Roman"/>
          <w:color w:val="auto"/>
          <w:sz w:val="22"/>
          <w:szCs w:val="22"/>
          <w:lang w:val="cy-GB"/>
        </w:rPr>
        <w:t xml:space="preserve">; </w:t>
      </w:r>
    </w:p>
    <w:p w14:paraId="253C81CB" w14:textId="77777777" w:rsidR="008C2450" w:rsidRPr="00ED113B" w:rsidRDefault="00C22E27" w:rsidP="00C22E27">
      <w:pPr>
        <w:pStyle w:val="Default"/>
        <w:spacing w:before="200"/>
        <w:ind w:left="720" w:right="220"/>
        <w:rPr>
          <w:rFonts w:cs="Times New Roman"/>
          <w:color w:val="auto"/>
          <w:sz w:val="22"/>
          <w:szCs w:val="22"/>
          <w:lang w:val="cy-GB"/>
        </w:rPr>
      </w:pPr>
      <w:r w:rsidRPr="00323B1C">
        <w:rPr>
          <w:szCs w:val="22"/>
          <w:lang w:val="cy-GB" w:eastAsia="cy-GB"/>
        </w:rPr>
        <w:t>- o ran swyddogaethau pwyllgor(au) trosolygu a chraffu'r awdurdod, i aelodau’r awdurdod, i aelodau’r weithrediaeth ac i’r swyddogion;</w:t>
      </w:r>
    </w:p>
    <w:p w14:paraId="1D4C1361" w14:textId="77777777" w:rsidR="008C2450" w:rsidRPr="00ED113B" w:rsidRDefault="008C2450" w:rsidP="008C2450">
      <w:pPr>
        <w:pStyle w:val="Default"/>
        <w:spacing w:before="200"/>
        <w:ind w:left="720" w:right="220"/>
        <w:rPr>
          <w:rFonts w:cs="Times New Roman"/>
          <w:color w:val="auto"/>
          <w:sz w:val="22"/>
          <w:szCs w:val="22"/>
          <w:lang w:val="cy-GB"/>
        </w:rPr>
      </w:pPr>
      <w:r w:rsidRPr="00ED113B">
        <w:rPr>
          <w:rFonts w:cs="Times New Roman"/>
          <w:color w:val="auto"/>
          <w:sz w:val="22"/>
          <w:szCs w:val="22"/>
          <w:lang w:val="cy-GB"/>
        </w:rPr>
        <w:t xml:space="preserve">- </w:t>
      </w:r>
      <w:r w:rsidR="00A502A6" w:rsidRPr="00ED113B">
        <w:rPr>
          <w:rFonts w:cs="Times New Roman"/>
          <w:color w:val="auto"/>
          <w:sz w:val="22"/>
          <w:szCs w:val="22"/>
          <w:lang w:val="cy-GB"/>
        </w:rPr>
        <w:t>i bob aelod</w:t>
      </w:r>
      <w:r w:rsidRPr="00ED113B">
        <w:rPr>
          <w:rFonts w:cs="Times New Roman"/>
          <w:color w:val="auto"/>
          <w:sz w:val="22"/>
          <w:szCs w:val="22"/>
          <w:lang w:val="cy-GB"/>
        </w:rPr>
        <w:t xml:space="preserve"> o</w:t>
      </w:r>
      <w:r w:rsidR="00A45512" w:rsidRPr="00ED113B">
        <w:rPr>
          <w:rFonts w:cs="Times New Roman"/>
          <w:color w:val="auto"/>
          <w:sz w:val="22"/>
          <w:szCs w:val="22"/>
          <w:lang w:val="cy-GB"/>
        </w:rPr>
        <w:t>’</w:t>
      </w:r>
      <w:r w:rsidR="00B360FD" w:rsidRPr="00ED113B">
        <w:rPr>
          <w:rFonts w:cs="Times New Roman"/>
          <w:color w:val="auto"/>
          <w:sz w:val="22"/>
          <w:szCs w:val="22"/>
          <w:lang w:val="cy-GB"/>
        </w:rPr>
        <w:t xml:space="preserve">r </w:t>
      </w:r>
      <w:r w:rsidR="001525C2" w:rsidRPr="00ED113B">
        <w:rPr>
          <w:rFonts w:cs="Times New Roman"/>
          <w:color w:val="auto"/>
          <w:sz w:val="22"/>
          <w:szCs w:val="22"/>
          <w:lang w:val="cy-GB"/>
        </w:rPr>
        <w:t>a</w:t>
      </w:r>
      <w:r w:rsidR="00B360FD" w:rsidRPr="00ED113B">
        <w:rPr>
          <w:rFonts w:cs="Times New Roman"/>
          <w:color w:val="auto"/>
          <w:sz w:val="22"/>
          <w:szCs w:val="22"/>
          <w:lang w:val="cy-GB"/>
        </w:rPr>
        <w:t>wdurdod</w:t>
      </w:r>
      <w:r w:rsidRPr="00ED113B">
        <w:rPr>
          <w:rFonts w:cs="Times New Roman"/>
          <w:color w:val="auto"/>
          <w:sz w:val="22"/>
          <w:szCs w:val="22"/>
          <w:lang w:val="cy-GB"/>
        </w:rPr>
        <w:t xml:space="preserve"> </w:t>
      </w:r>
      <w:r w:rsidR="00A45512" w:rsidRPr="00ED113B">
        <w:rPr>
          <w:rFonts w:cs="Times New Roman"/>
          <w:color w:val="auto"/>
          <w:sz w:val="22"/>
          <w:szCs w:val="22"/>
          <w:lang w:val="cy-GB"/>
        </w:rPr>
        <w:t>wrth idd</w:t>
      </w:r>
      <w:r w:rsidR="001525C2" w:rsidRPr="00ED113B">
        <w:rPr>
          <w:rFonts w:cs="Times New Roman"/>
          <w:color w:val="auto"/>
          <w:sz w:val="22"/>
          <w:szCs w:val="22"/>
          <w:lang w:val="cy-GB"/>
        </w:rPr>
        <w:t>o</w:t>
      </w:r>
      <w:r w:rsidR="00A45512" w:rsidRPr="00ED113B">
        <w:rPr>
          <w:rFonts w:cs="Times New Roman"/>
          <w:color w:val="auto"/>
          <w:sz w:val="22"/>
          <w:szCs w:val="22"/>
          <w:lang w:val="cy-GB"/>
        </w:rPr>
        <w:t xml:space="preserve"> gyflawni rôl aelod o’r a</w:t>
      </w:r>
      <w:r w:rsidR="00B360FD" w:rsidRPr="00ED113B">
        <w:rPr>
          <w:rFonts w:cs="Times New Roman"/>
          <w:color w:val="auto"/>
          <w:sz w:val="22"/>
          <w:szCs w:val="22"/>
          <w:lang w:val="cy-GB"/>
        </w:rPr>
        <w:t>wdurdod</w:t>
      </w:r>
      <w:r w:rsidRPr="00ED113B">
        <w:rPr>
          <w:rFonts w:cs="Times New Roman"/>
          <w:color w:val="auto"/>
          <w:sz w:val="22"/>
          <w:szCs w:val="22"/>
          <w:lang w:val="cy-GB"/>
        </w:rPr>
        <w:t xml:space="preserve"> (</w:t>
      </w:r>
      <w:r w:rsidR="00A45512" w:rsidRPr="00ED113B">
        <w:rPr>
          <w:rFonts w:cs="Times New Roman"/>
          <w:color w:val="auto"/>
          <w:sz w:val="22"/>
          <w:szCs w:val="22"/>
          <w:lang w:val="cy-GB"/>
        </w:rPr>
        <w:t xml:space="preserve">ond gweler nodyn </w:t>
      </w:r>
      <w:r w:rsidRPr="00ED113B">
        <w:rPr>
          <w:rFonts w:cs="Times New Roman"/>
          <w:color w:val="auto"/>
          <w:sz w:val="22"/>
          <w:szCs w:val="22"/>
          <w:lang w:val="cy-GB"/>
        </w:rPr>
        <w:t xml:space="preserve">2 </w:t>
      </w:r>
      <w:r w:rsidR="00A45512" w:rsidRPr="00ED113B">
        <w:rPr>
          <w:rFonts w:cs="Times New Roman"/>
          <w:color w:val="auto"/>
          <w:sz w:val="22"/>
          <w:szCs w:val="22"/>
          <w:lang w:val="cy-GB"/>
        </w:rPr>
        <w:t>isod</w:t>
      </w:r>
      <w:r w:rsidRPr="00ED113B">
        <w:rPr>
          <w:rFonts w:cs="Times New Roman"/>
          <w:color w:val="auto"/>
          <w:sz w:val="22"/>
          <w:szCs w:val="22"/>
          <w:lang w:val="cy-GB"/>
        </w:rPr>
        <w:t xml:space="preserve">); </w:t>
      </w:r>
    </w:p>
    <w:p w14:paraId="0A90206C" w14:textId="77777777" w:rsidR="008C2450" w:rsidRPr="00ED113B" w:rsidRDefault="00C22E27" w:rsidP="00C22E27">
      <w:pPr>
        <w:pStyle w:val="Default"/>
        <w:spacing w:before="200"/>
        <w:ind w:left="720" w:right="220" w:hanging="480"/>
        <w:rPr>
          <w:rFonts w:cs="Times New Roman"/>
          <w:color w:val="auto"/>
          <w:sz w:val="22"/>
          <w:szCs w:val="22"/>
          <w:lang w:val="cy-GB"/>
        </w:rPr>
      </w:pPr>
      <w:r w:rsidRPr="00323B1C">
        <w:rPr>
          <w:szCs w:val="22"/>
          <w:lang w:val="cy-GB" w:eastAsia="cy-GB"/>
        </w:rPr>
        <w:t>(b) hybu rôl pwyllgor(au) trosolygu a chraffu'r awdurdod;</w:t>
      </w:r>
    </w:p>
    <w:p w14:paraId="56387AD7" w14:textId="77777777" w:rsidR="008C2450" w:rsidRPr="00ED113B" w:rsidRDefault="008C2450" w:rsidP="008C2450">
      <w:pPr>
        <w:pStyle w:val="Default"/>
        <w:spacing w:before="200"/>
        <w:ind w:left="720" w:right="220" w:hanging="480"/>
        <w:rPr>
          <w:rFonts w:cs="Times New Roman"/>
          <w:color w:val="auto"/>
          <w:sz w:val="22"/>
          <w:szCs w:val="22"/>
          <w:lang w:val="cy-GB"/>
        </w:rPr>
      </w:pPr>
      <w:r w:rsidRPr="00ED113B">
        <w:rPr>
          <w:rFonts w:cs="Times New Roman"/>
          <w:color w:val="auto"/>
          <w:sz w:val="22"/>
          <w:szCs w:val="22"/>
          <w:lang w:val="cy-GB"/>
        </w:rPr>
        <w:t xml:space="preserve">(c) </w:t>
      </w:r>
      <w:r w:rsidR="0021206E" w:rsidRPr="00ED113B">
        <w:rPr>
          <w:rFonts w:cs="Times New Roman"/>
          <w:color w:val="auto"/>
          <w:sz w:val="22"/>
          <w:szCs w:val="22"/>
          <w:lang w:val="cy-GB"/>
        </w:rPr>
        <w:t xml:space="preserve">cyflwyno </w:t>
      </w:r>
      <w:r w:rsidR="000829FC" w:rsidRPr="00ED113B">
        <w:rPr>
          <w:rFonts w:cs="Times New Roman"/>
          <w:color w:val="auto"/>
          <w:sz w:val="22"/>
          <w:szCs w:val="22"/>
          <w:lang w:val="cy-GB"/>
        </w:rPr>
        <w:t>adroddiadau</w:t>
      </w:r>
      <w:r w:rsidRPr="00ED113B">
        <w:rPr>
          <w:rFonts w:cs="Times New Roman"/>
          <w:color w:val="auto"/>
          <w:sz w:val="22"/>
          <w:szCs w:val="22"/>
          <w:lang w:val="cy-GB"/>
        </w:rPr>
        <w:t xml:space="preserve"> a</w:t>
      </w:r>
      <w:r w:rsidR="0021206E" w:rsidRPr="00ED113B">
        <w:rPr>
          <w:rFonts w:cs="Times New Roman"/>
          <w:color w:val="auto"/>
          <w:sz w:val="22"/>
          <w:szCs w:val="22"/>
          <w:lang w:val="cy-GB"/>
        </w:rPr>
        <w:t>c</w:t>
      </w:r>
      <w:r w:rsidRPr="00ED113B">
        <w:rPr>
          <w:rFonts w:cs="Times New Roman"/>
          <w:color w:val="auto"/>
          <w:sz w:val="22"/>
          <w:szCs w:val="22"/>
          <w:lang w:val="cy-GB"/>
        </w:rPr>
        <w:t xml:space="preserve"> </w:t>
      </w:r>
      <w:r w:rsidR="00797162" w:rsidRPr="00ED113B">
        <w:rPr>
          <w:rFonts w:cs="Times New Roman"/>
          <w:color w:val="auto"/>
          <w:sz w:val="22"/>
          <w:szCs w:val="22"/>
          <w:lang w:val="cy-GB"/>
        </w:rPr>
        <w:t>argymhellion</w:t>
      </w:r>
      <w:r w:rsidRPr="00ED113B">
        <w:rPr>
          <w:rFonts w:cs="Times New Roman"/>
          <w:color w:val="auto"/>
          <w:sz w:val="22"/>
          <w:szCs w:val="22"/>
          <w:lang w:val="cy-GB"/>
        </w:rPr>
        <w:t xml:space="preserve"> </w:t>
      </w:r>
      <w:r w:rsidR="00DC5E99" w:rsidRPr="00ED113B">
        <w:rPr>
          <w:rFonts w:cs="Times New Roman"/>
          <w:color w:val="auto"/>
          <w:sz w:val="22"/>
          <w:szCs w:val="22"/>
          <w:lang w:val="cy-GB"/>
        </w:rPr>
        <w:t>mewn perthynas â</w:t>
      </w:r>
      <w:r w:rsidRPr="00ED113B">
        <w:rPr>
          <w:rFonts w:cs="Times New Roman"/>
          <w:color w:val="auto"/>
          <w:sz w:val="22"/>
          <w:szCs w:val="22"/>
          <w:lang w:val="cy-GB"/>
        </w:rPr>
        <w:t xml:space="preserve"> </w:t>
      </w:r>
      <w:r w:rsidR="0021206E" w:rsidRPr="00ED113B">
        <w:rPr>
          <w:rFonts w:cs="Times New Roman"/>
          <w:color w:val="auto"/>
          <w:sz w:val="22"/>
          <w:szCs w:val="22"/>
          <w:lang w:val="cy-GB"/>
        </w:rPr>
        <w:t xml:space="preserve">nifer a </w:t>
      </w:r>
      <w:r w:rsidRPr="00ED113B">
        <w:rPr>
          <w:rFonts w:cs="Times New Roman"/>
          <w:color w:val="auto"/>
          <w:sz w:val="22"/>
          <w:szCs w:val="22"/>
          <w:lang w:val="cy-GB"/>
        </w:rPr>
        <w:t>grad</w:t>
      </w:r>
      <w:r w:rsidR="0021206E" w:rsidRPr="00ED113B">
        <w:rPr>
          <w:rFonts w:cs="Times New Roman"/>
          <w:color w:val="auto"/>
          <w:sz w:val="22"/>
          <w:szCs w:val="22"/>
          <w:lang w:val="cy-GB"/>
        </w:rPr>
        <w:t xml:space="preserve">dau’r </w:t>
      </w:r>
      <w:r w:rsidRPr="00ED113B">
        <w:rPr>
          <w:rFonts w:cs="Times New Roman"/>
          <w:color w:val="auto"/>
          <w:sz w:val="22"/>
          <w:szCs w:val="22"/>
          <w:lang w:val="cy-GB"/>
        </w:rPr>
        <w:t xml:space="preserve">staff </w:t>
      </w:r>
      <w:r w:rsidR="0021206E" w:rsidRPr="00ED113B">
        <w:rPr>
          <w:rFonts w:cs="Times New Roman"/>
          <w:color w:val="auto"/>
          <w:sz w:val="22"/>
          <w:szCs w:val="22"/>
          <w:lang w:val="cy-GB"/>
        </w:rPr>
        <w:t>y mae eu hangen i gyflawni swyddogaethau g</w:t>
      </w:r>
      <w:r w:rsidR="007A2785" w:rsidRPr="00ED113B">
        <w:rPr>
          <w:rFonts w:cs="Times New Roman"/>
          <w:color w:val="auto"/>
          <w:sz w:val="22"/>
          <w:szCs w:val="22"/>
          <w:lang w:val="cy-GB"/>
        </w:rPr>
        <w:t xml:space="preserve">wasanaethau </w:t>
      </w:r>
      <w:r w:rsidR="0021206E" w:rsidRPr="00ED113B">
        <w:rPr>
          <w:rFonts w:cs="Times New Roman"/>
          <w:color w:val="auto"/>
          <w:sz w:val="22"/>
          <w:szCs w:val="22"/>
          <w:lang w:val="cy-GB"/>
        </w:rPr>
        <w:t>d</w:t>
      </w:r>
      <w:r w:rsidR="007A2785" w:rsidRPr="00ED113B">
        <w:rPr>
          <w:rFonts w:cs="Times New Roman"/>
          <w:color w:val="auto"/>
          <w:sz w:val="22"/>
          <w:szCs w:val="22"/>
          <w:lang w:val="cy-GB"/>
        </w:rPr>
        <w:t>emocrataidd</w:t>
      </w:r>
      <w:r w:rsidRPr="00ED113B">
        <w:rPr>
          <w:rFonts w:cs="Times New Roman"/>
          <w:color w:val="auto"/>
          <w:sz w:val="22"/>
          <w:szCs w:val="22"/>
          <w:lang w:val="cy-GB"/>
        </w:rPr>
        <w:t xml:space="preserve"> a</w:t>
      </w:r>
      <w:r w:rsidR="0021206E" w:rsidRPr="00ED113B">
        <w:rPr>
          <w:rFonts w:cs="Times New Roman"/>
          <w:color w:val="auto"/>
          <w:sz w:val="22"/>
          <w:szCs w:val="22"/>
          <w:lang w:val="cy-GB"/>
        </w:rPr>
        <w:t>c mewn perthynas â phenodi a</w:t>
      </w:r>
      <w:r w:rsidRPr="00ED113B">
        <w:rPr>
          <w:rFonts w:cs="Times New Roman"/>
          <w:color w:val="auto"/>
          <w:sz w:val="22"/>
          <w:szCs w:val="22"/>
          <w:lang w:val="cy-GB"/>
        </w:rPr>
        <w:t xml:space="preserve"> </w:t>
      </w:r>
      <w:r w:rsidR="0021206E" w:rsidRPr="00ED113B">
        <w:rPr>
          <w:rFonts w:cs="Times New Roman"/>
          <w:color w:val="auto"/>
          <w:sz w:val="22"/>
          <w:szCs w:val="22"/>
          <w:lang w:val="cy-GB"/>
        </w:rPr>
        <w:t>threfnu</w:t>
      </w:r>
      <w:r w:rsidR="001525C2" w:rsidRPr="00ED113B">
        <w:rPr>
          <w:rFonts w:cs="Times New Roman"/>
          <w:color w:val="auto"/>
          <w:sz w:val="22"/>
          <w:szCs w:val="22"/>
          <w:lang w:val="cy-GB"/>
        </w:rPr>
        <w:t>’r</w:t>
      </w:r>
      <w:r w:rsidR="0021206E" w:rsidRPr="00ED113B">
        <w:rPr>
          <w:rFonts w:cs="Times New Roman"/>
          <w:color w:val="auto"/>
          <w:sz w:val="22"/>
          <w:szCs w:val="22"/>
          <w:lang w:val="cy-GB"/>
        </w:rPr>
        <w:t xml:space="preserve"> staff hynny a’u rheoli mewn modd priodol</w:t>
      </w:r>
      <w:r w:rsidRPr="00ED113B">
        <w:rPr>
          <w:rFonts w:cs="Times New Roman"/>
          <w:color w:val="auto"/>
          <w:sz w:val="22"/>
          <w:szCs w:val="22"/>
          <w:lang w:val="cy-GB"/>
        </w:rPr>
        <w:t xml:space="preserve">; </w:t>
      </w:r>
    </w:p>
    <w:p w14:paraId="4FCD7F5E" w14:textId="77777777" w:rsidR="008C2450" w:rsidRPr="00ED113B" w:rsidRDefault="008C2450" w:rsidP="008C2450">
      <w:pPr>
        <w:pStyle w:val="Default"/>
        <w:spacing w:before="200"/>
        <w:ind w:left="220" w:right="220"/>
        <w:rPr>
          <w:rFonts w:cs="Times New Roman"/>
          <w:color w:val="auto"/>
          <w:sz w:val="22"/>
          <w:szCs w:val="22"/>
          <w:lang w:val="cy-GB"/>
        </w:rPr>
      </w:pPr>
      <w:r w:rsidRPr="00ED113B">
        <w:rPr>
          <w:rFonts w:cs="Times New Roman"/>
          <w:color w:val="auto"/>
          <w:sz w:val="22"/>
          <w:szCs w:val="22"/>
          <w:lang w:val="cy-GB"/>
        </w:rPr>
        <w:t xml:space="preserve">(d) </w:t>
      </w:r>
      <w:r w:rsidR="00B67C0B" w:rsidRPr="00ED113B">
        <w:rPr>
          <w:rFonts w:cs="Times New Roman"/>
          <w:color w:val="auto"/>
          <w:sz w:val="22"/>
          <w:szCs w:val="22"/>
          <w:lang w:val="cy-GB"/>
        </w:rPr>
        <w:t>unrhyw</w:t>
      </w:r>
      <w:r w:rsidRPr="00ED113B">
        <w:rPr>
          <w:rFonts w:cs="Times New Roman"/>
          <w:color w:val="auto"/>
          <w:sz w:val="22"/>
          <w:szCs w:val="22"/>
          <w:lang w:val="cy-GB"/>
        </w:rPr>
        <w:t xml:space="preserve"> </w:t>
      </w:r>
      <w:r w:rsidR="00BD014F" w:rsidRPr="00ED113B">
        <w:rPr>
          <w:rFonts w:cs="Times New Roman"/>
          <w:color w:val="auto"/>
          <w:sz w:val="22"/>
          <w:szCs w:val="22"/>
          <w:lang w:val="cy-GB"/>
        </w:rPr>
        <w:t>swyddogaethau</w:t>
      </w:r>
      <w:r w:rsidRPr="00ED113B">
        <w:rPr>
          <w:rFonts w:cs="Times New Roman"/>
          <w:color w:val="auto"/>
          <w:sz w:val="22"/>
          <w:szCs w:val="22"/>
          <w:lang w:val="cy-GB"/>
        </w:rPr>
        <w:t xml:space="preserve"> </w:t>
      </w:r>
      <w:r w:rsidR="0021206E" w:rsidRPr="00ED113B">
        <w:rPr>
          <w:rFonts w:cs="Times New Roman"/>
          <w:color w:val="auto"/>
          <w:sz w:val="22"/>
          <w:szCs w:val="22"/>
          <w:lang w:val="cy-GB"/>
        </w:rPr>
        <w:t>eraill a ragnodir gan W</w:t>
      </w:r>
      <w:r w:rsidR="00A502A6" w:rsidRPr="00ED113B">
        <w:rPr>
          <w:rFonts w:cs="Times New Roman"/>
          <w:color w:val="auto"/>
          <w:sz w:val="22"/>
          <w:szCs w:val="22"/>
          <w:lang w:val="cy-GB"/>
        </w:rPr>
        <w:t>einidogion Cymru</w:t>
      </w:r>
      <w:r w:rsidRPr="00ED113B">
        <w:rPr>
          <w:rFonts w:cs="Times New Roman"/>
          <w:color w:val="auto"/>
          <w:sz w:val="22"/>
          <w:szCs w:val="22"/>
          <w:lang w:val="cy-GB"/>
        </w:rPr>
        <w:t xml:space="preserve">. </w:t>
      </w:r>
    </w:p>
    <w:p w14:paraId="199C1D41" w14:textId="77777777" w:rsidR="008C2450" w:rsidRPr="00ED113B" w:rsidRDefault="008C2450" w:rsidP="008C2450">
      <w:pPr>
        <w:rPr>
          <w:szCs w:val="22"/>
        </w:rPr>
      </w:pPr>
    </w:p>
    <w:p w14:paraId="151B13DE" w14:textId="77777777" w:rsidR="008C2450" w:rsidRPr="00ED113B" w:rsidRDefault="008C2450" w:rsidP="008C2450">
      <w:pPr>
        <w:pStyle w:val="Default"/>
        <w:rPr>
          <w:rFonts w:cs="Times New Roman"/>
          <w:color w:val="auto"/>
          <w:sz w:val="22"/>
          <w:szCs w:val="22"/>
          <w:lang w:val="cy-GB"/>
        </w:rPr>
      </w:pPr>
      <w:r w:rsidRPr="00ED113B">
        <w:rPr>
          <w:rFonts w:cs="Times New Roman"/>
          <w:color w:val="auto"/>
          <w:sz w:val="22"/>
          <w:szCs w:val="22"/>
          <w:lang w:val="cy-GB"/>
        </w:rPr>
        <w:t>No</w:t>
      </w:r>
      <w:r w:rsidR="0021206E" w:rsidRPr="00ED113B">
        <w:rPr>
          <w:rFonts w:cs="Times New Roman"/>
          <w:color w:val="auto"/>
          <w:sz w:val="22"/>
          <w:szCs w:val="22"/>
          <w:lang w:val="cy-GB"/>
        </w:rPr>
        <w:t>diadau</w:t>
      </w:r>
      <w:r w:rsidRPr="00ED113B">
        <w:rPr>
          <w:rFonts w:cs="Times New Roman"/>
          <w:color w:val="auto"/>
          <w:sz w:val="22"/>
          <w:szCs w:val="22"/>
          <w:lang w:val="cy-GB"/>
        </w:rPr>
        <w:t xml:space="preserve"> – </w:t>
      </w:r>
    </w:p>
    <w:p w14:paraId="4AD5E98A" w14:textId="77777777" w:rsidR="008C2450" w:rsidRPr="00ED113B" w:rsidRDefault="008C2450" w:rsidP="008C2450">
      <w:pPr>
        <w:pStyle w:val="Default"/>
        <w:rPr>
          <w:rFonts w:cs="Times New Roman"/>
          <w:color w:val="auto"/>
          <w:sz w:val="22"/>
          <w:szCs w:val="22"/>
          <w:lang w:val="cy-GB"/>
        </w:rPr>
      </w:pPr>
      <w:r w:rsidRPr="00ED113B">
        <w:rPr>
          <w:rFonts w:cs="Times New Roman"/>
          <w:color w:val="auto"/>
          <w:sz w:val="22"/>
          <w:szCs w:val="22"/>
          <w:lang w:val="cy-GB"/>
        </w:rPr>
        <w:t xml:space="preserve">1. </w:t>
      </w:r>
      <w:r w:rsidR="00421633" w:rsidRPr="00ED113B">
        <w:rPr>
          <w:rFonts w:cs="Times New Roman"/>
          <w:color w:val="auto"/>
          <w:sz w:val="22"/>
          <w:szCs w:val="22"/>
          <w:lang w:val="cy-GB"/>
        </w:rPr>
        <w:t xml:space="preserve">Dim </w:t>
      </w:r>
      <w:r w:rsidRPr="00ED113B">
        <w:rPr>
          <w:rFonts w:cs="Times New Roman"/>
          <w:color w:val="auto"/>
          <w:sz w:val="22"/>
          <w:szCs w:val="22"/>
          <w:lang w:val="cy-GB"/>
        </w:rPr>
        <w:t>on</w:t>
      </w:r>
      <w:r w:rsidR="00421633" w:rsidRPr="00ED113B">
        <w:rPr>
          <w:rFonts w:cs="Times New Roman"/>
          <w:color w:val="auto"/>
          <w:sz w:val="22"/>
          <w:szCs w:val="22"/>
          <w:lang w:val="cy-GB"/>
        </w:rPr>
        <w:t>d i g</w:t>
      </w:r>
      <w:r w:rsidR="000C333C" w:rsidRPr="00ED113B">
        <w:rPr>
          <w:rFonts w:cs="Times New Roman"/>
          <w:color w:val="auto"/>
          <w:sz w:val="22"/>
          <w:szCs w:val="22"/>
          <w:lang w:val="cy-GB"/>
        </w:rPr>
        <w:t>yngor</w:t>
      </w:r>
      <w:r w:rsidRPr="00ED113B">
        <w:rPr>
          <w:rFonts w:cs="Times New Roman"/>
          <w:color w:val="auto"/>
          <w:sz w:val="22"/>
          <w:szCs w:val="22"/>
          <w:lang w:val="cy-GB"/>
        </w:rPr>
        <w:t xml:space="preserve"> </w:t>
      </w:r>
      <w:r w:rsidR="00421633" w:rsidRPr="00ED113B">
        <w:rPr>
          <w:rFonts w:cs="Times New Roman"/>
          <w:color w:val="auto"/>
          <w:sz w:val="22"/>
          <w:szCs w:val="22"/>
          <w:lang w:val="cy-GB"/>
        </w:rPr>
        <w:t xml:space="preserve">ynghylch </w:t>
      </w:r>
      <w:r w:rsidR="00BD014F" w:rsidRPr="00ED113B">
        <w:rPr>
          <w:rFonts w:cs="Times New Roman"/>
          <w:color w:val="auto"/>
          <w:sz w:val="22"/>
          <w:szCs w:val="22"/>
          <w:lang w:val="cy-GB"/>
        </w:rPr>
        <w:t>swyddogaethau</w:t>
      </w:r>
      <w:r w:rsidR="00421633" w:rsidRPr="00ED113B">
        <w:rPr>
          <w:rFonts w:cs="Times New Roman"/>
          <w:color w:val="auto"/>
          <w:sz w:val="22"/>
          <w:szCs w:val="22"/>
          <w:lang w:val="cy-GB"/>
        </w:rPr>
        <w:t>’r pwyllgorau trosolygu a chraffu a’r pwyllgor g</w:t>
      </w:r>
      <w:r w:rsidR="007A2785" w:rsidRPr="00ED113B">
        <w:rPr>
          <w:rFonts w:cs="Times New Roman"/>
          <w:color w:val="auto"/>
          <w:sz w:val="22"/>
          <w:szCs w:val="22"/>
          <w:lang w:val="cy-GB"/>
        </w:rPr>
        <w:t xml:space="preserve">wasanaethau </w:t>
      </w:r>
      <w:r w:rsidR="00421633" w:rsidRPr="00ED113B">
        <w:rPr>
          <w:rFonts w:cs="Times New Roman"/>
          <w:color w:val="auto"/>
          <w:sz w:val="22"/>
          <w:szCs w:val="22"/>
          <w:lang w:val="cy-GB"/>
        </w:rPr>
        <w:t>d</w:t>
      </w:r>
      <w:r w:rsidR="007A2785" w:rsidRPr="00ED113B">
        <w:rPr>
          <w:rFonts w:cs="Times New Roman"/>
          <w:color w:val="auto"/>
          <w:sz w:val="22"/>
          <w:szCs w:val="22"/>
          <w:lang w:val="cy-GB"/>
        </w:rPr>
        <w:t>emocrataidd</w:t>
      </w:r>
      <w:r w:rsidRPr="00ED113B">
        <w:rPr>
          <w:rFonts w:cs="Times New Roman"/>
          <w:color w:val="auto"/>
          <w:sz w:val="22"/>
          <w:szCs w:val="22"/>
          <w:lang w:val="cy-GB"/>
        </w:rPr>
        <w:t xml:space="preserve"> </w:t>
      </w:r>
      <w:r w:rsidR="00421633" w:rsidRPr="00ED113B">
        <w:rPr>
          <w:rFonts w:cs="Times New Roman"/>
          <w:color w:val="auto"/>
          <w:sz w:val="22"/>
          <w:szCs w:val="22"/>
          <w:lang w:val="cy-GB"/>
        </w:rPr>
        <w:t xml:space="preserve">y mae’r swyddogaeth o ddarparu cyngor </w:t>
      </w:r>
      <w:r w:rsidR="00782651" w:rsidRPr="00ED113B">
        <w:rPr>
          <w:rFonts w:cs="Times New Roman"/>
          <w:color w:val="auto"/>
          <w:sz w:val="22"/>
          <w:szCs w:val="22"/>
          <w:lang w:val="cy-GB"/>
        </w:rPr>
        <w:t xml:space="preserve">ynghylch a ddylai </w:t>
      </w:r>
      <w:r w:rsidR="005614CD" w:rsidRPr="00ED113B">
        <w:rPr>
          <w:rFonts w:cs="Times New Roman"/>
          <w:color w:val="auto"/>
          <w:sz w:val="22"/>
          <w:szCs w:val="22"/>
          <w:lang w:val="cy-GB"/>
        </w:rPr>
        <w:t>swyddogaethau</w:t>
      </w:r>
      <w:r w:rsidR="00782651" w:rsidRPr="00ED113B">
        <w:rPr>
          <w:rFonts w:cs="Times New Roman"/>
          <w:color w:val="auto"/>
          <w:sz w:val="22"/>
          <w:szCs w:val="22"/>
          <w:lang w:val="cy-GB"/>
        </w:rPr>
        <w:t>’r Cyngor gael eu harfer, neu fod w</w:t>
      </w:r>
      <w:r w:rsidR="00836158" w:rsidRPr="00ED113B">
        <w:rPr>
          <w:rFonts w:cs="Times New Roman"/>
          <w:color w:val="auto"/>
          <w:sz w:val="22"/>
          <w:szCs w:val="22"/>
          <w:lang w:val="cy-GB"/>
        </w:rPr>
        <w:t>e</w:t>
      </w:r>
      <w:r w:rsidR="00782651" w:rsidRPr="00ED113B">
        <w:rPr>
          <w:rFonts w:cs="Times New Roman"/>
          <w:color w:val="auto"/>
          <w:sz w:val="22"/>
          <w:szCs w:val="22"/>
          <w:lang w:val="cy-GB"/>
        </w:rPr>
        <w:t xml:space="preserve">di cael eu harfer, </w:t>
      </w:r>
      <w:r w:rsidR="00836158" w:rsidRPr="00ED113B">
        <w:rPr>
          <w:rFonts w:cs="Times New Roman"/>
          <w:color w:val="auto"/>
          <w:sz w:val="22"/>
          <w:szCs w:val="22"/>
          <w:lang w:val="cy-GB"/>
        </w:rPr>
        <w:t xml:space="preserve">a sut, </w:t>
      </w:r>
      <w:r w:rsidR="00782651" w:rsidRPr="00ED113B">
        <w:rPr>
          <w:rFonts w:cs="Times New Roman"/>
          <w:color w:val="auto"/>
          <w:sz w:val="22"/>
          <w:szCs w:val="22"/>
          <w:lang w:val="cy-GB"/>
        </w:rPr>
        <w:t>y</w:t>
      </w:r>
      <w:r w:rsidR="00836158" w:rsidRPr="00ED113B">
        <w:rPr>
          <w:rFonts w:cs="Times New Roman"/>
          <w:color w:val="auto"/>
          <w:sz w:val="22"/>
          <w:szCs w:val="22"/>
          <w:lang w:val="cy-GB"/>
        </w:rPr>
        <w:t>n gymwys</w:t>
      </w:r>
      <w:r w:rsidRPr="00ED113B">
        <w:rPr>
          <w:rFonts w:cs="Times New Roman"/>
          <w:color w:val="auto"/>
          <w:sz w:val="22"/>
          <w:szCs w:val="22"/>
          <w:lang w:val="cy-GB"/>
        </w:rPr>
        <w:t xml:space="preserve">; </w:t>
      </w:r>
    </w:p>
    <w:p w14:paraId="0B6D2E53" w14:textId="77777777" w:rsidR="008C2450" w:rsidRPr="00ED113B" w:rsidRDefault="008C2450" w:rsidP="008C2450">
      <w:pPr>
        <w:pStyle w:val="Default"/>
        <w:rPr>
          <w:color w:val="auto"/>
          <w:sz w:val="20"/>
          <w:szCs w:val="20"/>
          <w:lang w:val="cy-GB"/>
        </w:rPr>
      </w:pPr>
      <w:r w:rsidRPr="00ED113B">
        <w:rPr>
          <w:color w:val="auto"/>
          <w:sz w:val="22"/>
          <w:szCs w:val="22"/>
          <w:lang w:val="cy-GB"/>
        </w:rPr>
        <w:t xml:space="preserve">2. </w:t>
      </w:r>
      <w:r w:rsidR="00836158" w:rsidRPr="00ED113B">
        <w:rPr>
          <w:color w:val="auto"/>
          <w:sz w:val="22"/>
          <w:szCs w:val="22"/>
          <w:lang w:val="cy-GB"/>
        </w:rPr>
        <w:t>yn yr achos hwn</w:t>
      </w:r>
      <w:r w:rsidRPr="00ED113B">
        <w:rPr>
          <w:color w:val="auto"/>
          <w:sz w:val="22"/>
          <w:szCs w:val="22"/>
          <w:lang w:val="cy-GB"/>
        </w:rPr>
        <w:t xml:space="preserve">, </w:t>
      </w:r>
      <w:r w:rsidR="00836158" w:rsidRPr="00ED113B">
        <w:rPr>
          <w:color w:val="auto"/>
          <w:sz w:val="22"/>
          <w:szCs w:val="22"/>
          <w:lang w:val="cy-GB"/>
        </w:rPr>
        <w:t xml:space="preserve">nid yw </w:t>
      </w:r>
      <w:r w:rsidR="000C333C" w:rsidRPr="00ED113B">
        <w:rPr>
          <w:color w:val="auto"/>
          <w:sz w:val="22"/>
          <w:szCs w:val="22"/>
          <w:lang w:val="cy-GB"/>
        </w:rPr>
        <w:t>cyngor</w:t>
      </w:r>
      <w:r w:rsidRPr="00ED113B">
        <w:rPr>
          <w:color w:val="auto"/>
          <w:sz w:val="22"/>
          <w:szCs w:val="22"/>
          <w:lang w:val="cy-GB"/>
        </w:rPr>
        <w:t xml:space="preserve"> </w:t>
      </w:r>
      <w:r w:rsidR="00836158" w:rsidRPr="00ED113B">
        <w:rPr>
          <w:color w:val="auto"/>
          <w:sz w:val="22"/>
          <w:szCs w:val="22"/>
          <w:lang w:val="cy-GB"/>
        </w:rPr>
        <w:t xml:space="preserve">i </w:t>
      </w:r>
      <w:r w:rsidRPr="00ED113B">
        <w:rPr>
          <w:color w:val="auto"/>
          <w:sz w:val="22"/>
          <w:szCs w:val="22"/>
          <w:lang w:val="cy-GB"/>
        </w:rPr>
        <w:t>a</w:t>
      </w:r>
      <w:r w:rsidR="00836158" w:rsidRPr="00ED113B">
        <w:rPr>
          <w:color w:val="auto"/>
          <w:sz w:val="22"/>
          <w:szCs w:val="22"/>
          <w:lang w:val="cy-GB"/>
        </w:rPr>
        <w:t xml:space="preserve">elod yn cynnwys </w:t>
      </w:r>
      <w:r w:rsidR="000C333C" w:rsidRPr="00ED113B">
        <w:rPr>
          <w:color w:val="auto"/>
          <w:sz w:val="22"/>
          <w:szCs w:val="22"/>
          <w:lang w:val="cy-GB"/>
        </w:rPr>
        <w:t>cyngor</w:t>
      </w:r>
      <w:r w:rsidRPr="00ED113B">
        <w:rPr>
          <w:color w:val="auto"/>
          <w:sz w:val="22"/>
          <w:szCs w:val="22"/>
          <w:lang w:val="cy-GB"/>
        </w:rPr>
        <w:t xml:space="preserve"> </w:t>
      </w:r>
      <w:r w:rsidR="006E4436" w:rsidRPr="00ED113B">
        <w:rPr>
          <w:color w:val="auto"/>
          <w:sz w:val="22"/>
          <w:szCs w:val="22"/>
          <w:lang w:val="cy-GB"/>
        </w:rPr>
        <w:t>mewn cysylltiad â</w:t>
      </w:r>
      <w:r w:rsidR="00836158" w:rsidRPr="00ED113B">
        <w:rPr>
          <w:color w:val="auto"/>
          <w:sz w:val="22"/>
          <w:szCs w:val="22"/>
          <w:lang w:val="cy-GB"/>
        </w:rPr>
        <w:t>’i rôl fel aelod o’r weithrediaeth</w:t>
      </w:r>
      <w:r w:rsidRPr="00ED113B">
        <w:rPr>
          <w:color w:val="auto"/>
          <w:sz w:val="22"/>
          <w:szCs w:val="22"/>
          <w:lang w:val="cy-GB"/>
        </w:rPr>
        <w:t>, a</w:t>
      </w:r>
      <w:r w:rsidR="00836158" w:rsidRPr="00ED113B">
        <w:rPr>
          <w:color w:val="auto"/>
          <w:sz w:val="22"/>
          <w:szCs w:val="22"/>
          <w:lang w:val="cy-GB"/>
        </w:rPr>
        <w:t xml:space="preserve">c </w:t>
      </w:r>
      <w:r w:rsidRPr="00ED113B">
        <w:rPr>
          <w:color w:val="auto"/>
          <w:sz w:val="22"/>
          <w:szCs w:val="22"/>
          <w:lang w:val="cy-GB"/>
        </w:rPr>
        <w:t>n</w:t>
      </w:r>
      <w:r w:rsidR="00836158" w:rsidRPr="00ED113B">
        <w:rPr>
          <w:color w:val="auto"/>
          <w:sz w:val="22"/>
          <w:szCs w:val="22"/>
          <w:lang w:val="cy-GB"/>
        </w:rPr>
        <w:t>i</w:t>
      </w:r>
      <w:r w:rsidRPr="00ED113B">
        <w:rPr>
          <w:color w:val="auto"/>
          <w:sz w:val="22"/>
          <w:szCs w:val="22"/>
          <w:lang w:val="cy-GB"/>
        </w:rPr>
        <w:t xml:space="preserve">d </w:t>
      </w:r>
      <w:r w:rsidR="00836158" w:rsidRPr="00ED113B">
        <w:rPr>
          <w:color w:val="auto"/>
          <w:sz w:val="22"/>
          <w:szCs w:val="22"/>
          <w:lang w:val="cy-GB"/>
        </w:rPr>
        <w:t xml:space="preserve">yw’n cynnwys </w:t>
      </w:r>
      <w:r w:rsidR="000C333C" w:rsidRPr="00ED113B">
        <w:rPr>
          <w:color w:val="auto"/>
          <w:sz w:val="22"/>
          <w:szCs w:val="22"/>
          <w:lang w:val="cy-GB"/>
        </w:rPr>
        <w:t>cyngor</w:t>
      </w:r>
      <w:r w:rsidRPr="00ED113B">
        <w:rPr>
          <w:color w:val="auto"/>
          <w:sz w:val="22"/>
          <w:szCs w:val="22"/>
          <w:lang w:val="cy-GB"/>
        </w:rPr>
        <w:t xml:space="preserve"> </w:t>
      </w:r>
      <w:r w:rsidR="00836158" w:rsidRPr="00ED113B">
        <w:rPr>
          <w:color w:val="auto"/>
          <w:sz w:val="22"/>
          <w:szCs w:val="22"/>
          <w:lang w:val="cy-GB"/>
        </w:rPr>
        <w:t xml:space="preserve">ynghylch </w:t>
      </w:r>
      <w:r w:rsidRPr="00ED113B">
        <w:rPr>
          <w:color w:val="auto"/>
          <w:sz w:val="22"/>
          <w:szCs w:val="22"/>
          <w:lang w:val="cy-GB"/>
        </w:rPr>
        <w:t xml:space="preserve">mater </w:t>
      </w:r>
      <w:r w:rsidR="00836158" w:rsidRPr="00ED113B">
        <w:rPr>
          <w:color w:val="auto"/>
          <w:sz w:val="22"/>
          <w:szCs w:val="22"/>
          <w:lang w:val="cy-GB"/>
        </w:rPr>
        <w:t xml:space="preserve">sy’n cael ei ystyried neu sydd i’w ystyried mewn cyfarfod </w:t>
      </w:r>
      <w:r w:rsidRPr="00ED113B">
        <w:rPr>
          <w:color w:val="auto"/>
          <w:sz w:val="22"/>
          <w:szCs w:val="22"/>
          <w:lang w:val="cy-GB"/>
        </w:rPr>
        <w:t>(</w:t>
      </w:r>
      <w:r w:rsidR="00D6367E" w:rsidRPr="00ED113B">
        <w:rPr>
          <w:color w:val="auto"/>
          <w:sz w:val="22"/>
          <w:szCs w:val="22"/>
          <w:lang w:val="cy-GB"/>
        </w:rPr>
        <w:t>heblaw</w:t>
      </w:r>
      <w:r w:rsidRPr="00ED113B">
        <w:rPr>
          <w:color w:val="auto"/>
          <w:sz w:val="22"/>
          <w:szCs w:val="22"/>
          <w:lang w:val="cy-GB"/>
        </w:rPr>
        <w:t xml:space="preserve"> </w:t>
      </w:r>
      <w:r w:rsidR="00836158" w:rsidRPr="00ED113B">
        <w:rPr>
          <w:color w:val="auto"/>
          <w:sz w:val="22"/>
          <w:szCs w:val="22"/>
          <w:lang w:val="cy-GB"/>
        </w:rPr>
        <w:t>cyfarfod o bwyllgor trosolygu a chraffu neu bwyllgor g</w:t>
      </w:r>
      <w:r w:rsidR="007A2785" w:rsidRPr="00ED113B">
        <w:rPr>
          <w:color w:val="auto"/>
          <w:sz w:val="22"/>
          <w:szCs w:val="22"/>
          <w:lang w:val="cy-GB"/>
        </w:rPr>
        <w:t xml:space="preserve">wasanaethau </w:t>
      </w:r>
      <w:r w:rsidR="00836158" w:rsidRPr="00ED113B">
        <w:rPr>
          <w:color w:val="auto"/>
          <w:sz w:val="22"/>
          <w:szCs w:val="22"/>
          <w:lang w:val="cy-GB"/>
        </w:rPr>
        <w:t>d</w:t>
      </w:r>
      <w:r w:rsidR="007A2785" w:rsidRPr="00ED113B">
        <w:rPr>
          <w:color w:val="auto"/>
          <w:sz w:val="22"/>
          <w:szCs w:val="22"/>
          <w:lang w:val="cy-GB"/>
        </w:rPr>
        <w:t>emocrataidd</w:t>
      </w:r>
      <w:r w:rsidRPr="00ED113B">
        <w:rPr>
          <w:color w:val="auto"/>
          <w:sz w:val="22"/>
          <w:szCs w:val="22"/>
          <w:lang w:val="cy-GB"/>
        </w:rPr>
        <w:t>).</w:t>
      </w:r>
    </w:p>
    <w:p w14:paraId="7696DBCC" w14:textId="77777777" w:rsidR="008905A9" w:rsidRPr="00ED113B" w:rsidRDefault="008905A9" w:rsidP="002351C5">
      <w:pPr>
        <w:pStyle w:val="Footer"/>
        <w:tabs>
          <w:tab w:val="left" w:pos="720"/>
        </w:tabs>
        <w:ind w:left="1440" w:hanging="1440"/>
        <w:rPr>
          <w:b/>
        </w:rPr>
      </w:pPr>
    </w:p>
    <w:p w14:paraId="147B236A" w14:textId="77777777" w:rsidR="002351C5" w:rsidRPr="00ED113B" w:rsidRDefault="0056041A" w:rsidP="00ED464B">
      <w:pPr>
        <w:pStyle w:val="Heading3"/>
        <w:ind w:left="720" w:hanging="720"/>
        <w:rPr>
          <w:sz w:val="24"/>
        </w:rPr>
      </w:pPr>
      <w:bookmarkStart w:id="213" w:name="_Toc466918531"/>
      <w:bookmarkStart w:id="214" w:name="_Toc490745674"/>
      <w:r w:rsidRPr="00ED113B">
        <w:rPr>
          <w:sz w:val="24"/>
        </w:rPr>
        <w:t>12</w:t>
      </w:r>
      <w:r w:rsidR="002351C5" w:rsidRPr="00ED113B">
        <w:rPr>
          <w:sz w:val="24"/>
        </w:rPr>
        <w:t>.0</w:t>
      </w:r>
      <w:r w:rsidR="005D3E41" w:rsidRPr="00ED113B">
        <w:rPr>
          <w:sz w:val="24"/>
        </w:rPr>
        <w:t>7</w:t>
      </w:r>
      <w:r w:rsidR="002351C5" w:rsidRPr="00ED113B">
        <w:rPr>
          <w:sz w:val="24"/>
        </w:rPr>
        <w:tab/>
        <w:t>Dy</w:t>
      </w:r>
      <w:r w:rsidR="006E3C8E" w:rsidRPr="00ED113B">
        <w:rPr>
          <w:sz w:val="24"/>
        </w:rPr>
        <w:t>letswydd i d</w:t>
      </w:r>
      <w:r w:rsidR="00A502A6" w:rsidRPr="00ED113B">
        <w:rPr>
          <w:sz w:val="24"/>
        </w:rPr>
        <w:t>darparu</w:t>
      </w:r>
      <w:r w:rsidR="002351C5" w:rsidRPr="00ED113B">
        <w:rPr>
          <w:sz w:val="24"/>
        </w:rPr>
        <w:t xml:space="preserve"> </w:t>
      </w:r>
      <w:r w:rsidR="006E3C8E" w:rsidRPr="00ED113B">
        <w:rPr>
          <w:sz w:val="24"/>
        </w:rPr>
        <w:t xml:space="preserve">adnoddau digonol i’r Swyddog </w:t>
      </w:r>
      <w:r w:rsidR="002351C5" w:rsidRPr="00ED113B">
        <w:rPr>
          <w:sz w:val="24"/>
        </w:rPr>
        <w:t>Monit</w:t>
      </w:r>
      <w:r w:rsidR="006E3C8E" w:rsidRPr="00ED113B">
        <w:rPr>
          <w:sz w:val="24"/>
        </w:rPr>
        <w:t>r</w:t>
      </w:r>
      <w:r w:rsidR="002351C5" w:rsidRPr="00ED113B">
        <w:rPr>
          <w:sz w:val="24"/>
        </w:rPr>
        <w:t>o</w:t>
      </w:r>
      <w:r w:rsidR="00902443" w:rsidRPr="00ED113B">
        <w:fldChar w:fldCharType="begin"/>
      </w:r>
      <w:r w:rsidR="002351C5" w:rsidRPr="00ED113B">
        <w:rPr>
          <w:sz w:val="24"/>
        </w:rPr>
        <w:instrText xml:space="preserve"> XE "Monitoring" </w:instrText>
      </w:r>
      <w:r w:rsidR="00902443" w:rsidRPr="00ED113B">
        <w:fldChar w:fldCharType="end"/>
      </w:r>
      <w:r w:rsidR="005D3E41" w:rsidRPr="00ED113B">
        <w:rPr>
          <w:sz w:val="24"/>
        </w:rPr>
        <w:t>,</w:t>
      </w:r>
      <w:r w:rsidR="002351C5" w:rsidRPr="00ED113B">
        <w:rPr>
          <w:sz w:val="24"/>
        </w:rPr>
        <w:t xml:space="preserve"> </w:t>
      </w:r>
      <w:r w:rsidR="006E3C8E" w:rsidRPr="00ED113B">
        <w:rPr>
          <w:sz w:val="24"/>
        </w:rPr>
        <w:t xml:space="preserve">y </w:t>
      </w:r>
      <w:r w:rsidR="000C333C" w:rsidRPr="00ED113B">
        <w:rPr>
          <w:sz w:val="24"/>
        </w:rPr>
        <w:t>Prif Swyddog Cyllid</w:t>
      </w:r>
      <w:r w:rsidR="005D3E41" w:rsidRPr="00ED113B">
        <w:rPr>
          <w:sz w:val="24"/>
        </w:rPr>
        <w:t xml:space="preserve"> a</w:t>
      </w:r>
      <w:r w:rsidR="006E3C8E" w:rsidRPr="00ED113B">
        <w:rPr>
          <w:sz w:val="24"/>
        </w:rPr>
        <w:t xml:space="preserve">’r </w:t>
      </w:r>
      <w:r w:rsidR="007A2785" w:rsidRPr="00ED113B">
        <w:rPr>
          <w:sz w:val="24"/>
        </w:rPr>
        <w:t>Pennaeth Gwasanaethau Democrataidd</w:t>
      </w:r>
      <w:bookmarkEnd w:id="213"/>
      <w:bookmarkEnd w:id="214"/>
    </w:p>
    <w:p w14:paraId="530A4830" w14:textId="77777777" w:rsidR="002351C5" w:rsidRPr="00ED113B" w:rsidRDefault="002351C5" w:rsidP="002351C5">
      <w:pPr>
        <w:pStyle w:val="Footer"/>
        <w:tabs>
          <w:tab w:val="left" w:pos="720"/>
        </w:tabs>
        <w:ind w:left="720" w:hanging="720"/>
      </w:pPr>
    </w:p>
    <w:p w14:paraId="4C80397F" w14:textId="77777777" w:rsidR="002351C5" w:rsidRPr="00ED113B" w:rsidRDefault="002351C5" w:rsidP="002351C5">
      <w:pPr>
        <w:pStyle w:val="Footer"/>
        <w:tabs>
          <w:tab w:val="left" w:pos="720"/>
        </w:tabs>
        <w:ind w:left="720" w:hanging="720"/>
      </w:pPr>
      <w:r w:rsidRPr="00ED113B">
        <w:lastRenderedPageBreak/>
        <w:tab/>
      </w:r>
      <w:r w:rsidR="00FA6B72" w:rsidRPr="00ED113B">
        <w:t xml:space="preserve">Bydd y </w:t>
      </w:r>
      <w:r w:rsidR="008132F0" w:rsidRPr="00ED113B">
        <w:t>Cyngor</w:t>
      </w:r>
      <w:r w:rsidRPr="00ED113B">
        <w:t xml:space="preserve"> </w:t>
      </w:r>
      <w:r w:rsidR="00FA6B72" w:rsidRPr="00ED113B">
        <w:t xml:space="preserve">yn darparu unrhyw swyddogion, llety ac adnoddau eraill ar gyfer y Swyddog </w:t>
      </w:r>
      <w:r w:rsidRPr="00ED113B">
        <w:t>Monit</w:t>
      </w:r>
      <w:r w:rsidR="00FA6B72" w:rsidRPr="00ED113B">
        <w:t>r</w:t>
      </w:r>
      <w:r w:rsidRPr="00ED113B">
        <w:t>o</w:t>
      </w:r>
      <w:r w:rsidR="00902443" w:rsidRPr="00ED113B">
        <w:fldChar w:fldCharType="begin"/>
      </w:r>
      <w:r w:rsidRPr="00ED113B">
        <w:instrText xml:space="preserve"> XE "Monitoring" </w:instrText>
      </w:r>
      <w:r w:rsidR="00902443" w:rsidRPr="00ED113B">
        <w:fldChar w:fldCharType="end"/>
      </w:r>
      <w:r w:rsidR="00AE7053" w:rsidRPr="00ED113B">
        <w:t>,</w:t>
      </w:r>
      <w:r w:rsidR="00FA6B72" w:rsidRPr="00ED113B">
        <w:t xml:space="preserve"> y</w:t>
      </w:r>
      <w:r w:rsidR="00AE7053" w:rsidRPr="00ED113B">
        <w:t xml:space="preserve"> </w:t>
      </w:r>
      <w:r w:rsidR="00D6367E" w:rsidRPr="00ED113B">
        <w:t>Prif Swyddog Cyllid</w:t>
      </w:r>
      <w:r w:rsidRPr="00ED113B">
        <w:t xml:space="preserve"> </w:t>
      </w:r>
      <w:r w:rsidR="00AE7053" w:rsidRPr="00ED113B">
        <w:t>a</w:t>
      </w:r>
      <w:r w:rsidR="00FA6B72" w:rsidRPr="00ED113B">
        <w:t>’r</w:t>
      </w:r>
      <w:r w:rsidR="00AE7053" w:rsidRPr="00ED113B">
        <w:t xml:space="preserve"> </w:t>
      </w:r>
      <w:r w:rsidR="007A2785" w:rsidRPr="00ED113B">
        <w:t>Pennaeth Gwasanaethau Democrataidd</w:t>
      </w:r>
      <w:r w:rsidRPr="00ED113B">
        <w:t xml:space="preserve"> </w:t>
      </w:r>
      <w:r w:rsidR="00060CAD" w:rsidRPr="00ED113B">
        <w:t xml:space="preserve">sy’n ddigon yn eu barn hwy i </w:t>
      </w:r>
      <w:r w:rsidR="005614CD" w:rsidRPr="00ED113B">
        <w:t>ganiatáu</w:t>
      </w:r>
      <w:r w:rsidR="00060CAD" w:rsidRPr="00ED113B">
        <w:t xml:space="preserve"> i’w </w:t>
      </w:r>
      <w:r w:rsidR="00E85999" w:rsidRPr="00ED113B">
        <w:t>dyletswyddau</w:t>
      </w:r>
      <w:r w:rsidRPr="00ED113B">
        <w:t xml:space="preserve"> </w:t>
      </w:r>
      <w:r w:rsidR="00060CAD" w:rsidRPr="00ED113B">
        <w:t>gael eu cyflawni</w:t>
      </w:r>
      <w:r w:rsidRPr="00ED113B">
        <w:t>.</w:t>
      </w:r>
    </w:p>
    <w:p w14:paraId="6E2A91BA" w14:textId="77777777" w:rsidR="00C33DA0" w:rsidRPr="00ED113B" w:rsidRDefault="00C33DA0" w:rsidP="002351C5">
      <w:pPr>
        <w:pStyle w:val="Heading3"/>
        <w:rPr>
          <w:sz w:val="24"/>
        </w:rPr>
      </w:pPr>
    </w:p>
    <w:p w14:paraId="72258F8B" w14:textId="77777777" w:rsidR="002351C5" w:rsidRPr="00ED113B" w:rsidRDefault="0056041A" w:rsidP="002351C5">
      <w:pPr>
        <w:pStyle w:val="Heading3"/>
        <w:rPr>
          <w:sz w:val="24"/>
        </w:rPr>
      </w:pPr>
      <w:bookmarkStart w:id="215" w:name="_Toc466918532"/>
      <w:bookmarkStart w:id="216" w:name="_Toc490745675"/>
      <w:r w:rsidRPr="00ED113B">
        <w:rPr>
          <w:sz w:val="24"/>
        </w:rPr>
        <w:t>12</w:t>
      </w:r>
      <w:r w:rsidR="002351C5" w:rsidRPr="00ED113B">
        <w:rPr>
          <w:sz w:val="24"/>
        </w:rPr>
        <w:t>.0</w:t>
      </w:r>
      <w:r w:rsidR="00A839ED" w:rsidRPr="00ED113B">
        <w:rPr>
          <w:sz w:val="24"/>
        </w:rPr>
        <w:t>8</w:t>
      </w:r>
      <w:r w:rsidR="002351C5" w:rsidRPr="00ED113B">
        <w:rPr>
          <w:sz w:val="24"/>
        </w:rPr>
        <w:tab/>
      </w:r>
      <w:r w:rsidR="006E3C8E" w:rsidRPr="00ED113B">
        <w:rPr>
          <w:sz w:val="24"/>
        </w:rPr>
        <w:t>Ymddygiad</w:t>
      </w:r>
      <w:bookmarkEnd w:id="215"/>
      <w:bookmarkEnd w:id="216"/>
    </w:p>
    <w:p w14:paraId="2600B4D2" w14:textId="77777777" w:rsidR="002351C5" w:rsidRPr="00ED113B" w:rsidRDefault="002351C5" w:rsidP="002351C5">
      <w:pPr>
        <w:pStyle w:val="Footer"/>
        <w:tabs>
          <w:tab w:val="left" w:pos="720"/>
        </w:tabs>
        <w:ind w:left="720" w:hanging="720"/>
      </w:pPr>
    </w:p>
    <w:p w14:paraId="0425905E" w14:textId="77777777" w:rsidR="002351C5" w:rsidRPr="00ED113B" w:rsidRDefault="002351C5" w:rsidP="002351C5">
      <w:pPr>
        <w:pStyle w:val="Footer"/>
        <w:tabs>
          <w:tab w:val="left" w:pos="720"/>
        </w:tabs>
        <w:ind w:left="720" w:hanging="720"/>
      </w:pPr>
      <w:r w:rsidRPr="00ED113B">
        <w:tab/>
      </w:r>
      <w:r w:rsidR="00421633" w:rsidRPr="00ED113B">
        <w:t>Bydd y s</w:t>
      </w:r>
      <w:r w:rsidR="00216A7C" w:rsidRPr="00ED113B">
        <w:t>wyddogion</w:t>
      </w:r>
      <w:r w:rsidRPr="00ED113B">
        <w:t xml:space="preserve"> </w:t>
      </w:r>
      <w:r w:rsidR="00421633" w:rsidRPr="00ED113B">
        <w:t xml:space="preserve">yn </w:t>
      </w:r>
      <w:r w:rsidR="00A502A6" w:rsidRPr="00ED113B">
        <w:t>cydymffurfio â</w:t>
      </w:r>
      <w:r w:rsidR="00060CAD" w:rsidRPr="00ED113B">
        <w:t>’r Codau Ymddygiad i</w:t>
      </w:r>
      <w:r w:rsidRPr="00ED113B">
        <w:t xml:space="preserve"> </w:t>
      </w:r>
      <w:r w:rsidR="00216A7C" w:rsidRPr="00ED113B">
        <w:t>Swyddogion</w:t>
      </w:r>
      <w:r w:rsidRPr="00ED113B">
        <w:t xml:space="preserve"> a</w:t>
      </w:r>
      <w:r w:rsidR="00060CAD" w:rsidRPr="00ED113B">
        <w:t>’r</w:t>
      </w:r>
      <w:r w:rsidRPr="00ED113B">
        <w:t xml:space="preserve"> Protocol </w:t>
      </w:r>
      <w:r w:rsidR="00060CAD" w:rsidRPr="00ED113B">
        <w:t xml:space="preserve">ar </w:t>
      </w:r>
      <w:r w:rsidR="005614CD" w:rsidRPr="00ED113B">
        <w:t>Gysylltiadau</w:t>
      </w:r>
      <w:r w:rsidR="00060CAD" w:rsidRPr="00ED113B">
        <w:t xml:space="preserve"> Ael</w:t>
      </w:r>
      <w:r w:rsidRPr="00ED113B">
        <w:t>o</w:t>
      </w:r>
      <w:r w:rsidR="00060CAD" w:rsidRPr="00ED113B">
        <w:t>dau/Swyddogion a nodir y</w:t>
      </w:r>
      <w:r w:rsidRPr="00ED113B">
        <w:t xml:space="preserve">n </w:t>
      </w:r>
      <w:r w:rsidR="007A2785" w:rsidRPr="00ED113B">
        <w:t>Rhan</w:t>
      </w:r>
      <w:r w:rsidRPr="00ED113B">
        <w:t xml:space="preserve"> 5 </w:t>
      </w:r>
      <w:r w:rsidR="00D6367E" w:rsidRPr="00ED113B">
        <w:t>o’r Cyfansoddiad hwn</w:t>
      </w:r>
      <w:r w:rsidRPr="00ED113B">
        <w:t>.</w:t>
      </w:r>
    </w:p>
    <w:p w14:paraId="302022D7" w14:textId="77777777" w:rsidR="00C834EB" w:rsidRPr="00ED113B" w:rsidRDefault="00C834EB" w:rsidP="002351C5">
      <w:pPr>
        <w:pStyle w:val="Heading3"/>
        <w:rPr>
          <w:sz w:val="24"/>
        </w:rPr>
      </w:pPr>
    </w:p>
    <w:p w14:paraId="5BE570E3" w14:textId="77777777" w:rsidR="002351C5" w:rsidRPr="00ED113B" w:rsidRDefault="002351C5" w:rsidP="002351C5">
      <w:pPr>
        <w:pStyle w:val="Heading3"/>
        <w:rPr>
          <w:sz w:val="24"/>
        </w:rPr>
      </w:pPr>
      <w:bookmarkStart w:id="217" w:name="_Toc466918533"/>
      <w:bookmarkStart w:id="218" w:name="_Toc490745676"/>
      <w:r w:rsidRPr="00ED113B">
        <w:rPr>
          <w:sz w:val="24"/>
        </w:rPr>
        <w:t>1</w:t>
      </w:r>
      <w:r w:rsidR="0056041A" w:rsidRPr="00ED113B">
        <w:rPr>
          <w:sz w:val="24"/>
        </w:rPr>
        <w:t>2</w:t>
      </w:r>
      <w:r w:rsidRPr="00ED113B">
        <w:rPr>
          <w:sz w:val="24"/>
        </w:rPr>
        <w:t>.0</w:t>
      </w:r>
      <w:r w:rsidR="00A839ED" w:rsidRPr="00ED113B">
        <w:rPr>
          <w:sz w:val="24"/>
        </w:rPr>
        <w:t>9</w:t>
      </w:r>
      <w:r w:rsidRPr="00ED113B">
        <w:rPr>
          <w:sz w:val="24"/>
        </w:rPr>
        <w:tab/>
      </w:r>
      <w:r w:rsidR="006E3C8E" w:rsidRPr="00ED113B">
        <w:rPr>
          <w:sz w:val="24"/>
        </w:rPr>
        <w:t>Cyflogaeth</w:t>
      </w:r>
      <w:bookmarkEnd w:id="217"/>
      <w:bookmarkEnd w:id="218"/>
    </w:p>
    <w:p w14:paraId="0C28AC0E" w14:textId="77777777" w:rsidR="002351C5" w:rsidRPr="00ED113B" w:rsidRDefault="002351C5" w:rsidP="002351C5">
      <w:pPr>
        <w:pStyle w:val="Footer"/>
        <w:tabs>
          <w:tab w:val="left" w:pos="720"/>
        </w:tabs>
        <w:ind w:left="720" w:hanging="720"/>
      </w:pPr>
    </w:p>
    <w:p w14:paraId="0F5D44AB" w14:textId="77777777" w:rsidR="002351C5" w:rsidRPr="00ED113B" w:rsidRDefault="002351C5" w:rsidP="00ED464B">
      <w:pPr>
        <w:pStyle w:val="Footer"/>
        <w:tabs>
          <w:tab w:val="left" w:pos="720"/>
        </w:tabs>
        <w:ind w:left="720" w:hanging="720"/>
      </w:pPr>
      <w:r w:rsidRPr="00ED113B">
        <w:tab/>
      </w:r>
      <w:r w:rsidR="00060CAD" w:rsidRPr="00ED113B">
        <w:t>Bydd proses recr</w:t>
      </w:r>
      <w:r w:rsidRPr="00ED113B">
        <w:t>i</w:t>
      </w:r>
      <w:r w:rsidR="00060CAD" w:rsidRPr="00ED113B">
        <w:t>w</w:t>
      </w:r>
      <w:r w:rsidRPr="00ED113B">
        <w:t>t</w:t>
      </w:r>
      <w:r w:rsidR="00060CAD" w:rsidRPr="00ED113B">
        <w:t>io</w:t>
      </w:r>
      <w:r w:rsidRPr="00ED113B">
        <w:t xml:space="preserve">, </w:t>
      </w:r>
      <w:r w:rsidR="00060CAD" w:rsidRPr="00ED113B">
        <w:t xml:space="preserve">dethol a diswyddo </w:t>
      </w:r>
      <w:r w:rsidR="00216A7C" w:rsidRPr="00ED113B">
        <w:t>swyddogion</w:t>
      </w:r>
      <w:r w:rsidRPr="00ED113B">
        <w:t xml:space="preserve"> </w:t>
      </w:r>
      <w:r w:rsidR="00060CAD" w:rsidRPr="00ED113B">
        <w:t>yn</w:t>
      </w:r>
      <w:r w:rsidRPr="00ED113B">
        <w:t xml:space="preserve"> </w:t>
      </w:r>
      <w:r w:rsidR="00A502A6" w:rsidRPr="00ED113B">
        <w:t>cydymffurfio â</w:t>
      </w:r>
      <w:r w:rsidR="00060CAD" w:rsidRPr="00ED113B">
        <w:t>’r</w:t>
      </w:r>
      <w:r w:rsidRPr="00ED113B">
        <w:t xml:space="preserve"> </w:t>
      </w:r>
      <w:r w:rsidR="005421E4" w:rsidRPr="00ED113B">
        <w:t>Rheolau</w:t>
      </w:r>
      <w:r w:rsidRPr="00ED113B">
        <w:t xml:space="preserve"> </w:t>
      </w:r>
      <w:r w:rsidR="00060CAD" w:rsidRPr="00ED113B">
        <w:t xml:space="preserve">ar Gyflogi Swyddogion a nodir yn </w:t>
      </w:r>
      <w:r w:rsidR="007A2785" w:rsidRPr="00ED113B">
        <w:t>Rhan</w:t>
      </w:r>
      <w:r w:rsidRPr="00ED113B">
        <w:t xml:space="preserve"> 4 </w:t>
      </w:r>
      <w:r w:rsidR="00D6367E" w:rsidRPr="00ED113B">
        <w:t>o’r Cyfansoddiad hwn</w:t>
      </w:r>
      <w:r w:rsidRPr="00ED113B">
        <w:t>.</w:t>
      </w:r>
    </w:p>
    <w:p w14:paraId="082014B7" w14:textId="77777777" w:rsidR="00ED464B" w:rsidRPr="00ED113B" w:rsidRDefault="00ED464B" w:rsidP="00ED464B">
      <w:pPr>
        <w:pStyle w:val="Footer"/>
        <w:tabs>
          <w:tab w:val="left" w:pos="720"/>
        </w:tabs>
        <w:ind w:left="720" w:hanging="720"/>
      </w:pPr>
    </w:p>
    <w:p w14:paraId="51C7539F" w14:textId="77777777" w:rsidR="002351C5" w:rsidRPr="00ED113B" w:rsidRDefault="00216A7C" w:rsidP="002351C5">
      <w:pPr>
        <w:pStyle w:val="Heading1"/>
        <w:rPr>
          <w:lang w:val="cy-GB"/>
        </w:rPr>
      </w:pPr>
      <w:bookmarkStart w:id="219" w:name="_Toc466918534"/>
      <w:bookmarkStart w:id="220" w:name="_Toc490745677"/>
      <w:r w:rsidRPr="00ED113B">
        <w:rPr>
          <w:lang w:val="cy-GB"/>
        </w:rPr>
        <w:t>Erthygl</w:t>
      </w:r>
      <w:r w:rsidR="0056041A" w:rsidRPr="00ED113B">
        <w:rPr>
          <w:lang w:val="cy-GB"/>
        </w:rPr>
        <w:t xml:space="preserve"> 13</w:t>
      </w:r>
      <w:r w:rsidR="002351C5" w:rsidRPr="00ED113B">
        <w:rPr>
          <w:lang w:val="cy-GB"/>
        </w:rPr>
        <w:t xml:space="preserve"> </w:t>
      </w:r>
      <w:r w:rsidR="006E3C8E" w:rsidRPr="00ED113B">
        <w:rPr>
          <w:lang w:val="cy-GB"/>
        </w:rPr>
        <w:t>–</w:t>
      </w:r>
      <w:r w:rsidR="002351C5" w:rsidRPr="00ED113B">
        <w:rPr>
          <w:lang w:val="cy-GB"/>
        </w:rPr>
        <w:t xml:space="preserve"> </w:t>
      </w:r>
      <w:r w:rsidR="006E3C8E" w:rsidRPr="00ED113B">
        <w:rPr>
          <w:lang w:val="cy-GB"/>
        </w:rPr>
        <w:t>Gwneud Penderfyniadau</w:t>
      </w:r>
      <w:bookmarkEnd w:id="219"/>
      <w:bookmarkEnd w:id="220"/>
    </w:p>
    <w:p w14:paraId="66DFDBDE" w14:textId="77777777" w:rsidR="002351C5" w:rsidRPr="00ED113B" w:rsidRDefault="002351C5" w:rsidP="002351C5">
      <w:pPr>
        <w:pStyle w:val="Footer"/>
        <w:tabs>
          <w:tab w:val="left" w:pos="720"/>
        </w:tabs>
        <w:ind w:left="720" w:hanging="720"/>
        <w:rPr>
          <w:b/>
        </w:rPr>
      </w:pPr>
    </w:p>
    <w:p w14:paraId="3502BD13" w14:textId="77777777" w:rsidR="002351C5" w:rsidRPr="00ED113B" w:rsidRDefault="0056041A" w:rsidP="002351C5">
      <w:pPr>
        <w:pStyle w:val="Heading3"/>
        <w:rPr>
          <w:sz w:val="24"/>
        </w:rPr>
      </w:pPr>
      <w:bookmarkStart w:id="221" w:name="_Toc466918535"/>
      <w:bookmarkStart w:id="222" w:name="_Toc490745678"/>
      <w:r w:rsidRPr="00ED113B">
        <w:rPr>
          <w:sz w:val="24"/>
        </w:rPr>
        <w:t>13</w:t>
      </w:r>
      <w:r w:rsidR="002351C5" w:rsidRPr="00ED113B">
        <w:rPr>
          <w:sz w:val="24"/>
        </w:rPr>
        <w:t>.01</w:t>
      </w:r>
      <w:r w:rsidR="002351C5" w:rsidRPr="00ED113B">
        <w:rPr>
          <w:sz w:val="24"/>
        </w:rPr>
        <w:tab/>
      </w:r>
      <w:r w:rsidR="006E3C8E" w:rsidRPr="00ED113B">
        <w:rPr>
          <w:sz w:val="24"/>
        </w:rPr>
        <w:t>Y c</w:t>
      </w:r>
      <w:r w:rsidR="00B360FD" w:rsidRPr="00ED113B">
        <w:rPr>
          <w:sz w:val="24"/>
        </w:rPr>
        <w:t>yfrifoldeb</w:t>
      </w:r>
      <w:r w:rsidR="002351C5" w:rsidRPr="00ED113B">
        <w:rPr>
          <w:sz w:val="24"/>
        </w:rPr>
        <w:t xml:space="preserve"> </w:t>
      </w:r>
      <w:r w:rsidR="006E3C8E" w:rsidRPr="00ED113B">
        <w:rPr>
          <w:sz w:val="24"/>
        </w:rPr>
        <w:t xml:space="preserve">dros wneud </w:t>
      </w:r>
      <w:r w:rsidR="005614CD" w:rsidRPr="00ED113B">
        <w:rPr>
          <w:sz w:val="24"/>
        </w:rPr>
        <w:t>penderfyniadau</w:t>
      </w:r>
      <w:bookmarkEnd w:id="221"/>
      <w:bookmarkEnd w:id="222"/>
    </w:p>
    <w:p w14:paraId="451C4B2F" w14:textId="77777777" w:rsidR="002351C5" w:rsidRPr="00ED113B" w:rsidRDefault="002351C5" w:rsidP="002351C5">
      <w:pPr>
        <w:pStyle w:val="Footer"/>
        <w:tabs>
          <w:tab w:val="left" w:pos="720"/>
        </w:tabs>
        <w:ind w:left="720" w:hanging="720"/>
        <w:rPr>
          <w:b/>
        </w:rPr>
      </w:pPr>
    </w:p>
    <w:p w14:paraId="697D1646" w14:textId="77777777" w:rsidR="002351C5" w:rsidRPr="00ED113B" w:rsidRDefault="002351C5" w:rsidP="002351C5">
      <w:pPr>
        <w:pStyle w:val="Footer"/>
        <w:tabs>
          <w:tab w:val="left" w:pos="720"/>
        </w:tabs>
        <w:ind w:left="720" w:hanging="720"/>
      </w:pPr>
      <w:r w:rsidRPr="00ED113B">
        <w:rPr>
          <w:b/>
        </w:rPr>
        <w:tab/>
      </w:r>
      <w:r w:rsidR="00FC693F" w:rsidRPr="00ED113B">
        <w:t>Bydd y</w:t>
      </w:r>
      <w:r w:rsidR="00FC693F" w:rsidRPr="00ED113B">
        <w:rPr>
          <w:b/>
        </w:rPr>
        <w:t xml:space="preserve"> </w:t>
      </w:r>
      <w:r w:rsidR="008132F0" w:rsidRPr="00ED113B">
        <w:t>Cyngor</w:t>
      </w:r>
      <w:r w:rsidRPr="00ED113B">
        <w:t xml:space="preserve"> </w:t>
      </w:r>
      <w:r w:rsidR="00FC693F" w:rsidRPr="00ED113B">
        <w:t xml:space="preserve">yn cyhoeddi ac yn diweddaru cofnod ynghylch pa ran o’r </w:t>
      </w:r>
      <w:r w:rsidR="008132F0" w:rsidRPr="00ED113B">
        <w:t>Cyngor</w:t>
      </w:r>
      <w:r w:rsidRPr="00ED113B">
        <w:t xml:space="preserve"> </w:t>
      </w:r>
      <w:r w:rsidR="00FC693F" w:rsidRPr="00ED113B">
        <w:t>neu ba unigolyn sydd â</w:t>
      </w:r>
      <w:r w:rsidRPr="00ED113B">
        <w:t xml:space="preserve"> </w:t>
      </w:r>
      <w:r w:rsidR="00B360FD" w:rsidRPr="00ED113B">
        <w:t>c</w:t>
      </w:r>
      <w:r w:rsidR="00FC693F" w:rsidRPr="00ED113B">
        <w:t>h</w:t>
      </w:r>
      <w:r w:rsidR="00B360FD" w:rsidRPr="00ED113B">
        <w:t>yfrifoldeb</w:t>
      </w:r>
      <w:r w:rsidRPr="00ED113B">
        <w:t xml:space="preserve"> </w:t>
      </w:r>
      <w:r w:rsidR="00FC693F" w:rsidRPr="00ED113B">
        <w:t>dros fathau penodol o b</w:t>
      </w:r>
      <w:r w:rsidR="00216A7C" w:rsidRPr="00ED113B">
        <w:t>enderfyniadau</w:t>
      </w:r>
      <w:r w:rsidRPr="00ED113B">
        <w:t xml:space="preserve"> </w:t>
      </w:r>
      <w:r w:rsidR="00FC693F" w:rsidRPr="00ED113B">
        <w:t xml:space="preserve">ynglŷn â meysydd neu </w:t>
      </w:r>
      <w:r w:rsidR="00BD014F" w:rsidRPr="00ED113B">
        <w:t>swyddogaethau</w:t>
      </w:r>
      <w:r w:rsidR="00FC693F" w:rsidRPr="00ED113B">
        <w:t xml:space="preserve"> penodol</w:t>
      </w:r>
      <w:r w:rsidRPr="00ED113B">
        <w:t xml:space="preserve">.  </w:t>
      </w:r>
      <w:r w:rsidR="00FC693F" w:rsidRPr="00ED113B">
        <w:t xml:space="preserve">Nodir y cofnod hwn yn </w:t>
      </w:r>
      <w:r w:rsidR="007A2785" w:rsidRPr="00ED113B">
        <w:t>Rhan</w:t>
      </w:r>
      <w:r w:rsidRPr="00ED113B">
        <w:t xml:space="preserve"> 3 </w:t>
      </w:r>
      <w:r w:rsidR="00D6367E" w:rsidRPr="00ED113B">
        <w:t>o’r Cyfansoddiad hwn</w:t>
      </w:r>
      <w:r w:rsidRPr="00ED113B">
        <w:t xml:space="preserve"> a</w:t>
      </w:r>
      <w:r w:rsidR="00FC693F" w:rsidRPr="00ED113B">
        <w:t xml:space="preserve">c yn y Cynlluniau Dirprwyo </w:t>
      </w:r>
      <w:r w:rsidR="00BD014F" w:rsidRPr="00ED113B">
        <w:t>Swyddogaethau</w:t>
      </w:r>
      <w:r w:rsidRPr="00ED113B">
        <w:t>.</w:t>
      </w:r>
    </w:p>
    <w:p w14:paraId="7ECC7137" w14:textId="77777777" w:rsidR="002351C5" w:rsidRPr="00ED113B" w:rsidRDefault="002351C5" w:rsidP="002351C5">
      <w:pPr>
        <w:pStyle w:val="Footer"/>
        <w:tabs>
          <w:tab w:val="left" w:pos="720"/>
        </w:tabs>
      </w:pPr>
    </w:p>
    <w:p w14:paraId="04203981" w14:textId="77777777" w:rsidR="002351C5" w:rsidRPr="00ED113B" w:rsidRDefault="0056041A" w:rsidP="002351C5">
      <w:pPr>
        <w:pStyle w:val="Heading3"/>
        <w:rPr>
          <w:sz w:val="24"/>
        </w:rPr>
      </w:pPr>
      <w:bookmarkStart w:id="223" w:name="_Toc466918536"/>
      <w:bookmarkStart w:id="224" w:name="_Toc490745679"/>
      <w:r w:rsidRPr="00ED113B">
        <w:rPr>
          <w:sz w:val="24"/>
        </w:rPr>
        <w:t>13</w:t>
      </w:r>
      <w:r w:rsidR="006E3C8E" w:rsidRPr="00ED113B">
        <w:rPr>
          <w:sz w:val="24"/>
        </w:rPr>
        <w:t>.02</w:t>
      </w:r>
      <w:r w:rsidR="006E3C8E" w:rsidRPr="00ED113B">
        <w:rPr>
          <w:sz w:val="24"/>
        </w:rPr>
        <w:tab/>
      </w:r>
      <w:r w:rsidR="005614CD" w:rsidRPr="00ED113B">
        <w:rPr>
          <w:sz w:val="24"/>
        </w:rPr>
        <w:t>Penderfyniadau</w:t>
      </w:r>
      <w:r w:rsidR="006E3C8E" w:rsidRPr="00ED113B">
        <w:rPr>
          <w:sz w:val="24"/>
        </w:rPr>
        <w:t xml:space="preserve"> a gedwir i’r Cyngor llawn</w:t>
      </w:r>
      <w:bookmarkEnd w:id="223"/>
      <w:bookmarkEnd w:id="224"/>
      <w:r w:rsidR="006E3C8E" w:rsidRPr="00ED113B">
        <w:rPr>
          <w:sz w:val="24"/>
        </w:rPr>
        <w:t xml:space="preserve"> </w:t>
      </w:r>
    </w:p>
    <w:p w14:paraId="634ABA57" w14:textId="77777777" w:rsidR="002351C5" w:rsidRPr="00ED113B" w:rsidRDefault="002351C5" w:rsidP="002351C5">
      <w:pPr>
        <w:pStyle w:val="Footer"/>
        <w:tabs>
          <w:tab w:val="left" w:pos="720"/>
        </w:tabs>
        <w:ind w:left="720" w:hanging="720"/>
      </w:pPr>
    </w:p>
    <w:p w14:paraId="44DB8973" w14:textId="77777777" w:rsidR="002351C5" w:rsidRPr="00ED113B" w:rsidRDefault="002351C5" w:rsidP="002351C5">
      <w:pPr>
        <w:pStyle w:val="Footer"/>
        <w:tabs>
          <w:tab w:val="left" w:pos="720"/>
        </w:tabs>
        <w:ind w:left="720" w:hanging="720"/>
      </w:pPr>
      <w:r w:rsidRPr="00ED113B">
        <w:tab/>
      </w:r>
      <w:r w:rsidR="002F07A4" w:rsidRPr="00ED113B">
        <w:t>Bydd p</w:t>
      </w:r>
      <w:r w:rsidR="00216A7C" w:rsidRPr="00ED113B">
        <w:t>enderfyniadau</w:t>
      </w:r>
      <w:r w:rsidRPr="00ED113B">
        <w:t xml:space="preserve"> </w:t>
      </w:r>
      <w:r w:rsidR="002F07A4" w:rsidRPr="00ED113B">
        <w:t xml:space="preserve">sy’n ymwneud â’r </w:t>
      </w:r>
      <w:r w:rsidR="00BD014F" w:rsidRPr="00ED113B">
        <w:t>swyddogaethau</w:t>
      </w:r>
      <w:r w:rsidRPr="00ED113B">
        <w:t xml:space="preserve"> </w:t>
      </w:r>
      <w:r w:rsidR="002F07A4" w:rsidRPr="00ED113B">
        <w:t xml:space="preserve">a restrir yn </w:t>
      </w:r>
      <w:r w:rsidR="00B360FD" w:rsidRPr="00ED113B">
        <w:t>Erthygl</w:t>
      </w:r>
      <w:r w:rsidRPr="00ED113B">
        <w:t xml:space="preserve"> 4.02 </w:t>
      </w:r>
      <w:r w:rsidR="002F07A4" w:rsidRPr="00ED113B">
        <w:t xml:space="preserve">yn cael eu gwneud gan </w:t>
      </w:r>
      <w:r w:rsidR="00D6367E" w:rsidRPr="00ED113B">
        <w:t>y Cyngor llawn</w:t>
      </w:r>
      <w:r w:rsidRPr="00ED113B">
        <w:t xml:space="preserve"> a</w:t>
      </w:r>
      <w:r w:rsidR="002F07A4" w:rsidRPr="00ED113B">
        <w:t xml:space="preserve">c </w:t>
      </w:r>
      <w:r w:rsidRPr="00ED113B">
        <w:t>n</w:t>
      </w:r>
      <w:r w:rsidR="002F07A4" w:rsidRPr="00ED113B">
        <w:t>i chânt eu dirprwyo</w:t>
      </w:r>
      <w:r w:rsidRPr="00ED113B">
        <w:t>.</w:t>
      </w:r>
    </w:p>
    <w:p w14:paraId="3534E58F" w14:textId="77777777" w:rsidR="002351C5" w:rsidRPr="00ED113B" w:rsidRDefault="002351C5" w:rsidP="002351C5">
      <w:pPr>
        <w:pStyle w:val="Footer"/>
        <w:tabs>
          <w:tab w:val="left" w:pos="720"/>
          <w:tab w:val="left" w:pos="1440"/>
        </w:tabs>
        <w:ind w:left="2160" w:hanging="2160"/>
        <w:rPr>
          <w:b/>
        </w:rPr>
      </w:pPr>
    </w:p>
    <w:p w14:paraId="49575E30" w14:textId="77777777" w:rsidR="002351C5" w:rsidRPr="00ED113B" w:rsidRDefault="0056041A" w:rsidP="002351C5">
      <w:pPr>
        <w:pStyle w:val="Heading3"/>
        <w:rPr>
          <w:sz w:val="24"/>
        </w:rPr>
      </w:pPr>
      <w:bookmarkStart w:id="225" w:name="_Toc466918537"/>
      <w:bookmarkStart w:id="226" w:name="_Toc490745680"/>
      <w:r w:rsidRPr="00ED113B">
        <w:rPr>
          <w:sz w:val="24"/>
        </w:rPr>
        <w:t>13</w:t>
      </w:r>
      <w:r w:rsidR="002F07A4" w:rsidRPr="00ED113B">
        <w:rPr>
          <w:sz w:val="24"/>
        </w:rPr>
        <w:t>.03</w:t>
      </w:r>
      <w:r w:rsidR="002F07A4" w:rsidRPr="00ED113B">
        <w:rPr>
          <w:sz w:val="24"/>
        </w:rPr>
        <w:tab/>
        <w:t>Penderfyni</w:t>
      </w:r>
      <w:r w:rsidR="00D92959" w:rsidRPr="00ED113B">
        <w:rPr>
          <w:sz w:val="24"/>
        </w:rPr>
        <w:t>a</w:t>
      </w:r>
      <w:r w:rsidR="002F07A4" w:rsidRPr="00ED113B">
        <w:rPr>
          <w:sz w:val="24"/>
        </w:rPr>
        <w:t>dau gan y Cyngor llawn</w:t>
      </w:r>
      <w:bookmarkEnd w:id="225"/>
      <w:bookmarkEnd w:id="226"/>
      <w:r w:rsidR="002F07A4" w:rsidRPr="00ED113B">
        <w:rPr>
          <w:sz w:val="24"/>
        </w:rPr>
        <w:t xml:space="preserve"> </w:t>
      </w:r>
    </w:p>
    <w:p w14:paraId="37C53CF7" w14:textId="77777777" w:rsidR="002351C5" w:rsidRPr="00ED113B" w:rsidRDefault="002351C5" w:rsidP="002351C5">
      <w:pPr>
        <w:pStyle w:val="Footer"/>
        <w:tabs>
          <w:tab w:val="left" w:pos="720"/>
          <w:tab w:val="left" w:pos="1440"/>
        </w:tabs>
        <w:ind w:left="2160" w:hanging="2160"/>
        <w:rPr>
          <w:b/>
        </w:rPr>
      </w:pPr>
    </w:p>
    <w:p w14:paraId="24C0AE4B" w14:textId="77777777" w:rsidR="002351C5" w:rsidRPr="00ED113B" w:rsidRDefault="00061D94" w:rsidP="002351C5">
      <w:pPr>
        <w:pStyle w:val="Footer"/>
        <w:tabs>
          <w:tab w:val="left" w:pos="720"/>
          <w:tab w:val="left" w:pos="1440"/>
        </w:tabs>
        <w:ind w:left="720" w:hanging="720"/>
      </w:pPr>
      <w:r w:rsidRPr="00ED113B">
        <w:rPr>
          <w:rFonts w:cs="Arial"/>
          <w:szCs w:val="22"/>
          <w:lang w:eastAsia="cy-GB"/>
        </w:rPr>
        <w:tab/>
        <w:t>Yn ddarostyngedig i Erthygl 12.07, bydd cyfarfod y Cyngor yn dilyn Rheolau Gweithdrefnau’r Cyngor a nodir yn Rhan 4 o’r Cyfansoddiad hwn wrth ystyried unrhyw fater.</w:t>
      </w:r>
    </w:p>
    <w:p w14:paraId="0EEB2F91" w14:textId="77777777" w:rsidR="002351C5" w:rsidRPr="00ED113B" w:rsidRDefault="002351C5" w:rsidP="002351C5">
      <w:pPr>
        <w:pStyle w:val="Footer"/>
        <w:tabs>
          <w:tab w:val="left" w:pos="720"/>
          <w:tab w:val="left" w:pos="1440"/>
        </w:tabs>
        <w:ind w:left="720" w:hanging="720"/>
      </w:pPr>
    </w:p>
    <w:p w14:paraId="6F8C899E" w14:textId="77777777" w:rsidR="002351C5" w:rsidRPr="00ED113B" w:rsidRDefault="0056041A" w:rsidP="002351C5">
      <w:pPr>
        <w:pStyle w:val="Heading3"/>
        <w:rPr>
          <w:sz w:val="24"/>
        </w:rPr>
      </w:pPr>
      <w:bookmarkStart w:id="227" w:name="_Toc466918538"/>
      <w:bookmarkStart w:id="228" w:name="_Toc490745681"/>
      <w:r w:rsidRPr="00ED113B">
        <w:rPr>
          <w:sz w:val="24"/>
        </w:rPr>
        <w:t>13</w:t>
      </w:r>
      <w:r w:rsidR="002351C5" w:rsidRPr="00ED113B">
        <w:rPr>
          <w:sz w:val="24"/>
        </w:rPr>
        <w:t>.04</w:t>
      </w:r>
      <w:r w:rsidR="002351C5" w:rsidRPr="00ED113B">
        <w:rPr>
          <w:sz w:val="24"/>
        </w:rPr>
        <w:tab/>
      </w:r>
      <w:r w:rsidR="00D92959" w:rsidRPr="00ED113B">
        <w:rPr>
          <w:sz w:val="24"/>
        </w:rPr>
        <w:t>Penderfyn</w:t>
      </w:r>
      <w:r w:rsidR="002F07A4" w:rsidRPr="00ED113B">
        <w:rPr>
          <w:sz w:val="24"/>
        </w:rPr>
        <w:t>i</w:t>
      </w:r>
      <w:r w:rsidR="00D92959" w:rsidRPr="00ED113B">
        <w:rPr>
          <w:sz w:val="24"/>
        </w:rPr>
        <w:t>a</w:t>
      </w:r>
      <w:r w:rsidR="002F07A4" w:rsidRPr="00ED113B">
        <w:rPr>
          <w:sz w:val="24"/>
        </w:rPr>
        <w:t xml:space="preserve">dau gan y </w:t>
      </w:r>
      <w:r w:rsidR="002351C5" w:rsidRPr="00ED113B">
        <w:rPr>
          <w:sz w:val="24"/>
        </w:rPr>
        <w:t>Cabinet</w:t>
      </w:r>
      <w:bookmarkEnd w:id="227"/>
      <w:bookmarkEnd w:id="228"/>
    </w:p>
    <w:p w14:paraId="7D885839" w14:textId="77777777" w:rsidR="002351C5" w:rsidRPr="00ED113B" w:rsidRDefault="002351C5" w:rsidP="002351C5">
      <w:pPr>
        <w:pStyle w:val="Footer"/>
        <w:tabs>
          <w:tab w:val="left" w:pos="720"/>
          <w:tab w:val="left" w:pos="1440"/>
        </w:tabs>
        <w:ind w:left="720" w:hanging="720"/>
      </w:pPr>
    </w:p>
    <w:p w14:paraId="72AD7D36" w14:textId="77777777" w:rsidR="002351C5" w:rsidRPr="00ED113B" w:rsidRDefault="002351C5" w:rsidP="002351C5">
      <w:pPr>
        <w:pStyle w:val="Footer"/>
        <w:tabs>
          <w:tab w:val="left" w:pos="720"/>
          <w:tab w:val="left" w:pos="1440"/>
        </w:tabs>
        <w:ind w:left="720" w:hanging="720"/>
      </w:pPr>
      <w:r w:rsidRPr="00ED113B">
        <w:tab/>
      </w:r>
      <w:r w:rsidR="0071597F" w:rsidRPr="00ED113B">
        <w:t>Yn ddarostyngedig i Erthygl</w:t>
      </w:r>
      <w:r w:rsidRPr="00ED113B">
        <w:t xml:space="preserve"> 1</w:t>
      </w:r>
      <w:r w:rsidR="007A295F" w:rsidRPr="00ED113B">
        <w:t>2</w:t>
      </w:r>
      <w:r w:rsidRPr="00ED113B">
        <w:t xml:space="preserve">.07, </w:t>
      </w:r>
      <w:r w:rsidR="00B91B5C" w:rsidRPr="00ED113B">
        <w:t>b</w:t>
      </w:r>
      <w:r w:rsidR="00B360FD" w:rsidRPr="00ED113B">
        <w:t>ydd y Cabinet</w:t>
      </w:r>
      <w:r w:rsidRPr="00ED113B">
        <w:t xml:space="preserve"> </w:t>
      </w:r>
      <w:r w:rsidR="00B91B5C" w:rsidRPr="00ED113B">
        <w:t>yn dilyn Rheolau Gweithdrefn</w:t>
      </w:r>
      <w:r w:rsidR="001525C2" w:rsidRPr="00ED113B">
        <w:t xml:space="preserve">au’r </w:t>
      </w:r>
      <w:r w:rsidRPr="00ED113B">
        <w:t xml:space="preserve">Cabinet </w:t>
      </w:r>
      <w:r w:rsidR="00B91B5C" w:rsidRPr="00ED113B">
        <w:t xml:space="preserve">a nodir yn </w:t>
      </w:r>
      <w:r w:rsidR="007A2785" w:rsidRPr="00ED113B">
        <w:t>Rhan</w:t>
      </w:r>
      <w:r w:rsidRPr="00ED113B">
        <w:t xml:space="preserve"> 4 </w:t>
      </w:r>
      <w:r w:rsidR="00D6367E" w:rsidRPr="00ED113B">
        <w:t>o’r Cyfansoddiad hwn</w:t>
      </w:r>
      <w:r w:rsidRPr="00ED113B">
        <w:t xml:space="preserve"> w</w:t>
      </w:r>
      <w:r w:rsidR="00B91B5C" w:rsidRPr="00ED113B">
        <w:t>rt</w:t>
      </w:r>
      <w:r w:rsidRPr="00ED113B">
        <w:t>h</w:t>
      </w:r>
      <w:r w:rsidR="00B91B5C" w:rsidRPr="00ED113B">
        <w:t xml:space="preserve"> ystyried </w:t>
      </w:r>
      <w:r w:rsidR="00B67C0B" w:rsidRPr="00ED113B">
        <w:t>unrhyw</w:t>
      </w:r>
      <w:r w:rsidRPr="00ED113B">
        <w:t xml:space="preserve"> </w:t>
      </w:r>
      <w:r w:rsidR="00B91B5C" w:rsidRPr="00ED113B">
        <w:t>f</w:t>
      </w:r>
      <w:r w:rsidRPr="00ED113B">
        <w:t>ater.</w:t>
      </w:r>
    </w:p>
    <w:p w14:paraId="04A98039" w14:textId="77777777" w:rsidR="002351C5" w:rsidRPr="00ED113B" w:rsidRDefault="002351C5" w:rsidP="002351C5">
      <w:pPr>
        <w:pStyle w:val="Footer"/>
        <w:tabs>
          <w:tab w:val="left" w:pos="720"/>
          <w:tab w:val="left" w:pos="1440"/>
        </w:tabs>
        <w:ind w:left="720" w:hanging="720"/>
      </w:pPr>
    </w:p>
    <w:p w14:paraId="75A8CB11" w14:textId="77777777" w:rsidR="002351C5" w:rsidRPr="00ED113B" w:rsidRDefault="0056041A" w:rsidP="002351C5">
      <w:pPr>
        <w:pStyle w:val="Heading3"/>
        <w:rPr>
          <w:sz w:val="24"/>
        </w:rPr>
      </w:pPr>
      <w:bookmarkStart w:id="229" w:name="_Toc466918539"/>
      <w:bookmarkStart w:id="230" w:name="_Toc490745682"/>
      <w:r w:rsidRPr="00ED113B">
        <w:rPr>
          <w:sz w:val="24"/>
        </w:rPr>
        <w:t>13</w:t>
      </w:r>
      <w:r w:rsidR="002351C5" w:rsidRPr="00ED113B">
        <w:rPr>
          <w:sz w:val="24"/>
        </w:rPr>
        <w:t>.05</w:t>
      </w:r>
      <w:r w:rsidR="002351C5" w:rsidRPr="00ED113B">
        <w:rPr>
          <w:sz w:val="24"/>
        </w:rPr>
        <w:tab/>
      </w:r>
      <w:r w:rsidR="0071597F" w:rsidRPr="00ED113B">
        <w:rPr>
          <w:sz w:val="24"/>
        </w:rPr>
        <w:t>Penderfyni</w:t>
      </w:r>
      <w:r w:rsidR="00D92959" w:rsidRPr="00ED113B">
        <w:rPr>
          <w:sz w:val="24"/>
        </w:rPr>
        <w:t>a</w:t>
      </w:r>
      <w:r w:rsidR="0071597F" w:rsidRPr="00ED113B">
        <w:rPr>
          <w:sz w:val="24"/>
        </w:rPr>
        <w:t xml:space="preserve">dau gan </w:t>
      </w:r>
      <w:r w:rsidR="00B91B5C" w:rsidRPr="00ED113B">
        <w:rPr>
          <w:sz w:val="24"/>
        </w:rPr>
        <w:t>B</w:t>
      </w:r>
      <w:r w:rsidR="00902443" w:rsidRPr="00ED113B">
        <w:fldChar w:fldCharType="begin"/>
      </w:r>
      <w:r w:rsidR="002351C5" w:rsidRPr="00ED113B">
        <w:rPr>
          <w:sz w:val="24"/>
        </w:rPr>
        <w:instrText xml:space="preserve"> XE "Overview" </w:instrText>
      </w:r>
      <w:r w:rsidR="00902443" w:rsidRPr="00ED113B">
        <w:fldChar w:fldCharType="end"/>
      </w:r>
      <w:r w:rsidR="00902443" w:rsidRPr="00ED113B">
        <w:fldChar w:fldCharType="begin"/>
      </w:r>
      <w:r w:rsidR="002351C5" w:rsidRPr="00ED113B">
        <w:rPr>
          <w:sz w:val="24"/>
        </w:rPr>
        <w:instrText xml:space="preserve"> XE "Scrutiny" </w:instrText>
      </w:r>
      <w:r w:rsidR="00902443" w:rsidRPr="00ED113B">
        <w:fldChar w:fldCharType="end"/>
      </w:r>
      <w:r w:rsidR="00C05E7A" w:rsidRPr="00ED113B">
        <w:rPr>
          <w:sz w:val="24"/>
        </w:rPr>
        <w:t>wyllgorau</w:t>
      </w:r>
      <w:r w:rsidR="0071597F" w:rsidRPr="00ED113B">
        <w:rPr>
          <w:sz w:val="24"/>
        </w:rPr>
        <w:t xml:space="preserve"> Trosolygu a Chraffu</w:t>
      </w:r>
      <w:bookmarkEnd w:id="229"/>
      <w:bookmarkEnd w:id="230"/>
    </w:p>
    <w:p w14:paraId="67834C80" w14:textId="77777777" w:rsidR="002351C5" w:rsidRPr="00ED113B" w:rsidRDefault="002351C5" w:rsidP="002351C5">
      <w:pPr>
        <w:pStyle w:val="Footer"/>
        <w:tabs>
          <w:tab w:val="left" w:pos="720"/>
          <w:tab w:val="left" w:pos="1440"/>
        </w:tabs>
        <w:ind w:left="720" w:hanging="720"/>
      </w:pPr>
    </w:p>
    <w:p w14:paraId="331AB81F" w14:textId="77777777" w:rsidR="002351C5" w:rsidRPr="00ED113B" w:rsidRDefault="002351C5" w:rsidP="002351C5">
      <w:pPr>
        <w:pStyle w:val="Footer"/>
        <w:tabs>
          <w:tab w:val="left" w:pos="720"/>
          <w:tab w:val="left" w:pos="1440"/>
        </w:tabs>
        <w:ind w:left="720" w:hanging="720"/>
      </w:pPr>
      <w:r w:rsidRPr="00ED113B">
        <w:tab/>
      </w:r>
      <w:r w:rsidR="00B91B5C" w:rsidRPr="00ED113B">
        <w:t xml:space="preserve">Bydd </w:t>
      </w:r>
      <w:r w:rsidR="00902443" w:rsidRPr="00ED113B">
        <w:fldChar w:fldCharType="begin"/>
      </w:r>
      <w:r w:rsidRPr="00ED113B">
        <w:instrText xml:space="preserve"> XE "Overview" </w:instrText>
      </w:r>
      <w:r w:rsidR="00902443" w:rsidRPr="00ED113B">
        <w:fldChar w:fldCharType="end"/>
      </w:r>
      <w:r w:rsidR="00902443" w:rsidRPr="00ED113B">
        <w:fldChar w:fldCharType="begin"/>
      </w:r>
      <w:r w:rsidRPr="00ED113B">
        <w:instrText xml:space="preserve"> XE "Scrutiny" </w:instrText>
      </w:r>
      <w:r w:rsidR="00902443" w:rsidRPr="00ED113B">
        <w:fldChar w:fldCharType="end"/>
      </w:r>
      <w:r w:rsidR="00C05E7A" w:rsidRPr="00ED113B">
        <w:t>Pwyllgorau</w:t>
      </w:r>
      <w:r w:rsidRPr="00ED113B">
        <w:t xml:space="preserve"> </w:t>
      </w:r>
      <w:r w:rsidR="00B91B5C" w:rsidRPr="00ED113B">
        <w:t>Trosolygu a Chraf</w:t>
      </w:r>
      <w:r w:rsidR="001525C2" w:rsidRPr="00ED113B">
        <w:t>f</w:t>
      </w:r>
      <w:r w:rsidR="00B91B5C" w:rsidRPr="00ED113B">
        <w:t xml:space="preserve">u yn dilyn </w:t>
      </w:r>
      <w:r w:rsidR="001525C2" w:rsidRPr="00ED113B">
        <w:t xml:space="preserve">y </w:t>
      </w:r>
      <w:r w:rsidR="005421E4" w:rsidRPr="00ED113B">
        <w:t>Rheolau</w:t>
      </w:r>
      <w:r w:rsidRPr="00ED113B">
        <w:t xml:space="preserve"> </w:t>
      </w:r>
      <w:r w:rsidR="00A879EC" w:rsidRPr="00ED113B">
        <w:t>Gweithdrefn</w:t>
      </w:r>
      <w:r w:rsidR="001525C2" w:rsidRPr="00ED113B">
        <w:t>au</w:t>
      </w:r>
      <w:r w:rsidR="00A879EC" w:rsidRPr="00ED113B">
        <w:t xml:space="preserve"> Trosolygu a Chraffu a nodir </w:t>
      </w:r>
      <w:r w:rsidR="007A2785" w:rsidRPr="00ED113B">
        <w:t>yn Rhan</w:t>
      </w:r>
      <w:r w:rsidRPr="00ED113B">
        <w:t xml:space="preserve"> 4 </w:t>
      </w:r>
      <w:r w:rsidR="00D6367E" w:rsidRPr="00ED113B">
        <w:t>o’r Cyfansoddiad hwn</w:t>
      </w:r>
      <w:r w:rsidRPr="00ED113B">
        <w:t xml:space="preserve"> w</w:t>
      </w:r>
      <w:r w:rsidR="00A879EC" w:rsidRPr="00ED113B">
        <w:t>rt</w:t>
      </w:r>
      <w:r w:rsidRPr="00ED113B">
        <w:t>h</w:t>
      </w:r>
      <w:r w:rsidR="00A879EC" w:rsidRPr="00ED113B">
        <w:t xml:space="preserve"> ystyried </w:t>
      </w:r>
      <w:r w:rsidR="00B67C0B" w:rsidRPr="00ED113B">
        <w:t>unrhyw</w:t>
      </w:r>
      <w:r w:rsidRPr="00ED113B">
        <w:t xml:space="preserve"> </w:t>
      </w:r>
      <w:r w:rsidR="00A879EC" w:rsidRPr="00ED113B">
        <w:t>f</w:t>
      </w:r>
      <w:r w:rsidRPr="00ED113B">
        <w:t>ater.</w:t>
      </w:r>
    </w:p>
    <w:p w14:paraId="23164D23" w14:textId="77777777" w:rsidR="0071597F" w:rsidRPr="00ED113B" w:rsidRDefault="0071597F" w:rsidP="002351C5">
      <w:pPr>
        <w:pStyle w:val="Footer"/>
        <w:tabs>
          <w:tab w:val="left" w:pos="720"/>
          <w:tab w:val="left" w:pos="1440"/>
        </w:tabs>
        <w:ind w:left="720" w:hanging="720"/>
      </w:pPr>
    </w:p>
    <w:p w14:paraId="299A0352" w14:textId="77777777" w:rsidR="002351C5" w:rsidRPr="00ED113B" w:rsidRDefault="0056041A" w:rsidP="002351C5">
      <w:pPr>
        <w:pStyle w:val="Heading3"/>
        <w:rPr>
          <w:sz w:val="24"/>
        </w:rPr>
      </w:pPr>
      <w:bookmarkStart w:id="231" w:name="_Toc466918540"/>
      <w:bookmarkStart w:id="232" w:name="_Toc490745683"/>
      <w:r w:rsidRPr="00ED113B">
        <w:rPr>
          <w:sz w:val="24"/>
        </w:rPr>
        <w:t>13</w:t>
      </w:r>
      <w:r w:rsidR="002351C5" w:rsidRPr="00ED113B">
        <w:rPr>
          <w:sz w:val="24"/>
        </w:rPr>
        <w:t>.06</w:t>
      </w:r>
      <w:r w:rsidR="002351C5" w:rsidRPr="00ED113B">
        <w:rPr>
          <w:sz w:val="24"/>
        </w:rPr>
        <w:tab/>
      </w:r>
      <w:r w:rsidR="00D92959" w:rsidRPr="00ED113B">
        <w:rPr>
          <w:sz w:val="24"/>
        </w:rPr>
        <w:t>Penderfyn</w:t>
      </w:r>
      <w:r w:rsidR="0071597F" w:rsidRPr="00ED113B">
        <w:rPr>
          <w:sz w:val="24"/>
        </w:rPr>
        <w:t>i</w:t>
      </w:r>
      <w:r w:rsidR="00D92959" w:rsidRPr="00ED113B">
        <w:rPr>
          <w:sz w:val="24"/>
        </w:rPr>
        <w:t>a</w:t>
      </w:r>
      <w:r w:rsidR="0071597F" w:rsidRPr="00ED113B">
        <w:rPr>
          <w:sz w:val="24"/>
        </w:rPr>
        <w:t>dau gan bwyllgorau ac is-bwyllgorau eraill a sefydlir gan</w:t>
      </w:r>
      <w:r w:rsidR="002351C5" w:rsidRPr="00ED113B">
        <w:rPr>
          <w:sz w:val="24"/>
        </w:rPr>
        <w:t xml:space="preserve"> </w:t>
      </w:r>
      <w:r w:rsidR="0071597F" w:rsidRPr="00ED113B">
        <w:rPr>
          <w:sz w:val="24"/>
        </w:rPr>
        <w:t xml:space="preserve">y </w:t>
      </w:r>
      <w:r w:rsidR="001525C2" w:rsidRPr="00ED113B">
        <w:rPr>
          <w:sz w:val="24"/>
        </w:rPr>
        <w:tab/>
      </w:r>
      <w:r w:rsidR="0071597F" w:rsidRPr="00ED113B">
        <w:rPr>
          <w:sz w:val="24"/>
        </w:rPr>
        <w:t>Cyngor</w:t>
      </w:r>
      <w:bookmarkEnd w:id="231"/>
      <w:bookmarkEnd w:id="232"/>
      <w:r w:rsidR="0071597F" w:rsidRPr="00ED113B">
        <w:rPr>
          <w:sz w:val="24"/>
        </w:rPr>
        <w:t xml:space="preserve"> </w:t>
      </w:r>
    </w:p>
    <w:p w14:paraId="147E1ED5" w14:textId="77777777" w:rsidR="002351C5" w:rsidRPr="00ED113B" w:rsidRDefault="002351C5" w:rsidP="002351C5">
      <w:pPr>
        <w:pStyle w:val="Footer"/>
        <w:tabs>
          <w:tab w:val="left" w:pos="720"/>
          <w:tab w:val="left" w:pos="1440"/>
        </w:tabs>
        <w:ind w:left="720" w:hanging="720"/>
      </w:pPr>
    </w:p>
    <w:p w14:paraId="45719424" w14:textId="77777777" w:rsidR="002351C5" w:rsidRPr="00ED113B" w:rsidRDefault="002351C5" w:rsidP="002351C5">
      <w:pPr>
        <w:pStyle w:val="Footer"/>
        <w:tabs>
          <w:tab w:val="left" w:pos="720"/>
          <w:tab w:val="left" w:pos="1440"/>
        </w:tabs>
        <w:ind w:left="720" w:hanging="720"/>
      </w:pPr>
      <w:r w:rsidRPr="00ED113B">
        <w:lastRenderedPageBreak/>
        <w:tab/>
      </w:r>
      <w:r w:rsidR="0071597F" w:rsidRPr="00ED113B">
        <w:t>Yn ddarostyngedig i Erthygl</w:t>
      </w:r>
      <w:r w:rsidRPr="00ED113B">
        <w:t xml:space="preserve"> 1</w:t>
      </w:r>
      <w:r w:rsidR="007A295F" w:rsidRPr="00ED113B">
        <w:t>2</w:t>
      </w:r>
      <w:r w:rsidRPr="00ED113B">
        <w:t xml:space="preserve">.07, </w:t>
      </w:r>
      <w:r w:rsidR="00A879EC" w:rsidRPr="00ED113B">
        <w:t xml:space="preserve">bydd </w:t>
      </w:r>
      <w:r w:rsidR="00C05E7A" w:rsidRPr="00ED113B">
        <w:t>Pwyllgorau</w:t>
      </w:r>
      <w:r w:rsidRPr="00ED113B">
        <w:t xml:space="preserve"> a</w:t>
      </w:r>
      <w:r w:rsidR="00A879EC" w:rsidRPr="00ED113B">
        <w:t>c Is</w:t>
      </w:r>
      <w:r w:rsidRPr="00ED113B">
        <w:t>-</w:t>
      </w:r>
      <w:r w:rsidR="00A879EC" w:rsidRPr="00ED113B">
        <w:t>b</w:t>
      </w:r>
      <w:r w:rsidR="00C05E7A" w:rsidRPr="00ED113B">
        <w:t>wyllgorau</w:t>
      </w:r>
      <w:r w:rsidRPr="00ED113B">
        <w:t xml:space="preserve"> </w:t>
      </w:r>
      <w:r w:rsidR="00A879EC" w:rsidRPr="00ED113B">
        <w:t>era</w:t>
      </w:r>
      <w:r w:rsidRPr="00ED113B">
        <w:t xml:space="preserve">ill </w:t>
      </w:r>
      <w:r w:rsidR="00A879EC" w:rsidRPr="00ED113B">
        <w:t xml:space="preserve">i’r Cyngor yn dilyn </w:t>
      </w:r>
      <w:r w:rsidR="00D92959" w:rsidRPr="00ED113B">
        <w:t xml:space="preserve">y rhannau hynny o </w:t>
      </w:r>
      <w:r w:rsidR="005421E4" w:rsidRPr="00ED113B">
        <w:t>Reolau</w:t>
      </w:r>
      <w:r w:rsidRPr="00ED113B">
        <w:t xml:space="preserve"> </w:t>
      </w:r>
      <w:r w:rsidR="00A879EC" w:rsidRPr="00ED113B">
        <w:t>Gweithdrefn</w:t>
      </w:r>
      <w:r w:rsidR="00E367C8" w:rsidRPr="00ED113B">
        <w:t>au’r</w:t>
      </w:r>
      <w:r w:rsidR="00A879EC" w:rsidRPr="00ED113B">
        <w:t xml:space="preserve"> Cyngor a nodir </w:t>
      </w:r>
      <w:r w:rsidR="007A2785" w:rsidRPr="00ED113B">
        <w:t>yn Rhan</w:t>
      </w:r>
      <w:r w:rsidRPr="00ED113B">
        <w:t xml:space="preserve"> 4 </w:t>
      </w:r>
      <w:r w:rsidR="00D6367E" w:rsidRPr="00ED113B">
        <w:t>o’r Cyfansoddiad hwn</w:t>
      </w:r>
      <w:r w:rsidRPr="00ED113B">
        <w:t xml:space="preserve"> </w:t>
      </w:r>
      <w:r w:rsidR="00D92959" w:rsidRPr="00ED113B">
        <w:t>sy’n gymwys iddynt</w:t>
      </w:r>
      <w:r w:rsidRPr="00ED113B">
        <w:t>.</w:t>
      </w:r>
    </w:p>
    <w:p w14:paraId="314CFCD9" w14:textId="77777777" w:rsidR="002351C5" w:rsidRPr="00ED113B" w:rsidRDefault="002351C5" w:rsidP="002351C5">
      <w:pPr>
        <w:pStyle w:val="Footer"/>
        <w:tabs>
          <w:tab w:val="left" w:pos="720"/>
          <w:tab w:val="left" w:pos="1440"/>
        </w:tabs>
        <w:ind w:left="720" w:hanging="720"/>
      </w:pPr>
    </w:p>
    <w:p w14:paraId="718CED84" w14:textId="77777777" w:rsidR="002351C5" w:rsidRPr="00ED113B" w:rsidRDefault="0056041A" w:rsidP="002351C5">
      <w:pPr>
        <w:pStyle w:val="Heading3"/>
        <w:rPr>
          <w:sz w:val="24"/>
        </w:rPr>
      </w:pPr>
      <w:bookmarkStart w:id="233" w:name="_Toc466918541"/>
      <w:bookmarkStart w:id="234" w:name="_Toc490745684"/>
      <w:r w:rsidRPr="00ED113B">
        <w:rPr>
          <w:sz w:val="24"/>
        </w:rPr>
        <w:t>13</w:t>
      </w:r>
      <w:r w:rsidR="002351C5" w:rsidRPr="00ED113B">
        <w:rPr>
          <w:sz w:val="24"/>
        </w:rPr>
        <w:t>.07</w:t>
      </w:r>
      <w:r w:rsidR="002351C5" w:rsidRPr="00ED113B">
        <w:rPr>
          <w:sz w:val="24"/>
        </w:rPr>
        <w:tab/>
      </w:r>
      <w:r w:rsidR="00D92959" w:rsidRPr="00ED113B">
        <w:rPr>
          <w:sz w:val="24"/>
        </w:rPr>
        <w:t xml:space="preserve">Penderfyniadau gan gyrff i’r Cyngor sy’n gweithredu fel </w:t>
      </w:r>
      <w:r w:rsidR="002351C5" w:rsidRPr="00ED113B">
        <w:rPr>
          <w:sz w:val="24"/>
        </w:rPr>
        <w:t>trib</w:t>
      </w:r>
      <w:r w:rsidR="00D92959" w:rsidRPr="00ED113B">
        <w:rPr>
          <w:sz w:val="24"/>
        </w:rPr>
        <w:t>iwnlysoedd</w:t>
      </w:r>
      <w:bookmarkEnd w:id="233"/>
      <w:bookmarkEnd w:id="234"/>
    </w:p>
    <w:p w14:paraId="4680D53E" w14:textId="77777777" w:rsidR="002351C5" w:rsidRPr="00ED113B" w:rsidRDefault="002351C5" w:rsidP="002351C5">
      <w:pPr>
        <w:pStyle w:val="Footer"/>
        <w:tabs>
          <w:tab w:val="left" w:pos="720"/>
          <w:tab w:val="left" w:pos="1440"/>
        </w:tabs>
        <w:ind w:left="720" w:hanging="720"/>
      </w:pPr>
    </w:p>
    <w:p w14:paraId="578181C4" w14:textId="77777777" w:rsidR="002351C5" w:rsidRPr="00ED113B" w:rsidRDefault="002351C5" w:rsidP="00DA0113">
      <w:pPr>
        <w:pStyle w:val="Footer"/>
        <w:tabs>
          <w:tab w:val="left" w:pos="720"/>
          <w:tab w:val="left" w:pos="1440"/>
        </w:tabs>
        <w:ind w:left="720" w:hanging="720"/>
      </w:pPr>
      <w:r w:rsidRPr="00ED113B">
        <w:tab/>
      </w:r>
      <w:r w:rsidR="006F6AAB" w:rsidRPr="00ED113B">
        <w:t xml:space="preserve">Bydd y </w:t>
      </w:r>
      <w:r w:rsidR="008132F0" w:rsidRPr="00ED113B">
        <w:t>Cyngor</w:t>
      </w:r>
      <w:r w:rsidRPr="00ED113B">
        <w:t xml:space="preserve">, </w:t>
      </w:r>
      <w:r w:rsidR="00F657A9" w:rsidRPr="00ED113B">
        <w:t>Cynghorydd</w:t>
      </w:r>
      <w:r w:rsidRPr="00ED113B">
        <w:t xml:space="preserve"> </w:t>
      </w:r>
      <w:r w:rsidR="006F6AAB" w:rsidRPr="00ED113B">
        <w:t xml:space="preserve">neu </w:t>
      </w:r>
      <w:r w:rsidR="00A502A6" w:rsidRPr="00ED113B">
        <w:t>swyddog</w:t>
      </w:r>
      <w:r w:rsidRPr="00ED113B">
        <w:t xml:space="preserve"> </w:t>
      </w:r>
      <w:r w:rsidR="006F6AAB" w:rsidRPr="00ED113B">
        <w:t xml:space="preserve">sy’n gweithredu fel </w:t>
      </w:r>
      <w:r w:rsidRPr="00ED113B">
        <w:t>trib</w:t>
      </w:r>
      <w:r w:rsidR="006F6AAB" w:rsidRPr="00ED113B">
        <w:t>iwnlys ne</w:t>
      </w:r>
      <w:r w:rsidRPr="00ED113B">
        <w:t>u</w:t>
      </w:r>
      <w:r w:rsidR="006F6AAB" w:rsidRPr="00ED113B">
        <w:t xml:space="preserve"> mewn modd lled-farnwrol neu sy’n </w:t>
      </w:r>
      <w:r w:rsidR="005614CD" w:rsidRPr="00ED113B">
        <w:t>penderfynu</w:t>
      </w:r>
      <w:r w:rsidRPr="00ED113B">
        <w:t>/</w:t>
      </w:r>
      <w:r w:rsidR="006F6AAB" w:rsidRPr="00ED113B">
        <w:t xml:space="preserve">ystyried hawliau a rhwymedigaethau sifil neu </w:t>
      </w:r>
      <w:r w:rsidR="005614CD" w:rsidRPr="00ED113B">
        <w:t>gyfrifoldeb</w:t>
      </w:r>
      <w:r w:rsidR="006F6AAB" w:rsidRPr="00ED113B">
        <w:t xml:space="preserve"> troseddol unrhyw berson </w:t>
      </w:r>
      <w:r w:rsidRPr="00ED113B">
        <w:t>(he</w:t>
      </w:r>
      <w:r w:rsidR="006F6AAB" w:rsidRPr="00ED113B">
        <w:t xml:space="preserve">blaw er mwyn rhoi </w:t>
      </w:r>
      <w:r w:rsidR="000C333C" w:rsidRPr="00ED113B">
        <w:t>cyngor</w:t>
      </w:r>
      <w:r w:rsidRPr="00ED113B">
        <w:t xml:space="preserve">) </w:t>
      </w:r>
      <w:r w:rsidR="006F6AAB" w:rsidRPr="00ED113B">
        <w:t xml:space="preserve">yn dilyn gweithdrefn briodol sy’n cyd-fynd â gofynion cyfiawnder </w:t>
      </w:r>
      <w:r w:rsidRPr="00ED113B">
        <w:t>natur</w:t>
      </w:r>
      <w:r w:rsidR="006F6AAB" w:rsidRPr="00ED113B">
        <w:t xml:space="preserve">iol a’r hawl i gael prawf teg a geir yn </w:t>
      </w:r>
      <w:r w:rsidR="00B360FD" w:rsidRPr="00ED113B">
        <w:t>Erthygl</w:t>
      </w:r>
      <w:r w:rsidRPr="00ED113B">
        <w:t xml:space="preserve"> 6 o</w:t>
      </w:r>
      <w:r w:rsidR="006F6AAB" w:rsidRPr="00ED113B">
        <w:t xml:space="preserve">’r Confensiwn </w:t>
      </w:r>
      <w:r w:rsidRPr="00ED113B">
        <w:t>E</w:t>
      </w:r>
      <w:r w:rsidR="006F6AAB" w:rsidRPr="00ED113B">
        <w:t>w</w:t>
      </w:r>
      <w:r w:rsidRPr="00ED113B">
        <w:t>ropea</w:t>
      </w:r>
      <w:r w:rsidR="006F6AAB" w:rsidRPr="00ED113B">
        <w:t>idd ar Hawliau Dynol a Rhyddidau Sylfaenol.</w:t>
      </w:r>
    </w:p>
    <w:p w14:paraId="1E5C18AB" w14:textId="77777777" w:rsidR="00DA0113" w:rsidRPr="00ED113B" w:rsidRDefault="00DA0113" w:rsidP="00DA0113">
      <w:pPr>
        <w:pStyle w:val="Footer"/>
        <w:tabs>
          <w:tab w:val="left" w:pos="720"/>
          <w:tab w:val="left" w:pos="1440"/>
        </w:tabs>
        <w:ind w:left="720" w:hanging="720"/>
      </w:pPr>
    </w:p>
    <w:p w14:paraId="4E2B1124" w14:textId="77777777" w:rsidR="002351C5" w:rsidRPr="00ED113B" w:rsidRDefault="00216A7C" w:rsidP="002351C5">
      <w:pPr>
        <w:pStyle w:val="Heading1"/>
        <w:rPr>
          <w:lang w:val="cy-GB"/>
        </w:rPr>
      </w:pPr>
      <w:bookmarkStart w:id="235" w:name="_Toc466918542"/>
      <w:bookmarkStart w:id="236" w:name="_Toc490745685"/>
      <w:r w:rsidRPr="00ED113B">
        <w:rPr>
          <w:lang w:val="cy-GB"/>
        </w:rPr>
        <w:t>Erthygl</w:t>
      </w:r>
      <w:r w:rsidR="0056041A" w:rsidRPr="00ED113B">
        <w:rPr>
          <w:lang w:val="cy-GB"/>
        </w:rPr>
        <w:t xml:space="preserve"> 14</w:t>
      </w:r>
      <w:r w:rsidR="002351C5" w:rsidRPr="00ED113B">
        <w:rPr>
          <w:lang w:val="cy-GB"/>
        </w:rPr>
        <w:t xml:space="preserve"> - </w:t>
      </w:r>
      <w:r w:rsidR="00F566CA" w:rsidRPr="00ED113B">
        <w:rPr>
          <w:lang w:val="cy-GB"/>
        </w:rPr>
        <w:t>Cyllid</w:t>
      </w:r>
      <w:r w:rsidR="002351C5" w:rsidRPr="00ED113B">
        <w:rPr>
          <w:lang w:val="cy-GB"/>
        </w:rPr>
        <w:t>, Contract</w:t>
      </w:r>
      <w:r w:rsidR="00F566CA" w:rsidRPr="00ED113B">
        <w:rPr>
          <w:lang w:val="cy-GB"/>
        </w:rPr>
        <w:t xml:space="preserve">au </w:t>
      </w:r>
      <w:r w:rsidR="002351C5" w:rsidRPr="00ED113B">
        <w:rPr>
          <w:lang w:val="cy-GB"/>
        </w:rPr>
        <w:t>a Mater</w:t>
      </w:r>
      <w:r w:rsidR="00F566CA" w:rsidRPr="00ED113B">
        <w:rPr>
          <w:lang w:val="cy-GB"/>
        </w:rPr>
        <w:t>ion Cyfreithiol</w:t>
      </w:r>
      <w:bookmarkEnd w:id="235"/>
      <w:bookmarkEnd w:id="236"/>
    </w:p>
    <w:p w14:paraId="653D74AF" w14:textId="77777777" w:rsidR="002351C5" w:rsidRPr="00ED113B" w:rsidRDefault="002351C5" w:rsidP="002351C5">
      <w:pPr>
        <w:pStyle w:val="Footer"/>
        <w:tabs>
          <w:tab w:val="left" w:pos="720"/>
          <w:tab w:val="left" w:pos="1440"/>
        </w:tabs>
        <w:ind w:left="720" w:hanging="720"/>
        <w:rPr>
          <w:b/>
        </w:rPr>
      </w:pPr>
    </w:p>
    <w:p w14:paraId="01B238EA" w14:textId="77777777" w:rsidR="002351C5" w:rsidRPr="00ED113B" w:rsidRDefault="0056041A" w:rsidP="002351C5">
      <w:pPr>
        <w:pStyle w:val="Heading3"/>
        <w:rPr>
          <w:sz w:val="24"/>
        </w:rPr>
      </w:pPr>
      <w:bookmarkStart w:id="237" w:name="_Toc466918543"/>
      <w:bookmarkStart w:id="238" w:name="_Toc490745686"/>
      <w:r w:rsidRPr="00ED113B">
        <w:rPr>
          <w:sz w:val="24"/>
        </w:rPr>
        <w:t>14</w:t>
      </w:r>
      <w:r w:rsidR="002351C5" w:rsidRPr="00ED113B">
        <w:rPr>
          <w:sz w:val="24"/>
        </w:rPr>
        <w:t>.01</w:t>
      </w:r>
      <w:r w:rsidR="002351C5" w:rsidRPr="00ED113B">
        <w:rPr>
          <w:sz w:val="24"/>
        </w:rPr>
        <w:tab/>
      </w:r>
      <w:r w:rsidR="00F566CA" w:rsidRPr="00ED113B">
        <w:rPr>
          <w:sz w:val="24"/>
        </w:rPr>
        <w:t>Rheolaeth ariannol</w:t>
      </w:r>
      <w:bookmarkEnd w:id="237"/>
      <w:bookmarkEnd w:id="238"/>
    </w:p>
    <w:p w14:paraId="2D3E2C98" w14:textId="77777777" w:rsidR="002351C5" w:rsidRPr="00ED113B" w:rsidRDefault="002351C5" w:rsidP="002351C5">
      <w:pPr>
        <w:pStyle w:val="Footer"/>
        <w:tabs>
          <w:tab w:val="left" w:pos="720"/>
          <w:tab w:val="left" w:pos="1440"/>
        </w:tabs>
        <w:ind w:left="720" w:hanging="720"/>
      </w:pPr>
    </w:p>
    <w:p w14:paraId="454196EA" w14:textId="77777777" w:rsidR="002351C5" w:rsidRPr="00ED113B" w:rsidRDefault="002351C5" w:rsidP="002351C5">
      <w:pPr>
        <w:pStyle w:val="Footer"/>
        <w:tabs>
          <w:tab w:val="left" w:pos="720"/>
          <w:tab w:val="left" w:pos="1440"/>
        </w:tabs>
        <w:ind w:left="720" w:hanging="720"/>
      </w:pPr>
      <w:r w:rsidRPr="00ED113B">
        <w:tab/>
      </w:r>
      <w:r w:rsidR="008E5733" w:rsidRPr="00ED113B">
        <w:t>Cy</w:t>
      </w:r>
      <w:r w:rsidR="00030F61" w:rsidRPr="00ED113B">
        <w:t xml:space="preserve">flawnir </w:t>
      </w:r>
      <w:r w:rsidR="008E5733" w:rsidRPr="00ED113B">
        <w:t xml:space="preserve">rheolaeth materion ariannol y </w:t>
      </w:r>
      <w:r w:rsidR="008132F0" w:rsidRPr="00ED113B">
        <w:t>Cyngor</w:t>
      </w:r>
      <w:r w:rsidRPr="00ED113B">
        <w:t xml:space="preserve"> </w:t>
      </w:r>
      <w:r w:rsidR="00B360FD" w:rsidRPr="00ED113B">
        <w:t>yn unol â</w:t>
      </w:r>
      <w:r w:rsidR="008E5733" w:rsidRPr="00ED113B">
        <w:t>’r</w:t>
      </w:r>
      <w:r w:rsidRPr="00ED113B">
        <w:t xml:space="preserve"> </w:t>
      </w:r>
      <w:r w:rsidR="005421E4" w:rsidRPr="00ED113B">
        <w:t>Rheolau</w:t>
      </w:r>
      <w:r w:rsidRPr="00ED113B">
        <w:t xml:space="preserve"> </w:t>
      </w:r>
      <w:r w:rsidR="008E5733" w:rsidRPr="00ED113B">
        <w:t xml:space="preserve">Gweithdrefn Ariannol a nodir </w:t>
      </w:r>
      <w:r w:rsidR="007A2785" w:rsidRPr="00ED113B">
        <w:t>yn Rhan</w:t>
      </w:r>
      <w:r w:rsidRPr="00ED113B">
        <w:t xml:space="preserve"> 4 </w:t>
      </w:r>
      <w:r w:rsidR="00D6367E" w:rsidRPr="00ED113B">
        <w:t>o’r Cyfansoddiad hwn</w:t>
      </w:r>
      <w:r w:rsidRPr="00ED113B">
        <w:t>.</w:t>
      </w:r>
    </w:p>
    <w:p w14:paraId="00477BBC" w14:textId="77777777" w:rsidR="002351C5" w:rsidRPr="00ED113B" w:rsidRDefault="002351C5" w:rsidP="002351C5">
      <w:pPr>
        <w:pStyle w:val="Footer"/>
        <w:tabs>
          <w:tab w:val="left" w:pos="720"/>
          <w:tab w:val="left" w:pos="1440"/>
        </w:tabs>
        <w:rPr>
          <w:b/>
        </w:rPr>
      </w:pPr>
    </w:p>
    <w:p w14:paraId="51627DEA" w14:textId="77777777" w:rsidR="002351C5" w:rsidRPr="00ED113B" w:rsidRDefault="0056041A" w:rsidP="002351C5">
      <w:pPr>
        <w:pStyle w:val="Heading3"/>
        <w:rPr>
          <w:sz w:val="24"/>
        </w:rPr>
      </w:pPr>
      <w:bookmarkStart w:id="239" w:name="_Toc466918544"/>
      <w:bookmarkStart w:id="240" w:name="_Toc490745687"/>
      <w:r w:rsidRPr="00ED113B">
        <w:rPr>
          <w:sz w:val="24"/>
        </w:rPr>
        <w:t>14</w:t>
      </w:r>
      <w:r w:rsidR="002351C5" w:rsidRPr="00ED113B">
        <w:rPr>
          <w:sz w:val="24"/>
        </w:rPr>
        <w:t>.02</w:t>
      </w:r>
      <w:r w:rsidR="002351C5" w:rsidRPr="00ED113B">
        <w:rPr>
          <w:sz w:val="24"/>
        </w:rPr>
        <w:tab/>
        <w:t>Contract</w:t>
      </w:r>
      <w:r w:rsidR="008E5733" w:rsidRPr="00ED113B">
        <w:rPr>
          <w:sz w:val="24"/>
        </w:rPr>
        <w:t>au</w:t>
      </w:r>
      <w:bookmarkEnd w:id="239"/>
      <w:bookmarkEnd w:id="240"/>
    </w:p>
    <w:p w14:paraId="4A8550B3" w14:textId="77777777" w:rsidR="002351C5" w:rsidRPr="00ED113B" w:rsidRDefault="002351C5" w:rsidP="002351C5">
      <w:pPr>
        <w:pStyle w:val="Footer"/>
        <w:tabs>
          <w:tab w:val="left" w:pos="720"/>
          <w:tab w:val="left" w:pos="1440"/>
        </w:tabs>
        <w:ind w:left="720" w:hanging="720"/>
      </w:pPr>
    </w:p>
    <w:p w14:paraId="7775D152" w14:textId="77777777" w:rsidR="002351C5" w:rsidRPr="00ED113B" w:rsidRDefault="002351C5" w:rsidP="002351C5">
      <w:pPr>
        <w:pStyle w:val="Footer"/>
        <w:tabs>
          <w:tab w:val="left" w:pos="720"/>
          <w:tab w:val="left" w:pos="1440"/>
        </w:tabs>
        <w:ind w:left="720" w:hanging="720"/>
      </w:pPr>
      <w:r w:rsidRPr="00ED113B">
        <w:tab/>
      </w:r>
      <w:r w:rsidR="008E5733" w:rsidRPr="00ED113B">
        <w:t xml:space="preserve">Bydd pob </w:t>
      </w:r>
      <w:r w:rsidRPr="00ED113B">
        <w:t xml:space="preserve">contract </w:t>
      </w:r>
      <w:r w:rsidR="008E5733" w:rsidRPr="00ED113B">
        <w:t xml:space="preserve">a wneir gan </w:t>
      </w:r>
      <w:r w:rsidR="008132F0" w:rsidRPr="00ED113B">
        <w:t>y Cyngor</w:t>
      </w:r>
      <w:r w:rsidRPr="00ED113B">
        <w:t xml:space="preserve"> </w:t>
      </w:r>
      <w:r w:rsidR="008E5733" w:rsidRPr="00ED113B">
        <w:t xml:space="preserve">yn </w:t>
      </w:r>
      <w:r w:rsidR="00A502A6" w:rsidRPr="00ED113B">
        <w:t>cydymffurfio â</w:t>
      </w:r>
      <w:r w:rsidR="008E5733" w:rsidRPr="00ED113B">
        <w:t>’r</w:t>
      </w:r>
      <w:r w:rsidRPr="00ED113B">
        <w:t xml:space="preserve"> </w:t>
      </w:r>
      <w:r w:rsidR="005421E4" w:rsidRPr="00ED113B">
        <w:t>Rheolau</w:t>
      </w:r>
      <w:r w:rsidRPr="00ED113B">
        <w:t xml:space="preserve"> </w:t>
      </w:r>
      <w:r w:rsidR="008E5733" w:rsidRPr="00ED113B">
        <w:t xml:space="preserve">Gweithdrefn Contractau a nodir yn </w:t>
      </w:r>
      <w:r w:rsidR="007A2785" w:rsidRPr="00ED113B">
        <w:t>Rhan</w:t>
      </w:r>
      <w:r w:rsidRPr="00ED113B">
        <w:t xml:space="preserve"> 4 </w:t>
      </w:r>
      <w:r w:rsidR="00D6367E" w:rsidRPr="00ED113B">
        <w:t>o’r Cyfansoddiad hwn</w:t>
      </w:r>
      <w:r w:rsidRPr="00ED113B">
        <w:t>.</w:t>
      </w:r>
    </w:p>
    <w:p w14:paraId="7DEC1F03" w14:textId="77777777" w:rsidR="002351C5" w:rsidRPr="00ED113B" w:rsidRDefault="002351C5" w:rsidP="002351C5">
      <w:pPr>
        <w:pStyle w:val="Footer"/>
        <w:tabs>
          <w:tab w:val="left" w:pos="720"/>
          <w:tab w:val="left" w:pos="1440"/>
        </w:tabs>
        <w:ind w:left="720" w:hanging="720"/>
      </w:pPr>
    </w:p>
    <w:p w14:paraId="666EA967" w14:textId="77777777" w:rsidR="002351C5" w:rsidRPr="00ED113B" w:rsidRDefault="002351C5" w:rsidP="002351C5">
      <w:pPr>
        <w:pStyle w:val="Heading3"/>
        <w:rPr>
          <w:sz w:val="24"/>
        </w:rPr>
      </w:pPr>
      <w:bookmarkStart w:id="241" w:name="_Toc466918545"/>
      <w:bookmarkStart w:id="242" w:name="_Toc490745688"/>
      <w:r w:rsidRPr="00ED113B">
        <w:rPr>
          <w:sz w:val="24"/>
        </w:rPr>
        <w:t>1</w:t>
      </w:r>
      <w:r w:rsidR="0056041A" w:rsidRPr="00ED113B">
        <w:rPr>
          <w:sz w:val="24"/>
        </w:rPr>
        <w:t>4</w:t>
      </w:r>
      <w:r w:rsidRPr="00ED113B">
        <w:rPr>
          <w:sz w:val="24"/>
        </w:rPr>
        <w:t>.03</w:t>
      </w:r>
      <w:r w:rsidRPr="00ED113B">
        <w:rPr>
          <w:sz w:val="24"/>
        </w:rPr>
        <w:tab/>
      </w:r>
      <w:r w:rsidR="008E5733" w:rsidRPr="00ED113B">
        <w:rPr>
          <w:sz w:val="24"/>
        </w:rPr>
        <w:t>Achosion cyfreithiol</w:t>
      </w:r>
      <w:bookmarkEnd w:id="241"/>
      <w:bookmarkEnd w:id="242"/>
    </w:p>
    <w:p w14:paraId="3E65C33D" w14:textId="77777777" w:rsidR="002351C5" w:rsidRPr="00ED113B" w:rsidRDefault="002351C5" w:rsidP="002351C5">
      <w:pPr>
        <w:pStyle w:val="Footer"/>
        <w:tabs>
          <w:tab w:val="left" w:pos="720"/>
          <w:tab w:val="left" w:pos="1440"/>
        </w:tabs>
        <w:ind w:left="720" w:hanging="720"/>
      </w:pPr>
    </w:p>
    <w:p w14:paraId="60FFC76F" w14:textId="77777777" w:rsidR="002351C5" w:rsidRPr="00ED113B" w:rsidRDefault="002351C5" w:rsidP="002351C5">
      <w:pPr>
        <w:pStyle w:val="Footer"/>
        <w:tabs>
          <w:tab w:val="left" w:pos="720"/>
          <w:tab w:val="left" w:pos="1440"/>
        </w:tabs>
        <w:ind w:left="720" w:hanging="720"/>
      </w:pPr>
      <w:r w:rsidRPr="00ED113B">
        <w:tab/>
      </w:r>
      <w:r w:rsidR="005E2A22" w:rsidRPr="00ED113B">
        <w:t xml:space="preserve">Y Cyfarwyddwr Corfforaethol – Gwasanaethau Gweithredol a Phartneriaethol yw </w:t>
      </w:r>
      <w:r w:rsidR="00A502A6" w:rsidRPr="00ED113B">
        <w:t>Cyfreithiwr y Cyngor</w:t>
      </w:r>
      <w:r w:rsidRPr="00ED113B">
        <w:t xml:space="preserve"> a</w:t>
      </w:r>
      <w:r w:rsidR="008E5733" w:rsidRPr="00ED113B">
        <w:t>c fe’i hawdurdodir i gychwy</w:t>
      </w:r>
      <w:r w:rsidRPr="00ED113B">
        <w:t xml:space="preserve">n, </w:t>
      </w:r>
      <w:r w:rsidR="008E5733" w:rsidRPr="00ED113B">
        <w:t>amddiffyn</w:t>
      </w:r>
      <w:r w:rsidRPr="00ED113B">
        <w:t>, c</w:t>
      </w:r>
      <w:r w:rsidR="008E5733" w:rsidRPr="00ED113B">
        <w:t xml:space="preserve">ynnal neu gymryd rhan mewn </w:t>
      </w:r>
      <w:r w:rsidR="00B67C0B" w:rsidRPr="00ED113B">
        <w:t>unrhyw</w:t>
      </w:r>
      <w:r w:rsidRPr="00ED113B">
        <w:t xml:space="preserve"> </w:t>
      </w:r>
      <w:r w:rsidR="008E5733" w:rsidRPr="00ED113B">
        <w:t xml:space="preserve">achosion cyfreithiol mewn </w:t>
      </w:r>
      <w:r w:rsidR="00B67C0B" w:rsidRPr="00ED113B">
        <w:t>unrhyw</w:t>
      </w:r>
      <w:r w:rsidRPr="00ED113B">
        <w:t xml:space="preserve"> </w:t>
      </w:r>
      <w:r w:rsidR="005E2A22" w:rsidRPr="00ED113B">
        <w:t>enghraifft lle mae angen y camau hynny er mwyn rhoi eu heffaith i b</w:t>
      </w:r>
      <w:r w:rsidR="00216A7C" w:rsidRPr="00ED113B">
        <w:t>enderfyniadau</w:t>
      </w:r>
      <w:r w:rsidR="005E2A22" w:rsidRPr="00ED113B">
        <w:t>’r</w:t>
      </w:r>
      <w:r w:rsidR="008132F0" w:rsidRPr="00ED113B">
        <w:t xml:space="preserve"> Cyngor</w:t>
      </w:r>
      <w:r w:rsidRPr="00ED113B">
        <w:t xml:space="preserve"> </w:t>
      </w:r>
      <w:r w:rsidR="005E2A22" w:rsidRPr="00ED113B">
        <w:t xml:space="preserve">neu mewn </w:t>
      </w:r>
      <w:r w:rsidR="00B67C0B" w:rsidRPr="00ED113B">
        <w:t>unrhyw</w:t>
      </w:r>
      <w:r w:rsidRPr="00ED113B">
        <w:t xml:space="preserve"> </w:t>
      </w:r>
      <w:r w:rsidR="005E2A22" w:rsidRPr="00ED113B">
        <w:t xml:space="preserve">enghraifft lle mae </w:t>
      </w:r>
      <w:r w:rsidR="00A502A6" w:rsidRPr="00ED113B">
        <w:t>Cyfreithiwr y Cyngor</w:t>
      </w:r>
      <w:r w:rsidRPr="00ED113B">
        <w:t xml:space="preserve"> o</w:t>
      </w:r>
      <w:r w:rsidR="005E2A22" w:rsidRPr="00ED113B">
        <w:t>’r far</w:t>
      </w:r>
      <w:r w:rsidRPr="00ED113B">
        <w:t>n</w:t>
      </w:r>
      <w:r w:rsidR="005E2A22" w:rsidRPr="00ED113B">
        <w:t xml:space="preserve"> bod angen y camau hynny er mwyn gwarchod buddiannau’r </w:t>
      </w:r>
      <w:r w:rsidR="008132F0" w:rsidRPr="00ED113B">
        <w:t>Cyngor</w:t>
      </w:r>
      <w:r w:rsidRPr="00ED113B">
        <w:t>.</w:t>
      </w:r>
    </w:p>
    <w:p w14:paraId="4F92EA14" w14:textId="77777777" w:rsidR="002351C5" w:rsidRPr="00ED113B" w:rsidRDefault="002351C5" w:rsidP="002351C5">
      <w:pPr>
        <w:pStyle w:val="Footer"/>
        <w:tabs>
          <w:tab w:val="left" w:pos="720"/>
          <w:tab w:val="left" w:pos="1440"/>
        </w:tabs>
        <w:ind w:left="720" w:hanging="720"/>
      </w:pPr>
    </w:p>
    <w:p w14:paraId="522AEBAA" w14:textId="77777777" w:rsidR="002351C5" w:rsidRPr="00ED113B" w:rsidRDefault="0056041A" w:rsidP="002351C5">
      <w:pPr>
        <w:pStyle w:val="Heading3"/>
        <w:rPr>
          <w:sz w:val="24"/>
        </w:rPr>
      </w:pPr>
      <w:bookmarkStart w:id="243" w:name="_Toc466918546"/>
      <w:bookmarkStart w:id="244" w:name="_Toc490745689"/>
      <w:r w:rsidRPr="00ED113B">
        <w:rPr>
          <w:sz w:val="24"/>
        </w:rPr>
        <w:t>14</w:t>
      </w:r>
      <w:r w:rsidR="005E2A22" w:rsidRPr="00ED113B">
        <w:rPr>
          <w:sz w:val="24"/>
        </w:rPr>
        <w:t>.04</w:t>
      </w:r>
      <w:r w:rsidR="005E2A22" w:rsidRPr="00ED113B">
        <w:rPr>
          <w:sz w:val="24"/>
        </w:rPr>
        <w:tab/>
        <w:t>Dilys</w:t>
      </w:r>
      <w:r w:rsidR="002351C5" w:rsidRPr="00ED113B">
        <w:rPr>
          <w:sz w:val="24"/>
        </w:rPr>
        <w:t>u do</w:t>
      </w:r>
      <w:r w:rsidR="005E2A22" w:rsidRPr="00ED113B">
        <w:rPr>
          <w:sz w:val="24"/>
        </w:rPr>
        <w:t>gfennau</w:t>
      </w:r>
      <w:bookmarkEnd w:id="243"/>
      <w:bookmarkEnd w:id="244"/>
    </w:p>
    <w:p w14:paraId="539FAFE6" w14:textId="77777777" w:rsidR="002351C5" w:rsidRPr="00ED113B" w:rsidRDefault="002351C5" w:rsidP="002351C5">
      <w:pPr>
        <w:pStyle w:val="Footer"/>
        <w:tabs>
          <w:tab w:val="left" w:pos="720"/>
          <w:tab w:val="left" w:pos="1440"/>
        </w:tabs>
        <w:ind w:left="720" w:hanging="720"/>
      </w:pPr>
    </w:p>
    <w:p w14:paraId="302BEDE9" w14:textId="77777777" w:rsidR="002351C5" w:rsidRPr="00ED113B" w:rsidRDefault="002351C5" w:rsidP="002351C5">
      <w:pPr>
        <w:pStyle w:val="Footer"/>
        <w:tabs>
          <w:tab w:val="left" w:pos="720"/>
          <w:tab w:val="left" w:pos="1440"/>
        </w:tabs>
        <w:ind w:left="720" w:hanging="720"/>
      </w:pPr>
      <w:r w:rsidRPr="00ED113B">
        <w:tab/>
      </w:r>
      <w:r w:rsidR="004938CD" w:rsidRPr="00ED113B">
        <w:t xml:space="preserve">Pan fo </w:t>
      </w:r>
      <w:r w:rsidR="00B67C0B" w:rsidRPr="00ED113B">
        <w:t>unrhyw</w:t>
      </w:r>
      <w:r w:rsidRPr="00ED113B">
        <w:t xml:space="preserve"> d</w:t>
      </w:r>
      <w:r w:rsidR="004938CD" w:rsidRPr="00ED113B">
        <w:t>d</w:t>
      </w:r>
      <w:r w:rsidRPr="00ED113B">
        <w:t>o</w:t>
      </w:r>
      <w:r w:rsidR="004938CD" w:rsidRPr="00ED113B">
        <w:t xml:space="preserve">gfen yn angenrheidiol ar gyfer </w:t>
      </w:r>
      <w:r w:rsidR="00B67C0B" w:rsidRPr="00ED113B">
        <w:t>unrhyw</w:t>
      </w:r>
      <w:r w:rsidRPr="00ED113B">
        <w:t xml:space="preserve"> </w:t>
      </w:r>
      <w:r w:rsidR="004938CD" w:rsidRPr="00ED113B">
        <w:t xml:space="preserve">weithdrefn neu achos cyfreithiol ar ran </w:t>
      </w:r>
      <w:r w:rsidR="008132F0" w:rsidRPr="00ED113B">
        <w:t>y Cyngor</w:t>
      </w:r>
      <w:r w:rsidRPr="00ED113B">
        <w:t xml:space="preserve">, </w:t>
      </w:r>
      <w:r w:rsidR="004938CD" w:rsidRPr="00ED113B">
        <w:t>caiff ei llofnodi gan G</w:t>
      </w:r>
      <w:r w:rsidR="00A502A6" w:rsidRPr="00ED113B">
        <w:t>yfreithiwr y Cyngor</w:t>
      </w:r>
      <w:r w:rsidRPr="00ED113B">
        <w:t xml:space="preserve"> </w:t>
      </w:r>
      <w:r w:rsidR="004938CD" w:rsidRPr="00ED113B">
        <w:t>neu b</w:t>
      </w:r>
      <w:r w:rsidRPr="00ED113B">
        <w:t xml:space="preserve">erson </w:t>
      </w:r>
      <w:r w:rsidR="004938CD" w:rsidRPr="00ED113B">
        <w:t>arall a awdurdodir ganddo</w:t>
      </w:r>
      <w:r w:rsidRPr="00ED113B">
        <w:t xml:space="preserve">, </w:t>
      </w:r>
      <w:r w:rsidR="004938CD" w:rsidRPr="00ED113B">
        <w:t xml:space="preserve">oni bai bod </w:t>
      </w:r>
      <w:r w:rsidR="00B67C0B" w:rsidRPr="00ED113B">
        <w:t>unrhyw</w:t>
      </w:r>
      <w:r w:rsidRPr="00ED113B">
        <w:t xml:space="preserve"> </w:t>
      </w:r>
      <w:r w:rsidR="004938CD" w:rsidRPr="00ED113B">
        <w:t xml:space="preserve">ddeddfiad yn awdurdodi neu’n gofyn </w:t>
      </w:r>
      <w:r w:rsidR="00D50AB2" w:rsidRPr="00ED113B">
        <w:t>fel arall</w:t>
      </w:r>
      <w:r w:rsidRPr="00ED113B">
        <w:t xml:space="preserve">, </w:t>
      </w:r>
      <w:r w:rsidR="00D50AB2" w:rsidRPr="00ED113B">
        <w:t xml:space="preserve">neu fod </w:t>
      </w:r>
      <w:r w:rsidR="008132F0" w:rsidRPr="00ED113B">
        <w:t>y Cyngor</w:t>
      </w:r>
      <w:r w:rsidRPr="00ED113B">
        <w:t xml:space="preserve">, </w:t>
      </w:r>
      <w:r w:rsidR="00D50AB2" w:rsidRPr="00ED113B">
        <w:t xml:space="preserve">neu </w:t>
      </w:r>
      <w:r w:rsidR="00BD014F" w:rsidRPr="00ED113B">
        <w:t>lle bo’n briodol</w:t>
      </w:r>
      <w:r w:rsidRPr="00ED113B">
        <w:t xml:space="preserve"> </w:t>
      </w:r>
      <w:r w:rsidR="00D50AB2" w:rsidRPr="00ED113B">
        <w:t xml:space="preserve">y </w:t>
      </w:r>
      <w:r w:rsidRPr="00ED113B">
        <w:t xml:space="preserve">Cabinet, </w:t>
      </w:r>
      <w:r w:rsidR="00D50AB2" w:rsidRPr="00ED113B">
        <w:t>wedi rhoi’r awdurdod angenrheidiol i</w:t>
      </w:r>
      <w:r w:rsidRPr="00ED113B">
        <w:t xml:space="preserve"> </w:t>
      </w:r>
      <w:r w:rsidR="00D50AB2" w:rsidRPr="00ED113B">
        <w:t>b</w:t>
      </w:r>
      <w:r w:rsidRPr="00ED113B">
        <w:t xml:space="preserve">erson </w:t>
      </w:r>
      <w:r w:rsidR="00D50AB2" w:rsidRPr="00ED113B">
        <w:t xml:space="preserve">arall </w:t>
      </w:r>
      <w:r w:rsidR="00B360FD" w:rsidRPr="00ED113B">
        <w:t>yn unol â</w:t>
      </w:r>
      <w:r w:rsidR="00D50AB2" w:rsidRPr="00ED113B">
        <w:t xml:space="preserve">’r Cynlluniau Dirprwyo </w:t>
      </w:r>
      <w:r w:rsidR="00BD014F" w:rsidRPr="00ED113B">
        <w:t>Swyddogaethau</w:t>
      </w:r>
      <w:r w:rsidRPr="00ED113B">
        <w:t>.</w:t>
      </w:r>
    </w:p>
    <w:p w14:paraId="2052D7F1" w14:textId="77777777" w:rsidR="002351C5" w:rsidRPr="00ED113B" w:rsidRDefault="002351C5" w:rsidP="002351C5">
      <w:pPr>
        <w:pStyle w:val="Footer"/>
        <w:tabs>
          <w:tab w:val="left" w:pos="720"/>
          <w:tab w:val="left" w:pos="1440"/>
        </w:tabs>
        <w:ind w:left="720" w:hanging="720"/>
      </w:pPr>
    </w:p>
    <w:p w14:paraId="2532F94A" w14:textId="77777777" w:rsidR="002351C5" w:rsidRPr="00ED113B" w:rsidRDefault="002351C5" w:rsidP="002351C5">
      <w:pPr>
        <w:pStyle w:val="Footer"/>
        <w:tabs>
          <w:tab w:val="left" w:pos="720"/>
          <w:tab w:val="left" w:pos="1440"/>
        </w:tabs>
        <w:ind w:left="720" w:hanging="720"/>
      </w:pPr>
      <w:r w:rsidRPr="00ED113B">
        <w:tab/>
      </w:r>
      <w:r w:rsidR="00D50AB2" w:rsidRPr="00ED113B">
        <w:t xml:space="preserve">Rhaid i bob </w:t>
      </w:r>
      <w:r w:rsidRPr="00ED113B">
        <w:t xml:space="preserve">contract </w:t>
      </w:r>
      <w:r w:rsidR="00D50AB2" w:rsidRPr="00ED113B">
        <w:t xml:space="preserve">a wneir </w:t>
      </w:r>
      <w:r w:rsidR="00A502A6" w:rsidRPr="00ED113B">
        <w:t>ar ran</w:t>
      </w:r>
      <w:r w:rsidRPr="00ED113B">
        <w:t xml:space="preserve"> </w:t>
      </w:r>
      <w:r w:rsidR="00D50AB2" w:rsidRPr="00ED113B">
        <w:t>y</w:t>
      </w:r>
      <w:r w:rsidR="00A502A6" w:rsidRPr="00ED113B">
        <w:t xml:space="preserve"> Cyngor</w:t>
      </w:r>
      <w:r w:rsidRPr="00ED113B">
        <w:t xml:space="preserve"> </w:t>
      </w:r>
      <w:r w:rsidR="00D50AB2" w:rsidRPr="00ED113B">
        <w:t xml:space="preserve">gael ei weithredu yn </w:t>
      </w:r>
      <w:r w:rsidR="00B360FD" w:rsidRPr="00ED113B">
        <w:t>unol â</w:t>
      </w:r>
      <w:r w:rsidR="00D50AB2" w:rsidRPr="00ED113B">
        <w:t xml:space="preserve">’r Rheolau Gweithdrefn </w:t>
      </w:r>
      <w:r w:rsidRPr="00ED113B">
        <w:t>Contract</w:t>
      </w:r>
      <w:r w:rsidR="00D50AB2" w:rsidRPr="00ED113B">
        <w:t xml:space="preserve">au a nodir </w:t>
      </w:r>
      <w:r w:rsidR="007A2785" w:rsidRPr="00ED113B">
        <w:t>yn Rhan</w:t>
      </w:r>
      <w:r w:rsidRPr="00ED113B">
        <w:t xml:space="preserve"> 4 </w:t>
      </w:r>
      <w:r w:rsidR="00D6367E" w:rsidRPr="00ED113B">
        <w:t>o’r Cyfansoddiad hwn</w:t>
      </w:r>
      <w:r w:rsidRPr="00ED113B">
        <w:t>.</w:t>
      </w:r>
    </w:p>
    <w:p w14:paraId="2F926353" w14:textId="77777777" w:rsidR="002351C5" w:rsidRPr="00ED113B" w:rsidRDefault="002351C5" w:rsidP="002351C5">
      <w:pPr>
        <w:pStyle w:val="Footer"/>
        <w:tabs>
          <w:tab w:val="left" w:pos="720"/>
          <w:tab w:val="left" w:pos="1440"/>
        </w:tabs>
        <w:ind w:left="720" w:hanging="720"/>
        <w:rPr>
          <w:b/>
        </w:rPr>
      </w:pPr>
    </w:p>
    <w:p w14:paraId="1DF94005" w14:textId="77777777" w:rsidR="00C33DA0" w:rsidRPr="00ED113B" w:rsidRDefault="00C33DA0" w:rsidP="002351C5">
      <w:pPr>
        <w:pStyle w:val="Footer"/>
        <w:tabs>
          <w:tab w:val="left" w:pos="720"/>
          <w:tab w:val="left" w:pos="1440"/>
        </w:tabs>
        <w:ind w:left="720" w:hanging="720"/>
        <w:rPr>
          <w:b/>
        </w:rPr>
      </w:pPr>
    </w:p>
    <w:p w14:paraId="7E19C3A0" w14:textId="77777777" w:rsidR="002351C5" w:rsidRPr="00ED113B" w:rsidRDefault="002351C5" w:rsidP="002351C5">
      <w:pPr>
        <w:pStyle w:val="Heading3"/>
        <w:rPr>
          <w:sz w:val="24"/>
        </w:rPr>
      </w:pPr>
      <w:bookmarkStart w:id="245" w:name="_Toc466918547"/>
      <w:bookmarkStart w:id="246" w:name="_Toc490745690"/>
      <w:r w:rsidRPr="00ED113B">
        <w:rPr>
          <w:sz w:val="24"/>
        </w:rPr>
        <w:t>1</w:t>
      </w:r>
      <w:r w:rsidR="0056041A" w:rsidRPr="00ED113B">
        <w:rPr>
          <w:sz w:val="24"/>
        </w:rPr>
        <w:t>4</w:t>
      </w:r>
      <w:r w:rsidRPr="00ED113B">
        <w:rPr>
          <w:sz w:val="24"/>
        </w:rPr>
        <w:t>.05</w:t>
      </w:r>
      <w:r w:rsidRPr="00ED113B">
        <w:rPr>
          <w:sz w:val="24"/>
        </w:rPr>
        <w:tab/>
      </w:r>
      <w:r w:rsidR="00A502A6" w:rsidRPr="00ED113B">
        <w:rPr>
          <w:sz w:val="24"/>
        </w:rPr>
        <w:t>Sêl Gyffredin</w:t>
      </w:r>
      <w:r w:rsidRPr="00ED113B">
        <w:rPr>
          <w:sz w:val="24"/>
        </w:rPr>
        <w:t xml:space="preserve"> </w:t>
      </w:r>
      <w:r w:rsidR="00F566CA" w:rsidRPr="00ED113B">
        <w:rPr>
          <w:sz w:val="24"/>
        </w:rPr>
        <w:t xml:space="preserve">y </w:t>
      </w:r>
      <w:r w:rsidR="003476F4" w:rsidRPr="00ED113B">
        <w:rPr>
          <w:sz w:val="24"/>
        </w:rPr>
        <w:t>Cyngor</w:t>
      </w:r>
      <w:bookmarkEnd w:id="245"/>
      <w:bookmarkEnd w:id="246"/>
    </w:p>
    <w:p w14:paraId="3D72B9BA" w14:textId="77777777" w:rsidR="002351C5" w:rsidRPr="00ED113B" w:rsidRDefault="002351C5" w:rsidP="002351C5">
      <w:pPr>
        <w:pStyle w:val="Footer"/>
        <w:tabs>
          <w:tab w:val="left" w:pos="720"/>
          <w:tab w:val="left" w:pos="1440"/>
        </w:tabs>
        <w:ind w:left="720" w:hanging="720"/>
      </w:pPr>
    </w:p>
    <w:p w14:paraId="754BDDEC" w14:textId="77777777" w:rsidR="002351C5" w:rsidRPr="00ED113B" w:rsidRDefault="002351C5" w:rsidP="00ED464B">
      <w:pPr>
        <w:pStyle w:val="Footer"/>
        <w:tabs>
          <w:tab w:val="left" w:pos="720"/>
          <w:tab w:val="left" w:pos="1440"/>
        </w:tabs>
        <w:ind w:left="720" w:hanging="720"/>
      </w:pPr>
      <w:r w:rsidRPr="00ED113B">
        <w:lastRenderedPageBreak/>
        <w:tab/>
      </w:r>
      <w:r w:rsidR="00D50AB2" w:rsidRPr="00ED113B">
        <w:t xml:space="preserve">Cedwir </w:t>
      </w:r>
      <w:r w:rsidR="00A502A6" w:rsidRPr="00ED113B">
        <w:t>Sêl Gyffredin</w:t>
      </w:r>
      <w:r w:rsidRPr="00ED113B">
        <w:t xml:space="preserve"> </w:t>
      </w:r>
      <w:r w:rsidR="008132F0" w:rsidRPr="00ED113B">
        <w:t>y Cyngor</w:t>
      </w:r>
      <w:r w:rsidRPr="00ED113B">
        <w:t xml:space="preserve"> </w:t>
      </w:r>
      <w:r w:rsidR="00D50AB2" w:rsidRPr="00ED113B">
        <w:t xml:space="preserve">mewn lle diogel yng nghadwraeth y </w:t>
      </w:r>
      <w:r w:rsidR="00797162" w:rsidRPr="00ED113B">
        <w:t>Cyfarwyddwr Corfforaethol</w:t>
      </w:r>
      <w:r w:rsidR="005928D0" w:rsidRPr="00ED113B">
        <w:t xml:space="preserve"> – </w:t>
      </w:r>
      <w:r w:rsidR="00797162" w:rsidRPr="00ED113B">
        <w:t>Gwasanaethau Gweithredol a Phartneriaethol</w:t>
      </w:r>
      <w:r w:rsidRPr="00ED113B">
        <w:t xml:space="preserve">.  </w:t>
      </w:r>
      <w:r w:rsidR="00061B0B" w:rsidRPr="00ED113B">
        <w:t>Bydd cofnod o b</w:t>
      </w:r>
      <w:r w:rsidR="00740187" w:rsidRPr="00ED113B">
        <w:t>enderfyniad</w:t>
      </w:r>
      <w:r w:rsidRPr="00ED113B">
        <w:t xml:space="preserve"> </w:t>
      </w:r>
      <w:r w:rsidR="00061B0B" w:rsidRPr="00ED113B">
        <w:t>gan</w:t>
      </w:r>
      <w:r w:rsidRPr="00ED113B">
        <w:t xml:space="preserve"> </w:t>
      </w:r>
      <w:r w:rsidR="008132F0" w:rsidRPr="00ED113B">
        <w:t>y Cyngor</w:t>
      </w:r>
      <w:r w:rsidRPr="00ED113B">
        <w:t xml:space="preserve">, </w:t>
      </w:r>
      <w:r w:rsidR="00061B0B" w:rsidRPr="00ED113B">
        <w:t xml:space="preserve">y Cabinet ac </w:t>
      </w:r>
      <w:r w:rsidR="00B67C0B" w:rsidRPr="00ED113B">
        <w:t>unrhyw</w:t>
      </w:r>
      <w:r w:rsidRPr="00ED113B">
        <w:t xml:space="preserve"> </w:t>
      </w:r>
      <w:r w:rsidR="005614CD" w:rsidRPr="00ED113B">
        <w:t>Swyddog</w:t>
      </w:r>
      <w:r w:rsidRPr="00ED113B">
        <w:t xml:space="preserve"> a</w:t>
      </w:r>
      <w:r w:rsidR="00061B0B" w:rsidRPr="00ED113B">
        <w:t xml:space="preserve"> awdurdodwyd </w:t>
      </w:r>
      <w:r w:rsidR="00B360FD" w:rsidRPr="00ED113B">
        <w:t>yn unol â</w:t>
      </w:r>
      <w:r w:rsidR="00061B0B" w:rsidRPr="00ED113B">
        <w:t xml:space="preserve">’r Cynlluniau Dirprwyo </w:t>
      </w:r>
      <w:r w:rsidR="00BD014F" w:rsidRPr="00ED113B">
        <w:t>Swyddogaethau</w:t>
      </w:r>
      <w:r w:rsidRPr="00ED113B">
        <w:t xml:space="preserve">, </w:t>
      </w:r>
      <w:r w:rsidR="00061B0B" w:rsidRPr="00ED113B">
        <w:t xml:space="preserve">yn ddigon o awdurdod dros </w:t>
      </w:r>
      <w:r w:rsidRPr="00ED113B">
        <w:t>seli</w:t>
      </w:r>
      <w:r w:rsidR="00061B0B" w:rsidRPr="00ED113B">
        <w:t>o</w:t>
      </w:r>
      <w:r w:rsidRPr="00ED113B">
        <w:t xml:space="preserve"> </w:t>
      </w:r>
      <w:r w:rsidR="00B67C0B" w:rsidRPr="00ED113B">
        <w:t>unrhyw</w:t>
      </w:r>
      <w:r w:rsidRPr="00ED113B">
        <w:t xml:space="preserve"> d</w:t>
      </w:r>
      <w:r w:rsidR="00061B0B" w:rsidRPr="00ED113B">
        <w:t>d</w:t>
      </w:r>
      <w:r w:rsidRPr="00ED113B">
        <w:t>o</w:t>
      </w:r>
      <w:r w:rsidR="00061B0B" w:rsidRPr="00ED113B">
        <w:t xml:space="preserve">gfen y mae ei hangen er mwyn rhoi ei </w:t>
      </w:r>
      <w:r w:rsidR="005614CD" w:rsidRPr="00ED113B">
        <w:t>heffaith</w:t>
      </w:r>
      <w:r w:rsidR="00061B0B" w:rsidRPr="00ED113B">
        <w:t xml:space="preserve"> i’r </w:t>
      </w:r>
      <w:r w:rsidR="005614CD" w:rsidRPr="00ED113B">
        <w:t>penderfyniad</w:t>
      </w:r>
      <w:r w:rsidRPr="00ED113B">
        <w:t xml:space="preserve">.  </w:t>
      </w:r>
      <w:r w:rsidR="009665F8" w:rsidRPr="00ED113B">
        <w:t xml:space="preserve">Mae </w:t>
      </w:r>
      <w:r w:rsidR="00061B0B" w:rsidRPr="00ED113B">
        <w:t>c</w:t>
      </w:r>
      <w:r w:rsidRPr="00ED113B">
        <w:t>ontract</w:t>
      </w:r>
      <w:r w:rsidR="00061B0B" w:rsidRPr="00ED113B">
        <w:t>au y mae’</w:t>
      </w:r>
      <w:r w:rsidR="009665F8" w:rsidRPr="00ED113B">
        <w:t>r</w:t>
      </w:r>
      <w:r w:rsidR="00061B0B" w:rsidRPr="00ED113B">
        <w:t xml:space="preserve"> </w:t>
      </w:r>
      <w:r w:rsidR="00A502A6" w:rsidRPr="00ED113B">
        <w:t>Sêl Gyffredin</w:t>
      </w:r>
      <w:r w:rsidRPr="00ED113B">
        <w:t xml:space="preserve"> </w:t>
      </w:r>
      <w:r w:rsidR="009665F8" w:rsidRPr="00ED113B">
        <w:t xml:space="preserve">yn gorfod neu yn gallu cael ei gosod arnynt wedi’u pennu yn y </w:t>
      </w:r>
      <w:r w:rsidR="005421E4" w:rsidRPr="00ED113B">
        <w:t>Rheolau</w:t>
      </w:r>
      <w:r w:rsidRPr="00ED113B">
        <w:t xml:space="preserve"> </w:t>
      </w:r>
      <w:r w:rsidR="009665F8" w:rsidRPr="00ED113B">
        <w:t xml:space="preserve">Gweithdrefn Contractau </w:t>
      </w:r>
      <w:r w:rsidR="007A2785" w:rsidRPr="00ED113B">
        <w:t>yn Rhan</w:t>
      </w:r>
      <w:r w:rsidRPr="00ED113B">
        <w:t xml:space="preserve"> 4 </w:t>
      </w:r>
      <w:r w:rsidR="00D6367E" w:rsidRPr="00ED113B">
        <w:t>o’r Cyfansoddiad hwn</w:t>
      </w:r>
      <w:r w:rsidRPr="00ED113B">
        <w:t xml:space="preserve">. </w:t>
      </w:r>
      <w:r w:rsidR="009665F8" w:rsidRPr="00ED113B">
        <w:t xml:space="preserve">Gosodir y </w:t>
      </w:r>
      <w:r w:rsidR="00A502A6" w:rsidRPr="00ED113B">
        <w:t>Sêl Gyffredin</w:t>
      </w:r>
      <w:r w:rsidRPr="00ED113B">
        <w:t xml:space="preserve"> </w:t>
      </w:r>
      <w:r w:rsidR="009665F8" w:rsidRPr="00ED113B">
        <w:t xml:space="preserve">hefyd ar y dogfennau eraill hynny a ddylai gael eu selio ym marn y </w:t>
      </w:r>
      <w:r w:rsidR="00797162" w:rsidRPr="00ED113B">
        <w:t>Cyfarwyddwr Corfforaethol</w:t>
      </w:r>
      <w:r w:rsidR="005928D0" w:rsidRPr="00ED113B">
        <w:t xml:space="preserve"> – </w:t>
      </w:r>
      <w:r w:rsidR="00797162" w:rsidRPr="00ED113B">
        <w:t>Gwasanaethau Gweithredol a Phartneriaethol</w:t>
      </w:r>
      <w:r w:rsidRPr="00ED113B">
        <w:t xml:space="preserve">.  </w:t>
      </w:r>
      <w:r w:rsidR="00B96BB5" w:rsidRPr="00ED113B">
        <w:t xml:space="preserve">Ardystir gosodiad y </w:t>
      </w:r>
      <w:r w:rsidR="00A502A6" w:rsidRPr="00ED113B">
        <w:t>Sêl Gyffredin</w:t>
      </w:r>
      <w:r w:rsidRPr="00ED113B">
        <w:t xml:space="preserve"> </w:t>
      </w:r>
      <w:r w:rsidR="00B96BB5" w:rsidRPr="00ED113B">
        <w:t xml:space="preserve">gan y </w:t>
      </w:r>
      <w:r w:rsidR="000829FC" w:rsidRPr="00ED113B">
        <w:t>Maer</w:t>
      </w:r>
      <w:r w:rsidRPr="00ED113B">
        <w:t xml:space="preserve">, </w:t>
      </w:r>
      <w:r w:rsidR="00B96BB5" w:rsidRPr="00ED113B">
        <w:t>y</w:t>
      </w:r>
      <w:r w:rsidRPr="00ED113B">
        <w:t xml:space="preserve"> </w:t>
      </w:r>
      <w:r w:rsidR="000829FC" w:rsidRPr="00ED113B">
        <w:t>Dirprwy Faer</w:t>
      </w:r>
      <w:r w:rsidRPr="00ED113B">
        <w:t xml:space="preserve">, </w:t>
      </w:r>
      <w:r w:rsidR="000829FC" w:rsidRPr="00ED113B">
        <w:t>yr Arweinydd</w:t>
      </w:r>
      <w:r w:rsidRPr="00ED113B">
        <w:t xml:space="preserve"> </w:t>
      </w:r>
      <w:r w:rsidR="00B96BB5" w:rsidRPr="00ED113B">
        <w:t xml:space="preserve">neu’r </w:t>
      </w:r>
      <w:r w:rsidR="000971E0" w:rsidRPr="00ED113B">
        <w:t>Dirprwy Arweinydd</w:t>
      </w:r>
      <w:r w:rsidRPr="00ED113B">
        <w:t xml:space="preserve"> a</w:t>
      </w:r>
      <w:r w:rsidR="00B96BB5" w:rsidRPr="00ED113B">
        <w:t xml:space="preserve"> chan </w:t>
      </w:r>
      <w:r w:rsidRPr="00ED113B">
        <w:t xml:space="preserve">y </w:t>
      </w:r>
      <w:r w:rsidR="00797162" w:rsidRPr="00ED113B">
        <w:t>Cyfarwyddwr Corfforaethol</w:t>
      </w:r>
      <w:r w:rsidR="005928D0" w:rsidRPr="00ED113B">
        <w:t xml:space="preserve"> – </w:t>
      </w:r>
      <w:r w:rsidR="00797162" w:rsidRPr="00ED113B">
        <w:t>Gwasanaethau Gweithredol a Phartneriaethol</w:t>
      </w:r>
      <w:r w:rsidR="005928D0" w:rsidRPr="00ED113B">
        <w:t xml:space="preserve"> </w:t>
      </w:r>
      <w:r w:rsidR="00B96BB5" w:rsidRPr="00ED113B">
        <w:t>neu b</w:t>
      </w:r>
      <w:r w:rsidRPr="00ED113B">
        <w:t>erson a</w:t>
      </w:r>
      <w:r w:rsidR="00B96BB5" w:rsidRPr="00ED113B">
        <w:t xml:space="preserve"> awd</w:t>
      </w:r>
      <w:r w:rsidRPr="00ED113B">
        <w:t>u</w:t>
      </w:r>
      <w:r w:rsidR="00B96BB5" w:rsidRPr="00ED113B">
        <w:t>rdodwyd ganddo</w:t>
      </w:r>
      <w:r w:rsidRPr="00ED113B">
        <w:t>.</w:t>
      </w:r>
    </w:p>
    <w:p w14:paraId="7A8DA044" w14:textId="77777777" w:rsidR="00ED464B" w:rsidRPr="00ED113B" w:rsidRDefault="00ED464B" w:rsidP="00ED464B">
      <w:pPr>
        <w:pStyle w:val="Footer"/>
        <w:tabs>
          <w:tab w:val="left" w:pos="720"/>
          <w:tab w:val="left" w:pos="1440"/>
        </w:tabs>
        <w:ind w:left="720" w:hanging="720"/>
      </w:pPr>
    </w:p>
    <w:p w14:paraId="264A4285" w14:textId="77777777" w:rsidR="002351C5" w:rsidRPr="00ED113B" w:rsidRDefault="00216A7C" w:rsidP="002351C5">
      <w:pPr>
        <w:pStyle w:val="Heading1"/>
        <w:rPr>
          <w:lang w:val="cy-GB"/>
        </w:rPr>
      </w:pPr>
      <w:bookmarkStart w:id="247" w:name="_Toc466918548"/>
      <w:bookmarkStart w:id="248" w:name="_Toc490745691"/>
      <w:r w:rsidRPr="00ED113B">
        <w:rPr>
          <w:lang w:val="cy-GB"/>
        </w:rPr>
        <w:t>Erthygl</w:t>
      </w:r>
      <w:r w:rsidR="0056041A" w:rsidRPr="00ED113B">
        <w:rPr>
          <w:lang w:val="cy-GB"/>
        </w:rPr>
        <w:t xml:space="preserve"> 15</w:t>
      </w:r>
      <w:r w:rsidR="002351C5" w:rsidRPr="00ED113B">
        <w:rPr>
          <w:lang w:val="cy-GB"/>
        </w:rPr>
        <w:t xml:space="preserve"> </w:t>
      </w:r>
      <w:r w:rsidR="00B96BB5" w:rsidRPr="00ED113B">
        <w:rPr>
          <w:lang w:val="cy-GB"/>
        </w:rPr>
        <w:t>–</w:t>
      </w:r>
      <w:r w:rsidR="002351C5" w:rsidRPr="00ED113B">
        <w:rPr>
          <w:lang w:val="cy-GB"/>
        </w:rPr>
        <w:t xml:space="preserve"> </w:t>
      </w:r>
      <w:r w:rsidR="00B96BB5" w:rsidRPr="00ED113B">
        <w:rPr>
          <w:lang w:val="cy-GB"/>
        </w:rPr>
        <w:t xml:space="preserve">Adolygu a Diwygio’r </w:t>
      </w:r>
      <w:r w:rsidRPr="00ED113B">
        <w:rPr>
          <w:lang w:val="cy-GB"/>
        </w:rPr>
        <w:t>Cyfansoddiad</w:t>
      </w:r>
      <w:bookmarkEnd w:id="247"/>
      <w:bookmarkEnd w:id="248"/>
    </w:p>
    <w:p w14:paraId="09E6BEDD" w14:textId="77777777" w:rsidR="002351C5" w:rsidRPr="00ED113B" w:rsidRDefault="002351C5" w:rsidP="002351C5">
      <w:pPr>
        <w:pStyle w:val="Footer"/>
        <w:tabs>
          <w:tab w:val="left" w:pos="720"/>
          <w:tab w:val="left" w:pos="1440"/>
        </w:tabs>
        <w:ind w:left="720" w:hanging="720"/>
      </w:pPr>
    </w:p>
    <w:p w14:paraId="7434CFE4" w14:textId="77777777" w:rsidR="002351C5" w:rsidRPr="00ED113B" w:rsidRDefault="002351C5" w:rsidP="002351C5">
      <w:pPr>
        <w:pStyle w:val="Heading3"/>
        <w:rPr>
          <w:sz w:val="24"/>
        </w:rPr>
      </w:pPr>
      <w:bookmarkStart w:id="249" w:name="_Toc466918549"/>
      <w:bookmarkStart w:id="250" w:name="_Toc490745692"/>
      <w:r w:rsidRPr="00ED113B">
        <w:rPr>
          <w:sz w:val="24"/>
        </w:rPr>
        <w:t>1</w:t>
      </w:r>
      <w:r w:rsidR="0056041A" w:rsidRPr="00ED113B">
        <w:rPr>
          <w:sz w:val="24"/>
        </w:rPr>
        <w:t>5</w:t>
      </w:r>
      <w:r w:rsidRPr="00ED113B">
        <w:rPr>
          <w:sz w:val="24"/>
        </w:rPr>
        <w:t>.01</w:t>
      </w:r>
      <w:r w:rsidRPr="00ED113B">
        <w:rPr>
          <w:sz w:val="24"/>
        </w:rPr>
        <w:tab/>
        <w:t>Dy</w:t>
      </w:r>
      <w:r w:rsidR="00B96BB5" w:rsidRPr="00ED113B">
        <w:rPr>
          <w:sz w:val="24"/>
        </w:rPr>
        <w:t>letswydd i f</w:t>
      </w:r>
      <w:r w:rsidRPr="00ED113B">
        <w:rPr>
          <w:sz w:val="24"/>
        </w:rPr>
        <w:t>onit</w:t>
      </w:r>
      <w:r w:rsidR="00B96BB5" w:rsidRPr="00ED113B">
        <w:rPr>
          <w:sz w:val="24"/>
        </w:rPr>
        <w:t>r</w:t>
      </w:r>
      <w:r w:rsidRPr="00ED113B">
        <w:rPr>
          <w:sz w:val="24"/>
        </w:rPr>
        <w:t>o</w:t>
      </w:r>
      <w:r w:rsidR="00B96BB5" w:rsidRPr="00ED113B">
        <w:rPr>
          <w:sz w:val="24"/>
        </w:rPr>
        <w:t xml:space="preserve"> ac adolygu’r </w:t>
      </w:r>
      <w:r w:rsidR="00216A7C" w:rsidRPr="00ED113B">
        <w:rPr>
          <w:sz w:val="24"/>
        </w:rPr>
        <w:t>Cyfansoddiad</w:t>
      </w:r>
      <w:bookmarkEnd w:id="249"/>
      <w:bookmarkEnd w:id="250"/>
    </w:p>
    <w:p w14:paraId="29185318" w14:textId="77777777" w:rsidR="002351C5" w:rsidRPr="00ED113B" w:rsidRDefault="002351C5" w:rsidP="002351C5">
      <w:pPr>
        <w:pStyle w:val="Footer"/>
        <w:tabs>
          <w:tab w:val="left" w:pos="720"/>
          <w:tab w:val="left" w:pos="1440"/>
        </w:tabs>
        <w:ind w:left="720" w:hanging="720"/>
      </w:pPr>
    </w:p>
    <w:p w14:paraId="25387D89" w14:textId="77777777" w:rsidR="002351C5" w:rsidRPr="00ED113B" w:rsidRDefault="002351C5" w:rsidP="002351C5">
      <w:pPr>
        <w:pStyle w:val="Footer"/>
        <w:tabs>
          <w:tab w:val="left" w:pos="720"/>
          <w:tab w:val="left" w:pos="1440"/>
        </w:tabs>
        <w:ind w:left="720" w:hanging="720"/>
      </w:pPr>
      <w:r w:rsidRPr="00ED113B">
        <w:tab/>
      </w:r>
      <w:r w:rsidR="009D14A0" w:rsidRPr="00ED113B">
        <w:t xml:space="preserve">Bydd y Swyddog </w:t>
      </w:r>
      <w:r w:rsidRPr="00ED113B">
        <w:t>Monit</w:t>
      </w:r>
      <w:r w:rsidR="009D14A0" w:rsidRPr="00ED113B">
        <w:t>r</w:t>
      </w:r>
      <w:r w:rsidRPr="00ED113B">
        <w:t>o</w:t>
      </w:r>
      <w:r w:rsidR="009D14A0" w:rsidRPr="00ED113B">
        <w:t xml:space="preserve"> yn </w:t>
      </w:r>
      <w:r w:rsidR="00902443" w:rsidRPr="00ED113B">
        <w:fldChar w:fldCharType="begin"/>
      </w:r>
      <w:r w:rsidRPr="00ED113B">
        <w:instrText xml:space="preserve"> XE "Monitoring" </w:instrText>
      </w:r>
      <w:r w:rsidR="00902443" w:rsidRPr="00ED113B">
        <w:fldChar w:fldCharType="end"/>
      </w:r>
      <w:r w:rsidRPr="00ED113B">
        <w:t>monit</w:t>
      </w:r>
      <w:r w:rsidR="009D14A0" w:rsidRPr="00ED113B">
        <w:t>r</w:t>
      </w:r>
      <w:r w:rsidRPr="00ED113B">
        <w:t>o</w:t>
      </w:r>
      <w:r w:rsidR="009D14A0" w:rsidRPr="00ED113B">
        <w:t xml:space="preserve"> ac yn adolygu sut mae’r </w:t>
      </w:r>
      <w:r w:rsidR="00216A7C" w:rsidRPr="00ED113B">
        <w:t>Cyfansoddiad</w:t>
      </w:r>
      <w:r w:rsidRPr="00ED113B">
        <w:t xml:space="preserve"> </w:t>
      </w:r>
      <w:r w:rsidR="009D14A0" w:rsidRPr="00ED113B">
        <w:t xml:space="preserve">yn gweithredu er mwyn </w:t>
      </w:r>
      <w:r w:rsidR="00B360FD" w:rsidRPr="00ED113B">
        <w:t>sicrhau</w:t>
      </w:r>
      <w:r w:rsidRPr="00ED113B">
        <w:t xml:space="preserve"> </w:t>
      </w:r>
      <w:r w:rsidR="009D14A0" w:rsidRPr="00ED113B">
        <w:t xml:space="preserve">bod nodau ac egwyddorion y </w:t>
      </w:r>
      <w:r w:rsidR="00216A7C" w:rsidRPr="00ED113B">
        <w:t>Cyfansoddiad</w:t>
      </w:r>
      <w:r w:rsidRPr="00ED113B">
        <w:t xml:space="preserve"> </w:t>
      </w:r>
      <w:r w:rsidR="009D14A0" w:rsidRPr="00ED113B">
        <w:t>yn cael eu rhoi ar waith yn llawn</w:t>
      </w:r>
      <w:r w:rsidRPr="00ED113B">
        <w:t>.</w:t>
      </w:r>
    </w:p>
    <w:p w14:paraId="0334C4FE" w14:textId="77777777" w:rsidR="002351C5" w:rsidRPr="00ED113B" w:rsidRDefault="002351C5" w:rsidP="002351C5">
      <w:pPr>
        <w:pStyle w:val="Footer"/>
        <w:tabs>
          <w:tab w:val="left" w:pos="720"/>
          <w:tab w:val="left" w:pos="1440"/>
        </w:tabs>
        <w:ind w:left="720" w:hanging="720"/>
      </w:pPr>
    </w:p>
    <w:p w14:paraId="1A75FE0C" w14:textId="77777777" w:rsidR="002351C5" w:rsidRPr="00ED113B" w:rsidRDefault="0056041A" w:rsidP="002351C5">
      <w:pPr>
        <w:pStyle w:val="Heading3"/>
        <w:rPr>
          <w:sz w:val="24"/>
        </w:rPr>
      </w:pPr>
      <w:bookmarkStart w:id="251" w:name="_Toc466918550"/>
      <w:bookmarkStart w:id="252" w:name="_Toc490745693"/>
      <w:r w:rsidRPr="00ED113B">
        <w:rPr>
          <w:sz w:val="24"/>
        </w:rPr>
        <w:t>15</w:t>
      </w:r>
      <w:r w:rsidR="002351C5" w:rsidRPr="00ED113B">
        <w:rPr>
          <w:sz w:val="24"/>
        </w:rPr>
        <w:t>.02</w:t>
      </w:r>
      <w:r w:rsidR="002351C5" w:rsidRPr="00ED113B">
        <w:rPr>
          <w:sz w:val="24"/>
        </w:rPr>
        <w:tab/>
        <w:t xml:space="preserve">Protocol </w:t>
      </w:r>
      <w:r w:rsidR="009D14A0" w:rsidRPr="00ED113B">
        <w:rPr>
          <w:sz w:val="24"/>
        </w:rPr>
        <w:t xml:space="preserve">ar gyfer </w:t>
      </w:r>
      <w:r w:rsidR="002351C5" w:rsidRPr="00ED113B">
        <w:rPr>
          <w:sz w:val="24"/>
        </w:rPr>
        <w:t>monit</w:t>
      </w:r>
      <w:r w:rsidR="009D14A0" w:rsidRPr="00ED113B">
        <w:rPr>
          <w:sz w:val="24"/>
        </w:rPr>
        <w:t>r</w:t>
      </w:r>
      <w:r w:rsidR="002351C5" w:rsidRPr="00ED113B">
        <w:rPr>
          <w:sz w:val="24"/>
        </w:rPr>
        <w:t>o</w:t>
      </w:r>
      <w:r w:rsidR="009D14A0" w:rsidRPr="00ED113B">
        <w:rPr>
          <w:sz w:val="24"/>
        </w:rPr>
        <w:t xml:space="preserve"> ac adolygu’r </w:t>
      </w:r>
      <w:r w:rsidR="002351C5" w:rsidRPr="00ED113B">
        <w:rPr>
          <w:sz w:val="24"/>
        </w:rPr>
        <w:t>C</w:t>
      </w:r>
      <w:r w:rsidR="009D14A0" w:rsidRPr="00ED113B">
        <w:rPr>
          <w:sz w:val="24"/>
        </w:rPr>
        <w:t xml:space="preserve">yfansoddiad gan y Swyddog </w:t>
      </w:r>
      <w:r w:rsidR="00030F61" w:rsidRPr="00ED113B">
        <w:rPr>
          <w:sz w:val="24"/>
        </w:rPr>
        <w:tab/>
      </w:r>
      <w:r w:rsidR="002351C5" w:rsidRPr="00ED113B">
        <w:rPr>
          <w:sz w:val="24"/>
        </w:rPr>
        <w:t>Monit</w:t>
      </w:r>
      <w:r w:rsidR="009D14A0" w:rsidRPr="00ED113B">
        <w:rPr>
          <w:sz w:val="24"/>
        </w:rPr>
        <w:t>r</w:t>
      </w:r>
      <w:r w:rsidR="002351C5" w:rsidRPr="00ED113B">
        <w:rPr>
          <w:sz w:val="24"/>
        </w:rPr>
        <w:t>o</w:t>
      </w:r>
      <w:bookmarkEnd w:id="251"/>
      <w:bookmarkEnd w:id="252"/>
      <w:r w:rsidR="00902443" w:rsidRPr="00ED113B">
        <w:fldChar w:fldCharType="begin"/>
      </w:r>
      <w:r w:rsidR="002351C5" w:rsidRPr="00ED113B">
        <w:rPr>
          <w:sz w:val="24"/>
        </w:rPr>
        <w:instrText xml:space="preserve"> XE "Monitoring" </w:instrText>
      </w:r>
      <w:r w:rsidR="00902443" w:rsidRPr="00ED113B">
        <w:fldChar w:fldCharType="end"/>
      </w:r>
    </w:p>
    <w:p w14:paraId="3B9FC790" w14:textId="77777777" w:rsidR="002351C5" w:rsidRPr="00ED113B" w:rsidRDefault="002351C5" w:rsidP="002351C5">
      <w:pPr>
        <w:pStyle w:val="Footer"/>
        <w:tabs>
          <w:tab w:val="left" w:pos="720"/>
          <w:tab w:val="left" w:pos="1440"/>
        </w:tabs>
        <w:ind w:left="720" w:hanging="720"/>
      </w:pPr>
    </w:p>
    <w:p w14:paraId="7BB7A870" w14:textId="77777777" w:rsidR="002351C5" w:rsidRPr="00ED113B" w:rsidRDefault="002351C5" w:rsidP="002351C5">
      <w:pPr>
        <w:pStyle w:val="Footer"/>
        <w:tabs>
          <w:tab w:val="left" w:pos="720"/>
          <w:tab w:val="left" w:pos="1440"/>
        </w:tabs>
        <w:ind w:left="720" w:hanging="720"/>
      </w:pPr>
      <w:r w:rsidRPr="00ED113B">
        <w:tab/>
      </w:r>
      <w:r w:rsidR="009D14A0" w:rsidRPr="00ED113B">
        <w:t>Wrth ymgymryd â’r dasg o f</w:t>
      </w:r>
      <w:r w:rsidRPr="00ED113B">
        <w:t>onit</w:t>
      </w:r>
      <w:r w:rsidR="009D14A0" w:rsidRPr="00ED113B">
        <w:t>r</w:t>
      </w:r>
      <w:r w:rsidRPr="00ED113B">
        <w:t>o</w:t>
      </w:r>
      <w:r w:rsidR="009D14A0" w:rsidRPr="00ED113B">
        <w:t xml:space="preserve"> ac adolygu’r </w:t>
      </w:r>
      <w:r w:rsidR="00216A7C" w:rsidRPr="00ED113B">
        <w:t>Cyfansoddiad</w:t>
      </w:r>
      <w:r w:rsidR="009D14A0" w:rsidRPr="00ED113B">
        <w:t>, caiff y Swyddog</w:t>
      </w:r>
      <w:r w:rsidRPr="00ED113B">
        <w:t xml:space="preserve"> Monit</w:t>
      </w:r>
      <w:r w:rsidR="009D14A0" w:rsidRPr="00ED113B">
        <w:t>ro</w:t>
      </w:r>
      <w:r w:rsidR="00902443" w:rsidRPr="00ED113B">
        <w:fldChar w:fldCharType="begin"/>
      </w:r>
      <w:r w:rsidRPr="00ED113B">
        <w:instrText xml:space="preserve"> XE "Monitoring" </w:instrText>
      </w:r>
      <w:r w:rsidR="00902443" w:rsidRPr="00ED113B">
        <w:fldChar w:fldCharType="end"/>
      </w:r>
      <w:r w:rsidRPr="00ED113B">
        <w:t>:</w:t>
      </w:r>
    </w:p>
    <w:p w14:paraId="4FC5DBAE" w14:textId="77777777" w:rsidR="002351C5" w:rsidRPr="00ED113B" w:rsidRDefault="002351C5" w:rsidP="002351C5">
      <w:pPr>
        <w:pStyle w:val="Footer"/>
        <w:tabs>
          <w:tab w:val="left" w:pos="720"/>
          <w:tab w:val="left" w:pos="1440"/>
        </w:tabs>
        <w:ind w:left="720" w:hanging="720"/>
      </w:pPr>
    </w:p>
    <w:p w14:paraId="748979F3" w14:textId="77777777" w:rsidR="002351C5" w:rsidRPr="00ED113B" w:rsidRDefault="002351C5" w:rsidP="002351C5">
      <w:pPr>
        <w:pStyle w:val="Footer"/>
        <w:tabs>
          <w:tab w:val="left" w:pos="720"/>
          <w:tab w:val="left" w:pos="1440"/>
        </w:tabs>
        <w:ind w:left="1440" w:hanging="720"/>
      </w:pPr>
      <w:r w:rsidRPr="00ED113B">
        <w:t>(a)</w:t>
      </w:r>
      <w:r w:rsidRPr="00ED113B">
        <w:tab/>
      </w:r>
      <w:r w:rsidR="005614CD" w:rsidRPr="00ED113B">
        <w:t>arsylwi</w:t>
      </w:r>
      <w:r w:rsidR="009D14A0" w:rsidRPr="00ED113B">
        <w:t xml:space="preserve"> ar gyfarfodydd </w:t>
      </w:r>
      <w:r w:rsidR="00647E53" w:rsidRPr="00ED113B">
        <w:t>o rannau gwahanol o strwythur yr aelodau a’r swyddogion</w:t>
      </w:r>
      <w:r w:rsidRPr="00ED113B">
        <w:t xml:space="preserve">;  </w:t>
      </w:r>
    </w:p>
    <w:p w14:paraId="59185404" w14:textId="77777777" w:rsidR="002351C5" w:rsidRPr="00ED113B" w:rsidRDefault="002351C5" w:rsidP="002351C5">
      <w:pPr>
        <w:pStyle w:val="Footer"/>
        <w:tabs>
          <w:tab w:val="left" w:pos="720"/>
          <w:tab w:val="left" w:pos="1440"/>
        </w:tabs>
        <w:ind w:left="1440" w:hanging="720"/>
      </w:pPr>
    </w:p>
    <w:p w14:paraId="155BF74C" w14:textId="77777777" w:rsidR="002351C5" w:rsidRPr="00ED113B" w:rsidRDefault="002351C5" w:rsidP="002351C5">
      <w:pPr>
        <w:pStyle w:val="Footer"/>
        <w:tabs>
          <w:tab w:val="left" w:pos="720"/>
          <w:tab w:val="left" w:pos="1440"/>
        </w:tabs>
        <w:ind w:left="1440" w:hanging="720"/>
      </w:pPr>
      <w:r w:rsidRPr="00ED113B">
        <w:t>(b)</w:t>
      </w:r>
      <w:r w:rsidRPr="00ED113B">
        <w:tab/>
      </w:r>
      <w:r w:rsidR="007C2404" w:rsidRPr="00ED113B">
        <w:t xml:space="preserve">creu trywydd archwilio ar gyfer </w:t>
      </w:r>
      <w:r w:rsidRPr="00ED113B">
        <w:t xml:space="preserve">sampl o </w:t>
      </w:r>
      <w:r w:rsidR="007C2404" w:rsidRPr="00ED113B">
        <w:t>b</w:t>
      </w:r>
      <w:r w:rsidR="00216A7C" w:rsidRPr="00ED113B">
        <w:t>enderfyniadau</w:t>
      </w:r>
      <w:r w:rsidRPr="00ED113B">
        <w:t>;</w:t>
      </w:r>
    </w:p>
    <w:p w14:paraId="042AC9EC" w14:textId="77777777" w:rsidR="002351C5" w:rsidRPr="00ED113B" w:rsidRDefault="002351C5" w:rsidP="002351C5">
      <w:pPr>
        <w:pStyle w:val="Footer"/>
        <w:tabs>
          <w:tab w:val="left" w:pos="720"/>
          <w:tab w:val="left" w:pos="1440"/>
        </w:tabs>
        <w:ind w:left="1440"/>
      </w:pPr>
    </w:p>
    <w:p w14:paraId="789115C2" w14:textId="77777777" w:rsidR="002351C5" w:rsidRPr="00ED113B" w:rsidRDefault="002351C5" w:rsidP="002351C5">
      <w:pPr>
        <w:pStyle w:val="Footer"/>
        <w:tabs>
          <w:tab w:val="left" w:pos="1440"/>
        </w:tabs>
        <w:ind w:left="1440" w:hanging="720"/>
      </w:pPr>
      <w:r w:rsidRPr="00ED113B">
        <w:t xml:space="preserve">(c)  </w:t>
      </w:r>
      <w:r w:rsidRPr="00ED113B">
        <w:tab/>
        <w:t>co</w:t>
      </w:r>
      <w:r w:rsidR="007C2404" w:rsidRPr="00ED113B">
        <w:t xml:space="preserve">fnodi a dadansoddi materion a godir gydag ef gan </w:t>
      </w:r>
      <w:r w:rsidR="00B179B3" w:rsidRPr="00ED113B">
        <w:t>aelodau</w:t>
      </w:r>
      <w:r w:rsidRPr="00ED113B">
        <w:t xml:space="preserve">, </w:t>
      </w:r>
      <w:r w:rsidR="00216A7C" w:rsidRPr="00ED113B">
        <w:t>swyddogion</w:t>
      </w:r>
      <w:r w:rsidRPr="00ED113B">
        <w:t xml:space="preserve">, </w:t>
      </w:r>
      <w:r w:rsidR="00277C98" w:rsidRPr="00ED113B">
        <w:t>y cyhoedd</w:t>
      </w:r>
      <w:r w:rsidRPr="00ED113B">
        <w:t xml:space="preserve"> a</w:t>
      </w:r>
      <w:r w:rsidR="007C2404" w:rsidRPr="00ED113B">
        <w:t xml:space="preserve"> rhanddeiliaid perthnasol eraill; a</w:t>
      </w:r>
    </w:p>
    <w:p w14:paraId="70FCA810" w14:textId="77777777" w:rsidR="002351C5" w:rsidRPr="00ED113B" w:rsidRDefault="002351C5" w:rsidP="002351C5">
      <w:pPr>
        <w:pStyle w:val="Footer"/>
        <w:tabs>
          <w:tab w:val="left" w:pos="720"/>
          <w:tab w:val="left" w:pos="1440"/>
        </w:tabs>
        <w:ind w:left="1440" w:hanging="1440"/>
      </w:pPr>
    </w:p>
    <w:p w14:paraId="27C85FEE" w14:textId="77777777" w:rsidR="002351C5" w:rsidRPr="00ED113B" w:rsidRDefault="002351C5" w:rsidP="002351C5">
      <w:pPr>
        <w:pStyle w:val="Footer"/>
        <w:tabs>
          <w:tab w:val="left" w:pos="1440"/>
        </w:tabs>
        <w:ind w:left="1440" w:hanging="720"/>
        <w:rPr>
          <w:b/>
        </w:rPr>
      </w:pPr>
      <w:r w:rsidRPr="00ED113B">
        <w:t xml:space="preserve">(d)  </w:t>
      </w:r>
      <w:r w:rsidRPr="00ED113B">
        <w:tab/>
        <w:t>c</w:t>
      </w:r>
      <w:r w:rsidR="007C2404" w:rsidRPr="00ED113B">
        <w:t xml:space="preserve">ymharu arferion </w:t>
      </w:r>
      <w:r w:rsidR="008132F0" w:rsidRPr="00ED113B">
        <w:t>y Cyngor</w:t>
      </w:r>
      <w:r w:rsidR="007C2404" w:rsidRPr="00ED113B">
        <w:t xml:space="preserve"> ag arferion awdurdodau eraill</w:t>
      </w:r>
      <w:r w:rsidRPr="00ED113B">
        <w:t xml:space="preserve">, </w:t>
      </w:r>
      <w:r w:rsidR="007C2404" w:rsidRPr="00ED113B">
        <w:t xml:space="preserve">neu ag </w:t>
      </w:r>
      <w:r w:rsidR="005614CD" w:rsidRPr="00ED113B">
        <w:t>enghreifftiau</w:t>
      </w:r>
      <w:r w:rsidR="007C2404" w:rsidRPr="00ED113B">
        <w:t xml:space="preserve"> cenedlaethol o’r arferion gorau</w:t>
      </w:r>
      <w:r w:rsidRPr="00ED113B">
        <w:t>.</w:t>
      </w:r>
    </w:p>
    <w:p w14:paraId="4D14F983" w14:textId="77777777" w:rsidR="002351C5" w:rsidRPr="00ED113B" w:rsidRDefault="002351C5" w:rsidP="002351C5">
      <w:pPr>
        <w:pStyle w:val="Footer"/>
        <w:tabs>
          <w:tab w:val="left" w:pos="720"/>
          <w:tab w:val="left" w:pos="1440"/>
        </w:tabs>
        <w:ind w:left="1440" w:hanging="1440"/>
      </w:pPr>
    </w:p>
    <w:p w14:paraId="38B4FE71" w14:textId="77777777" w:rsidR="002351C5" w:rsidRPr="00ED113B" w:rsidRDefault="0056041A" w:rsidP="002351C5">
      <w:pPr>
        <w:pStyle w:val="Heading3"/>
        <w:rPr>
          <w:sz w:val="24"/>
        </w:rPr>
      </w:pPr>
      <w:bookmarkStart w:id="253" w:name="_Toc466918551"/>
      <w:bookmarkStart w:id="254" w:name="_Toc490745694"/>
      <w:r w:rsidRPr="00ED113B">
        <w:rPr>
          <w:sz w:val="24"/>
        </w:rPr>
        <w:t>15</w:t>
      </w:r>
      <w:r w:rsidR="007C2404" w:rsidRPr="00ED113B">
        <w:rPr>
          <w:sz w:val="24"/>
        </w:rPr>
        <w:t>.03</w:t>
      </w:r>
      <w:r w:rsidR="007C2404" w:rsidRPr="00ED113B">
        <w:rPr>
          <w:sz w:val="24"/>
        </w:rPr>
        <w:tab/>
        <w:t xml:space="preserve">Newidiadau i’r </w:t>
      </w:r>
      <w:r w:rsidR="00216A7C" w:rsidRPr="00ED113B">
        <w:rPr>
          <w:sz w:val="24"/>
        </w:rPr>
        <w:t>Cyfansoddiad</w:t>
      </w:r>
      <w:bookmarkEnd w:id="253"/>
      <w:bookmarkEnd w:id="254"/>
    </w:p>
    <w:p w14:paraId="12920574" w14:textId="77777777" w:rsidR="002351C5" w:rsidRPr="00ED113B" w:rsidRDefault="002351C5" w:rsidP="002351C5">
      <w:pPr>
        <w:tabs>
          <w:tab w:val="left" w:pos="720"/>
        </w:tabs>
        <w:autoSpaceDE w:val="0"/>
        <w:autoSpaceDN w:val="0"/>
        <w:adjustRightInd w:val="0"/>
      </w:pPr>
    </w:p>
    <w:p w14:paraId="06E7E2CD" w14:textId="77777777" w:rsidR="002351C5" w:rsidRPr="00ED113B" w:rsidRDefault="002351C5" w:rsidP="002351C5">
      <w:pPr>
        <w:tabs>
          <w:tab w:val="left" w:pos="720"/>
        </w:tabs>
        <w:autoSpaceDE w:val="0"/>
        <w:autoSpaceDN w:val="0"/>
        <w:adjustRightInd w:val="0"/>
        <w:rPr>
          <w:b/>
        </w:rPr>
      </w:pPr>
      <w:r w:rsidRPr="00ED113B">
        <w:tab/>
        <w:t>(a)</w:t>
      </w:r>
      <w:r w:rsidRPr="00ED113B">
        <w:tab/>
      </w:r>
      <w:r w:rsidR="00365F03" w:rsidRPr="00ED113B">
        <w:rPr>
          <w:b/>
        </w:rPr>
        <w:t>Eu cymeradwyo gan y Cyngor llawn</w:t>
      </w:r>
      <w:r w:rsidRPr="00ED113B">
        <w:rPr>
          <w:b/>
        </w:rPr>
        <w:t xml:space="preserve">  </w:t>
      </w:r>
    </w:p>
    <w:p w14:paraId="08F473AB" w14:textId="77777777" w:rsidR="002351C5" w:rsidRPr="00ED113B" w:rsidRDefault="002351C5" w:rsidP="002351C5">
      <w:pPr>
        <w:tabs>
          <w:tab w:val="left" w:pos="720"/>
        </w:tabs>
        <w:autoSpaceDE w:val="0"/>
        <w:autoSpaceDN w:val="0"/>
        <w:adjustRightInd w:val="0"/>
        <w:rPr>
          <w:b/>
        </w:rPr>
      </w:pPr>
    </w:p>
    <w:p w14:paraId="25062C82" w14:textId="77777777" w:rsidR="002351C5" w:rsidRPr="00ED113B" w:rsidRDefault="002351C5" w:rsidP="002351C5">
      <w:pPr>
        <w:autoSpaceDE w:val="0"/>
        <w:autoSpaceDN w:val="0"/>
        <w:adjustRightInd w:val="0"/>
        <w:ind w:left="1843" w:hanging="1123"/>
      </w:pPr>
      <w:r w:rsidRPr="00ED113B">
        <w:tab/>
        <w:t>(i)</w:t>
      </w:r>
      <w:r w:rsidRPr="00ED113B">
        <w:tab/>
      </w:r>
      <w:r w:rsidR="00365F03" w:rsidRPr="00ED113B">
        <w:t>Yn ddarostyngedig i baragraff</w:t>
      </w:r>
      <w:r w:rsidRPr="00ED113B">
        <w:t xml:space="preserve"> 1</w:t>
      </w:r>
      <w:r w:rsidR="00222555" w:rsidRPr="00ED113B">
        <w:t>4</w:t>
      </w:r>
      <w:r w:rsidRPr="00ED113B">
        <w:t xml:space="preserve">.03(b) </w:t>
      </w:r>
      <w:r w:rsidR="00365F03" w:rsidRPr="00ED113B">
        <w:t xml:space="preserve">isod rhaid i newidiadau i’r </w:t>
      </w:r>
      <w:r w:rsidR="00216A7C" w:rsidRPr="00ED113B">
        <w:t>Cyfansoddiad</w:t>
      </w:r>
      <w:r w:rsidRPr="00ED113B">
        <w:t xml:space="preserve"> </w:t>
      </w:r>
      <w:r w:rsidR="00365F03" w:rsidRPr="00ED113B">
        <w:t xml:space="preserve">gael eu cymeradwyo gan y </w:t>
      </w:r>
      <w:r w:rsidR="00D6367E" w:rsidRPr="00ED113B">
        <w:t>Cyngor llawn</w:t>
      </w:r>
      <w:r w:rsidR="007322B0" w:rsidRPr="00ED113B">
        <w:t xml:space="preserve"> </w:t>
      </w:r>
      <w:r w:rsidR="00365F03" w:rsidRPr="00ED113B">
        <w:t xml:space="preserve">ar argymhelliad y </w:t>
      </w:r>
      <w:r w:rsidR="00BD014F" w:rsidRPr="00ED113B">
        <w:t>Swyddog Monitro</w:t>
      </w:r>
      <w:r w:rsidR="000F5F04" w:rsidRPr="00ED113B">
        <w:t>.</w:t>
      </w:r>
      <w:r w:rsidR="00902443" w:rsidRPr="00ED113B">
        <w:fldChar w:fldCharType="begin"/>
      </w:r>
      <w:r w:rsidRPr="00ED113B">
        <w:instrText xml:space="preserve"> XE "Monitoring" </w:instrText>
      </w:r>
      <w:r w:rsidR="00902443" w:rsidRPr="00ED113B">
        <w:fldChar w:fldCharType="end"/>
      </w:r>
    </w:p>
    <w:p w14:paraId="78E63258" w14:textId="77777777" w:rsidR="002351C5" w:rsidRPr="00ED113B" w:rsidRDefault="002351C5" w:rsidP="002351C5">
      <w:pPr>
        <w:autoSpaceDE w:val="0"/>
        <w:autoSpaceDN w:val="0"/>
        <w:adjustRightInd w:val="0"/>
        <w:ind w:left="2552" w:hanging="425"/>
      </w:pPr>
    </w:p>
    <w:p w14:paraId="32263FDF" w14:textId="77777777" w:rsidR="002351C5" w:rsidRPr="00ED113B" w:rsidRDefault="002351C5" w:rsidP="002351C5">
      <w:pPr>
        <w:autoSpaceDE w:val="0"/>
        <w:autoSpaceDN w:val="0"/>
        <w:adjustRightInd w:val="0"/>
        <w:ind w:left="1843" w:hanging="425"/>
      </w:pPr>
      <w:r w:rsidRPr="00ED113B">
        <w:tab/>
      </w:r>
    </w:p>
    <w:p w14:paraId="006D290E" w14:textId="77777777" w:rsidR="002351C5" w:rsidRPr="00ED113B" w:rsidRDefault="002351C5" w:rsidP="002351C5">
      <w:pPr>
        <w:tabs>
          <w:tab w:val="left" w:pos="851"/>
          <w:tab w:val="left" w:pos="993"/>
          <w:tab w:val="left" w:pos="1276"/>
          <w:tab w:val="left" w:pos="2805"/>
          <w:tab w:val="left" w:pos="2992"/>
          <w:tab w:val="left" w:pos="3553"/>
          <w:tab w:val="left" w:pos="3740"/>
        </w:tabs>
        <w:autoSpaceDE w:val="0"/>
        <w:autoSpaceDN w:val="0"/>
        <w:adjustRightInd w:val="0"/>
        <w:rPr>
          <w:b/>
        </w:rPr>
      </w:pPr>
    </w:p>
    <w:p w14:paraId="76CCA5CB" w14:textId="77777777" w:rsidR="002351C5" w:rsidRPr="00ED113B" w:rsidRDefault="002351C5" w:rsidP="002351C5">
      <w:pPr>
        <w:tabs>
          <w:tab w:val="left" w:pos="851"/>
          <w:tab w:val="left" w:pos="993"/>
          <w:tab w:val="left" w:pos="1276"/>
          <w:tab w:val="left" w:pos="2805"/>
          <w:tab w:val="left" w:pos="2992"/>
          <w:tab w:val="left" w:pos="3553"/>
          <w:tab w:val="left" w:pos="3740"/>
        </w:tabs>
        <w:autoSpaceDE w:val="0"/>
        <w:autoSpaceDN w:val="0"/>
        <w:adjustRightInd w:val="0"/>
        <w:ind w:left="1440" w:hanging="720"/>
      </w:pPr>
      <w:r w:rsidRPr="00ED113B">
        <w:t>(b)</w:t>
      </w:r>
      <w:r w:rsidRPr="00ED113B">
        <w:tab/>
      </w:r>
      <w:r w:rsidRPr="00ED113B">
        <w:tab/>
      </w:r>
      <w:r w:rsidRPr="00ED113B">
        <w:tab/>
      </w:r>
      <w:r w:rsidR="001646E7" w:rsidRPr="00ED113B">
        <w:rPr>
          <w:b/>
        </w:rPr>
        <w:t>Eu cymeradwyo heblaw gan y Cyngor llawn</w:t>
      </w:r>
    </w:p>
    <w:p w14:paraId="2401674B" w14:textId="77777777" w:rsidR="002351C5" w:rsidRPr="00ED113B" w:rsidRDefault="005D190D" w:rsidP="002351C5">
      <w:pPr>
        <w:autoSpaceDE w:val="0"/>
        <w:autoSpaceDN w:val="0"/>
        <w:adjustRightInd w:val="0"/>
      </w:pPr>
      <w:r w:rsidRPr="00ED113B">
        <w:rPr>
          <w:b/>
        </w:rPr>
        <w:lastRenderedPageBreak/>
        <w:tab/>
      </w:r>
      <w:r w:rsidRPr="00ED113B">
        <w:rPr>
          <w:b/>
        </w:rPr>
        <w:tab/>
      </w:r>
    </w:p>
    <w:p w14:paraId="64E461B7" w14:textId="77777777" w:rsidR="005D190D" w:rsidRPr="00ED113B" w:rsidRDefault="001646E7" w:rsidP="005D190D">
      <w:pPr>
        <w:autoSpaceDE w:val="0"/>
        <w:autoSpaceDN w:val="0"/>
        <w:adjustRightInd w:val="0"/>
        <w:ind w:left="1440"/>
      </w:pPr>
      <w:r w:rsidRPr="00ED113B">
        <w:t xml:space="preserve">Caiff y </w:t>
      </w:r>
      <w:r w:rsidR="005D190D" w:rsidRPr="00ED113B">
        <w:t xml:space="preserve">Cabinet, </w:t>
      </w:r>
      <w:r w:rsidRPr="00ED113B">
        <w:t xml:space="preserve">ar argymhelliad y </w:t>
      </w:r>
      <w:r w:rsidR="00BD014F" w:rsidRPr="00ED113B">
        <w:t>Swyddog Monitro</w:t>
      </w:r>
      <w:r w:rsidR="005D190D" w:rsidRPr="00ED113B">
        <w:t xml:space="preserve">, </w:t>
      </w:r>
      <w:r w:rsidRPr="00ED113B">
        <w:t xml:space="preserve">gymeradwyo’r newidiadau hynny i’r </w:t>
      </w:r>
      <w:r w:rsidR="00216A7C" w:rsidRPr="00ED113B">
        <w:t>Cyfansoddiad</w:t>
      </w:r>
      <w:r w:rsidR="005D190D" w:rsidRPr="00ED113B">
        <w:t xml:space="preserve"> </w:t>
      </w:r>
      <w:r w:rsidRPr="00ED113B">
        <w:t>sy’n ymwneud â’i gylch gorchwyl a’i bwerau</w:t>
      </w:r>
      <w:r w:rsidR="005D190D" w:rsidRPr="00ED113B">
        <w:t xml:space="preserve">. </w:t>
      </w:r>
    </w:p>
    <w:p w14:paraId="28858F89" w14:textId="77777777" w:rsidR="005D190D" w:rsidRPr="00ED113B" w:rsidRDefault="005D190D" w:rsidP="002351C5">
      <w:pPr>
        <w:autoSpaceDE w:val="0"/>
        <w:autoSpaceDN w:val="0"/>
        <w:adjustRightInd w:val="0"/>
        <w:ind w:left="1440"/>
      </w:pPr>
    </w:p>
    <w:p w14:paraId="26E03D62" w14:textId="77777777" w:rsidR="002351C5" w:rsidRPr="00ED113B" w:rsidRDefault="009F4E22" w:rsidP="009F4E22">
      <w:pPr>
        <w:autoSpaceDE w:val="0"/>
        <w:autoSpaceDN w:val="0"/>
        <w:adjustRightInd w:val="0"/>
        <w:ind w:left="1418" w:hanging="567"/>
        <w:rPr>
          <w:b/>
        </w:rPr>
      </w:pPr>
      <w:r>
        <w:t xml:space="preserve"> </w:t>
      </w:r>
    </w:p>
    <w:p w14:paraId="039F9E70" w14:textId="77777777" w:rsidR="002351C5" w:rsidRPr="00ED113B" w:rsidRDefault="00216A7C" w:rsidP="002351C5">
      <w:pPr>
        <w:pStyle w:val="Heading1"/>
        <w:rPr>
          <w:lang w:val="cy-GB"/>
        </w:rPr>
      </w:pPr>
      <w:bookmarkStart w:id="255" w:name="_Toc466918552"/>
      <w:bookmarkStart w:id="256" w:name="_Toc490745695"/>
      <w:r w:rsidRPr="00ED113B">
        <w:rPr>
          <w:lang w:val="cy-GB"/>
        </w:rPr>
        <w:t>Erthygl</w:t>
      </w:r>
      <w:r w:rsidR="0056041A" w:rsidRPr="00ED113B">
        <w:rPr>
          <w:lang w:val="cy-GB"/>
        </w:rPr>
        <w:t xml:space="preserve"> 16</w:t>
      </w:r>
      <w:r w:rsidR="002351C5" w:rsidRPr="00ED113B">
        <w:rPr>
          <w:lang w:val="cy-GB"/>
        </w:rPr>
        <w:t xml:space="preserve"> – </w:t>
      </w:r>
      <w:r w:rsidR="00F54E84" w:rsidRPr="00ED113B">
        <w:rPr>
          <w:lang w:val="cy-GB"/>
        </w:rPr>
        <w:t>Atal</w:t>
      </w:r>
      <w:r w:rsidR="002351C5" w:rsidRPr="00ED113B">
        <w:rPr>
          <w:lang w:val="cy-GB"/>
        </w:rPr>
        <w:t xml:space="preserve">, </w:t>
      </w:r>
      <w:r w:rsidR="00F54E84" w:rsidRPr="00ED113B">
        <w:rPr>
          <w:lang w:val="cy-GB"/>
        </w:rPr>
        <w:t xml:space="preserve">Dehongli a Chyhoeddi’r </w:t>
      </w:r>
      <w:r w:rsidRPr="00ED113B">
        <w:rPr>
          <w:lang w:val="cy-GB"/>
        </w:rPr>
        <w:t>Cyfansoddiad</w:t>
      </w:r>
      <w:bookmarkEnd w:id="255"/>
      <w:bookmarkEnd w:id="256"/>
    </w:p>
    <w:p w14:paraId="1D8DED41" w14:textId="77777777" w:rsidR="002351C5" w:rsidRPr="00ED113B" w:rsidRDefault="002351C5" w:rsidP="002351C5">
      <w:pPr>
        <w:pStyle w:val="Footer"/>
        <w:tabs>
          <w:tab w:val="left" w:pos="720"/>
          <w:tab w:val="left" w:pos="1440"/>
        </w:tabs>
        <w:ind w:left="1440" w:hanging="1440"/>
      </w:pPr>
    </w:p>
    <w:p w14:paraId="68D3A3CA" w14:textId="77777777" w:rsidR="002351C5" w:rsidRPr="00ED113B" w:rsidRDefault="0056041A" w:rsidP="002351C5">
      <w:pPr>
        <w:pStyle w:val="Heading3"/>
        <w:rPr>
          <w:sz w:val="24"/>
        </w:rPr>
      </w:pPr>
      <w:bookmarkStart w:id="257" w:name="_Toc466918553"/>
      <w:bookmarkStart w:id="258" w:name="_Toc490745696"/>
      <w:r w:rsidRPr="00ED113B">
        <w:rPr>
          <w:sz w:val="24"/>
        </w:rPr>
        <w:t>16</w:t>
      </w:r>
      <w:r w:rsidR="00F54E84" w:rsidRPr="00ED113B">
        <w:rPr>
          <w:sz w:val="24"/>
        </w:rPr>
        <w:t>.01</w:t>
      </w:r>
      <w:r w:rsidR="00F54E84" w:rsidRPr="00ED113B">
        <w:rPr>
          <w:sz w:val="24"/>
        </w:rPr>
        <w:tab/>
        <w:t xml:space="preserve">Atal </w:t>
      </w:r>
      <w:r w:rsidR="00216A7C" w:rsidRPr="00ED113B">
        <w:rPr>
          <w:sz w:val="24"/>
        </w:rPr>
        <w:t>y Cyfansoddiad</w:t>
      </w:r>
      <w:bookmarkEnd w:id="257"/>
      <w:bookmarkEnd w:id="258"/>
    </w:p>
    <w:p w14:paraId="1A3F59AC" w14:textId="77777777" w:rsidR="002351C5" w:rsidRPr="00ED113B" w:rsidRDefault="002351C5" w:rsidP="002351C5">
      <w:pPr>
        <w:pStyle w:val="Footer"/>
        <w:tabs>
          <w:tab w:val="left" w:pos="720"/>
          <w:tab w:val="left" w:pos="1440"/>
        </w:tabs>
        <w:ind w:left="1440" w:hanging="1440"/>
      </w:pPr>
    </w:p>
    <w:p w14:paraId="0B5FD46F" w14:textId="77777777" w:rsidR="002351C5" w:rsidRPr="00ED113B" w:rsidRDefault="002351C5" w:rsidP="002351C5">
      <w:pPr>
        <w:pStyle w:val="Footer"/>
        <w:tabs>
          <w:tab w:val="left" w:pos="720"/>
          <w:tab w:val="left" w:pos="1440"/>
        </w:tabs>
        <w:ind w:left="1440" w:hanging="1440"/>
      </w:pPr>
      <w:r w:rsidRPr="00ED113B">
        <w:tab/>
        <w:t>(a)</w:t>
      </w:r>
      <w:r w:rsidRPr="00ED113B">
        <w:tab/>
      </w:r>
      <w:r w:rsidR="00F54E84" w:rsidRPr="00ED113B">
        <w:rPr>
          <w:b/>
        </w:rPr>
        <w:t>Cyfyngiad ar ei atal</w:t>
      </w:r>
      <w:r w:rsidR="00F54E84" w:rsidRPr="00ED113B">
        <w:t xml:space="preserve">.  Ni chaniateir i </w:t>
      </w:r>
      <w:r w:rsidR="005614CD" w:rsidRPr="00ED113B">
        <w:t>Erthyglau’r</w:t>
      </w:r>
      <w:r w:rsidR="00D6367E" w:rsidRPr="00ED113B">
        <w:t xml:space="preserve"> Cyfansoddiad hwn</w:t>
      </w:r>
      <w:r w:rsidRPr="00ED113B">
        <w:t xml:space="preserve"> </w:t>
      </w:r>
      <w:r w:rsidR="00233588" w:rsidRPr="00ED113B">
        <w:t>gael eu hatal</w:t>
      </w:r>
      <w:r w:rsidRPr="00ED113B">
        <w:t xml:space="preserve">.  </w:t>
      </w:r>
      <w:r w:rsidR="00233588" w:rsidRPr="00ED113B">
        <w:t xml:space="preserve">Caniateir i’r </w:t>
      </w:r>
      <w:r w:rsidR="005421E4" w:rsidRPr="00ED113B">
        <w:t>Rheolau</w:t>
      </w:r>
      <w:r w:rsidRPr="00ED113B">
        <w:t xml:space="preserve"> </w:t>
      </w:r>
      <w:r w:rsidR="00233588" w:rsidRPr="00ED113B">
        <w:t xml:space="preserve">a bennir isod gael eu hatal gan </w:t>
      </w:r>
      <w:r w:rsidR="00D6367E" w:rsidRPr="00ED113B">
        <w:t>y Cyngor llawn</w:t>
      </w:r>
      <w:r w:rsidRPr="00ED113B">
        <w:t xml:space="preserve"> </w:t>
      </w:r>
      <w:r w:rsidR="00A502A6" w:rsidRPr="00ED113B">
        <w:t>i’r graddau a ganiateir</w:t>
      </w:r>
      <w:r w:rsidRPr="00ED113B">
        <w:t xml:space="preserve"> </w:t>
      </w:r>
      <w:r w:rsidR="00233588" w:rsidRPr="00ED113B">
        <w:t xml:space="preserve">yn y </w:t>
      </w:r>
      <w:r w:rsidR="005421E4" w:rsidRPr="00ED113B">
        <w:t>Rheolau</w:t>
      </w:r>
      <w:r w:rsidRPr="00ED113B">
        <w:t xml:space="preserve"> </w:t>
      </w:r>
      <w:r w:rsidR="00233588" w:rsidRPr="00ED113B">
        <w:t>hynny ac yn y gyfraith</w:t>
      </w:r>
      <w:r w:rsidRPr="00ED113B">
        <w:t>.</w:t>
      </w:r>
    </w:p>
    <w:p w14:paraId="76655B98" w14:textId="77777777" w:rsidR="002351C5" w:rsidRPr="00ED113B" w:rsidRDefault="002351C5" w:rsidP="002351C5">
      <w:pPr>
        <w:pStyle w:val="Footer"/>
        <w:tabs>
          <w:tab w:val="left" w:pos="720"/>
          <w:tab w:val="left" w:pos="1440"/>
        </w:tabs>
        <w:ind w:left="1440" w:hanging="1440"/>
        <w:rPr>
          <w:b/>
        </w:rPr>
      </w:pPr>
    </w:p>
    <w:p w14:paraId="2977DC0B" w14:textId="77777777" w:rsidR="002351C5" w:rsidRPr="00ED113B" w:rsidRDefault="002351C5" w:rsidP="002351C5">
      <w:pPr>
        <w:pStyle w:val="Footer"/>
        <w:tabs>
          <w:tab w:val="left" w:pos="720"/>
          <w:tab w:val="left" w:pos="1440"/>
        </w:tabs>
        <w:ind w:left="1440" w:hanging="1440"/>
      </w:pPr>
      <w:r w:rsidRPr="00ED113B">
        <w:rPr>
          <w:b/>
        </w:rPr>
        <w:tab/>
      </w:r>
      <w:r w:rsidRPr="00ED113B">
        <w:t>(b)</w:t>
      </w:r>
      <w:r w:rsidR="00A25726" w:rsidRPr="00ED113B">
        <w:tab/>
      </w:r>
      <w:r w:rsidR="00233588" w:rsidRPr="00ED113B">
        <w:rPr>
          <w:b/>
        </w:rPr>
        <w:t>Y weithdrefn ynglŷn ag atal</w:t>
      </w:r>
      <w:r w:rsidR="00233588" w:rsidRPr="00ED113B">
        <w:t xml:space="preserve">.  </w:t>
      </w:r>
      <w:r w:rsidR="005614CD" w:rsidRPr="00ED113B">
        <w:t xml:space="preserve">Ni fydd cynnig i atal unrhyw reolau yn cael ei wneud heb roi hysbysiad oni bai bod o leiaf hanner o gyfanswm y Cynghorwyr yn bresennol.  </w:t>
      </w:r>
      <w:r w:rsidR="00A25726" w:rsidRPr="00ED113B">
        <w:t>Bydd graddfa a chyfnod yr ataliad yn gymesur â’r canlyniad sydd i’w sicrhau</w:t>
      </w:r>
      <w:r w:rsidRPr="00ED113B">
        <w:t xml:space="preserve">, </w:t>
      </w:r>
      <w:r w:rsidR="00A25726" w:rsidRPr="00ED113B">
        <w:t xml:space="preserve">gan gymryd i </w:t>
      </w:r>
      <w:r w:rsidR="005614CD" w:rsidRPr="00ED113B">
        <w:t>ystyriaeth</w:t>
      </w:r>
      <w:r w:rsidR="00A25726" w:rsidRPr="00ED113B">
        <w:t xml:space="preserve"> ddibenion </w:t>
      </w:r>
      <w:r w:rsidR="00902443" w:rsidRPr="00ED113B">
        <w:fldChar w:fldCharType="begin"/>
      </w:r>
      <w:r w:rsidRPr="00ED113B">
        <w:instrText xml:space="preserve"> XE "account" </w:instrText>
      </w:r>
      <w:r w:rsidR="00902443" w:rsidRPr="00ED113B">
        <w:fldChar w:fldCharType="end"/>
      </w:r>
      <w:r w:rsidR="00216A7C" w:rsidRPr="00ED113B">
        <w:t>y Cyfansoddiad</w:t>
      </w:r>
      <w:r w:rsidRPr="00ED113B">
        <w:t xml:space="preserve"> </w:t>
      </w:r>
      <w:r w:rsidR="00425AB4" w:rsidRPr="00ED113B">
        <w:t>a nodir yn</w:t>
      </w:r>
      <w:r w:rsidR="00B360FD" w:rsidRPr="00ED113B">
        <w:t xml:space="preserve"> Erthygl</w:t>
      </w:r>
      <w:r w:rsidRPr="00ED113B">
        <w:t xml:space="preserve"> 1.</w:t>
      </w:r>
    </w:p>
    <w:p w14:paraId="7641555B" w14:textId="77777777" w:rsidR="002351C5" w:rsidRPr="00ED113B" w:rsidRDefault="002351C5" w:rsidP="002351C5">
      <w:pPr>
        <w:pStyle w:val="Footer"/>
        <w:tabs>
          <w:tab w:val="left" w:pos="720"/>
          <w:tab w:val="left" w:pos="1440"/>
        </w:tabs>
        <w:ind w:left="1440" w:hanging="1440"/>
        <w:rPr>
          <w:b/>
        </w:rPr>
      </w:pPr>
    </w:p>
    <w:p w14:paraId="43746936" w14:textId="77777777" w:rsidR="002351C5" w:rsidRPr="00ED113B" w:rsidRDefault="002351C5" w:rsidP="002351C5">
      <w:pPr>
        <w:pStyle w:val="Footer"/>
        <w:tabs>
          <w:tab w:val="left" w:pos="720"/>
          <w:tab w:val="left" w:pos="1440"/>
        </w:tabs>
        <w:ind w:left="1440" w:hanging="1440"/>
      </w:pPr>
      <w:r w:rsidRPr="00ED113B">
        <w:tab/>
        <w:t>(c)</w:t>
      </w:r>
      <w:r w:rsidRPr="00ED113B">
        <w:tab/>
      </w:r>
      <w:r w:rsidR="005421E4" w:rsidRPr="00ED113B">
        <w:rPr>
          <w:b/>
        </w:rPr>
        <w:t>Rheolau</w:t>
      </w:r>
      <w:r w:rsidR="00106E21" w:rsidRPr="00ED113B">
        <w:rPr>
          <w:b/>
        </w:rPr>
        <w:t xml:space="preserve"> </w:t>
      </w:r>
      <w:r w:rsidRPr="00ED113B">
        <w:rPr>
          <w:b/>
        </w:rPr>
        <w:t>a</w:t>
      </w:r>
      <w:r w:rsidR="00106E21" w:rsidRPr="00ED113B">
        <w:rPr>
          <w:b/>
        </w:rPr>
        <w:t xml:space="preserve"> all gael eu hatal</w:t>
      </w:r>
      <w:r w:rsidRPr="00ED113B">
        <w:t xml:space="preserve">.  </w:t>
      </w:r>
      <w:r w:rsidR="00F6629C" w:rsidRPr="00ED113B">
        <w:t>Y</w:t>
      </w:r>
      <w:r w:rsidRPr="00ED113B">
        <w:t xml:space="preserve"> </w:t>
      </w:r>
      <w:r w:rsidR="005421E4" w:rsidRPr="00ED113B">
        <w:t>Rheolau</w:t>
      </w:r>
      <w:r w:rsidRPr="00ED113B">
        <w:t xml:space="preserve"> </w:t>
      </w:r>
      <w:r w:rsidR="00F6629C" w:rsidRPr="00ED113B">
        <w:t>a all ga</w:t>
      </w:r>
      <w:r w:rsidR="00425AB4" w:rsidRPr="00ED113B">
        <w:t>e</w:t>
      </w:r>
      <w:r w:rsidR="00F6629C" w:rsidRPr="00ED113B">
        <w:t xml:space="preserve">l eu hatal </w:t>
      </w:r>
      <w:r w:rsidR="00B360FD" w:rsidRPr="00ED113B">
        <w:t xml:space="preserve">yn unol </w:t>
      </w:r>
      <w:r w:rsidR="005421E4" w:rsidRPr="00ED113B">
        <w:t>ag Erthygl</w:t>
      </w:r>
      <w:r w:rsidRPr="00ED113B">
        <w:t xml:space="preserve"> 1</w:t>
      </w:r>
      <w:r w:rsidR="00347802" w:rsidRPr="00ED113B">
        <w:t>5</w:t>
      </w:r>
      <w:r w:rsidRPr="00ED113B">
        <w:t xml:space="preserve">.01 </w:t>
      </w:r>
      <w:r w:rsidR="008132F0" w:rsidRPr="00ED113B">
        <w:t>y</w:t>
      </w:r>
      <w:r w:rsidR="00F6629C" w:rsidRPr="00ED113B">
        <w:t>w Rheolau Gweithdrefnau’r</w:t>
      </w:r>
      <w:r w:rsidR="008132F0" w:rsidRPr="00ED113B">
        <w:t xml:space="preserve"> Cyngor</w:t>
      </w:r>
      <w:r w:rsidRPr="00ED113B">
        <w:t xml:space="preserve">, </w:t>
      </w:r>
      <w:r w:rsidR="00175B0C" w:rsidRPr="00ED113B">
        <w:t>ac eithrio</w:t>
      </w:r>
      <w:r w:rsidRPr="00ED113B">
        <w:t xml:space="preserve"> </w:t>
      </w:r>
      <w:r w:rsidR="005421E4" w:rsidRPr="00ED113B">
        <w:t>Rheolau</w:t>
      </w:r>
      <w:r w:rsidRPr="00ED113B">
        <w:t xml:space="preserve"> 16.5 a 17.2.</w:t>
      </w:r>
    </w:p>
    <w:p w14:paraId="63F51ED9" w14:textId="77777777" w:rsidR="002351C5" w:rsidRPr="00ED113B" w:rsidRDefault="002351C5" w:rsidP="002351C5">
      <w:pPr>
        <w:pStyle w:val="Footer"/>
        <w:tabs>
          <w:tab w:val="left" w:pos="720"/>
          <w:tab w:val="left" w:pos="1440"/>
        </w:tabs>
      </w:pPr>
    </w:p>
    <w:p w14:paraId="4DAD49B1" w14:textId="77777777" w:rsidR="002351C5" w:rsidRPr="00ED113B" w:rsidRDefault="0056041A" w:rsidP="002351C5">
      <w:pPr>
        <w:pStyle w:val="Heading3"/>
        <w:rPr>
          <w:sz w:val="24"/>
        </w:rPr>
      </w:pPr>
      <w:bookmarkStart w:id="259" w:name="_Toc466918554"/>
      <w:bookmarkStart w:id="260" w:name="_Toc490745697"/>
      <w:r w:rsidRPr="00ED113B">
        <w:rPr>
          <w:sz w:val="24"/>
        </w:rPr>
        <w:t>16</w:t>
      </w:r>
      <w:r w:rsidR="002351C5" w:rsidRPr="00ED113B">
        <w:rPr>
          <w:sz w:val="24"/>
        </w:rPr>
        <w:t>.02</w:t>
      </w:r>
      <w:r w:rsidR="002351C5" w:rsidRPr="00ED113B">
        <w:rPr>
          <w:sz w:val="24"/>
        </w:rPr>
        <w:tab/>
      </w:r>
      <w:r w:rsidR="00EC29DA" w:rsidRPr="00ED113B">
        <w:rPr>
          <w:sz w:val="24"/>
        </w:rPr>
        <w:t>Dehongli</w:t>
      </w:r>
      <w:bookmarkEnd w:id="259"/>
      <w:bookmarkEnd w:id="260"/>
    </w:p>
    <w:p w14:paraId="0BF0E37F" w14:textId="77777777" w:rsidR="002351C5" w:rsidRPr="00ED113B" w:rsidRDefault="002351C5" w:rsidP="002351C5">
      <w:pPr>
        <w:pStyle w:val="Footer"/>
        <w:tabs>
          <w:tab w:val="left" w:pos="720"/>
          <w:tab w:val="left" w:pos="1440"/>
        </w:tabs>
        <w:ind w:left="1440" w:hanging="1440"/>
      </w:pPr>
    </w:p>
    <w:p w14:paraId="33542A99" w14:textId="77777777" w:rsidR="002351C5" w:rsidRPr="00ED113B" w:rsidRDefault="002351C5" w:rsidP="002351C5">
      <w:pPr>
        <w:pStyle w:val="Footer"/>
        <w:tabs>
          <w:tab w:val="left" w:pos="720"/>
        </w:tabs>
        <w:ind w:left="720" w:hanging="720"/>
      </w:pPr>
      <w:r w:rsidRPr="00ED113B">
        <w:tab/>
      </w:r>
      <w:r w:rsidR="00494DD5" w:rsidRPr="00ED113B">
        <w:t xml:space="preserve">Ni chaniateir i ddyfarniad y </w:t>
      </w:r>
      <w:r w:rsidR="000829FC" w:rsidRPr="00ED113B">
        <w:t>Maer</w:t>
      </w:r>
      <w:r w:rsidRPr="00ED113B">
        <w:t xml:space="preserve"> </w:t>
      </w:r>
      <w:r w:rsidR="00494DD5" w:rsidRPr="00ED113B">
        <w:t xml:space="preserve">ynghylch dehongli neu gymhwyso’r </w:t>
      </w:r>
      <w:r w:rsidR="00D6367E" w:rsidRPr="00ED113B">
        <w:t>Cyfansoddiad hwn</w:t>
      </w:r>
      <w:r w:rsidRPr="00ED113B">
        <w:t xml:space="preserve"> </w:t>
      </w:r>
      <w:r w:rsidR="00597012" w:rsidRPr="00ED113B">
        <w:t>neu ynghyl</w:t>
      </w:r>
      <w:r w:rsidR="005D2FD3" w:rsidRPr="00ED113B">
        <w:t xml:space="preserve">ch </w:t>
      </w:r>
      <w:r w:rsidR="00B67C0B" w:rsidRPr="00ED113B">
        <w:t>unrhyw</w:t>
      </w:r>
      <w:r w:rsidRPr="00ED113B">
        <w:t xml:space="preserve"> </w:t>
      </w:r>
      <w:r w:rsidR="005D2FD3" w:rsidRPr="00ED113B">
        <w:t>un neu ragor o d</w:t>
      </w:r>
      <w:r w:rsidR="007C1D88" w:rsidRPr="00ED113B">
        <w:t>rafodion</w:t>
      </w:r>
      <w:r w:rsidRPr="00ED113B">
        <w:t xml:space="preserve"> </w:t>
      </w:r>
      <w:r w:rsidR="008132F0" w:rsidRPr="00ED113B">
        <w:t>y Cyngor</w:t>
      </w:r>
      <w:r w:rsidRPr="00ED113B">
        <w:t xml:space="preserve"> </w:t>
      </w:r>
      <w:r w:rsidR="005D2FD3" w:rsidRPr="00ED113B">
        <w:t xml:space="preserve">gael ei herio </w:t>
      </w:r>
      <w:r w:rsidR="00030F61" w:rsidRPr="00ED113B">
        <w:t xml:space="preserve">mewn </w:t>
      </w:r>
      <w:r w:rsidR="00B67C0B" w:rsidRPr="00ED113B">
        <w:t>unrhyw</w:t>
      </w:r>
      <w:r w:rsidRPr="00ED113B">
        <w:t xml:space="preserve"> </w:t>
      </w:r>
      <w:r w:rsidR="005D2FD3" w:rsidRPr="00ED113B">
        <w:t xml:space="preserve">un o gyfarfodydd y </w:t>
      </w:r>
      <w:r w:rsidR="008132F0" w:rsidRPr="00ED113B">
        <w:t>Cyngor</w:t>
      </w:r>
      <w:r w:rsidRPr="00ED113B">
        <w:t xml:space="preserve">.  </w:t>
      </w:r>
      <w:r w:rsidR="005D2FD3" w:rsidRPr="00ED113B">
        <w:t xml:space="preserve">Bydd y dehongli hwn yn rhoi sylw i ddibenion y </w:t>
      </w:r>
      <w:r w:rsidR="00D6367E" w:rsidRPr="00ED113B">
        <w:t>Cyfansoddiad hwn</w:t>
      </w:r>
      <w:r w:rsidRPr="00ED113B">
        <w:t xml:space="preserve"> </w:t>
      </w:r>
      <w:r w:rsidR="005D2FD3" w:rsidRPr="00ED113B">
        <w:t xml:space="preserve">a geir yn </w:t>
      </w:r>
      <w:r w:rsidR="00B360FD" w:rsidRPr="00ED113B">
        <w:t>Erthygl</w:t>
      </w:r>
      <w:r w:rsidRPr="00ED113B">
        <w:t xml:space="preserve"> 1.</w:t>
      </w:r>
    </w:p>
    <w:p w14:paraId="3EF2F08C" w14:textId="77777777" w:rsidR="002351C5" w:rsidRPr="00ED113B" w:rsidRDefault="002351C5" w:rsidP="002351C5">
      <w:pPr>
        <w:pStyle w:val="Footer"/>
        <w:tabs>
          <w:tab w:val="left" w:pos="720"/>
        </w:tabs>
        <w:ind w:left="720" w:hanging="720"/>
      </w:pPr>
    </w:p>
    <w:p w14:paraId="0902F0D9" w14:textId="77777777" w:rsidR="002351C5" w:rsidRPr="00ED113B" w:rsidRDefault="002351C5" w:rsidP="002351C5">
      <w:pPr>
        <w:pStyle w:val="Heading3"/>
        <w:rPr>
          <w:sz w:val="24"/>
        </w:rPr>
      </w:pPr>
      <w:bookmarkStart w:id="261" w:name="_Toc466918555"/>
      <w:bookmarkStart w:id="262" w:name="_Toc490745698"/>
      <w:r w:rsidRPr="00ED113B">
        <w:rPr>
          <w:sz w:val="24"/>
        </w:rPr>
        <w:t>1</w:t>
      </w:r>
      <w:r w:rsidR="0056041A" w:rsidRPr="00ED113B">
        <w:rPr>
          <w:sz w:val="24"/>
        </w:rPr>
        <w:t>6</w:t>
      </w:r>
      <w:r w:rsidRPr="00ED113B">
        <w:rPr>
          <w:sz w:val="24"/>
        </w:rPr>
        <w:t>.03</w:t>
      </w:r>
      <w:r w:rsidRPr="00ED113B">
        <w:rPr>
          <w:sz w:val="24"/>
        </w:rPr>
        <w:tab/>
      </w:r>
      <w:r w:rsidR="00EC29DA" w:rsidRPr="00ED113B">
        <w:rPr>
          <w:sz w:val="24"/>
        </w:rPr>
        <w:t>Cyhoeddi</w:t>
      </w:r>
      <w:bookmarkEnd w:id="261"/>
      <w:bookmarkEnd w:id="262"/>
    </w:p>
    <w:p w14:paraId="50DE5AF8" w14:textId="77777777" w:rsidR="002351C5" w:rsidRPr="00ED113B" w:rsidRDefault="002351C5" w:rsidP="002351C5">
      <w:pPr>
        <w:pStyle w:val="Footer"/>
        <w:tabs>
          <w:tab w:val="left" w:pos="720"/>
        </w:tabs>
        <w:ind w:left="720" w:hanging="720"/>
      </w:pPr>
    </w:p>
    <w:p w14:paraId="7D54C763" w14:textId="77777777" w:rsidR="002351C5" w:rsidRPr="00ED113B" w:rsidRDefault="002351C5" w:rsidP="002351C5">
      <w:pPr>
        <w:pStyle w:val="Footer"/>
        <w:tabs>
          <w:tab w:val="left" w:pos="720"/>
        </w:tabs>
        <w:ind w:left="1440" w:hanging="1440"/>
      </w:pPr>
      <w:r w:rsidRPr="00ED113B">
        <w:tab/>
        <w:t>(a)</w:t>
      </w:r>
      <w:r w:rsidRPr="00ED113B">
        <w:tab/>
      </w:r>
      <w:r w:rsidR="00425AB4" w:rsidRPr="00ED113B">
        <w:t>Bydd y</w:t>
      </w:r>
      <w:r w:rsidR="005928D0" w:rsidRPr="00ED113B">
        <w:t xml:space="preserve"> </w:t>
      </w:r>
      <w:r w:rsidR="00797162" w:rsidRPr="00ED113B">
        <w:t>Cyfarwyddwr Corfforaethol</w:t>
      </w:r>
      <w:r w:rsidR="005928D0" w:rsidRPr="00ED113B">
        <w:t xml:space="preserve"> – </w:t>
      </w:r>
      <w:r w:rsidR="00797162" w:rsidRPr="00ED113B">
        <w:t>Gwasanaethau Gweithredol a Phartneriaethol</w:t>
      </w:r>
      <w:r w:rsidR="005928D0" w:rsidRPr="00ED113B">
        <w:t xml:space="preserve"> </w:t>
      </w:r>
      <w:r w:rsidR="00425AB4" w:rsidRPr="00ED113B">
        <w:t>yn sicrhau bod copi electronig o’r</w:t>
      </w:r>
      <w:r w:rsidR="00D6367E" w:rsidRPr="00ED113B">
        <w:t xml:space="preserve"> Cyfansoddiad hwn</w:t>
      </w:r>
      <w:r w:rsidRPr="00ED113B">
        <w:t xml:space="preserve"> a</w:t>
      </w:r>
      <w:r w:rsidR="00425AB4" w:rsidRPr="00ED113B">
        <w:t xml:space="preserve">c o Gynlluniau Dirprwyo’r </w:t>
      </w:r>
      <w:r w:rsidR="008132F0" w:rsidRPr="00ED113B">
        <w:t>Cyngor</w:t>
      </w:r>
      <w:r w:rsidR="00425AB4" w:rsidRPr="00ED113B">
        <w:t xml:space="preserve"> ar gael i </w:t>
      </w:r>
      <w:r w:rsidR="00B179B3" w:rsidRPr="00ED113B">
        <w:t>Aelodau</w:t>
      </w:r>
      <w:r w:rsidRPr="00ED113B">
        <w:t xml:space="preserve"> a </w:t>
      </w:r>
      <w:r w:rsidR="00216A7C" w:rsidRPr="00ED113B">
        <w:t>Swyddogion</w:t>
      </w:r>
      <w:r w:rsidRPr="00ED113B">
        <w:t xml:space="preserve"> </w:t>
      </w:r>
      <w:r w:rsidR="008132F0" w:rsidRPr="00ED113B">
        <w:t>y Cyngor</w:t>
      </w:r>
      <w:r w:rsidRPr="00ED113B">
        <w:t xml:space="preserve"> </w:t>
      </w:r>
      <w:r w:rsidR="00425AB4" w:rsidRPr="00ED113B">
        <w:t>drwy gyfrwng y fewnrwyd</w:t>
      </w:r>
      <w:r w:rsidRPr="00ED113B">
        <w:t>.</w:t>
      </w:r>
    </w:p>
    <w:p w14:paraId="3872255D" w14:textId="77777777" w:rsidR="002351C5" w:rsidRPr="00ED113B" w:rsidRDefault="002351C5" w:rsidP="002351C5">
      <w:pPr>
        <w:pStyle w:val="Footer"/>
        <w:tabs>
          <w:tab w:val="left" w:pos="720"/>
        </w:tabs>
        <w:ind w:left="1440" w:hanging="1440"/>
      </w:pPr>
    </w:p>
    <w:p w14:paraId="0E103921" w14:textId="77777777" w:rsidR="002351C5" w:rsidRPr="00ED113B" w:rsidRDefault="002351C5" w:rsidP="002351C5">
      <w:pPr>
        <w:pStyle w:val="Footer"/>
        <w:tabs>
          <w:tab w:val="left" w:pos="720"/>
        </w:tabs>
        <w:ind w:left="1440" w:hanging="1440"/>
      </w:pPr>
      <w:r w:rsidRPr="00ED113B">
        <w:tab/>
        <w:t>(b)</w:t>
      </w:r>
      <w:r w:rsidRPr="00ED113B">
        <w:tab/>
      </w:r>
      <w:r w:rsidR="00494DD5" w:rsidRPr="00ED113B">
        <w:t>Bydd y</w:t>
      </w:r>
      <w:r w:rsidRPr="00ED113B">
        <w:t xml:space="preserve"> </w:t>
      </w:r>
      <w:r w:rsidR="00494DD5" w:rsidRPr="00ED113B">
        <w:t xml:space="preserve">Swyddog </w:t>
      </w:r>
      <w:r w:rsidR="005614CD" w:rsidRPr="00ED113B">
        <w:t>Monitro</w:t>
      </w:r>
      <w:r w:rsidR="00902443" w:rsidRPr="00ED113B">
        <w:fldChar w:fldCharType="begin"/>
      </w:r>
      <w:r w:rsidRPr="00ED113B">
        <w:instrText xml:space="preserve"> XE "Monitoring" </w:instrText>
      </w:r>
      <w:r w:rsidR="00902443" w:rsidRPr="00ED113B">
        <w:fldChar w:fldCharType="end"/>
      </w:r>
      <w:r w:rsidRPr="00ED113B">
        <w:t xml:space="preserve"> </w:t>
      </w:r>
      <w:r w:rsidR="00425AB4" w:rsidRPr="00ED113B">
        <w:t>yn sicrhau</w:t>
      </w:r>
      <w:r w:rsidRPr="00ED113B">
        <w:t xml:space="preserve"> </w:t>
      </w:r>
      <w:r w:rsidR="00494DD5" w:rsidRPr="00ED113B">
        <w:t xml:space="preserve">bod </w:t>
      </w:r>
      <w:r w:rsidRPr="00ED113B">
        <w:t>cop</w:t>
      </w:r>
      <w:r w:rsidR="00494DD5" w:rsidRPr="00ED113B">
        <w:t xml:space="preserve">ïau </w:t>
      </w:r>
      <w:r w:rsidR="00D6367E" w:rsidRPr="00ED113B">
        <w:t>o’r Cyfansoddiad hwn</w:t>
      </w:r>
      <w:r w:rsidRPr="00ED113B">
        <w:t xml:space="preserve"> a</w:t>
      </w:r>
      <w:r w:rsidR="00494DD5" w:rsidRPr="00ED113B">
        <w:t xml:space="preserve">c o Gynlluniau Dirprwyo’r </w:t>
      </w:r>
      <w:r w:rsidR="008132F0" w:rsidRPr="00ED113B">
        <w:t>Cyngor</w:t>
      </w:r>
      <w:r w:rsidR="00494DD5" w:rsidRPr="00ED113B">
        <w:t xml:space="preserve"> ar gael i’r </w:t>
      </w:r>
      <w:r w:rsidR="00277C98" w:rsidRPr="00ED113B">
        <w:t>cyhoedd</w:t>
      </w:r>
      <w:r w:rsidRPr="00ED113B">
        <w:t xml:space="preserve"> </w:t>
      </w:r>
      <w:r w:rsidR="005614CD" w:rsidRPr="00ED113B">
        <w:t>drwy</w:t>
      </w:r>
      <w:r w:rsidR="00494DD5" w:rsidRPr="00ED113B">
        <w:t xml:space="preserve"> gyfrwng gwefan </w:t>
      </w:r>
      <w:r w:rsidR="008132F0" w:rsidRPr="00ED113B">
        <w:t>y Cyngor</w:t>
      </w:r>
      <w:r w:rsidRPr="00ED113B">
        <w:t>.</w:t>
      </w:r>
      <w:r w:rsidR="00902443" w:rsidRPr="00ED113B">
        <w:fldChar w:fldCharType="begin"/>
      </w:r>
      <w:r w:rsidRPr="00ED113B">
        <w:instrText xml:space="preserve"> XE "Monitoring" </w:instrText>
      </w:r>
      <w:r w:rsidR="00902443" w:rsidRPr="00ED113B">
        <w:fldChar w:fldCharType="end"/>
      </w:r>
    </w:p>
    <w:p w14:paraId="1F6C6063" w14:textId="77777777" w:rsidR="00FA4E46" w:rsidRPr="00ED113B" w:rsidRDefault="00FA4E46" w:rsidP="009E183A">
      <w:pPr>
        <w:sectPr w:rsidR="00FA4E46" w:rsidRPr="00ED113B" w:rsidSect="00B82FFB">
          <w:headerReference w:type="default" r:id="rId19"/>
          <w:pgSz w:w="12240" w:h="15840"/>
          <w:pgMar w:top="1440" w:right="1644" w:bottom="1440" w:left="1644" w:header="709" w:footer="709" w:gutter="0"/>
          <w:cols w:space="708"/>
          <w:docGrid w:linePitch="360"/>
        </w:sectPr>
      </w:pPr>
    </w:p>
    <w:p w14:paraId="1BBA6EB0" w14:textId="77777777" w:rsidR="009E183A" w:rsidRPr="00ED113B" w:rsidRDefault="00216A7C" w:rsidP="009E183A">
      <w:pPr>
        <w:pStyle w:val="Heading1"/>
        <w:rPr>
          <w:sz w:val="32"/>
          <w:lang w:val="cy-GB"/>
        </w:rPr>
      </w:pPr>
      <w:bookmarkStart w:id="263" w:name="cysill"/>
      <w:bookmarkStart w:id="264" w:name="_Toc466918556"/>
      <w:bookmarkStart w:id="265" w:name="_Toc490745699"/>
      <w:bookmarkEnd w:id="263"/>
      <w:r w:rsidRPr="00ED113B">
        <w:rPr>
          <w:sz w:val="32"/>
          <w:lang w:val="cy-GB"/>
        </w:rPr>
        <w:lastRenderedPageBreak/>
        <w:t>RHAN</w:t>
      </w:r>
      <w:r w:rsidR="009E183A" w:rsidRPr="00ED113B">
        <w:rPr>
          <w:sz w:val="32"/>
          <w:lang w:val="cy-GB"/>
        </w:rPr>
        <w:t xml:space="preserve"> 3 </w:t>
      </w:r>
      <w:r w:rsidR="00EC29DA" w:rsidRPr="00ED113B">
        <w:rPr>
          <w:sz w:val="32"/>
          <w:lang w:val="cy-GB"/>
        </w:rPr>
        <w:t>–</w:t>
      </w:r>
      <w:r w:rsidR="009E183A" w:rsidRPr="00ED113B">
        <w:rPr>
          <w:sz w:val="32"/>
          <w:lang w:val="cy-GB"/>
        </w:rPr>
        <w:t xml:space="preserve"> </w:t>
      </w:r>
      <w:r w:rsidR="00EC29DA" w:rsidRPr="00ED113B">
        <w:rPr>
          <w:sz w:val="32"/>
          <w:lang w:val="cy-GB"/>
        </w:rPr>
        <w:t xml:space="preserve">Y </w:t>
      </w:r>
      <w:r w:rsidR="00B360FD" w:rsidRPr="00ED113B">
        <w:rPr>
          <w:sz w:val="32"/>
          <w:lang w:val="cy-GB"/>
        </w:rPr>
        <w:t>CYFRIFOLDEB</w:t>
      </w:r>
      <w:r w:rsidR="009E183A" w:rsidRPr="00ED113B">
        <w:rPr>
          <w:sz w:val="32"/>
          <w:lang w:val="cy-GB"/>
        </w:rPr>
        <w:t xml:space="preserve"> </w:t>
      </w:r>
      <w:r w:rsidR="00EC29DA" w:rsidRPr="00ED113B">
        <w:rPr>
          <w:sz w:val="32"/>
          <w:lang w:val="cy-GB"/>
        </w:rPr>
        <w:t>DR</w:t>
      </w:r>
      <w:r w:rsidR="009E183A" w:rsidRPr="00ED113B">
        <w:rPr>
          <w:sz w:val="32"/>
          <w:lang w:val="cy-GB"/>
        </w:rPr>
        <w:t>O</w:t>
      </w:r>
      <w:r w:rsidR="00EC29DA" w:rsidRPr="00ED113B">
        <w:rPr>
          <w:sz w:val="32"/>
          <w:lang w:val="cy-GB"/>
        </w:rPr>
        <w:t>S</w:t>
      </w:r>
      <w:r w:rsidR="009E183A" w:rsidRPr="00ED113B">
        <w:rPr>
          <w:sz w:val="32"/>
          <w:lang w:val="cy-GB"/>
        </w:rPr>
        <w:t xml:space="preserve"> </w:t>
      </w:r>
      <w:r w:rsidR="009870B9" w:rsidRPr="00ED113B">
        <w:rPr>
          <w:sz w:val="32"/>
          <w:lang w:val="cy-GB"/>
        </w:rPr>
        <w:t>SWYDDOGAETHAU</w:t>
      </w:r>
      <w:bookmarkEnd w:id="264"/>
      <w:bookmarkEnd w:id="265"/>
    </w:p>
    <w:p w14:paraId="5A351CAB" w14:textId="77777777" w:rsidR="009E183A" w:rsidRPr="00ED113B" w:rsidRDefault="009E183A" w:rsidP="009E183A">
      <w:pPr>
        <w:pStyle w:val="Heading1"/>
        <w:rPr>
          <w:lang w:val="cy-GB"/>
        </w:rPr>
      </w:pPr>
      <w:bookmarkStart w:id="266" w:name="_Toc466918557"/>
      <w:bookmarkStart w:id="267" w:name="_Toc490745700"/>
      <w:r w:rsidRPr="00ED113B">
        <w:rPr>
          <w:lang w:val="cy-GB"/>
        </w:rPr>
        <w:t>1.</w:t>
      </w:r>
      <w:r w:rsidRPr="00ED113B">
        <w:rPr>
          <w:lang w:val="cy-GB"/>
        </w:rPr>
        <w:tab/>
      </w:r>
      <w:r w:rsidR="00EC29DA" w:rsidRPr="00ED113B">
        <w:rPr>
          <w:lang w:val="cy-GB"/>
        </w:rPr>
        <w:t xml:space="preserve">Y </w:t>
      </w:r>
      <w:r w:rsidR="00B360FD" w:rsidRPr="00ED113B">
        <w:rPr>
          <w:lang w:val="cy-GB"/>
        </w:rPr>
        <w:t>Cyfrifoldeb</w:t>
      </w:r>
      <w:r w:rsidRPr="00ED113B">
        <w:rPr>
          <w:lang w:val="cy-GB"/>
        </w:rPr>
        <w:t xml:space="preserve"> </w:t>
      </w:r>
      <w:r w:rsidR="00EC29DA" w:rsidRPr="00ED113B">
        <w:rPr>
          <w:lang w:val="cy-GB"/>
        </w:rPr>
        <w:t xml:space="preserve">dros </w:t>
      </w:r>
      <w:r w:rsidR="009870B9" w:rsidRPr="00ED113B">
        <w:rPr>
          <w:lang w:val="cy-GB"/>
        </w:rPr>
        <w:t>Swyddogaethau</w:t>
      </w:r>
      <w:r w:rsidR="00EC29DA" w:rsidRPr="00ED113B">
        <w:rPr>
          <w:lang w:val="cy-GB"/>
        </w:rPr>
        <w:t xml:space="preserve"> Dewis Lleol</w:t>
      </w:r>
      <w:bookmarkEnd w:id="266"/>
      <w:bookmarkEnd w:id="267"/>
    </w:p>
    <w:p w14:paraId="4299B7F1" w14:textId="77777777" w:rsidR="00946654" w:rsidRPr="00ED113B" w:rsidRDefault="00946654" w:rsidP="00946654">
      <w:pPr>
        <w:pStyle w:val="Footer"/>
        <w:tabs>
          <w:tab w:val="left" w:pos="720"/>
        </w:tabs>
        <w:rPr>
          <w:sz w:val="24"/>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106" w:type="dxa"/>
        </w:tblCellMar>
        <w:tblLook w:val="0000" w:firstRow="0" w:lastRow="0" w:firstColumn="0" w:lastColumn="0" w:noHBand="0" w:noVBand="0"/>
      </w:tblPr>
      <w:tblGrid>
        <w:gridCol w:w="2210"/>
        <w:gridCol w:w="2120"/>
        <w:gridCol w:w="2194"/>
        <w:gridCol w:w="2222"/>
      </w:tblGrid>
      <w:tr w:rsidR="00946654" w:rsidRPr="00ED113B" w14:paraId="7E8DFB4A" w14:textId="77777777" w:rsidTr="004D31C1">
        <w:trPr>
          <w:tblHeader/>
        </w:trPr>
        <w:tc>
          <w:tcPr>
            <w:tcW w:w="2210" w:type="dxa"/>
            <w:tcBorders>
              <w:top w:val="single" w:sz="4" w:space="0" w:color="auto"/>
              <w:left w:val="single" w:sz="4" w:space="0" w:color="auto"/>
              <w:bottom w:val="single" w:sz="4" w:space="0" w:color="auto"/>
              <w:right w:val="single" w:sz="4" w:space="0" w:color="auto"/>
            </w:tcBorders>
            <w:shd w:val="pct15" w:color="000000" w:fill="FFFFFF"/>
          </w:tcPr>
          <w:p w14:paraId="1E328101" w14:textId="77777777" w:rsidR="00946654" w:rsidRPr="00ED113B" w:rsidRDefault="00527B0F" w:rsidP="004D31C1">
            <w:pPr>
              <w:pStyle w:val="Footer"/>
              <w:tabs>
                <w:tab w:val="left" w:pos="720"/>
              </w:tabs>
              <w:rPr>
                <w:b/>
              </w:rPr>
            </w:pPr>
            <w:r w:rsidRPr="00ED113B">
              <w:rPr>
                <w:b/>
              </w:rPr>
              <w:t xml:space="preserve">Y </w:t>
            </w:r>
            <w:r w:rsidR="00EC29DA" w:rsidRPr="00ED113B">
              <w:rPr>
                <w:b/>
              </w:rPr>
              <w:t>Swyddogaeth</w:t>
            </w:r>
          </w:p>
        </w:tc>
        <w:tc>
          <w:tcPr>
            <w:tcW w:w="2120" w:type="dxa"/>
            <w:tcBorders>
              <w:top w:val="single" w:sz="4" w:space="0" w:color="auto"/>
              <w:left w:val="single" w:sz="4" w:space="0" w:color="auto"/>
              <w:bottom w:val="single" w:sz="4" w:space="0" w:color="auto"/>
              <w:right w:val="single" w:sz="4" w:space="0" w:color="auto"/>
            </w:tcBorders>
            <w:shd w:val="pct15" w:color="000000" w:fill="FFFFFF"/>
          </w:tcPr>
          <w:p w14:paraId="128BBEC9" w14:textId="77777777" w:rsidR="00946654" w:rsidRPr="00ED113B" w:rsidRDefault="00527B0F" w:rsidP="006B25CA">
            <w:pPr>
              <w:pStyle w:val="Footer"/>
              <w:tabs>
                <w:tab w:val="left" w:pos="720"/>
              </w:tabs>
              <w:rPr>
                <w:b/>
              </w:rPr>
            </w:pPr>
            <w:r w:rsidRPr="00ED113B">
              <w:rPr>
                <w:b/>
              </w:rPr>
              <w:t xml:space="preserve">Y </w:t>
            </w:r>
            <w:r w:rsidR="006B25CA" w:rsidRPr="00ED113B">
              <w:rPr>
                <w:b/>
              </w:rPr>
              <w:t>Corff Penderfynu</w:t>
            </w:r>
          </w:p>
        </w:tc>
        <w:tc>
          <w:tcPr>
            <w:tcW w:w="2194" w:type="dxa"/>
            <w:tcBorders>
              <w:top w:val="single" w:sz="4" w:space="0" w:color="auto"/>
              <w:left w:val="single" w:sz="4" w:space="0" w:color="auto"/>
              <w:bottom w:val="single" w:sz="4" w:space="0" w:color="auto"/>
              <w:right w:val="single" w:sz="4" w:space="0" w:color="auto"/>
            </w:tcBorders>
            <w:shd w:val="pct15" w:color="000000" w:fill="FFFFFF"/>
          </w:tcPr>
          <w:p w14:paraId="1622DA12" w14:textId="77777777" w:rsidR="00946654" w:rsidRPr="00ED113B" w:rsidRDefault="00527B0F" w:rsidP="004D31C1">
            <w:pPr>
              <w:pStyle w:val="Footer"/>
              <w:tabs>
                <w:tab w:val="left" w:pos="720"/>
              </w:tabs>
              <w:rPr>
                <w:b/>
              </w:rPr>
            </w:pPr>
            <w:r w:rsidRPr="00ED113B">
              <w:rPr>
                <w:b/>
              </w:rPr>
              <w:t xml:space="preserve">Yr </w:t>
            </w:r>
            <w:r w:rsidR="009870B9" w:rsidRPr="00ED113B">
              <w:rPr>
                <w:b/>
              </w:rPr>
              <w:t>Aelodaeth</w:t>
            </w:r>
          </w:p>
        </w:tc>
        <w:tc>
          <w:tcPr>
            <w:tcW w:w="2222" w:type="dxa"/>
            <w:tcBorders>
              <w:top w:val="single" w:sz="4" w:space="0" w:color="auto"/>
              <w:left w:val="single" w:sz="4" w:space="0" w:color="auto"/>
              <w:bottom w:val="single" w:sz="4" w:space="0" w:color="auto"/>
              <w:right w:val="single" w:sz="4" w:space="0" w:color="auto"/>
            </w:tcBorders>
            <w:shd w:val="pct15" w:color="000000" w:fill="FFFFFF"/>
          </w:tcPr>
          <w:p w14:paraId="5214AF18" w14:textId="77777777" w:rsidR="00946654" w:rsidRPr="00ED113B" w:rsidRDefault="00946654" w:rsidP="006B25CA">
            <w:pPr>
              <w:pStyle w:val="Footer"/>
              <w:tabs>
                <w:tab w:val="left" w:pos="720"/>
              </w:tabs>
              <w:rPr>
                <w:b/>
              </w:rPr>
            </w:pPr>
            <w:r w:rsidRPr="00ED113B">
              <w:rPr>
                <w:b/>
              </w:rPr>
              <w:t>D</w:t>
            </w:r>
            <w:r w:rsidR="006B25CA" w:rsidRPr="00ED113B">
              <w:rPr>
                <w:b/>
              </w:rPr>
              <w:t xml:space="preserve">irprwyo </w:t>
            </w:r>
            <w:r w:rsidR="009870B9" w:rsidRPr="00ED113B">
              <w:rPr>
                <w:b/>
              </w:rPr>
              <w:t>Swyddogaethau</w:t>
            </w:r>
          </w:p>
        </w:tc>
      </w:tr>
      <w:tr w:rsidR="00946654" w:rsidRPr="00ED113B" w14:paraId="2DB0A06A" w14:textId="77777777" w:rsidTr="004D31C1">
        <w:tc>
          <w:tcPr>
            <w:tcW w:w="2210" w:type="dxa"/>
            <w:tcBorders>
              <w:top w:val="single" w:sz="4" w:space="0" w:color="auto"/>
              <w:left w:val="single" w:sz="4" w:space="0" w:color="auto"/>
              <w:bottom w:val="nil"/>
              <w:right w:val="single" w:sz="4" w:space="0" w:color="auto"/>
            </w:tcBorders>
            <w:shd w:val="clear" w:color="auto" w:fill="auto"/>
          </w:tcPr>
          <w:p w14:paraId="27EE4257" w14:textId="77777777" w:rsidR="00946654" w:rsidRPr="00ED113B" w:rsidRDefault="00BD014F" w:rsidP="006B25CA">
            <w:pPr>
              <w:pStyle w:val="Footer"/>
              <w:tabs>
                <w:tab w:val="left" w:pos="720"/>
              </w:tabs>
            </w:pPr>
            <w:r w:rsidRPr="00ED113B">
              <w:rPr>
                <w:u w:val="single"/>
              </w:rPr>
              <w:t>Swyddogaethau</w:t>
            </w:r>
            <w:r w:rsidR="00946654" w:rsidRPr="00ED113B">
              <w:rPr>
                <w:u w:val="single"/>
              </w:rPr>
              <w:t xml:space="preserve"> </w:t>
            </w:r>
            <w:r w:rsidR="006B25CA" w:rsidRPr="00ED113B">
              <w:rPr>
                <w:u w:val="single"/>
              </w:rPr>
              <w:t>o dan Ddeddf Cyngor Sir Morgannwg Ganol</w:t>
            </w:r>
            <w:r w:rsidR="00946654" w:rsidRPr="00ED113B">
              <w:rPr>
                <w:u w:val="single"/>
              </w:rPr>
              <w:t xml:space="preserve"> 1987</w:t>
            </w:r>
            <w:r w:rsidR="00EE179B" w:rsidRPr="00ED113B">
              <w:rPr>
                <w:u w:val="single"/>
              </w:rPr>
              <w:t xml:space="preserve">   </w:t>
            </w:r>
          </w:p>
        </w:tc>
        <w:tc>
          <w:tcPr>
            <w:tcW w:w="2120" w:type="dxa"/>
            <w:tcBorders>
              <w:top w:val="single" w:sz="4" w:space="0" w:color="auto"/>
              <w:left w:val="single" w:sz="4" w:space="0" w:color="auto"/>
              <w:bottom w:val="nil"/>
              <w:right w:val="single" w:sz="4" w:space="0" w:color="auto"/>
            </w:tcBorders>
            <w:shd w:val="clear" w:color="auto" w:fill="auto"/>
          </w:tcPr>
          <w:p w14:paraId="7A73D234" w14:textId="77777777" w:rsidR="00946654" w:rsidRPr="00ED113B" w:rsidRDefault="00946654" w:rsidP="004D31C1">
            <w:pPr>
              <w:pStyle w:val="Footer"/>
              <w:tabs>
                <w:tab w:val="left" w:pos="720"/>
              </w:tabs>
            </w:pPr>
          </w:p>
        </w:tc>
        <w:tc>
          <w:tcPr>
            <w:tcW w:w="2194" w:type="dxa"/>
            <w:tcBorders>
              <w:top w:val="single" w:sz="4" w:space="0" w:color="auto"/>
              <w:left w:val="single" w:sz="4" w:space="0" w:color="auto"/>
              <w:bottom w:val="nil"/>
              <w:right w:val="single" w:sz="4" w:space="0" w:color="auto"/>
            </w:tcBorders>
            <w:shd w:val="clear" w:color="auto" w:fill="auto"/>
          </w:tcPr>
          <w:p w14:paraId="4854037C" w14:textId="77777777" w:rsidR="00946654" w:rsidRPr="00ED113B" w:rsidRDefault="00946654" w:rsidP="004D31C1">
            <w:pPr>
              <w:pStyle w:val="Footer"/>
              <w:tabs>
                <w:tab w:val="left" w:pos="720"/>
              </w:tabs>
            </w:pPr>
          </w:p>
        </w:tc>
        <w:tc>
          <w:tcPr>
            <w:tcW w:w="2222" w:type="dxa"/>
            <w:tcBorders>
              <w:top w:val="single" w:sz="4" w:space="0" w:color="auto"/>
              <w:left w:val="single" w:sz="4" w:space="0" w:color="auto"/>
              <w:bottom w:val="nil"/>
              <w:right w:val="single" w:sz="4" w:space="0" w:color="auto"/>
            </w:tcBorders>
            <w:shd w:val="clear" w:color="auto" w:fill="auto"/>
          </w:tcPr>
          <w:p w14:paraId="5A1689C8" w14:textId="77777777" w:rsidR="00946654" w:rsidRPr="00ED113B" w:rsidRDefault="00946654" w:rsidP="004D31C1">
            <w:pPr>
              <w:pStyle w:val="Footer"/>
              <w:tabs>
                <w:tab w:val="left" w:pos="720"/>
              </w:tabs>
            </w:pPr>
          </w:p>
        </w:tc>
      </w:tr>
      <w:tr w:rsidR="00946654" w:rsidRPr="00ED113B" w14:paraId="3CC95607" w14:textId="77777777" w:rsidTr="004D31C1">
        <w:tc>
          <w:tcPr>
            <w:tcW w:w="2210" w:type="dxa"/>
            <w:tcBorders>
              <w:top w:val="nil"/>
              <w:left w:val="single" w:sz="4" w:space="0" w:color="auto"/>
              <w:bottom w:val="single" w:sz="4" w:space="0" w:color="auto"/>
              <w:right w:val="single" w:sz="4" w:space="0" w:color="auto"/>
            </w:tcBorders>
            <w:shd w:val="clear" w:color="auto" w:fill="auto"/>
          </w:tcPr>
          <w:p w14:paraId="6C06C56B" w14:textId="77777777" w:rsidR="00946654" w:rsidRPr="00ED113B" w:rsidRDefault="00946654" w:rsidP="004D31C1">
            <w:pPr>
              <w:pStyle w:val="Footer"/>
              <w:tabs>
                <w:tab w:val="left" w:pos="720"/>
              </w:tabs>
            </w:pPr>
          </w:p>
        </w:tc>
        <w:tc>
          <w:tcPr>
            <w:tcW w:w="2120" w:type="dxa"/>
            <w:tcBorders>
              <w:top w:val="nil"/>
              <w:left w:val="single" w:sz="4" w:space="0" w:color="auto"/>
              <w:bottom w:val="single" w:sz="4" w:space="0" w:color="auto"/>
              <w:right w:val="single" w:sz="4" w:space="0" w:color="auto"/>
            </w:tcBorders>
            <w:shd w:val="clear" w:color="auto" w:fill="auto"/>
          </w:tcPr>
          <w:p w14:paraId="5AD07B94" w14:textId="77777777" w:rsidR="00946654" w:rsidRPr="00ED113B" w:rsidRDefault="00946654" w:rsidP="00EE179B">
            <w:pPr>
              <w:pStyle w:val="Footer"/>
              <w:tabs>
                <w:tab w:val="left" w:pos="720"/>
              </w:tabs>
            </w:pPr>
          </w:p>
        </w:tc>
        <w:tc>
          <w:tcPr>
            <w:tcW w:w="2194" w:type="dxa"/>
            <w:tcBorders>
              <w:top w:val="nil"/>
              <w:left w:val="single" w:sz="4" w:space="0" w:color="auto"/>
              <w:bottom w:val="single" w:sz="4" w:space="0" w:color="auto"/>
              <w:right w:val="single" w:sz="4" w:space="0" w:color="auto"/>
            </w:tcBorders>
            <w:shd w:val="clear" w:color="auto" w:fill="auto"/>
          </w:tcPr>
          <w:p w14:paraId="0B21B137" w14:textId="77777777" w:rsidR="00946654" w:rsidRPr="00ED113B" w:rsidRDefault="00946654" w:rsidP="004D31C1">
            <w:pPr>
              <w:pStyle w:val="Footer"/>
              <w:tabs>
                <w:tab w:val="left" w:pos="720"/>
              </w:tabs>
            </w:pPr>
          </w:p>
        </w:tc>
        <w:tc>
          <w:tcPr>
            <w:tcW w:w="2222" w:type="dxa"/>
            <w:tcBorders>
              <w:top w:val="nil"/>
              <w:left w:val="single" w:sz="4" w:space="0" w:color="auto"/>
              <w:bottom w:val="single" w:sz="4" w:space="0" w:color="auto"/>
              <w:right w:val="single" w:sz="4" w:space="0" w:color="auto"/>
            </w:tcBorders>
            <w:shd w:val="clear" w:color="auto" w:fill="auto"/>
          </w:tcPr>
          <w:p w14:paraId="2698334B" w14:textId="77777777" w:rsidR="00946654" w:rsidRPr="00ED113B" w:rsidRDefault="00946654" w:rsidP="004D31C1">
            <w:pPr>
              <w:pStyle w:val="Footer"/>
              <w:tabs>
                <w:tab w:val="left" w:pos="720"/>
              </w:tabs>
            </w:pPr>
          </w:p>
          <w:p w14:paraId="37F49372" w14:textId="77777777" w:rsidR="00946654" w:rsidRPr="00ED113B" w:rsidRDefault="00946654" w:rsidP="004D31C1">
            <w:pPr>
              <w:pStyle w:val="Footer"/>
              <w:tabs>
                <w:tab w:val="left" w:pos="720"/>
              </w:tabs>
            </w:pPr>
          </w:p>
        </w:tc>
      </w:tr>
      <w:tr w:rsidR="00946654" w:rsidRPr="00ED113B" w14:paraId="5A9BA4FD"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12F62DAD" w14:textId="77777777" w:rsidR="00946654" w:rsidRPr="00ED113B" w:rsidRDefault="006B25CA" w:rsidP="004D31C1">
            <w:pPr>
              <w:pStyle w:val="Footer"/>
              <w:tabs>
                <w:tab w:val="left" w:pos="720"/>
              </w:tabs>
            </w:pPr>
            <w:r w:rsidRPr="00ED113B">
              <w:t>Adran</w:t>
            </w:r>
            <w:r w:rsidR="00946654" w:rsidRPr="00ED113B">
              <w:t xml:space="preserve"> 6 (</w:t>
            </w:r>
            <w:r w:rsidR="00232FC5" w:rsidRPr="00ED113B">
              <w:t>Gwaith cloddio glo</w:t>
            </w:r>
            <w:r w:rsidR="00946654" w:rsidRPr="00ED113B">
              <w:t>:</w:t>
            </w:r>
          </w:p>
          <w:p w14:paraId="0943053E" w14:textId="77777777" w:rsidR="00946654" w:rsidRPr="00ED113B" w:rsidRDefault="00232FC5" w:rsidP="00232FC5">
            <w:pPr>
              <w:pStyle w:val="Footer"/>
              <w:tabs>
                <w:tab w:val="left" w:pos="720"/>
              </w:tabs>
            </w:pPr>
            <w:r w:rsidRPr="00ED113B">
              <w:t>Bondiau p</w:t>
            </w:r>
            <w:r w:rsidR="00946654" w:rsidRPr="00ED113B">
              <w:t>erf</w:t>
            </w:r>
            <w:r w:rsidRPr="00ED113B">
              <w:t>f</w:t>
            </w:r>
            <w:r w:rsidR="00946654" w:rsidRPr="00ED113B">
              <w:t>orm</w:t>
            </w:r>
            <w:r w:rsidRPr="00ED113B">
              <w:t>iad</w:t>
            </w:r>
            <w:r w:rsidR="00946654" w:rsidRPr="00ED113B">
              <w: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B2CC242" w14:textId="77777777" w:rsidR="00946654" w:rsidRPr="00ED113B" w:rsidRDefault="00527B0F" w:rsidP="004D31C1">
            <w:pPr>
              <w:pStyle w:val="Footer"/>
              <w:tabs>
                <w:tab w:val="left" w:pos="720"/>
              </w:tabs>
            </w:pPr>
            <w:r w:rsidRPr="00ED113B">
              <w:t xml:space="preserve">Y </w:t>
            </w:r>
            <w:r w:rsidR="00946654" w:rsidRPr="00ED113B">
              <w:t>C</w:t>
            </w:r>
            <w:r w:rsidRPr="00ED113B">
              <w:t>yngor</w:t>
            </w:r>
            <w:r w:rsidR="00946654" w:rsidRPr="00ED113B">
              <w:t xml:space="preserve">, </w:t>
            </w:r>
            <w:r w:rsidRPr="00ED113B">
              <w:t xml:space="preserve">drwy’r </w:t>
            </w:r>
            <w:r w:rsidR="00ED6448" w:rsidRPr="00ED113B">
              <w:t>Pwyllgor Rheoli Datblygu</w:t>
            </w:r>
            <w:r w:rsidR="00946654" w:rsidRPr="00ED113B">
              <w:t>.</w:t>
            </w:r>
          </w:p>
          <w:p w14:paraId="2F255AA9" w14:textId="77777777" w:rsidR="00946654" w:rsidRPr="00ED113B" w:rsidRDefault="00946654" w:rsidP="004D31C1">
            <w:pPr>
              <w:pStyle w:val="Footer"/>
              <w:tabs>
                <w:tab w:val="left" w:pos="720"/>
              </w:tabs>
            </w:pP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4713C276" w14:textId="77777777" w:rsidR="00946654" w:rsidRPr="00ED113B" w:rsidRDefault="00061D8F" w:rsidP="00527B0F">
            <w:pPr>
              <w:pStyle w:val="Footer"/>
              <w:tabs>
                <w:tab w:val="left" w:pos="720"/>
              </w:tabs>
            </w:pPr>
            <w:r w:rsidRPr="00ED113B">
              <w:t>18</w:t>
            </w:r>
            <w:r w:rsidR="00946654" w:rsidRPr="00ED113B">
              <w:t xml:space="preserve"> </w:t>
            </w:r>
            <w:r w:rsidR="00527B0F" w:rsidRPr="00ED113B">
              <w:t>o G</w:t>
            </w:r>
            <w:r w:rsidR="00216A7C" w:rsidRPr="00ED113B">
              <w:t>ynghorwyr</w:t>
            </w:r>
            <w:r w:rsidR="00527B0F" w:rsidRPr="00ED113B">
              <w:t xml:space="preserve">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C180421" w14:textId="77777777" w:rsidR="00946654" w:rsidRPr="00ED113B" w:rsidRDefault="005614CD" w:rsidP="004D31C1">
            <w:pPr>
              <w:pStyle w:val="Footer"/>
              <w:tabs>
                <w:tab w:val="left" w:pos="720"/>
              </w:tabs>
            </w:pPr>
            <w:r w:rsidRPr="00ED113B">
              <w:t>Wedi’i dirprwyo i’r Cyfarwyddwr Corfforaethol</w:t>
            </w:r>
            <w:r w:rsidR="00E40E21" w:rsidRPr="00ED113B">
              <w:t xml:space="preserve"> </w:t>
            </w:r>
            <w:r w:rsidRPr="00ED113B">
              <w:t>- Cymunedau (gweler y Cynlluniau Dirprwyo Swyddogaethau).</w:t>
            </w:r>
          </w:p>
          <w:p w14:paraId="206348F9" w14:textId="77777777" w:rsidR="00946654" w:rsidRPr="00ED113B" w:rsidRDefault="00946654" w:rsidP="004D31C1">
            <w:pPr>
              <w:pStyle w:val="Footer"/>
              <w:tabs>
                <w:tab w:val="left" w:pos="720"/>
              </w:tabs>
            </w:pPr>
          </w:p>
          <w:p w14:paraId="1BF329EA" w14:textId="77777777" w:rsidR="00946654" w:rsidRPr="00ED113B" w:rsidRDefault="00946654" w:rsidP="004D31C1">
            <w:pPr>
              <w:pStyle w:val="Footer"/>
              <w:tabs>
                <w:tab w:val="left" w:pos="720"/>
              </w:tabs>
            </w:pPr>
          </w:p>
        </w:tc>
      </w:tr>
      <w:tr w:rsidR="00946654" w:rsidRPr="00ED113B" w14:paraId="429C3B15"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2015537B" w14:textId="77777777" w:rsidR="00946654" w:rsidRPr="00ED113B" w:rsidRDefault="006B25CA" w:rsidP="004D31C1">
            <w:pPr>
              <w:pStyle w:val="Footer"/>
              <w:tabs>
                <w:tab w:val="left" w:pos="720"/>
              </w:tabs>
            </w:pPr>
            <w:r w:rsidRPr="00ED113B">
              <w:t>Adran</w:t>
            </w:r>
            <w:r w:rsidR="00946654" w:rsidRPr="00ED113B">
              <w:t xml:space="preserve"> 8 (</w:t>
            </w:r>
            <w:r w:rsidR="00232FC5" w:rsidRPr="00ED113B">
              <w:t xml:space="preserve">Y cyngor i fod yn gorfforaeth </w:t>
            </w:r>
            <w:r w:rsidR="005614CD" w:rsidRPr="00ED113B">
              <w:t>ymddiriedol</w:t>
            </w:r>
            <w:r w:rsidR="00946654" w:rsidRPr="00ED113B">
              <w:t>).</w:t>
            </w:r>
          </w:p>
          <w:p w14:paraId="6D3059CA"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72F19EDA" w14:textId="77777777" w:rsidR="00946654" w:rsidRPr="00ED113B" w:rsidRDefault="00527B0F"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3A6816CB"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63F3E7D" w14:textId="77777777" w:rsidR="00946654" w:rsidRPr="00ED113B" w:rsidRDefault="00232FC5" w:rsidP="004D31C1">
            <w:pPr>
              <w:pStyle w:val="Footer"/>
              <w:tabs>
                <w:tab w:val="left" w:pos="720"/>
              </w:tabs>
            </w:pPr>
            <w:r w:rsidRPr="00ED113B">
              <w:t>Wedi’i dyrannu i’r</w:t>
            </w:r>
            <w:r w:rsidR="00946654" w:rsidRPr="00ED113B">
              <w:t xml:space="preserve"> </w:t>
            </w:r>
            <w:r w:rsidR="00797162" w:rsidRPr="00ED113B">
              <w:t>Cyfarwyddwr Corfforaethol</w:t>
            </w:r>
            <w:r w:rsidR="00946654" w:rsidRPr="00ED113B">
              <w:t xml:space="preserve"> – </w:t>
            </w:r>
            <w:r w:rsidR="00985397" w:rsidRPr="00ED113B">
              <w:t>Addysg a Chymorth i Deuluoedd</w:t>
            </w:r>
            <w:r w:rsidR="00946654" w:rsidRPr="00ED113B">
              <w:t xml:space="preserve"> (</w:t>
            </w:r>
            <w:r w:rsidR="001F22C2" w:rsidRPr="00ED113B">
              <w:t>gweler y Cynlluniau Dirprwyo Swyddogaethau</w:t>
            </w:r>
            <w:r w:rsidR="00946654" w:rsidRPr="00ED113B">
              <w:t>).</w:t>
            </w:r>
          </w:p>
          <w:p w14:paraId="034D2BF6" w14:textId="77777777" w:rsidR="00946654" w:rsidRPr="00ED113B" w:rsidRDefault="00946654" w:rsidP="004D31C1">
            <w:pPr>
              <w:pStyle w:val="Footer"/>
              <w:tabs>
                <w:tab w:val="left" w:pos="720"/>
              </w:tabs>
            </w:pPr>
          </w:p>
        </w:tc>
      </w:tr>
      <w:tr w:rsidR="00946654" w:rsidRPr="00ED113B" w14:paraId="65E34FCE"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7E936FBE" w14:textId="77777777" w:rsidR="00946654" w:rsidRPr="00ED113B" w:rsidRDefault="006B25CA" w:rsidP="004D31C1">
            <w:pPr>
              <w:pStyle w:val="Footer"/>
              <w:tabs>
                <w:tab w:val="left" w:pos="720"/>
              </w:tabs>
            </w:pPr>
            <w:r w:rsidRPr="00ED113B">
              <w:t>Adran</w:t>
            </w:r>
            <w:r w:rsidR="00946654" w:rsidRPr="00ED113B">
              <w:t xml:space="preserve"> 9 (</w:t>
            </w:r>
            <w:r w:rsidR="00232FC5" w:rsidRPr="00ED113B">
              <w:t>Mynediad</w:t>
            </w:r>
            <w:r w:rsidR="00E40E21" w:rsidRPr="00ED113B">
              <w:t xml:space="preserve"> </w:t>
            </w:r>
            <w:r w:rsidR="00232FC5" w:rsidRPr="00ED113B">
              <w:t>ar gyfer y frigâd dân</w:t>
            </w:r>
            <w:r w:rsidR="00946654" w:rsidRPr="00ED113B">
              <w:t>).</w:t>
            </w:r>
          </w:p>
          <w:p w14:paraId="7932B811"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9CC61AF" w14:textId="77777777" w:rsidR="00946654" w:rsidRPr="00ED113B" w:rsidRDefault="00527B0F"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20CC33A5"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4E5F5D7" w14:textId="77777777" w:rsidR="00946654" w:rsidRPr="00ED113B" w:rsidRDefault="00232FC5" w:rsidP="004D31C1">
            <w:pPr>
              <w:pStyle w:val="Footer"/>
              <w:tabs>
                <w:tab w:val="left" w:pos="720"/>
              </w:tabs>
            </w:pPr>
            <w:r w:rsidRPr="00ED113B">
              <w:t>Wedi’i dyrannu i’r</w:t>
            </w:r>
            <w:r w:rsidR="00946654" w:rsidRPr="00ED113B">
              <w:t xml:space="preserve"> </w:t>
            </w:r>
            <w:r w:rsidR="00797162" w:rsidRPr="00ED113B">
              <w:t>Cyfarwyddwr Corfforaethol</w:t>
            </w:r>
            <w:r w:rsidR="00946654" w:rsidRPr="00ED113B">
              <w:t xml:space="preserve"> - </w:t>
            </w:r>
            <w:r w:rsidRPr="00ED113B">
              <w:t>Cymunedau</w:t>
            </w:r>
            <w:r w:rsidR="00946654" w:rsidRPr="00ED113B">
              <w:t xml:space="preserve"> (</w:t>
            </w:r>
            <w:r w:rsidR="001F22C2" w:rsidRPr="00ED113B">
              <w:t>gweler y Cynlluniau Dirprwyo Swyddogaethau</w:t>
            </w:r>
            <w:r w:rsidR="00946654" w:rsidRPr="00ED113B">
              <w:t>).</w:t>
            </w:r>
          </w:p>
          <w:p w14:paraId="15151C17" w14:textId="77777777" w:rsidR="00946654" w:rsidRPr="00ED113B" w:rsidRDefault="00946654" w:rsidP="004D31C1">
            <w:pPr>
              <w:pStyle w:val="Footer"/>
              <w:tabs>
                <w:tab w:val="left" w:pos="720"/>
              </w:tabs>
            </w:pPr>
          </w:p>
        </w:tc>
      </w:tr>
      <w:tr w:rsidR="00946654" w:rsidRPr="00ED113B" w14:paraId="1A86350F"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5C798D8B" w14:textId="77777777" w:rsidR="00946654" w:rsidRPr="00ED113B" w:rsidRDefault="006B25CA" w:rsidP="004D31C1">
            <w:pPr>
              <w:pStyle w:val="Footer"/>
              <w:tabs>
                <w:tab w:val="left" w:pos="720"/>
              </w:tabs>
            </w:pPr>
            <w:r w:rsidRPr="00ED113B">
              <w:t>Adran</w:t>
            </w:r>
            <w:r w:rsidR="00946654" w:rsidRPr="00ED113B">
              <w:t xml:space="preserve"> 10 (</w:t>
            </w:r>
            <w:r w:rsidR="00232FC5" w:rsidRPr="00ED113B">
              <w:t>Llwch</w:t>
            </w:r>
            <w:r w:rsidR="00946654" w:rsidRPr="00ED113B">
              <w:t xml:space="preserve">, etc., </w:t>
            </w:r>
            <w:r w:rsidR="00232FC5" w:rsidRPr="00ED113B">
              <w:t>o waith adeiladu</w:t>
            </w:r>
            <w:r w:rsidR="00946654" w:rsidRPr="00ED113B">
              <w:t>).</w:t>
            </w:r>
          </w:p>
          <w:p w14:paraId="3E37E311"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10EC74A" w14:textId="77777777" w:rsidR="00946654" w:rsidRPr="00ED113B" w:rsidRDefault="00527B0F"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2F0019A1"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1E414B9" w14:textId="77777777" w:rsidR="00946654" w:rsidRPr="00ED113B" w:rsidRDefault="00232FC5" w:rsidP="004D31C1">
            <w:pPr>
              <w:pStyle w:val="Footer"/>
              <w:tabs>
                <w:tab w:val="left" w:pos="720"/>
              </w:tabs>
            </w:pPr>
            <w:r w:rsidRPr="00ED113B">
              <w:t>Wedi’i dyrannu i’r</w:t>
            </w:r>
            <w:r w:rsidR="00946654" w:rsidRPr="00ED113B">
              <w:t xml:space="preserve"> </w:t>
            </w:r>
            <w:r w:rsidR="00797162" w:rsidRPr="00ED113B">
              <w:t>Cyfarwyddwr Corfforaethol</w:t>
            </w:r>
            <w:r w:rsidR="00946654" w:rsidRPr="00ED113B">
              <w:t xml:space="preserve"> - </w:t>
            </w:r>
            <w:r w:rsidRPr="00ED113B">
              <w:t>Cymunedau</w:t>
            </w:r>
            <w:r w:rsidR="00946654" w:rsidRPr="00ED113B">
              <w:t xml:space="preserve"> (</w:t>
            </w:r>
            <w:r w:rsidR="001F22C2" w:rsidRPr="00ED113B">
              <w:t>gweler y Cynlluniau Dirprwyo Swyddogaethau</w:t>
            </w:r>
            <w:r w:rsidR="00946654" w:rsidRPr="00ED113B">
              <w:t>).</w:t>
            </w:r>
          </w:p>
          <w:p w14:paraId="15FBDD61" w14:textId="77777777" w:rsidR="00946654" w:rsidRPr="00ED113B" w:rsidRDefault="00946654" w:rsidP="004D31C1">
            <w:pPr>
              <w:pStyle w:val="Footer"/>
              <w:tabs>
                <w:tab w:val="left" w:pos="720"/>
              </w:tabs>
            </w:pPr>
          </w:p>
          <w:p w14:paraId="7A689E1A" w14:textId="77777777" w:rsidR="00946654" w:rsidRPr="00ED113B" w:rsidRDefault="00946654" w:rsidP="004D31C1">
            <w:pPr>
              <w:pStyle w:val="Footer"/>
              <w:tabs>
                <w:tab w:val="left" w:pos="720"/>
              </w:tabs>
            </w:pPr>
          </w:p>
        </w:tc>
      </w:tr>
      <w:tr w:rsidR="00946654" w:rsidRPr="00ED113B" w14:paraId="77E0D3C8"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29AE4802" w14:textId="77777777" w:rsidR="00946654" w:rsidRPr="00ED113B" w:rsidRDefault="006B25CA" w:rsidP="004D31C1">
            <w:pPr>
              <w:pStyle w:val="Footer"/>
              <w:tabs>
                <w:tab w:val="left" w:pos="720"/>
              </w:tabs>
            </w:pPr>
            <w:r w:rsidRPr="00ED113B">
              <w:t>Adran</w:t>
            </w:r>
            <w:r w:rsidR="00946654" w:rsidRPr="00ED113B">
              <w:t xml:space="preserve"> 11 (</w:t>
            </w:r>
            <w:r w:rsidR="001F22C2" w:rsidRPr="00ED113B">
              <w:t xml:space="preserve">Llwch o </w:t>
            </w:r>
            <w:r w:rsidR="001F22C2" w:rsidRPr="00ED113B">
              <w:lastRenderedPageBreak/>
              <w:t>symud glo</w:t>
            </w:r>
            <w:r w:rsidR="00946654" w:rsidRPr="00ED113B">
              <w:t>).</w:t>
            </w:r>
          </w:p>
          <w:p w14:paraId="1E0D3A1D"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7C7B25A6" w14:textId="77777777" w:rsidR="00946654" w:rsidRPr="00ED113B" w:rsidRDefault="00527B0F" w:rsidP="004D31C1">
            <w:pPr>
              <w:pStyle w:val="Footer"/>
              <w:tabs>
                <w:tab w:val="left" w:pos="720"/>
              </w:tabs>
            </w:pPr>
            <w:r w:rsidRPr="00ED113B">
              <w:lastRenderedPageBreak/>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1B605D93" w14:textId="77777777" w:rsidR="00946654" w:rsidRPr="00ED113B" w:rsidRDefault="00232FC5" w:rsidP="004D31C1">
            <w:pPr>
              <w:pStyle w:val="Footer"/>
              <w:tabs>
                <w:tab w:val="left" w:pos="720"/>
              </w:tabs>
            </w:pPr>
            <w:r w:rsidRPr="00ED113B">
              <w:t xml:space="preserve">Yr Arweinydd, y </w:t>
            </w:r>
            <w:r w:rsidRPr="00ED113B">
              <w:lastRenderedPageBreak/>
              <w:t>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AF28513" w14:textId="77777777" w:rsidR="00946654" w:rsidRPr="00ED113B" w:rsidRDefault="00232FC5" w:rsidP="004D31C1">
            <w:pPr>
              <w:pStyle w:val="Footer"/>
              <w:tabs>
                <w:tab w:val="left" w:pos="720"/>
              </w:tabs>
            </w:pPr>
            <w:r w:rsidRPr="00ED113B">
              <w:lastRenderedPageBreak/>
              <w:t>Wedi’i dyrannu i’r</w:t>
            </w:r>
            <w:r w:rsidR="00946654" w:rsidRPr="00ED113B">
              <w:t xml:space="preserve"> </w:t>
            </w:r>
            <w:r w:rsidR="00797162" w:rsidRPr="00ED113B">
              <w:lastRenderedPageBreak/>
              <w:t>Cyfarwyddwr Corfforaethol</w:t>
            </w:r>
            <w:r w:rsidR="00946654" w:rsidRPr="00ED113B">
              <w:t xml:space="preserve"> - </w:t>
            </w:r>
            <w:r w:rsidRPr="00ED113B">
              <w:t>Cymunedau</w:t>
            </w:r>
            <w:r w:rsidR="00946654" w:rsidRPr="00ED113B">
              <w:t xml:space="preserve"> (</w:t>
            </w:r>
            <w:r w:rsidR="001F22C2" w:rsidRPr="00ED113B">
              <w:t>gweler y Cynlluniau Dirprwyo Swyddogaethau</w:t>
            </w:r>
            <w:r w:rsidR="00946654" w:rsidRPr="00ED113B">
              <w:t>).</w:t>
            </w:r>
          </w:p>
          <w:p w14:paraId="24E81E58" w14:textId="77777777" w:rsidR="00946654" w:rsidRPr="00ED113B" w:rsidRDefault="00946654" w:rsidP="004D31C1">
            <w:pPr>
              <w:pStyle w:val="Footer"/>
              <w:tabs>
                <w:tab w:val="left" w:pos="720"/>
              </w:tabs>
              <w:spacing w:after="120"/>
            </w:pPr>
          </w:p>
        </w:tc>
      </w:tr>
      <w:tr w:rsidR="00946654" w:rsidRPr="00ED113B" w14:paraId="7863D56B"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07299A3E" w14:textId="77777777" w:rsidR="00946654" w:rsidRPr="00ED113B" w:rsidRDefault="006B25CA" w:rsidP="004D31C1">
            <w:pPr>
              <w:pStyle w:val="Footer"/>
              <w:tabs>
                <w:tab w:val="left" w:pos="720"/>
              </w:tabs>
            </w:pPr>
            <w:r w:rsidRPr="00ED113B">
              <w:lastRenderedPageBreak/>
              <w:t>Adran</w:t>
            </w:r>
            <w:r w:rsidR="00946654" w:rsidRPr="00ED113B">
              <w:t xml:space="preserve"> 12 (Cost </w:t>
            </w:r>
            <w:r w:rsidR="001F22C2" w:rsidRPr="00ED113B">
              <w:t>diddosi waliau)</w:t>
            </w:r>
          </w:p>
          <w:p w14:paraId="620EF64B"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730B76CE" w14:textId="77777777" w:rsidR="00946654" w:rsidRPr="00ED113B" w:rsidRDefault="0088121D" w:rsidP="004D31C1">
            <w:pPr>
              <w:pStyle w:val="Footer"/>
              <w:tabs>
                <w:tab w:val="left" w:pos="720"/>
              </w:tabs>
            </w:pPr>
            <w:r w:rsidRPr="00ED113B">
              <w:t xml:space="preserve">Y </w:t>
            </w:r>
            <w:r w:rsidR="00946654" w:rsidRPr="00ED113B">
              <w:t>Cabinet</w:t>
            </w:r>
          </w:p>
          <w:p w14:paraId="19D9BBB1" w14:textId="77777777" w:rsidR="00946654" w:rsidRPr="00ED113B" w:rsidRDefault="00946654" w:rsidP="004D31C1">
            <w:pPr>
              <w:pStyle w:val="Footer"/>
              <w:tabs>
                <w:tab w:val="left" w:pos="720"/>
              </w:tabs>
            </w:pP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51023CB5"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DDFC990" w14:textId="77777777" w:rsidR="00946654" w:rsidRPr="00ED113B" w:rsidRDefault="00232FC5" w:rsidP="004D31C1">
            <w:pPr>
              <w:pStyle w:val="Footer"/>
              <w:tabs>
                <w:tab w:val="left" w:pos="720"/>
              </w:tabs>
            </w:pPr>
            <w:r w:rsidRPr="00ED113B">
              <w:t>Wedi’i dyrannu i’r</w:t>
            </w:r>
            <w:r w:rsidR="00946654" w:rsidRPr="00ED113B">
              <w:t xml:space="preserve"> </w:t>
            </w:r>
            <w:r w:rsidR="00797162" w:rsidRPr="00ED113B">
              <w:t>Cyfarwyddwr Corfforaethol</w:t>
            </w:r>
            <w:r w:rsidR="00946654" w:rsidRPr="00ED113B">
              <w:t xml:space="preserve"> - </w:t>
            </w:r>
            <w:r w:rsidRPr="00ED113B">
              <w:t>Cymunedau</w:t>
            </w:r>
            <w:r w:rsidR="00946654" w:rsidRPr="00ED113B">
              <w:t xml:space="preserve"> (</w:t>
            </w:r>
            <w:r w:rsidR="001F22C2" w:rsidRPr="00ED113B">
              <w:t>gweler y Cynlluniau Dirprwyo Swyddogaethau</w:t>
            </w:r>
            <w:r w:rsidR="00946654" w:rsidRPr="00ED113B">
              <w:t>).</w:t>
            </w:r>
          </w:p>
          <w:p w14:paraId="6D448309" w14:textId="77777777" w:rsidR="00946654" w:rsidRPr="00ED113B" w:rsidRDefault="00946654" w:rsidP="004D31C1">
            <w:pPr>
              <w:pStyle w:val="Footer"/>
              <w:tabs>
                <w:tab w:val="left" w:pos="720"/>
              </w:tabs>
              <w:spacing w:after="120"/>
            </w:pPr>
          </w:p>
        </w:tc>
      </w:tr>
      <w:tr w:rsidR="00946654" w:rsidRPr="00ED113B" w14:paraId="5F8C0D44"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28FF7278" w14:textId="77777777" w:rsidR="00946654" w:rsidRPr="00ED113B" w:rsidRDefault="006B25CA" w:rsidP="001F22C2">
            <w:pPr>
              <w:pStyle w:val="Footer"/>
              <w:tabs>
                <w:tab w:val="left" w:pos="720"/>
              </w:tabs>
            </w:pPr>
            <w:r w:rsidRPr="00ED113B">
              <w:t>Adran</w:t>
            </w:r>
            <w:r w:rsidR="00946654" w:rsidRPr="00ED113B">
              <w:t xml:space="preserve"> 13 (</w:t>
            </w:r>
            <w:r w:rsidR="001F22C2" w:rsidRPr="00ED113B">
              <w:t>Waliau cynnal</w:t>
            </w:r>
            <w:r w:rsidR="00946654" w:rsidRPr="00ED113B">
              <w: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AD71E2A" w14:textId="77777777" w:rsidR="00946654" w:rsidRPr="00ED113B" w:rsidRDefault="0088121D"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59AD106A"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F5BA6B8" w14:textId="77777777" w:rsidR="00946654" w:rsidRPr="00ED113B" w:rsidRDefault="00232FC5" w:rsidP="004D31C1">
            <w:pPr>
              <w:pStyle w:val="Footer"/>
              <w:tabs>
                <w:tab w:val="left" w:pos="720"/>
              </w:tabs>
            </w:pPr>
            <w:r w:rsidRPr="00ED113B">
              <w:t>Wedi’i dyrannu i’r</w:t>
            </w:r>
            <w:r w:rsidR="00946654" w:rsidRPr="00ED113B">
              <w:t xml:space="preserve"> </w:t>
            </w:r>
            <w:r w:rsidR="00797162" w:rsidRPr="00ED113B">
              <w:t>Cyfarwyddwr Corfforaethol</w:t>
            </w:r>
            <w:r w:rsidR="00946654" w:rsidRPr="00ED113B">
              <w:t xml:space="preserve"> - </w:t>
            </w:r>
            <w:r w:rsidRPr="00ED113B">
              <w:t>Cymunedau</w:t>
            </w:r>
            <w:r w:rsidR="00946654" w:rsidRPr="00ED113B">
              <w:t xml:space="preserve"> (</w:t>
            </w:r>
            <w:r w:rsidR="001F22C2" w:rsidRPr="00ED113B">
              <w:t>gweler y Cynlluniau Dirprwyo Swyddogaethau</w:t>
            </w:r>
            <w:r w:rsidR="00946654" w:rsidRPr="00ED113B">
              <w:t>).</w:t>
            </w:r>
          </w:p>
          <w:p w14:paraId="5A17D67B" w14:textId="77777777" w:rsidR="00946654" w:rsidRPr="00ED113B" w:rsidRDefault="00946654" w:rsidP="004D31C1">
            <w:pPr>
              <w:pStyle w:val="Footer"/>
              <w:tabs>
                <w:tab w:val="left" w:pos="720"/>
              </w:tabs>
              <w:spacing w:after="120"/>
            </w:pPr>
          </w:p>
        </w:tc>
      </w:tr>
      <w:tr w:rsidR="00946654" w:rsidRPr="00ED113B" w14:paraId="09913BA1"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1AE5C8B7" w14:textId="77777777" w:rsidR="00946654" w:rsidRPr="00ED113B" w:rsidRDefault="006B25CA" w:rsidP="004D31C1">
            <w:pPr>
              <w:pStyle w:val="Footer"/>
              <w:tabs>
                <w:tab w:val="left" w:pos="720"/>
              </w:tabs>
            </w:pPr>
            <w:r w:rsidRPr="00ED113B">
              <w:t>Adran</w:t>
            </w:r>
            <w:r w:rsidR="00946654" w:rsidRPr="00ED113B">
              <w:t xml:space="preserve"> 14 (</w:t>
            </w:r>
            <w:r w:rsidR="0088121D" w:rsidRPr="00ED113B">
              <w:t>Cynlluniau</w:t>
            </w:r>
            <w:r w:rsidR="00946654" w:rsidRPr="00ED113B">
              <w:t xml:space="preserve">, etc., </w:t>
            </w:r>
            <w:r w:rsidR="0088121D" w:rsidRPr="00ED113B">
              <w:t xml:space="preserve">carthffosydd </w:t>
            </w:r>
            <w:r w:rsidR="00946654" w:rsidRPr="00ED113B">
              <w:t>new</w:t>
            </w:r>
            <w:r w:rsidR="0088121D" w:rsidRPr="00ED113B">
              <w:t>ydd</w:t>
            </w:r>
            <w:r w:rsidR="00946654" w:rsidRPr="00ED113B">
              <w:t>).</w:t>
            </w:r>
          </w:p>
          <w:p w14:paraId="7C51D43E"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A483E77" w14:textId="77777777" w:rsidR="00946654" w:rsidRPr="00ED113B" w:rsidRDefault="0088121D"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70914374"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FD5AC62" w14:textId="77777777" w:rsidR="00946654" w:rsidRPr="00ED113B" w:rsidRDefault="00232FC5" w:rsidP="004D31C1">
            <w:pPr>
              <w:pStyle w:val="Footer"/>
              <w:tabs>
                <w:tab w:val="left" w:pos="720"/>
              </w:tabs>
            </w:pPr>
            <w:r w:rsidRPr="00ED113B">
              <w:t>Wedi’i dyrannu i’r</w:t>
            </w:r>
            <w:r w:rsidR="00946654" w:rsidRPr="00ED113B">
              <w:t xml:space="preserve"> </w:t>
            </w:r>
            <w:r w:rsidR="00797162" w:rsidRPr="00ED113B">
              <w:t>Cyfarwyddwr Corfforaethol</w:t>
            </w:r>
            <w:r w:rsidR="00946654" w:rsidRPr="00ED113B">
              <w:t xml:space="preserve"> - </w:t>
            </w:r>
            <w:r w:rsidRPr="00ED113B">
              <w:t>Cymunedau</w:t>
            </w:r>
            <w:r w:rsidR="00946654" w:rsidRPr="00ED113B">
              <w:t xml:space="preserve"> (</w:t>
            </w:r>
            <w:r w:rsidR="001F22C2" w:rsidRPr="00ED113B">
              <w:t>gweler y Cynlluniau Dirprwyo Swyddogaethau</w:t>
            </w:r>
            <w:r w:rsidR="00946654" w:rsidRPr="00ED113B">
              <w:t>).</w:t>
            </w:r>
          </w:p>
          <w:p w14:paraId="1342ED2B" w14:textId="77777777" w:rsidR="00946654" w:rsidRPr="00ED113B" w:rsidRDefault="00946654" w:rsidP="004D31C1">
            <w:pPr>
              <w:pStyle w:val="Footer"/>
              <w:tabs>
                <w:tab w:val="left" w:pos="720"/>
              </w:tabs>
              <w:spacing w:after="120"/>
            </w:pPr>
          </w:p>
        </w:tc>
      </w:tr>
      <w:tr w:rsidR="00946654" w:rsidRPr="00ED113B" w14:paraId="320B85C7"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23A93B06" w14:textId="77777777" w:rsidR="00946654" w:rsidRPr="00ED113B" w:rsidRDefault="006B25CA" w:rsidP="004D31C1">
            <w:pPr>
              <w:pStyle w:val="Footer"/>
              <w:tabs>
                <w:tab w:val="left" w:pos="720"/>
              </w:tabs>
            </w:pPr>
            <w:r w:rsidRPr="00ED113B">
              <w:t>Adran</w:t>
            </w:r>
            <w:r w:rsidR="00946654" w:rsidRPr="00ED113B">
              <w:t xml:space="preserve"> 15 (</w:t>
            </w:r>
            <w:r w:rsidR="0088121D" w:rsidRPr="00ED113B">
              <w:t>Cipio anifeiliaid strae</w:t>
            </w:r>
            <w:r w:rsidR="00946654" w:rsidRPr="00ED113B">
              <w:t>).</w:t>
            </w:r>
          </w:p>
          <w:p w14:paraId="2E4A1D1D"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C4BA365" w14:textId="77777777" w:rsidR="00946654" w:rsidRPr="00ED113B" w:rsidRDefault="0088121D"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2CC84CEF"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1B3C2E64" w14:textId="77777777" w:rsidR="00946654" w:rsidRPr="00ED113B" w:rsidRDefault="00232FC5" w:rsidP="004D31C1">
            <w:pPr>
              <w:pStyle w:val="Footer"/>
              <w:tabs>
                <w:tab w:val="left" w:pos="720"/>
              </w:tabs>
            </w:pPr>
            <w:r w:rsidRPr="00ED113B">
              <w:t>Wedi’i dyrannu i’r</w:t>
            </w:r>
            <w:r w:rsidR="00BD4BD9" w:rsidRPr="00ED113B">
              <w:t xml:space="preserve"> </w:t>
            </w:r>
            <w:r w:rsidR="00797162" w:rsidRPr="00ED113B">
              <w:t>Cyfarwyddwr Corfforaethol</w:t>
            </w:r>
            <w:r w:rsidR="005928D0" w:rsidRPr="00ED113B">
              <w:t xml:space="preserve"> – </w:t>
            </w:r>
            <w:r w:rsidR="00797162" w:rsidRPr="00ED113B">
              <w:t>Gwasanaethau Gweithredol a Phartneriaethol</w:t>
            </w:r>
            <w:r w:rsidR="005928D0" w:rsidRPr="00ED113B">
              <w:t xml:space="preserve"> </w:t>
            </w:r>
            <w:r w:rsidR="00946654" w:rsidRPr="00ED113B">
              <w:t>(</w:t>
            </w:r>
            <w:r w:rsidR="001F22C2" w:rsidRPr="00ED113B">
              <w:t>gweler y Cynlluniau Dirprwyo Swyddogaethau</w:t>
            </w:r>
            <w:r w:rsidR="00946654" w:rsidRPr="00ED113B">
              <w:t>).</w:t>
            </w:r>
          </w:p>
          <w:p w14:paraId="6ECC6354" w14:textId="77777777" w:rsidR="00946654" w:rsidRPr="00ED113B" w:rsidRDefault="00946654" w:rsidP="004D31C1">
            <w:pPr>
              <w:pStyle w:val="Footer"/>
              <w:tabs>
                <w:tab w:val="left" w:pos="720"/>
              </w:tabs>
              <w:spacing w:after="120"/>
            </w:pPr>
          </w:p>
        </w:tc>
      </w:tr>
      <w:tr w:rsidR="00946654" w:rsidRPr="00ED113B" w14:paraId="122A02ED"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7F17EB4C" w14:textId="77777777" w:rsidR="00946654" w:rsidRPr="00ED113B" w:rsidRDefault="006B25CA" w:rsidP="0088121D">
            <w:pPr>
              <w:pStyle w:val="Footer"/>
              <w:tabs>
                <w:tab w:val="left" w:pos="720"/>
              </w:tabs>
            </w:pPr>
            <w:r w:rsidRPr="00ED113B">
              <w:t>Adran</w:t>
            </w:r>
            <w:r w:rsidR="00946654" w:rsidRPr="00ED113B">
              <w:t xml:space="preserve"> 16 (</w:t>
            </w:r>
            <w:r w:rsidR="0088121D" w:rsidRPr="00ED113B">
              <w:t>Costau rhoi gorchmynion dymchwel ar waith</w:t>
            </w:r>
            <w:r w:rsidR="00946654" w:rsidRPr="00ED113B">
              <w: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3AAB1CD" w14:textId="77777777" w:rsidR="00946654" w:rsidRPr="00ED113B" w:rsidRDefault="0088121D"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5673F497"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97B2D02" w14:textId="77777777" w:rsidR="00946654" w:rsidRPr="00ED113B" w:rsidRDefault="00232FC5" w:rsidP="004D31C1">
            <w:pPr>
              <w:pStyle w:val="Footer"/>
              <w:tabs>
                <w:tab w:val="left" w:pos="720"/>
              </w:tabs>
            </w:pPr>
            <w:r w:rsidRPr="00ED113B">
              <w:t>Wedi’i dyrannu i’r</w:t>
            </w:r>
            <w:r w:rsidR="00946654" w:rsidRPr="00ED113B">
              <w:t xml:space="preserve"> </w:t>
            </w:r>
            <w:r w:rsidR="00797162" w:rsidRPr="00ED113B">
              <w:t>Cyfarwyddwr Corfforaethol</w:t>
            </w:r>
            <w:r w:rsidR="00946654" w:rsidRPr="00ED113B">
              <w:t xml:space="preserve"> - </w:t>
            </w:r>
            <w:r w:rsidRPr="00ED113B">
              <w:t>Cymunedau</w:t>
            </w:r>
            <w:r w:rsidR="00946654" w:rsidRPr="00ED113B">
              <w:t xml:space="preserve"> (</w:t>
            </w:r>
            <w:r w:rsidR="001F22C2" w:rsidRPr="00ED113B">
              <w:t xml:space="preserve">gweler y Cynlluniau </w:t>
            </w:r>
            <w:r w:rsidR="001F22C2" w:rsidRPr="00ED113B">
              <w:lastRenderedPageBreak/>
              <w:t>Dirprwyo Swyddogaethau</w:t>
            </w:r>
            <w:r w:rsidR="00946654" w:rsidRPr="00ED113B">
              <w:t>).</w:t>
            </w:r>
          </w:p>
          <w:p w14:paraId="457A6BA2" w14:textId="77777777" w:rsidR="00946654" w:rsidRPr="00ED113B" w:rsidRDefault="00946654" w:rsidP="004D31C1">
            <w:pPr>
              <w:pStyle w:val="Footer"/>
              <w:tabs>
                <w:tab w:val="left" w:pos="720"/>
              </w:tabs>
            </w:pPr>
          </w:p>
          <w:p w14:paraId="048011C1" w14:textId="77777777" w:rsidR="00946654" w:rsidRPr="00ED113B" w:rsidRDefault="00946654" w:rsidP="004D31C1">
            <w:pPr>
              <w:pStyle w:val="Footer"/>
              <w:tabs>
                <w:tab w:val="left" w:pos="720"/>
              </w:tabs>
            </w:pPr>
          </w:p>
          <w:p w14:paraId="4035BBCE" w14:textId="77777777" w:rsidR="00946654" w:rsidRPr="00ED113B" w:rsidRDefault="00946654" w:rsidP="004D31C1">
            <w:pPr>
              <w:pStyle w:val="Footer"/>
              <w:tabs>
                <w:tab w:val="left" w:pos="720"/>
              </w:tabs>
            </w:pPr>
          </w:p>
          <w:p w14:paraId="6872AB7F" w14:textId="77777777" w:rsidR="00946654" w:rsidRPr="00ED113B" w:rsidRDefault="00946654" w:rsidP="004D31C1">
            <w:pPr>
              <w:pStyle w:val="Footer"/>
              <w:tabs>
                <w:tab w:val="left" w:pos="720"/>
              </w:tabs>
            </w:pPr>
          </w:p>
        </w:tc>
      </w:tr>
      <w:tr w:rsidR="00946654" w:rsidRPr="00ED113B" w14:paraId="3E487EC5"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70BF0521" w14:textId="77777777" w:rsidR="00946654" w:rsidRPr="00ED113B" w:rsidRDefault="006B25CA" w:rsidP="004D31C1">
            <w:pPr>
              <w:pStyle w:val="Footer"/>
              <w:tabs>
                <w:tab w:val="left" w:pos="720"/>
              </w:tabs>
            </w:pPr>
            <w:r w:rsidRPr="00ED113B">
              <w:lastRenderedPageBreak/>
              <w:t>Adran</w:t>
            </w:r>
            <w:r w:rsidR="00946654" w:rsidRPr="00ED113B">
              <w:t xml:space="preserve"> 17 (</w:t>
            </w:r>
            <w:r w:rsidR="001E35B9" w:rsidRPr="00ED113B">
              <w:t xml:space="preserve">Gwahardd </w:t>
            </w:r>
            <w:r w:rsidR="00946654" w:rsidRPr="00ED113B">
              <w:t>par</w:t>
            </w:r>
            <w:r w:rsidR="001E35B9" w:rsidRPr="00ED113B">
              <w:t>cio cerbydau penodol ar strydoedd preswyl</w:t>
            </w:r>
            <w:r w:rsidR="00946654" w:rsidRPr="00ED113B">
              <w:t>).</w:t>
            </w:r>
          </w:p>
          <w:p w14:paraId="6B34A451"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D90B5D4" w14:textId="77777777" w:rsidR="00946654" w:rsidRPr="00ED113B" w:rsidRDefault="001E35B9"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139C7058"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738E89C7" w14:textId="77777777" w:rsidR="00946654" w:rsidRPr="00ED113B" w:rsidRDefault="00232FC5" w:rsidP="004D31C1">
            <w:pPr>
              <w:pStyle w:val="Footer"/>
              <w:tabs>
                <w:tab w:val="left" w:pos="720"/>
              </w:tabs>
            </w:pPr>
            <w:r w:rsidRPr="00ED113B">
              <w:t>Wedi’i dyrannu i’r</w:t>
            </w:r>
            <w:r w:rsidR="00946654" w:rsidRPr="00ED113B">
              <w:t xml:space="preserve"> </w:t>
            </w:r>
            <w:r w:rsidR="00797162" w:rsidRPr="00ED113B">
              <w:t>Cyfarwyddwr Corfforaethol</w:t>
            </w:r>
            <w:r w:rsidR="00946654" w:rsidRPr="00ED113B">
              <w:t xml:space="preserve"> - </w:t>
            </w:r>
            <w:r w:rsidRPr="00ED113B">
              <w:t>Cymunedau</w:t>
            </w:r>
            <w:r w:rsidR="00946654" w:rsidRPr="00ED113B">
              <w:t xml:space="preserve"> (</w:t>
            </w:r>
            <w:r w:rsidR="001F22C2" w:rsidRPr="00ED113B">
              <w:t>gweler y Cynlluniau Dirprwyo Swyddogaethau</w:t>
            </w:r>
            <w:r w:rsidR="00946654" w:rsidRPr="00ED113B">
              <w:t>).</w:t>
            </w:r>
          </w:p>
        </w:tc>
      </w:tr>
      <w:tr w:rsidR="00946654" w:rsidRPr="00ED113B" w14:paraId="2C04A35B"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7E341F8F" w14:textId="77777777" w:rsidR="00946654" w:rsidRPr="00ED113B" w:rsidRDefault="006B25CA" w:rsidP="004D31C1">
            <w:pPr>
              <w:pStyle w:val="Footer"/>
              <w:tabs>
                <w:tab w:val="left" w:pos="720"/>
              </w:tabs>
            </w:pPr>
            <w:r w:rsidRPr="00ED113B">
              <w:t>Adran</w:t>
            </w:r>
            <w:r w:rsidR="00946654" w:rsidRPr="00ED113B">
              <w:t xml:space="preserve"> 18 (</w:t>
            </w:r>
            <w:r w:rsidR="001E35B9" w:rsidRPr="00ED113B">
              <w:t>Cyfyngiad ar ddefnyddio biniau sbwriel</w:t>
            </w:r>
            <w:r w:rsidR="00946654" w:rsidRPr="00ED113B">
              <w:t>, etc.).</w:t>
            </w:r>
          </w:p>
          <w:p w14:paraId="30ABA28B"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4387700F" w14:textId="77777777" w:rsidR="00946654" w:rsidRPr="00ED113B" w:rsidRDefault="001E35B9"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3DE2C6D1"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FF211D3" w14:textId="77777777" w:rsidR="00946654" w:rsidRPr="00ED113B" w:rsidRDefault="00232FC5" w:rsidP="004D31C1">
            <w:pPr>
              <w:pStyle w:val="Footer"/>
              <w:tabs>
                <w:tab w:val="left" w:pos="720"/>
              </w:tabs>
            </w:pPr>
            <w:r w:rsidRPr="00ED113B">
              <w:t>Wedi’i dyrannu i’r</w:t>
            </w:r>
            <w:r w:rsidR="00946654" w:rsidRPr="00ED113B">
              <w:t xml:space="preserve"> </w:t>
            </w:r>
            <w:r w:rsidR="00797162" w:rsidRPr="00ED113B">
              <w:t>Cyfarwyddwr Corfforaethol</w:t>
            </w:r>
            <w:r w:rsidR="00946654" w:rsidRPr="00ED113B">
              <w:t xml:space="preserve"> - </w:t>
            </w:r>
            <w:r w:rsidRPr="00ED113B">
              <w:t>Cymunedau</w:t>
            </w:r>
            <w:r w:rsidR="00946654" w:rsidRPr="00ED113B">
              <w:t xml:space="preserve"> (</w:t>
            </w:r>
            <w:r w:rsidR="001F22C2" w:rsidRPr="00ED113B">
              <w:t>gweler y Cynlluniau Dirprwyo Swyddogaethau</w:t>
            </w:r>
            <w:r w:rsidR="00946654" w:rsidRPr="00ED113B">
              <w:t>).</w:t>
            </w:r>
          </w:p>
          <w:p w14:paraId="44A29395" w14:textId="77777777" w:rsidR="00946654" w:rsidRPr="00ED113B" w:rsidRDefault="00946654" w:rsidP="004D31C1">
            <w:pPr>
              <w:pStyle w:val="Footer"/>
              <w:tabs>
                <w:tab w:val="left" w:pos="720"/>
              </w:tabs>
            </w:pPr>
          </w:p>
        </w:tc>
      </w:tr>
      <w:tr w:rsidR="00946654" w:rsidRPr="00ED113B" w14:paraId="600A9EFC"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48FBA6EF" w14:textId="77777777" w:rsidR="00946654" w:rsidRPr="00ED113B" w:rsidRDefault="006B25CA" w:rsidP="004D31C1">
            <w:pPr>
              <w:pStyle w:val="Footer"/>
              <w:tabs>
                <w:tab w:val="left" w:pos="720"/>
              </w:tabs>
            </w:pPr>
            <w:r w:rsidRPr="00ED113B">
              <w:t>Adran</w:t>
            </w:r>
            <w:r w:rsidR="00946654" w:rsidRPr="00ED113B">
              <w:t xml:space="preserve"> 19 (</w:t>
            </w:r>
            <w:r w:rsidR="001E35B9" w:rsidRPr="00ED113B">
              <w:t>Trwsio</w:t>
            </w:r>
            <w:r w:rsidR="00946654" w:rsidRPr="00ED113B">
              <w:t xml:space="preserve"> wal</w:t>
            </w:r>
            <w:r w:rsidR="001E35B9" w:rsidRPr="00ED113B">
              <w:t>iau</w:t>
            </w:r>
            <w:r w:rsidR="00946654" w:rsidRPr="00ED113B">
              <w:t xml:space="preserve">, etc., </w:t>
            </w:r>
            <w:r w:rsidR="001E35B9" w:rsidRPr="00ED113B">
              <w:t>iardiau</w:t>
            </w:r>
            <w:r w:rsidR="00946654" w:rsidRPr="00ED113B">
              <w:t>).</w:t>
            </w:r>
          </w:p>
          <w:p w14:paraId="79400699"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84A0B60" w14:textId="77777777" w:rsidR="00946654" w:rsidRPr="00ED113B" w:rsidRDefault="001E35B9"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3BA33C04"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0422CA4" w14:textId="77777777" w:rsidR="00946654" w:rsidRPr="00ED113B" w:rsidRDefault="005614CD" w:rsidP="004D31C1">
            <w:pPr>
              <w:pStyle w:val="Footer"/>
              <w:tabs>
                <w:tab w:val="left" w:pos="720"/>
              </w:tabs>
            </w:pPr>
            <w:r w:rsidRPr="00ED113B">
              <w:t>Wedi’i dyrannu i’r Prif Weithredwr Cynorthwyol Gwasanaeth</w:t>
            </w:r>
            <w:r w:rsidR="00AC0AE1" w:rsidRPr="00ED113B">
              <w:t>au</w:t>
            </w:r>
            <w:r w:rsidRPr="00ED113B">
              <w:t xml:space="preserve"> Cyfreithiol a Rheoleiddiol (gweler y Cynlluniau Dirprwyo Swyddogaethau).</w:t>
            </w:r>
          </w:p>
          <w:p w14:paraId="05B73220" w14:textId="77777777" w:rsidR="00946654" w:rsidRPr="00ED113B" w:rsidRDefault="00946654" w:rsidP="004D31C1">
            <w:pPr>
              <w:pStyle w:val="Footer"/>
              <w:tabs>
                <w:tab w:val="left" w:pos="720"/>
              </w:tabs>
            </w:pPr>
          </w:p>
        </w:tc>
      </w:tr>
      <w:tr w:rsidR="00946654" w:rsidRPr="00ED113B" w14:paraId="02D8B6A7"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12821BF4" w14:textId="77777777" w:rsidR="00946654" w:rsidRPr="00ED113B" w:rsidRDefault="006B25CA" w:rsidP="004D31C1">
            <w:pPr>
              <w:pStyle w:val="Footer"/>
              <w:tabs>
                <w:tab w:val="left" w:pos="720"/>
              </w:tabs>
            </w:pPr>
            <w:r w:rsidRPr="00ED113B">
              <w:t>Adran</w:t>
            </w:r>
            <w:r w:rsidR="00946654" w:rsidRPr="00ED113B">
              <w:t xml:space="preserve"> 22 (</w:t>
            </w:r>
            <w:r w:rsidR="001E35B9" w:rsidRPr="00ED113B">
              <w:t>Amddiffyn y traeth a thir cyfagos rhag llygredd</w:t>
            </w:r>
            <w:r w:rsidR="00946654" w:rsidRPr="00ED113B">
              <w:t>).</w:t>
            </w:r>
          </w:p>
          <w:p w14:paraId="24770A47"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5D206D6" w14:textId="77777777" w:rsidR="00946654" w:rsidRPr="00ED113B" w:rsidRDefault="001E35B9"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655CE654"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7FD1343" w14:textId="77777777" w:rsidR="00946654" w:rsidRPr="00ED113B" w:rsidRDefault="00232FC5" w:rsidP="004D31C1">
            <w:pPr>
              <w:pStyle w:val="Footer"/>
              <w:tabs>
                <w:tab w:val="left" w:pos="720"/>
              </w:tabs>
            </w:pPr>
            <w:r w:rsidRPr="00ED113B">
              <w:t>Wedi’i dyrannu i’r</w:t>
            </w:r>
            <w:r w:rsidR="00946654" w:rsidRPr="00ED113B">
              <w:t xml:space="preserve"> </w:t>
            </w:r>
            <w:r w:rsidR="00797162" w:rsidRPr="00ED113B">
              <w:t>Cyfarwyddwr Corfforaethol</w:t>
            </w:r>
            <w:r w:rsidR="00946654" w:rsidRPr="00ED113B">
              <w:t xml:space="preserve"> - </w:t>
            </w:r>
            <w:r w:rsidRPr="00ED113B">
              <w:t>Cymunedau</w:t>
            </w:r>
            <w:r w:rsidR="00946654" w:rsidRPr="00ED113B">
              <w:t xml:space="preserve"> (</w:t>
            </w:r>
            <w:r w:rsidR="001F22C2" w:rsidRPr="00ED113B">
              <w:t>gweler y Cynlluniau Dirprwyo Swyddogaethau</w:t>
            </w:r>
            <w:r w:rsidR="00946654" w:rsidRPr="00ED113B">
              <w:t>).</w:t>
            </w:r>
          </w:p>
        </w:tc>
      </w:tr>
      <w:tr w:rsidR="00946654" w:rsidRPr="00ED113B" w14:paraId="0748C3AB"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4EE3D8D1" w14:textId="77777777" w:rsidR="00946654" w:rsidRPr="00ED113B" w:rsidRDefault="006B25CA" w:rsidP="004D31C1">
            <w:pPr>
              <w:pStyle w:val="Footer"/>
              <w:tabs>
                <w:tab w:val="left" w:pos="720"/>
              </w:tabs>
            </w:pPr>
            <w:r w:rsidRPr="00ED113B">
              <w:t>Adran</w:t>
            </w:r>
            <w:r w:rsidR="00946654" w:rsidRPr="00ED113B">
              <w:t xml:space="preserve"> 23 (P</w:t>
            </w:r>
            <w:r w:rsidR="001E35B9" w:rsidRPr="00ED113B">
              <w:t>ŵ</w:t>
            </w:r>
            <w:r w:rsidR="00946654" w:rsidRPr="00ED113B">
              <w:t xml:space="preserve">er </w:t>
            </w:r>
            <w:r w:rsidR="001E35B9" w:rsidRPr="00ED113B">
              <w:t>i gyflogi achubwyr bywyd</w:t>
            </w:r>
            <w:r w:rsidR="00946654" w:rsidRPr="00ED113B">
              <w:t>).</w:t>
            </w:r>
          </w:p>
          <w:p w14:paraId="1601B3F4"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A6162F1" w14:textId="77777777" w:rsidR="00946654" w:rsidRPr="00ED113B" w:rsidRDefault="001E35B9"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651DA671"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D8736A9" w14:textId="77777777" w:rsidR="00946654" w:rsidRPr="00ED113B" w:rsidRDefault="00232FC5" w:rsidP="004D31C1">
            <w:pPr>
              <w:pStyle w:val="Footer"/>
              <w:tabs>
                <w:tab w:val="left" w:pos="720"/>
              </w:tabs>
            </w:pPr>
            <w:r w:rsidRPr="00ED113B">
              <w:t>Wedi’i dyrannu i’r</w:t>
            </w:r>
            <w:r w:rsidR="00946654" w:rsidRPr="00ED113B">
              <w:t xml:space="preserve"> </w:t>
            </w:r>
            <w:r w:rsidR="00797162" w:rsidRPr="00ED113B">
              <w:t>Cyfarwyddwr Corfforaethol</w:t>
            </w:r>
            <w:r w:rsidR="00946654" w:rsidRPr="00ED113B">
              <w:t xml:space="preserve"> – </w:t>
            </w:r>
            <w:r w:rsidR="00D6367E" w:rsidRPr="00ED113B">
              <w:t>Gwasanaethau Cymdeithasol a Llesiant</w:t>
            </w:r>
            <w:r w:rsidR="00946654" w:rsidRPr="00ED113B">
              <w:t xml:space="preserve"> (</w:t>
            </w:r>
            <w:r w:rsidR="001F22C2" w:rsidRPr="00ED113B">
              <w:t>gweler y Cynlluniau Dirprwyo Swyddogaethau</w:t>
            </w:r>
            <w:r w:rsidR="00946654" w:rsidRPr="00ED113B">
              <w:t>).</w:t>
            </w:r>
          </w:p>
        </w:tc>
      </w:tr>
      <w:tr w:rsidR="00946654" w:rsidRPr="00ED113B" w14:paraId="7BAF91FA"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0D873B89" w14:textId="77777777" w:rsidR="00946654" w:rsidRPr="00ED113B" w:rsidRDefault="00D6367E" w:rsidP="004D31C1">
            <w:pPr>
              <w:pStyle w:val="Footer"/>
              <w:tabs>
                <w:tab w:val="left" w:pos="720"/>
              </w:tabs>
            </w:pPr>
            <w:r w:rsidRPr="00ED113B">
              <w:t>Rhan</w:t>
            </w:r>
            <w:r w:rsidR="00946654" w:rsidRPr="00ED113B">
              <w:t xml:space="preserve"> V (</w:t>
            </w:r>
            <w:r w:rsidR="001E35B9" w:rsidRPr="00ED113B">
              <w:t xml:space="preserve">Harbwr </w:t>
            </w:r>
            <w:r w:rsidR="00946654" w:rsidRPr="00ED113B">
              <w:t>Porth</w:t>
            </w:r>
            <w:r w:rsidR="001E35B9" w:rsidRPr="00ED113B">
              <w:t>-</w:t>
            </w:r>
            <w:r w:rsidR="00946654" w:rsidRPr="00ED113B">
              <w:t>cawl).</w:t>
            </w:r>
          </w:p>
          <w:p w14:paraId="1803A407"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EB86F4B" w14:textId="77777777" w:rsidR="00946654" w:rsidRPr="00ED113B" w:rsidRDefault="00971AAB" w:rsidP="004D31C1">
            <w:pPr>
              <w:pStyle w:val="Footer"/>
              <w:tabs>
                <w:tab w:val="left" w:pos="720"/>
              </w:tabs>
            </w:pPr>
            <w:r w:rsidRPr="00ED113B">
              <w:lastRenderedPageBreak/>
              <w:t>Y</w:t>
            </w:r>
            <w:r w:rsidR="001E35B9" w:rsidRPr="00ED113B">
              <w:t xml:space="preserve"> </w:t>
            </w:r>
            <w:r w:rsidR="00946654" w:rsidRPr="00ED113B">
              <w:t>Cabinet</w:t>
            </w:r>
          </w:p>
          <w:p w14:paraId="64926669" w14:textId="77777777" w:rsidR="00946654" w:rsidRPr="00ED113B" w:rsidRDefault="00946654" w:rsidP="004D31C1">
            <w:pPr>
              <w:pStyle w:val="Footer"/>
              <w:tabs>
                <w:tab w:val="left" w:pos="720"/>
              </w:tabs>
            </w:pPr>
          </w:p>
          <w:p w14:paraId="5F6FC600" w14:textId="77777777" w:rsidR="00946654" w:rsidRPr="00ED113B" w:rsidRDefault="00946654" w:rsidP="004D31C1">
            <w:pPr>
              <w:pStyle w:val="Footer"/>
              <w:tabs>
                <w:tab w:val="left" w:pos="720"/>
              </w:tabs>
            </w:pPr>
          </w:p>
          <w:p w14:paraId="5E0BD181" w14:textId="77777777" w:rsidR="00946654" w:rsidRPr="00ED113B" w:rsidRDefault="00946654" w:rsidP="004D31C1">
            <w:pPr>
              <w:pStyle w:val="Footer"/>
              <w:tabs>
                <w:tab w:val="left" w:pos="720"/>
              </w:tabs>
            </w:pPr>
          </w:p>
          <w:p w14:paraId="06712419" w14:textId="77777777" w:rsidR="00946654" w:rsidRPr="00ED113B" w:rsidRDefault="00946654" w:rsidP="004D31C1">
            <w:pPr>
              <w:pStyle w:val="Footer"/>
              <w:tabs>
                <w:tab w:val="left" w:pos="720"/>
              </w:tabs>
            </w:pPr>
          </w:p>
          <w:p w14:paraId="3D828B94" w14:textId="77777777" w:rsidR="00946654" w:rsidRPr="00ED113B" w:rsidRDefault="00946654" w:rsidP="004D31C1">
            <w:pPr>
              <w:pStyle w:val="Footer"/>
              <w:tabs>
                <w:tab w:val="left" w:pos="720"/>
              </w:tabs>
            </w:pP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543184F5" w14:textId="77777777" w:rsidR="00946654" w:rsidRPr="00ED113B" w:rsidRDefault="00232FC5" w:rsidP="004D31C1">
            <w:pPr>
              <w:pStyle w:val="Footer"/>
              <w:tabs>
                <w:tab w:val="left" w:pos="720"/>
              </w:tabs>
            </w:pPr>
            <w:r w:rsidRPr="00ED113B">
              <w:lastRenderedPageBreak/>
              <w:t xml:space="preserve">Yr Arweinydd, y Dirprwy Arweinydd </w:t>
            </w:r>
            <w:r w:rsidRPr="00ED113B">
              <w:lastRenderedPageBreak/>
              <w:t>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AC67CD4" w14:textId="77777777" w:rsidR="00946654" w:rsidRPr="00ED113B" w:rsidRDefault="00232FC5" w:rsidP="005928D0">
            <w:pPr>
              <w:pStyle w:val="Footer"/>
              <w:tabs>
                <w:tab w:val="left" w:pos="720"/>
              </w:tabs>
            </w:pPr>
            <w:r w:rsidRPr="00ED113B">
              <w:lastRenderedPageBreak/>
              <w:t>Wedi’i dyrannu i’r</w:t>
            </w:r>
            <w:r w:rsidR="00946654" w:rsidRPr="00ED113B">
              <w:t xml:space="preserve"> </w:t>
            </w:r>
            <w:r w:rsidR="00797162" w:rsidRPr="00ED113B">
              <w:t xml:space="preserve">Cyfarwyddwr </w:t>
            </w:r>
            <w:r w:rsidR="00797162" w:rsidRPr="00ED113B">
              <w:lastRenderedPageBreak/>
              <w:t>Corfforaethol</w:t>
            </w:r>
            <w:r w:rsidR="00946654" w:rsidRPr="00ED113B">
              <w:t xml:space="preserve"> – </w:t>
            </w:r>
            <w:r w:rsidRPr="00ED113B">
              <w:t>Cymunedau</w:t>
            </w:r>
            <w:r w:rsidR="00946654" w:rsidRPr="00ED113B">
              <w:t xml:space="preserve"> (</w:t>
            </w:r>
            <w:r w:rsidR="001F22C2" w:rsidRPr="00ED113B">
              <w:t>gweler y Cynlluniau Dirprwyo Swyddogaethau</w:t>
            </w:r>
            <w:r w:rsidR="00946654" w:rsidRPr="00ED113B">
              <w:t>).</w:t>
            </w:r>
          </w:p>
        </w:tc>
      </w:tr>
      <w:tr w:rsidR="00946654" w:rsidRPr="00ED113B" w14:paraId="30EC2317"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1980102B" w14:textId="77777777" w:rsidR="00946654" w:rsidRPr="00ED113B" w:rsidRDefault="006B25CA" w:rsidP="005614CD">
            <w:pPr>
              <w:pStyle w:val="Footer"/>
              <w:tabs>
                <w:tab w:val="left" w:pos="720"/>
              </w:tabs>
            </w:pPr>
            <w:r w:rsidRPr="00ED113B">
              <w:lastRenderedPageBreak/>
              <w:t>Adran</w:t>
            </w:r>
            <w:r w:rsidR="00946654" w:rsidRPr="00ED113B">
              <w:t xml:space="preserve"> 67(1) o</w:t>
            </w:r>
            <w:r w:rsidR="00346C69" w:rsidRPr="00ED113B">
              <w:t xml:space="preserve"> Ddeddf Safonau a</w:t>
            </w:r>
            <w:r w:rsidR="005614CD" w:rsidRPr="00ED113B">
              <w:t xml:space="preserve"> F</w:t>
            </w:r>
            <w:r w:rsidR="00946654" w:rsidRPr="00ED113B">
              <w:t>f</w:t>
            </w:r>
            <w:r w:rsidR="005614CD" w:rsidRPr="00ED113B">
              <w:t>ramwaith Ysgolion 1998</w:t>
            </w:r>
            <w:r w:rsidR="00946654" w:rsidRPr="00ED113B">
              <w:t>, a</w:t>
            </w:r>
            <w:r w:rsidR="005614CD" w:rsidRPr="00ED113B">
              <w:t>c</w:t>
            </w:r>
            <w:r w:rsidR="00946654" w:rsidRPr="00ED113B">
              <w:t xml:space="preserve"> </w:t>
            </w:r>
            <w:r w:rsidR="005A4BF3" w:rsidRPr="00ED113B">
              <w:t>Atodlen</w:t>
            </w:r>
            <w:r w:rsidR="00946654" w:rsidRPr="00ED113B">
              <w:t xml:space="preserve"> 18 </w:t>
            </w:r>
            <w:r w:rsidR="005614CD" w:rsidRPr="00ED113B">
              <w:t>iddi</w:t>
            </w:r>
            <w:r w:rsidR="00946654" w:rsidRPr="00ED113B">
              <w:t xml:space="preserve"> (</w:t>
            </w:r>
            <w:r w:rsidR="005614CD" w:rsidRPr="00ED113B">
              <w:t xml:space="preserve">Gwneud </w:t>
            </w:r>
            <w:r w:rsidR="008132F0" w:rsidRPr="00ED113B">
              <w:t>trefniadau</w:t>
            </w:r>
            <w:r w:rsidR="00946654" w:rsidRPr="00ED113B">
              <w:t xml:space="preserve"> </w:t>
            </w:r>
            <w:r w:rsidR="005614CD" w:rsidRPr="00ED113B">
              <w:t>ar gyfer apelau yn erbyn gwahardd disgyblion</w:t>
            </w:r>
            <w:r w:rsidR="00946654" w:rsidRPr="00ED113B">
              <w: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0F90E45" w14:textId="77777777" w:rsidR="00946654" w:rsidRPr="00ED113B" w:rsidRDefault="00971AAB" w:rsidP="00971AAB">
            <w:pPr>
              <w:pStyle w:val="Footer"/>
              <w:tabs>
                <w:tab w:val="left" w:pos="720"/>
              </w:tabs>
            </w:pPr>
            <w:r w:rsidRPr="00ED113B">
              <w:t xml:space="preserve">Y </w:t>
            </w:r>
            <w:r w:rsidR="00946654" w:rsidRPr="00ED113B">
              <w:t>C</w:t>
            </w:r>
            <w:r w:rsidRPr="00ED113B">
              <w:t>yngor</w:t>
            </w:r>
            <w:r w:rsidR="00946654" w:rsidRPr="00ED113B">
              <w: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4DA5664D" w14:textId="77777777" w:rsidR="00946654" w:rsidRPr="00ED113B" w:rsidRDefault="00994A4A" w:rsidP="004D31C1">
            <w:pPr>
              <w:pStyle w:val="Footer"/>
              <w:tabs>
                <w:tab w:val="left" w:pos="720"/>
              </w:tabs>
            </w:pPr>
            <w:r w:rsidRPr="00ED113B">
              <w:t>Y 54 Cynghorydd Bwrdeistref Sirol</w:t>
            </w:r>
            <w:r w:rsidR="00946654" w:rsidRPr="00ED113B">
              <w:t>.</w:t>
            </w:r>
          </w:p>
          <w:p w14:paraId="5D526DC4" w14:textId="77777777" w:rsidR="00946654" w:rsidRPr="00ED113B" w:rsidRDefault="00946654" w:rsidP="004D31C1">
            <w:pPr>
              <w:pStyle w:val="Footer"/>
              <w:tabs>
                <w:tab w:val="left" w:pos="720"/>
              </w:tabs>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E49D138" w14:textId="77777777" w:rsidR="00946654" w:rsidRPr="00ED113B" w:rsidRDefault="00971AAB" w:rsidP="00971AAB">
            <w:pPr>
              <w:pStyle w:val="Footer"/>
              <w:tabs>
                <w:tab w:val="left" w:pos="720"/>
              </w:tabs>
            </w:pPr>
            <w:r w:rsidRPr="00ED113B">
              <w:t>Dim</w:t>
            </w:r>
            <w:r w:rsidR="00946654" w:rsidRPr="00ED113B">
              <w:t>.</w:t>
            </w:r>
          </w:p>
        </w:tc>
      </w:tr>
      <w:tr w:rsidR="00946654" w:rsidRPr="00ED113B" w14:paraId="5AB2CF6F"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6E0B09B6" w14:textId="77777777" w:rsidR="00946654" w:rsidRPr="00ED113B" w:rsidRDefault="00AE41F8" w:rsidP="004D31C1">
            <w:pPr>
              <w:pStyle w:val="Footer"/>
              <w:tabs>
                <w:tab w:val="left" w:pos="720"/>
              </w:tabs>
            </w:pPr>
            <w:r w:rsidRPr="00ED113B">
              <w:t>Adran 94(1) a (4) Ddeddf Safonau a Fframwaith Ysgolion 1998, ac Atodlen 24 iddi</w:t>
            </w:r>
          </w:p>
          <w:p w14:paraId="38807B96" w14:textId="77777777" w:rsidR="00946654" w:rsidRPr="00ED113B" w:rsidRDefault="00946654" w:rsidP="004D31C1">
            <w:pPr>
              <w:pStyle w:val="Footer"/>
              <w:tabs>
                <w:tab w:val="left" w:pos="720"/>
              </w:tabs>
            </w:pPr>
            <w:r w:rsidRPr="00ED113B">
              <w:t>(</w:t>
            </w:r>
            <w:r w:rsidR="00461AF6" w:rsidRPr="00ED113B">
              <w:t>Gwneu</w:t>
            </w:r>
            <w:r w:rsidR="005614CD" w:rsidRPr="00ED113B">
              <w:t xml:space="preserve">d </w:t>
            </w:r>
            <w:r w:rsidR="008132F0" w:rsidRPr="00ED113B">
              <w:t>trefniadau</w:t>
            </w:r>
            <w:r w:rsidRPr="00ED113B">
              <w:t xml:space="preserve"> </w:t>
            </w:r>
            <w:r w:rsidR="005614CD" w:rsidRPr="00ED113B">
              <w:t>ar gyfer apelau ynghylch derbyniadau</w:t>
            </w:r>
            <w:r w:rsidRPr="00ED113B">
              <w:t>).</w:t>
            </w:r>
          </w:p>
          <w:p w14:paraId="3411F5B2"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00B7D17" w14:textId="77777777" w:rsidR="00946654" w:rsidRPr="00ED113B" w:rsidRDefault="00AE41F8" w:rsidP="004D31C1">
            <w:pPr>
              <w:pStyle w:val="Footer"/>
              <w:tabs>
                <w:tab w:val="left" w:pos="720"/>
              </w:tabs>
            </w:pPr>
            <w:r w:rsidRPr="00ED113B">
              <w:t>Y Cyngor</w:t>
            </w:r>
            <w:r w:rsidR="00946654" w:rsidRPr="00ED113B">
              <w: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43CAA383" w14:textId="77777777" w:rsidR="00946654" w:rsidRPr="00ED113B" w:rsidRDefault="00994A4A" w:rsidP="004D31C1">
            <w:pPr>
              <w:pStyle w:val="Footer"/>
              <w:tabs>
                <w:tab w:val="left" w:pos="720"/>
              </w:tabs>
            </w:pPr>
            <w:r w:rsidRPr="00ED113B">
              <w:t>Y 54 Cynghorydd Bwrdeistref Sirol</w:t>
            </w:r>
            <w:r w:rsidR="00946654" w:rsidRPr="00ED113B">
              <w:t>.</w:t>
            </w:r>
          </w:p>
          <w:p w14:paraId="4FEFAF5B" w14:textId="77777777" w:rsidR="00946654" w:rsidRPr="00ED113B" w:rsidRDefault="00946654" w:rsidP="004D31C1">
            <w:pPr>
              <w:pStyle w:val="Footer"/>
              <w:tabs>
                <w:tab w:val="left" w:pos="720"/>
              </w:tabs>
            </w:pPr>
          </w:p>
          <w:p w14:paraId="39271CF0" w14:textId="77777777" w:rsidR="00946654" w:rsidRPr="00ED113B" w:rsidRDefault="00946654" w:rsidP="004D31C1">
            <w:pPr>
              <w:pStyle w:val="Footer"/>
              <w:tabs>
                <w:tab w:val="left" w:pos="720"/>
              </w:tabs>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2C8DE5BA" w14:textId="77777777" w:rsidR="00946654" w:rsidRPr="00ED113B" w:rsidRDefault="00971AAB" w:rsidP="00971AAB">
            <w:pPr>
              <w:pStyle w:val="Footer"/>
              <w:tabs>
                <w:tab w:val="left" w:pos="720"/>
              </w:tabs>
            </w:pPr>
            <w:r w:rsidRPr="00ED113B">
              <w:t>Dim</w:t>
            </w:r>
            <w:r w:rsidR="00946654" w:rsidRPr="00ED113B">
              <w:t>.</w:t>
            </w:r>
          </w:p>
        </w:tc>
      </w:tr>
      <w:tr w:rsidR="00971AAB" w:rsidRPr="00ED113B" w14:paraId="48927D31"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18CCBE60" w14:textId="77777777" w:rsidR="00971AAB" w:rsidRPr="00ED113B" w:rsidRDefault="00971AAB" w:rsidP="007F3300">
            <w:pPr>
              <w:pStyle w:val="Footer"/>
              <w:tabs>
                <w:tab w:val="left" w:pos="720"/>
              </w:tabs>
            </w:pPr>
            <w:r w:rsidRPr="00ED113B">
              <w:t>Adran 95(2) o</w:t>
            </w:r>
            <w:r w:rsidR="007F3300" w:rsidRPr="00ED113B">
              <w:t xml:space="preserve"> Ddedd</w:t>
            </w:r>
            <w:r w:rsidRPr="00ED113B">
              <w:t>f</w:t>
            </w:r>
            <w:r w:rsidR="007F3300" w:rsidRPr="00ED113B">
              <w:t xml:space="preserve"> Safonau a Fframwai</w:t>
            </w:r>
            <w:r w:rsidR="005614CD" w:rsidRPr="00ED113B">
              <w:t>t</w:t>
            </w:r>
            <w:r w:rsidR="007F3300" w:rsidRPr="00ED113B">
              <w:t>h Ysgolion 1998</w:t>
            </w:r>
            <w:r w:rsidRPr="00ED113B">
              <w:t>, a</w:t>
            </w:r>
            <w:r w:rsidR="007F3300" w:rsidRPr="00ED113B">
              <w:t xml:space="preserve">c Atodlen </w:t>
            </w:r>
            <w:r w:rsidRPr="00ED113B">
              <w:t xml:space="preserve">25 </w:t>
            </w:r>
            <w:r w:rsidR="007F3300" w:rsidRPr="00ED113B">
              <w:t xml:space="preserve">iddi </w:t>
            </w:r>
            <w:r w:rsidRPr="00ED113B">
              <w:t>(</w:t>
            </w:r>
            <w:r w:rsidR="007F3300" w:rsidRPr="00ED113B">
              <w:t>Gwneud</w:t>
            </w:r>
            <w:r w:rsidRPr="00ED113B">
              <w:t xml:space="preserve"> trefniadau </w:t>
            </w:r>
            <w:r w:rsidR="007F3300" w:rsidRPr="00ED113B">
              <w:t>ynghylch apelau gan gyrff llywodraethu</w:t>
            </w:r>
            <w:r w:rsidRPr="00ED113B">
              <w: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1B035AE" w14:textId="77777777" w:rsidR="00971AAB" w:rsidRPr="00ED113B" w:rsidRDefault="00971AAB" w:rsidP="005A4BF3">
            <w:pPr>
              <w:pStyle w:val="Footer"/>
              <w:tabs>
                <w:tab w:val="left" w:pos="720"/>
              </w:tabs>
            </w:pPr>
            <w:r w:rsidRPr="00ED113B">
              <w:t>Y Cyngor.</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60080EA7" w14:textId="77777777" w:rsidR="00971AAB" w:rsidRPr="00ED113B" w:rsidRDefault="00994A4A" w:rsidP="005A4BF3">
            <w:pPr>
              <w:pStyle w:val="Footer"/>
              <w:tabs>
                <w:tab w:val="left" w:pos="720"/>
              </w:tabs>
            </w:pPr>
            <w:r w:rsidRPr="00ED113B">
              <w:t>Y 54 Cynghorydd Bwrdeistref Sirol</w:t>
            </w:r>
            <w:r w:rsidR="00971AAB" w:rsidRPr="00ED113B">
              <w:t>.</w:t>
            </w:r>
          </w:p>
          <w:p w14:paraId="30271096" w14:textId="77777777" w:rsidR="00971AAB" w:rsidRPr="00ED113B" w:rsidRDefault="00971AAB" w:rsidP="005A4BF3">
            <w:pPr>
              <w:pStyle w:val="Footer"/>
              <w:tabs>
                <w:tab w:val="left" w:pos="720"/>
              </w:tabs>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65B414E5" w14:textId="77777777" w:rsidR="00971AAB" w:rsidRPr="00ED113B" w:rsidRDefault="00971AAB" w:rsidP="00971AAB">
            <w:pPr>
              <w:pStyle w:val="Footer"/>
              <w:tabs>
                <w:tab w:val="left" w:pos="720"/>
              </w:tabs>
            </w:pPr>
            <w:r w:rsidRPr="00ED113B">
              <w:t>Dim.</w:t>
            </w:r>
          </w:p>
        </w:tc>
      </w:tr>
      <w:tr w:rsidR="00937CD5" w:rsidRPr="00ED113B" w14:paraId="29D03D39"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36D99F23" w14:textId="77777777" w:rsidR="00937CD5" w:rsidRPr="00ED113B" w:rsidRDefault="00937CD5" w:rsidP="007F3300">
            <w:pPr>
              <w:pStyle w:val="Footer"/>
              <w:tabs>
                <w:tab w:val="left" w:pos="720"/>
              </w:tabs>
            </w:pPr>
            <w:r w:rsidRPr="00ED113B">
              <w:t>Adran 20 o</w:t>
            </w:r>
            <w:r w:rsidR="007F3300" w:rsidRPr="00ED113B">
              <w:t xml:space="preserve"> Ddeddf yr Heddlu </w:t>
            </w:r>
            <w:r w:rsidRPr="00ED113B">
              <w:t>1996 (</w:t>
            </w:r>
            <w:r w:rsidR="007F3300" w:rsidRPr="00ED113B">
              <w:t>Gwneud</w:t>
            </w:r>
            <w:r w:rsidRPr="00ED113B">
              <w:t xml:space="preserve"> trefniadau </w:t>
            </w:r>
            <w:r w:rsidR="007F3300" w:rsidRPr="00ED113B">
              <w:t xml:space="preserve">ar gyfer </w:t>
            </w:r>
            <w:r w:rsidR="00AE41F8" w:rsidRPr="00ED113B">
              <w:t>cwestiynau</w:t>
            </w:r>
            <w:r w:rsidR="007F3300" w:rsidRPr="00ED113B">
              <w:t xml:space="preserve"> ar faterion heddlu yng nghyfarfodydd</w:t>
            </w:r>
            <w:r w:rsidRPr="00ED113B">
              <w:t xml:space="preserve"> y Cyngor).</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5BACF7D" w14:textId="77777777" w:rsidR="00937CD5" w:rsidRPr="00ED113B" w:rsidRDefault="00937CD5" w:rsidP="005A4BF3">
            <w:pPr>
              <w:pStyle w:val="Footer"/>
              <w:tabs>
                <w:tab w:val="left" w:pos="720"/>
              </w:tabs>
            </w:pPr>
            <w:r w:rsidRPr="00ED113B">
              <w:t>Y Cyngor.</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7AB6DD13" w14:textId="77777777" w:rsidR="00937CD5" w:rsidRPr="00ED113B" w:rsidRDefault="00994A4A" w:rsidP="005A4BF3">
            <w:pPr>
              <w:pStyle w:val="Footer"/>
              <w:tabs>
                <w:tab w:val="left" w:pos="720"/>
              </w:tabs>
            </w:pPr>
            <w:r w:rsidRPr="00ED113B">
              <w:t>Y 54 Cynghorydd Bwrdeistref Sirol</w:t>
            </w:r>
            <w:r w:rsidR="00937CD5" w:rsidRPr="00ED113B">
              <w:t>.</w:t>
            </w:r>
          </w:p>
          <w:p w14:paraId="544C2CF8" w14:textId="77777777" w:rsidR="00937CD5" w:rsidRPr="00ED113B" w:rsidRDefault="00937CD5" w:rsidP="005A4BF3">
            <w:pPr>
              <w:pStyle w:val="Footer"/>
              <w:tabs>
                <w:tab w:val="left" w:pos="720"/>
              </w:tabs>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96604BB" w14:textId="77777777" w:rsidR="00937CD5" w:rsidRPr="00ED113B" w:rsidRDefault="00937CD5" w:rsidP="005A4BF3">
            <w:pPr>
              <w:pStyle w:val="Footer"/>
              <w:tabs>
                <w:tab w:val="left" w:pos="720"/>
              </w:tabs>
            </w:pPr>
            <w:r w:rsidRPr="00ED113B">
              <w:t>Dim.</w:t>
            </w:r>
          </w:p>
        </w:tc>
      </w:tr>
      <w:tr w:rsidR="00937CD5" w:rsidRPr="00ED113B" w14:paraId="1BB42818" w14:textId="77777777" w:rsidTr="004D31C1">
        <w:tc>
          <w:tcPr>
            <w:tcW w:w="2210" w:type="dxa"/>
            <w:tcBorders>
              <w:top w:val="single" w:sz="4" w:space="0" w:color="auto"/>
              <w:left w:val="single" w:sz="4" w:space="0" w:color="auto"/>
              <w:bottom w:val="nil"/>
              <w:right w:val="single" w:sz="4" w:space="0" w:color="auto"/>
            </w:tcBorders>
            <w:shd w:val="clear" w:color="auto" w:fill="auto"/>
          </w:tcPr>
          <w:p w14:paraId="34C96B88" w14:textId="77777777" w:rsidR="00937CD5" w:rsidRPr="00ED113B" w:rsidRDefault="00937CD5" w:rsidP="00937CD5">
            <w:pPr>
              <w:pStyle w:val="Footer"/>
              <w:tabs>
                <w:tab w:val="left" w:pos="720"/>
              </w:tabs>
            </w:pPr>
            <w:r w:rsidRPr="00ED113B">
              <w:t>Paragraffau 2 i 4 o Atodlen 2 i Ddeddf yr Heddlu 1996 (Penodi i awdurdodau heddlu).</w:t>
            </w:r>
          </w:p>
        </w:tc>
        <w:tc>
          <w:tcPr>
            <w:tcW w:w="2120" w:type="dxa"/>
            <w:tcBorders>
              <w:top w:val="single" w:sz="4" w:space="0" w:color="auto"/>
              <w:left w:val="single" w:sz="4" w:space="0" w:color="auto"/>
              <w:bottom w:val="nil"/>
              <w:right w:val="single" w:sz="4" w:space="0" w:color="auto"/>
            </w:tcBorders>
            <w:shd w:val="clear" w:color="auto" w:fill="auto"/>
          </w:tcPr>
          <w:p w14:paraId="2E2F003F" w14:textId="77777777" w:rsidR="00937CD5" w:rsidRPr="00ED113B" w:rsidRDefault="00937CD5" w:rsidP="005A4BF3">
            <w:pPr>
              <w:pStyle w:val="Footer"/>
              <w:tabs>
                <w:tab w:val="left" w:pos="720"/>
              </w:tabs>
            </w:pPr>
            <w:r w:rsidRPr="00ED113B">
              <w:t>Y Cyngor.</w:t>
            </w:r>
          </w:p>
        </w:tc>
        <w:tc>
          <w:tcPr>
            <w:tcW w:w="2194" w:type="dxa"/>
            <w:tcBorders>
              <w:top w:val="single" w:sz="4" w:space="0" w:color="auto"/>
              <w:left w:val="single" w:sz="4" w:space="0" w:color="auto"/>
              <w:bottom w:val="nil"/>
              <w:right w:val="single" w:sz="4" w:space="0" w:color="auto"/>
            </w:tcBorders>
            <w:shd w:val="clear" w:color="auto" w:fill="auto"/>
          </w:tcPr>
          <w:p w14:paraId="5C29416F" w14:textId="77777777" w:rsidR="00937CD5" w:rsidRPr="00ED113B" w:rsidRDefault="00994A4A" w:rsidP="005A4BF3">
            <w:pPr>
              <w:pStyle w:val="Footer"/>
              <w:tabs>
                <w:tab w:val="left" w:pos="720"/>
              </w:tabs>
            </w:pPr>
            <w:r w:rsidRPr="00ED113B">
              <w:t>Y 54 Cynghorydd Bwrdeistref Sirol</w:t>
            </w:r>
            <w:r w:rsidR="00937CD5" w:rsidRPr="00ED113B">
              <w:t>.</w:t>
            </w:r>
          </w:p>
          <w:p w14:paraId="35C02348" w14:textId="77777777" w:rsidR="00937CD5" w:rsidRPr="00ED113B" w:rsidRDefault="00937CD5" w:rsidP="005A4BF3">
            <w:pPr>
              <w:pStyle w:val="Footer"/>
              <w:tabs>
                <w:tab w:val="left" w:pos="720"/>
              </w:tabs>
            </w:pPr>
          </w:p>
        </w:tc>
        <w:tc>
          <w:tcPr>
            <w:tcW w:w="2222" w:type="dxa"/>
            <w:tcBorders>
              <w:top w:val="single" w:sz="4" w:space="0" w:color="auto"/>
              <w:left w:val="single" w:sz="4" w:space="0" w:color="auto"/>
              <w:bottom w:val="nil"/>
              <w:right w:val="single" w:sz="4" w:space="0" w:color="auto"/>
            </w:tcBorders>
            <w:shd w:val="clear" w:color="auto" w:fill="auto"/>
          </w:tcPr>
          <w:p w14:paraId="27164079" w14:textId="77777777" w:rsidR="00937CD5" w:rsidRPr="00ED113B" w:rsidRDefault="00937CD5" w:rsidP="005A4BF3">
            <w:pPr>
              <w:pStyle w:val="Footer"/>
              <w:tabs>
                <w:tab w:val="left" w:pos="720"/>
              </w:tabs>
            </w:pPr>
            <w:r w:rsidRPr="00ED113B">
              <w:t>Dim.</w:t>
            </w:r>
          </w:p>
        </w:tc>
      </w:tr>
      <w:tr w:rsidR="00946654" w:rsidRPr="00ED113B" w14:paraId="365EB2A5"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6972D4CB" w14:textId="77777777" w:rsidR="00946654" w:rsidRPr="00ED113B" w:rsidRDefault="00B67C0B" w:rsidP="004D31C1">
            <w:pPr>
              <w:pStyle w:val="Footer"/>
              <w:tabs>
                <w:tab w:val="left" w:pos="720"/>
              </w:tabs>
            </w:pPr>
            <w:r w:rsidRPr="00ED113B">
              <w:t>Unrhyw</w:t>
            </w:r>
            <w:r w:rsidR="00946654" w:rsidRPr="00ED113B">
              <w:t xml:space="preserve"> </w:t>
            </w:r>
            <w:r w:rsidR="00937CD5" w:rsidRPr="00ED113B">
              <w:t>swyddogaeth ynglŷn â thir hal</w:t>
            </w:r>
            <w:r w:rsidR="00415337" w:rsidRPr="00ED113B">
              <w:t>o</w:t>
            </w:r>
            <w:r w:rsidR="00937CD5" w:rsidRPr="00ED113B">
              <w:t>gedig</w:t>
            </w:r>
            <w:r w:rsidR="00946654" w:rsidRPr="00ED113B">
              <w:t>.</w:t>
            </w:r>
          </w:p>
          <w:p w14:paraId="755A52CC"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5276142" w14:textId="77777777" w:rsidR="00946654" w:rsidRPr="00ED113B" w:rsidRDefault="00937CD5" w:rsidP="004D31C1">
            <w:pPr>
              <w:pStyle w:val="Footer"/>
              <w:tabs>
                <w:tab w:val="left" w:pos="720"/>
              </w:tabs>
            </w:pPr>
            <w:r w:rsidRPr="00ED113B">
              <w:lastRenderedPageBreak/>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72CAF245" w14:textId="77777777" w:rsidR="00946654" w:rsidRPr="00ED113B" w:rsidRDefault="00232FC5" w:rsidP="004D31C1">
            <w:pPr>
              <w:pStyle w:val="Footer"/>
              <w:tabs>
                <w:tab w:val="left" w:pos="720"/>
              </w:tabs>
            </w:pPr>
            <w:r w:rsidRPr="00ED113B">
              <w:t xml:space="preserve">Yr Arweinydd, y Dirprwy Arweinydd a phedwar o </w:t>
            </w:r>
            <w:r w:rsidRPr="00ED113B">
              <w:lastRenderedPageBreak/>
              <w:t>Gynghorwyr eraill y Fwrdeistref Sirol</w:t>
            </w:r>
            <w:r w:rsidR="00946654" w:rsidRPr="00ED113B">
              <w:t>.</w:t>
            </w:r>
          </w:p>
          <w:p w14:paraId="6EBD4457" w14:textId="77777777" w:rsidR="00946654" w:rsidRPr="00ED113B" w:rsidRDefault="00946654" w:rsidP="004D31C1">
            <w:pPr>
              <w:pStyle w:val="Footer"/>
              <w:tabs>
                <w:tab w:val="left" w:pos="720"/>
              </w:tabs>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6DF3A06F" w14:textId="77777777" w:rsidR="00946654" w:rsidRPr="00ED113B" w:rsidRDefault="00232FC5" w:rsidP="005928D0">
            <w:pPr>
              <w:pStyle w:val="Footer"/>
              <w:tabs>
                <w:tab w:val="left" w:pos="720"/>
              </w:tabs>
            </w:pPr>
            <w:r w:rsidRPr="00ED113B">
              <w:lastRenderedPageBreak/>
              <w:t>Wedi’i dyrannu i’r</w:t>
            </w:r>
            <w:r w:rsidR="00BD4BD9" w:rsidRPr="00ED113B">
              <w:t xml:space="preserve"> </w:t>
            </w:r>
            <w:r w:rsidR="00797162" w:rsidRPr="00ED113B">
              <w:t>Cyfarwyddwr Corfforaethol</w:t>
            </w:r>
            <w:r w:rsidR="005928D0" w:rsidRPr="00ED113B">
              <w:t xml:space="preserve"> – </w:t>
            </w:r>
            <w:r w:rsidR="00797162" w:rsidRPr="00ED113B">
              <w:lastRenderedPageBreak/>
              <w:t>Gwasanaethau Gweithredol a Phartneriaethol</w:t>
            </w:r>
            <w:r w:rsidR="005928D0" w:rsidRPr="00ED113B">
              <w:t xml:space="preserve"> </w:t>
            </w:r>
            <w:r w:rsidR="00946654" w:rsidRPr="00ED113B">
              <w:t>(</w:t>
            </w:r>
            <w:r w:rsidR="001F22C2" w:rsidRPr="00ED113B">
              <w:t>gweler y Cynlluniau Dirprwyo Swyddogaethau</w:t>
            </w:r>
            <w:r w:rsidR="00946654" w:rsidRPr="00ED113B">
              <w:t>).</w:t>
            </w:r>
          </w:p>
        </w:tc>
      </w:tr>
      <w:tr w:rsidR="00946654" w:rsidRPr="00ED113B" w14:paraId="66C2437B"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69F82234" w14:textId="77777777" w:rsidR="00946654" w:rsidRPr="00ED113B" w:rsidRDefault="00C22E27" w:rsidP="00283F32">
            <w:pPr>
              <w:pStyle w:val="Footer"/>
              <w:tabs>
                <w:tab w:val="left" w:pos="720"/>
              </w:tabs>
            </w:pPr>
            <w:r>
              <w:rPr>
                <w:rFonts w:cs="Arial"/>
                <w:szCs w:val="22"/>
                <w:lang w:eastAsia="cy-GB"/>
              </w:rPr>
              <w:lastRenderedPageBreak/>
              <w:t>Unrhyw swyddogaeth ynglŷn â rheoli llygredd neu reoli ansawdd aer.</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F4522EB" w14:textId="77777777" w:rsidR="00946654" w:rsidRPr="00ED113B" w:rsidRDefault="00283F32"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4A597F24" w14:textId="77777777" w:rsidR="00946654" w:rsidRPr="00ED113B" w:rsidRDefault="00232FC5" w:rsidP="004D31C1">
            <w:pPr>
              <w:pStyle w:val="Footer"/>
              <w:tabs>
                <w:tab w:val="left" w:pos="720"/>
              </w:tabs>
            </w:pPr>
            <w:r w:rsidRPr="00ED113B">
              <w:t xml:space="preserve">Yr Arweinydd, y Dirprwy Arweinydd </w:t>
            </w:r>
            <w:r w:rsidR="00283F32" w:rsidRPr="00ED113B">
              <w:t>a phedwar o Gynghorwyr eraill y Fwrdeistref Sirol</w:t>
            </w:r>
            <w:r w:rsidR="00946654" w:rsidRPr="00ED113B">
              <w:t>.</w:t>
            </w:r>
          </w:p>
          <w:p w14:paraId="666F65F6" w14:textId="77777777" w:rsidR="00946654" w:rsidRPr="00ED113B" w:rsidRDefault="00946654" w:rsidP="004D31C1">
            <w:pPr>
              <w:pStyle w:val="Footer"/>
              <w:tabs>
                <w:tab w:val="left" w:pos="720"/>
              </w:tabs>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AA77F0F" w14:textId="77777777" w:rsidR="00946654" w:rsidRPr="00ED113B" w:rsidRDefault="00AE41F8" w:rsidP="005928D0">
            <w:pPr>
              <w:pStyle w:val="Footer"/>
              <w:tabs>
                <w:tab w:val="left" w:pos="720"/>
              </w:tabs>
            </w:pPr>
            <w:r w:rsidRPr="00ED113B">
              <w:t>Wedi’i dyrannu i’r Cyfarwyddwr Corfforaethol – Gwasanaethau Gweithredol a Phartneriaethol (gweler y Cynlluniau Dirprwyo Swyddogaethau).</w:t>
            </w:r>
          </w:p>
        </w:tc>
      </w:tr>
      <w:tr w:rsidR="00946654" w:rsidRPr="00ED113B" w14:paraId="708019AF"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45A3A824" w14:textId="77777777" w:rsidR="00946654" w:rsidRPr="00ED113B" w:rsidRDefault="0049252D" w:rsidP="004D31C1">
            <w:pPr>
              <w:pStyle w:val="Footer"/>
              <w:tabs>
                <w:tab w:val="left" w:pos="720"/>
              </w:tabs>
            </w:pPr>
            <w:r w:rsidRPr="00ED113B">
              <w:t>Cyflwyno hysbysiad atal</w:t>
            </w:r>
            <w:r w:rsidR="00946654" w:rsidRPr="00ED113B">
              <w:t xml:space="preserve"> </w:t>
            </w:r>
            <w:r w:rsidR="00DC5E99" w:rsidRPr="00ED113B">
              <w:t>mewn perthynas â</w:t>
            </w:r>
            <w:r w:rsidR="00946654" w:rsidRPr="00ED113B">
              <w:t xml:space="preserve"> </w:t>
            </w:r>
            <w:r w:rsidRPr="00ED113B">
              <w:t xml:space="preserve">niwsans </w:t>
            </w:r>
            <w:r w:rsidR="00946654" w:rsidRPr="00ED113B">
              <w:t>statu</w:t>
            </w:r>
            <w:r w:rsidRPr="00ED113B">
              <w:t>dol</w:t>
            </w:r>
            <w:r w:rsidR="00946654" w:rsidRPr="00ED113B">
              <w:t>.</w:t>
            </w:r>
          </w:p>
          <w:p w14:paraId="32763A7B"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7CAE4C82" w14:textId="77777777" w:rsidR="00946654" w:rsidRPr="00ED113B" w:rsidRDefault="00283F32"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45BA1089"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p w14:paraId="0E19349C" w14:textId="77777777" w:rsidR="00946654" w:rsidRPr="00ED113B" w:rsidRDefault="00946654" w:rsidP="004D31C1">
            <w:pPr>
              <w:pStyle w:val="Footer"/>
              <w:tabs>
                <w:tab w:val="left" w:pos="720"/>
              </w:tabs>
            </w:pPr>
          </w:p>
          <w:p w14:paraId="7803FA2B" w14:textId="77777777" w:rsidR="00946654" w:rsidRPr="00ED113B" w:rsidRDefault="00946654" w:rsidP="004D31C1">
            <w:pPr>
              <w:pStyle w:val="Footer"/>
              <w:tabs>
                <w:tab w:val="left" w:pos="720"/>
              </w:tabs>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BA137FC" w14:textId="77777777" w:rsidR="00946654" w:rsidRPr="00ED113B" w:rsidRDefault="00232FC5" w:rsidP="004D31C1">
            <w:pPr>
              <w:pStyle w:val="Footer"/>
              <w:tabs>
                <w:tab w:val="left" w:pos="720"/>
              </w:tabs>
            </w:pPr>
            <w:r w:rsidRPr="00ED113B">
              <w:t>Wedi’i dyrannu i’r</w:t>
            </w:r>
            <w:r w:rsidR="00BD4BD9" w:rsidRPr="00ED113B">
              <w:t xml:space="preserve"> </w:t>
            </w:r>
            <w:r w:rsidR="00797162" w:rsidRPr="00ED113B">
              <w:t>Cyfarwyddwr Corfforaethol</w:t>
            </w:r>
            <w:r w:rsidR="005928D0" w:rsidRPr="00ED113B">
              <w:t xml:space="preserve"> – </w:t>
            </w:r>
            <w:r w:rsidR="00797162" w:rsidRPr="00ED113B">
              <w:t>Gwasanaethau Gweithredol a Phartneriaethol</w:t>
            </w:r>
            <w:r w:rsidR="005928D0" w:rsidRPr="00ED113B">
              <w:t xml:space="preserve"> </w:t>
            </w:r>
            <w:r w:rsidR="00946654" w:rsidRPr="00ED113B">
              <w:t>(</w:t>
            </w:r>
            <w:r w:rsidR="001F22C2" w:rsidRPr="00ED113B">
              <w:t>gweler y Cynlluniau Dirprwyo Swyddogaethau</w:t>
            </w:r>
            <w:r w:rsidR="00946654" w:rsidRPr="00ED113B">
              <w:t>).</w:t>
            </w:r>
          </w:p>
          <w:p w14:paraId="02ED9BD6" w14:textId="77777777" w:rsidR="00946654" w:rsidRPr="00ED113B" w:rsidRDefault="00946654" w:rsidP="004D31C1">
            <w:pPr>
              <w:pStyle w:val="Footer"/>
              <w:tabs>
                <w:tab w:val="left" w:pos="720"/>
              </w:tabs>
            </w:pPr>
          </w:p>
        </w:tc>
      </w:tr>
      <w:tr w:rsidR="00946654" w:rsidRPr="00ED113B" w14:paraId="63E4F535" w14:textId="77777777" w:rsidTr="004D31C1">
        <w:tc>
          <w:tcPr>
            <w:tcW w:w="2210" w:type="dxa"/>
            <w:tcBorders>
              <w:top w:val="single" w:sz="4" w:space="0" w:color="auto"/>
              <w:left w:val="single" w:sz="4" w:space="0" w:color="auto"/>
              <w:bottom w:val="nil"/>
              <w:right w:val="single" w:sz="4" w:space="0" w:color="auto"/>
            </w:tcBorders>
            <w:shd w:val="clear" w:color="auto" w:fill="auto"/>
          </w:tcPr>
          <w:p w14:paraId="7D665093" w14:textId="77777777" w:rsidR="00946654" w:rsidRPr="00ED113B" w:rsidRDefault="00946654" w:rsidP="004D31C1">
            <w:pPr>
              <w:pStyle w:val="Footer"/>
              <w:tabs>
                <w:tab w:val="left" w:pos="720"/>
              </w:tabs>
            </w:pPr>
            <w:r w:rsidRPr="00ED113B">
              <w:t>Pas</w:t>
            </w:r>
            <w:r w:rsidR="0049252D" w:rsidRPr="00ED113B">
              <w:t xml:space="preserve">io cynnig y bydd Atodlen </w:t>
            </w:r>
            <w:r w:rsidRPr="00ED113B">
              <w:t xml:space="preserve">2 </w:t>
            </w:r>
            <w:r w:rsidR="0049252D" w:rsidRPr="00ED113B">
              <w:t xml:space="preserve">i Ddeddf Sŵn a Niwsans </w:t>
            </w:r>
            <w:r w:rsidRPr="00ED113B">
              <w:t>Statu</w:t>
            </w:r>
            <w:r w:rsidR="0049252D" w:rsidRPr="00ED113B">
              <w:t>dol</w:t>
            </w:r>
            <w:r w:rsidRPr="00ED113B">
              <w:t xml:space="preserve"> 1993 </w:t>
            </w:r>
            <w:r w:rsidR="0049252D" w:rsidRPr="00ED113B">
              <w:t xml:space="preserve">yn gymwys i ardal </w:t>
            </w:r>
            <w:r w:rsidR="00AC0AE1" w:rsidRPr="00ED113B">
              <w:t>yr a</w:t>
            </w:r>
            <w:r w:rsidR="00B360FD" w:rsidRPr="00ED113B">
              <w:t>wdurdod</w:t>
            </w:r>
            <w:r w:rsidRPr="00ED113B">
              <w:t xml:space="preserve">. </w:t>
            </w:r>
          </w:p>
          <w:p w14:paraId="592E0DDD"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nil"/>
              <w:right w:val="single" w:sz="4" w:space="0" w:color="auto"/>
            </w:tcBorders>
            <w:shd w:val="clear" w:color="auto" w:fill="auto"/>
          </w:tcPr>
          <w:p w14:paraId="56D6B7DE" w14:textId="77777777" w:rsidR="00946654" w:rsidRPr="00ED113B" w:rsidRDefault="00283F32"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nil"/>
              <w:right w:val="single" w:sz="4" w:space="0" w:color="auto"/>
            </w:tcBorders>
            <w:shd w:val="clear" w:color="auto" w:fill="auto"/>
          </w:tcPr>
          <w:p w14:paraId="06589EA9"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p w14:paraId="10CB7929" w14:textId="77777777" w:rsidR="00946654" w:rsidRPr="00ED113B" w:rsidRDefault="00946654" w:rsidP="004D31C1">
            <w:pPr>
              <w:pStyle w:val="Footer"/>
              <w:tabs>
                <w:tab w:val="left" w:pos="720"/>
              </w:tabs>
            </w:pPr>
          </w:p>
          <w:p w14:paraId="68F3E379" w14:textId="77777777" w:rsidR="00946654" w:rsidRPr="00ED113B" w:rsidRDefault="00946654" w:rsidP="004D31C1">
            <w:pPr>
              <w:pStyle w:val="Footer"/>
              <w:tabs>
                <w:tab w:val="left" w:pos="720"/>
              </w:tabs>
            </w:pPr>
          </w:p>
        </w:tc>
        <w:tc>
          <w:tcPr>
            <w:tcW w:w="2222" w:type="dxa"/>
            <w:tcBorders>
              <w:top w:val="single" w:sz="4" w:space="0" w:color="auto"/>
              <w:left w:val="single" w:sz="4" w:space="0" w:color="auto"/>
              <w:bottom w:val="nil"/>
              <w:right w:val="single" w:sz="4" w:space="0" w:color="auto"/>
            </w:tcBorders>
            <w:shd w:val="clear" w:color="auto" w:fill="auto"/>
          </w:tcPr>
          <w:p w14:paraId="6F6A8108" w14:textId="77777777" w:rsidR="00946654" w:rsidRPr="00ED113B" w:rsidRDefault="00283F32" w:rsidP="004D31C1">
            <w:pPr>
              <w:pStyle w:val="Footer"/>
              <w:tabs>
                <w:tab w:val="left" w:pos="720"/>
              </w:tabs>
            </w:pPr>
            <w:r w:rsidRPr="00ED113B">
              <w:t>Dim</w:t>
            </w:r>
            <w:r w:rsidR="00946654" w:rsidRPr="00ED113B">
              <w:t>.</w:t>
            </w:r>
          </w:p>
        </w:tc>
      </w:tr>
      <w:tr w:rsidR="00946654" w:rsidRPr="00ED113B" w14:paraId="5A27449D" w14:textId="77777777" w:rsidTr="004D31C1">
        <w:tc>
          <w:tcPr>
            <w:tcW w:w="2210" w:type="dxa"/>
            <w:tcBorders>
              <w:top w:val="single" w:sz="4" w:space="0" w:color="auto"/>
              <w:left w:val="single" w:sz="4" w:space="0" w:color="auto"/>
              <w:bottom w:val="nil"/>
              <w:right w:val="single" w:sz="4" w:space="0" w:color="auto"/>
            </w:tcBorders>
            <w:shd w:val="clear" w:color="auto" w:fill="auto"/>
          </w:tcPr>
          <w:p w14:paraId="619FE245" w14:textId="77777777" w:rsidR="00946654" w:rsidRPr="00ED113B" w:rsidRDefault="0049252D" w:rsidP="004D31C1">
            <w:pPr>
              <w:pStyle w:val="Footer"/>
              <w:tabs>
                <w:tab w:val="left" w:pos="720"/>
              </w:tabs>
            </w:pPr>
            <w:r w:rsidRPr="00ED113B">
              <w:t>Archwilio ardal yr</w:t>
            </w:r>
            <w:r w:rsidR="00AC0AE1" w:rsidRPr="00ED113B">
              <w:t xml:space="preserve"> a</w:t>
            </w:r>
            <w:r w:rsidR="00B360FD" w:rsidRPr="00ED113B">
              <w:t>wdurdod</w:t>
            </w:r>
            <w:r w:rsidRPr="00ED113B">
              <w:t xml:space="preserve"> i ddod o hyd i </w:t>
            </w:r>
            <w:r w:rsidR="00B67C0B" w:rsidRPr="00ED113B">
              <w:t>unrhyw</w:t>
            </w:r>
            <w:r w:rsidR="00946654" w:rsidRPr="00ED113B">
              <w:t xml:space="preserve"> </w:t>
            </w:r>
            <w:r w:rsidRPr="00ED113B">
              <w:t xml:space="preserve">niwsans </w:t>
            </w:r>
            <w:r w:rsidR="00946654" w:rsidRPr="00ED113B">
              <w:t>statu</w:t>
            </w:r>
            <w:r w:rsidRPr="00ED113B">
              <w:t>dol</w:t>
            </w:r>
            <w:r w:rsidR="00946654" w:rsidRPr="00ED113B">
              <w:t>.</w:t>
            </w:r>
          </w:p>
          <w:p w14:paraId="4DB8601C"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nil"/>
              <w:right w:val="single" w:sz="4" w:space="0" w:color="auto"/>
            </w:tcBorders>
            <w:shd w:val="clear" w:color="auto" w:fill="auto"/>
          </w:tcPr>
          <w:p w14:paraId="354BF35B" w14:textId="77777777" w:rsidR="00946654" w:rsidRPr="00ED113B" w:rsidRDefault="00283F32"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nil"/>
              <w:right w:val="single" w:sz="4" w:space="0" w:color="auto"/>
            </w:tcBorders>
            <w:shd w:val="clear" w:color="auto" w:fill="auto"/>
          </w:tcPr>
          <w:p w14:paraId="3DC3B417"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p w14:paraId="17E09B84" w14:textId="77777777" w:rsidR="00946654" w:rsidRPr="00ED113B" w:rsidRDefault="00946654" w:rsidP="004D31C1">
            <w:pPr>
              <w:pStyle w:val="Footer"/>
              <w:tabs>
                <w:tab w:val="left" w:pos="720"/>
              </w:tabs>
            </w:pPr>
          </w:p>
          <w:p w14:paraId="1EBAE388" w14:textId="77777777" w:rsidR="00946654" w:rsidRPr="00ED113B" w:rsidRDefault="00946654" w:rsidP="004D31C1">
            <w:pPr>
              <w:pStyle w:val="Footer"/>
              <w:tabs>
                <w:tab w:val="left" w:pos="720"/>
              </w:tabs>
            </w:pPr>
          </w:p>
        </w:tc>
        <w:tc>
          <w:tcPr>
            <w:tcW w:w="2222" w:type="dxa"/>
            <w:tcBorders>
              <w:top w:val="single" w:sz="4" w:space="0" w:color="auto"/>
              <w:left w:val="single" w:sz="4" w:space="0" w:color="auto"/>
              <w:bottom w:val="nil"/>
              <w:right w:val="single" w:sz="4" w:space="0" w:color="auto"/>
            </w:tcBorders>
            <w:shd w:val="clear" w:color="auto" w:fill="auto"/>
          </w:tcPr>
          <w:p w14:paraId="02B7A450" w14:textId="77777777" w:rsidR="00946654" w:rsidRPr="00ED113B" w:rsidRDefault="00232FC5" w:rsidP="005928D0">
            <w:pPr>
              <w:pStyle w:val="Footer"/>
              <w:tabs>
                <w:tab w:val="left" w:pos="720"/>
              </w:tabs>
            </w:pPr>
            <w:r w:rsidRPr="00ED113B">
              <w:t>Wedi’i dyrannu i’r</w:t>
            </w:r>
            <w:r w:rsidR="00BD4BD9" w:rsidRPr="00ED113B">
              <w:t xml:space="preserve"> </w:t>
            </w:r>
            <w:r w:rsidR="00797162" w:rsidRPr="00ED113B">
              <w:t>Cyfarwyddwr Corfforaethol</w:t>
            </w:r>
            <w:r w:rsidR="005928D0" w:rsidRPr="00ED113B">
              <w:t xml:space="preserve"> – </w:t>
            </w:r>
            <w:r w:rsidR="00797162" w:rsidRPr="00ED113B">
              <w:t>Gwasanaethau Gweithredol a Phartneriaethol</w:t>
            </w:r>
            <w:r w:rsidR="005928D0" w:rsidRPr="00ED113B">
              <w:t xml:space="preserve"> </w:t>
            </w:r>
            <w:r w:rsidR="00946654" w:rsidRPr="00ED113B">
              <w:t>(</w:t>
            </w:r>
            <w:r w:rsidR="001F22C2" w:rsidRPr="00ED113B">
              <w:t>gweler y Cynlluniau Dirprwyo Swyddogaethau</w:t>
            </w:r>
            <w:r w:rsidR="00946654" w:rsidRPr="00ED113B">
              <w:t>).</w:t>
            </w:r>
          </w:p>
        </w:tc>
      </w:tr>
      <w:tr w:rsidR="00946654" w:rsidRPr="00ED113B" w14:paraId="7ECAA46D" w14:textId="77777777" w:rsidTr="004D31C1">
        <w:tc>
          <w:tcPr>
            <w:tcW w:w="2210" w:type="dxa"/>
            <w:tcBorders>
              <w:top w:val="single" w:sz="4" w:space="0" w:color="auto"/>
              <w:left w:val="single" w:sz="4" w:space="0" w:color="auto"/>
              <w:bottom w:val="nil"/>
              <w:right w:val="single" w:sz="4" w:space="0" w:color="auto"/>
            </w:tcBorders>
            <w:shd w:val="clear" w:color="auto" w:fill="auto"/>
          </w:tcPr>
          <w:p w14:paraId="2F8013AE" w14:textId="77777777" w:rsidR="00946654" w:rsidRPr="00ED113B" w:rsidRDefault="0049252D" w:rsidP="004D31C1">
            <w:pPr>
              <w:pStyle w:val="Footer"/>
              <w:tabs>
                <w:tab w:val="left" w:pos="720"/>
              </w:tabs>
            </w:pPr>
            <w:r w:rsidRPr="00ED113B">
              <w:t xml:space="preserve">Ymchwilio i gŵyn ynghylch bodolaeth niwsans </w:t>
            </w:r>
            <w:r w:rsidR="00946654" w:rsidRPr="00ED113B">
              <w:t>statu</w:t>
            </w:r>
            <w:r w:rsidRPr="00ED113B">
              <w:t>dol</w:t>
            </w:r>
            <w:r w:rsidR="00946654" w:rsidRPr="00ED113B">
              <w:t>.</w:t>
            </w:r>
          </w:p>
          <w:p w14:paraId="5F7FC01E"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nil"/>
              <w:right w:val="single" w:sz="4" w:space="0" w:color="auto"/>
            </w:tcBorders>
            <w:shd w:val="clear" w:color="auto" w:fill="auto"/>
          </w:tcPr>
          <w:p w14:paraId="42FA2ACC" w14:textId="77777777" w:rsidR="00946654" w:rsidRPr="00ED113B" w:rsidRDefault="00283F32"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nil"/>
              <w:right w:val="single" w:sz="4" w:space="0" w:color="auto"/>
            </w:tcBorders>
            <w:shd w:val="clear" w:color="auto" w:fill="auto"/>
          </w:tcPr>
          <w:p w14:paraId="12489D2B"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p w14:paraId="06C231EC" w14:textId="77777777" w:rsidR="00946654" w:rsidRPr="00ED113B" w:rsidRDefault="00946654" w:rsidP="004D31C1">
            <w:pPr>
              <w:pStyle w:val="Footer"/>
              <w:tabs>
                <w:tab w:val="left" w:pos="720"/>
              </w:tabs>
            </w:pPr>
          </w:p>
          <w:p w14:paraId="6301E028" w14:textId="77777777" w:rsidR="00946654" w:rsidRPr="00ED113B" w:rsidRDefault="00946654" w:rsidP="004D31C1">
            <w:pPr>
              <w:pStyle w:val="Footer"/>
              <w:tabs>
                <w:tab w:val="left" w:pos="720"/>
              </w:tabs>
            </w:pPr>
          </w:p>
        </w:tc>
        <w:tc>
          <w:tcPr>
            <w:tcW w:w="2222" w:type="dxa"/>
            <w:tcBorders>
              <w:top w:val="single" w:sz="4" w:space="0" w:color="auto"/>
              <w:left w:val="single" w:sz="4" w:space="0" w:color="auto"/>
              <w:bottom w:val="nil"/>
              <w:right w:val="single" w:sz="4" w:space="0" w:color="auto"/>
            </w:tcBorders>
            <w:shd w:val="clear" w:color="auto" w:fill="auto"/>
          </w:tcPr>
          <w:p w14:paraId="5A014BED" w14:textId="77777777" w:rsidR="00946654" w:rsidRPr="00ED113B" w:rsidRDefault="00232FC5" w:rsidP="005928D0">
            <w:pPr>
              <w:pStyle w:val="Footer"/>
              <w:tabs>
                <w:tab w:val="left" w:pos="720"/>
              </w:tabs>
            </w:pPr>
            <w:r w:rsidRPr="00ED113B">
              <w:t>Wedi’i dyrannu i’r</w:t>
            </w:r>
            <w:r w:rsidR="00BD4BD9" w:rsidRPr="00ED113B">
              <w:t xml:space="preserve"> </w:t>
            </w:r>
            <w:r w:rsidR="00797162" w:rsidRPr="00ED113B">
              <w:t>Cyfarwyddwr Corfforaethol</w:t>
            </w:r>
            <w:r w:rsidR="005928D0" w:rsidRPr="00ED113B">
              <w:t xml:space="preserve"> – </w:t>
            </w:r>
            <w:r w:rsidR="00797162" w:rsidRPr="00ED113B">
              <w:t>Gwasanaethau Gweithredol a Phartneriaethol</w:t>
            </w:r>
            <w:r w:rsidR="005928D0" w:rsidRPr="00ED113B">
              <w:t xml:space="preserve"> </w:t>
            </w:r>
            <w:r w:rsidR="00946654" w:rsidRPr="00ED113B">
              <w:t>(</w:t>
            </w:r>
            <w:r w:rsidR="001F22C2" w:rsidRPr="00ED113B">
              <w:t xml:space="preserve">gweler y Cynlluniau </w:t>
            </w:r>
            <w:r w:rsidR="001F22C2" w:rsidRPr="00ED113B">
              <w:lastRenderedPageBreak/>
              <w:t>Dirprwyo Swyddogaethau</w:t>
            </w:r>
            <w:r w:rsidR="00946654" w:rsidRPr="00ED113B">
              <w:t>).</w:t>
            </w:r>
          </w:p>
        </w:tc>
      </w:tr>
      <w:tr w:rsidR="00946654" w:rsidRPr="00ED113B" w14:paraId="6527869E"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3F12E7ED" w14:textId="77777777" w:rsidR="00946654" w:rsidRPr="00ED113B" w:rsidRDefault="006B25CA" w:rsidP="004D31C1">
            <w:pPr>
              <w:pStyle w:val="Footer"/>
              <w:tabs>
                <w:tab w:val="left" w:pos="720"/>
              </w:tabs>
            </w:pPr>
            <w:r w:rsidRPr="00ED113B">
              <w:lastRenderedPageBreak/>
              <w:t>Adran</w:t>
            </w:r>
            <w:r w:rsidR="00946654" w:rsidRPr="00ED113B">
              <w:t xml:space="preserve"> 330 o</w:t>
            </w:r>
            <w:r w:rsidR="0049252D" w:rsidRPr="00ED113B">
              <w:t xml:space="preserve"> Ddedd</w:t>
            </w:r>
            <w:r w:rsidR="00946654" w:rsidRPr="00ED113B">
              <w:t xml:space="preserve">f </w:t>
            </w:r>
            <w:r w:rsidR="0049252D" w:rsidRPr="00ED113B">
              <w:t xml:space="preserve">Cynllunio Gwlad a Thref </w:t>
            </w:r>
            <w:r w:rsidR="00946654" w:rsidRPr="00ED113B">
              <w:t>1990 (</w:t>
            </w:r>
            <w:r w:rsidR="0049252D" w:rsidRPr="00ED113B">
              <w:t xml:space="preserve">Sicrhau </w:t>
            </w:r>
            <w:r w:rsidR="00084838" w:rsidRPr="00ED113B">
              <w:t>gwybodaeth</w:t>
            </w:r>
            <w:r w:rsidR="00946654" w:rsidRPr="00ED113B">
              <w:t xml:space="preserve"> a</w:t>
            </w:r>
            <w:r w:rsidR="0049252D" w:rsidRPr="00ED113B">
              <w:t>m fuddiannau mewn tir</w:t>
            </w:r>
            <w:r w:rsidR="00946654" w:rsidRPr="00ED113B">
              <w:t>).</w:t>
            </w:r>
          </w:p>
          <w:p w14:paraId="53585287" w14:textId="77777777" w:rsidR="00946654" w:rsidRPr="00ED113B" w:rsidRDefault="00946654" w:rsidP="004D31C1">
            <w:pPr>
              <w:pStyle w:val="Footer"/>
              <w:tabs>
                <w:tab w:val="left" w:pos="720"/>
              </w:tabs>
            </w:pPr>
            <w:r w:rsidRPr="00ED113B">
              <w:t xml:space="preserve"> </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7E62E04D" w14:textId="77777777" w:rsidR="00946654" w:rsidRPr="00ED113B" w:rsidRDefault="00283F32" w:rsidP="00283F32">
            <w:pPr>
              <w:pStyle w:val="Footer"/>
              <w:tabs>
                <w:tab w:val="left" w:pos="720"/>
              </w:tabs>
            </w:pPr>
            <w:r w:rsidRPr="00ED113B">
              <w:t>Y Cyngor</w:t>
            </w:r>
            <w:r w:rsidR="00946654" w:rsidRPr="00ED113B">
              <w: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3243F351" w14:textId="77777777" w:rsidR="00283F32" w:rsidRPr="00ED113B" w:rsidRDefault="00994A4A" w:rsidP="00283F32">
            <w:pPr>
              <w:pStyle w:val="Footer"/>
              <w:tabs>
                <w:tab w:val="left" w:pos="720"/>
              </w:tabs>
            </w:pPr>
            <w:r w:rsidRPr="00ED113B">
              <w:t>Y 54 Cynghorydd Bwrdeistref Sirol</w:t>
            </w:r>
            <w:r w:rsidR="00283F32" w:rsidRPr="00ED113B">
              <w:t>.</w:t>
            </w:r>
          </w:p>
          <w:p w14:paraId="73DA4250" w14:textId="77777777" w:rsidR="00946654" w:rsidRPr="00ED113B" w:rsidRDefault="00946654" w:rsidP="004D31C1">
            <w:pPr>
              <w:pStyle w:val="Footer"/>
              <w:tabs>
                <w:tab w:val="left" w:pos="720"/>
              </w:tabs>
            </w:pPr>
          </w:p>
          <w:p w14:paraId="172EF9BE" w14:textId="77777777" w:rsidR="00946654" w:rsidRPr="00ED113B" w:rsidRDefault="00946654" w:rsidP="004D31C1">
            <w:pPr>
              <w:pStyle w:val="Footer"/>
              <w:tabs>
                <w:tab w:val="left" w:pos="720"/>
              </w:tabs>
            </w:pPr>
          </w:p>
          <w:p w14:paraId="002F991D" w14:textId="77777777" w:rsidR="00946654" w:rsidRPr="00ED113B" w:rsidRDefault="00946654" w:rsidP="004D31C1">
            <w:pPr>
              <w:pStyle w:val="Footer"/>
              <w:tabs>
                <w:tab w:val="left" w:pos="720"/>
              </w:tabs>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D118BA8" w14:textId="77777777" w:rsidR="00946654" w:rsidRPr="00ED113B" w:rsidRDefault="00232FC5" w:rsidP="004D31C1">
            <w:pPr>
              <w:pStyle w:val="Footer"/>
              <w:tabs>
                <w:tab w:val="left" w:pos="720"/>
              </w:tabs>
              <w:rPr>
                <w:sz w:val="16"/>
              </w:rPr>
            </w:pPr>
            <w:r w:rsidRPr="00ED113B">
              <w:t>Wedi’i dirprwyo i’r</w:t>
            </w:r>
            <w:r w:rsidR="00BD4BD9" w:rsidRPr="00ED113B">
              <w:t xml:space="preserve"> </w:t>
            </w:r>
            <w:r w:rsidR="00797162" w:rsidRPr="00ED113B">
              <w:t>Cyfarwyddwr Corfforaethol</w:t>
            </w:r>
            <w:r w:rsidR="00946654" w:rsidRPr="00ED113B">
              <w:t xml:space="preserve"> - </w:t>
            </w:r>
            <w:r w:rsidRPr="00ED113B">
              <w:t>Cymunedau</w:t>
            </w:r>
            <w:r w:rsidR="00946654" w:rsidRPr="00ED113B">
              <w:t xml:space="preserve"> (</w:t>
            </w:r>
            <w:r w:rsidR="001F22C2" w:rsidRPr="00ED113B">
              <w:t>gweler y Cynlluniau Dirprwyo Swyddogaethau</w:t>
            </w:r>
            <w:r w:rsidR="00946654" w:rsidRPr="00ED113B">
              <w:t>).</w:t>
            </w:r>
          </w:p>
        </w:tc>
      </w:tr>
      <w:tr w:rsidR="00946654" w:rsidRPr="00ED113B" w14:paraId="0AAA009D"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38645AC7" w14:textId="77777777" w:rsidR="00946654" w:rsidRPr="00ED113B" w:rsidRDefault="006B25CA" w:rsidP="004D31C1">
            <w:pPr>
              <w:pStyle w:val="Footer"/>
              <w:tabs>
                <w:tab w:val="left" w:pos="720"/>
              </w:tabs>
            </w:pPr>
            <w:r w:rsidRPr="00ED113B">
              <w:t>Adran</w:t>
            </w:r>
            <w:r w:rsidR="00946654" w:rsidRPr="00ED113B">
              <w:t xml:space="preserve"> 16 o</w:t>
            </w:r>
            <w:r w:rsidR="00FB15E8" w:rsidRPr="00ED113B">
              <w:t xml:space="preserve"> Ddeddf Llywodraeth Leol </w:t>
            </w:r>
            <w:r w:rsidR="00946654" w:rsidRPr="00ED113B">
              <w:t>(</w:t>
            </w:r>
            <w:r w:rsidR="00FB15E8" w:rsidRPr="00ED113B">
              <w:t>Darpariaethau Amrywiol</w:t>
            </w:r>
            <w:r w:rsidR="00946654" w:rsidRPr="00ED113B">
              <w:t>) 1976 (</w:t>
            </w:r>
            <w:r w:rsidR="00FB15E8" w:rsidRPr="00ED113B">
              <w:t xml:space="preserve">Sicrhau manylion </w:t>
            </w:r>
            <w:r w:rsidR="00946654" w:rsidRPr="00ED113B">
              <w:t>person</w:t>
            </w:r>
            <w:r w:rsidR="00FB15E8" w:rsidRPr="00ED113B">
              <w:t>au sydd â buddiant mewn tir</w:t>
            </w:r>
            <w:r w:rsidR="00946654" w:rsidRPr="00ED113B">
              <w:t>).</w:t>
            </w:r>
          </w:p>
          <w:p w14:paraId="7CFB5609"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1209DFD" w14:textId="77777777" w:rsidR="00946654" w:rsidRPr="00ED113B" w:rsidRDefault="00283F32"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6B59E386"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p w14:paraId="727A8C1B" w14:textId="77777777" w:rsidR="00946654" w:rsidRPr="00ED113B" w:rsidRDefault="00946654" w:rsidP="004D31C1">
            <w:pPr>
              <w:pStyle w:val="Footer"/>
              <w:tabs>
                <w:tab w:val="left" w:pos="720"/>
              </w:tabs>
            </w:pPr>
          </w:p>
          <w:p w14:paraId="625DCE89" w14:textId="77777777" w:rsidR="00946654" w:rsidRPr="00ED113B" w:rsidRDefault="00946654" w:rsidP="004D31C1">
            <w:pPr>
              <w:pStyle w:val="Footer"/>
              <w:tabs>
                <w:tab w:val="left" w:pos="720"/>
              </w:tabs>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3C938CF" w14:textId="77777777" w:rsidR="00946654" w:rsidRPr="00ED113B" w:rsidRDefault="00232FC5" w:rsidP="004D31C1">
            <w:pPr>
              <w:pStyle w:val="Footer"/>
              <w:tabs>
                <w:tab w:val="left" w:pos="720"/>
              </w:tabs>
            </w:pPr>
            <w:r w:rsidRPr="00ED113B">
              <w:t>Wedi’i dyrannu i’r</w:t>
            </w:r>
            <w:r w:rsidR="00BD4BD9" w:rsidRPr="00ED113B">
              <w:t xml:space="preserve"> </w:t>
            </w:r>
            <w:r w:rsidR="00797162" w:rsidRPr="00ED113B">
              <w:t>Cyfarwyddwr Corfforaethol</w:t>
            </w:r>
            <w:r w:rsidR="00946654" w:rsidRPr="00ED113B">
              <w:t xml:space="preserve"> - </w:t>
            </w:r>
            <w:r w:rsidRPr="00ED113B">
              <w:t>Cymunedau</w:t>
            </w:r>
            <w:r w:rsidR="00946654" w:rsidRPr="00ED113B">
              <w:t xml:space="preserve"> a</w:t>
            </w:r>
            <w:r w:rsidR="00FB15E8" w:rsidRPr="00ED113B">
              <w:t>’r</w:t>
            </w:r>
            <w:r w:rsidR="00946654" w:rsidRPr="00ED113B">
              <w:t xml:space="preserve"> </w:t>
            </w:r>
            <w:r w:rsidR="00797162" w:rsidRPr="00ED113B">
              <w:t>Cyfarwyddwr Corfforaethol</w:t>
            </w:r>
            <w:r w:rsidR="005928D0" w:rsidRPr="00ED113B">
              <w:t xml:space="preserve"> – </w:t>
            </w:r>
            <w:r w:rsidR="00797162" w:rsidRPr="00ED113B">
              <w:t>Gwasanaethau Gweithredol a Phartneriaethol</w:t>
            </w:r>
            <w:r w:rsidR="005928D0" w:rsidRPr="00ED113B">
              <w:t xml:space="preserve"> </w:t>
            </w:r>
            <w:r w:rsidR="00946654" w:rsidRPr="00ED113B">
              <w:t>(</w:t>
            </w:r>
            <w:r w:rsidR="001F22C2" w:rsidRPr="00ED113B">
              <w:t>gweler y Cynlluniau Dirprwyo Swyddogaethau</w:t>
            </w:r>
            <w:r w:rsidR="00946654" w:rsidRPr="00ED113B">
              <w:t>).</w:t>
            </w:r>
          </w:p>
          <w:p w14:paraId="19952B47" w14:textId="77777777" w:rsidR="00946654" w:rsidRPr="00ED113B" w:rsidRDefault="00946654" w:rsidP="004D31C1">
            <w:pPr>
              <w:pStyle w:val="Footer"/>
              <w:tabs>
                <w:tab w:val="left" w:pos="720"/>
              </w:tabs>
              <w:rPr>
                <w:sz w:val="16"/>
              </w:rPr>
            </w:pPr>
            <w:r w:rsidRPr="00ED113B">
              <w:t xml:space="preserve"> </w:t>
            </w:r>
            <w:r w:rsidR="00BD014F" w:rsidRPr="00ED113B">
              <w:t>Swyddogaethau</w:t>
            </w:r>
            <w:r w:rsidRPr="00ED113B">
              <w:t>).</w:t>
            </w:r>
          </w:p>
        </w:tc>
      </w:tr>
      <w:tr w:rsidR="00946654" w:rsidRPr="00ED113B" w14:paraId="7C95AFF8" w14:textId="77777777" w:rsidTr="004D31C1">
        <w:tc>
          <w:tcPr>
            <w:tcW w:w="2210" w:type="dxa"/>
            <w:tcBorders>
              <w:top w:val="single" w:sz="4" w:space="0" w:color="auto"/>
              <w:left w:val="nil"/>
              <w:bottom w:val="nil"/>
              <w:right w:val="nil"/>
            </w:tcBorders>
            <w:shd w:val="clear" w:color="auto" w:fill="auto"/>
          </w:tcPr>
          <w:p w14:paraId="36E634E4" w14:textId="77777777" w:rsidR="00946654" w:rsidRPr="00ED113B" w:rsidRDefault="00946654" w:rsidP="004D31C1">
            <w:pPr>
              <w:pStyle w:val="Footer"/>
              <w:tabs>
                <w:tab w:val="left" w:pos="720"/>
              </w:tabs>
            </w:pPr>
          </w:p>
        </w:tc>
        <w:tc>
          <w:tcPr>
            <w:tcW w:w="2120" w:type="dxa"/>
            <w:tcBorders>
              <w:top w:val="single" w:sz="4" w:space="0" w:color="auto"/>
              <w:left w:val="nil"/>
              <w:bottom w:val="nil"/>
              <w:right w:val="nil"/>
            </w:tcBorders>
            <w:shd w:val="clear" w:color="auto" w:fill="auto"/>
          </w:tcPr>
          <w:p w14:paraId="3887EEF6" w14:textId="77777777" w:rsidR="00946654" w:rsidRPr="00ED113B" w:rsidRDefault="00946654" w:rsidP="004D31C1">
            <w:pPr>
              <w:pStyle w:val="Footer"/>
              <w:tabs>
                <w:tab w:val="left" w:pos="720"/>
              </w:tabs>
            </w:pPr>
          </w:p>
        </w:tc>
        <w:tc>
          <w:tcPr>
            <w:tcW w:w="2194" w:type="dxa"/>
            <w:tcBorders>
              <w:top w:val="single" w:sz="4" w:space="0" w:color="auto"/>
              <w:left w:val="nil"/>
              <w:bottom w:val="nil"/>
              <w:right w:val="nil"/>
            </w:tcBorders>
            <w:shd w:val="clear" w:color="auto" w:fill="auto"/>
          </w:tcPr>
          <w:p w14:paraId="51E72EEE" w14:textId="77777777" w:rsidR="00946654" w:rsidRPr="00ED113B" w:rsidRDefault="00946654" w:rsidP="004D31C1">
            <w:pPr>
              <w:pStyle w:val="Footer"/>
              <w:tabs>
                <w:tab w:val="left" w:pos="720"/>
              </w:tabs>
            </w:pPr>
          </w:p>
        </w:tc>
        <w:tc>
          <w:tcPr>
            <w:tcW w:w="2222" w:type="dxa"/>
            <w:tcBorders>
              <w:top w:val="single" w:sz="4" w:space="0" w:color="auto"/>
              <w:left w:val="nil"/>
              <w:bottom w:val="nil"/>
              <w:right w:val="nil"/>
            </w:tcBorders>
            <w:shd w:val="clear" w:color="auto" w:fill="auto"/>
          </w:tcPr>
          <w:p w14:paraId="2D0038F4" w14:textId="77777777" w:rsidR="00946654" w:rsidRPr="00ED113B" w:rsidRDefault="00946654" w:rsidP="004D31C1">
            <w:pPr>
              <w:pStyle w:val="Footer"/>
              <w:tabs>
                <w:tab w:val="left" w:pos="720"/>
              </w:tabs>
            </w:pPr>
          </w:p>
        </w:tc>
      </w:tr>
      <w:tr w:rsidR="00946654" w:rsidRPr="00ED113B" w14:paraId="57F96779" w14:textId="77777777" w:rsidTr="004D31C1">
        <w:tc>
          <w:tcPr>
            <w:tcW w:w="2210" w:type="dxa"/>
            <w:tcBorders>
              <w:top w:val="nil"/>
              <w:left w:val="single" w:sz="4" w:space="0" w:color="auto"/>
              <w:bottom w:val="single" w:sz="4" w:space="0" w:color="auto"/>
              <w:right w:val="single" w:sz="4" w:space="0" w:color="auto"/>
            </w:tcBorders>
            <w:shd w:val="clear" w:color="auto" w:fill="auto"/>
          </w:tcPr>
          <w:p w14:paraId="158CBA4D" w14:textId="77777777" w:rsidR="00946654" w:rsidRPr="00ED113B" w:rsidRDefault="00FB15E8" w:rsidP="004D31C1">
            <w:pPr>
              <w:pStyle w:val="Footer"/>
              <w:tabs>
                <w:tab w:val="left" w:pos="720"/>
              </w:tabs>
            </w:pPr>
            <w:r w:rsidRPr="00ED113B">
              <w:t xml:space="preserve">Gwneud trefniadau ynghylch gwneud </w:t>
            </w:r>
            <w:r w:rsidR="00AE41F8" w:rsidRPr="00ED113B">
              <w:t>gwaith</w:t>
            </w:r>
            <w:r w:rsidRPr="00ED113B">
              <w:t xml:space="preserve"> ar briffyrdd</w:t>
            </w:r>
            <w:r w:rsidR="00946654" w:rsidRPr="00ED113B">
              <w:t>.</w:t>
            </w:r>
          </w:p>
          <w:p w14:paraId="52D3E387" w14:textId="77777777" w:rsidR="00946654" w:rsidRPr="00ED113B" w:rsidRDefault="00946654" w:rsidP="004D31C1">
            <w:pPr>
              <w:pStyle w:val="Footer"/>
              <w:tabs>
                <w:tab w:val="left" w:pos="720"/>
              </w:tabs>
            </w:pPr>
          </w:p>
        </w:tc>
        <w:tc>
          <w:tcPr>
            <w:tcW w:w="2120" w:type="dxa"/>
            <w:tcBorders>
              <w:top w:val="nil"/>
              <w:left w:val="single" w:sz="4" w:space="0" w:color="auto"/>
              <w:bottom w:val="single" w:sz="4" w:space="0" w:color="auto"/>
              <w:right w:val="single" w:sz="4" w:space="0" w:color="auto"/>
            </w:tcBorders>
            <w:shd w:val="clear" w:color="auto" w:fill="auto"/>
          </w:tcPr>
          <w:p w14:paraId="25CC9DCB" w14:textId="77777777" w:rsidR="00946654" w:rsidRPr="00ED113B" w:rsidRDefault="00847ED7" w:rsidP="004D31C1">
            <w:pPr>
              <w:pStyle w:val="Footer"/>
              <w:tabs>
                <w:tab w:val="left" w:pos="720"/>
              </w:tabs>
            </w:pPr>
            <w:r w:rsidRPr="00ED113B">
              <w:t xml:space="preserve">Y </w:t>
            </w:r>
            <w:r w:rsidR="00946654" w:rsidRPr="00ED113B">
              <w:t>Cabinet.</w:t>
            </w:r>
          </w:p>
        </w:tc>
        <w:tc>
          <w:tcPr>
            <w:tcW w:w="2194" w:type="dxa"/>
            <w:tcBorders>
              <w:top w:val="nil"/>
              <w:left w:val="single" w:sz="4" w:space="0" w:color="auto"/>
              <w:bottom w:val="single" w:sz="4" w:space="0" w:color="auto"/>
              <w:right w:val="single" w:sz="4" w:space="0" w:color="auto"/>
            </w:tcBorders>
            <w:shd w:val="clear" w:color="auto" w:fill="auto"/>
          </w:tcPr>
          <w:p w14:paraId="35CE2FDE"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nil"/>
              <w:left w:val="single" w:sz="4" w:space="0" w:color="auto"/>
              <w:bottom w:val="single" w:sz="4" w:space="0" w:color="auto"/>
              <w:right w:val="single" w:sz="4" w:space="0" w:color="auto"/>
            </w:tcBorders>
            <w:shd w:val="clear" w:color="auto" w:fill="auto"/>
          </w:tcPr>
          <w:p w14:paraId="420F1730" w14:textId="77777777" w:rsidR="00946654" w:rsidRPr="00ED113B" w:rsidRDefault="00232FC5" w:rsidP="004D31C1">
            <w:pPr>
              <w:pStyle w:val="Footer"/>
              <w:tabs>
                <w:tab w:val="left" w:pos="720"/>
              </w:tabs>
              <w:rPr>
                <w:sz w:val="16"/>
              </w:rPr>
            </w:pPr>
            <w:r w:rsidRPr="00ED113B">
              <w:t>Wedi’i dyrannu i’r</w:t>
            </w:r>
            <w:r w:rsidR="00946654" w:rsidRPr="00ED113B">
              <w:t xml:space="preserve"> </w:t>
            </w:r>
            <w:r w:rsidR="00797162" w:rsidRPr="00ED113B">
              <w:t>Cyfarwyddwr Corfforaethol</w:t>
            </w:r>
            <w:r w:rsidR="00946654" w:rsidRPr="00ED113B">
              <w:t xml:space="preserve"> - </w:t>
            </w:r>
            <w:r w:rsidRPr="00ED113B">
              <w:t>Cymunedau</w:t>
            </w:r>
            <w:r w:rsidR="00946654" w:rsidRPr="00ED113B">
              <w:t xml:space="preserve"> (</w:t>
            </w:r>
            <w:r w:rsidR="001F22C2" w:rsidRPr="00ED113B">
              <w:t>gweler y Cynlluniau Dirprwyo Swyddogaethau</w:t>
            </w:r>
            <w:r w:rsidR="00946654" w:rsidRPr="00ED113B">
              <w:t>).</w:t>
            </w:r>
          </w:p>
        </w:tc>
      </w:tr>
      <w:tr w:rsidR="00946654" w:rsidRPr="00ED113B" w14:paraId="41459677" w14:textId="77777777" w:rsidTr="004D31C1">
        <w:tc>
          <w:tcPr>
            <w:tcW w:w="2210" w:type="dxa"/>
            <w:tcBorders>
              <w:top w:val="nil"/>
              <w:left w:val="single" w:sz="4" w:space="0" w:color="auto"/>
              <w:bottom w:val="nil"/>
              <w:right w:val="single" w:sz="4" w:space="0" w:color="auto"/>
            </w:tcBorders>
            <w:shd w:val="clear" w:color="auto" w:fill="auto"/>
          </w:tcPr>
          <w:p w14:paraId="16038166" w14:textId="77777777" w:rsidR="00946654" w:rsidRPr="00ED113B" w:rsidRDefault="00D719AF" w:rsidP="004D31C1">
            <w:pPr>
              <w:pStyle w:val="Footer"/>
              <w:tabs>
                <w:tab w:val="left" w:pos="720"/>
              </w:tabs>
            </w:pPr>
            <w:r w:rsidRPr="00ED113B">
              <w:t>Penodi</w:t>
            </w:r>
            <w:r w:rsidR="00946654" w:rsidRPr="00ED113B">
              <w:t xml:space="preserve"> </w:t>
            </w:r>
            <w:r w:rsidR="00B67C0B" w:rsidRPr="00ED113B">
              <w:t>unrhyw</w:t>
            </w:r>
            <w:r w:rsidR="00946654" w:rsidRPr="00ED113B">
              <w:t xml:space="preserve"> </w:t>
            </w:r>
            <w:r w:rsidRPr="00ED113B">
              <w:t>unigolyn</w:t>
            </w:r>
            <w:r w:rsidR="00946654" w:rsidRPr="00ED113B">
              <w:t>:</w:t>
            </w:r>
          </w:p>
          <w:p w14:paraId="1F87E3DF" w14:textId="77777777" w:rsidR="00946654" w:rsidRPr="00ED113B" w:rsidRDefault="00D719AF" w:rsidP="004D31C1">
            <w:pPr>
              <w:pStyle w:val="Footer"/>
              <w:numPr>
                <w:ilvl w:val="0"/>
                <w:numId w:val="15"/>
              </w:numPr>
              <w:tabs>
                <w:tab w:val="left" w:pos="720"/>
              </w:tabs>
            </w:pPr>
            <w:r w:rsidRPr="00ED113B">
              <w:t>I</w:t>
            </w:r>
            <w:r w:rsidR="00946654" w:rsidRPr="00ED113B">
              <w:t xml:space="preserve"> </w:t>
            </w:r>
            <w:r w:rsidR="00B67C0B" w:rsidRPr="00ED113B">
              <w:t>unrhyw</w:t>
            </w:r>
            <w:r w:rsidR="00946654" w:rsidRPr="00ED113B">
              <w:t xml:space="preserve"> </w:t>
            </w:r>
            <w:r w:rsidRPr="00ED113B">
              <w:t xml:space="preserve">swydd </w:t>
            </w:r>
            <w:r w:rsidR="00AE41F8" w:rsidRPr="00ED113B">
              <w:t>heblaw</w:t>
            </w:r>
            <w:r w:rsidR="00946654" w:rsidRPr="00ED113B">
              <w:t xml:space="preserve"> </w:t>
            </w:r>
            <w:r w:rsidRPr="00ED113B">
              <w:t xml:space="preserve">swydd lle y’i cyflogir gan </w:t>
            </w:r>
            <w:r w:rsidR="008132F0" w:rsidRPr="00ED113B">
              <w:t>y Cyngor</w:t>
            </w:r>
            <w:r w:rsidR="00946654" w:rsidRPr="00ED113B">
              <w:t>;</w:t>
            </w:r>
          </w:p>
          <w:p w14:paraId="3B3DB63B" w14:textId="77777777" w:rsidR="00946654" w:rsidRPr="00ED113B" w:rsidRDefault="00D719AF" w:rsidP="004D31C1">
            <w:pPr>
              <w:pStyle w:val="Footer"/>
              <w:numPr>
                <w:ilvl w:val="0"/>
                <w:numId w:val="15"/>
              </w:numPr>
              <w:tabs>
                <w:tab w:val="left" w:pos="720"/>
              </w:tabs>
            </w:pPr>
            <w:r w:rsidRPr="00ED113B">
              <w:t xml:space="preserve">I </w:t>
            </w:r>
            <w:r w:rsidR="00B67C0B" w:rsidRPr="00ED113B">
              <w:t>unrhyw</w:t>
            </w:r>
            <w:r w:rsidR="00946654" w:rsidRPr="00ED113B">
              <w:t xml:space="preserve"> </w:t>
            </w:r>
            <w:r w:rsidRPr="00ED113B">
              <w:t>gorff heblaw</w:t>
            </w:r>
            <w:r w:rsidR="00946654" w:rsidRPr="00ED113B">
              <w:t>:</w:t>
            </w:r>
          </w:p>
          <w:p w14:paraId="4984D591" w14:textId="77777777" w:rsidR="00946654" w:rsidRPr="00ED113B" w:rsidRDefault="00946654" w:rsidP="004D31C1">
            <w:pPr>
              <w:pStyle w:val="Footer"/>
              <w:tabs>
                <w:tab w:val="left" w:pos="720"/>
              </w:tabs>
              <w:ind w:left="360"/>
            </w:pPr>
            <w:r w:rsidRPr="00ED113B">
              <w:t>(i)</w:t>
            </w:r>
            <w:r w:rsidR="00BD4BD9" w:rsidRPr="00ED113B">
              <w:t xml:space="preserve"> </w:t>
            </w:r>
            <w:r w:rsidR="008132F0" w:rsidRPr="00ED113B">
              <w:t>y Cyngor</w:t>
            </w:r>
            <w:r w:rsidRPr="00ED113B">
              <w:t>;</w:t>
            </w:r>
          </w:p>
          <w:p w14:paraId="0801F73E" w14:textId="77777777" w:rsidR="00946654" w:rsidRPr="00ED113B" w:rsidRDefault="00946654" w:rsidP="004D31C1">
            <w:pPr>
              <w:pStyle w:val="Footer"/>
              <w:tabs>
                <w:tab w:val="left" w:pos="720"/>
              </w:tabs>
              <w:ind w:left="360"/>
            </w:pPr>
            <w:r w:rsidRPr="00ED113B">
              <w:t xml:space="preserve">(ii) </w:t>
            </w:r>
            <w:r w:rsidR="00B67C0B" w:rsidRPr="00ED113B">
              <w:t>cyd-bwyllgor</w:t>
            </w:r>
            <w:r w:rsidRPr="00ED113B">
              <w:t xml:space="preserve"> </w:t>
            </w:r>
            <w:r w:rsidR="00D82FAF" w:rsidRPr="00ED113B">
              <w:t>i ddau neu fwy o awdurdodau</w:t>
            </w:r>
            <w:r w:rsidR="00DE6C68" w:rsidRPr="00ED113B">
              <w:t>; neu</w:t>
            </w:r>
          </w:p>
          <w:p w14:paraId="4E76B7A6" w14:textId="77777777" w:rsidR="00946654" w:rsidRPr="00ED113B" w:rsidRDefault="00AE41F8" w:rsidP="004D31C1">
            <w:pPr>
              <w:pStyle w:val="Footer"/>
              <w:numPr>
                <w:ilvl w:val="0"/>
                <w:numId w:val="16"/>
              </w:numPr>
              <w:tabs>
                <w:tab w:val="left" w:pos="612"/>
              </w:tabs>
            </w:pPr>
            <w:r w:rsidRPr="00ED113B">
              <w:t>pwyllgor</w:t>
            </w:r>
            <w:r w:rsidR="00D82FAF" w:rsidRPr="00ED113B">
              <w:t xml:space="preserve"> neu is-bwyllgor i gorff o’r fath</w:t>
            </w:r>
            <w:r w:rsidR="00946654" w:rsidRPr="00ED113B">
              <w:t>,</w:t>
            </w:r>
          </w:p>
          <w:p w14:paraId="3B704900" w14:textId="77777777" w:rsidR="00946654" w:rsidRPr="00ED113B" w:rsidRDefault="00946654" w:rsidP="00D82FAF">
            <w:pPr>
              <w:pStyle w:val="Footer"/>
              <w:tabs>
                <w:tab w:val="left" w:pos="720"/>
              </w:tabs>
              <w:ind w:left="360"/>
            </w:pPr>
            <w:r w:rsidRPr="00ED113B">
              <w:t>a</w:t>
            </w:r>
            <w:r w:rsidR="00D82FAF" w:rsidRPr="00ED113B">
              <w:t xml:space="preserve"> dirymu </w:t>
            </w:r>
            <w:r w:rsidR="00B67C0B" w:rsidRPr="00ED113B">
              <w:t>unrhyw</w:t>
            </w:r>
            <w:r w:rsidRPr="00ED113B">
              <w:t xml:space="preserve"> </w:t>
            </w:r>
            <w:r w:rsidR="00D82FAF" w:rsidRPr="00ED113B">
              <w:t xml:space="preserve">benodiad o’r </w:t>
            </w:r>
            <w:r w:rsidR="00D82FAF" w:rsidRPr="00ED113B">
              <w:lastRenderedPageBreak/>
              <w:t>fath</w:t>
            </w:r>
            <w:r w:rsidRPr="00ED113B">
              <w:t xml:space="preserve">.       </w:t>
            </w:r>
          </w:p>
        </w:tc>
        <w:tc>
          <w:tcPr>
            <w:tcW w:w="2120" w:type="dxa"/>
            <w:tcBorders>
              <w:top w:val="nil"/>
              <w:left w:val="single" w:sz="4" w:space="0" w:color="auto"/>
              <w:bottom w:val="nil"/>
              <w:right w:val="single" w:sz="4" w:space="0" w:color="auto"/>
            </w:tcBorders>
            <w:shd w:val="clear" w:color="auto" w:fill="auto"/>
          </w:tcPr>
          <w:p w14:paraId="5DAD5BD7" w14:textId="77777777" w:rsidR="00946654" w:rsidRPr="00ED113B" w:rsidRDefault="003B466F" w:rsidP="00D719AF">
            <w:pPr>
              <w:pStyle w:val="Footer"/>
              <w:tabs>
                <w:tab w:val="left" w:pos="720"/>
              </w:tabs>
            </w:pPr>
            <w:r w:rsidRPr="00ED113B">
              <w:lastRenderedPageBreak/>
              <w:t xml:space="preserve">Y </w:t>
            </w:r>
            <w:r w:rsidR="00946654" w:rsidRPr="00ED113B">
              <w:t>Cabinet (</w:t>
            </w:r>
            <w:r w:rsidR="00DC5E99" w:rsidRPr="00ED113B">
              <w:t>mewn perthynas â</w:t>
            </w:r>
            <w:r w:rsidR="00946654" w:rsidRPr="00ED113B">
              <w:t xml:space="preserve"> </w:t>
            </w:r>
            <w:r w:rsidRPr="00ED113B">
              <w:t xml:space="preserve">phenodi i swyddi neu gyrff sy’n cyflawni </w:t>
            </w:r>
            <w:r w:rsidR="00B67C0B" w:rsidRPr="00ED113B">
              <w:t>unrhyw</w:t>
            </w:r>
            <w:r w:rsidR="00946654" w:rsidRPr="00ED113B">
              <w:t xml:space="preserve"> r</w:t>
            </w:r>
            <w:r w:rsidR="00D719AF" w:rsidRPr="00ED113B">
              <w:t>ôl</w:t>
            </w:r>
            <w:r w:rsidR="00946654" w:rsidRPr="00ED113B">
              <w:t xml:space="preserve"> </w:t>
            </w:r>
            <w:r w:rsidR="006E4436" w:rsidRPr="00ED113B">
              <w:t>mewn cysylltiad â</w:t>
            </w:r>
            <w:r w:rsidR="00946654" w:rsidRPr="00ED113B">
              <w:t xml:space="preserve"> </w:t>
            </w:r>
            <w:r w:rsidR="00BD014F" w:rsidRPr="00ED113B">
              <w:t>swyddogaethau</w:t>
            </w:r>
            <w:r w:rsidR="00946654" w:rsidRPr="00ED113B">
              <w:t xml:space="preserve"> </w:t>
            </w:r>
            <w:r w:rsidR="00D719AF" w:rsidRPr="00ED113B">
              <w:t xml:space="preserve">sy’n gyfrifoldeb i’r </w:t>
            </w:r>
            <w:r w:rsidR="00946654" w:rsidRPr="00ED113B">
              <w:t xml:space="preserve">Cabinet); </w:t>
            </w:r>
            <w:r w:rsidR="00D719AF" w:rsidRPr="00ED113B">
              <w:t xml:space="preserve">fel arall, </w:t>
            </w:r>
            <w:r w:rsidR="008132F0" w:rsidRPr="00ED113B">
              <w:t>y Cyngor</w:t>
            </w:r>
            <w:r w:rsidR="00946654" w:rsidRPr="00ED113B">
              <w:t>.</w:t>
            </w:r>
          </w:p>
        </w:tc>
        <w:tc>
          <w:tcPr>
            <w:tcW w:w="2194" w:type="dxa"/>
            <w:tcBorders>
              <w:top w:val="nil"/>
              <w:left w:val="single" w:sz="4" w:space="0" w:color="auto"/>
              <w:bottom w:val="nil"/>
              <w:right w:val="single" w:sz="4" w:space="0" w:color="auto"/>
            </w:tcBorders>
            <w:shd w:val="clear" w:color="auto" w:fill="auto"/>
          </w:tcPr>
          <w:p w14:paraId="5EA934F3" w14:textId="77777777" w:rsidR="00847ED7" w:rsidRPr="00ED113B" w:rsidRDefault="00232FC5" w:rsidP="00847ED7">
            <w:pPr>
              <w:pStyle w:val="Footer"/>
              <w:tabs>
                <w:tab w:val="left" w:pos="720"/>
              </w:tabs>
            </w:pPr>
            <w:r w:rsidRPr="00ED113B">
              <w:t>Yr Arweinydd, y Dirprwy Arweinydd a phedwar o Gynghorwyr eraill y Fwrdeistref Sirol</w:t>
            </w:r>
            <w:r w:rsidR="00946654" w:rsidRPr="00ED113B">
              <w:t xml:space="preserve"> (</w:t>
            </w:r>
            <w:r w:rsidR="003B466F" w:rsidRPr="00ED113B">
              <w:t xml:space="preserve">y </w:t>
            </w:r>
            <w:r w:rsidR="00946654" w:rsidRPr="00ED113B">
              <w:t xml:space="preserve">Cabinet); </w:t>
            </w:r>
            <w:r w:rsidR="00847ED7" w:rsidRPr="00ED113B">
              <w:t>fel arall</w:t>
            </w:r>
            <w:r w:rsidR="00946654" w:rsidRPr="00ED113B">
              <w:t xml:space="preserve"> </w:t>
            </w:r>
            <w:r w:rsidR="00AC0AE1" w:rsidRPr="00ED113B">
              <w:t>y</w:t>
            </w:r>
            <w:r w:rsidR="00994A4A" w:rsidRPr="00ED113B">
              <w:t xml:space="preserve"> 54 Cynghorydd Bwrdeistref Sirol</w:t>
            </w:r>
            <w:r w:rsidR="00847ED7" w:rsidRPr="00ED113B">
              <w:t>.</w:t>
            </w:r>
          </w:p>
          <w:p w14:paraId="1C61330F" w14:textId="77777777" w:rsidR="00946654" w:rsidRPr="00ED113B" w:rsidRDefault="00847ED7" w:rsidP="00847ED7">
            <w:pPr>
              <w:pStyle w:val="Footer"/>
              <w:tabs>
                <w:tab w:val="left" w:pos="720"/>
              </w:tabs>
            </w:pPr>
            <w:r w:rsidRPr="00ED113B">
              <w:t xml:space="preserve"> </w:t>
            </w:r>
            <w:r w:rsidR="00946654" w:rsidRPr="00ED113B">
              <w:t>(</w:t>
            </w:r>
            <w:r w:rsidRPr="00ED113B">
              <w:t>y Cyngor</w:t>
            </w:r>
            <w:r w:rsidR="00946654" w:rsidRPr="00ED113B">
              <w:t>).</w:t>
            </w:r>
          </w:p>
        </w:tc>
        <w:tc>
          <w:tcPr>
            <w:tcW w:w="2222" w:type="dxa"/>
            <w:tcBorders>
              <w:top w:val="nil"/>
              <w:left w:val="single" w:sz="4" w:space="0" w:color="auto"/>
              <w:bottom w:val="nil"/>
              <w:right w:val="single" w:sz="4" w:space="0" w:color="auto"/>
            </w:tcBorders>
            <w:shd w:val="clear" w:color="auto" w:fill="auto"/>
          </w:tcPr>
          <w:p w14:paraId="57F085B0" w14:textId="77777777" w:rsidR="00946654" w:rsidRPr="00ED113B" w:rsidRDefault="00847ED7" w:rsidP="004D31C1">
            <w:pPr>
              <w:pStyle w:val="Footer"/>
              <w:tabs>
                <w:tab w:val="left" w:pos="720"/>
              </w:tabs>
            </w:pPr>
            <w:r w:rsidRPr="00ED113B">
              <w:t>Dim</w:t>
            </w:r>
            <w:r w:rsidR="00946654" w:rsidRPr="00ED113B">
              <w:t>.</w:t>
            </w:r>
          </w:p>
        </w:tc>
      </w:tr>
      <w:tr w:rsidR="00946654" w:rsidRPr="00ED113B" w14:paraId="3A675DC6"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25AA31CB" w14:textId="77777777" w:rsidR="00946654" w:rsidRPr="00ED113B" w:rsidRDefault="00946654" w:rsidP="00D82FAF">
            <w:pPr>
              <w:pStyle w:val="Footer"/>
              <w:tabs>
                <w:tab w:val="left" w:pos="720"/>
              </w:tabs>
            </w:pPr>
            <w:r w:rsidRPr="00ED113B">
              <w:lastRenderedPageBreak/>
              <w:t>P</w:t>
            </w:r>
            <w:r w:rsidR="00D82FAF" w:rsidRPr="00ED113B">
              <w:t>ŵ</w:t>
            </w:r>
            <w:r w:rsidRPr="00ED113B">
              <w:t xml:space="preserve">er </w:t>
            </w:r>
            <w:r w:rsidR="00D82FAF" w:rsidRPr="00ED113B">
              <w:t xml:space="preserve">i wneud taliadau neu i ddarparu buddion eraill mewn achosion </w:t>
            </w:r>
            <w:r w:rsidR="000C333C" w:rsidRPr="00ED113B">
              <w:t>camweinyddu</w:t>
            </w:r>
            <w:r w:rsidRPr="00ED113B">
              <w:t xml:space="preserve"> etc.  </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D44F511" w14:textId="77777777" w:rsidR="00946654" w:rsidRPr="00ED113B" w:rsidRDefault="00847ED7" w:rsidP="00847ED7">
            <w:pPr>
              <w:pStyle w:val="Footer"/>
              <w:tabs>
                <w:tab w:val="left" w:pos="720"/>
              </w:tabs>
            </w:pPr>
            <w:r w:rsidRPr="00ED113B">
              <w:t xml:space="preserve">Y </w:t>
            </w:r>
            <w:r w:rsidR="00946654" w:rsidRPr="00ED113B">
              <w:t>C</w:t>
            </w:r>
            <w:r w:rsidRPr="00ED113B">
              <w:t>yngor</w:t>
            </w:r>
            <w:r w:rsidR="00946654" w:rsidRPr="00ED113B">
              <w: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297A491F" w14:textId="77777777" w:rsidR="00847ED7" w:rsidRPr="00ED113B" w:rsidRDefault="00994A4A" w:rsidP="00847ED7">
            <w:pPr>
              <w:pStyle w:val="Footer"/>
              <w:tabs>
                <w:tab w:val="left" w:pos="720"/>
              </w:tabs>
            </w:pPr>
            <w:r w:rsidRPr="00ED113B">
              <w:t>Y 54 Cynghorydd Bwrdeistref Sirol</w:t>
            </w:r>
            <w:r w:rsidR="00847ED7" w:rsidRPr="00ED113B">
              <w:t>.</w:t>
            </w:r>
          </w:p>
          <w:p w14:paraId="5353E9BA" w14:textId="77777777" w:rsidR="00946654" w:rsidRPr="00ED113B" w:rsidRDefault="00946654" w:rsidP="004D31C1">
            <w:pPr>
              <w:pStyle w:val="Footer"/>
              <w:tabs>
                <w:tab w:val="left" w:pos="720"/>
              </w:tabs>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53A58A4" w14:textId="77777777" w:rsidR="00946654" w:rsidRPr="00ED113B" w:rsidRDefault="00847ED7" w:rsidP="00847ED7">
            <w:pPr>
              <w:pStyle w:val="Footer"/>
              <w:tabs>
                <w:tab w:val="left" w:pos="720"/>
              </w:tabs>
            </w:pPr>
            <w:r w:rsidRPr="00ED113B">
              <w:t>Dim</w:t>
            </w:r>
            <w:r w:rsidR="00946654" w:rsidRPr="00ED113B">
              <w:t>.</w:t>
            </w:r>
          </w:p>
        </w:tc>
      </w:tr>
      <w:tr w:rsidR="00946654" w:rsidRPr="00ED113B" w14:paraId="4CA54FF1" w14:textId="77777777" w:rsidTr="004D31C1">
        <w:tc>
          <w:tcPr>
            <w:tcW w:w="2210" w:type="dxa"/>
            <w:tcBorders>
              <w:top w:val="nil"/>
              <w:left w:val="single" w:sz="4" w:space="0" w:color="auto"/>
              <w:bottom w:val="single" w:sz="4" w:space="0" w:color="auto"/>
              <w:right w:val="single" w:sz="4" w:space="0" w:color="auto"/>
            </w:tcBorders>
            <w:shd w:val="clear" w:color="auto" w:fill="auto"/>
          </w:tcPr>
          <w:p w14:paraId="2A8558BC" w14:textId="77777777" w:rsidR="00946654" w:rsidRPr="00ED113B" w:rsidRDefault="00994A4A" w:rsidP="004D31C1">
            <w:pPr>
              <w:pStyle w:val="Footer"/>
              <w:tabs>
                <w:tab w:val="left" w:pos="720"/>
              </w:tabs>
            </w:pPr>
            <w:r w:rsidRPr="00ED113B">
              <w:t>Cyflawni</w:t>
            </w:r>
            <w:r w:rsidR="00946654" w:rsidRPr="00ED113B">
              <w:t xml:space="preserve"> </w:t>
            </w:r>
            <w:r w:rsidR="00B67C0B" w:rsidRPr="00ED113B">
              <w:t>unrhyw</w:t>
            </w:r>
            <w:r w:rsidR="00946654" w:rsidRPr="00ED113B">
              <w:t xml:space="preserve"> </w:t>
            </w:r>
            <w:r w:rsidRPr="00ED113B">
              <w:t>swyddoga</w:t>
            </w:r>
            <w:r w:rsidR="0088075C" w:rsidRPr="00ED113B">
              <w:t>e</w:t>
            </w:r>
            <w:r w:rsidRPr="00ED113B">
              <w:t xml:space="preserve">th gan </w:t>
            </w:r>
            <w:r w:rsidR="00AE41F8" w:rsidRPr="00ED113B">
              <w:t>awdurdod</w:t>
            </w:r>
            <w:r w:rsidRPr="00ED113B">
              <w:t xml:space="preserve"> sy’n gweithredu fel awdurdod </w:t>
            </w:r>
            <w:r w:rsidR="00946654" w:rsidRPr="00ED113B">
              <w:t>harb</w:t>
            </w:r>
            <w:r w:rsidRPr="00ED113B">
              <w:t>wr</w:t>
            </w:r>
            <w:r w:rsidR="00946654" w:rsidRPr="00ED113B">
              <w:t>.</w:t>
            </w:r>
          </w:p>
          <w:p w14:paraId="58A9FC09" w14:textId="77777777" w:rsidR="00946654" w:rsidRPr="00ED113B" w:rsidRDefault="00946654" w:rsidP="004D31C1">
            <w:pPr>
              <w:pStyle w:val="Footer"/>
              <w:tabs>
                <w:tab w:val="left" w:pos="720"/>
              </w:tabs>
            </w:pPr>
          </w:p>
        </w:tc>
        <w:tc>
          <w:tcPr>
            <w:tcW w:w="2120" w:type="dxa"/>
            <w:tcBorders>
              <w:top w:val="nil"/>
              <w:left w:val="single" w:sz="4" w:space="0" w:color="auto"/>
              <w:bottom w:val="single" w:sz="4" w:space="0" w:color="auto"/>
              <w:right w:val="single" w:sz="4" w:space="0" w:color="auto"/>
            </w:tcBorders>
            <w:shd w:val="clear" w:color="auto" w:fill="auto"/>
          </w:tcPr>
          <w:p w14:paraId="0C36DA03" w14:textId="77777777" w:rsidR="00946654" w:rsidRPr="00ED113B" w:rsidRDefault="00994A4A" w:rsidP="004D31C1">
            <w:pPr>
              <w:pStyle w:val="Footer"/>
              <w:tabs>
                <w:tab w:val="left" w:pos="720"/>
              </w:tabs>
            </w:pPr>
            <w:r w:rsidRPr="00ED113B">
              <w:t xml:space="preserve">Y </w:t>
            </w:r>
            <w:r w:rsidR="00946654" w:rsidRPr="00ED113B">
              <w:t>Cabinet.</w:t>
            </w:r>
          </w:p>
        </w:tc>
        <w:tc>
          <w:tcPr>
            <w:tcW w:w="2194" w:type="dxa"/>
            <w:tcBorders>
              <w:top w:val="nil"/>
              <w:left w:val="single" w:sz="4" w:space="0" w:color="auto"/>
              <w:bottom w:val="single" w:sz="4" w:space="0" w:color="auto"/>
              <w:right w:val="single" w:sz="4" w:space="0" w:color="auto"/>
            </w:tcBorders>
            <w:shd w:val="clear" w:color="auto" w:fill="auto"/>
          </w:tcPr>
          <w:p w14:paraId="2F56586B"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nil"/>
              <w:left w:val="single" w:sz="4" w:space="0" w:color="auto"/>
              <w:bottom w:val="single" w:sz="4" w:space="0" w:color="auto"/>
              <w:right w:val="single" w:sz="4" w:space="0" w:color="auto"/>
            </w:tcBorders>
            <w:shd w:val="clear" w:color="auto" w:fill="auto"/>
          </w:tcPr>
          <w:p w14:paraId="1E8AC49C" w14:textId="77777777" w:rsidR="00946654" w:rsidRPr="00ED113B" w:rsidRDefault="00232FC5" w:rsidP="005928D0">
            <w:pPr>
              <w:pStyle w:val="Footer"/>
              <w:tabs>
                <w:tab w:val="left" w:pos="720"/>
              </w:tabs>
            </w:pPr>
            <w:r w:rsidRPr="00ED113B">
              <w:t>Wedi’i dyrannu i’r</w:t>
            </w:r>
            <w:r w:rsidR="00946654" w:rsidRPr="00ED113B">
              <w:t xml:space="preserve"> </w:t>
            </w:r>
            <w:r w:rsidR="00797162" w:rsidRPr="00ED113B">
              <w:t>Cyfarwyddwr Corfforaethol</w:t>
            </w:r>
            <w:r w:rsidR="00946654" w:rsidRPr="00ED113B">
              <w:t xml:space="preserve"> – </w:t>
            </w:r>
            <w:r w:rsidRPr="00ED113B">
              <w:t>Cymunedau</w:t>
            </w:r>
            <w:r w:rsidR="00946654" w:rsidRPr="00ED113B">
              <w:t xml:space="preserve"> (</w:t>
            </w:r>
            <w:r w:rsidR="001F22C2" w:rsidRPr="00ED113B">
              <w:t>gweler y Cynlluniau Dirprwyo Swyddogaethau</w:t>
            </w:r>
            <w:r w:rsidR="00946654" w:rsidRPr="00ED113B">
              <w:t>)</w:t>
            </w:r>
          </w:p>
        </w:tc>
      </w:tr>
      <w:tr w:rsidR="00994A4A" w:rsidRPr="00ED113B" w14:paraId="762AF0D3"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7CF89E06" w14:textId="77777777" w:rsidR="00994A4A" w:rsidRPr="00ED113B" w:rsidRDefault="00994A4A" w:rsidP="004D31C1">
            <w:pPr>
              <w:pStyle w:val="Footer"/>
              <w:tabs>
                <w:tab w:val="left" w:pos="720"/>
              </w:tabs>
            </w:pPr>
            <w:r w:rsidRPr="00ED113B">
              <w:t xml:space="preserve">Swyddogaethau </w:t>
            </w:r>
            <w:r w:rsidR="0088075C" w:rsidRPr="00ED113B">
              <w:t xml:space="preserve">trwyddedu </w:t>
            </w:r>
            <w:r w:rsidRPr="00ED113B">
              <w:t>yn unol â:  Rhan 2 o</w:t>
            </w:r>
            <w:r w:rsidR="0088075C" w:rsidRPr="00ED113B">
              <w:t xml:space="preserve"> Ddeddf Trwyddedu </w:t>
            </w:r>
            <w:r w:rsidRPr="00ED113B">
              <w:t>2003 ac eithrio Adran 6</w:t>
            </w:r>
          </w:p>
          <w:p w14:paraId="68D34556" w14:textId="77777777" w:rsidR="00994A4A" w:rsidRPr="00ED113B" w:rsidRDefault="00994A4A" w:rsidP="004D31C1">
            <w:pPr>
              <w:pStyle w:val="Footer"/>
              <w:tabs>
                <w:tab w:val="left" w:pos="720"/>
              </w:tabs>
            </w:pPr>
          </w:p>
          <w:p w14:paraId="0C17E982" w14:textId="77777777" w:rsidR="00994A4A" w:rsidRPr="00ED113B" w:rsidRDefault="00994A4A" w:rsidP="004D31C1">
            <w:pPr>
              <w:pStyle w:val="Footer"/>
              <w:tabs>
                <w:tab w:val="left" w:pos="720"/>
              </w:tabs>
            </w:pPr>
          </w:p>
          <w:p w14:paraId="0C65DDF9" w14:textId="77777777" w:rsidR="00994A4A" w:rsidRPr="00ED113B" w:rsidRDefault="00994A4A"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B014058" w14:textId="77777777" w:rsidR="00994A4A" w:rsidRPr="00ED113B" w:rsidRDefault="00994A4A" w:rsidP="005A4BF3">
            <w:pPr>
              <w:pStyle w:val="Footer"/>
              <w:tabs>
                <w:tab w:val="left" w:pos="720"/>
              </w:tabs>
            </w:pPr>
            <w:r w:rsidRPr="00ED113B">
              <w:t>Y Cyngor.</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3A0E5439" w14:textId="77777777" w:rsidR="00994A4A" w:rsidRPr="00ED113B" w:rsidRDefault="00994A4A" w:rsidP="005A4BF3">
            <w:pPr>
              <w:pStyle w:val="Footer"/>
              <w:tabs>
                <w:tab w:val="left" w:pos="720"/>
              </w:tabs>
            </w:pPr>
            <w:r w:rsidRPr="00ED113B">
              <w:t>Y 54 Cynghorydd Bwrdeistref Sirol.</w:t>
            </w:r>
          </w:p>
          <w:p w14:paraId="52C1E9E5" w14:textId="77777777" w:rsidR="00994A4A" w:rsidRPr="00ED113B" w:rsidRDefault="00994A4A" w:rsidP="005A4BF3">
            <w:pPr>
              <w:pStyle w:val="Footer"/>
              <w:tabs>
                <w:tab w:val="left" w:pos="720"/>
              </w:tabs>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7436D233" w14:textId="77777777" w:rsidR="00994A4A" w:rsidRPr="00ED113B" w:rsidRDefault="00994A4A" w:rsidP="005A4BF3">
            <w:pPr>
              <w:pStyle w:val="Footer"/>
              <w:tabs>
                <w:tab w:val="left" w:pos="720"/>
              </w:tabs>
            </w:pPr>
            <w:r w:rsidRPr="00ED113B">
              <w:t>Dim.</w:t>
            </w:r>
          </w:p>
        </w:tc>
      </w:tr>
      <w:tr w:rsidR="00946654" w:rsidRPr="00ED113B" w14:paraId="686F7E1C"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6865CA0F" w14:textId="77777777" w:rsidR="00946654" w:rsidRPr="00ED113B" w:rsidRDefault="00C051F4" w:rsidP="00C051F4">
            <w:pPr>
              <w:pStyle w:val="Footer"/>
              <w:tabs>
                <w:tab w:val="left" w:pos="720"/>
              </w:tabs>
              <w:rPr>
                <w:rFonts w:cs="Arial"/>
                <w:szCs w:val="22"/>
              </w:rPr>
            </w:pPr>
            <w:bookmarkStart w:id="268" w:name="_Toc241992903"/>
            <w:r w:rsidRPr="00ED113B">
              <w:rPr>
                <w:rFonts w:cs="Arial"/>
                <w:szCs w:val="22"/>
              </w:rPr>
              <w:t>Y</w:t>
            </w:r>
            <w:r w:rsidR="00946654" w:rsidRPr="00ED113B">
              <w:rPr>
                <w:rFonts w:cs="Arial"/>
                <w:szCs w:val="22"/>
              </w:rPr>
              <w:t xml:space="preserve"> </w:t>
            </w:r>
            <w:r w:rsidR="00BD014F" w:rsidRPr="00ED113B">
              <w:rPr>
                <w:rFonts w:cs="Arial"/>
                <w:szCs w:val="22"/>
              </w:rPr>
              <w:t>swyddogaethau</w:t>
            </w:r>
            <w:r w:rsidR="00946654" w:rsidRPr="00ED113B">
              <w:rPr>
                <w:rFonts w:cs="Arial"/>
                <w:szCs w:val="22"/>
              </w:rPr>
              <w:t xml:space="preserve"> </w:t>
            </w:r>
            <w:r w:rsidRPr="00ED113B">
              <w:rPr>
                <w:rFonts w:cs="Arial"/>
                <w:szCs w:val="22"/>
              </w:rPr>
              <w:t>a geir yn adrannau</w:t>
            </w:r>
            <w:r w:rsidR="00946654" w:rsidRPr="00ED113B">
              <w:rPr>
                <w:rFonts w:cs="Arial"/>
                <w:szCs w:val="22"/>
              </w:rPr>
              <w:t xml:space="preserve"> 25 a 26 o </w:t>
            </w:r>
            <w:r w:rsidRPr="00ED113B">
              <w:rPr>
                <w:rFonts w:cs="Arial"/>
                <w:szCs w:val="22"/>
              </w:rPr>
              <w:t>Ddeddf Priffyrdd</w:t>
            </w:r>
            <w:r w:rsidR="00946654" w:rsidRPr="00ED113B">
              <w:rPr>
                <w:rFonts w:cs="Arial"/>
                <w:szCs w:val="22"/>
              </w:rPr>
              <w:t xml:space="preserve"> 1980 (Cre</w:t>
            </w:r>
            <w:r w:rsidRPr="00ED113B">
              <w:rPr>
                <w:rFonts w:cs="Arial"/>
                <w:szCs w:val="22"/>
              </w:rPr>
              <w:t>u Priffyrdd</w:t>
            </w:r>
            <w:r w:rsidR="00946654" w:rsidRPr="00ED113B">
              <w:rPr>
                <w:rFonts w:cs="Arial"/>
                <w:szCs w:val="22"/>
              </w:rPr>
              <w: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4058196" w14:textId="77777777" w:rsidR="00946654" w:rsidRPr="00ED113B" w:rsidRDefault="00994A4A"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2490CB2"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778BACA" w14:textId="77777777" w:rsidR="00946654" w:rsidRPr="00ED113B" w:rsidRDefault="00946654" w:rsidP="004D31C1">
            <w:pPr>
              <w:pStyle w:val="Footer"/>
              <w:tabs>
                <w:tab w:val="left" w:pos="720"/>
              </w:tabs>
              <w:rPr>
                <w:rFonts w:cs="Arial"/>
                <w:szCs w:val="22"/>
              </w:rPr>
            </w:pPr>
            <w:r w:rsidRPr="00ED113B">
              <w:rPr>
                <w:rFonts w:cs="Arial"/>
                <w:szCs w:val="22"/>
              </w:rPr>
              <w:t>S</w:t>
            </w:r>
            <w:r w:rsidR="00BD014F" w:rsidRPr="00ED113B">
              <w:rPr>
                <w:rFonts w:cs="Arial"/>
                <w:szCs w:val="22"/>
              </w:rPr>
              <w:t>wyddogaethau</w:t>
            </w:r>
            <w:r w:rsidR="00994A4A" w:rsidRPr="00ED113B">
              <w:rPr>
                <w:rFonts w:cs="Arial"/>
                <w:szCs w:val="22"/>
              </w:rPr>
              <w:t xml:space="preserve"> penodedig w</w:t>
            </w:r>
            <w:r w:rsidR="00232FC5" w:rsidRPr="00ED113B">
              <w:rPr>
                <w:rFonts w:cs="Arial"/>
                <w:szCs w:val="22"/>
              </w:rPr>
              <w:t>edi’</w:t>
            </w:r>
            <w:r w:rsidR="00994A4A" w:rsidRPr="00ED113B">
              <w:rPr>
                <w:rFonts w:cs="Arial"/>
                <w:szCs w:val="22"/>
              </w:rPr>
              <w:t>u</w:t>
            </w:r>
            <w:r w:rsidR="00232FC5" w:rsidRPr="00ED113B">
              <w:rPr>
                <w:rFonts w:cs="Arial"/>
                <w:szCs w:val="22"/>
              </w:rPr>
              <w:t xml:space="preserve"> dyrannu i’r</w:t>
            </w:r>
            <w:r w:rsidRPr="00ED113B">
              <w:rPr>
                <w:rFonts w:cs="Arial"/>
                <w:szCs w:val="22"/>
              </w:rPr>
              <w:t xml:space="preserve"> </w:t>
            </w:r>
            <w:r w:rsidR="00797162" w:rsidRPr="00ED113B">
              <w:rPr>
                <w:rFonts w:cs="Arial"/>
                <w:szCs w:val="22"/>
              </w:rPr>
              <w:t>Cyfarwyddwr Corfforaethol</w:t>
            </w:r>
            <w:r w:rsidRPr="00ED113B">
              <w:rPr>
                <w:rFonts w:cs="Arial"/>
                <w:szCs w:val="22"/>
              </w:rPr>
              <w:t xml:space="preserve"> - </w:t>
            </w:r>
            <w:r w:rsidR="00232FC5" w:rsidRPr="00ED113B">
              <w:rPr>
                <w:rFonts w:cs="Arial"/>
                <w:szCs w:val="22"/>
              </w:rPr>
              <w:t>Cymunedau</w:t>
            </w:r>
            <w:r w:rsidRPr="00ED113B">
              <w:rPr>
                <w:rFonts w:cs="Arial"/>
                <w:szCs w:val="22"/>
              </w:rPr>
              <w:t xml:space="preserve"> (</w:t>
            </w:r>
            <w:r w:rsidR="001F22C2" w:rsidRPr="00ED113B">
              <w:rPr>
                <w:rFonts w:cs="Arial"/>
                <w:szCs w:val="22"/>
              </w:rPr>
              <w:t>gweler y Cynlluniau Dirprwyo Swyddogaethau</w:t>
            </w:r>
            <w:r w:rsidRPr="00ED113B">
              <w:rPr>
                <w:rFonts w:cs="Arial"/>
                <w:szCs w:val="22"/>
              </w:rPr>
              <w:t>).</w:t>
            </w:r>
          </w:p>
          <w:p w14:paraId="7DA2C514" w14:textId="77777777" w:rsidR="00946654" w:rsidRPr="00ED113B" w:rsidRDefault="00946654" w:rsidP="004D31C1">
            <w:pPr>
              <w:pStyle w:val="Footer"/>
              <w:tabs>
                <w:tab w:val="left" w:pos="720"/>
              </w:tabs>
            </w:pPr>
          </w:p>
        </w:tc>
      </w:tr>
      <w:tr w:rsidR="00946654" w:rsidRPr="00ED113B" w14:paraId="786243EF"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1845DD1A" w14:textId="77777777" w:rsidR="00946654" w:rsidRPr="00ED113B" w:rsidRDefault="0088075C" w:rsidP="0088075C">
            <w:pPr>
              <w:pStyle w:val="Footer"/>
              <w:tabs>
                <w:tab w:val="left" w:pos="720"/>
              </w:tabs>
              <w:rPr>
                <w:rFonts w:cs="Arial"/>
                <w:szCs w:val="22"/>
              </w:rPr>
            </w:pPr>
            <w:r w:rsidRPr="00ED113B">
              <w:rPr>
                <w:rFonts w:cs="Arial"/>
                <w:szCs w:val="22"/>
              </w:rPr>
              <w:t>Y</w:t>
            </w:r>
            <w:r w:rsidR="00946654" w:rsidRPr="00ED113B">
              <w:rPr>
                <w:rFonts w:cs="Arial"/>
                <w:szCs w:val="22"/>
              </w:rPr>
              <w:t xml:space="preserve"> </w:t>
            </w:r>
            <w:r w:rsidR="00BD014F" w:rsidRPr="00ED113B">
              <w:rPr>
                <w:rFonts w:cs="Arial"/>
                <w:szCs w:val="22"/>
              </w:rPr>
              <w:t>swyddogaethau</w:t>
            </w:r>
            <w:r w:rsidR="00946654" w:rsidRPr="00ED113B">
              <w:rPr>
                <w:rFonts w:cs="Arial"/>
                <w:szCs w:val="22"/>
              </w:rPr>
              <w:t xml:space="preserve"> </w:t>
            </w:r>
            <w:r w:rsidR="00C051F4" w:rsidRPr="00ED113B">
              <w:rPr>
                <w:rFonts w:cs="Arial"/>
                <w:szCs w:val="22"/>
              </w:rPr>
              <w:t>a geir yn adrannau</w:t>
            </w:r>
            <w:r w:rsidR="00946654" w:rsidRPr="00ED113B">
              <w:rPr>
                <w:rFonts w:cs="Arial"/>
                <w:szCs w:val="22"/>
              </w:rPr>
              <w:t xml:space="preserve"> 116, 117, 118, 118ZA, 118A, 118B, 118C, 119, 119ZA, 119A, 119B, 119C, 119D, 120, 121B o </w:t>
            </w:r>
            <w:r w:rsidR="00C051F4" w:rsidRPr="00ED113B">
              <w:rPr>
                <w:rFonts w:cs="Arial"/>
                <w:szCs w:val="22"/>
              </w:rPr>
              <w:t>D</w:t>
            </w:r>
            <w:r w:rsidRPr="00ED113B">
              <w:rPr>
                <w:rFonts w:cs="Arial"/>
                <w:szCs w:val="22"/>
              </w:rPr>
              <w:t>d</w:t>
            </w:r>
            <w:r w:rsidR="00C051F4" w:rsidRPr="00ED113B">
              <w:rPr>
                <w:rFonts w:cs="Arial"/>
                <w:szCs w:val="22"/>
              </w:rPr>
              <w:t>eddf Priffyrdd</w:t>
            </w:r>
            <w:r w:rsidR="00946654" w:rsidRPr="00ED113B">
              <w:rPr>
                <w:rFonts w:cs="Arial"/>
                <w:szCs w:val="22"/>
              </w:rPr>
              <w:t xml:space="preserve"> 1980 (</w:t>
            </w:r>
            <w:r w:rsidRPr="00ED113B">
              <w:rPr>
                <w:rFonts w:cs="Arial"/>
                <w:szCs w:val="22"/>
              </w:rPr>
              <w:t>Cau a gwyro priffyrdd</w:t>
            </w:r>
            <w:r w:rsidR="00946654" w:rsidRPr="00ED113B">
              <w:rPr>
                <w:rFonts w:cs="Arial"/>
                <w:szCs w:val="22"/>
              </w:rPr>
              <w: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4B3FFB9F" w14:textId="77777777" w:rsidR="00946654" w:rsidRPr="00ED113B" w:rsidRDefault="00994A4A"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70A4E00B"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0340BAC" w14:textId="77777777" w:rsidR="00946654" w:rsidRPr="00ED113B" w:rsidRDefault="00CD2D65" w:rsidP="004D31C1">
            <w:pPr>
              <w:pStyle w:val="Footer"/>
              <w:tabs>
                <w:tab w:val="left" w:pos="720"/>
              </w:tabs>
              <w:rPr>
                <w:rFonts w:cs="Arial"/>
                <w:szCs w:val="22"/>
              </w:rPr>
            </w:pPr>
            <w:r w:rsidRPr="00ED113B">
              <w:rPr>
                <w:rFonts w:cs="Arial"/>
                <w:szCs w:val="22"/>
              </w:rPr>
              <w:t>S</w:t>
            </w:r>
            <w:r w:rsidR="00BD014F" w:rsidRPr="00ED113B">
              <w:rPr>
                <w:rFonts w:cs="Arial"/>
                <w:szCs w:val="22"/>
              </w:rPr>
              <w:t>wyddogaethau</w:t>
            </w:r>
            <w:r w:rsidR="00946654" w:rsidRPr="00ED113B">
              <w:rPr>
                <w:rFonts w:cs="Arial"/>
                <w:szCs w:val="22"/>
              </w:rPr>
              <w:t xml:space="preserve"> </w:t>
            </w:r>
            <w:r w:rsidRPr="00ED113B">
              <w:rPr>
                <w:rFonts w:cs="Arial"/>
                <w:szCs w:val="22"/>
              </w:rPr>
              <w:t>penodedig w</w:t>
            </w:r>
            <w:r w:rsidR="00232FC5" w:rsidRPr="00ED113B">
              <w:rPr>
                <w:rFonts w:cs="Arial"/>
                <w:szCs w:val="22"/>
              </w:rPr>
              <w:t>edi’</w:t>
            </w:r>
            <w:r w:rsidRPr="00ED113B">
              <w:rPr>
                <w:rFonts w:cs="Arial"/>
                <w:szCs w:val="22"/>
              </w:rPr>
              <w:t>u</w:t>
            </w:r>
            <w:r w:rsidR="00232FC5" w:rsidRPr="00ED113B">
              <w:rPr>
                <w:rFonts w:cs="Arial"/>
                <w:szCs w:val="22"/>
              </w:rPr>
              <w:t xml:space="preserve"> dyrannu i’r</w:t>
            </w:r>
            <w:r w:rsidR="00946654" w:rsidRPr="00ED113B">
              <w:rPr>
                <w:rFonts w:cs="Arial"/>
                <w:szCs w:val="22"/>
              </w:rPr>
              <w:t xml:space="preserve"> </w:t>
            </w:r>
            <w:r w:rsidR="00797162" w:rsidRPr="00ED113B">
              <w:rPr>
                <w:rFonts w:cs="Arial"/>
                <w:szCs w:val="22"/>
              </w:rPr>
              <w:t>Cyfarwyddwr Corfforaethol</w:t>
            </w:r>
            <w:r w:rsidR="00946654" w:rsidRPr="00ED113B">
              <w:rPr>
                <w:rFonts w:cs="Arial"/>
                <w:szCs w:val="22"/>
              </w:rPr>
              <w:t xml:space="preserve"> - </w:t>
            </w:r>
            <w:r w:rsidR="00232FC5" w:rsidRPr="00ED113B">
              <w:rPr>
                <w:rFonts w:cs="Arial"/>
                <w:szCs w:val="22"/>
              </w:rPr>
              <w:t>Cymunedau</w:t>
            </w:r>
            <w:r w:rsidR="00946654" w:rsidRPr="00ED113B">
              <w:rPr>
                <w:rFonts w:cs="Arial"/>
                <w:szCs w:val="22"/>
              </w:rPr>
              <w:t xml:space="preserve"> (</w:t>
            </w:r>
            <w:r w:rsidR="001F22C2" w:rsidRPr="00ED113B">
              <w:rPr>
                <w:rFonts w:cs="Arial"/>
                <w:szCs w:val="22"/>
              </w:rPr>
              <w:t>gweler y Cynlluniau Dirprwyo Swyddogaethau</w:t>
            </w:r>
            <w:r w:rsidR="00946654" w:rsidRPr="00ED113B">
              <w:rPr>
                <w:rFonts w:cs="Arial"/>
                <w:szCs w:val="22"/>
              </w:rPr>
              <w:t>).</w:t>
            </w:r>
          </w:p>
          <w:p w14:paraId="67B07AC2" w14:textId="77777777" w:rsidR="00946654" w:rsidRPr="00ED113B" w:rsidRDefault="00946654" w:rsidP="004D31C1">
            <w:pPr>
              <w:pStyle w:val="Footer"/>
              <w:tabs>
                <w:tab w:val="left" w:pos="720"/>
              </w:tabs>
            </w:pPr>
          </w:p>
        </w:tc>
      </w:tr>
      <w:tr w:rsidR="00946654" w:rsidRPr="00ED113B" w14:paraId="11D58F5A"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6CD51FC8" w14:textId="77777777" w:rsidR="00946654" w:rsidRPr="00ED113B" w:rsidRDefault="0088075C" w:rsidP="0088075C">
            <w:pPr>
              <w:pStyle w:val="Footer"/>
              <w:tabs>
                <w:tab w:val="left" w:pos="720"/>
              </w:tabs>
              <w:rPr>
                <w:rFonts w:cs="Arial"/>
                <w:szCs w:val="22"/>
              </w:rPr>
            </w:pPr>
            <w:r w:rsidRPr="00ED113B">
              <w:rPr>
                <w:rFonts w:cs="Arial"/>
                <w:szCs w:val="22"/>
              </w:rPr>
              <w:t>Y</w:t>
            </w:r>
            <w:r w:rsidR="00946654" w:rsidRPr="00ED113B">
              <w:rPr>
                <w:rFonts w:cs="Arial"/>
                <w:szCs w:val="22"/>
              </w:rPr>
              <w:t xml:space="preserve"> </w:t>
            </w:r>
            <w:r w:rsidR="00BD014F" w:rsidRPr="00ED113B">
              <w:rPr>
                <w:rFonts w:cs="Arial"/>
                <w:szCs w:val="22"/>
              </w:rPr>
              <w:t>swyddogaethau</w:t>
            </w:r>
            <w:r w:rsidR="00946654" w:rsidRPr="00ED113B">
              <w:rPr>
                <w:rFonts w:cs="Arial"/>
                <w:szCs w:val="22"/>
              </w:rPr>
              <w:t xml:space="preserve"> </w:t>
            </w:r>
            <w:r w:rsidR="00C051F4" w:rsidRPr="00ED113B">
              <w:rPr>
                <w:rFonts w:cs="Arial"/>
                <w:szCs w:val="22"/>
              </w:rPr>
              <w:t>a geir yn adrannau</w:t>
            </w:r>
            <w:r w:rsidR="00946654" w:rsidRPr="00ED113B">
              <w:rPr>
                <w:rFonts w:cs="Arial"/>
                <w:szCs w:val="22"/>
              </w:rPr>
              <w:t xml:space="preserve"> 130, 139, 140, 140A, 142, 147, 147ZA, 149, 169, 171, 171A, 172, </w:t>
            </w:r>
            <w:r w:rsidR="00946654" w:rsidRPr="00ED113B">
              <w:rPr>
                <w:rFonts w:cs="Arial"/>
                <w:szCs w:val="22"/>
              </w:rPr>
              <w:lastRenderedPageBreak/>
              <w:t xml:space="preserve">173, 178, 179, 180 o </w:t>
            </w:r>
            <w:r w:rsidR="00C051F4" w:rsidRPr="00ED113B">
              <w:rPr>
                <w:rFonts w:cs="Arial"/>
                <w:szCs w:val="22"/>
              </w:rPr>
              <w:t>D</w:t>
            </w:r>
            <w:r w:rsidRPr="00ED113B">
              <w:rPr>
                <w:rFonts w:cs="Arial"/>
                <w:szCs w:val="22"/>
              </w:rPr>
              <w:t>d</w:t>
            </w:r>
            <w:r w:rsidR="00C051F4" w:rsidRPr="00ED113B">
              <w:rPr>
                <w:rFonts w:cs="Arial"/>
                <w:szCs w:val="22"/>
              </w:rPr>
              <w:t>eddf Priffyrdd</w:t>
            </w:r>
            <w:r w:rsidR="00946654" w:rsidRPr="00ED113B">
              <w:rPr>
                <w:rFonts w:cs="Arial"/>
                <w:szCs w:val="22"/>
              </w:rPr>
              <w:t xml:space="preserve"> 1980 (</w:t>
            </w:r>
            <w:r w:rsidRPr="00ED113B">
              <w:rPr>
                <w:rFonts w:cs="Arial"/>
                <w:szCs w:val="22"/>
              </w:rPr>
              <w:t xml:space="preserve">Ymyrryd yn gyfreithlon ac yn anghyfreithlon â Phriffyrdd a </w:t>
            </w:r>
            <w:r w:rsidR="00946654" w:rsidRPr="00ED113B">
              <w:rPr>
                <w:rFonts w:cs="Arial"/>
                <w:szCs w:val="22"/>
              </w:rPr>
              <w:t>Str</w:t>
            </w:r>
            <w:r w:rsidRPr="00ED113B">
              <w:rPr>
                <w:rFonts w:cs="Arial"/>
                <w:szCs w:val="22"/>
              </w:rPr>
              <w:t>ydoedd</w:t>
            </w:r>
            <w:r w:rsidR="00946654" w:rsidRPr="00ED113B">
              <w:rPr>
                <w:rFonts w:cs="Arial"/>
                <w:szCs w:val="22"/>
              </w:rPr>
              <w: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47313484" w14:textId="77777777" w:rsidR="00946654" w:rsidRPr="00ED113B" w:rsidRDefault="00994A4A" w:rsidP="004D31C1">
            <w:pPr>
              <w:pStyle w:val="Footer"/>
              <w:tabs>
                <w:tab w:val="left" w:pos="720"/>
              </w:tabs>
            </w:pPr>
            <w:r w:rsidRPr="00ED113B">
              <w:lastRenderedPageBreak/>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45B88558"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2E04F31" w14:textId="77777777" w:rsidR="00946654" w:rsidRPr="00ED113B" w:rsidRDefault="00CD2D65" w:rsidP="004D31C1">
            <w:pPr>
              <w:pStyle w:val="Footer"/>
              <w:tabs>
                <w:tab w:val="left" w:pos="720"/>
              </w:tabs>
              <w:rPr>
                <w:rFonts w:cs="Arial"/>
                <w:szCs w:val="22"/>
              </w:rPr>
            </w:pPr>
            <w:r w:rsidRPr="00ED113B">
              <w:rPr>
                <w:rFonts w:cs="Arial"/>
                <w:szCs w:val="22"/>
              </w:rPr>
              <w:t xml:space="preserve">Swyddogaethau penodedig wedi’u dyrannu i’r </w:t>
            </w:r>
            <w:r w:rsidR="00797162" w:rsidRPr="00ED113B">
              <w:rPr>
                <w:rFonts w:cs="Arial"/>
                <w:szCs w:val="22"/>
              </w:rPr>
              <w:t>Cyfarwyddwr Corfforaethol</w:t>
            </w:r>
            <w:r w:rsidR="00946654" w:rsidRPr="00ED113B">
              <w:rPr>
                <w:rFonts w:cs="Arial"/>
                <w:szCs w:val="22"/>
              </w:rPr>
              <w:t xml:space="preserve"> - </w:t>
            </w:r>
            <w:r w:rsidR="00232FC5" w:rsidRPr="00ED113B">
              <w:rPr>
                <w:rFonts w:cs="Arial"/>
                <w:szCs w:val="22"/>
              </w:rPr>
              <w:t>Cymunedau</w:t>
            </w:r>
            <w:r w:rsidR="00946654" w:rsidRPr="00ED113B">
              <w:rPr>
                <w:rFonts w:cs="Arial"/>
                <w:szCs w:val="22"/>
              </w:rPr>
              <w:t xml:space="preserve"> (</w:t>
            </w:r>
            <w:r w:rsidR="001F22C2" w:rsidRPr="00ED113B">
              <w:rPr>
                <w:rFonts w:cs="Arial"/>
                <w:szCs w:val="22"/>
              </w:rPr>
              <w:t xml:space="preserve">gweler </w:t>
            </w:r>
            <w:r w:rsidR="001F22C2" w:rsidRPr="00ED113B">
              <w:rPr>
                <w:rFonts w:cs="Arial"/>
                <w:szCs w:val="22"/>
              </w:rPr>
              <w:lastRenderedPageBreak/>
              <w:t>y Cynlluniau Dirprwyo Swyddogaethau</w:t>
            </w:r>
            <w:r w:rsidR="00946654" w:rsidRPr="00ED113B">
              <w:rPr>
                <w:rFonts w:cs="Arial"/>
                <w:szCs w:val="22"/>
              </w:rPr>
              <w:t>).</w:t>
            </w:r>
          </w:p>
          <w:p w14:paraId="024AFCEC" w14:textId="77777777" w:rsidR="00946654" w:rsidRPr="00ED113B" w:rsidRDefault="00946654" w:rsidP="004D31C1">
            <w:pPr>
              <w:pStyle w:val="Footer"/>
              <w:tabs>
                <w:tab w:val="left" w:pos="720"/>
              </w:tabs>
            </w:pPr>
          </w:p>
        </w:tc>
      </w:tr>
      <w:tr w:rsidR="00946654" w:rsidRPr="00ED113B" w14:paraId="72E3FC8D"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48E92A37" w14:textId="77777777" w:rsidR="00946654" w:rsidRPr="00ED113B" w:rsidRDefault="0088075C" w:rsidP="006A5977">
            <w:pPr>
              <w:pStyle w:val="Footer"/>
              <w:tabs>
                <w:tab w:val="left" w:pos="720"/>
              </w:tabs>
              <w:rPr>
                <w:rFonts w:cs="Arial"/>
                <w:szCs w:val="22"/>
              </w:rPr>
            </w:pPr>
            <w:r w:rsidRPr="00ED113B">
              <w:rPr>
                <w:rFonts w:cs="Arial"/>
                <w:szCs w:val="22"/>
              </w:rPr>
              <w:lastRenderedPageBreak/>
              <w:t xml:space="preserve">Y </w:t>
            </w:r>
            <w:r w:rsidR="00BD014F" w:rsidRPr="00ED113B">
              <w:rPr>
                <w:rFonts w:cs="Arial"/>
                <w:szCs w:val="22"/>
              </w:rPr>
              <w:t>swyddogaethau</w:t>
            </w:r>
            <w:r w:rsidR="00946654" w:rsidRPr="00ED113B">
              <w:rPr>
                <w:rFonts w:cs="Arial"/>
                <w:szCs w:val="22"/>
              </w:rPr>
              <w:t xml:space="preserve"> </w:t>
            </w:r>
            <w:r w:rsidRPr="00ED113B">
              <w:rPr>
                <w:rFonts w:cs="Arial"/>
                <w:szCs w:val="22"/>
              </w:rPr>
              <w:t xml:space="preserve">a geir yn adran </w:t>
            </w:r>
            <w:r w:rsidR="00946654" w:rsidRPr="00ED113B">
              <w:rPr>
                <w:rFonts w:cs="Arial"/>
                <w:szCs w:val="22"/>
              </w:rPr>
              <w:t xml:space="preserve">34 o </w:t>
            </w:r>
            <w:r w:rsidR="005A4BF3" w:rsidRPr="00ED113B">
              <w:rPr>
                <w:rFonts w:cs="Arial"/>
                <w:szCs w:val="22"/>
              </w:rPr>
              <w:t>D</w:t>
            </w:r>
            <w:r w:rsidRPr="00ED113B">
              <w:rPr>
                <w:rFonts w:cs="Arial"/>
                <w:szCs w:val="22"/>
              </w:rPr>
              <w:t>d</w:t>
            </w:r>
            <w:r w:rsidR="005A4BF3" w:rsidRPr="00ED113B">
              <w:rPr>
                <w:rFonts w:cs="Arial"/>
                <w:szCs w:val="22"/>
              </w:rPr>
              <w:t>eddf Bywyd Gwyllt a Chefn Gwlad</w:t>
            </w:r>
            <w:r w:rsidR="00946654" w:rsidRPr="00ED113B">
              <w:rPr>
                <w:rFonts w:cs="Arial"/>
                <w:szCs w:val="22"/>
              </w:rPr>
              <w:t xml:space="preserve"> 1981 (</w:t>
            </w:r>
            <w:r w:rsidRPr="00ED113B">
              <w:rPr>
                <w:rFonts w:cs="Arial"/>
                <w:szCs w:val="22"/>
              </w:rPr>
              <w:t xml:space="preserve">Gorchmynion </w:t>
            </w:r>
            <w:r w:rsidR="006A5977" w:rsidRPr="00ED113B">
              <w:rPr>
                <w:rFonts w:cs="Arial"/>
                <w:szCs w:val="22"/>
              </w:rPr>
              <w:t>calchbalmentydd</w:t>
            </w:r>
            <w:r w:rsidR="00946654" w:rsidRPr="00ED113B">
              <w:rPr>
                <w:rFonts w:cs="Arial"/>
                <w:szCs w:val="22"/>
              </w:rPr>
              <w: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4056B81" w14:textId="77777777" w:rsidR="00946654" w:rsidRPr="00ED113B" w:rsidRDefault="00946654" w:rsidP="004D31C1">
            <w:pPr>
              <w:pStyle w:val="Footer"/>
              <w:tabs>
                <w:tab w:val="left" w:pos="720"/>
              </w:tabs>
            </w:pPr>
            <w:r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4EFA0070"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67EFBAF3" w14:textId="77777777" w:rsidR="00946654" w:rsidRPr="00ED113B" w:rsidRDefault="00CD2D65" w:rsidP="004D31C1">
            <w:pPr>
              <w:pStyle w:val="Footer"/>
              <w:tabs>
                <w:tab w:val="left" w:pos="720"/>
              </w:tabs>
            </w:pPr>
            <w:r w:rsidRPr="00ED113B">
              <w:rPr>
                <w:rFonts w:cs="Arial"/>
                <w:szCs w:val="22"/>
              </w:rPr>
              <w:t xml:space="preserve">Swyddogaethau penodedig wedi’u dyrannu i’r </w:t>
            </w:r>
            <w:r w:rsidR="00797162" w:rsidRPr="00ED113B">
              <w:rPr>
                <w:rFonts w:cs="Arial"/>
                <w:szCs w:val="22"/>
              </w:rPr>
              <w:t>Cyfarwyddwr Corfforaethol</w:t>
            </w:r>
            <w:r w:rsidR="00946654" w:rsidRPr="00ED113B">
              <w:rPr>
                <w:rFonts w:cs="Arial"/>
                <w:szCs w:val="22"/>
              </w:rPr>
              <w:t xml:space="preserve"> - </w:t>
            </w:r>
            <w:r w:rsidR="00232FC5" w:rsidRPr="00ED113B">
              <w:rPr>
                <w:rFonts w:cs="Arial"/>
                <w:szCs w:val="22"/>
              </w:rPr>
              <w:t>Cymunedau</w:t>
            </w:r>
            <w:r w:rsidR="00946654" w:rsidRPr="00ED113B">
              <w:rPr>
                <w:rFonts w:cs="Arial"/>
                <w:szCs w:val="22"/>
              </w:rPr>
              <w:t xml:space="preserve"> (</w:t>
            </w:r>
            <w:r w:rsidR="001F22C2" w:rsidRPr="00ED113B">
              <w:rPr>
                <w:rFonts w:cs="Arial"/>
                <w:szCs w:val="22"/>
              </w:rPr>
              <w:t>gweler y Cynlluniau Dirprwyo Swyddogaethau</w:t>
            </w:r>
            <w:r w:rsidR="00946654" w:rsidRPr="00ED113B">
              <w:rPr>
                <w:rFonts w:cs="Arial"/>
                <w:szCs w:val="22"/>
              </w:rPr>
              <w:t>).</w:t>
            </w:r>
          </w:p>
        </w:tc>
      </w:tr>
      <w:tr w:rsidR="00946654" w:rsidRPr="00ED113B" w14:paraId="52D737C8"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2F5CAC3A" w14:textId="77777777" w:rsidR="00946654" w:rsidRPr="00ED113B" w:rsidRDefault="006A5977" w:rsidP="006A5977">
            <w:pPr>
              <w:tabs>
                <w:tab w:val="left" w:pos="720"/>
              </w:tabs>
              <w:rPr>
                <w:rFonts w:cs="Arial"/>
                <w:szCs w:val="22"/>
              </w:rPr>
            </w:pPr>
            <w:r w:rsidRPr="00ED113B">
              <w:rPr>
                <w:rFonts w:cs="Arial"/>
                <w:szCs w:val="22"/>
              </w:rPr>
              <w:t>Y</w:t>
            </w:r>
            <w:r w:rsidR="00946654" w:rsidRPr="00ED113B">
              <w:rPr>
                <w:rFonts w:cs="Arial"/>
                <w:szCs w:val="22"/>
              </w:rPr>
              <w:t xml:space="preserve"> </w:t>
            </w:r>
            <w:r w:rsidR="00BD014F" w:rsidRPr="00ED113B">
              <w:rPr>
                <w:rFonts w:cs="Arial"/>
                <w:szCs w:val="22"/>
              </w:rPr>
              <w:t>swyddogaethau</w:t>
            </w:r>
            <w:r w:rsidR="00946654" w:rsidRPr="00ED113B">
              <w:rPr>
                <w:rFonts w:cs="Arial"/>
                <w:szCs w:val="22"/>
              </w:rPr>
              <w:t xml:space="preserve"> </w:t>
            </w:r>
            <w:r w:rsidRPr="00ED113B">
              <w:rPr>
                <w:rFonts w:cs="Arial"/>
                <w:szCs w:val="22"/>
              </w:rPr>
              <w:t xml:space="preserve">a geir yn adran </w:t>
            </w:r>
            <w:r w:rsidR="00946654" w:rsidRPr="00ED113B">
              <w:rPr>
                <w:rFonts w:cs="Arial"/>
                <w:szCs w:val="22"/>
              </w:rPr>
              <w:t xml:space="preserve">53 o </w:t>
            </w:r>
            <w:r w:rsidR="005A4BF3" w:rsidRPr="00ED113B">
              <w:rPr>
                <w:rFonts w:cs="Arial"/>
                <w:szCs w:val="22"/>
              </w:rPr>
              <w:t>D</w:t>
            </w:r>
            <w:r w:rsidRPr="00ED113B">
              <w:rPr>
                <w:rFonts w:cs="Arial"/>
                <w:szCs w:val="22"/>
              </w:rPr>
              <w:t>d</w:t>
            </w:r>
            <w:r w:rsidR="005A4BF3" w:rsidRPr="00ED113B">
              <w:rPr>
                <w:rFonts w:cs="Arial"/>
                <w:szCs w:val="22"/>
              </w:rPr>
              <w:t>eddf Bywyd Gwyllt a Chefn Gwlad</w:t>
            </w:r>
            <w:r w:rsidR="00946654" w:rsidRPr="00ED113B">
              <w:rPr>
                <w:rFonts w:cs="Arial"/>
                <w:szCs w:val="22"/>
              </w:rPr>
              <w:t xml:space="preserve"> 1981 (Dy</w:t>
            </w:r>
            <w:r w:rsidRPr="00ED113B">
              <w:rPr>
                <w:rFonts w:cs="Arial"/>
                <w:szCs w:val="22"/>
              </w:rPr>
              <w:t xml:space="preserve">letswydd i adolygu’r map a’r </w:t>
            </w:r>
            <w:r w:rsidR="00AE41F8" w:rsidRPr="00ED113B">
              <w:rPr>
                <w:rFonts w:cs="Arial"/>
                <w:szCs w:val="22"/>
              </w:rPr>
              <w:t>datganiad</w:t>
            </w:r>
            <w:r w:rsidRPr="00ED113B">
              <w:rPr>
                <w:rFonts w:cs="Arial"/>
                <w:szCs w:val="22"/>
              </w:rPr>
              <w:t xml:space="preserve"> diffiniol yn barhaus</w:t>
            </w:r>
            <w:r w:rsidR="00946654" w:rsidRPr="00ED113B">
              <w:rPr>
                <w:rFonts w:cs="Arial"/>
                <w:szCs w:val="22"/>
              </w:rPr>
              <w: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1148026B" w14:textId="77777777" w:rsidR="00946654" w:rsidRPr="00ED113B" w:rsidRDefault="006A5977"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12917214"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70D22D5F" w14:textId="77777777" w:rsidR="00946654" w:rsidRPr="00ED113B" w:rsidRDefault="00CD2D65" w:rsidP="004D31C1">
            <w:pPr>
              <w:pStyle w:val="Footer"/>
              <w:tabs>
                <w:tab w:val="left" w:pos="720"/>
              </w:tabs>
              <w:rPr>
                <w:rFonts w:cs="Arial"/>
                <w:szCs w:val="22"/>
              </w:rPr>
            </w:pPr>
            <w:r w:rsidRPr="00ED113B">
              <w:rPr>
                <w:rFonts w:cs="Arial"/>
                <w:szCs w:val="22"/>
              </w:rPr>
              <w:t xml:space="preserve">Swyddogaethau penodedig wedi’u dyrannu i’r </w:t>
            </w:r>
            <w:r w:rsidR="00797162" w:rsidRPr="00ED113B">
              <w:rPr>
                <w:rFonts w:cs="Arial"/>
                <w:szCs w:val="22"/>
              </w:rPr>
              <w:t>Cyfarwyddwr Corfforaethol</w:t>
            </w:r>
            <w:r w:rsidR="00946654" w:rsidRPr="00ED113B">
              <w:rPr>
                <w:rFonts w:cs="Arial"/>
                <w:szCs w:val="22"/>
              </w:rPr>
              <w:t xml:space="preserve"> - </w:t>
            </w:r>
            <w:r w:rsidR="00232FC5" w:rsidRPr="00ED113B">
              <w:rPr>
                <w:rFonts w:cs="Arial"/>
                <w:szCs w:val="22"/>
              </w:rPr>
              <w:t>Cymunedau</w:t>
            </w:r>
            <w:r w:rsidR="00946654" w:rsidRPr="00ED113B">
              <w:rPr>
                <w:rFonts w:cs="Arial"/>
                <w:szCs w:val="22"/>
              </w:rPr>
              <w:t xml:space="preserve"> (</w:t>
            </w:r>
            <w:r w:rsidR="001F22C2" w:rsidRPr="00ED113B">
              <w:rPr>
                <w:rFonts w:cs="Arial"/>
                <w:szCs w:val="22"/>
              </w:rPr>
              <w:t>gweler y Cynlluniau Dirprwyo Swyddogaethau</w:t>
            </w:r>
            <w:r w:rsidR="00946654" w:rsidRPr="00ED113B">
              <w:rPr>
                <w:rFonts w:cs="Arial"/>
                <w:szCs w:val="22"/>
              </w:rPr>
              <w:t>).</w:t>
            </w:r>
          </w:p>
          <w:p w14:paraId="4A2399FC" w14:textId="77777777" w:rsidR="00946654" w:rsidRPr="00ED113B" w:rsidRDefault="00946654" w:rsidP="004D31C1">
            <w:pPr>
              <w:pStyle w:val="Footer"/>
              <w:tabs>
                <w:tab w:val="left" w:pos="720"/>
              </w:tabs>
            </w:pPr>
          </w:p>
        </w:tc>
      </w:tr>
      <w:tr w:rsidR="00946654" w:rsidRPr="00ED113B" w14:paraId="4B0C6F2F"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2583C854" w14:textId="77777777" w:rsidR="00946654" w:rsidRPr="00ED113B" w:rsidRDefault="00BD014F" w:rsidP="00061E14">
            <w:pPr>
              <w:rPr>
                <w:rFonts w:cs="Arial"/>
                <w:szCs w:val="22"/>
              </w:rPr>
            </w:pPr>
            <w:r w:rsidRPr="00ED113B">
              <w:rPr>
                <w:rFonts w:cs="Arial"/>
                <w:szCs w:val="22"/>
              </w:rPr>
              <w:t>Swyddogaethau</w:t>
            </w:r>
            <w:r w:rsidR="00946654" w:rsidRPr="00ED113B">
              <w:rPr>
                <w:rFonts w:cs="Arial"/>
                <w:szCs w:val="22"/>
              </w:rPr>
              <w:t xml:space="preserve"> </w:t>
            </w:r>
            <w:r w:rsidR="00DC5E99" w:rsidRPr="00ED113B">
              <w:rPr>
                <w:rFonts w:cs="Arial"/>
                <w:szCs w:val="22"/>
              </w:rPr>
              <w:t>mewn perthynas â</w:t>
            </w:r>
            <w:r w:rsidR="00946654" w:rsidRPr="00ED113B">
              <w:rPr>
                <w:rFonts w:cs="Arial"/>
                <w:szCs w:val="22"/>
              </w:rPr>
              <w:t xml:space="preserve"> gambl</w:t>
            </w:r>
            <w:r w:rsidR="00EF37AD" w:rsidRPr="00ED113B">
              <w:rPr>
                <w:rFonts w:cs="Arial"/>
                <w:szCs w:val="22"/>
              </w:rPr>
              <w:t xml:space="preserve">o o dan adrannau </w:t>
            </w:r>
            <w:r w:rsidR="00946654" w:rsidRPr="00ED113B">
              <w:rPr>
                <w:rFonts w:cs="Arial"/>
                <w:szCs w:val="22"/>
              </w:rPr>
              <w:t xml:space="preserve">29, 30, 166, 212, 284, 304, 346, 349, 350 </w:t>
            </w:r>
            <w:r w:rsidR="00EF37AD" w:rsidRPr="00ED113B">
              <w:rPr>
                <w:rFonts w:cs="Arial"/>
                <w:szCs w:val="22"/>
              </w:rPr>
              <w:t xml:space="preserve">o Ddeddf </w:t>
            </w:r>
            <w:r w:rsidR="00061E14" w:rsidRPr="00ED113B">
              <w:rPr>
                <w:rFonts w:cs="Arial"/>
                <w:szCs w:val="22"/>
              </w:rPr>
              <w:t>Gamblo</w:t>
            </w:r>
            <w:r w:rsidR="00EF37AD" w:rsidRPr="00ED113B">
              <w:rPr>
                <w:rFonts w:cs="Arial"/>
                <w:szCs w:val="22"/>
              </w:rPr>
              <w:t xml:space="preserve"> 2005 </w:t>
            </w:r>
            <w:r w:rsidR="00946654" w:rsidRPr="00ED113B">
              <w:rPr>
                <w:rFonts w:cs="Arial"/>
                <w:szCs w:val="22"/>
              </w:rPr>
              <w:t xml:space="preserve">a </w:t>
            </w:r>
            <w:r w:rsidR="00D6367E" w:rsidRPr="00ED113B">
              <w:rPr>
                <w:rFonts w:cs="Arial"/>
                <w:szCs w:val="22"/>
              </w:rPr>
              <w:t>Rhan</w:t>
            </w:r>
            <w:r w:rsidR="00946654" w:rsidRPr="00ED113B">
              <w:rPr>
                <w:rFonts w:cs="Arial"/>
                <w:szCs w:val="22"/>
              </w:rPr>
              <w:t xml:space="preserve"> 5 o </w:t>
            </w:r>
            <w:r w:rsidR="005A4BF3" w:rsidRPr="00ED113B">
              <w:rPr>
                <w:rFonts w:cs="Arial"/>
                <w:szCs w:val="22"/>
              </w:rPr>
              <w:t>Atodlen</w:t>
            </w:r>
            <w:r w:rsidR="00946654" w:rsidRPr="00ED113B">
              <w:rPr>
                <w:rFonts w:cs="Arial"/>
                <w:szCs w:val="22"/>
              </w:rPr>
              <w:t xml:space="preserve"> 11 </w:t>
            </w:r>
            <w:r w:rsidR="00EF37AD" w:rsidRPr="00ED113B">
              <w:rPr>
                <w:rFonts w:cs="Arial"/>
                <w:szCs w:val="22"/>
              </w:rPr>
              <w:t>iddi</w:t>
            </w:r>
            <w:r w:rsidR="00946654" w:rsidRPr="00ED113B">
              <w:rPr>
                <w:rFonts w:cs="Arial"/>
                <w:szCs w:val="22"/>
              </w:rPr>
              <w: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4BA8FBBB" w14:textId="77777777" w:rsidR="00946654" w:rsidRPr="00ED113B" w:rsidRDefault="005A4BF3" w:rsidP="004D31C1">
            <w:pPr>
              <w:pStyle w:val="Footer"/>
              <w:tabs>
                <w:tab w:val="left" w:pos="720"/>
              </w:tabs>
            </w:pPr>
            <w:r w:rsidRPr="00ED113B">
              <w:t>Y Cyngor.</w:t>
            </w:r>
            <w:r w:rsidR="00946654" w:rsidRPr="00ED113B">
              <w:t xml:space="preserve"> </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2CCE1E22" w14:textId="77777777" w:rsidR="00946654" w:rsidRPr="00ED113B" w:rsidRDefault="00994A4A" w:rsidP="004D31C1">
            <w:pPr>
              <w:pStyle w:val="Footer"/>
              <w:tabs>
                <w:tab w:val="left" w:pos="720"/>
              </w:tabs>
            </w:pPr>
            <w:r w:rsidRPr="00ED113B">
              <w:t>Y 54 Cynghorydd Bwrdeistref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7A66D916" w14:textId="77777777" w:rsidR="00946654" w:rsidRPr="00ED113B" w:rsidRDefault="00CD2D65" w:rsidP="004D31C1">
            <w:pPr>
              <w:pStyle w:val="Footer"/>
              <w:tabs>
                <w:tab w:val="left" w:pos="720"/>
              </w:tabs>
              <w:rPr>
                <w:rFonts w:cs="Arial"/>
                <w:szCs w:val="22"/>
              </w:rPr>
            </w:pPr>
            <w:r w:rsidRPr="00ED113B">
              <w:rPr>
                <w:rFonts w:cs="Arial"/>
                <w:szCs w:val="22"/>
              </w:rPr>
              <w:t xml:space="preserve">Swyddogaethau penodedig wedi’u dyrannu i’r Pwyllgor Trwyddedu </w:t>
            </w:r>
            <w:r w:rsidR="00946654" w:rsidRPr="00ED113B">
              <w:rPr>
                <w:rFonts w:cs="Arial"/>
                <w:szCs w:val="22"/>
              </w:rPr>
              <w:t>a</w:t>
            </w:r>
            <w:r w:rsidRPr="00ED113B">
              <w:rPr>
                <w:rFonts w:cs="Arial"/>
                <w:szCs w:val="22"/>
              </w:rPr>
              <w:t xml:space="preserve">c i’r </w:t>
            </w:r>
            <w:r w:rsidR="00797162" w:rsidRPr="00ED113B">
              <w:t>Cyfarwyddwr Corfforaethol</w:t>
            </w:r>
            <w:r w:rsidR="005928D0" w:rsidRPr="00ED113B">
              <w:t xml:space="preserve"> – </w:t>
            </w:r>
            <w:r w:rsidR="00797162" w:rsidRPr="00ED113B">
              <w:t>Gwasanaethau Gweithredol a Phartneriaethol</w:t>
            </w:r>
            <w:r w:rsidR="005928D0" w:rsidRPr="00ED113B">
              <w:rPr>
                <w:rFonts w:cs="Arial"/>
                <w:szCs w:val="22"/>
              </w:rPr>
              <w:t xml:space="preserve"> </w:t>
            </w:r>
            <w:r w:rsidR="00946654" w:rsidRPr="00ED113B">
              <w:rPr>
                <w:rFonts w:cs="Arial"/>
                <w:szCs w:val="22"/>
              </w:rPr>
              <w:t>(</w:t>
            </w:r>
            <w:r w:rsidRPr="00ED113B">
              <w:rPr>
                <w:rFonts w:cs="Arial"/>
                <w:szCs w:val="22"/>
              </w:rPr>
              <w:t xml:space="preserve">gweler y Cyfansoddiad a’r </w:t>
            </w:r>
            <w:r w:rsidR="001F22C2" w:rsidRPr="00ED113B">
              <w:rPr>
                <w:rFonts w:cs="Arial"/>
                <w:szCs w:val="22"/>
              </w:rPr>
              <w:t>Cynlluniau Dirprwyo Swyddogaethau</w:t>
            </w:r>
            <w:r w:rsidR="00946654" w:rsidRPr="00ED113B">
              <w:rPr>
                <w:rFonts w:cs="Arial"/>
                <w:szCs w:val="22"/>
              </w:rPr>
              <w:t>).</w:t>
            </w:r>
          </w:p>
          <w:p w14:paraId="56A31FEB" w14:textId="77777777" w:rsidR="00946654" w:rsidRPr="00ED113B" w:rsidRDefault="00946654" w:rsidP="004D31C1">
            <w:pPr>
              <w:pStyle w:val="Footer"/>
              <w:tabs>
                <w:tab w:val="left" w:pos="720"/>
              </w:tabs>
              <w:rPr>
                <w:rFonts w:cs="Arial"/>
                <w:szCs w:val="22"/>
              </w:rPr>
            </w:pPr>
          </w:p>
        </w:tc>
      </w:tr>
      <w:tr w:rsidR="00946654" w:rsidRPr="00ED113B" w14:paraId="59B36E09"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37123EBC" w14:textId="77777777" w:rsidR="00946654" w:rsidRPr="00ED113B" w:rsidRDefault="00EF37AD" w:rsidP="00EF37AD">
            <w:pPr>
              <w:rPr>
                <w:rFonts w:cs="Arial"/>
                <w:szCs w:val="22"/>
              </w:rPr>
            </w:pPr>
            <w:r w:rsidRPr="00ED113B">
              <w:rPr>
                <w:rFonts w:cs="Arial"/>
                <w:szCs w:val="22"/>
              </w:rPr>
              <w:t xml:space="preserve">Penderfynu ar bob apêl yn erbyn </w:t>
            </w:r>
            <w:r w:rsidR="00216A7C" w:rsidRPr="00ED113B">
              <w:rPr>
                <w:rFonts w:cs="Arial"/>
                <w:szCs w:val="22"/>
              </w:rPr>
              <w:t>penderfyniadau</w:t>
            </w:r>
            <w:r w:rsidR="00946654" w:rsidRPr="00ED113B">
              <w:rPr>
                <w:rFonts w:cs="Arial"/>
                <w:szCs w:val="22"/>
              </w:rPr>
              <w:t xml:space="preserve"> </w:t>
            </w:r>
            <w:r w:rsidRPr="00ED113B">
              <w:rPr>
                <w:rFonts w:cs="Arial"/>
                <w:szCs w:val="22"/>
              </w:rPr>
              <w:t xml:space="preserve">a wnaed gan neu ar ran </w:t>
            </w:r>
            <w:r w:rsidR="00B360FD" w:rsidRPr="00ED113B">
              <w:rPr>
                <w:rFonts w:cs="Arial"/>
                <w:szCs w:val="22"/>
              </w:rPr>
              <w:t>yr Awdurdod</w:t>
            </w:r>
            <w:r w:rsidR="00946654" w:rsidRPr="00ED113B">
              <w:rPr>
                <w:rFonts w:cs="Arial"/>
                <w:szCs w:val="22"/>
              </w:rPr>
              <w:t xml:space="preserve"> </w:t>
            </w:r>
            <w:r w:rsidR="00175B0C" w:rsidRPr="00ED113B">
              <w:rPr>
                <w:rFonts w:cs="Arial"/>
                <w:szCs w:val="22"/>
              </w:rPr>
              <w:t>ac eithrio</w:t>
            </w:r>
            <w:r w:rsidR="00946654" w:rsidRPr="00ED113B">
              <w:rPr>
                <w:rFonts w:cs="Arial"/>
                <w:szCs w:val="22"/>
              </w:rPr>
              <w:t xml:space="preserve"> </w:t>
            </w:r>
            <w:r w:rsidRPr="00ED113B">
              <w:rPr>
                <w:rFonts w:cs="Arial"/>
                <w:szCs w:val="22"/>
              </w:rPr>
              <w:t>lle ceir gofyniad statudol penodol arall</w:t>
            </w:r>
            <w:r w:rsidR="00946654" w:rsidRPr="00ED113B">
              <w:rPr>
                <w:rFonts w:cs="Arial"/>
                <w:szCs w:val="22"/>
              </w:rPr>
              <w: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1FD71E9" w14:textId="77777777" w:rsidR="00946654" w:rsidRPr="00ED113B" w:rsidRDefault="005A4BF3" w:rsidP="004D31C1">
            <w:pPr>
              <w:pStyle w:val="Footer"/>
              <w:tabs>
                <w:tab w:val="left" w:pos="720"/>
              </w:tabs>
            </w:pPr>
            <w:r w:rsidRPr="00ED113B">
              <w:t>Y Cyngor</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307D9A8" w14:textId="77777777" w:rsidR="00946654" w:rsidRPr="00ED113B" w:rsidRDefault="00994A4A" w:rsidP="004D31C1">
            <w:pPr>
              <w:pStyle w:val="Footer"/>
              <w:tabs>
                <w:tab w:val="left" w:pos="720"/>
              </w:tabs>
            </w:pPr>
            <w:r w:rsidRPr="00ED113B">
              <w:t>Y 54 Cynghorydd Bwrdeistref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F35A59F" w14:textId="77777777" w:rsidR="00946654" w:rsidRPr="00ED113B" w:rsidRDefault="00EF37AD" w:rsidP="004D31C1">
            <w:pPr>
              <w:pStyle w:val="Footer"/>
              <w:tabs>
                <w:tab w:val="left" w:pos="720"/>
              </w:tabs>
              <w:rPr>
                <w:rFonts w:cs="Arial"/>
                <w:szCs w:val="22"/>
              </w:rPr>
            </w:pPr>
            <w:r w:rsidRPr="00ED113B">
              <w:rPr>
                <w:rFonts w:cs="Arial"/>
                <w:szCs w:val="22"/>
              </w:rPr>
              <w:t xml:space="preserve">I’r </w:t>
            </w:r>
            <w:r w:rsidR="00946654" w:rsidRPr="00ED113B">
              <w:rPr>
                <w:rFonts w:cs="Arial"/>
                <w:szCs w:val="22"/>
              </w:rPr>
              <w:t>Panel</w:t>
            </w:r>
            <w:r w:rsidRPr="00ED113B">
              <w:rPr>
                <w:rFonts w:cs="Arial"/>
                <w:szCs w:val="22"/>
              </w:rPr>
              <w:t xml:space="preserve"> Apelau</w:t>
            </w:r>
          </w:p>
          <w:p w14:paraId="281FA952" w14:textId="77777777" w:rsidR="00946654" w:rsidRPr="00ED113B" w:rsidRDefault="00946654" w:rsidP="004D31C1">
            <w:pPr>
              <w:pStyle w:val="Footer"/>
              <w:tabs>
                <w:tab w:val="left" w:pos="720"/>
              </w:tabs>
              <w:rPr>
                <w:rFonts w:cs="Arial"/>
                <w:szCs w:val="22"/>
              </w:rPr>
            </w:pPr>
            <w:r w:rsidRPr="00ED113B">
              <w:rPr>
                <w:rFonts w:cs="Arial"/>
                <w:szCs w:val="22"/>
              </w:rPr>
              <w:t>-</w:t>
            </w:r>
          </w:p>
          <w:p w14:paraId="61AF7020" w14:textId="77777777" w:rsidR="00946654" w:rsidRPr="00ED113B" w:rsidRDefault="00946654" w:rsidP="004D31C1">
            <w:pPr>
              <w:rPr>
                <w:rFonts w:cs="Arial"/>
                <w:szCs w:val="22"/>
              </w:rPr>
            </w:pPr>
            <w:r w:rsidRPr="00ED113B">
              <w:rPr>
                <w:rFonts w:cs="Arial"/>
                <w:szCs w:val="22"/>
              </w:rPr>
              <w:t>Ca</w:t>
            </w:r>
            <w:r w:rsidR="00EF37AD" w:rsidRPr="00ED113B">
              <w:rPr>
                <w:rFonts w:cs="Arial"/>
                <w:szCs w:val="22"/>
              </w:rPr>
              <w:t>de</w:t>
            </w:r>
            <w:r w:rsidRPr="00ED113B">
              <w:rPr>
                <w:rFonts w:cs="Arial"/>
                <w:szCs w:val="22"/>
              </w:rPr>
              <w:t>ir</w:t>
            </w:r>
            <w:r w:rsidR="00EF37AD" w:rsidRPr="00ED113B">
              <w:rPr>
                <w:rFonts w:cs="Arial"/>
                <w:szCs w:val="22"/>
              </w:rPr>
              <w:t>ydd</w:t>
            </w:r>
            <w:r w:rsidRPr="00ED113B">
              <w:rPr>
                <w:rFonts w:cs="Arial"/>
                <w:szCs w:val="22"/>
              </w:rPr>
              <w:t xml:space="preserve"> </w:t>
            </w:r>
            <w:r w:rsidR="00B360FD" w:rsidRPr="00ED113B">
              <w:rPr>
                <w:rFonts w:cs="Arial"/>
                <w:szCs w:val="22"/>
              </w:rPr>
              <w:t>a/neu</w:t>
            </w:r>
            <w:r w:rsidRPr="00ED113B">
              <w:rPr>
                <w:rFonts w:cs="Arial"/>
                <w:szCs w:val="22"/>
              </w:rPr>
              <w:t xml:space="preserve"> </w:t>
            </w:r>
            <w:r w:rsidR="00EF37AD" w:rsidRPr="00ED113B">
              <w:rPr>
                <w:rFonts w:cs="Arial"/>
                <w:szCs w:val="22"/>
              </w:rPr>
              <w:t>Is-gadeirydd ynghyd ag un neu ddau o G</w:t>
            </w:r>
            <w:r w:rsidR="00216A7C" w:rsidRPr="00ED113B">
              <w:rPr>
                <w:rFonts w:cs="Arial"/>
                <w:szCs w:val="22"/>
              </w:rPr>
              <w:t>ynghorwyr</w:t>
            </w:r>
            <w:r w:rsidRPr="00ED113B">
              <w:rPr>
                <w:rFonts w:cs="Arial"/>
                <w:szCs w:val="22"/>
              </w:rPr>
              <w:t xml:space="preserve"> </w:t>
            </w:r>
            <w:r w:rsidR="00061E14" w:rsidRPr="00ED113B">
              <w:rPr>
                <w:rFonts w:cs="Arial"/>
                <w:szCs w:val="22"/>
              </w:rPr>
              <w:t>y F</w:t>
            </w:r>
            <w:r w:rsidR="00EF37AD" w:rsidRPr="00ED113B">
              <w:rPr>
                <w:rFonts w:cs="Arial"/>
                <w:szCs w:val="22"/>
              </w:rPr>
              <w:t xml:space="preserve">wrdeistref Sirol a dynnir ar sail </w:t>
            </w:r>
            <w:r w:rsidRPr="00ED113B">
              <w:rPr>
                <w:rFonts w:cs="Arial"/>
                <w:szCs w:val="22"/>
              </w:rPr>
              <w:t xml:space="preserve">rota </w:t>
            </w:r>
            <w:r w:rsidR="00EF37AD" w:rsidRPr="00ED113B">
              <w:rPr>
                <w:rFonts w:cs="Arial"/>
                <w:szCs w:val="22"/>
              </w:rPr>
              <w:t xml:space="preserve">o </w:t>
            </w:r>
            <w:r w:rsidR="00EF37AD" w:rsidRPr="00ED113B">
              <w:rPr>
                <w:rFonts w:cs="Arial"/>
                <w:szCs w:val="22"/>
              </w:rPr>
              <w:lastRenderedPageBreak/>
              <w:t xml:space="preserve">blith </w:t>
            </w:r>
            <w:r w:rsidRPr="00ED113B">
              <w:rPr>
                <w:rFonts w:cs="Arial"/>
                <w:szCs w:val="22"/>
              </w:rPr>
              <w:t>panel o</w:t>
            </w:r>
            <w:r w:rsidR="00061E14" w:rsidRPr="00ED113B">
              <w:rPr>
                <w:rFonts w:cs="Arial"/>
                <w:szCs w:val="22"/>
              </w:rPr>
              <w:t xml:space="preserve"> ddeg o Gynghorwyr y F</w:t>
            </w:r>
            <w:r w:rsidR="00EF37AD" w:rsidRPr="00ED113B">
              <w:rPr>
                <w:rFonts w:cs="Arial"/>
                <w:szCs w:val="22"/>
              </w:rPr>
              <w:t>wrdeistref Sirol</w:t>
            </w:r>
            <w:r w:rsidRPr="00ED113B">
              <w:rPr>
                <w:rFonts w:cs="Arial"/>
                <w:szCs w:val="22"/>
              </w:rPr>
              <w:t>.</w:t>
            </w:r>
          </w:p>
          <w:p w14:paraId="226D6474" w14:textId="77777777" w:rsidR="00946654" w:rsidRPr="00ED113B" w:rsidRDefault="00946654" w:rsidP="004D31C1">
            <w:pPr>
              <w:pStyle w:val="Footer"/>
              <w:tabs>
                <w:tab w:val="left" w:pos="720"/>
              </w:tabs>
              <w:rPr>
                <w:rFonts w:cs="Arial"/>
                <w:szCs w:val="22"/>
              </w:rPr>
            </w:pPr>
          </w:p>
        </w:tc>
      </w:tr>
      <w:tr w:rsidR="00946654" w:rsidRPr="00ED113B" w14:paraId="31D4E61A"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53913C70" w14:textId="77777777" w:rsidR="00946654" w:rsidRPr="00ED113B" w:rsidRDefault="00BD014F" w:rsidP="004D31C1">
            <w:pPr>
              <w:pStyle w:val="loose"/>
              <w:ind w:right="18"/>
              <w:rPr>
                <w:rFonts w:ascii="Arial" w:hAnsi="Arial" w:cs="Arial"/>
                <w:sz w:val="22"/>
                <w:szCs w:val="22"/>
                <w:lang w:val="cy-GB"/>
              </w:rPr>
            </w:pPr>
            <w:r w:rsidRPr="00ED113B">
              <w:rPr>
                <w:rStyle w:val="hit1"/>
                <w:rFonts w:ascii="Arial" w:hAnsi="Arial" w:cs="Arial"/>
                <w:b w:val="0"/>
                <w:color w:val="auto"/>
                <w:sz w:val="22"/>
                <w:szCs w:val="22"/>
                <w:lang w:val="cy-GB"/>
              </w:rPr>
              <w:lastRenderedPageBreak/>
              <w:t>Swyddogaethau</w:t>
            </w:r>
            <w:r w:rsidR="00946654" w:rsidRPr="00ED113B">
              <w:rPr>
                <w:rFonts w:ascii="Arial" w:hAnsi="Arial" w:cs="Arial"/>
                <w:sz w:val="22"/>
                <w:szCs w:val="22"/>
                <w:lang w:val="cy-GB"/>
              </w:rPr>
              <w:t xml:space="preserve"> </w:t>
            </w:r>
            <w:r w:rsidR="00DC5E99" w:rsidRPr="00ED113B">
              <w:rPr>
                <w:rFonts w:ascii="Arial" w:hAnsi="Arial" w:cs="Arial"/>
                <w:sz w:val="22"/>
                <w:szCs w:val="22"/>
                <w:lang w:val="cy-GB"/>
              </w:rPr>
              <w:t>mewn perthynas â</w:t>
            </w:r>
            <w:r w:rsidR="00946654" w:rsidRPr="00ED113B">
              <w:rPr>
                <w:rFonts w:ascii="Arial" w:hAnsi="Arial" w:cs="Arial"/>
                <w:sz w:val="22"/>
                <w:szCs w:val="22"/>
                <w:lang w:val="cy-GB"/>
              </w:rPr>
              <w:t xml:space="preserve"> </w:t>
            </w:r>
            <w:r w:rsidR="00061E14" w:rsidRPr="00ED113B">
              <w:rPr>
                <w:rFonts w:ascii="Arial" w:hAnsi="Arial" w:cs="Arial"/>
                <w:sz w:val="22"/>
                <w:szCs w:val="22"/>
                <w:lang w:val="cy-GB"/>
              </w:rPr>
              <w:t>chyfrifo sylfaen y d</w:t>
            </w:r>
            <w:r w:rsidR="00ED5CF3" w:rsidRPr="00ED113B">
              <w:rPr>
                <w:rFonts w:ascii="Arial" w:hAnsi="Arial" w:cs="Arial"/>
                <w:sz w:val="22"/>
                <w:szCs w:val="22"/>
                <w:lang w:val="cy-GB"/>
              </w:rPr>
              <w:t xml:space="preserve">reth </w:t>
            </w:r>
            <w:r w:rsidR="00061E14" w:rsidRPr="00ED113B">
              <w:rPr>
                <w:rFonts w:ascii="Arial" w:hAnsi="Arial" w:cs="Arial"/>
                <w:sz w:val="22"/>
                <w:szCs w:val="22"/>
                <w:lang w:val="cy-GB"/>
              </w:rPr>
              <w:t>g</w:t>
            </w:r>
            <w:r w:rsidR="00ED5CF3" w:rsidRPr="00ED113B">
              <w:rPr>
                <w:rFonts w:ascii="Arial" w:hAnsi="Arial" w:cs="Arial"/>
                <w:sz w:val="22"/>
                <w:szCs w:val="22"/>
                <w:lang w:val="cy-GB"/>
              </w:rPr>
              <w:t>yngor</w:t>
            </w:r>
            <w:r w:rsidR="00946654" w:rsidRPr="00ED113B">
              <w:rPr>
                <w:rFonts w:ascii="Arial" w:hAnsi="Arial" w:cs="Arial"/>
                <w:sz w:val="22"/>
                <w:szCs w:val="22"/>
                <w:lang w:val="cy-GB"/>
              </w:rPr>
              <w:t xml:space="preserve"> </w:t>
            </w:r>
            <w:r w:rsidR="00B360FD" w:rsidRPr="00ED113B">
              <w:rPr>
                <w:rFonts w:ascii="Arial" w:hAnsi="Arial" w:cs="Arial"/>
                <w:sz w:val="22"/>
                <w:szCs w:val="22"/>
                <w:lang w:val="cy-GB"/>
              </w:rPr>
              <w:t xml:space="preserve">yn unol </w:t>
            </w:r>
            <w:r w:rsidR="00ED5CF3" w:rsidRPr="00ED113B">
              <w:rPr>
                <w:rFonts w:ascii="Arial" w:hAnsi="Arial" w:cs="Arial"/>
                <w:sz w:val="22"/>
                <w:szCs w:val="22"/>
                <w:lang w:val="cy-GB"/>
              </w:rPr>
              <w:t>ag unrhyw un neu ragor o’r canlynol</w:t>
            </w:r>
            <w:r w:rsidR="00946654" w:rsidRPr="00ED113B">
              <w:rPr>
                <w:rFonts w:ascii="Arial" w:hAnsi="Arial" w:cs="Arial"/>
                <w:sz w:val="22"/>
                <w:szCs w:val="22"/>
                <w:lang w:val="cy-GB"/>
              </w:rPr>
              <w:t>—</w:t>
            </w:r>
          </w:p>
          <w:p w14:paraId="05C8877B" w14:textId="77777777" w:rsidR="00946654" w:rsidRPr="00ED113B" w:rsidRDefault="00AE41F8" w:rsidP="004D31C1">
            <w:pPr>
              <w:pStyle w:val="loose"/>
              <w:ind w:right="18"/>
              <w:rPr>
                <w:rFonts w:ascii="Arial" w:hAnsi="Arial" w:cs="Arial"/>
                <w:sz w:val="22"/>
                <w:szCs w:val="22"/>
                <w:lang w:val="cy-GB"/>
              </w:rPr>
            </w:pPr>
            <w:r w:rsidRPr="00ED113B">
              <w:rPr>
                <w:rFonts w:ascii="Arial" w:hAnsi="Arial" w:cs="Arial"/>
                <w:sz w:val="22"/>
                <w:szCs w:val="22"/>
                <w:lang w:val="cy-GB"/>
              </w:rPr>
              <w:t>(a) pennu eitem ar gyfer T yn adran</w:t>
            </w:r>
            <w:hyperlink r:id="rId20" w:tgtFrame="_parent" w:tooltip="http://www.lexisnexis.com/uk/legal/search/runRemoteLink.do?langcountry=GB&amp;linkInfo=F%23GB%23UK_ACTS%23section%2533%25sect%2533%25num%251992_14a%25&amp;risb=21_T8175484832&amp;bct=A&amp;service=citation&amp;A=0.8840139899900665" w:history="1">
              <w:r w:rsidRPr="00ED113B">
                <w:rPr>
                  <w:rStyle w:val="Hyperlink"/>
                  <w:rFonts w:ascii="Arial" w:hAnsi="Arial" w:cs="Arial"/>
                  <w:color w:val="auto"/>
                  <w:sz w:val="22"/>
                  <w:szCs w:val="22"/>
                  <w:u w:val="none"/>
                  <w:lang w:val="cy-GB"/>
                </w:rPr>
                <w:t xml:space="preserve"> 33(1)</w:t>
              </w:r>
            </w:hyperlink>
            <w:r w:rsidRPr="00ED113B">
              <w:rPr>
                <w:rFonts w:ascii="Arial" w:hAnsi="Arial" w:cs="Arial"/>
                <w:sz w:val="22"/>
                <w:szCs w:val="22"/>
                <w:lang w:val="cy-GB"/>
              </w:rPr>
              <w:t xml:space="preserve"> a </w:t>
            </w:r>
            <w:hyperlink r:id="rId21" w:tgtFrame="_parent" w:tooltip="http://www.lexisnexis.com/uk/legal/search/runRemoteLink.do?langcountry=GB&amp;linkInfo=F%23GB%23UK_ACTS%23section%2544%25sect%2544%25num%251992_14a%25&amp;risb=21_T8175484832&amp;bct=A&amp;service=citation&amp;A=0.7059660225535269" w:history="1">
              <w:r w:rsidRPr="00ED113B">
                <w:rPr>
                  <w:rStyle w:val="Hyperlink"/>
                  <w:rFonts w:ascii="Arial" w:hAnsi="Arial" w:cs="Arial"/>
                  <w:color w:val="auto"/>
                  <w:sz w:val="22"/>
                  <w:szCs w:val="22"/>
                  <w:u w:val="none"/>
                  <w:lang w:val="cy-GB"/>
                </w:rPr>
                <w:t>44(1</w:t>
              </w:r>
              <w:r w:rsidRPr="00ED113B">
                <w:rPr>
                  <w:rStyle w:val="Hyperlink"/>
                  <w:rFonts w:ascii="Arial" w:hAnsi="Arial" w:cs="Arial"/>
                  <w:color w:val="auto"/>
                  <w:sz w:val="22"/>
                  <w:szCs w:val="22"/>
                  <w:lang w:val="cy-GB"/>
                </w:rPr>
                <w:t>)</w:t>
              </w:r>
            </w:hyperlink>
            <w:r w:rsidRPr="00ED113B">
              <w:rPr>
                <w:rFonts w:ascii="Arial" w:hAnsi="Arial" w:cs="Arial"/>
                <w:sz w:val="22"/>
                <w:szCs w:val="22"/>
                <w:lang w:val="cy-GB"/>
              </w:rPr>
              <w:t xml:space="preserve"> o Ddeddf Cyllid Llywodraeth Leol 1992;</w:t>
            </w:r>
          </w:p>
          <w:p w14:paraId="790237A5" w14:textId="77777777" w:rsidR="00946654" w:rsidRPr="00ED113B" w:rsidRDefault="00946654" w:rsidP="004D31C1">
            <w:pPr>
              <w:pStyle w:val="loose"/>
              <w:ind w:right="18"/>
              <w:rPr>
                <w:rFonts w:ascii="Arial" w:hAnsi="Arial" w:cs="Arial"/>
                <w:sz w:val="22"/>
                <w:szCs w:val="22"/>
                <w:lang w:val="cy-GB"/>
              </w:rPr>
            </w:pPr>
            <w:r w:rsidRPr="00ED113B">
              <w:rPr>
                <w:rFonts w:ascii="Arial" w:hAnsi="Arial" w:cs="Arial"/>
                <w:sz w:val="22"/>
                <w:szCs w:val="22"/>
                <w:lang w:val="cy-GB"/>
              </w:rPr>
              <w:t>(b) </w:t>
            </w:r>
            <w:r w:rsidR="00ED5CF3" w:rsidRPr="00ED113B">
              <w:rPr>
                <w:rFonts w:ascii="Arial" w:hAnsi="Arial" w:cs="Arial"/>
                <w:sz w:val="22"/>
                <w:szCs w:val="22"/>
                <w:lang w:val="cy-GB"/>
              </w:rPr>
              <w:t>pennu swm ar gyfer e</w:t>
            </w:r>
            <w:r w:rsidRPr="00ED113B">
              <w:rPr>
                <w:rFonts w:ascii="Arial" w:hAnsi="Arial" w:cs="Arial"/>
                <w:sz w:val="22"/>
                <w:szCs w:val="22"/>
                <w:lang w:val="cy-GB"/>
              </w:rPr>
              <w:t xml:space="preserve">item TP </w:t>
            </w:r>
            <w:r w:rsidR="00ED5CF3" w:rsidRPr="00ED113B">
              <w:rPr>
                <w:rFonts w:ascii="Arial" w:hAnsi="Arial" w:cs="Arial"/>
                <w:sz w:val="22"/>
                <w:szCs w:val="22"/>
                <w:lang w:val="cy-GB"/>
              </w:rPr>
              <w:t xml:space="preserve">yn adrannau </w:t>
            </w:r>
            <w:r w:rsidRPr="00ED113B">
              <w:rPr>
                <w:rFonts w:ascii="Arial" w:hAnsi="Arial" w:cs="Arial"/>
                <w:sz w:val="22"/>
                <w:szCs w:val="22"/>
                <w:lang w:val="cy-GB"/>
              </w:rPr>
              <w:t>34(3), 45(3)</w:t>
            </w:r>
            <w:r w:rsidR="00061E14" w:rsidRPr="00ED113B">
              <w:rPr>
                <w:rFonts w:ascii="Arial" w:hAnsi="Arial" w:cs="Arial"/>
                <w:sz w:val="22"/>
                <w:szCs w:val="22"/>
                <w:lang w:val="cy-GB"/>
              </w:rPr>
              <w:t>,</w:t>
            </w:r>
            <w:r w:rsidRPr="00ED113B">
              <w:rPr>
                <w:rFonts w:ascii="Arial" w:hAnsi="Arial" w:cs="Arial"/>
                <w:sz w:val="22"/>
                <w:szCs w:val="22"/>
                <w:lang w:val="cy-GB"/>
              </w:rPr>
              <w:t xml:space="preserve"> 48(3) a 48(4) o</w:t>
            </w:r>
            <w:r w:rsidR="00ED5CF3" w:rsidRPr="00ED113B">
              <w:rPr>
                <w:rFonts w:ascii="Arial" w:hAnsi="Arial" w:cs="Arial"/>
                <w:sz w:val="22"/>
                <w:szCs w:val="22"/>
                <w:lang w:val="cy-GB"/>
              </w:rPr>
              <w:t xml:space="preserve"> Ddeddf </w:t>
            </w:r>
            <w:hyperlink r:id="rId22" w:tgtFrame="_parent" w:tooltip="http://www.lexisnexis.com/uk/legal/search/runRemoteLink.do?langcountry=GB&amp;linkInfo=F%23GB%23UK_ACTS%23num%251992_14a_Title%25&amp;risb=21_T8175484832&amp;bct=A&amp;service=citation&amp;A=0.7960081622238597" w:history="1">
              <w:r w:rsidR="002F3EF9" w:rsidRPr="00ED113B">
                <w:rPr>
                  <w:rStyle w:val="Hyperlink"/>
                  <w:rFonts w:ascii="Arial" w:hAnsi="Arial" w:cs="Arial"/>
                  <w:color w:val="auto"/>
                  <w:sz w:val="22"/>
                  <w:szCs w:val="22"/>
                  <w:u w:val="none"/>
                  <w:lang w:val="cy-GB"/>
                </w:rPr>
                <w:t>Cyllid</w:t>
              </w:r>
              <w:r w:rsidRPr="00ED113B">
                <w:rPr>
                  <w:rStyle w:val="Hyperlink"/>
                  <w:rFonts w:ascii="Arial" w:hAnsi="Arial" w:cs="Arial"/>
                  <w:color w:val="auto"/>
                  <w:sz w:val="22"/>
                  <w:szCs w:val="22"/>
                  <w:u w:val="none"/>
                  <w:lang w:val="cy-GB"/>
                </w:rPr>
                <w:t xml:space="preserve"> </w:t>
              </w:r>
              <w:r w:rsidR="00ED5CF3" w:rsidRPr="00ED113B">
                <w:rPr>
                  <w:rStyle w:val="Hyperlink"/>
                  <w:rFonts w:ascii="Arial" w:hAnsi="Arial" w:cs="Arial"/>
                  <w:color w:val="auto"/>
                  <w:sz w:val="22"/>
                  <w:szCs w:val="22"/>
                  <w:u w:val="none"/>
                  <w:lang w:val="cy-GB"/>
                </w:rPr>
                <w:t xml:space="preserve">Llywodraeth Leol </w:t>
              </w:r>
              <w:r w:rsidRPr="00ED113B">
                <w:rPr>
                  <w:rStyle w:val="Hyperlink"/>
                  <w:rFonts w:ascii="Arial" w:hAnsi="Arial" w:cs="Arial"/>
                  <w:color w:val="auto"/>
                  <w:sz w:val="22"/>
                  <w:szCs w:val="22"/>
                  <w:u w:val="none"/>
                  <w:lang w:val="cy-GB"/>
                </w:rPr>
                <w:t>1992</w:t>
              </w:r>
            </w:hyperlink>
            <w:r w:rsidRPr="00ED113B">
              <w:rPr>
                <w:rFonts w:ascii="Arial" w:hAnsi="Arial" w:cs="Arial"/>
                <w:sz w:val="22"/>
                <w:szCs w:val="22"/>
                <w:lang w:val="cy-GB"/>
              </w:rPr>
              <w:t>;</w:t>
            </w:r>
          </w:p>
          <w:p w14:paraId="651DBD75" w14:textId="77777777" w:rsidR="00946654" w:rsidRPr="00ED113B" w:rsidRDefault="00946654" w:rsidP="004D31C1">
            <w:pPr>
              <w:pStyle w:val="loose"/>
              <w:ind w:right="18"/>
              <w:rPr>
                <w:rFonts w:ascii="Verdana" w:hAnsi="Verdana"/>
                <w:sz w:val="20"/>
                <w:szCs w:val="20"/>
                <w:lang w:val="cy-GB"/>
              </w:rPr>
            </w:pPr>
            <w:r w:rsidRPr="00ED113B">
              <w:rPr>
                <w:rFonts w:ascii="Arial" w:hAnsi="Arial" w:cs="Arial"/>
                <w:sz w:val="22"/>
                <w:szCs w:val="22"/>
                <w:lang w:val="cy-GB"/>
              </w:rPr>
              <w:t>(c)</w:t>
            </w:r>
            <w:r w:rsidR="00BD4BD9" w:rsidRPr="00ED113B">
              <w:rPr>
                <w:rFonts w:ascii="Arial" w:hAnsi="Arial" w:cs="Arial"/>
                <w:sz w:val="22"/>
                <w:szCs w:val="22"/>
                <w:lang w:val="cy-GB"/>
              </w:rPr>
              <w:t xml:space="preserve"> </w:t>
            </w:r>
            <w:r w:rsidR="00ED5CF3" w:rsidRPr="00ED113B">
              <w:rPr>
                <w:rFonts w:ascii="Arial" w:hAnsi="Arial" w:cs="Arial"/>
                <w:sz w:val="22"/>
                <w:szCs w:val="22"/>
                <w:lang w:val="cy-GB"/>
              </w:rPr>
              <w:t>pennu’r swm y mae ei angen er mwyn pennu’r e</w:t>
            </w:r>
            <w:r w:rsidRPr="00ED113B">
              <w:rPr>
                <w:rFonts w:ascii="Arial" w:hAnsi="Arial" w:cs="Arial"/>
                <w:sz w:val="22"/>
                <w:szCs w:val="22"/>
                <w:lang w:val="cy-GB"/>
              </w:rPr>
              <w:t xml:space="preserve">item </w:t>
            </w:r>
            <w:r w:rsidR="00ED5CF3" w:rsidRPr="00ED113B">
              <w:rPr>
                <w:rFonts w:ascii="Arial" w:hAnsi="Arial" w:cs="Arial"/>
                <w:sz w:val="22"/>
                <w:szCs w:val="22"/>
                <w:lang w:val="cy-GB"/>
              </w:rPr>
              <w:t>a grybwyllir ym mh</w:t>
            </w:r>
            <w:r w:rsidRPr="00ED113B">
              <w:rPr>
                <w:rFonts w:ascii="Arial" w:hAnsi="Arial" w:cs="Arial"/>
                <w:sz w:val="22"/>
                <w:szCs w:val="22"/>
                <w:lang w:val="cy-GB"/>
              </w:rPr>
              <w:t>aragra</w:t>
            </w:r>
            <w:r w:rsidR="00ED5CF3" w:rsidRPr="00ED113B">
              <w:rPr>
                <w:rFonts w:ascii="Arial" w:hAnsi="Arial" w:cs="Arial"/>
                <w:sz w:val="22"/>
                <w:szCs w:val="22"/>
                <w:lang w:val="cy-GB"/>
              </w:rPr>
              <w:t>ff</w:t>
            </w:r>
            <w:r w:rsidRPr="00ED113B">
              <w:rPr>
                <w:rFonts w:ascii="Arial" w:hAnsi="Arial" w:cs="Arial"/>
                <w:sz w:val="22"/>
                <w:szCs w:val="22"/>
                <w:lang w:val="cy-GB"/>
              </w:rPr>
              <w:t xml:space="preserve"> (a) </w:t>
            </w:r>
            <w:r w:rsidR="00ED5CF3" w:rsidRPr="00ED113B">
              <w:rPr>
                <w:rFonts w:ascii="Arial" w:hAnsi="Arial" w:cs="Arial"/>
                <w:sz w:val="22"/>
                <w:szCs w:val="22"/>
                <w:lang w:val="cy-GB"/>
              </w:rPr>
              <w:t xml:space="preserve">neu </w:t>
            </w:r>
            <w:r w:rsidRPr="00ED113B">
              <w:rPr>
                <w:rFonts w:ascii="Arial" w:hAnsi="Arial" w:cs="Arial"/>
                <w:sz w:val="22"/>
                <w:szCs w:val="22"/>
                <w:lang w:val="cy-GB"/>
              </w:rPr>
              <w:t xml:space="preserve">(b) </w:t>
            </w:r>
            <w:r w:rsidR="00ED5CF3" w:rsidRPr="00ED113B">
              <w:rPr>
                <w:rFonts w:ascii="Arial" w:hAnsi="Arial" w:cs="Arial"/>
                <w:sz w:val="22"/>
                <w:szCs w:val="22"/>
                <w:lang w:val="cy-GB"/>
              </w:rPr>
              <w:t>uchod</w:t>
            </w:r>
            <w:r w:rsidRPr="00ED113B">
              <w:rPr>
                <w:rFonts w:ascii="Arial" w:hAnsi="Arial" w:cs="Arial"/>
                <w:sz w:val="22"/>
                <w:szCs w:val="22"/>
                <w:lang w:val="cy-GB"/>
              </w:rPr>
              <w:t>.</w:t>
            </w:r>
          </w:p>
          <w:p w14:paraId="40FA2FE8" w14:textId="77777777" w:rsidR="00946654" w:rsidRPr="00ED113B" w:rsidRDefault="00946654" w:rsidP="004D31C1">
            <w:pPr>
              <w:rPr>
                <w:rFonts w:cs="Arial"/>
                <w:szCs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90CC187" w14:textId="77777777" w:rsidR="00946654" w:rsidRPr="00ED113B" w:rsidRDefault="00946654" w:rsidP="004D31C1">
            <w:pPr>
              <w:pStyle w:val="Footer"/>
              <w:tabs>
                <w:tab w:val="left" w:pos="720"/>
              </w:tabs>
            </w:pPr>
          </w:p>
          <w:p w14:paraId="5969479C" w14:textId="77777777" w:rsidR="00946654" w:rsidRPr="00ED113B" w:rsidRDefault="00EF37AD" w:rsidP="00EF37AD">
            <w:pPr>
              <w:pStyle w:val="Footer"/>
              <w:tabs>
                <w:tab w:val="left" w:pos="720"/>
              </w:tabs>
            </w:pPr>
            <w:r w:rsidRPr="00ED113B">
              <w:t>Y Cyngor</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36ED1745" w14:textId="77777777" w:rsidR="00946654" w:rsidRPr="00ED113B" w:rsidRDefault="00946654" w:rsidP="004D31C1">
            <w:pPr>
              <w:pStyle w:val="Footer"/>
              <w:tabs>
                <w:tab w:val="left" w:pos="720"/>
              </w:tabs>
            </w:pPr>
          </w:p>
          <w:p w14:paraId="40A2859D" w14:textId="77777777" w:rsidR="00946654" w:rsidRPr="00ED113B" w:rsidRDefault="00ED5CF3" w:rsidP="004D31C1">
            <w:pPr>
              <w:pStyle w:val="Footer"/>
              <w:tabs>
                <w:tab w:val="left" w:pos="720"/>
              </w:tabs>
            </w:pPr>
            <w:r w:rsidRPr="00ED113B">
              <w:t>Y 54 Cynghorydd Bwrdeistref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5EC9FD1" w14:textId="77777777" w:rsidR="00946654" w:rsidRPr="00ED113B" w:rsidRDefault="00946654" w:rsidP="004D31C1">
            <w:pPr>
              <w:pStyle w:val="Footer"/>
              <w:tabs>
                <w:tab w:val="left" w:pos="720"/>
              </w:tabs>
              <w:rPr>
                <w:rFonts w:cs="Arial"/>
                <w:szCs w:val="22"/>
              </w:rPr>
            </w:pPr>
          </w:p>
          <w:p w14:paraId="51BBEF37" w14:textId="77777777" w:rsidR="00946654" w:rsidRPr="00ED113B" w:rsidRDefault="00ED5CF3" w:rsidP="00ED5CF3">
            <w:pPr>
              <w:pStyle w:val="Footer"/>
              <w:tabs>
                <w:tab w:val="left" w:pos="720"/>
              </w:tabs>
              <w:rPr>
                <w:rFonts w:cs="Arial"/>
                <w:szCs w:val="22"/>
              </w:rPr>
            </w:pPr>
            <w:r w:rsidRPr="00ED113B">
              <w:rPr>
                <w:rFonts w:cs="Arial"/>
                <w:szCs w:val="22"/>
              </w:rPr>
              <w:t>Dim</w:t>
            </w:r>
          </w:p>
        </w:tc>
      </w:tr>
      <w:tr w:rsidR="002C273F" w:rsidRPr="00ED113B" w14:paraId="777D1A4F"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4F8C341C" w14:textId="77777777" w:rsidR="002C273F" w:rsidRPr="00ED113B" w:rsidRDefault="00326970" w:rsidP="00326970">
            <w:pPr>
              <w:pStyle w:val="loose"/>
              <w:ind w:right="18"/>
              <w:rPr>
                <w:rStyle w:val="hit1"/>
                <w:rFonts w:ascii="Arial" w:hAnsi="Arial" w:cs="Arial"/>
                <w:b w:val="0"/>
                <w:color w:val="auto"/>
                <w:sz w:val="22"/>
                <w:szCs w:val="22"/>
                <w:lang w:val="cy-GB"/>
              </w:rPr>
            </w:pPr>
            <w:r w:rsidRPr="00ED113B">
              <w:rPr>
                <w:rStyle w:val="hit1"/>
                <w:rFonts w:ascii="Arial" w:hAnsi="Arial" w:cs="Arial"/>
                <w:b w:val="0"/>
                <w:color w:val="auto"/>
                <w:sz w:val="22"/>
                <w:szCs w:val="22"/>
                <w:lang w:val="cy-GB"/>
              </w:rPr>
              <w:t>Y</w:t>
            </w:r>
            <w:r w:rsidR="002C273F" w:rsidRPr="00ED113B">
              <w:rPr>
                <w:rStyle w:val="hit1"/>
                <w:rFonts w:ascii="Arial" w:hAnsi="Arial" w:cs="Arial"/>
                <w:b w:val="0"/>
                <w:color w:val="auto"/>
                <w:sz w:val="22"/>
                <w:szCs w:val="22"/>
                <w:lang w:val="cy-GB"/>
              </w:rPr>
              <w:t xml:space="preserve"> </w:t>
            </w:r>
            <w:r w:rsidR="00BD014F" w:rsidRPr="00ED113B">
              <w:rPr>
                <w:rStyle w:val="hit1"/>
                <w:rFonts w:ascii="Arial" w:hAnsi="Arial" w:cs="Arial"/>
                <w:b w:val="0"/>
                <w:color w:val="auto"/>
                <w:sz w:val="22"/>
                <w:szCs w:val="22"/>
                <w:lang w:val="cy-GB"/>
              </w:rPr>
              <w:t>swyddogaethau</w:t>
            </w:r>
            <w:r w:rsidR="002C273F" w:rsidRPr="00ED113B">
              <w:rPr>
                <w:rStyle w:val="hit1"/>
                <w:rFonts w:ascii="Arial" w:hAnsi="Arial" w:cs="Arial"/>
                <w:b w:val="0"/>
                <w:color w:val="auto"/>
                <w:sz w:val="22"/>
                <w:szCs w:val="22"/>
                <w:lang w:val="cy-GB"/>
              </w:rPr>
              <w:t xml:space="preserve"> </w:t>
            </w:r>
            <w:r w:rsidRPr="00ED113B">
              <w:rPr>
                <w:rStyle w:val="hit1"/>
                <w:rFonts w:ascii="Arial" w:hAnsi="Arial" w:cs="Arial"/>
                <w:b w:val="0"/>
                <w:color w:val="auto"/>
                <w:sz w:val="22"/>
                <w:szCs w:val="22"/>
                <w:lang w:val="cy-GB"/>
              </w:rPr>
              <w:t xml:space="preserve">a nodir yn Neddf Delwyr Metel </w:t>
            </w:r>
            <w:r w:rsidR="002C273F" w:rsidRPr="00ED113B">
              <w:rPr>
                <w:rStyle w:val="hit1"/>
                <w:rFonts w:ascii="Arial" w:hAnsi="Arial" w:cs="Arial"/>
                <w:b w:val="0"/>
                <w:color w:val="auto"/>
                <w:sz w:val="22"/>
                <w:szCs w:val="22"/>
                <w:lang w:val="cy-GB"/>
              </w:rPr>
              <w:t>S</w:t>
            </w:r>
            <w:r w:rsidRPr="00ED113B">
              <w:rPr>
                <w:rStyle w:val="hit1"/>
                <w:rFonts w:ascii="Arial" w:hAnsi="Arial" w:cs="Arial"/>
                <w:b w:val="0"/>
                <w:color w:val="auto"/>
                <w:sz w:val="22"/>
                <w:szCs w:val="22"/>
                <w:lang w:val="cy-GB"/>
              </w:rPr>
              <w:t>g</w:t>
            </w:r>
            <w:r w:rsidR="002C273F" w:rsidRPr="00ED113B">
              <w:rPr>
                <w:rStyle w:val="hit1"/>
                <w:rFonts w:ascii="Arial" w:hAnsi="Arial" w:cs="Arial"/>
                <w:b w:val="0"/>
                <w:color w:val="auto"/>
                <w:sz w:val="22"/>
                <w:szCs w:val="22"/>
                <w:lang w:val="cy-GB"/>
              </w:rPr>
              <w:t xml:space="preserve">rap 2013. </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0B7E6A5" w14:textId="77777777" w:rsidR="002C273F" w:rsidRPr="00ED113B" w:rsidRDefault="00326970" w:rsidP="004D31C1">
            <w:pPr>
              <w:pStyle w:val="Footer"/>
              <w:tabs>
                <w:tab w:val="left" w:pos="720"/>
              </w:tabs>
            </w:pPr>
            <w:r w:rsidRPr="00ED113B">
              <w:t xml:space="preserve">Y </w:t>
            </w:r>
            <w:r w:rsidR="002C273F" w:rsidRPr="00ED113B">
              <w:t xml:space="preserve">Cabinet </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3A1824EE" w14:textId="77777777" w:rsidR="002C273F" w:rsidRPr="00ED113B" w:rsidRDefault="00232FC5" w:rsidP="004D31C1">
            <w:pPr>
              <w:pStyle w:val="Footer"/>
              <w:tabs>
                <w:tab w:val="left" w:pos="720"/>
              </w:tabs>
            </w:pPr>
            <w:r w:rsidRPr="00ED113B">
              <w:t>Yr Arweinydd, y Dirprwy Arweinydd a phedwar o Gynghorwyr eraill y Fwrdeistref Sirol</w:t>
            </w:r>
            <w:r w:rsidR="002C273F" w:rsidRPr="00ED113B">
              <w:t xml:space="preserve">. </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B4D81E5" w14:textId="77777777" w:rsidR="002C273F" w:rsidRPr="00ED113B" w:rsidRDefault="002C273F" w:rsidP="00326970">
            <w:pPr>
              <w:pStyle w:val="Footer"/>
              <w:tabs>
                <w:tab w:val="left" w:pos="720"/>
              </w:tabs>
              <w:rPr>
                <w:rFonts w:cs="Arial"/>
                <w:szCs w:val="22"/>
              </w:rPr>
            </w:pPr>
            <w:r w:rsidRPr="00ED113B">
              <w:rPr>
                <w:rFonts w:cs="Arial"/>
                <w:szCs w:val="22"/>
              </w:rPr>
              <w:t>S</w:t>
            </w:r>
            <w:r w:rsidR="00BD014F" w:rsidRPr="00ED113B">
              <w:rPr>
                <w:rFonts w:cs="Arial"/>
                <w:szCs w:val="22"/>
              </w:rPr>
              <w:t>wyddogaethau</w:t>
            </w:r>
            <w:r w:rsidRPr="00ED113B">
              <w:rPr>
                <w:rFonts w:cs="Arial"/>
                <w:szCs w:val="22"/>
              </w:rPr>
              <w:t xml:space="preserve"> </w:t>
            </w:r>
            <w:r w:rsidR="00326970" w:rsidRPr="00ED113B">
              <w:rPr>
                <w:rFonts w:cs="Arial"/>
                <w:szCs w:val="22"/>
              </w:rPr>
              <w:t>penodol wedi’u</w:t>
            </w:r>
            <w:r w:rsidR="00232FC5" w:rsidRPr="00ED113B">
              <w:rPr>
                <w:rFonts w:cs="Arial"/>
                <w:szCs w:val="22"/>
              </w:rPr>
              <w:t xml:space="preserve"> dyrannu i’r</w:t>
            </w:r>
            <w:r w:rsidRPr="00ED113B">
              <w:rPr>
                <w:rFonts w:cs="Arial"/>
                <w:szCs w:val="22"/>
              </w:rPr>
              <w:t xml:space="preserve"> </w:t>
            </w:r>
            <w:r w:rsidR="00797162" w:rsidRPr="00ED113B">
              <w:t>Cyfarwyddwr Corfforaethol</w:t>
            </w:r>
            <w:r w:rsidR="005928D0" w:rsidRPr="00ED113B">
              <w:t xml:space="preserve"> – </w:t>
            </w:r>
            <w:r w:rsidR="00797162" w:rsidRPr="00ED113B">
              <w:t>Gwasanaethau Gweithredol a Phartneriaethol</w:t>
            </w:r>
            <w:r w:rsidR="005928D0" w:rsidRPr="00ED113B">
              <w:rPr>
                <w:rFonts w:cs="Arial"/>
                <w:szCs w:val="22"/>
              </w:rPr>
              <w:t xml:space="preserve"> </w:t>
            </w:r>
            <w:r w:rsidRPr="00ED113B">
              <w:rPr>
                <w:rFonts w:cs="Arial"/>
                <w:szCs w:val="22"/>
              </w:rPr>
              <w:t>(</w:t>
            </w:r>
            <w:r w:rsidR="001F22C2" w:rsidRPr="00ED113B">
              <w:rPr>
                <w:rFonts w:cs="Arial"/>
                <w:szCs w:val="22"/>
              </w:rPr>
              <w:t>gweler y Cynlluniau Dirprwyo Swyddogaethau</w:t>
            </w:r>
            <w:r w:rsidRPr="00ED113B">
              <w:rPr>
                <w:rFonts w:cs="Arial"/>
                <w:szCs w:val="22"/>
              </w:rPr>
              <w:t xml:space="preserve">). </w:t>
            </w:r>
          </w:p>
        </w:tc>
      </w:tr>
    </w:tbl>
    <w:p w14:paraId="15674D07" w14:textId="77777777" w:rsidR="00946654" w:rsidRPr="00ED113B" w:rsidRDefault="00946654" w:rsidP="00946654">
      <w:pPr>
        <w:pStyle w:val="Heading1"/>
        <w:rPr>
          <w:i/>
          <w:lang w:val="cy-GB"/>
        </w:rPr>
      </w:pPr>
    </w:p>
    <w:bookmarkEnd w:id="268"/>
    <w:p w14:paraId="3702B0A1" w14:textId="77777777" w:rsidR="00946654" w:rsidRPr="00ED113B" w:rsidRDefault="00946654" w:rsidP="001130F1">
      <w:pPr>
        <w:pStyle w:val="Heading2"/>
        <w:rPr>
          <w:b w:val="0"/>
          <w:i w:val="0"/>
          <w:sz w:val="24"/>
          <w:lang w:val="cy-GB"/>
        </w:rPr>
      </w:pPr>
    </w:p>
    <w:p w14:paraId="7D3ED4F8" w14:textId="77777777" w:rsidR="001130F1" w:rsidRPr="00ED113B" w:rsidRDefault="001130F1" w:rsidP="001130F1"/>
    <w:p w14:paraId="6E7D2F0B" w14:textId="77777777" w:rsidR="001130F1" w:rsidRPr="00ED113B" w:rsidRDefault="001130F1" w:rsidP="001130F1"/>
    <w:p w14:paraId="5382AA10" w14:textId="77777777" w:rsidR="0059457B" w:rsidRPr="00ED113B" w:rsidRDefault="00DC444C" w:rsidP="0059457B">
      <w:pPr>
        <w:pStyle w:val="Heading1"/>
        <w:numPr>
          <w:ilvl w:val="0"/>
          <w:numId w:val="17"/>
        </w:numPr>
        <w:ind w:hanging="900"/>
        <w:rPr>
          <w:lang w:val="cy-GB"/>
        </w:rPr>
      </w:pPr>
      <w:bookmarkStart w:id="269" w:name="_Toc466918558"/>
      <w:bookmarkStart w:id="270" w:name="_Toc490745701"/>
      <w:r w:rsidRPr="00ED113B">
        <w:rPr>
          <w:lang w:val="cy-GB"/>
        </w:rPr>
        <w:t xml:space="preserve">Y </w:t>
      </w:r>
      <w:r w:rsidR="00B360FD" w:rsidRPr="00ED113B">
        <w:rPr>
          <w:lang w:val="cy-GB"/>
        </w:rPr>
        <w:t>Cyfrifoldeb</w:t>
      </w:r>
      <w:r w:rsidR="0059457B" w:rsidRPr="00ED113B">
        <w:rPr>
          <w:lang w:val="cy-GB"/>
        </w:rPr>
        <w:t xml:space="preserve"> </w:t>
      </w:r>
      <w:r w:rsidRPr="00ED113B">
        <w:rPr>
          <w:lang w:val="cy-GB"/>
        </w:rPr>
        <w:t xml:space="preserve">dros </w:t>
      </w:r>
      <w:r w:rsidR="009870B9" w:rsidRPr="00ED113B">
        <w:rPr>
          <w:lang w:val="cy-GB"/>
        </w:rPr>
        <w:t>Swyddogaethau</w:t>
      </w:r>
      <w:r w:rsidRPr="00ED113B">
        <w:rPr>
          <w:lang w:val="cy-GB"/>
        </w:rPr>
        <w:t>’r Cyngor</w:t>
      </w:r>
      <w:bookmarkEnd w:id="269"/>
      <w:bookmarkEnd w:id="270"/>
    </w:p>
    <w:p w14:paraId="56C30566" w14:textId="77777777" w:rsidR="0059457B" w:rsidRPr="00ED113B" w:rsidRDefault="0059457B" w:rsidP="0059457B">
      <w:pPr>
        <w:pStyle w:val="Heading2"/>
        <w:rPr>
          <w:i w:val="0"/>
          <w:sz w:val="24"/>
          <w:lang w:val="cy-GB"/>
        </w:rPr>
      </w:pPr>
      <w:bookmarkStart w:id="271" w:name="_Toc466918559"/>
      <w:bookmarkStart w:id="272" w:name="_Toc490745702"/>
      <w:r w:rsidRPr="00ED113B">
        <w:rPr>
          <w:i w:val="0"/>
          <w:sz w:val="24"/>
          <w:lang w:val="cy-GB"/>
        </w:rPr>
        <w:t xml:space="preserve">(a) </w:t>
      </w:r>
      <w:r w:rsidR="00C05E7A" w:rsidRPr="00ED113B">
        <w:rPr>
          <w:i w:val="0"/>
          <w:sz w:val="24"/>
          <w:lang w:val="cy-GB"/>
        </w:rPr>
        <w:t>Pwyllgorau</w:t>
      </w:r>
      <w:r w:rsidRPr="00ED113B">
        <w:rPr>
          <w:i w:val="0"/>
          <w:sz w:val="24"/>
          <w:lang w:val="cy-GB"/>
        </w:rPr>
        <w:t xml:space="preserve">, </w:t>
      </w:r>
      <w:r w:rsidR="00DC444C" w:rsidRPr="00ED113B">
        <w:rPr>
          <w:i w:val="0"/>
          <w:sz w:val="24"/>
          <w:lang w:val="cy-GB"/>
        </w:rPr>
        <w:t>Is</w:t>
      </w:r>
      <w:r w:rsidRPr="00ED113B">
        <w:rPr>
          <w:i w:val="0"/>
          <w:sz w:val="24"/>
          <w:lang w:val="cy-GB"/>
        </w:rPr>
        <w:t>-</w:t>
      </w:r>
      <w:r w:rsidR="00DC444C" w:rsidRPr="00ED113B">
        <w:rPr>
          <w:i w:val="0"/>
          <w:sz w:val="24"/>
          <w:lang w:val="cy-GB"/>
        </w:rPr>
        <w:t>b</w:t>
      </w:r>
      <w:r w:rsidR="00C05E7A" w:rsidRPr="00ED113B">
        <w:rPr>
          <w:i w:val="0"/>
          <w:sz w:val="24"/>
          <w:lang w:val="cy-GB"/>
        </w:rPr>
        <w:t>wyllgorau</w:t>
      </w:r>
      <w:r w:rsidRPr="00ED113B">
        <w:rPr>
          <w:i w:val="0"/>
          <w:sz w:val="24"/>
          <w:lang w:val="cy-GB"/>
        </w:rPr>
        <w:t>, Panel</w:t>
      </w:r>
      <w:r w:rsidR="00DC444C" w:rsidRPr="00ED113B">
        <w:rPr>
          <w:i w:val="0"/>
          <w:sz w:val="24"/>
          <w:lang w:val="cy-GB"/>
        </w:rPr>
        <w:t>i a Chyrff eraill</w:t>
      </w:r>
      <w:bookmarkEnd w:id="271"/>
      <w:bookmarkEnd w:id="272"/>
    </w:p>
    <w:p w14:paraId="12B2EEE0" w14:textId="77777777" w:rsidR="001130F1" w:rsidRPr="00ED113B" w:rsidRDefault="001130F1" w:rsidP="001130F1"/>
    <w:p w14:paraId="7582D286" w14:textId="77777777" w:rsidR="001130F1" w:rsidRPr="00ED113B" w:rsidRDefault="001130F1" w:rsidP="001130F1"/>
    <w:tbl>
      <w:tblPr>
        <w:tblW w:w="9580" w:type="dxa"/>
        <w:tblInd w:w="-292" w:type="dxa"/>
        <w:tblBorders>
          <w:top w:val="single" w:sz="6"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60"/>
        <w:gridCol w:w="1984"/>
        <w:gridCol w:w="4111"/>
        <w:gridCol w:w="1525"/>
      </w:tblGrid>
      <w:tr w:rsidR="0059457B" w:rsidRPr="00ED113B" w14:paraId="6478C0CD" w14:textId="77777777" w:rsidTr="00391FE3">
        <w:trPr>
          <w:tblHeader/>
        </w:trPr>
        <w:tc>
          <w:tcPr>
            <w:tcW w:w="1960" w:type="dxa"/>
            <w:tcBorders>
              <w:top w:val="single" w:sz="6" w:space="0" w:color="000000"/>
              <w:left w:val="single" w:sz="6" w:space="0" w:color="000000"/>
              <w:bottom w:val="single" w:sz="6" w:space="0" w:color="000000"/>
              <w:right w:val="single" w:sz="6" w:space="0" w:color="000000"/>
            </w:tcBorders>
            <w:shd w:val="pct15" w:color="auto" w:fill="FFFFFF"/>
            <w:hideMark/>
          </w:tcPr>
          <w:p w14:paraId="36D36600" w14:textId="77777777" w:rsidR="0059457B" w:rsidRPr="00ED113B" w:rsidRDefault="00C02CB1" w:rsidP="000D028D">
            <w:pPr>
              <w:jc w:val="center"/>
              <w:rPr>
                <w:b/>
              </w:rPr>
            </w:pPr>
            <w:r w:rsidRPr="00ED113B">
              <w:rPr>
                <w:b/>
              </w:rPr>
              <w:t>Y Pwyllgor</w:t>
            </w:r>
            <w:r w:rsidR="0059457B" w:rsidRPr="00ED113B">
              <w:rPr>
                <w:b/>
              </w:rPr>
              <w:t>,</w:t>
            </w:r>
          </w:p>
          <w:p w14:paraId="66FCE9A3" w14:textId="77777777" w:rsidR="0059457B" w:rsidRPr="00ED113B" w:rsidRDefault="00C02CB1" w:rsidP="000D028D">
            <w:pPr>
              <w:jc w:val="center"/>
              <w:rPr>
                <w:b/>
              </w:rPr>
            </w:pPr>
            <w:r w:rsidRPr="00ED113B">
              <w:rPr>
                <w:b/>
              </w:rPr>
              <w:t>yr Is-bwyllgor</w:t>
            </w:r>
            <w:r w:rsidR="0059457B" w:rsidRPr="00ED113B">
              <w:rPr>
                <w:b/>
              </w:rPr>
              <w:t>,</w:t>
            </w:r>
          </w:p>
          <w:p w14:paraId="0F9BF1AD" w14:textId="77777777" w:rsidR="0059457B" w:rsidRPr="00ED113B" w:rsidRDefault="00C02CB1" w:rsidP="00C02CB1">
            <w:pPr>
              <w:jc w:val="center"/>
            </w:pPr>
            <w:r w:rsidRPr="00ED113B">
              <w:rPr>
                <w:b/>
              </w:rPr>
              <w:t xml:space="preserve">y </w:t>
            </w:r>
            <w:r w:rsidR="0059457B" w:rsidRPr="00ED113B">
              <w:rPr>
                <w:b/>
              </w:rPr>
              <w:t xml:space="preserve">Panel </w:t>
            </w:r>
            <w:r w:rsidRPr="00ED113B">
              <w:rPr>
                <w:b/>
              </w:rPr>
              <w:t>neu’r C</w:t>
            </w:r>
            <w:r w:rsidR="0059457B" w:rsidRPr="00ED113B">
              <w:rPr>
                <w:b/>
              </w:rPr>
              <w:t>or</w:t>
            </w:r>
            <w:r w:rsidRPr="00ED113B">
              <w:rPr>
                <w:b/>
              </w:rPr>
              <w:t>ff arall</w:t>
            </w:r>
          </w:p>
        </w:tc>
        <w:tc>
          <w:tcPr>
            <w:tcW w:w="1984" w:type="dxa"/>
            <w:tcBorders>
              <w:top w:val="single" w:sz="6" w:space="0" w:color="000000"/>
              <w:left w:val="single" w:sz="6" w:space="0" w:color="000000"/>
              <w:bottom w:val="single" w:sz="6" w:space="0" w:color="000000"/>
              <w:right w:val="single" w:sz="6" w:space="0" w:color="000000"/>
            </w:tcBorders>
            <w:shd w:val="pct15" w:color="auto" w:fill="FFFFFF"/>
            <w:hideMark/>
          </w:tcPr>
          <w:p w14:paraId="6C933D0E" w14:textId="77777777" w:rsidR="0059457B" w:rsidRPr="00ED113B" w:rsidRDefault="009870B9" w:rsidP="000D028D">
            <w:pPr>
              <w:jc w:val="center"/>
              <w:rPr>
                <w:b/>
              </w:rPr>
            </w:pPr>
            <w:r w:rsidRPr="00ED113B">
              <w:rPr>
                <w:b/>
              </w:rPr>
              <w:t>Aelodaeth</w:t>
            </w:r>
          </w:p>
        </w:tc>
        <w:tc>
          <w:tcPr>
            <w:tcW w:w="4111" w:type="dxa"/>
            <w:tcBorders>
              <w:top w:val="single" w:sz="6" w:space="0" w:color="000000"/>
              <w:left w:val="single" w:sz="6" w:space="0" w:color="000000"/>
              <w:bottom w:val="single" w:sz="6" w:space="0" w:color="000000"/>
              <w:right w:val="single" w:sz="6" w:space="0" w:color="000000"/>
            </w:tcBorders>
            <w:shd w:val="pct15" w:color="auto" w:fill="FFFFFF"/>
            <w:hideMark/>
          </w:tcPr>
          <w:p w14:paraId="679A3FAA" w14:textId="77777777" w:rsidR="0059457B" w:rsidRPr="00ED113B" w:rsidRDefault="009870B9" w:rsidP="000D028D">
            <w:pPr>
              <w:jc w:val="center"/>
              <w:rPr>
                <w:b/>
              </w:rPr>
            </w:pPr>
            <w:r w:rsidRPr="00ED113B">
              <w:rPr>
                <w:b/>
              </w:rPr>
              <w:t>Swyddogaethau</w:t>
            </w:r>
          </w:p>
        </w:tc>
        <w:tc>
          <w:tcPr>
            <w:tcW w:w="1525" w:type="dxa"/>
            <w:tcBorders>
              <w:top w:val="single" w:sz="6" w:space="0" w:color="000000"/>
              <w:left w:val="single" w:sz="6" w:space="0" w:color="000000"/>
              <w:bottom w:val="single" w:sz="6" w:space="0" w:color="000000"/>
              <w:right w:val="single" w:sz="6" w:space="0" w:color="000000"/>
            </w:tcBorders>
            <w:shd w:val="pct15" w:color="auto" w:fill="FFFFFF"/>
            <w:hideMark/>
          </w:tcPr>
          <w:p w14:paraId="23894715" w14:textId="77777777" w:rsidR="0059457B" w:rsidRPr="00ED113B" w:rsidRDefault="00C20835" w:rsidP="000D028D">
            <w:pPr>
              <w:jc w:val="center"/>
              <w:rPr>
                <w:b/>
              </w:rPr>
            </w:pPr>
            <w:r w:rsidRPr="00ED113B">
              <w:rPr>
                <w:b/>
              </w:rPr>
              <w:t>Dirprwyo</w:t>
            </w:r>
            <w:r w:rsidR="0059457B" w:rsidRPr="00ED113B">
              <w:rPr>
                <w:b/>
              </w:rPr>
              <w:t xml:space="preserve"> </w:t>
            </w:r>
            <w:r w:rsidR="009870B9" w:rsidRPr="00ED113B">
              <w:rPr>
                <w:b/>
              </w:rPr>
              <w:t>Swyddogaethau</w:t>
            </w:r>
          </w:p>
        </w:tc>
      </w:tr>
      <w:tr w:rsidR="0059457B" w:rsidRPr="00ED113B" w14:paraId="7A48B13C" w14:textId="77777777" w:rsidTr="00391FE3">
        <w:tc>
          <w:tcPr>
            <w:tcW w:w="1960" w:type="dxa"/>
            <w:tcBorders>
              <w:top w:val="single" w:sz="6" w:space="0" w:color="000000"/>
              <w:left w:val="single" w:sz="6" w:space="0" w:color="000000"/>
              <w:bottom w:val="single" w:sz="4" w:space="0" w:color="auto"/>
              <w:right w:val="single" w:sz="6" w:space="0" w:color="000000"/>
            </w:tcBorders>
          </w:tcPr>
          <w:p w14:paraId="07895FF4" w14:textId="77777777" w:rsidR="0059457B" w:rsidRPr="00ED113B" w:rsidRDefault="0059457B" w:rsidP="000D028D"/>
          <w:p w14:paraId="3C32C133" w14:textId="77777777" w:rsidR="0059457B" w:rsidRPr="00ED113B" w:rsidRDefault="00E973A3" w:rsidP="000D028D">
            <w:r w:rsidRPr="00ED113B">
              <w:t xml:space="preserve">Y </w:t>
            </w:r>
            <w:r w:rsidR="00C20835" w:rsidRPr="00ED113B">
              <w:t>Panel Apelau</w:t>
            </w:r>
          </w:p>
          <w:p w14:paraId="022A85CB" w14:textId="77777777" w:rsidR="0059457B" w:rsidRPr="00ED113B" w:rsidRDefault="0059457B" w:rsidP="000D028D"/>
        </w:tc>
        <w:tc>
          <w:tcPr>
            <w:tcW w:w="1984" w:type="dxa"/>
            <w:tcBorders>
              <w:top w:val="single" w:sz="6" w:space="0" w:color="000000"/>
              <w:left w:val="single" w:sz="6" w:space="0" w:color="000000"/>
              <w:bottom w:val="single" w:sz="4" w:space="0" w:color="auto"/>
              <w:right w:val="single" w:sz="6" w:space="0" w:color="000000"/>
            </w:tcBorders>
          </w:tcPr>
          <w:p w14:paraId="345B5C11" w14:textId="77777777" w:rsidR="0059457B" w:rsidRPr="00ED113B" w:rsidRDefault="0059457B" w:rsidP="000D028D"/>
          <w:p w14:paraId="2FE7CF2C" w14:textId="77777777" w:rsidR="0059457B" w:rsidRPr="00ED113B" w:rsidRDefault="00C20835" w:rsidP="000D028D">
            <w:r w:rsidRPr="00ED113B">
              <w:t>Cadeirydd a/neu Is-gadeirydd</w:t>
            </w:r>
            <w:r w:rsidR="0059457B" w:rsidRPr="00ED113B">
              <w:t xml:space="preserve"> </w:t>
            </w:r>
            <w:r w:rsidR="00F657A9" w:rsidRPr="00ED113B">
              <w:t xml:space="preserve">ynghyd </w:t>
            </w:r>
            <w:r w:rsidR="00F71756" w:rsidRPr="00ED113B">
              <w:t>ag un neu ddau o G</w:t>
            </w:r>
            <w:r w:rsidR="00216A7C" w:rsidRPr="00ED113B">
              <w:t>ynghorwyr</w:t>
            </w:r>
            <w:r w:rsidR="0059457B" w:rsidRPr="00ED113B">
              <w:t xml:space="preserve"> </w:t>
            </w:r>
            <w:r w:rsidR="00F71756" w:rsidRPr="00ED113B">
              <w:t xml:space="preserve">Bwrdeistref Sirol a dynnir ar sail </w:t>
            </w:r>
            <w:r w:rsidR="0059457B" w:rsidRPr="00ED113B">
              <w:t xml:space="preserve">rota </w:t>
            </w:r>
            <w:r w:rsidR="00F71756" w:rsidRPr="00ED113B">
              <w:t>o</w:t>
            </w:r>
            <w:r w:rsidR="00DC444C" w:rsidRPr="00ED113B">
              <w:t xml:space="preserve"> </w:t>
            </w:r>
            <w:r w:rsidR="00F71756" w:rsidRPr="00ED113B">
              <w:t xml:space="preserve">blith </w:t>
            </w:r>
            <w:r w:rsidR="0059457B" w:rsidRPr="00ED113B">
              <w:t>panel o</w:t>
            </w:r>
            <w:r w:rsidR="00F71756" w:rsidRPr="00ED113B">
              <w:t xml:space="preserve"> ddeg o G</w:t>
            </w:r>
            <w:r w:rsidR="00216A7C" w:rsidRPr="00ED113B">
              <w:t>ynghorwyr</w:t>
            </w:r>
            <w:r w:rsidR="00F71756" w:rsidRPr="00ED113B">
              <w:t xml:space="preserve"> Bwrdeistref Sirol</w:t>
            </w:r>
            <w:r w:rsidR="0059457B" w:rsidRPr="00ED113B">
              <w:t>.</w:t>
            </w:r>
          </w:p>
          <w:p w14:paraId="6B03910A" w14:textId="77777777" w:rsidR="0059457B" w:rsidRPr="00ED113B" w:rsidRDefault="0059457B" w:rsidP="000D028D"/>
        </w:tc>
        <w:tc>
          <w:tcPr>
            <w:tcW w:w="4111" w:type="dxa"/>
            <w:tcBorders>
              <w:top w:val="single" w:sz="6" w:space="0" w:color="000000"/>
              <w:left w:val="single" w:sz="6" w:space="0" w:color="000000"/>
              <w:bottom w:val="single" w:sz="4" w:space="0" w:color="auto"/>
              <w:right w:val="single" w:sz="6" w:space="0" w:color="000000"/>
            </w:tcBorders>
          </w:tcPr>
          <w:p w14:paraId="02E02678" w14:textId="77777777" w:rsidR="0059457B" w:rsidRPr="00ED113B" w:rsidRDefault="0059457B" w:rsidP="000D028D">
            <w:pPr>
              <w:pStyle w:val="BodyTextIndent3"/>
              <w:spacing w:after="0"/>
              <w:ind w:left="0"/>
              <w:rPr>
                <w:sz w:val="22"/>
              </w:rPr>
            </w:pPr>
          </w:p>
          <w:p w14:paraId="6C308A8E" w14:textId="77777777" w:rsidR="0059457B" w:rsidRPr="00ED113B" w:rsidRDefault="00DC444C" w:rsidP="007F31B0">
            <w:pPr>
              <w:pStyle w:val="BodyTextIndent3"/>
              <w:numPr>
                <w:ilvl w:val="0"/>
                <w:numId w:val="122"/>
              </w:numPr>
              <w:spacing w:after="0"/>
              <w:rPr>
                <w:sz w:val="22"/>
              </w:rPr>
            </w:pPr>
            <w:r w:rsidRPr="00ED113B">
              <w:rPr>
                <w:sz w:val="22"/>
              </w:rPr>
              <w:t>Gwrando a phenderfynu ar apelau o dan b</w:t>
            </w:r>
            <w:r w:rsidR="00216A7C" w:rsidRPr="00ED113B">
              <w:rPr>
                <w:sz w:val="22"/>
              </w:rPr>
              <w:t>olisïau</w:t>
            </w:r>
            <w:r w:rsidR="0059457B" w:rsidRPr="00ED113B">
              <w:rPr>
                <w:sz w:val="22"/>
              </w:rPr>
              <w:t xml:space="preserve"> a </w:t>
            </w:r>
            <w:r w:rsidR="008132F0" w:rsidRPr="00ED113B">
              <w:rPr>
                <w:sz w:val="22"/>
              </w:rPr>
              <w:t>gweithdrefnau</w:t>
            </w:r>
            <w:r w:rsidR="0059457B" w:rsidRPr="00ED113B">
              <w:rPr>
                <w:sz w:val="22"/>
              </w:rPr>
              <w:t xml:space="preserve"> </w:t>
            </w:r>
            <w:r w:rsidRPr="00ED113B">
              <w:rPr>
                <w:sz w:val="22"/>
              </w:rPr>
              <w:t xml:space="preserve">canlynol </w:t>
            </w:r>
            <w:r w:rsidR="008132F0" w:rsidRPr="00ED113B">
              <w:rPr>
                <w:sz w:val="22"/>
              </w:rPr>
              <w:t>y Cyngor</w:t>
            </w:r>
            <w:r w:rsidR="0059457B" w:rsidRPr="00ED113B">
              <w:rPr>
                <w:sz w:val="22"/>
              </w:rPr>
              <w:t>:</w:t>
            </w:r>
          </w:p>
          <w:p w14:paraId="1D4055F0" w14:textId="77777777" w:rsidR="0059457B" w:rsidRPr="00ED113B" w:rsidRDefault="0059457B" w:rsidP="007F31B0">
            <w:pPr>
              <w:pStyle w:val="BodyTextIndent3"/>
              <w:numPr>
                <w:ilvl w:val="0"/>
                <w:numId w:val="138"/>
              </w:numPr>
              <w:spacing w:after="0"/>
              <w:rPr>
                <w:sz w:val="22"/>
              </w:rPr>
            </w:pPr>
            <w:r w:rsidRPr="00ED113B">
              <w:rPr>
                <w:sz w:val="22"/>
              </w:rPr>
              <w:t>Dis</w:t>
            </w:r>
            <w:r w:rsidR="00DC444C" w:rsidRPr="00ED113B">
              <w:rPr>
                <w:sz w:val="22"/>
              </w:rPr>
              <w:t>gyblu</w:t>
            </w:r>
            <w:r w:rsidRPr="00ED113B">
              <w:rPr>
                <w:sz w:val="22"/>
              </w:rPr>
              <w:t>;</w:t>
            </w:r>
          </w:p>
          <w:p w14:paraId="482D9567" w14:textId="77777777" w:rsidR="0059457B" w:rsidRPr="00ED113B" w:rsidRDefault="00DC444C" w:rsidP="007F31B0">
            <w:pPr>
              <w:pStyle w:val="BodyTextIndent3"/>
              <w:numPr>
                <w:ilvl w:val="0"/>
                <w:numId w:val="138"/>
              </w:numPr>
              <w:spacing w:after="0"/>
              <w:rPr>
                <w:sz w:val="22"/>
              </w:rPr>
            </w:pPr>
            <w:r w:rsidRPr="00ED113B">
              <w:rPr>
                <w:sz w:val="22"/>
              </w:rPr>
              <w:t>Anghydfodau</w:t>
            </w:r>
            <w:r w:rsidR="0059457B" w:rsidRPr="00ED113B">
              <w:rPr>
                <w:sz w:val="22"/>
              </w:rPr>
              <w:t>;</w:t>
            </w:r>
          </w:p>
          <w:p w14:paraId="17C9799F" w14:textId="77777777" w:rsidR="0059457B" w:rsidRPr="00ED113B" w:rsidRDefault="00DC444C" w:rsidP="007F31B0">
            <w:pPr>
              <w:pStyle w:val="BodyTextIndent3"/>
              <w:numPr>
                <w:ilvl w:val="0"/>
                <w:numId w:val="138"/>
              </w:numPr>
              <w:spacing w:after="0"/>
              <w:rPr>
                <w:sz w:val="22"/>
              </w:rPr>
            </w:pPr>
            <w:r w:rsidRPr="00ED113B">
              <w:rPr>
                <w:sz w:val="22"/>
              </w:rPr>
              <w:t>Rheoli Absenoldeb</w:t>
            </w:r>
            <w:r w:rsidR="0059457B" w:rsidRPr="00ED113B">
              <w:rPr>
                <w:sz w:val="22"/>
              </w:rPr>
              <w:t>;</w:t>
            </w:r>
          </w:p>
          <w:p w14:paraId="274B7D23" w14:textId="77777777" w:rsidR="0059457B" w:rsidRPr="00ED113B" w:rsidRDefault="00DC444C" w:rsidP="007F31B0">
            <w:pPr>
              <w:pStyle w:val="BodyTextIndent3"/>
              <w:numPr>
                <w:ilvl w:val="0"/>
                <w:numId w:val="138"/>
              </w:numPr>
              <w:spacing w:after="0"/>
              <w:rPr>
                <w:sz w:val="22"/>
              </w:rPr>
            </w:pPr>
            <w:r w:rsidRPr="00ED113B">
              <w:rPr>
                <w:sz w:val="22"/>
              </w:rPr>
              <w:t xml:space="preserve">Urddas yn y </w:t>
            </w:r>
            <w:r w:rsidR="00AE41F8" w:rsidRPr="00ED113B">
              <w:rPr>
                <w:sz w:val="22"/>
              </w:rPr>
              <w:t>Gwaith</w:t>
            </w:r>
            <w:r w:rsidR="0059457B" w:rsidRPr="00ED113B">
              <w:rPr>
                <w:sz w:val="22"/>
              </w:rPr>
              <w:t>;</w:t>
            </w:r>
          </w:p>
          <w:p w14:paraId="160C8048" w14:textId="77777777" w:rsidR="0059457B" w:rsidRPr="00ED113B" w:rsidRDefault="00DC444C" w:rsidP="007F31B0">
            <w:pPr>
              <w:pStyle w:val="BodyTextIndent3"/>
              <w:numPr>
                <w:ilvl w:val="0"/>
                <w:numId w:val="138"/>
              </w:numPr>
              <w:spacing w:after="0"/>
              <w:rPr>
                <w:sz w:val="22"/>
              </w:rPr>
            </w:pPr>
            <w:r w:rsidRPr="00ED113B">
              <w:rPr>
                <w:sz w:val="22"/>
              </w:rPr>
              <w:t>G</w:t>
            </w:r>
            <w:r w:rsidR="0059457B" w:rsidRPr="00ED113B">
              <w:rPr>
                <w:sz w:val="22"/>
              </w:rPr>
              <w:t>a</w:t>
            </w:r>
            <w:r w:rsidRPr="00ED113B">
              <w:rPr>
                <w:sz w:val="22"/>
              </w:rPr>
              <w:t>llu</w:t>
            </w:r>
            <w:r w:rsidR="00315E12" w:rsidRPr="00ED113B">
              <w:rPr>
                <w:sz w:val="22"/>
              </w:rPr>
              <w:t>ogrwy</w:t>
            </w:r>
            <w:r w:rsidRPr="00ED113B">
              <w:rPr>
                <w:sz w:val="22"/>
              </w:rPr>
              <w:t>dd</w:t>
            </w:r>
            <w:r w:rsidR="0059457B" w:rsidRPr="00ED113B">
              <w:rPr>
                <w:sz w:val="22"/>
              </w:rPr>
              <w:t>;</w:t>
            </w:r>
          </w:p>
          <w:p w14:paraId="78A21874" w14:textId="77777777" w:rsidR="0059457B" w:rsidRPr="00ED113B" w:rsidRDefault="00E77513" w:rsidP="007F31B0">
            <w:pPr>
              <w:pStyle w:val="BodyTextIndent3"/>
              <w:numPr>
                <w:ilvl w:val="0"/>
                <w:numId w:val="138"/>
              </w:numPr>
              <w:spacing w:after="0"/>
              <w:rPr>
                <w:sz w:val="22"/>
              </w:rPr>
            </w:pPr>
            <w:r w:rsidRPr="00ED113B">
              <w:rPr>
                <w:sz w:val="22"/>
              </w:rPr>
              <w:t>Dileu Swyddi ac Adleoli</w:t>
            </w:r>
          </w:p>
          <w:p w14:paraId="7D911339" w14:textId="77777777" w:rsidR="0059457B" w:rsidRPr="00ED113B" w:rsidRDefault="0059457B" w:rsidP="000D028D">
            <w:pPr>
              <w:pStyle w:val="BodyTextIndent3"/>
              <w:spacing w:after="0"/>
              <w:ind w:left="360"/>
              <w:rPr>
                <w:sz w:val="22"/>
              </w:rPr>
            </w:pPr>
          </w:p>
          <w:p w14:paraId="419B5FED" w14:textId="77777777" w:rsidR="0059457B" w:rsidRPr="00ED113B" w:rsidRDefault="00E77513" w:rsidP="007F31B0">
            <w:pPr>
              <w:pStyle w:val="BodyTextIndent3"/>
              <w:numPr>
                <w:ilvl w:val="0"/>
                <w:numId w:val="122"/>
              </w:numPr>
              <w:spacing w:after="0"/>
              <w:rPr>
                <w:sz w:val="22"/>
              </w:rPr>
            </w:pPr>
            <w:r w:rsidRPr="00ED113B">
              <w:rPr>
                <w:rFonts w:cs="Arial"/>
                <w:sz w:val="22"/>
                <w:szCs w:val="22"/>
              </w:rPr>
              <w:t>Penderfynu</w:t>
            </w:r>
            <w:r w:rsidR="0059457B" w:rsidRPr="00ED113B">
              <w:rPr>
                <w:rFonts w:cs="Arial"/>
                <w:sz w:val="22"/>
                <w:szCs w:val="22"/>
              </w:rPr>
              <w:t xml:space="preserve"> </w:t>
            </w:r>
            <w:r w:rsidR="004F14E5" w:rsidRPr="00ED113B">
              <w:rPr>
                <w:rFonts w:cs="Arial"/>
                <w:sz w:val="22"/>
                <w:szCs w:val="22"/>
              </w:rPr>
              <w:t>a ddylai</w:t>
            </w:r>
            <w:r w:rsidR="0059457B" w:rsidRPr="00ED113B">
              <w:rPr>
                <w:rFonts w:cs="Arial"/>
                <w:sz w:val="22"/>
                <w:szCs w:val="22"/>
              </w:rPr>
              <w:t xml:space="preserve"> </w:t>
            </w:r>
            <w:r w:rsidRPr="00ED113B">
              <w:rPr>
                <w:rFonts w:cs="Arial"/>
                <w:sz w:val="22"/>
                <w:szCs w:val="22"/>
              </w:rPr>
              <w:t>gorchmyn</w:t>
            </w:r>
            <w:r w:rsidR="004F14E5" w:rsidRPr="00ED113B">
              <w:rPr>
                <w:rFonts w:cs="Arial"/>
                <w:sz w:val="22"/>
                <w:szCs w:val="22"/>
              </w:rPr>
              <w:t>ion</w:t>
            </w:r>
            <w:r w:rsidRPr="00ED113B">
              <w:rPr>
                <w:rFonts w:cs="Arial"/>
                <w:sz w:val="22"/>
                <w:szCs w:val="22"/>
              </w:rPr>
              <w:t xml:space="preserve"> arfaethedig</w:t>
            </w:r>
            <w:r w:rsidR="004F14E5" w:rsidRPr="00ED113B">
              <w:rPr>
                <w:rFonts w:cs="Arial"/>
                <w:sz w:val="22"/>
                <w:szCs w:val="22"/>
              </w:rPr>
              <w:t xml:space="preserve"> yn unol ag </w:t>
            </w:r>
            <w:r w:rsidR="00B67C0B" w:rsidRPr="00ED113B">
              <w:rPr>
                <w:rFonts w:cs="Arial"/>
                <w:sz w:val="22"/>
                <w:szCs w:val="22"/>
              </w:rPr>
              <w:t>unrhyw</w:t>
            </w:r>
            <w:r w:rsidR="0059457B" w:rsidRPr="00ED113B">
              <w:rPr>
                <w:rFonts w:cs="Arial"/>
                <w:sz w:val="22"/>
                <w:szCs w:val="22"/>
              </w:rPr>
              <w:t xml:space="preserve"> </w:t>
            </w:r>
            <w:r w:rsidR="004F14E5" w:rsidRPr="00ED113B">
              <w:rPr>
                <w:rFonts w:cs="Arial"/>
                <w:sz w:val="22"/>
                <w:szCs w:val="22"/>
              </w:rPr>
              <w:t xml:space="preserve">ddarpariaeth a geir yn y deddfiadau a restrir isod </w:t>
            </w:r>
            <w:r w:rsidR="0059457B" w:rsidRPr="00ED113B">
              <w:rPr>
                <w:rFonts w:cs="Arial"/>
                <w:sz w:val="22"/>
                <w:szCs w:val="22"/>
              </w:rPr>
              <w:t>(</w:t>
            </w:r>
            <w:r w:rsidR="004F14E5" w:rsidRPr="00ED113B">
              <w:rPr>
                <w:rFonts w:cs="Arial"/>
                <w:sz w:val="22"/>
                <w:szCs w:val="22"/>
              </w:rPr>
              <w:t xml:space="preserve">neu unrhyw addasiad, ailddeddfiad neu ddiwygiad </w:t>
            </w:r>
            <w:r w:rsidR="001F079F" w:rsidRPr="00ED113B">
              <w:rPr>
                <w:rFonts w:cs="Arial"/>
                <w:sz w:val="22"/>
                <w:szCs w:val="22"/>
              </w:rPr>
              <w:t>statudol arn</w:t>
            </w:r>
            <w:r w:rsidR="004F14E5" w:rsidRPr="00ED113B">
              <w:rPr>
                <w:rFonts w:cs="Arial"/>
                <w:sz w:val="22"/>
                <w:szCs w:val="22"/>
              </w:rPr>
              <w:t>ynt</w:t>
            </w:r>
            <w:r w:rsidR="0059457B" w:rsidRPr="00ED113B">
              <w:rPr>
                <w:rFonts w:cs="Arial"/>
                <w:sz w:val="22"/>
                <w:szCs w:val="22"/>
              </w:rPr>
              <w:t xml:space="preserve">) </w:t>
            </w:r>
            <w:r w:rsidR="004F14E5" w:rsidRPr="00ED113B">
              <w:rPr>
                <w:rFonts w:cs="Arial"/>
                <w:sz w:val="22"/>
                <w:szCs w:val="22"/>
              </w:rPr>
              <w:t xml:space="preserve">y cafwyd </w:t>
            </w:r>
            <w:r w:rsidRPr="00ED113B">
              <w:rPr>
                <w:rFonts w:cs="Arial"/>
                <w:sz w:val="22"/>
                <w:szCs w:val="22"/>
              </w:rPr>
              <w:t>gwrthwynebiadau</w:t>
            </w:r>
            <w:r w:rsidR="0059457B" w:rsidRPr="00ED113B">
              <w:rPr>
                <w:rFonts w:cs="Arial"/>
                <w:sz w:val="22"/>
                <w:szCs w:val="22"/>
              </w:rPr>
              <w:t xml:space="preserve"> </w:t>
            </w:r>
            <w:r w:rsidR="00B360FD" w:rsidRPr="00ED113B">
              <w:rPr>
                <w:rFonts w:cs="Arial"/>
                <w:sz w:val="22"/>
                <w:szCs w:val="22"/>
              </w:rPr>
              <w:t>a/neu</w:t>
            </w:r>
            <w:r w:rsidR="0059457B" w:rsidRPr="00ED113B">
              <w:rPr>
                <w:rFonts w:cs="Arial"/>
                <w:sz w:val="22"/>
                <w:szCs w:val="22"/>
              </w:rPr>
              <w:t xml:space="preserve"> </w:t>
            </w:r>
            <w:r w:rsidRPr="00ED113B">
              <w:rPr>
                <w:rFonts w:cs="Arial"/>
                <w:sz w:val="22"/>
                <w:szCs w:val="22"/>
              </w:rPr>
              <w:t>sylwadau</w:t>
            </w:r>
            <w:r w:rsidR="0059457B" w:rsidRPr="00ED113B">
              <w:rPr>
                <w:rFonts w:cs="Arial"/>
                <w:sz w:val="22"/>
                <w:szCs w:val="22"/>
              </w:rPr>
              <w:t xml:space="preserve"> </w:t>
            </w:r>
            <w:r w:rsidR="004F14E5" w:rsidRPr="00ED113B">
              <w:rPr>
                <w:rFonts w:cs="Arial"/>
                <w:sz w:val="22"/>
                <w:szCs w:val="22"/>
              </w:rPr>
              <w:t>mewn perthynas â hwy</w:t>
            </w:r>
            <w:r w:rsidR="003D507F" w:rsidRPr="00ED113B">
              <w:rPr>
                <w:rFonts w:cs="Arial"/>
                <w:sz w:val="22"/>
                <w:szCs w:val="22"/>
              </w:rPr>
              <w:t xml:space="preserve"> gae</w:t>
            </w:r>
            <w:r w:rsidR="001F079F" w:rsidRPr="00ED113B">
              <w:rPr>
                <w:rFonts w:cs="Arial"/>
                <w:sz w:val="22"/>
                <w:szCs w:val="22"/>
              </w:rPr>
              <w:t>l</w:t>
            </w:r>
            <w:r w:rsidR="003D507F" w:rsidRPr="00ED113B">
              <w:rPr>
                <w:rFonts w:cs="Arial"/>
                <w:sz w:val="22"/>
                <w:szCs w:val="22"/>
              </w:rPr>
              <w:t xml:space="preserve"> eu gwneud fel y’u cynigiwyd neu beidio</w:t>
            </w:r>
            <w:r w:rsidR="0059457B" w:rsidRPr="00ED113B">
              <w:rPr>
                <w:rFonts w:cs="Arial"/>
                <w:sz w:val="22"/>
                <w:szCs w:val="22"/>
              </w:rPr>
              <w:t xml:space="preserve">; </w:t>
            </w:r>
            <w:r w:rsidR="003D507F" w:rsidRPr="00ED113B">
              <w:rPr>
                <w:rFonts w:cs="Arial"/>
                <w:sz w:val="22"/>
                <w:szCs w:val="22"/>
              </w:rPr>
              <w:t>cyfeirio</w:t>
            </w:r>
            <w:r w:rsidR="0059457B" w:rsidRPr="00ED113B">
              <w:rPr>
                <w:rFonts w:cs="Arial"/>
                <w:sz w:val="22"/>
                <w:szCs w:val="22"/>
              </w:rPr>
              <w:t xml:space="preserve"> </w:t>
            </w:r>
            <w:r w:rsidR="00B67C0B" w:rsidRPr="00ED113B">
              <w:rPr>
                <w:rFonts w:cs="Arial"/>
                <w:sz w:val="22"/>
                <w:szCs w:val="22"/>
              </w:rPr>
              <w:t>unrhyw</w:t>
            </w:r>
            <w:r w:rsidR="0059457B" w:rsidRPr="00ED113B">
              <w:rPr>
                <w:rFonts w:cs="Arial"/>
                <w:sz w:val="22"/>
                <w:szCs w:val="22"/>
              </w:rPr>
              <w:t xml:space="preserve"> </w:t>
            </w:r>
            <w:r w:rsidRPr="00ED113B">
              <w:rPr>
                <w:rFonts w:cs="Arial"/>
                <w:sz w:val="22"/>
                <w:szCs w:val="22"/>
              </w:rPr>
              <w:t>orchymyn arfaethedig</w:t>
            </w:r>
            <w:r w:rsidR="0059457B" w:rsidRPr="00ED113B">
              <w:rPr>
                <w:rFonts w:cs="Arial"/>
                <w:sz w:val="22"/>
                <w:szCs w:val="22"/>
              </w:rPr>
              <w:t xml:space="preserve"> </w:t>
            </w:r>
            <w:r w:rsidR="003D507F" w:rsidRPr="00ED113B">
              <w:rPr>
                <w:rFonts w:cs="Arial"/>
                <w:sz w:val="22"/>
                <w:szCs w:val="22"/>
              </w:rPr>
              <w:t xml:space="preserve">(yn </w:t>
            </w:r>
            <w:r w:rsidR="00AE41F8" w:rsidRPr="00ED113B">
              <w:rPr>
                <w:rFonts w:cs="Arial"/>
                <w:sz w:val="22"/>
                <w:szCs w:val="22"/>
              </w:rPr>
              <w:t>ôl</w:t>
            </w:r>
            <w:r w:rsidR="003D507F" w:rsidRPr="00ED113B">
              <w:rPr>
                <w:rFonts w:cs="Arial"/>
                <w:sz w:val="22"/>
                <w:szCs w:val="22"/>
              </w:rPr>
              <w:t xml:space="preserve"> yr angen) a</w:t>
            </w:r>
            <w:r w:rsidR="0059457B" w:rsidRPr="00ED113B">
              <w:rPr>
                <w:rFonts w:cs="Arial"/>
                <w:sz w:val="22"/>
                <w:szCs w:val="22"/>
              </w:rPr>
              <w:t xml:space="preserve">t </w:t>
            </w:r>
            <w:r w:rsidRPr="00ED113B">
              <w:rPr>
                <w:rFonts w:cs="Arial"/>
                <w:sz w:val="22"/>
                <w:szCs w:val="22"/>
              </w:rPr>
              <w:t>ymchwiliad cyhoeddus</w:t>
            </w:r>
            <w:r w:rsidR="003D507F" w:rsidRPr="00ED113B">
              <w:rPr>
                <w:rFonts w:cs="Arial"/>
                <w:sz w:val="22"/>
                <w:szCs w:val="22"/>
              </w:rPr>
              <w:t xml:space="preserve"> lleol</w:t>
            </w:r>
            <w:r w:rsidR="0059457B" w:rsidRPr="00ED113B">
              <w:rPr>
                <w:rFonts w:cs="Arial"/>
                <w:sz w:val="22"/>
                <w:szCs w:val="22"/>
              </w:rPr>
              <w:t xml:space="preserve">; </w:t>
            </w:r>
            <w:r w:rsidR="003D507F" w:rsidRPr="00ED113B">
              <w:rPr>
                <w:rFonts w:cs="Arial"/>
                <w:sz w:val="22"/>
                <w:szCs w:val="22"/>
              </w:rPr>
              <w:t xml:space="preserve">diwygio neu addasu </w:t>
            </w:r>
            <w:r w:rsidR="00B67C0B" w:rsidRPr="00ED113B">
              <w:rPr>
                <w:rFonts w:cs="Arial"/>
                <w:sz w:val="22"/>
                <w:szCs w:val="22"/>
              </w:rPr>
              <w:t>unrhyw</w:t>
            </w:r>
            <w:r w:rsidR="0059457B" w:rsidRPr="00ED113B">
              <w:rPr>
                <w:rFonts w:cs="Arial"/>
                <w:sz w:val="22"/>
                <w:szCs w:val="22"/>
              </w:rPr>
              <w:t xml:space="preserve"> </w:t>
            </w:r>
            <w:r w:rsidRPr="00ED113B">
              <w:rPr>
                <w:rFonts w:cs="Arial"/>
                <w:sz w:val="22"/>
                <w:szCs w:val="22"/>
              </w:rPr>
              <w:t>orchymyn arfaethedig</w:t>
            </w:r>
            <w:r w:rsidR="00DE6C68" w:rsidRPr="00ED113B">
              <w:rPr>
                <w:rFonts w:cs="Arial"/>
                <w:sz w:val="22"/>
                <w:szCs w:val="22"/>
              </w:rPr>
              <w:t>; neu</w:t>
            </w:r>
            <w:r w:rsidR="0059457B" w:rsidRPr="00ED113B">
              <w:rPr>
                <w:rFonts w:cs="Arial"/>
                <w:sz w:val="22"/>
                <w:szCs w:val="22"/>
              </w:rPr>
              <w:t xml:space="preserve"> </w:t>
            </w:r>
            <w:r w:rsidR="003D507F" w:rsidRPr="00ED113B">
              <w:rPr>
                <w:rFonts w:cs="Arial"/>
                <w:sz w:val="22"/>
                <w:szCs w:val="22"/>
              </w:rPr>
              <w:t xml:space="preserve">gynnal y </w:t>
            </w:r>
            <w:r w:rsidRPr="00ED113B">
              <w:rPr>
                <w:rFonts w:cs="Arial"/>
                <w:sz w:val="22"/>
                <w:szCs w:val="22"/>
              </w:rPr>
              <w:t>gwrthwynebiadau</w:t>
            </w:r>
            <w:r w:rsidR="0059457B" w:rsidRPr="00ED113B">
              <w:rPr>
                <w:rFonts w:cs="Arial"/>
                <w:sz w:val="22"/>
                <w:szCs w:val="22"/>
              </w:rPr>
              <w:t xml:space="preserve"> a</w:t>
            </w:r>
            <w:r w:rsidR="003D507F" w:rsidRPr="00ED113B">
              <w:rPr>
                <w:rFonts w:cs="Arial"/>
                <w:sz w:val="22"/>
                <w:szCs w:val="22"/>
              </w:rPr>
              <w:t xml:space="preserve"> thynnu </w:t>
            </w:r>
            <w:r w:rsidR="00B67C0B" w:rsidRPr="00ED113B">
              <w:rPr>
                <w:rFonts w:cs="Arial"/>
                <w:sz w:val="22"/>
                <w:szCs w:val="22"/>
              </w:rPr>
              <w:t>unrhyw</w:t>
            </w:r>
            <w:r w:rsidR="0059457B" w:rsidRPr="00ED113B">
              <w:rPr>
                <w:rFonts w:cs="Arial"/>
                <w:sz w:val="22"/>
                <w:szCs w:val="22"/>
              </w:rPr>
              <w:t xml:space="preserve"> </w:t>
            </w:r>
            <w:r w:rsidRPr="00ED113B">
              <w:rPr>
                <w:rFonts w:cs="Arial"/>
                <w:sz w:val="22"/>
                <w:szCs w:val="22"/>
              </w:rPr>
              <w:t>orchymyn arfaethedig</w:t>
            </w:r>
            <w:r w:rsidR="003D507F" w:rsidRPr="00ED113B">
              <w:rPr>
                <w:rFonts w:cs="Arial"/>
                <w:sz w:val="22"/>
                <w:szCs w:val="22"/>
              </w:rPr>
              <w:t xml:space="preserve"> yn ôl</w:t>
            </w:r>
            <w:r w:rsidR="0059457B" w:rsidRPr="00ED113B">
              <w:rPr>
                <w:rFonts w:cs="Arial"/>
                <w:sz w:val="22"/>
                <w:szCs w:val="22"/>
              </w:rPr>
              <w:t>:</w:t>
            </w:r>
          </w:p>
          <w:p w14:paraId="00BBE86F" w14:textId="77777777" w:rsidR="0059457B" w:rsidRPr="00ED113B" w:rsidRDefault="0059457B" w:rsidP="000D028D">
            <w:pPr>
              <w:pStyle w:val="Footer"/>
              <w:tabs>
                <w:tab w:val="left" w:pos="720"/>
              </w:tabs>
              <w:ind w:left="438"/>
              <w:rPr>
                <w:rFonts w:cs="Arial"/>
                <w:szCs w:val="22"/>
              </w:rPr>
            </w:pPr>
          </w:p>
          <w:p w14:paraId="43D09BED" w14:textId="77777777" w:rsidR="0059457B" w:rsidRPr="00ED113B" w:rsidRDefault="00F71756" w:rsidP="007F31B0">
            <w:pPr>
              <w:pStyle w:val="Footer"/>
              <w:numPr>
                <w:ilvl w:val="0"/>
                <w:numId w:val="139"/>
              </w:numPr>
              <w:tabs>
                <w:tab w:val="left" w:pos="720"/>
              </w:tabs>
              <w:rPr>
                <w:rFonts w:cs="Arial"/>
                <w:szCs w:val="22"/>
              </w:rPr>
            </w:pPr>
            <w:r w:rsidRPr="00ED113B">
              <w:rPr>
                <w:rFonts w:cs="Arial"/>
                <w:szCs w:val="22"/>
              </w:rPr>
              <w:t>Deddf Rheoleiddio Traffig Ffyrdd</w:t>
            </w:r>
            <w:r w:rsidR="0059457B" w:rsidRPr="00ED113B">
              <w:rPr>
                <w:rFonts w:cs="Arial"/>
                <w:szCs w:val="22"/>
              </w:rPr>
              <w:t xml:space="preserve"> 1984;</w:t>
            </w:r>
          </w:p>
          <w:p w14:paraId="34FAB661" w14:textId="77777777" w:rsidR="0059457B" w:rsidRPr="00ED113B" w:rsidRDefault="00D200A3" w:rsidP="007F31B0">
            <w:pPr>
              <w:pStyle w:val="Footer"/>
              <w:numPr>
                <w:ilvl w:val="0"/>
                <w:numId w:val="139"/>
              </w:numPr>
              <w:tabs>
                <w:tab w:val="left" w:pos="720"/>
              </w:tabs>
              <w:rPr>
                <w:rFonts w:cs="Arial"/>
                <w:szCs w:val="22"/>
              </w:rPr>
            </w:pPr>
            <w:r w:rsidRPr="00ED113B">
              <w:rPr>
                <w:rFonts w:cs="Arial"/>
                <w:szCs w:val="22"/>
              </w:rPr>
              <w:t>Deddf Rheoli Traffig</w:t>
            </w:r>
            <w:r w:rsidR="0059457B" w:rsidRPr="00ED113B">
              <w:rPr>
                <w:rFonts w:cs="Arial"/>
                <w:szCs w:val="22"/>
              </w:rPr>
              <w:t xml:space="preserve"> 2004;</w:t>
            </w:r>
          </w:p>
          <w:p w14:paraId="11338008" w14:textId="77777777" w:rsidR="0059457B" w:rsidRPr="00ED113B" w:rsidRDefault="00D200A3" w:rsidP="007F31B0">
            <w:pPr>
              <w:pStyle w:val="Footer"/>
              <w:numPr>
                <w:ilvl w:val="0"/>
                <w:numId w:val="139"/>
              </w:numPr>
              <w:tabs>
                <w:tab w:val="left" w:pos="720"/>
              </w:tabs>
              <w:rPr>
                <w:rFonts w:cs="Arial"/>
                <w:szCs w:val="22"/>
              </w:rPr>
            </w:pPr>
            <w:r w:rsidRPr="00ED113B">
              <w:rPr>
                <w:rFonts w:cs="Arial"/>
                <w:szCs w:val="22"/>
              </w:rPr>
              <w:t xml:space="preserve">Deddf Rheoleiddio Traffig Ffyrdd </w:t>
            </w:r>
            <w:r w:rsidR="0059457B" w:rsidRPr="00ED113B">
              <w:rPr>
                <w:rFonts w:cs="Arial"/>
                <w:szCs w:val="22"/>
              </w:rPr>
              <w:t>(</w:t>
            </w:r>
            <w:r w:rsidRPr="00ED113B">
              <w:rPr>
                <w:rFonts w:cs="Arial"/>
                <w:szCs w:val="22"/>
              </w:rPr>
              <w:t>Digwyddiadau Arbe</w:t>
            </w:r>
            <w:r w:rsidR="003D507F" w:rsidRPr="00ED113B">
              <w:rPr>
                <w:rFonts w:cs="Arial"/>
                <w:szCs w:val="22"/>
              </w:rPr>
              <w:t>n</w:t>
            </w:r>
            <w:r w:rsidRPr="00ED113B">
              <w:rPr>
                <w:rFonts w:cs="Arial"/>
                <w:szCs w:val="22"/>
              </w:rPr>
              <w:t>nig</w:t>
            </w:r>
            <w:r w:rsidR="0059457B" w:rsidRPr="00ED113B">
              <w:rPr>
                <w:rFonts w:cs="Arial"/>
                <w:szCs w:val="22"/>
              </w:rPr>
              <w:t>) 1994;</w:t>
            </w:r>
          </w:p>
          <w:p w14:paraId="7FC36FBF" w14:textId="77777777" w:rsidR="0059457B" w:rsidRPr="00ED113B" w:rsidRDefault="00D200A3" w:rsidP="007F31B0">
            <w:pPr>
              <w:pStyle w:val="Footer"/>
              <w:numPr>
                <w:ilvl w:val="0"/>
                <w:numId w:val="139"/>
              </w:numPr>
              <w:tabs>
                <w:tab w:val="left" w:pos="720"/>
              </w:tabs>
              <w:rPr>
                <w:rFonts w:cs="Arial"/>
                <w:szCs w:val="22"/>
              </w:rPr>
            </w:pPr>
            <w:r w:rsidRPr="00ED113B">
              <w:rPr>
                <w:rFonts w:cs="Arial"/>
                <w:szCs w:val="22"/>
              </w:rPr>
              <w:t xml:space="preserve">Deddf Cyfrifoldebau </w:t>
            </w:r>
            <w:r w:rsidRPr="00ED113B">
              <w:rPr>
                <w:rFonts w:cs="Arial"/>
                <w:szCs w:val="22"/>
              </w:rPr>
              <w:lastRenderedPageBreak/>
              <w:t>Heddluoedd Trefol</w:t>
            </w:r>
            <w:r w:rsidR="0059457B" w:rsidRPr="00ED113B">
              <w:rPr>
                <w:rFonts w:cs="Arial"/>
                <w:szCs w:val="22"/>
              </w:rPr>
              <w:t>1847;</w:t>
            </w:r>
          </w:p>
          <w:p w14:paraId="07A2DF1D" w14:textId="77777777" w:rsidR="0059457B" w:rsidRPr="00ED113B" w:rsidRDefault="0059457B" w:rsidP="000D028D">
            <w:pPr>
              <w:pStyle w:val="Footer"/>
              <w:tabs>
                <w:tab w:val="left" w:pos="720"/>
              </w:tabs>
              <w:ind w:left="720"/>
              <w:rPr>
                <w:rFonts w:cs="Arial"/>
                <w:szCs w:val="22"/>
              </w:rPr>
            </w:pPr>
          </w:p>
          <w:p w14:paraId="0E55FE3B" w14:textId="77777777" w:rsidR="0059457B" w:rsidRPr="00ED113B" w:rsidRDefault="00AE41F8" w:rsidP="007F31B0">
            <w:pPr>
              <w:pStyle w:val="Footer"/>
              <w:numPr>
                <w:ilvl w:val="0"/>
                <w:numId w:val="122"/>
              </w:numPr>
              <w:tabs>
                <w:tab w:val="left" w:pos="317"/>
              </w:tabs>
              <w:rPr>
                <w:rFonts w:cs="Arial"/>
                <w:szCs w:val="22"/>
              </w:rPr>
            </w:pPr>
            <w:r w:rsidRPr="00ED113B">
              <w:rPr>
                <w:rFonts w:cs="Arial"/>
                <w:szCs w:val="22"/>
              </w:rPr>
              <w:t xml:space="preserve">Penderfynu a ddylai unrhyw ddarpariaeth draffig arfaethedig sydd i’w rhoi ar waith yn unol â Deddf Priffyrdd 1980 / Adran 23 o Ddeddf Rheoleiddio Traffig Ffyrdd 1984 (neu unrhyw addasiad, diwygiad neu ailddeddfiad </w:t>
            </w:r>
            <w:r w:rsidR="001F079F" w:rsidRPr="00ED113B">
              <w:rPr>
                <w:rFonts w:cs="Arial"/>
                <w:szCs w:val="22"/>
              </w:rPr>
              <w:t xml:space="preserve">statudol </w:t>
            </w:r>
            <w:r w:rsidRPr="00ED113B">
              <w:rPr>
                <w:rFonts w:cs="Arial"/>
                <w:szCs w:val="22"/>
              </w:rPr>
              <w:t>arnynt) y cafwyd gwrthwynebiadau a/neu sylwadau mewn perthynas â hwy gael ei rhoi ar waith fel y’i cynigiwyd; cyfeirio unrhyw ddarpariaeth draffig arfaethedig (yn ôl yr angen) at ymchwiliad cyhoeddus; diwygio neu addasu unrhyw ddarpariaeth draffig arfaethedig; neu gynnal y gwrthwynebiadau a thynnu unrhyw ddarpariaeth draffig arfaethedig yn ôl.</w:t>
            </w:r>
          </w:p>
        </w:tc>
        <w:tc>
          <w:tcPr>
            <w:tcW w:w="1525" w:type="dxa"/>
            <w:tcBorders>
              <w:top w:val="single" w:sz="6" w:space="0" w:color="000000"/>
              <w:left w:val="single" w:sz="6" w:space="0" w:color="000000"/>
              <w:bottom w:val="single" w:sz="4" w:space="0" w:color="auto"/>
              <w:right w:val="single" w:sz="6" w:space="0" w:color="000000"/>
            </w:tcBorders>
          </w:tcPr>
          <w:p w14:paraId="1406D4BC" w14:textId="77777777" w:rsidR="0059457B" w:rsidRPr="00ED113B" w:rsidRDefault="0059457B" w:rsidP="000D028D"/>
          <w:p w14:paraId="651BE5B8" w14:textId="77777777" w:rsidR="0059457B" w:rsidRPr="00ED113B" w:rsidRDefault="00C02CB1" w:rsidP="000D028D">
            <w:r w:rsidRPr="00ED113B">
              <w:t>Dim</w:t>
            </w:r>
            <w:r w:rsidR="0059457B" w:rsidRPr="00ED113B">
              <w:t>.</w:t>
            </w:r>
          </w:p>
        </w:tc>
      </w:tr>
      <w:tr w:rsidR="0059457B" w:rsidRPr="00ED113B" w14:paraId="5D204270" w14:textId="77777777" w:rsidTr="00391FE3">
        <w:tc>
          <w:tcPr>
            <w:tcW w:w="1960" w:type="dxa"/>
            <w:tcBorders>
              <w:top w:val="single" w:sz="6" w:space="0" w:color="000000"/>
              <w:left w:val="single" w:sz="6" w:space="0" w:color="000000"/>
              <w:bottom w:val="single" w:sz="4" w:space="0" w:color="auto"/>
              <w:right w:val="single" w:sz="6" w:space="0" w:color="000000"/>
            </w:tcBorders>
          </w:tcPr>
          <w:p w14:paraId="51C4527E" w14:textId="77777777" w:rsidR="0059457B" w:rsidRPr="00ED113B" w:rsidRDefault="0059457B" w:rsidP="000D028D"/>
          <w:p w14:paraId="739D83D0" w14:textId="77777777" w:rsidR="0059457B" w:rsidRPr="00ED113B" w:rsidRDefault="00E973A3" w:rsidP="000D028D">
            <w:r w:rsidRPr="00ED113B">
              <w:t>Y Pwyllgor Penodi</w:t>
            </w:r>
          </w:p>
        </w:tc>
        <w:tc>
          <w:tcPr>
            <w:tcW w:w="1984" w:type="dxa"/>
            <w:tcBorders>
              <w:top w:val="single" w:sz="6" w:space="0" w:color="000000"/>
              <w:left w:val="single" w:sz="6" w:space="0" w:color="000000"/>
              <w:bottom w:val="single" w:sz="4" w:space="0" w:color="auto"/>
              <w:right w:val="single" w:sz="6" w:space="0" w:color="000000"/>
            </w:tcBorders>
          </w:tcPr>
          <w:p w14:paraId="7CD6ACCF" w14:textId="77777777" w:rsidR="0059457B" w:rsidRPr="00ED113B" w:rsidRDefault="0059457B" w:rsidP="000D028D">
            <w:pPr>
              <w:rPr>
                <w:rFonts w:cs="Arial"/>
              </w:rPr>
            </w:pPr>
          </w:p>
          <w:p w14:paraId="52B070EB" w14:textId="77777777" w:rsidR="0059457B" w:rsidRPr="00ED113B" w:rsidRDefault="00C00E03" w:rsidP="000D028D">
            <w:pPr>
              <w:rPr>
                <w:rFonts w:cs="Arial"/>
              </w:rPr>
            </w:pPr>
            <w:r w:rsidRPr="00ED113B">
              <w:rPr>
                <w:rFonts w:cs="Arial"/>
              </w:rPr>
              <w:t>Mae gan y</w:t>
            </w:r>
            <w:r w:rsidR="0059457B" w:rsidRPr="00ED113B">
              <w:rPr>
                <w:rFonts w:cs="Arial"/>
              </w:rPr>
              <w:t xml:space="preserve"> </w:t>
            </w:r>
            <w:r w:rsidR="00E973A3" w:rsidRPr="00ED113B">
              <w:rPr>
                <w:rFonts w:cs="Arial"/>
              </w:rPr>
              <w:t>Pwyllgor Penodi</w:t>
            </w:r>
            <w:r w:rsidR="001F079F" w:rsidRPr="00ED113B">
              <w:rPr>
                <w:rFonts w:cs="Arial"/>
              </w:rPr>
              <w:t xml:space="preserve"> chwech</w:t>
            </w:r>
            <w:r w:rsidR="0059457B" w:rsidRPr="00ED113B">
              <w:rPr>
                <w:rFonts w:cs="Arial"/>
              </w:rPr>
              <w:t xml:space="preserve"> </w:t>
            </w:r>
            <w:r w:rsidRPr="00ED113B">
              <w:rPr>
                <w:rFonts w:cs="Arial"/>
              </w:rPr>
              <w:t>o gynrychiolwyr o blith yr Aelodau Etholedig</w:t>
            </w:r>
            <w:r w:rsidR="0059457B" w:rsidRPr="00ED113B">
              <w:rPr>
                <w:rFonts w:cs="Arial"/>
              </w:rPr>
              <w:t>:</w:t>
            </w:r>
          </w:p>
          <w:p w14:paraId="55E8BA9E" w14:textId="77777777" w:rsidR="0059457B" w:rsidRPr="00ED113B" w:rsidRDefault="00385DF6" w:rsidP="007F31B0">
            <w:pPr>
              <w:numPr>
                <w:ilvl w:val="0"/>
                <w:numId w:val="136"/>
              </w:numPr>
              <w:rPr>
                <w:rFonts w:cs="Arial"/>
              </w:rPr>
            </w:pPr>
            <w:r w:rsidRPr="00ED113B">
              <w:rPr>
                <w:rFonts w:cs="Arial"/>
              </w:rPr>
              <w:t xml:space="preserve">Yr </w:t>
            </w:r>
            <w:r w:rsidR="00C00E03" w:rsidRPr="00ED113B">
              <w:rPr>
                <w:rFonts w:cs="Arial"/>
              </w:rPr>
              <w:t>Arweinydd</w:t>
            </w:r>
            <w:r w:rsidR="0059457B" w:rsidRPr="00ED113B">
              <w:rPr>
                <w:rFonts w:cs="Arial"/>
              </w:rPr>
              <w:t xml:space="preserve"> (Ca</w:t>
            </w:r>
            <w:r w:rsidR="00C00E03" w:rsidRPr="00ED113B">
              <w:rPr>
                <w:rFonts w:cs="Arial"/>
              </w:rPr>
              <w:t>de</w:t>
            </w:r>
            <w:r w:rsidR="0059457B" w:rsidRPr="00ED113B">
              <w:rPr>
                <w:rFonts w:cs="Arial"/>
              </w:rPr>
              <w:t>ir</w:t>
            </w:r>
            <w:r w:rsidR="00C00E03" w:rsidRPr="00ED113B">
              <w:rPr>
                <w:rFonts w:cs="Arial"/>
              </w:rPr>
              <w:t>ydd</w:t>
            </w:r>
            <w:r w:rsidR="0059457B" w:rsidRPr="00ED113B">
              <w:rPr>
                <w:rFonts w:cs="Arial"/>
              </w:rPr>
              <w:t>)</w:t>
            </w:r>
          </w:p>
          <w:p w14:paraId="5C4C11AB" w14:textId="77777777" w:rsidR="0059457B" w:rsidRPr="00ED113B" w:rsidRDefault="00385DF6" w:rsidP="007F31B0">
            <w:pPr>
              <w:numPr>
                <w:ilvl w:val="0"/>
                <w:numId w:val="136"/>
              </w:numPr>
              <w:rPr>
                <w:rFonts w:cs="Arial"/>
              </w:rPr>
            </w:pPr>
            <w:r w:rsidRPr="00ED113B">
              <w:rPr>
                <w:rFonts w:cs="Arial"/>
              </w:rPr>
              <w:t xml:space="preserve">Y </w:t>
            </w:r>
            <w:r w:rsidR="000971E0" w:rsidRPr="00ED113B">
              <w:rPr>
                <w:rFonts w:cs="Arial"/>
              </w:rPr>
              <w:t>Dirprwy Arweinydd</w:t>
            </w:r>
          </w:p>
          <w:p w14:paraId="6D4EB7E4" w14:textId="77777777" w:rsidR="0059457B" w:rsidRPr="00ED113B" w:rsidRDefault="00C00E03" w:rsidP="007F31B0">
            <w:pPr>
              <w:numPr>
                <w:ilvl w:val="0"/>
                <w:numId w:val="136"/>
              </w:numPr>
              <w:rPr>
                <w:rFonts w:cs="Arial"/>
              </w:rPr>
            </w:pPr>
            <w:r w:rsidRPr="00ED113B">
              <w:rPr>
                <w:rFonts w:cs="Arial"/>
              </w:rPr>
              <w:t xml:space="preserve">Aelod </w:t>
            </w:r>
            <w:r w:rsidR="0059457B" w:rsidRPr="00ED113B">
              <w:rPr>
                <w:rFonts w:cs="Arial"/>
              </w:rPr>
              <w:t>Cabinet (</w:t>
            </w:r>
            <w:r w:rsidR="00355280" w:rsidRPr="00ED113B">
              <w:rPr>
                <w:rFonts w:cs="Arial"/>
              </w:rPr>
              <w:t xml:space="preserve">dros y </w:t>
            </w:r>
            <w:r w:rsidR="0059457B" w:rsidRPr="00ED113B">
              <w:rPr>
                <w:rFonts w:cs="Arial"/>
              </w:rPr>
              <w:t>port</w:t>
            </w:r>
            <w:r w:rsidR="00355280" w:rsidRPr="00ED113B">
              <w:rPr>
                <w:rFonts w:cs="Arial"/>
              </w:rPr>
              <w:t>f</w:t>
            </w:r>
            <w:r w:rsidR="0059457B" w:rsidRPr="00ED113B">
              <w:rPr>
                <w:rFonts w:cs="Arial"/>
              </w:rPr>
              <w:t xml:space="preserve">folio </w:t>
            </w:r>
            <w:r w:rsidR="00355280" w:rsidRPr="00ED113B">
              <w:rPr>
                <w:rFonts w:cs="Arial"/>
              </w:rPr>
              <w:t>sy’n berthnasol i’r swydd</w:t>
            </w:r>
            <w:r w:rsidR="0059457B" w:rsidRPr="00ED113B">
              <w:rPr>
                <w:rFonts w:cs="Arial"/>
              </w:rPr>
              <w:t>)</w:t>
            </w:r>
          </w:p>
          <w:p w14:paraId="7FF19FCF" w14:textId="77777777" w:rsidR="0059457B" w:rsidRPr="00ED113B" w:rsidRDefault="0059457B" w:rsidP="007F31B0">
            <w:pPr>
              <w:numPr>
                <w:ilvl w:val="0"/>
                <w:numId w:val="136"/>
              </w:numPr>
              <w:rPr>
                <w:rFonts w:cs="Arial"/>
              </w:rPr>
            </w:pPr>
            <w:r w:rsidRPr="00ED113B">
              <w:rPr>
                <w:rFonts w:cs="Arial"/>
              </w:rPr>
              <w:t xml:space="preserve">1 </w:t>
            </w:r>
            <w:r w:rsidR="00355280" w:rsidRPr="00ED113B">
              <w:rPr>
                <w:rFonts w:cs="Arial"/>
              </w:rPr>
              <w:t xml:space="preserve">Aelod </w:t>
            </w:r>
            <w:r w:rsidR="000D104E" w:rsidRPr="00ED113B">
              <w:rPr>
                <w:rFonts w:cs="Arial"/>
              </w:rPr>
              <w:t>Ceidwadol</w:t>
            </w:r>
            <w:r w:rsidR="00355280" w:rsidRPr="00ED113B">
              <w:rPr>
                <w:rFonts w:cs="Arial"/>
              </w:rPr>
              <w:t xml:space="preserve"> </w:t>
            </w:r>
          </w:p>
          <w:p w14:paraId="738CBD4F" w14:textId="77777777" w:rsidR="0059457B" w:rsidRPr="00ED113B" w:rsidRDefault="0059457B" w:rsidP="007F31B0">
            <w:pPr>
              <w:numPr>
                <w:ilvl w:val="0"/>
                <w:numId w:val="136"/>
              </w:numPr>
              <w:rPr>
                <w:rFonts w:cs="Arial"/>
              </w:rPr>
            </w:pPr>
            <w:r w:rsidRPr="00ED113B">
              <w:rPr>
                <w:rFonts w:cs="Arial"/>
              </w:rPr>
              <w:t xml:space="preserve">1 </w:t>
            </w:r>
            <w:r w:rsidR="00355280" w:rsidRPr="00ED113B">
              <w:rPr>
                <w:rFonts w:cs="Arial"/>
              </w:rPr>
              <w:t xml:space="preserve">Aelod </w:t>
            </w:r>
            <w:r w:rsidR="000D104E" w:rsidRPr="00ED113B">
              <w:rPr>
                <w:rFonts w:cs="Arial"/>
              </w:rPr>
              <w:t>Annibynnol</w:t>
            </w:r>
          </w:p>
          <w:p w14:paraId="79477C4D" w14:textId="77777777" w:rsidR="0059457B" w:rsidRPr="00ED113B" w:rsidRDefault="0059457B" w:rsidP="007F31B0">
            <w:pPr>
              <w:numPr>
                <w:ilvl w:val="0"/>
                <w:numId w:val="136"/>
              </w:numPr>
              <w:rPr>
                <w:rFonts w:cs="Arial"/>
              </w:rPr>
            </w:pPr>
            <w:r w:rsidRPr="00ED113B">
              <w:rPr>
                <w:rFonts w:cs="Arial"/>
              </w:rPr>
              <w:t xml:space="preserve">1 </w:t>
            </w:r>
            <w:r w:rsidR="00355280" w:rsidRPr="00ED113B">
              <w:rPr>
                <w:rFonts w:cs="Arial"/>
              </w:rPr>
              <w:t xml:space="preserve">Aelod </w:t>
            </w:r>
            <w:r w:rsidR="000D104E" w:rsidRPr="00ED113B">
              <w:rPr>
                <w:rFonts w:cs="Arial"/>
              </w:rPr>
              <w:t>Plaid Cymru</w:t>
            </w:r>
          </w:p>
        </w:tc>
        <w:tc>
          <w:tcPr>
            <w:tcW w:w="4111" w:type="dxa"/>
            <w:tcBorders>
              <w:top w:val="single" w:sz="6" w:space="0" w:color="000000"/>
              <w:left w:val="single" w:sz="6" w:space="0" w:color="000000"/>
              <w:bottom w:val="single" w:sz="4" w:space="0" w:color="auto"/>
              <w:right w:val="single" w:sz="6" w:space="0" w:color="000000"/>
            </w:tcBorders>
          </w:tcPr>
          <w:p w14:paraId="467898DF" w14:textId="77777777" w:rsidR="0059457B" w:rsidRPr="00ED113B" w:rsidRDefault="0059457B" w:rsidP="000D028D">
            <w:pPr>
              <w:autoSpaceDE w:val="0"/>
              <w:autoSpaceDN w:val="0"/>
              <w:adjustRightInd w:val="0"/>
              <w:rPr>
                <w:rFonts w:eastAsia="Calibri" w:cs="Arial"/>
                <w:lang w:eastAsia="en-GB"/>
              </w:rPr>
            </w:pPr>
          </w:p>
          <w:p w14:paraId="1B8D8971" w14:textId="77777777" w:rsidR="0059457B" w:rsidRPr="00ED113B" w:rsidRDefault="00C00E03" w:rsidP="007F31B0">
            <w:pPr>
              <w:numPr>
                <w:ilvl w:val="0"/>
                <w:numId w:val="137"/>
              </w:numPr>
              <w:autoSpaceDE w:val="0"/>
              <w:autoSpaceDN w:val="0"/>
              <w:adjustRightInd w:val="0"/>
            </w:pPr>
            <w:r w:rsidRPr="00ED113B">
              <w:rPr>
                <w:rFonts w:eastAsia="Calibri" w:cs="Arial"/>
                <w:lang w:eastAsia="en-GB"/>
              </w:rPr>
              <w:t xml:space="preserve">Ymgymryd â phroses penodi swyddogion </w:t>
            </w:r>
            <w:r w:rsidR="0059457B" w:rsidRPr="00ED113B">
              <w:rPr>
                <w:rFonts w:eastAsia="Calibri" w:cs="Arial"/>
                <w:lang w:eastAsia="en-GB"/>
              </w:rPr>
              <w:t>JNC (he</w:t>
            </w:r>
            <w:r w:rsidRPr="00ED113B">
              <w:rPr>
                <w:rFonts w:eastAsia="Calibri" w:cs="Arial"/>
                <w:lang w:eastAsia="en-GB"/>
              </w:rPr>
              <w:t>blaw’</w:t>
            </w:r>
            <w:r w:rsidR="0059457B" w:rsidRPr="00ED113B">
              <w:rPr>
                <w:rFonts w:eastAsia="Calibri" w:cs="Arial"/>
                <w:lang w:eastAsia="en-GB"/>
              </w:rPr>
              <w:t xml:space="preserve">r </w:t>
            </w:r>
            <w:r w:rsidR="00E973A3" w:rsidRPr="00ED113B">
              <w:rPr>
                <w:rFonts w:eastAsia="Calibri" w:cs="Arial"/>
                <w:lang w:eastAsia="en-GB"/>
              </w:rPr>
              <w:t>Prif Weithredwr</w:t>
            </w:r>
            <w:r w:rsidR="0059457B" w:rsidRPr="00ED113B">
              <w:rPr>
                <w:rFonts w:eastAsia="Calibri" w:cs="Arial"/>
                <w:lang w:eastAsia="en-GB"/>
              </w:rPr>
              <w:t>).</w:t>
            </w:r>
          </w:p>
          <w:p w14:paraId="1FDE7325" w14:textId="77777777" w:rsidR="0059457B" w:rsidRPr="00ED113B" w:rsidRDefault="0059457B" w:rsidP="000D028D"/>
          <w:p w14:paraId="33F403AC" w14:textId="77777777" w:rsidR="0059457B" w:rsidRPr="00ED113B" w:rsidRDefault="00385DF6" w:rsidP="000D028D">
            <w:pPr>
              <w:ind w:leftChars="164" w:left="361"/>
            </w:pPr>
            <w:r w:rsidRPr="00ED113B">
              <w:rPr>
                <w:rFonts w:cs="Arial"/>
              </w:rPr>
              <w:t xml:space="preserve">Caniateir eilyddion yn lle aelodau o’r </w:t>
            </w:r>
            <w:r w:rsidR="00E973A3" w:rsidRPr="00ED113B">
              <w:rPr>
                <w:rFonts w:cs="Arial"/>
              </w:rPr>
              <w:t>Pwyllgor Penodi</w:t>
            </w:r>
            <w:r w:rsidR="0059457B" w:rsidRPr="00ED113B">
              <w:rPr>
                <w:rFonts w:cs="Arial"/>
              </w:rPr>
              <w:t xml:space="preserve"> on</w:t>
            </w:r>
            <w:r w:rsidRPr="00ED113B">
              <w:rPr>
                <w:rFonts w:cs="Arial"/>
              </w:rPr>
              <w:t>d dim ond ar gyfer y cyfan o’r broses benodi</w:t>
            </w:r>
            <w:r w:rsidR="0059457B" w:rsidRPr="00ED113B">
              <w:rPr>
                <w:rFonts w:cs="Arial"/>
              </w:rPr>
              <w:t xml:space="preserve">.  </w:t>
            </w:r>
          </w:p>
          <w:p w14:paraId="333D9DEC" w14:textId="77777777" w:rsidR="0059457B" w:rsidRPr="00ED113B" w:rsidRDefault="0059457B" w:rsidP="000D028D">
            <w:pPr>
              <w:rPr>
                <w:rFonts w:cs="Arial"/>
              </w:rPr>
            </w:pPr>
          </w:p>
          <w:p w14:paraId="5DE048AA" w14:textId="77777777" w:rsidR="0059457B" w:rsidRPr="00ED113B" w:rsidRDefault="00C627B8" w:rsidP="007F31B0">
            <w:pPr>
              <w:numPr>
                <w:ilvl w:val="0"/>
                <w:numId w:val="137"/>
              </w:numPr>
            </w:pPr>
            <w:r w:rsidRPr="00ED113B">
              <w:rPr>
                <w:rFonts w:cs="Arial"/>
              </w:rPr>
              <w:t xml:space="preserve">Hwyluso Panel Penderfyniadau’r </w:t>
            </w:r>
            <w:r w:rsidR="0059457B" w:rsidRPr="00ED113B">
              <w:rPr>
                <w:rFonts w:cs="Arial"/>
              </w:rPr>
              <w:t xml:space="preserve">JNC </w:t>
            </w:r>
            <w:r w:rsidRPr="00ED113B">
              <w:rPr>
                <w:rFonts w:cs="Arial"/>
              </w:rPr>
              <w:t xml:space="preserve">a Phanel Apelau’r </w:t>
            </w:r>
            <w:r w:rsidR="0059457B" w:rsidRPr="00ED113B">
              <w:rPr>
                <w:rFonts w:cs="Arial"/>
              </w:rPr>
              <w:t xml:space="preserve">JNC.  </w:t>
            </w:r>
            <w:r w:rsidR="00AE41F8" w:rsidRPr="00ED113B">
              <w:rPr>
                <w:rFonts w:cs="Arial"/>
              </w:rPr>
              <w:t xml:space="preserve">Bydd gan y rhain </w:t>
            </w:r>
            <w:r w:rsidR="001F079F" w:rsidRPr="00ED113B">
              <w:rPr>
                <w:rFonts w:cs="Arial"/>
              </w:rPr>
              <w:t>dri</w:t>
            </w:r>
            <w:r w:rsidR="00AE41F8" w:rsidRPr="00ED113B">
              <w:rPr>
                <w:rFonts w:cs="Arial"/>
              </w:rPr>
              <w:t xml:space="preserve"> aelod, gyda’r Arweinydd neu’r Dirprwy Arweinydd yn cadeirio’r panel gyda chefnogaeth un </w:t>
            </w:r>
            <w:r w:rsidR="001F079F" w:rsidRPr="00ED113B">
              <w:rPr>
                <w:rFonts w:cs="Arial"/>
              </w:rPr>
              <w:t>c</w:t>
            </w:r>
            <w:r w:rsidR="00AE41F8" w:rsidRPr="00ED113B">
              <w:rPr>
                <w:rFonts w:cs="Arial"/>
              </w:rPr>
              <w:t>ynrychiol</w:t>
            </w:r>
            <w:r w:rsidR="001F079F" w:rsidRPr="00ED113B">
              <w:rPr>
                <w:rFonts w:cs="Arial"/>
              </w:rPr>
              <w:t xml:space="preserve">ydd o’r </w:t>
            </w:r>
            <w:r w:rsidR="0084210E" w:rsidRPr="00ED113B">
              <w:rPr>
                <w:rFonts w:cs="Arial"/>
              </w:rPr>
              <w:t xml:space="preserve">2 aelod arall o’r pwyllgor. </w:t>
            </w:r>
          </w:p>
          <w:p w14:paraId="00508B1C" w14:textId="77777777" w:rsidR="0059457B" w:rsidRPr="00ED113B" w:rsidRDefault="0059457B" w:rsidP="000D028D">
            <w:pPr>
              <w:ind w:left="360"/>
              <w:rPr>
                <w:rFonts w:cs="Arial"/>
              </w:rPr>
            </w:pPr>
          </w:p>
          <w:p w14:paraId="2CF5737C" w14:textId="77777777" w:rsidR="0059457B" w:rsidRPr="00ED113B" w:rsidRDefault="00013E41" w:rsidP="000D028D">
            <w:pPr>
              <w:ind w:left="360"/>
              <w:rPr>
                <w:rFonts w:cs="Arial"/>
              </w:rPr>
            </w:pPr>
            <w:r w:rsidRPr="00ED113B">
              <w:rPr>
                <w:rFonts w:cs="Arial"/>
              </w:rPr>
              <w:t xml:space="preserve">Ni chaniateir eilyddion ar gyfer y Paneli </w:t>
            </w:r>
            <w:r w:rsidR="0059457B" w:rsidRPr="00ED113B">
              <w:rPr>
                <w:rFonts w:cs="Arial"/>
              </w:rPr>
              <w:t>JNC a</w:t>
            </w:r>
            <w:r w:rsidRPr="00ED113B">
              <w:rPr>
                <w:rFonts w:cs="Arial"/>
              </w:rPr>
              <w:t xml:space="preserve"> </w:t>
            </w:r>
            <w:r w:rsidR="00FA6395" w:rsidRPr="00ED113B">
              <w:rPr>
                <w:rFonts w:cs="Arial"/>
              </w:rPr>
              <w:t>rhaid i’r aelodaeth ddod o blith a</w:t>
            </w:r>
            <w:r w:rsidR="009870B9" w:rsidRPr="00ED113B">
              <w:rPr>
                <w:rFonts w:cs="Arial"/>
              </w:rPr>
              <w:t>elodaeth</w:t>
            </w:r>
            <w:r w:rsidR="0059457B" w:rsidRPr="00ED113B">
              <w:rPr>
                <w:rFonts w:cs="Arial"/>
              </w:rPr>
              <w:t xml:space="preserve"> </w:t>
            </w:r>
            <w:r w:rsidR="00AE41F8" w:rsidRPr="00ED113B">
              <w:rPr>
                <w:rFonts w:cs="Arial"/>
              </w:rPr>
              <w:t>wreiddiol</w:t>
            </w:r>
            <w:r w:rsidR="00FA6395" w:rsidRPr="00ED113B">
              <w:rPr>
                <w:rFonts w:cs="Arial"/>
              </w:rPr>
              <w:t xml:space="preserve"> y </w:t>
            </w:r>
            <w:r w:rsidR="00E973A3" w:rsidRPr="00ED113B">
              <w:rPr>
                <w:rFonts w:cs="Arial"/>
              </w:rPr>
              <w:t>Pwyllgor Penodi</w:t>
            </w:r>
            <w:r w:rsidR="0059457B" w:rsidRPr="00ED113B">
              <w:rPr>
                <w:rFonts w:cs="Arial"/>
              </w:rPr>
              <w:t>.</w:t>
            </w:r>
          </w:p>
          <w:p w14:paraId="5F5C2C5F" w14:textId="77777777" w:rsidR="0059457B" w:rsidRPr="00ED113B" w:rsidRDefault="0059457B" w:rsidP="000D028D">
            <w:pPr>
              <w:ind w:left="360"/>
            </w:pPr>
          </w:p>
        </w:tc>
        <w:tc>
          <w:tcPr>
            <w:tcW w:w="1525" w:type="dxa"/>
            <w:tcBorders>
              <w:top w:val="single" w:sz="6" w:space="0" w:color="000000"/>
              <w:left w:val="single" w:sz="6" w:space="0" w:color="000000"/>
              <w:bottom w:val="single" w:sz="4" w:space="0" w:color="auto"/>
              <w:right w:val="single" w:sz="6" w:space="0" w:color="000000"/>
            </w:tcBorders>
          </w:tcPr>
          <w:p w14:paraId="6E1F15F2" w14:textId="77777777" w:rsidR="0059457B" w:rsidRPr="00ED113B" w:rsidRDefault="0059457B" w:rsidP="000D028D"/>
          <w:p w14:paraId="3999D229" w14:textId="77777777" w:rsidR="0059457B" w:rsidRPr="00ED113B" w:rsidRDefault="00C02CB1" w:rsidP="000D028D">
            <w:r w:rsidRPr="00ED113B">
              <w:t>Dim</w:t>
            </w:r>
          </w:p>
        </w:tc>
      </w:tr>
      <w:tr w:rsidR="0059457B" w:rsidRPr="00ED113B" w14:paraId="0DF3137F" w14:textId="77777777" w:rsidTr="00391FE3">
        <w:tc>
          <w:tcPr>
            <w:tcW w:w="1960" w:type="dxa"/>
            <w:tcBorders>
              <w:top w:val="single" w:sz="6" w:space="0" w:color="000000"/>
              <w:left w:val="single" w:sz="6" w:space="0" w:color="000000"/>
              <w:bottom w:val="single" w:sz="4" w:space="0" w:color="auto"/>
              <w:right w:val="single" w:sz="6" w:space="0" w:color="000000"/>
            </w:tcBorders>
          </w:tcPr>
          <w:p w14:paraId="39A1B0D5" w14:textId="77777777" w:rsidR="0059457B" w:rsidRPr="00ED113B" w:rsidRDefault="0059457B" w:rsidP="000D028D"/>
          <w:p w14:paraId="0B09B5AC" w14:textId="77777777" w:rsidR="0059457B" w:rsidRPr="00ED113B" w:rsidRDefault="00013E41" w:rsidP="000D028D">
            <w:r w:rsidRPr="00ED113B">
              <w:t xml:space="preserve">Pwyllgor </w:t>
            </w:r>
            <w:r w:rsidRPr="00ED113B">
              <w:lastRenderedPageBreak/>
              <w:t>Archwilio</w:t>
            </w:r>
          </w:p>
          <w:p w14:paraId="0E8B363E" w14:textId="77777777" w:rsidR="0059457B" w:rsidRPr="00ED113B" w:rsidRDefault="0059457B" w:rsidP="000D028D"/>
          <w:p w14:paraId="0DACA931" w14:textId="77777777" w:rsidR="0059457B" w:rsidRPr="00ED113B" w:rsidRDefault="0059457B" w:rsidP="000D028D"/>
          <w:p w14:paraId="33E366E9" w14:textId="77777777" w:rsidR="0059457B" w:rsidRPr="00ED113B" w:rsidRDefault="0059457B" w:rsidP="000D028D"/>
          <w:p w14:paraId="35EFD5A2" w14:textId="77777777" w:rsidR="0059457B" w:rsidRPr="00ED113B" w:rsidRDefault="0059457B" w:rsidP="000D028D"/>
          <w:p w14:paraId="4CE36B49" w14:textId="77777777" w:rsidR="0059457B" w:rsidRPr="00ED113B" w:rsidRDefault="0059457B" w:rsidP="000D028D"/>
          <w:p w14:paraId="4B97BBA4" w14:textId="77777777" w:rsidR="0059457B" w:rsidRPr="00ED113B" w:rsidRDefault="0059457B" w:rsidP="000D028D"/>
          <w:p w14:paraId="1706608B" w14:textId="77777777" w:rsidR="0059457B" w:rsidRPr="00ED113B" w:rsidRDefault="0059457B" w:rsidP="000D028D"/>
          <w:p w14:paraId="6AB25F6D" w14:textId="77777777" w:rsidR="0059457B" w:rsidRPr="00ED113B" w:rsidRDefault="0059457B" w:rsidP="000D028D"/>
          <w:p w14:paraId="5803DBDF" w14:textId="77777777" w:rsidR="0059457B" w:rsidRPr="00ED113B" w:rsidRDefault="0059457B" w:rsidP="000D028D"/>
          <w:p w14:paraId="2716DCD8" w14:textId="77777777" w:rsidR="0059457B" w:rsidRPr="00ED113B" w:rsidRDefault="0059457B" w:rsidP="000D028D"/>
          <w:p w14:paraId="33231459" w14:textId="77777777" w:rsidR="0059457B" w:rsidRPr="00ED113B" w:rsidRDefault="0059457B" w:rsidP="000D028D"/>
          <w:p w14:paraId="63D077EA" w14:textId="77777777" w:rsidR="0059457B" w:rsidRPr="00ED113B" w:rsidRDefault="0059457B" w:rsidP="000D028D"/>
          <w:p w14:paraId="4F954730" w14:textId="77777777" w:rsidR="0059457B" w:rsidRPr="00ED113B" w:rsidRDefault="0059457B" w:rsidP="000D028D"/>
          <w:p w14:paraId="2CD8EDF5" w14:textId="77777777" w:rsidR="0059457B" w:rsidRPr="00ED113B" w:rsidRDefault="0059457B" w:rsidP="000D028D"/>
          <w:p w14:paraId="192D8A9A" w14:textId="77777777" w:rsidR="0059457B" w:rsidRPr="00ED113B" w:rsidRDefault="0059457B" w:rsidP="000D028D"/>
          <w:p w14:paraId="032AEB13" w14:textId="77777777" w:rsidR="0059457B" w:rsidRPr="00ED113B" w:rsidRDefault="0059457B" w:rsidP="000D028D"/>
          <w:p w14:paraId="2088E310" w14:textId="77777777" w:rsidR="0059457B" w:rsidRPr="00ED113B" w:rsidRDefault="0059457B" w:rsidP="000D028D"/>
          <w:p w14:paraId="3E7BA845" w14:textId="77777777" w:rsidR="0059457B" w:rsidRPr="00ED113B" w:rsidRDefault="0059457B" w:rsidP="000D028D"/>
          <w:p w14:paraId="28F3262D" w14:textId="77777777" w:rsidR="0059457B" w:rsidRPr="00ED113B" w:rsidRDefault="0059457B" w:rsidP="000D028D"/>
          <w:p w14:paraId="130C4E4A" w14:textId="77777777" w:rsidR="0059457B" w:rsidRPr="00ED113B" w:rsidRDefault="0059457B" w:rsidP="000D028D"/>
          <w:p w14:paraId="5A241A5D" w14:textId="77777777" w:rsidR="0059457B" w:rsidRPr="00ED113B" w:rsidRDefault="0059457B" w:rsidP="000D028D"/>
          <w:p w14:paraId="36144571" w14:textId="77777777" w:rsidR="0059457B" w:rsidRPr="00ED113B" w:rsidRDefault="0059457B" w:rsidP="000D028D"/>
          <w:p w14:paraId="42B8C9DB" w14:textId="77777777" w:rsidR="0059457B" w:rsidRPr="00ED113B" w:rsidRDefault="0059457B" w:rsidP="000D028D"/>
          <w:p w14:paraId="4624AD2D" w14:textId="77777777" w:rsidR="0059457B" w:rsidRPr="00ED113B" w:rsidRDefault="0059457B" w:rsidP="000D028D"/>
          <w:p w14:paraId="0814704B" w14:textId="77777777" w:rsidR="0059457B" w:rsidRPr="00ED113B" w:rsidRDefault="0059457B" w:rsidP="000D028D"/>
          <w:p w14:paraId="132491AA" w14:textId="77777777" w:rsidR="0059457B" w:rsidRPr="00ED113B" w:rsidRDefault="0059457B" w:rsidP="000D028D"/>
          <w:p w14:paraId="7CF4E4DF" w14:textId="77777777" w:rsidR="0059457B" w:rsidRPr="00ED113B" w:rsidRDefault="0059457B" w:rsidP="000D028D"/>
          <w:p w14:paraId="59FD2F1A" w14:textId="77777777" w:rsidR="0059457B" w:rsidRPr="00ED113B" w:rsidRDefault="0059457B" w:rsidP="000D028D"/>
          <w:p w14:paraId="6104EE75" w14:textId="77777777" w:rsidR="0059457B" w:rsidRPr="00ED113B" w:rsidRDefault="0059457B" w:rsidP="000D028D"/>
          <w:p w14:paraId="153CDB91" w14:textId="77777777" w:rsidR="0059457B" w:rsidRPr="00ED113B" w:rsidRDefault="0059457B" w:rsidP="000D028D"/>
          <w:p w14:paraId="5AC01414" w14:textId="77777777" w:rsidR="0059457B" w:rsidRPr="00ED113B" w:rsidRDefault="0059457B" w:rsidP="000D028D"/>
          <w:p w14:paraId="15CF2B45" w14:textId="77777777" w:rsidR="0059457B" w:rsidRPr="00ED113B" w:rsidRDefault="0059457B" w:rsidP="000D028D"/>
          <w:p w14:paraId="47BBAE0A" w14:textId="77777777" w:rsidR="0059457B" w:rsidRPr="00ED113B" w:rsidRDefault="0059457B" w:rsidP="000D028D"/>
          <w:p w14:paraId="0610836A" w14:textId="77777777" w:rsidR="0059457B" w:rsidRPr="00ED113B" w:rsidRDefault="0059457B" w:rsidP="000D028D"/>
          <w:p w14:paraId="428E1B73" w14:textId="77777777" w:rsidR="0059457B" w:rsidRPr="00ED113B" w:rsidRDefault="0059457B" w:rsidP="000D028D"/>
          <w:p w14:paraId="60BFEF7B" w14:textId="77777777" w:rsidR="0059457B" w:rsidRPr="00ED113B" w:rsidRDefault="0059457B" w:rsidP="000D028D"/>
          <w:p w14:paraId="3E532052" w14:textId="77777777" w:rsidR="0059457B" w:rsidRPr="00ED113B" w:rsidRDefault="0059457B" w:rsidP="000D028D"/>
          <w:p w14:paraId="160BAD14" w14:textId="77777777" w:rsidR="0059457B" w:rsidRPr="00ED113B" w:rsidRDefault="0059457B" w:rsidP="000D028D"/>
          <w:p w14:paraId="58FB9016" w14:textId="77777777" w:rsidR="0059457B" w:rsidRPr="00ED113B" w:rsidRDefault="0059457B" w:rsidP="000D028D"/>
          <w:p w14:paraId="45D38232" w14:textId="77777777" w:rsidR="0059457B" w:rsidRPr="00ED113B" w:rsidRDefault="0059457B" w:rsidP="000D028D"/>
          <w:p w14:paraId="5E3688B6" w14:textId="77777777" w:rsidR="0059457B" w:rsidRPr="00ED113B" w:rsidRDefault="0059457B" w:rsidP="000D028D"/>
          <w:p w14:paraId="6D279212" w14:textId="77777777" w:rsidR="0059457B" w:rsidRPr="00ED113B" w:rsidRDefault="0059457B" w:rsidP="000D028D"/>
          <w:p w14:paraId="221BA238" w14:textId="77777777" w:rsidR="0059457B" w:rsidRPr="00ED113B" w:rsidRDefault="0059457B" w:rsidP="000D028D"/>
          <w:p w14:paraId="192B048E" w14:textId="77777777" w:rsidR="0059457B" w:rsidRPr="00ED113B" w:rsidRDefault="0059457B" w:rsidP="000D028D"/>
          <w:p w14:paraId="225A76A2" w14:textId="77777777" w:rsidR="0059457B" w:rsidRPr="00ED113B" w:rsidRDefault="0059457B" w:rsidP="000D028D"/>
          <w:p w14:paraId="0385DD6D" w14:textId="77777777" w:rsidR="0059457B" w:rsidRPr="00ED113B" w:rsidRDefault="0059457B" w:rsidP="000D028D"/>
          <w:p w14:paraId="418C5765" w14:textId="77777777" w:rsidR="0059457B" w:rsidRPr="00ED113B" w:rsidRDefault="0059457B" w:rsidP="000D028D"/>
          <w:p w14:paraId="40018B64" w14:textId="77777777" w:rsidR="0059457B" w:rsidRPr="00ED113B" w:rsidRDefault="0059457B" w:rsidP="000D028D"/>
          <w:p w14:paraId="164D6308" w14:textId="77777777" w:rsidR="0059457B" w:rsidRPr="00ED113B" w:rsidRDefault="0059457B" w:rsidP="000D028D"/>
          <w:p w14:paraId="31DCEC5E" w14:textId="77777777" w:rsidR="0059457B" w:rsidRPr="00ED113B" w:rsidRDefault="0059457B" w:rsidP="000D028D"/>
          <w:p w14:paraId="0364B06A" w14:textId="77777777" w:rsidR="0059457B" w:rsidRPr="00ED113B" w:rsidRDefault="0059457B" w:rsidP="000D028D"/>
          <w:p w14:paraId="48D072F4" w14:textId="77777777" w:rsidR="0059457B" w:rsidRPr="00ED113B" w:rsidRDefault="0059457B" w:rsidP="000D028D"/>
          <w:p w14:paraId="7FD6C710" w14:textId="77777777" w:rsidR="0059457B" w:rsidRPr="00ED113B" w:rsidRDefault="0059457B" w:rsidP="000D028D"/>
          <w:p w14:paraId="6D9FBB81" w14:textId="77777777" w:rsidR="0059457B" w:rsidRPr="00ED113B" w:rsidRDefault="0059457B" w:rsidP="000D028D"/>
          <w:p w14:paraId="23E92619" w14:textId="77777777" w:rsidR="0059457B" w:rsidRPr="00ED113B" w:rsidRDefault="0059457B" w:rsidP="000D028D"/>
          <w:p w14:paraId="426745A7" w14:textId="77777777" w:rsidR="0059457B" w:rsidRPr="00ED113B" w:rsidRDefault="0059457B" w:rsidP="000D028D"/>
          <w:p w14:paraId="0EE7F6D5" w14:textId="77777777" w:rsidR="0059457B" w:rsidRPr="00ED113B" w:rsidRDefault="0059457B" w:rsidP="000D028D"/>
          <w:p w14:paraId="73F4F0B7" w14:textId="77777777" w:rsidR="0059457B" w:rsidRPr="00ED113B" w:rsidRDefault="0059457B" w:rsidP="000D028D"/>
          <w:p w14:paraId="16C3842F" w14:textId="77777777" w:rsidR="0059457B" w:rsidRPr="00ED113B" w:rsidRDefault="0059457B" w:rsidP="000D028D"/>
          <w:p w14:paraId="65B2C189" w14:textId="77777777" w:rsidR="0059457B" w:rsidRPr="00ED113B" w:rsidRDefault="0059457B" w:rsidP="000D028D"/>
          <w:p w14:paraId="15B78308" w14:textId="77777777" w:rsidR="0059457B" w:rsidRPr="00ED113B" w:rsidRDefault="0059457B" w:rsidP="000D028D"/>
          <w:p w14:paraId="3C2A90B7" w14:textId="77777777" w:rsidR="0059457B" w:rsidRPr="00ED113B" w:rsidRDefault="0059457B" w:rsidP="000D028D"/>
          <w:p w14:paraId="47FE88E8" w14:textId="77777777" w:rsidR="0059457B" w:rsidRPr="00ED113B" w:rsidRDefault="0059457B" w:rsidP="000D028D"/>
          <w:p w14:paraId="0AD7109D" w14:textId="77777777" w:rsidR="0059457B" w:rsidRPr="00ED113B" w:rsidRDefault="0059457B" w:rsidP="000D028D"/>
          <w:p w14:paraId="77A512D3" w14:textId="77777777" w:rsidR="0059457B" w:rsidRPr="00ED113B" w:rsidRDefault="0059457B" w:rsidP="000D028D"/>
          <w:p w14:paraId="12D026E9" w14:textId="77777777" w:rsidR="0059457B" w:rsidRPr="00ED113B" w:rsidRDefault="0059457B" w:rsidP="000D028D"/>
          <w:p w14:paraId="56716EAB" w14:textId="77777777" w:rsidR="0059457B" w:rsidRPr="00ED113B" w:rsidRDefault="0059457B" w:rsidP="000D028D"/>
          <w:p w14:paraId="58AF6E89" w14:textId="77777777" w:rsidR="0059457B" w:rsidRPr="00ED113B" w:rsidRDefault="0059457B" w:rsidP="000D028D"/>
          <w:p w14:paraId="5D30647F" w14:textId="77777777" w:rsidR="0059457B" w:rsidRPr="00ED113B" w:rsidRDefault="0059457B" w:rsidP="000D028D"/>
          <w:p w14:paraId="248C371A" w14:textId="77777777" w:rsidR="0059457B" w:rsidRPr="00ED113B" w:rsidRDefault="0059457B" w:rsidP="000D028D"/>
          <w:p w14:paraId="322AA78E" w14:textId="77777777" w:rsidR="0059457B" w:rsidRPr="00ED113B" w:rsidRDefault="0059457B" w:rsidP="000D028D"/>
          <w:p w14:paraId="296AB486" w14:textId="77777777" w:rsidR="0059457B" w:rsidRPr="00ED113B" w:rsidRDefault="0059457B" w:rsidP="000D028D"/>
          <w:p w14:paraId="7D9C4C85" w14:textId="77777777" w:rsidR="0059457B" w:rsidRPr="00ED113B" w:rsidRDefault="0059457B" w:rsidP="000D028D"/>
          <w:p w14:paraId="70309455" w14:textId="77777777" w:rsidR="0059457B" w:rsidRPr="00ED113B" w:rsidRDefault="0059457B" w:rsidP="000D028D"/>
          <w:p w14:paraId="12B77133" w14:textId="77777777" w:rsidR="0059457B" w:rsidRPr="00ED113B" w:rsidRDefault="0059457B" w:rsidP="000D028D"/>
          <w:p w14:paraId="227E6FCB" w14:textId="77777777" w:rsidR="0059457B" w:rsidRPr="00ED113B" w:rsidRDefault="0059457B" w:rsidP="000D028D"/>
          <w:p w14:paraId="67939669" w14:textId="77777777" w:rsidR="0059457B" w:rsidRPr="00ED113B" w:rsidRDefault="0059457B" w:rsidP="000D028D"/>
          <w:p w14:paraId="23FE27EB" w14:textId="77777777" w:rsidR="0059457B" w:rsidRPr="00ED113B" w:rsidRDefault="0059457B" w:rsidP="000D028D"/>
          <w:p w14:paraId="684E19D1" w14:textId="77777777" w:rsidR="0059457B" w:rsidRPr="00ED113B" w:rsidRDefault="0059457B" w:rsidP="000D028D"/>
          <w:p w14:paraId="174150A7" w14:textId="77777777" w:rsidR="0059457B" w:rsidRPr="00ED113B" w:rsidRDefault="0059457B" w:rsidP="000D028D"/>
          <w:p w14:paraId="3FBFD575" w14:textId="77777777" w:rsidR="0059457B" w:rsidRPr="00ED113B" w:rsidRDefault="0059457B" w:rsidP="000D028D"/>
          <w:p w14:paraId="3D6CCB96" w14:textId="77777777" w:rsidR="0059457B" w:rsidRPr="00ED113B" w:rsidRDefault="0059457B" w:rsidP="000D028D"/>
          <w:p w14:paraId="11CB0A6B" w14:textId="77777777" w:rsidR="0059457B" w:rsidRPr="00ED113B" w:rsidRDefault="0059457B" w:rsidP="000D028D"/>
          <w:p w14:paraId="355B64F1" w14:textId="77777777" w:rsidR="0059457B" w:rsidRPr="00ED113B" w:rsidRDefault="0059457B" w:rsidP="000D028D"/>
          <w:p w14:paraId="0E3C42A0" w14:textId="77777777" w:rsidR="0059457B" w:rsidRPr="00ED113B" w:rsidRDefault="0059457B" w:rsidP="000D028D"/>
        </w:tc>
        <w:tc>
          <w:tcPr>
            <w:tcW w:w="1984" w:type="dxa"/>
            <w:tcBorders>
              <w:top w:val="single" w:sz="6" w:space="0" w:color="000000"/>
              <w:left w:val="single" w:sz="6" w:space="0" w:color="000000"/>
              <w:bottom w:val="single" w:sz="4" w:space="0" w:color="auto"/>
              <w:right w:val="single" w:sz="6" w:space="0" w:color="000000"/>
            </w:tcBorders>
          </w:tcPr>
          <w:p w14:paraId="38D4BC22" w14:textId="77777777" w:rsidR="0059457B" w:rsidRPr="00ED113B" w:rsidRDefault="0059457B" w:rsidP="000D028D"/>
          <w:p w14:paraId="54422D2E" w14:textId="77777777" w:rsidR="0059457B" w:rsidRPr="00ED113B" w:rsidRDefault="0059457B" w:rsidP="000D028D">
            <w:r w:rsidRPr="00ED113B">
              <w:t>12</w:t>
            </w:r>
            <w:r w:rsidR="005966DD" w:rsidRPr="00ED113B">
              <w:t xml:space="preserve"> o G</w:t>
            </w:r>
            <w:r w:rsidR="00216A7C" w:rsidRPr="00ED113B">
              <w:t>ynghorwyr</w:t>
            </w:r>
            <w:r w:rsidRPr="00ED113B">
              <w:t xml:space="preserve"> </w:t>
            </w:r>
            <w:r w:rsidR="005966DD" w:rsidRPr="00ED113B">
              <w:lastRenderedPageBreak/>
              <w:t xml:space="preserve">Bwrdeistref Sirol ac </w:t>
            </w:r>
            <w:r w:rsidR="00013E41" w:rsidRPr="00ED113B">
              <w:t>Aelodau Lleyg</w:t>
            </w:r>
          </w:p>
          <w:p w14:paraId="09CC2CD5" w14:textId="77777777" w:rsidR="0059457B" w:rsidRPr="00ED113B" w:rsidRDefault="0059457B" w:rsidP="000D028D">
            <w:r w:rsidRPr="00ED113B">
              <w:t>(</w:t>
            </w:r>
            <w:r w:rsidR="005966DD" w:rsidRPr="00ED113B">
              <w:t xml:space="preserve">fel y </w:t>
            </w:r>
            <w:r w:rsidR="00425AB4" w:rsidRPr="00ED113B">
              <w:t>nodir yn</w:t>
            </w:r>
            <w:r w:rsidR="00B360FD" w:rsidRPr="00ED113B">
              <w:t xml:space="preserve"> Erthygl</w:t>
            </w:r>
            <w:r w:rsidRPr="00ED113B">
              <w:t xml:space="preserve"> 8)</w:t>
            </w:r>
          </w:p>
          <w:p w14:paraId="78E0A92A" w14:textId="77777777" w:rsidR="0059457B" w:rsidRPr="00ED113B" w:rsidRDefault="0059457B" w:rsidP="000D028D"/>
          <w:p w14:paraId="5DC69C87" w14:textId="77777777" w:rsidR="0059457B" w:rsidRPr="00ED113B" w:rsidRDefault="0059457B" w:rsidP="000D028D"/>
          <w:p w14:paraId="276FD304" w14:textId="77777777" w:rsidR="0059457B" w:rsidRPr="00ED113B" w:rsidRDefault="0059457B" w:rsidP="000D028D"/>
          <w:p w14:paraId="07FF107B" w14:textId="77777777" w:rsidR="0059457B" w:rsidRPr="00ED113B" w:rsidRDefault="0059457B" w:rsidP="000D028D"/>
          <w:p w14:paraId="5F27F1DC" w14:textId="77777777" w:rsidR="0059457B" w:rsidRPr="00ED113B" w:rsidRDefault="0059457B" w:rsidP="000D028D"/>
          <w:p w14:paraId="1A766116" w14:textId="77777777" w:rsidR="0059457B" w:rsidRPr="00ED113B" w:rsidRDefault="0059457B" w:rsidP="000D028D"/>
          <w:p w14:paraId="4A774C81" w14:textId="77777777" w:rsidR="0059457B" w:rsidRPr="00ED113B" w:rsidRDefault="0059457B" w:rsidP="000D028D"/>
          <w:p w14:paraId="5DBEBD97" w14:textId="77777777" w:rsidR="0059457B" w:rsidRPr="00ED113B" w:rsidRDefault="0059457B" w:rsidP="000D028D"/>
          <w:p w14:paraId="797C23B1" w14:textId="77777777" w:rsidR="0059457B" w:rsidRPr="00ED113B" w:rsidRDefault="0059457B" w:rsidP="000D028D"/>
          <w:p w14:paraId="2A723556" w14:textId="77777777" w:rsidR="0059457B" w:rsidRPr="00ED113B" w:rsidRDefault="0059457B" w:rsidP="000D028D"/>
          <w:p w14:paraId="7A74FDC7" w14:textId="77777777" w:rsidR="0059457B" w:rsidRPr="00ED113B" w:rsidRDefault="0059457B" w:rsidP="000D028D"/>
          <w:p w14:paraId="7538BDD1" w14:textId="77777777" w:rsidR="0059457B" w:rsidRPr="00ED113B" w:rsidRDefault="0059457B" w:rsidP="000D028D"/>
          <w:p w14:paraId="1CD6E4F4" w14:textId="77777777" w:rsidR="0059457B" w:rsidRPr="00ED113B" w:rsidRDefault="0059457B" w:rsidP="000D028D"/>
          <w:p w14:paraId="7B1A1903" w14:textId="77777777" w:rsidR="0059457B" w:rsidRPr="00ED113B" w:rsidRDefault="0059457B" w:rsidP="000D028D"/>
          <w:p w14:paraId="333E8705" w14:textId="77777777" w:rsidR="0059457B" w:rsidRPr="00ED113B" w:rsidRDefault="0059457B" w:rsidP="000D028D"/>
          <w:p w14:paraId="00CE9945" w14:textId="77777777" w:rsidR="0059457B" w:rsidRPr="00ED113B" w:rsidRDefault="0059457B" w:rsidP="000D028D"/>
          <w:p w14:paraId="10DAA65D" w14:textId="77777777" w:rsidR="0059457B" w:rsidRPr="00ED113B" w:rsidRDefault="0059457B" w:rsidP="000D028D"/>
          <w:p w14:paraId="2F2CFD67" w14:textId="77777777" w:rsidR="0059457B" w:rsidRPr="00ED113B" w:rsidRDefault="0059457B" w:rsidP="000D028D"/>
          <w:p w14:paraId="6C021F8F" w14:textId="77777777" w:rsidR="0059457B" w:rsidRPr="00ED113B" w:rsidRDefault="0059457B" w:rsidP="000D028D"/>
          <w:p w14:paraId="2881AFEB" w14:textId="77777777" w:rsidR="0059457B" w:rsidRPr="00ED113B" w:rsidRDefault="0059457B" w:rsidP="000D028D"/>
          <w:p w14:paraId="12468917" w14:textId="77777777" w:rsidR="0059457B" w:rsidRPr="00ED113B" w:rsidRDefault="0059457B" w:rsidP="000D028D"/>
          <w:p w14:paraId="3705EC1B" w14:textId="77777777" w:rsidR="0059457B" w:rsidRPr="00ED113B" w:rsidRDefault="0059457B" w:rsidP="000D028D"/>
          <w:p w14:paraId="793F9CD9" w14:textId="77777777" w:rsidR="0059457B" w:rsidRPr="00ED113B" w:rsidRDefault="0059457B" w:rsidP="000D028D"/>
          <w:p w14:paraId="18713742" w14:textId="77777777" w:rsidR="0059457B" w:rsidRPr="00ED113B" w:rsidRDefault="0059457B" w:rsidP="000D028D"/>
          <w:p w14:paraId="4A618D5B" w14:textId="77777777" w:rsidR="0059457B" w:rsidRPr="00ED113B" w:rsidRDefault="0059457B" w:rsidP="000D028D"/>
          <w:p w14:paraId="1B78C69C" w14:textId="77777777" w:rsidR="0059457B" w:rsidRPr="00ED113B" w:rsidRDefault="0059457B" w:rsidP="000D028D"/>
          <w:p w14:paraId="03680D64" w14:textId="77777777" w:rsidR="0059457B" w:rsidRPr="00ED113B" w:rsidRDefault="0059457B" w:rsidP="000D028D"/>
          <w:p w14:paraId="49D66A14" w14:textId="77777777" w:rsidR="0059457B" w:rsidRPr="00ED113B" w:rsidRDefault="0059457B" w:rsidP="000D028D"/>
          <w:p w14:paraId="41B0564F" w14:textId="77777777" w:rsidR="0059457B" w:rsidRPr="00ED113B" w:rsidRDefault="0059457B" w:rsidP="000D028D"/>
          <w:p w14:paraId="24EBF4C2" w14:textId="77777777" w:rsidR="0059457B" w:rsidRPr="00ED113B" w:rsidRDefault="0059457B" w:rsidP="000D028D"/>
          <w:p w14:paraId="0B198B13" w14:textId="77777777" w:rsidR="0059457B" w:rsidRPr="00ED113B" w:rsidRDefault="0059457B" w:rsidP="000D028D"/>
          <w:p w14:paraId="6DF90E26" w14:textId="77777777" w:rsidR="0059457B" w:rsidRPr="00ED113B" w:rsidRDefault="0059457B" w:rsidP="000D028D"/>
          <w:p w14:paraId="06A0B521" w14:textId="77777777" w:rsidR="0059457B" w:rsidRPr="00ED113B" w:rsidRDefault="0059457B" w:rsidP="000D028D"/>
          <w:p w14:paraId="5E516710" w14:textId="77777777" w:rsidR="0059457B" w:rsidRPr="00ED113B" w:rsidRDefault="0059457B" w:rsidP="000D028D"/>
          <w:p w14:paraId="73EBB3DD" w14:textId="77777777" w:rsidR="0059457B" w:rsidRPr="00ED113B" w:rsidRDefault="0059457B" w:rsidP="000D028D"/>
          <w:p w14:paraId="34602A6F" w14:textId="77777777" w:rsidR="0059457B" w:rsidRPr="00ED113B" w:rsidRDefault="0059457B" w:rsidP="000D028D"/>
          <w:p w14:paraId="6848B59F" w14:textId="77777777" w:rsidR="0059457B" w:rsidRPr="00ED113B" w:rsidRDefault="0059457B" w:rsidP="000D028D"/>
          <w:p w14:paraId="486C71AC" w14:textId="77777777" w:rsidR="0059457B" w:rsidRPr="00ED113B" w:rsidRDefault="0059457B" w:rsidP="000D028D"/>
          <w:p w14:paraId="0351B652" w14:textId="77777777" w:rsidR="0059457B" w:rsidRPr="00ED113B" w:rsidRDefault="0059457B" w:rsidP="000D028D"/>
          <w:p w14:paraId="70CC0B4D" w14:textId="77777777" w:rsidR="0059457B" w:rsidRPr="00ED113B" w:rsidRDefault="0059457B" w:rsidP="000D028D"/>
          <w:p w14:paraId="5EDA8CEC" w14:textId="77777777" w:rsidR="0059457B" w:rsidRPr="00ED113B" w:rsidRDefault="0059457B" w:rsidP="000D028D"/>
          <w:p w14:paraId="015D258F" w14:textId="77777777" w:rsidR="0059457B" w:rsidRPr="00ED113B" w:rsidRDefault="0059457B" w:rsidP="000D028D"/>
          <w:p w14:paraId="6D76A109" w14:textId="77777777" w:rsidR="0059457B" w:rsidRPr="00ED113B" w:rsidRDefault="0059457B" w:rsidP="000D028D"/>
          <w:p w14:paraId="7B0CB80D" w14:textId="77777777" w:rsidR="0059457B" w:rsidRPr="00ED113B" w:rsidRDefault="0059457B" w:rsidP="000D028D"/>
          <w:p w14:paraId="31FDB1C0" w14:textId="77777777" w:rsidR="0059457B" w:rsidRPr="00ED113B" w:rsidRDefault="0059457B" w:rsidP="000D028D"/>
          <w:p w14:paraId="6C98E34C" w14:textId="77777777" w:rsidR="0059457B" w:rsidRPr="00ED113B" w:rsidRDefault="0059457B" w:rsidP="000D028D"/>
          <w:p w14:paraId="4054BE90" w14:textId="77777777" w:rsidR="0059457B" w:rsidRPr="00ED113B" w:rsidRDefault="0059457B" w:rsidP="000D028D"/>
          <w:p w14:paraId="0E1F8025" w14:textId="77777777" w:rsidR="0059457B" w:rsidRPr="00ED113B" w:rsidRDefault="0059457B" w:rsidP="000D028D"/>
          <w:p w14:paraId="6983B925" w14:textId="77777777" w:rsidR="0059457B" w:rsidRPr="00ED113B" w:rsidRDefault="0059457B" w:rsidP="000D028D"/>
          <w:p w14:paraId="7D62B8FF" w14:textId="77777777" w:rsidR="0059457B" w:rsidRPr="00ED113B" w:rsidRDefault="0059457B" w:rsidP="000D028D"/>
          <w:p w14:paraId="4F6018CE" w14:textId="77777777" w:rsidR="0059457B" w:rsidRPr="00ED113B" w:rsidRDefault="0059457B" w:rsidP="000D028D"/>
          <w:p w14:paraId="34A46E94" w14:textId="77777777" w:rsidR="0059457B" w:rsidRPr="00ED113B" w:rsidRDefault="0059457B" w:rsidP="000D028D"/>
          <w:p w14:paraId="2332F225" w14:textId="77777777" w:rsidR="0059457B" w:rsidRPr="00ED113B" w:rsidRDefault="0059457B" w:rsidP="000D028D"/>
          <w:p w14:paraId="748028C4" w14:textId="77777777" w:rsidR="0059457B" w:rsidRPr="00ED113B" w:rsidRDefault="0059457B" w:rsidP="000D028D"/>
          <w:p w14:paraId="73A8D14C" w14:textId="77777777" w:rsidR="0059457B" w:rsidRPr="00ED113B" w:rsidRDefault="0059457B" w:rsidP="000D028D"/>
          <w:p w14:paraId="2E72589B" w14:textId="77777777" w:rsidR="0059457B" w:rsidRPr="00ED113B" w:rsidRDefault="0059457B" w:rsidP="000D028D"/>
          <w:p w14:paraId="73BDFFDB" w14:textId="77777777" w:rsidR="0059457B" w:rsidRPr="00ED113B" w:rsidRDefault="0059457B" w:rsidP="000D028D"/>
          <w:p w14:paraId="5B0D74AF" w14:textId="77777777" w:rsidR="0059457B" w:rsidRPr="00ED113B" w:rsidRDefault="0059457B" w:rsidP="000D028D"/>
          <w:p w14:paraId="2E424ECB" w14:textId="77777777" w:rsidR="0059457B" w:rsidRPr="00ED113B" w:rsidRDefault="0059457B" w:rsidP="000D028D"/>
          <w:p w14:paraId="40D586D5" w14:textId="77777777" w:rsidR="0059457B" w:rsidRPr="00ED113B" w:rsidRDefault="0059457B" w:rsidP="000D028D"/>
          <w:p w14:paraId="5AA25EFC" w14:textId="77777777" w:rsidR="0059457B" w:rsidRPr="00ED113B" w:rsidRDefault="0059457B" w:rsidP="000D028D"/>
          <w:p w14:paraId="2222DFF0" w14:textId="77777777" w:rsidR="0059457B" w:rsidRPr="00ED113B" w:rsidRDefault="0059457B" w:rsidP="000D028D"/>
          <w:p w14:paraId="2EF5AD5D" w14:textId="77777777" w:rsidR="0059457B" w:rsidRPr="00ED113B" w:rsidRDefault="0059457B" w:rsidP="000D028D"/>
          <w:p w14:paraId="2208A4F3" w14:textId="77777777" w:rsidR="0059457B" w:rsidRPr="00ED113B" w:rsidRDefault="0059457B" w:rsidP="000D028D"/>
          <w:p w14:paraId="40ACC1CA" w14:textId="77777777" w:rsidR="0059457B" w:rsidRPr="00ED113B" w:rsidRDefault="0059457B" w:rsidP="000D028D"/>
          <w:p w14:paraId="3E932F1C" w14:textId="77777777" w:rsidR="0059457B" w:rsidRPr="00ED113B" w:rsidRDefault="0059457B" w:rsidP="000D028D"/>
          <w:p w14:paraId="2F831F03" w14:textId="77777777" w:rsidR="0059457B" w:rsidRPr="00ED113B" w:rsidRDefault="0059457B" w:rsidP="000D028D"/>
          <w:p w14:paraId="544987C3" w14:textId="77777777" w:rsidR="0059457B" w:rsidRPr="00ED113B" w:rsidRDefault="0059457B" w:rsidP="000D028D"/>
          <w:p w14:paraId="23EA1D3B" w14:textId="77777777" w:rsidR="0059457B" w:rsidRPr="00ED113B" w:rsidRDefault="0059457B" w:rsidP="000D028D"/>
          <w:p w14:paraId="67702EA8" w14:textId="77777777" w:rsidR="0059457B" w:rsidRPr="00ED113B" w:rsidRDefault="0059457B" w:rsidP="000D028D"/>
          <w:p w14:paraId="55BAD525" w14:textId="77777777" w:rsidR="0059457B" w:rsidRPr="00ED113B" w:rsidRDefault="0059457B" w:rsidP="000D028D"/>
          <w:p w14:paraId="7B8FDEC7" w14:textId="77777777" w:rsidR="0059457B" w:rsidRPr="00ED113B" w:rsidRDefault="0059457B" w:rsidP="000D028D"/>
          <w:p w14:paraId="59627F8A" w14:textId="77777777" w:rsidR="0059457B" w:rsidRPr="00ED113B" w:rsidRDefault="0059457B" w:rsidP="000D028D"/>
          <w:p w14:paraId="32C3A5BA" w14:textId="77777777" w:rsidR="0059457B" w:rsidRPr="00ED113B" w:rsidRDefault="0059457B" w:rsidP="000D028D"/>
          <w:p w14:paraId="16B9AD2F" w14:textId="77777777" w:rsidR="0059457B" w:rsidRPr="00ED113B" w:rsidRDefault="0059457B" w:rsidP="000D028D"/>
          <w:p w14:paraId="6C35AB07" w14:textId="77777777" w:rsidR="0059457B" w:rsidRPr="00ED113B" w:rsidRDefault="0059457B" w:rsidP="000D028D"/>
          <w:p w14:paraId="61EF2C45" w14:textId="77777777" w:rsidR="0059457B" w:rsidRPr="00ED113B" w:rsidRDefault="0059457B" w:rsidP="000D028D"/>
          <w:p w14:paraId="2F822F4E" w14:textId="77777777" w:rsidR="0059457B" w:rsidRPr="00ED113B" w:rsidRDefault="0059457B" w:rsidP="000D028D"/>
          <w:p w14:paraId="305D8DD1" w14:textId="77777777" w:rsidR="0059457B" w:rsidRPr="00ED113B" w:rsidRDefault="0059457B" w:rsidP="000D028D"/>
        </w:tc>
        <w:tc>
          <w:tcPr>
            <w:tcW w:w="4111" w:type="dxa"/>
            <w:tcBorders>
              <w:top w:val="single" w:sz="6" w:space="0" w:color="000000"/>
              <w:left w:val="single" w:sz="6" w:space="0" w:color="000000"/>
              <w:bottom w:val="single" w:sz="4" w:space="0" w:color="auto"/>
              <w:right w:val="single" w:sz="6" w:space="0" w:color="000000"/>
            </w:tcBorders>
          </w:tcPr>
          <w:p w14:paraId="10165389" w14:textId="77777777" w:rsidR="0059457B" w:rsidRPr="00ED113B" w:rsidRDefault="0059457B" w:rsidP="000D028D">
            <w:pPr>
              <w:ind w:left="72"/>
              <w:rPr>
                <w:rFonts w:cs="Arial"/>
              </w:rPr>
            </w:pPr>
          </w:p>
          <w:p w14:paraId="438F629F" w14:textId="77777777" w:rsidR="0059457B" w:rsidRPr="00ED113B" w:rsidRDefault="00FA6395" w:rsidP="007F31B0">
            <w:pPr>
              <w:numPr>
                <w:ilvl w:val="0"/>
                <w:numId w:val="85"/>
              </w:numPr>
              <w:tabs>
                <w:tab w:val="clear" w:pos="720"/>
                <w:tab w:val="num" w:pos="432"/>
              </w:tabs>
              <w:ind w:left="432"/>
              <w:rPr>
                <w:rFonts w:cs="Arial"/>
              </w:rPr>
            </w:pPr>
            <w:r w:rsidRPr="00ED113B">
              <w:rPr>
                <w:rFonts w:cs="Arial"/>
              </w:rPr>
              <w:t xml:space="preserve">Adolygu a chraffu ar faterion </w:t>
            </w:r>
            <w:r w:rsidRPr="00ED113B">
              <w:rPr>
                <w:rFonts w:cs="Arial"/>
              </w:rPr>
              <w:lastRenderedPageBreak/>
              <w:t>ariannol yr Awdurdod a chyflwyno</w:t>
            </w:r>
            <w:r w:rsidR="0059457B" w:rsidRPr="00ED113B">
              <w:rPr>
                <w:rFonts w:cs="Arial"/>
              </w:rPr>
              <w:t xml:space="preserve"> </w:t>
            </w:r>
            <w:r w:rsidR="000829FC" w:rsidRPr="00ED113B">
              <w:rPr>
                <w:rFonts w:cs="Arial"/>
              </w:rPr>
              <w:t>adroddiadau</w:t>
            </w:r>
            <w:r w:rsidR="0059457B" w:rsidRPr="00ED113B">
              <w:rPr>
                <w:rFonts w:cs="Arial"/>
              </w:rPr>
              <w:t xml:space="preserve"> a</w:t>
            </w:r>
            <w:r w:rsidRPr="00ED113B">
              <w:rPr>
                <w:rFonts w:cs="Arial"/>
              </w:rPr>
              <w:t>c</w:t>
            </w:r>
            <w:r w:rsidR="0059457B" w:rsidRPr="00ED113B">
              <w:rPr>
                <w:rFonts w:cs="Arial"/>
              </w:rPr>
              <w:t xml:space="preserve"> </w:t>
            </w:r>
            <w:r w:rsidR="00797162" w:rsidRPr="00ED113B">
              <w:rPr>
                <w:rFonts w:cs="Arial"/>
              </w:rPr>
              <w:t>argymhellion</w:t>
            </w:r>
            <w:r w:rsidR="0059457B" w:rsidRPr="00ED113B">
              <w:rPr>
                <w:rFonts w:cs="Arial"/>
              </w:rPr>
              <w:t xml:space="preserve"> </w:t>
            </w:r>
            <w:r w:rsidRPr="00ED113B">
              <w:rPr>
                <w:rFonts w:cs="Arial"/>
              </w:rPr>
              <w:t>ynglŷn â hwy</w:t>
            </w:r>
            <w:r w:rsidR="00FA275D" w:rsidRPr="00ED113B">
              <w:rPr>
                <w:rFonts w:cs="Arial"/>
              </w:rPr>
              <w:t>.</w:t>
            </w:r>
          </w:p>
          <w:p w14:paraId="6EC73BE9" w14:textId="77777777" w:rsidR="0059457B" w:rsidRPr="00ED113B" w:rsidRDefault="00FA275D" w:rsidP="007F31B0">
            <w:pPr>
              <w:numPr>
                <w:ilvl w:val="0"/>
                <w:numId w:val="85"/>
              </w:numPr>
              <w:tabs>
                <w:tab w:val="clear" w:pos="720"/>
                <w:tab w:val="num" w:pos="432"/>
              </w:tabs>
              <w:ind w:left="432"/>
              <w:rPr>
                <w:rFonts w:cs="Arial"/>
              </w:rPr>
            </w:pPr>
            <w:r w:rsidRPr="00ED113B">
              <w:rPr>
                <w:rFonts w:cs="Arial"/>
              </w:rPr>
              <w:t xml:space="preserve">Adolygu a chraffu ar briodoldeb trefniadau’r Awdurdod ar gyfer rheoli risg, </w:t>
            </w:r>
            <w:r w:rsidR="00AE41F8" w:rsidRPr="00ED113B">
              <w:rPr>
                <w:rFonts w:cs="Arial"/>
              </w:rPr>
              <w:t>rheolaeth</w:t>
            </w:r>
            <w:r w:rsidRPr="00ED113B">
              <w:rPr>
                <w:rFonts w:cs="Arial"/>
              </w:rPr>
              <w:t xml:space="preserve"> fewnol a llywodraethiant corfforaethol a chyflwyno adroddiadau ac argymhellion ynglŷn â hwy</w:t>
            </w:r>
            <w:r w:rsidR="0059457B" w:rsidRPr="00ED113B">
              <w:rPr>
                <w:rFonts w:cs="Arial"/>
              </w:rPr>
              <w:t>.</w:t>
            </w:r>
          </w:p>
          <w:p w14:paraId="6C5244CA" w14:textId="77777777" w:rsidR="0059457B" w:rsidRPr="00ED113B" w:rsidRDefault="00FA275D" w:rsidP="007F31B0">
            <w:pPr>
              <w:numPr>
                <w:ilvl w:val="0"/>
                <w:numId w:val="85"/>
              </w:numPr>
              <w:tabs>
                <w:tab w:val="clear" w:pos="720"/>
                <w:tab w:val="num" w:pos="432"/>
              </w:tabs>
              <w:ind w:left="432"/>
              <w:rPr>
                <w:rFonts w:cs="Arial"/>
              </w:rPr>
            </w:pPr>
            <w:r w:rsidRPr="00ED113B">
              <w:rPr>
                <w:rFonts w:cs="Arial"/>
              </w:rPr>
              <w:t xml:space="preserve">Goruchwylio </w:t>
            </w:r>
            <w:r w:rsidR="00AE41F8" w:rsidRPr="00ED113B">
              <w:rPr>
                <w:rFonts w:cs="Arial"/>
              </w:rPr>
              <w:t>trefniadau</w:t>
            </w:r>
            <w:r w:rsidRPr="00ED113B">
              <w:rPr>
                <w:rFonts w:cs="Arial"/>
              </w:rPr>
              <w:t xml:space="preserve">’r </w:t>
            </w:r>
            <w:r w:rsidR="00B360FD" w:rsidRPr="00ED113B">
              <w:rPr>
                <w:rFonts w:cs="Arial"/>
              </w:rPr>
              <w:t>Awdurdod</w:t>
            </w:r>
            <w:r w:rsidR="003201FF" w:rsidRPr="00ED113B">
              <w:rPr>
                <w:rFonts w:cs="Arial"/>
              </w:rPr>
              <w:t xml:space="preserve"> ar gyfer </w:t>
            </w:r>
            <w:r w:rsidR="00AE41F8" w:rsidRPr="00ED113B">
              <w:rPr>
                <w:rFonts w:cs="Arial"/>
              </w:rPr>
              <w:t>archwilio</w:t>
            </w:r>
            <w:r w:rsidR="003201FF" w:rsidRPr="00ED113B">
              <w:rPr>
                <w:rFonts w:cs="Arial"/>
              </w:rPr>
              <w:t xml:space="preserve"> mewnol ac allanol </w:t>
            </w:r>
            <w:r w:rsidR="0059457B" w:rsidRPr="00ED113B">
              <w:rPr>
                <w:rFonts w:cs="Arial"/>
              </w:rPr>
              <w:t>(</w:t>
            </w:r>
            <w:r w:rsidR="00B179B3" w:rsidRPr="00ED113B">
              <w:rPr>
                <w:rFonts w:cs="Arial"/>
              </w:rPr>
              <w:t>gan gynnwys</w:t>
            </w:r>
            <w:r w:rsidR="0059457B" w:rsidRPr="00ED113B">
              <w:rPr>
                <w:rFonts w:cs="Arial"/>
              </w:rPr>
              <w:t xml:space="preserve"> </w:t>
            </w:r>
            <w:r w:rsidR="00797162" w:rsidRPr="00ED113B">
              <w:rPr>
                <w:rFonts w:cs="Arial"/>
              </w:rPr>
              <w:t>perfformiad</w:t>
            </w:r>
            <w:r w:rsidR="0059457B" w:rsidRPr="00ED113B">
              <w:rPr>
                <w:rFonts w:cs="Arial"/>
              </w:rPr>
              <w:t xml:space="preserve"> </w:t>
            </w:r>
            <w:r w:rsidR="003201FF" w:rsidRPr="00ED113B">
              <w:rPr>
                <w:rFonts w:cs="Arial"/>
              </w:rPr>
              <w:t>darparwyr allanol gwaith archwilio mewnol</w:t>
            </w:r>
            <w:r w:rsidR="0059457B" w:rsidRPr="00ED113B">
              <w:rPr>
                <w:rFonts w:cs="Arial"/>
              </w:rPr>
              <w:t>) a</w:t>
            </w:r>
            <w:r w:rsidR="003201FF" w:rsidRPr="00ED113B">
              <w:rPr>
                <w:rFonts w:cs="Arial"/>
              </w:rPr>
              <w:t>c adolygu ei ddatganiadau ariannol</w:t>
            </w:r>
            <w:r w:rsidR="0059457B" w:rsidRPr="00ED113B">
              <w:rPr>
                <w:rFonts w:cs="Arial"/>
              </w:rPr>
              <w:t>.</w:t>
            </w:r>
          </w:p>
          <w:p w14:paraId="2B25EFFF" w14:textId="77777777" w:rsidR="0059457B" w:rsidRPr="00ED113B" w:rsidRDefault="00013E41" w:rsidP="007F31B0">
            <w:pPr>
              <w:numPr>
                <w:ilvl w:val="0"/>
                <w:numId w:val="85"/>
              </w:numPr>
              <w:tabs>
                <w:tab w:val="clear" w:pos="720"/>
                <w:tab w:val="num" w:pos="432"/>
              </w:tabs>
              <w:ind w:left="432"/>
              <w:rPr>
                <w:rFonts w:cs="Arial"/>
              </w:rPr>
            </w:pPr>
            <w:r w:rsidRPr="00ED113B">
              <w:rPr>
                <w:rFonts w:cs="Arial"/>
              </w:rPr>
              <w:t>Cymeradwyo</w:t>
            </w:r>
            <w:r w:rsidR="003201FF" w:rsidRPr="00ED113B">
              <w:rPr>
                <w:rFonts w:cs="Arial"/>
              </w:rPr>
              <w:t>’r Siarter Archwilio Mewnol</w:t>
            </w:r>
            <w:r w:rsidR="0059457B" w:rsidRPr="00ED113B">
              <w:rPr>
                <w:rFonts w:cs="Arial"/>
              </w:rPr>
              <w:t>.</w:t>
            </w:r>
          </w:p>
          <w:p w14:paraId="6974D1CA" w14:textId="77777777" w:rsidR="0059457B" w:rsidRPr="00ED113B" w:rsidRDefault="00013E41" w:rsidP="007F31B0">
            <w:pPr>
              <w:numPr>
                <w:ilvl w:val="0"/>
                <w:numId w:val="85"/>
              </w:numPr>
              <w:tabs>
                <w:tab w:val="clear" w:pos="720"/>
                <w:tab w:val="num" w:pos="432"/>
              </w:tabs>
              <w:ind w:left="432"/>
              <w:rPr>
                <w:rFonts w:cs="Arial"/>
              </w:rPr>
            </w:pPr>
            <w:r w:rsidRPr="00ED113B">
              <w:rPr>
                <w:rFonts w:cs="Arial"/>
              </w:rPr>
              <w:t>Cymeradwyo</w:t>
            </w:r>
            <w:r w:rsidR="003201FF" w:rsidRPr="00ED113B">
              <w:rPr>
                <w:rFonts w:cs="Arial"/>
              </w:rPr>
              <w:t xml:space="preserve">’r cynllun archwilio mewnol sy’n </w:t>
            </w:r>
            <w:r w:rsidR="00AE41F8" w:rsidRPr="00ED113B">
              <w:rPr>
                <w:rFonts w:cs="Arial"/>
              </w:rPr>
              <w:t>seiliedig</w:t>
            </w:r>
            <w:r w:rsidR="003201FF" w:rsidRPr="00ED113B">
              <w:rPr>
                <w:rFonts w:cs="Arial"/>
              </w:rPr>
              <w:t xml:space="preserve"> ar </w:t>
            </w:r>
            <w:r w:rsidR="0059457B" w:rsidRPr="00ED113B">
              <w:rPr>
                <w:rFonts w:cs="Arial"/>
              </w:rPr>
              <w:t>ris</w:t>
            </w:r>
            <w:r w:rsidR="000F2AEC" w:rsidRPr="00ED113B">
              <w:rPr>
                <w:rFonts w:cs="Arial"/>
              </w:rPr>
              <w:t>g a chymeradwyo</w:t>
            </w:r>
            <w:r w:rsidR="0059457B" w:rsidRPr="00ED113B">
              <w:rPr>
                <w:rFonts w:cs="Arial"/>
              </w:rPr>
              <w:t xml:space="preserve"> </w:t>
            </w:r>
            <w:r w:rsidR="000F2AEC" w:rsidRPr="00ED113B">
              <w:rPr>
                <w:rFonts w:cs="Arial"/>
              </w:rPr>
              <w:t xml:space="preserve">newidiadau </w:t>
            </w:r>
            <w:r w:rsidR="0059457B" w:rsidRPr="00ED113B">
              <w:rPr>
                <w:rFonts w:cs="Arial"/>
              </w:rPr>
              <w:t xml:space="preserve">interim </w:t>
            </w:r>
            <w:r w:rsidR="000F2AEC" w:rsidRPr="00ED113B">
              <w:rPr>
                <w:rFonts w:cs="Arial"/>
              </w:rPr>
              <w:t xml:space="preserve">arwyddocaol yn y cynllun archwilio mewnol sy’n </w:t>
            </w:r>
            <w:r w:rsidR="00AE41F8" w:rsidRPr="00ED113B">
              <w:rPr>
                <w:rFonts w:cs="Arial"/>
              </w:rPr>
              <w:t>seiliedig</w:t>
            </w:r>
            <w:r w:rsidR="000F2AEC" w:rsidRPr="00ED113B">
              <w:rPr>
                <w:rFonts w:cs="Arial"/>
              </w:rPr>
              <w:t xml:space="preserve"> ar risg</w:t>
            </w:r>
            <w:r w:rsidR="0059457B" w:rsidRPr="00ED113B">
              <w:rPr>
                <w:rFonts w:cs="Arial"/>
              </w:rPr>
              <w:t>.</w:t>
            </w:r>
          </w:p>
          <w:p w14:paraId="41A12F83" w14:textId="77777777" w:rsidR="0059457B" w:rsidRPr="00ED113B" w:rsidRDefault="000F2AEC" w:rsidP="007F31B0">
            <w:pPr>
              <w:numPr>
                <w:ilvl w:val="0"/>
                <w:numId w:val="85"/>
              </w:numPr>
              <w:tabs>
                <w:tab w:val="clear" w:pos="720"/>
                <w:tab w:val="num" w:pos="432"/>
              </w:tabs>
              <w:ind w:left="432"/>
              <w:rPr>
                <w:rFonts w:cs="Arial"/>
              </w:rPr>
            </w:pPr>
            <w:r w:rsidRPr="00ED113B">
              <w:rPr>
                <w:rFonts w:cs="Arial"/>
              </w:rPr>
              <w:t xml:space="preserve">Cyfrannu at y Rhaglen Sicrhau </w:t>
            </w:r>
            <w:r w:rsidR="0059457B" w:rsidRPr="00ED113B">
              <w:rPr>
                <w:rFonts w:cs="Arial"/>
              </w:rPr>
              <w:t>A</w:t>
            </w:r>
            <w:r w:rsidRPr="00ED113B">
              <w:rPr>
                <w:rFonts w:cs="Arial"/>
              </w:rPr>
              <w:t xml:space="preserve">nsawdd a Gwella </w:t>
            </w:r>
            <w:r w:rsidR="0059457B" w:rsidRPr="00ED113B">
              <w:rPr>
                <w:rFonts w:cs="Arial"/>
              </w:rPr>
              <w:t>a</w:t>
            </w:r>
            <w:r w:rsidRPr="00ED113B">
              <w:rPr>
                <w:rFonts w:cs="Arial"/>
              </w:rPr>
              <w:t>c yn benodol at</w:t>
            </w:r>
            <w:r w:rsidR="0059457B" w:rsidRPr="00ED113B">
              <w:rPr>
                <w:rFonts w:cs="Arial"/>
              </w:rPr>
              <w:t xml:space="preserve"> </w:t>
            </w:r>
            <w:r w:rsidR="00567B10" w:rsidRPr="00ED113B">
              <w:rPr>
                <w:rFonts w:cs="Arial"/>
              </w:rPr>
              <w:t xml:space="preserve">waith allanol i asesu ansawdd yr archwilwyr mewnol sy’n digwydd </w:t>
            </w:r>
            <w:r w:rsidR="0028031D" w:rsidRPr="00ED113B">
              <w:rPr>
                <w:rFonts w:cs="Arial"/>
              </w:rPr>
              <w:t>o leiaf</w:t>
            </w:r>
            <w:r w:rsidR="0059457B" w:rsidRPr="00ED113B">
              <w:rPr>
                <w:rFonts w:cs="Arial"/>
              </w:rPr>
              <w:t xml:space="preserve"> </w:t>
            </w:r>
            <w:r w:rsidR="00AE41F8" w:rsidRPr="00ED113B">
              <w:rPr>
                <w:rFonts w:cs="Arial"/>
              </w:rPr>
              <w:t>unwaith</w:t>
            </w:r>
            <w:r w:rsidR="00567B10" w:rsidRPr="00ED113B">
              <w:rPr>
                <w:rFonts w:cs="Arial"/>
              </w:rPr>
              <w:t xml:space="preserve"> bob pum mlynedd</w:t>
            </w:r>
            <w:r w:rsidR="0059457B" w:rsidRPr="00ED113B">
              <w:rPr>
                <w:rFonts w:cs="Arial"/>
              </w:rPr>
              <w:t>.</w:t>
            </w:r>
          </w:p>
          <w:p w14:paraId="5FA89B77" w14:textId="77777777" w:rsidR="0059457B" w:rsidRPr="00ED113B" w:rsidRDefault="00AE41F8" w:rsidP="007F31B0">
            <w:pPr>
              <w:numPr>
                <w:ilvl w:val="0"/>
                <w:numId w:val="85"/>
              </w:numPr>
              <w:tabs>
                <w:tab w:val="clear" w:pos="720"/>
                <w:tab w:val="num" w:pos="432"/>
              </w:tabs>
              <w:ind w:left="432"/>
              <w:rPr>
                <w:rFonts w:cs="Arial"/>
              </w:rPr>
            </w:pPr>
            <w:r w:rsidRPr="00ED113B">
              <w:rPr>
                <w:rFonts w:cs="Arial"/>
              </w:rPr>
              <w:t>Ystyried adroddiad blynyddol a barn y Pennaeth Archwilio Mewnol, crynodeb o’r gwaith archwilio mewnol (gwirioneddol ac arfaethedig) a lefel y sicrwydd y gall ei roi ynghylch trefniadau’r Cyngor ar gyfer llywodraethiant corfforaethol.</w:t>
            </w:r>
          </w:p>
          <w:p w14:paraId="62610D21" w14:textId="77777777" w:rsidR="0059457B" w:rsidRPr="00ED113B" w:rsidRDefault="009D26AA" w:rsidP="007F31B0">
            <w:pPr>
              <w:numPr>
                <w:ilvl w:val="0"/>
                <w:numId w:val="85"/>
              </w:numPr>
              <w:tabs>
                <w:tab w:val="clear" w:pos="720"/>
                <w:tab w:val="num" w:pos="432"/>
              </w:tabs>
              <w:ind w:left="432"/>
              <w:rPr>
                <w:rFonts w:cs="Arial"/>
              </w:rPr>
            </w:pPr>
            <w:r w:rsidRPr="00ED113B">
              <w:rPr>
                <w:rFonts w:cs="Arial"/>
              </w:rPr>
              <w:t>Ystyried</w:t>
            </w:r>
            <w:r w:rsidR="0059457B" w:rsidRPr="00ED113B">
              <w:rPr>
                <w:rFonts w:cs="Arial"/>
              </w:rPr>
              <w:t xml:space="preserve"> </w:t>
            </w:r>
            <w:r w:rsidR="000829FC" w:rsidRPr="00ED113B">
              <w:rPr>
                <w:rFonts w:cs="Arial"/>
              </w:rPr>
              <w:t>adroddiadau</w:t>
            </w:r>
            <w:r w:rsidR="00567B10" w:rsidRPr="00ED113B">
              <w:rPr>
                <w:rFonts w:cs="Arial"/>
              </w:rPr>
              <w:t>’r</w:t>
            </w:r>
            <w:r w:rsidR="0059457B" w:rsidRPr="00ED113B">
              <w:rPr>
                <w:rFonts w:cs="Arial"/>
              </w:rPr>
              <w:t xml:space="preserve"> </w:t>
            </w:r>
            <w:r w:rsidR="00567B10" w:rsidRPr="00ED113B">
              <w:rPr>
                <w:rFonts w:cs="Arial"/>
              </w:rPr>
              <w:t>Archwilwyr Mewnol ynghylch digonolrwydd y rheolaeth fewnol</w:t>
            </w:r>
            <w:r w:rsidR="0059457B" w:rsidRPr="00ED113B">
              <w:rPr>
                <w:rFonts w:cs="Arial"/>
              </w:rPr>
              <w:t>.</w:t>
            </w:r>
          </w:p>
          <w:p w14:paraId="40419037" w14:textId="77777777" w:rsidR="0059457B" w:rsidRPr="00ED113B" w:rsidRDefault="009D26AA" w:rsidP="007F31B0">
            <w:pPr>
              <w:numPr>
                <w:ilvl w:val="0"/>
                <w:numId w:val="85"/>
              </w:numPr>
              <w:tabs>
                <w:tab w:val="clear" w:pos="720"/>
                <w:tab w:val="num" w:pos="432"/>
              </w:tabs>
              <w:ind w:left="432"/>
              <w:rPr>
                <w:rFonts w:cs="Arial"/>
              </w:rPr>
            </w:pPr>
            <w:r w:rsidRPr="00ED113B">
              <w:rPr>
                <w:rFonts w:cs="Arial"/>
              </w:rPr>
              <w:t>Ystyried</w:t>
            </w:r>
            <w:r w:rsidR="0059457B" w:rsidRPr="00ED113B">
              <w:rPr>
                <w:rFonts w:cs="Arial"/>
              </w:rPr>
              <w:t xml:space="preserve"> </w:t>
            </w:r>
            <w:r w:rsidR="000829FC" w:rsidRPr="00ED113B">
              <w:rPr>
                <w:rFonts w:cs="Arial"/>
              </w:rPr>
              <w:t>adroddiadau</w:t>
            </w:r>
            <w:r w:rsidR="0059457B" w:rsidRPr="00ED113B">
              <w:rPr>
                <w:rFonts w:cs="Arial"/>
              </w:rPr>
              <w:t xml:space="preserve"> </w:t>
            </w:r>
            <w:r w:rsidR="00567B10" w:rsidRPr="00ED113B">
              <w:rPr>
                <w:rFonts w:cs="Arial"/>
              </w:rPr>
              <w:t>sy’n</w:t>
            </w:r>
            <w:r w:rsidR="00BD4BD9" w:rsidRPr="00ED113B">
              <w:rPr>
                <w:rFonts w:cs="Arial"/>
              </w:rPr>
              <w:t xml:space="preserve"> </w:t>
            </w:r>
            <w:r w:rsidR="00567B10" w:rsidRPr="00ED113B">
              <w:rPr>
                <w:rFonts w:cs="Arial"/>
              </w:rPr>
              <w:t xml:space="preserve">ymdrin â rheolaeth a </w:t>
            </w:r>
            <w:r w:rsidR="00AE41F8" w:rsidRPr="00ED113B">
              <w:rPr>
                <w:rFonts w:cs="Arial"/>
              </w:rPr>
              <w:t>pherfformiad</w:t>
            </w:r>
            <w:r w:rsidR="00567B10" w:rsidRPr="00ED113B">
              <w:rPr>
                <w:rFonts w:cs="Arial"/>
              </w:rPr>
              <w:t xml:space="preserve"> darparwyr </w:t>
            </w:r>
            <w:r w:rsidR="00AE41F8" w:rsidRPr="00ED113B">
              <w:rPr>
                <w:rFonts w:cs="Arial"/>
              </w:rPr>
              <w:t>gwasanaethau</w:t>
            </w:r>
            <w:r w:rsidR="00567B10" w:rsidRPr="00ED113B">
              <w:rPr>
                <w:rFonts w:cs="Arial"/>
              </w:rPr>
              <w:t xml:space="preserve"> archwili</w:t>
            </w:r>
            <w:r w:rsidR="00336DE6" w:rsidRPr="00ED113B">
              <w:rPr>
                <w:rFonts w:cs="Arial"/>
              </w:rPr>
              <w:t>o</w:t>
            </w:r>
            <w:r w:rsidR="00567B10" w:rsidRPr="00ED113B">
              <w:rPr>
                <w:rFonts w:cs="Arial"/>
              </w:rPr>
              <w:t xml:space="preserve"> mewnol</w:t>
            </w:r>
            <w:r w:rsidR="0059457B" w:rsidRPr="00ED113B">
              <w:rPr>
                <w:rFonts w:cs="Arial"/>
              </w:rPr>
              <w:t>.</w:t>
            </w:r>
          </w:p>
          <w:p w14:paraId="2E467708" w14:textId="77777777" w:rsidR="0059457B" w:rsidRPr="00ED113B" w:rsidRDefault="009D26AA" w:rsidP="007F31B0">
            <w:pPr>
              <w:numPr>
                <w:ilvl w:val="0"/>
                <w:numId w:val="85"/>
              </w:numPr>
              <w:tabs>
                <w:tab w:val="clear" w:pos="720"/>
                <w:tab w:val="num" w:pos="432"/>
              </w:tabs>
              <w:ind w:left="432"/>
              <w:rPr>
                <w:rFonts w:cs="Arial"/>
              </w:rPr>
            </w:pPr>
            <w:r w:rsidRPr="00ED113B">
              <w:rPr>
                <w:rFonts w:cs="Arial"/>
              </w:rPr>
              <w:t>Ystyried</w:t>
            </w:r>
            <w:r w:rsidR="0059457B" w:rsidRPr="00ED113B">
              <w:rPr>
                <w:rFonts w:cs="Arial"/>
              </w:rPr>
              <w:t xml:space="preserve"> </w:t>
            </w:r>
            <w:r w:rsidR="000829FC" w:rsidRPr="00ED113B">
              <w:rPr>
                <w:rFonts w:cs="Arial"/>
              </w:rPr>
              <w:t>adroddiadau</w:t>
            </w:r>
            <w:r w:rsidR="00567B10" w:rsidRPr="00ED113B">
              <w:rPr>
                <w:rFonts w:cs="Arial"/>
              </w:rPr>
              <w:t xml:space="preserve">’r </w:t>
            </w:r>
            <w:r w:rsidR="00AE41F8" w:rsidRPr="00ED113B">
              <w:rPr>
                <w:rFonts w:cs="Arial"/>
              </w:rPr>
              <w:t>Archwilwyr</w:t>
            </w:r>
            <w:r w:rsidR="00567B10" w:rsidRPr="00ED113B">
              <w:rPr>
                <w:rFonts w:cs="Arial"/>
              </w:rPr>
              <w:t xml:space="preserve"> Mewnol ar </w:t>
            </w:r>
            <w:r w:rsidR="00797162" w:rsidRPr="00ED113B">
              <w:rPr>
                <w:rFonts w:cs="Arial"/>
              </w:rPr>
              <w:t>argymhellion</w:t>
            </w:r>
            <w:r w:rsidR="0059457B" w:rsidRPr="00ED113B">
              <w:rPr>
                <w:rFonts w:cs="Arial"/>
              </w:rPr>
              <w:t xml:space="preserve"> </w:t>
            </w:r>
            <w:r w:rsidR="00567B10" w:rsidRPr="00ED113B">
              <w:rPr>
                <w:rFonts w:cs="Arial"/>
              </w:rPr>
              <w:t>y cytunwyd arnynt ond na chawsant eu rhoi ar waith o fewn cyfnod rhesymol</w:t>
            </w:r>
            <w:r w:rsidR="0059457B" w:rsidRPr="00ED113B">
              <w:rPr>
                <w:rFonts w:cs="Arial"/>
              </w:rPr>
              <w:t>.</w:t>
            </w:r>
          </w:p>
          <w:p w14:paraId="60513AB5" w14:textId="77777777" w:rsidR="0059457B" w:rsidRPr="00ED113B" w:rsidRDefault="00013E41" w:rsidP="007F31B0">
            <w:pPr>
              <w:numPr>
                <w:ilvl w:val="0"/>
                <w:numId w:val="85"/>
              </w:numPr>
              <w:tabs>
                <w:tab w:val="clear" w:pos="720"/>
                <w:tab w:val="num" w:pos="432"/>
              </w:tabs>
              <w:ind w:left="432"/>
              <w:rPr>
                <w:rFonts w:cs="Arial"/>
              </w:rPr>
            </w:pPr>
            <w:r w:rsidRPr="00ED113B">
              <w:rPr>
                <w:rFonts w:cs="Arial"/>
              </w:rPr>
              <w:lastRenderedPageBreak/>
              <w:t>Nodi</w:t>
            </w:r>
            <w:r w:rsidR="0059457B" w:rsidRPr="00ED113B">
              <w:rPr>
                <w:rFonts w:cs="Arial"/>
              </w:rPr>
              <w:t xml:space="preserve"> </w:t>
            </w:r>
            <w:r w:rsidR="00567B10" w:rsidRPr="00ED113B">
              <w:rPr>
                <w:rFonts w:cs="Arial"/>
              </w:rPr>
              <w:t>mater</w:t>
            </w:r>
            <w:r w:rsidR="00A632E5" w:rsidRPr="00ED113B">
              <w:rPr>
                <w:rFonts w:cs="Arial"/>
              </w:rPr>
              <w:t>i</w:t>
            </w:r>
            <w:r w:rsidR="00567B10" w:rsidRPr="00ED113B">
              <w:rPr>
                <w:rFonts w:cs="Arial"/>
              </w:rPr>
              <w:t xml:space="preserve">on </w:t>
            </w:r>
            <w:r w:rsidR="00336DE6" w:rsidRPr="00ED113B">
              <w:rPr>
                <w:rFonts w:cs="Arial"/>
              </w:rPr>
              <w:t>o Adroddiad Gwell</w:t>
            </w:r>
            <w:r w:rsidR="00A632E5" w:rsidRPr="00ED113B">
              <w:rPr>
                <w:rFonts w:cs="Arial"/>
              </w:rPr>
              <w:t xml:space="preserve">a Blynyddol </w:t>
            </w:r>
            <w:r w:rsidR="00336DE6" w:rsidRPr="00ED113B">
              <w:rPr>
                <w:rFonts w:cs="Arial"/>
              </w:rPr>
              <w:t>S</w:t>
            </w:r>
            <w:r w:rsidR="00A632E5" w:rsidRPr="00ED113B">
              <w:rPr>
                <w:rFonts w:cs="Arial"/>
              </w:rPr>
              <w:t>wyddfa Archwilio Cymru</w:t>
            </w:r>
            <w:r w:rsidR="0059457B" w:rsidRPr="00ED113B">
              <w:rPr>
                <w:rFonts w:cs="Arial"/>
              </w:rPr>
              <w:t>.</w:t>
            </w:r>
          </w:p>
          <w:p w14:paraId="27461290" w14:textId="77777777" w:rsidR="0059457B" w:rsidRPr="00ED113B" w:rsidRDefault="00A632E5" w:rsidP="007F31B0">
            <w:pPr>
              <w:numPr>
                <w:ilvl w:val="0"/>
                <w:numId w:val="85"/>
              </w:numPr>
              <w:tabs>
                <w:tab w:val="clear" w:pos="720"/>
                <w:tab w:val="num" w:pos="432"/>
              </w:tabs>
              <w:ind w:left="432"/>
              <w:rPr>
                <w:rFonts w:cs="Arial"/>
              </w:rPr>
            </w:pPr>
            <w:r w:rsidRPr="00ED113B">
              <w:rPr>
                <w:rFonts w:cs="Arial"/>
              </w:rPr>
              <w:t xml:space="preserve">Derbyn y Rhaglen </w:t>
            </w:r>
            <w:r w:rsidR="00336DE6" w:rsidRPr="00ED113B">
              <w:rPr>
                <w:rFonts w:cs="Arial"/>
              </w:rPr>
              <w:t>R</w:t>
            </w:r>
            <w:r w:rsidRPr="00ED113B">
              <w:rPr>
                <w:rFonts w:cs="Arial"/>
              </w:rPr>
              <w:t>eoleiddio</w:t>
            </w:r>
            <w:r w:rsidR="0059457B" w:rsidRPr="00ED113B">
              <w:rPr>
                <w:rFonts w:cs="Arial"/>
              </w:rPr>
              <w:t>.</w:t>
            </w:r>
          </w:p>
          <w:p w14:paraId="4642EBDD" w14:textId="77777777" w:rsidR="0059457B" w:rsidRPr="00ED113B" w:rsidRDefault="00013E41" w:rsidP="007F31B0">
            <w:pPr>
              <w:numPr>
                <w:ilvl w:val="0"/>
                <w:numId w:val="85"/>
              </w:numPr>
              <w:tabs>
                <w:tab w:val="clear" w:pos="720"/>
                <w:tab w:val="num" w:pos="432"/>
              </w:tabs>
              <w:ind w:left="432"/>
              <w:rPr>
                <w:rFonts w:cs="Arial"/>
              </w:rPr>
            </w:pPr>
            <w:r w:rsidRPr="00ED113B">
              <w:rPr>
                <w:rFonts w:cs="Arial"/>
              </w:rPr>
              <w:t>Nodi</w:t>
            </w:r>
            <w:r w:rsidR="0059457B" w:rsidRPr="00ED113B">
              <w:rPr>
                <w:rFonts w:cs="Arial"/>
              </w:rPr>
              <w:t xml:space="preserve"> </w:t>
            </w:r>
            <w:r w:rsidR="00A632E5" w:rsidRPr="00ED113B">
              <w:rPr>
                <w:rFonts w:cs="Arial"/>
              </w:rPr>
              <w:t>meysydd i’w hystyried gan yr Archwilwyr Mewnol ac Allanol</w:t>
            </w:r>
            <w:r w:rsidR="0059457B" w:rsidRPr="00ED113B">
              <w:rPr>
                <w:rFonts w:cs="Arial"/>
              </w:rPr>
              <w:t>.</w:t>
            </w:r>
          </w:p>
          <w:p w14:paraId="105F570D" w14:textId="77777777" w:rsidR="0059457B" w:rsidRPr="00ED113B" w:rsidRDefault="00A632E5" w:rsidP="007F31B0">
            <w:pPr>
              <w:numPr>
                <w:ilvl w:val="0"/>
                <w:numId w:val="85"/>
              </w:numPr>
              <w:tabs>
                <w:tab w:val="clear" w:pos="720"/>
                <w:tab w:val="num" w:pos="432"/>
              </w:tabs>
              <w:ind w:left="432"/>
              <w:rPr>
                <w:rFonts w:cs="Arial"/>
              </w:rPr>
            </w:pPr>
            <w:r w:rsidRPr="00ED113B">
              <w:rPr>
                <w:rFonts w:cs="Arial"/>
              </w:rPr>
              <w:t xml:space="preserve">Bod yn gyfrifol am sicrhau </w:t>
            </w:r>
            <w:r w:rsidR="009C535E" w:rsidRPr="00ED113B">
              <w:rPr>
                <w:rFonts w:cs="Arial"/>
              </w:rPr>
              <w:t xml:space="preserve">gwaith craffu effeithiol ar y </w:t>
            </w:r>
            <w:r w:rsidR="00AE41F8" w:rsidRPr="00ED113B">
              <w:rPr>
                <w:rFonts w:cs="Arial"/>
              </w:rPr>
              <w:t>Strategaeth</w:t>
            </w:r>
            <w:r w:rsidR="009C535E" w:rsidRPr="00ED113B">
              <w:rPr>
                <w:rFonts w:cs="Arial"/>
              </w:rPr>
              <w:t xml:space="preserve"> a’r polisïau ar gyfer Rheoli’r Drysorfa</w:t>
            </w:r>
            <w:r w:rsidR="0059457B" w:rsidRPr="00ED113B">
              <w:rPr>
                <w:rFonts w:cs="Arial"/>
              </w:rPr>
              <w:t xml:space="preserve">, </w:t>
            </w:r>
            <w:r w:rsidR="00B360FD" w:rsidRPr="00ED113B">
              <w:rPr>
                <w:rFonts w:cs="Arial"/>
              </w:rPr>
              <w:t>yn unol â</w:t>
            </w:r>
            <w:r w:rsidR="009C535E" w:rsidRPr="00ED113B">
              <w:rPr>
                <w:rFonts w:cs="Arial"/>
              </w:rPr>
              <w:t xml:space="preserve">’r </w:t>
            </w:r>
            <w:r w:rsidR="00AE41F8" w:rsidRPr="00ED113B">
              <w:rPr>
                <w:rFonts w:cs="Arial"/>
              </w:rPr>
              <w:t>Datganiad</w:t>
            </w:r>
            <w:r w:rsidR="009C535E" w:rsidRPr="00ED113B">
              <w:rPr>
                <w:rFonts w:cs="Arial"/>
              </w:rPr>
              <w:t xml:space="preserve"> ar y Drysorfa a Dangosyddion Darbodaeth Rheoli’r Drysorfa</w:t>
            </w:r>
            <w:r w:rsidR="0059457B" w:rsidRPr="00ED113B">
              <w:rPr>
                <w:rFonts w:cs="Arial"/>
              </w:rPr>
              <w:t>.</w:t>
            </w:r>
          </w:p>
          <w:p w14:paraId="349B586D" w14:textId="77777777" w:rsidR="0059457B" w:rsidRPr="00ED113B" w:rsidRDefault="002066C7" w:rsidP="007F31B0">
            <w:pPr>
              <w:numPr>
                <w:ilvl w:val="0"/>
                <w:numId w:val="85"/>
              </w:numPr>
              <w:tabs>
                <w:tab w:val="clear" w:pos="720"/>
                <w:tab w:val="num" w:pos="432"/>
              </w:tabs>
              <w:ind w:left="432"/>
            </w:pPr>
            <w:r w:rsidRPr="00ED113B">
              <w:rPr>
                <w:rFonts w:cs="Arial"/>
              </w:rPr>
              <w:t xml:space="preserve">Cymryd trosolwg ar Gyfansoddiad y </w:t>
            </w:r>
            <w:r w:rsidR="008132F0" w:rsidRPr="00ED113B">
              <w:rPr>
                <w:rFonts w:cs="Arial"/>
              </w:rPr>
              <w:t>Cyngor</w:t>
            </w:r>
            <w:r w:rsidRPr="00ED113B">
              <w:rPr>
                <w:rFonts w:cs="Arial"/>
              </w:rPr>
              <w:t xml:space="preserve"> </w:t>
            </w:r>
            <w:r w:rsidR="00DC5E99" w:rsidRPr="00ED113B">
              <w:rPr>
                <w:rFonts w:cs="Arial"/>
              </w:rPr>
              <w:t>mewn perthynas â</w:t>
            </w:r>
            <w:r w:rsidRPr="00ED113B">
              <w:rPr>
                <w:rFonts w:cs="Arial"/>
              </w:rPr>
              <w:t xml:space="preserve"> Rheolau</w:t>
            </w:r>
            <w:r w:rsidR="00336DE6" w:rsidRPr="00ED113B">
              <w:rPr>
                <w:rFonts w:cs="Arial"/>
              </w:rPr>
              <w:t xml:space="preserve"> Gw</w:t>
            </w:r>
            <w:r w:rsidRPr="00ED113B">
              <w:rPr>
                <w:rFonts w:cs="Arial"/>
              </w:rPr>
              <w:t>eithdrefn</w:t>
            </w:r>
            <w:r w:rsidR="00336DE6" w:rsidRPr="00ED113B">
              <w:rPr>
                <w:rFonts w:cs="Arial"/>
              </w:rPr>
              <w:t>au</w:t>
            </w:r>
            <w:r w:rsidRPr="00ED113B">
              <w:rPr>
                <w:rFonts w:cs="Arial"/>
              </w:rPr>
              <w:t xml:space="preserve"> </w:t>
            </w:r>
            <w:r w:rsidR="00336DE6" w:rsidRPr="00ED113B">
              <w:rPr>
                <w:rFonts w:cs="Arial"/>
              </w:rPr>
              <w:t>C</w:t>
            </w:r>
            <w:r w:rsidRPr="00ED113B">
              <w:rPr>
                <w:rFonts w:cs="Arial"/>
              </w:rPr>
              <w:t xml:space="preserve">ontractau </w:t>
            </w:r>
            <w:r w:rsidR="0059457B" w:rsidRPr="00ED113B">
              <w:rPr>
                <w:rFonts w:cs="Arial"/>
              </w:rPr>
              <w:t xml:space="preserve">a </w:t>
            </w:r>
            <w:r w:rsidR="002F3EF9" w:rsidRPr="00ED113B">
              <w:rPr>
                <w:rFonts w:cs="Arial"/>
              </w:rPr>
              <w:t>C</w:t>
            </w:r>
            <w:r w:rsidRPr="00ED113B">
              <w:rPr>
                <w:rFonts w:cs="Arial"/>
              </w:rPr>
              <w:t>h</w:t>
            </w:r>
            <w:r w:rsidR="002F3EF9" w:rsidRPr="00ED113B">
              <w:rPr>
                <w:rFonts w:cs="Arial"/>
              </w:rPr>
              <w:t>yllid</w:t>
            </w:r>
            <w:r w:rsidR="0059457B" w:rsidRPr="00ED113B">
              <w:rPr>
                <w:rFonts w:cs="Arial"/>
              </w:rPr>
              <w:t>.</w:t>
            </w:r>
          </w:p>
          <w:p w14:paraId="469C2B1C" w14:textId="77777777" w:rsidR="0059457B" w:rsidRPr="00ED113B" w:rsidRDefault="00F657A9" w:rsidP="007F31B0">
            <w:pPr>
              <w:numPr>
                <w:ilvl w:val="0"/>
                <w:numId w:val="85"/>
              </w:numPr>
              <w:tabs>
                <w:tab w:val="clear" w:pos="720"/>
                <w:tab w:val="num" w:pos="432"/>
              </w:tabs>
              <w:ind w:left="432"/>
              <w:rPr>
                <w:rFonts w:cs="Arial"/>
              </w:rPr>
            </w:pPr>
            <w:r w:rsidRPr="00ED113B">
              <w:rPr>
                <w:rFonts w:cs="Arial"/>
              </w:rPr>
              <w:t>Adolygu</w:t>
            </w:r>
            <w:r w:rsidR="0059457B" w:rsidRPr="00ED113B">
              <w:rPr>
                <w:rFonts w:cs="Arial"/>
              </w:rPr>
              <w:t xml:space="preserve"> </w:t>
            </w:r>
            <w:r w:rsidR="00B67C0B" w:rsidRPr="00ED113B">
              <w:rPr>
                <w:rFonts w:cs="Arial"/>
              </w:rPr>
              <w:t>unrhyw</w:t>
            </w:r>
            <w:r w:rsidR="0059457B" w:rsidRPr="00ED113B">
              <w:rPr>
                <w:rFonts w:cs="Arial"/>
              </w:rPr>
              <w:t xml:space="preserve"> </w:t>
            </w:r>
            <w:r w:rsidR="002066C7" w:rsidRPr="00ED113B">
              <w:rPr>
                <w:rFonts w:cs="Arial"/>
              </w:rPr>
              <w:t xml:space="preserve">fater a gyfeirir ato gan y </w:t>
            </w:r>
            <w:r w:rsidR="00D6367E" w:rsidRPr="00ED113B">
              <w:rPr>
                <w:rFonts w:cs="Arial"/>
              </w:rPr>
              <w:t>Prif Swyddog Gweithredol</w:t>
            </w:r>
            <w:r w:rsidR="0059457B" w:rsidRPr="00ED113B">
              <w:rPr>
                <w:rFonts w:cs="Arial"/>
              </w:rPr>
              <w:t xml:space="preserve">, </w:t>
            </w:r>
            <w:r w:rsidR="002066C7" w:rsidRPr="00ED113B">
              <w:rPr>
                <w:rFonts w:cs="Arial"/>
              </w:rPr>
              <w:t>y</w:t>
            </w:r>
            <w:r w:rsidR="0059457B" w:rsidRPr="00ED113B">
              <w:rPr>
                <w:rFonts w:cs="Arial"/>
              </w:rPr>
              <w:t xml:space="preserve"> </w:t>
            </w:r>
            <w:r w:rsidR="00BD014F" w:rsidRPr="00ED113B">
              <w:rPr>
                <w:rFonts w:cs="Arial"/>
              </w:rPr>
              <w:t>Swyddog Monitro</w:t>
            </w:r>
            <w:r w:rsidR="0059457B" w:rsidRPr="00ED113B">
              <w:rPr>
                <w:rFonts w:cs="Arial"/>
              </w:rPr>
              <w:t xml:space="preserve"> a</w:t>
            </w:r>
            <w:r w:rsidR="002066C7" w:rsidRPr="00ED113B">
              <w:rPr>
                <w:rFonts w:cs="Arial"/>
              </w:rPr>
              <w:t xml:space="preserve">’r </w:t>
            </w:r>
            <w:r w:rsidR="00E31088" w:rsidRPr="00ED113B">
              <w:rPr>
                <w:rFonts w:cs="Arial"/>
              </w:rPr>
              <w:t>Swyddog Adran 151</w:t>
            </w:r>
            <w:r w:rsidR="0059457B" w:rsidRPr="00ED113B">
              <w:rPr>
                <w:rFonts w:cs="Arial"/>
              </w:rPr>
              <w:t>.</w:t>
            </w:r>
          </w:p>
          <w:p w14:paraId="702E9F05" w14:textId="77777777" w:rsidR="0059457B" w:rsidRPr="00ED113B" w:rsidRDefault="002066C7" w:rsidP="007F31B0">
            <w:pPr>
              <w:numPr>
                <w:ilvl w:val="0"/>
                <w:numId w:val="85"/>
              </w:numPr>
              <w:tabs>
                <w:tab w:val="clear" w:pos="720"/>
                <w:tab w:val="num" w:pos="432"/>
              </w:tabs>
              <w:ind w:left="432"/>
              <w:rPr>
                <w:rFonts w:cs="Arial"/>
              </w:rPr>
            </w:pPr>
            <w:r w:rsidRPr="00ED113B">
              <w:rPr>
                <w:rFonts w:cs="Arial"/>
              </w:rPr>
              <w:t>M</w:t>
            </w:r>
            <w:r w:rsidR="0059457B" w:rsidRPr="00ED113B">
              <w:rPr>
                <w:rFonts w:cs="Arial"/>
              </w:rPr>
              <w:t>onit</w:t>
            </w:r>
            <w:r w:rsidRPr="00ED113B">
              <w:rPr>
                <w:rFonts w:cs="Arial"/>
              </w:rPr>
              <w:t>r</w:t>
            </w:r>
            <w:r w:rsidR="0059457B" w:rsidRPr="00ED113B">
              <w:rPr>
                <w:rFonts w:cs="Arial"/>
              </w:rPr>
              <w:t xml:space="preserve">o </w:t>
            </w:r>
            <w:r w:rsidR="00216A7C" w:rsidRPr="00ED113B">
              <w:rPr>
                <w:rFonts w:cs="Arial"/>
              </w:rPr>
              <w:t>polisïau</w:t>
            </w:r>
            <w:r w:rsidRPr="00ED113B">
              <w:rPr>
                <w:rFonts w:cs="Arial"/>
              </w:rPr>
              <w:t xml:space="preserve">’r Cyngor ar atal twyll a’r </w:t>
            </w:r>
            <w:r w:rsidR="00AE41F8" w:rsidRPr="00ED113B">
              <w:rPr>
                <w:rFonts w:cs="Arial"/>
              </w:rPr>
              <w:t>trefniadau</w:t>
            </w:r>
            <w:r w:rsidRPr="00ED113B">
              <w:rPr>
                <w:rFonts w:cs="Arial"/>
              </w:rPr>
              <w:t xml:space="preserve"> atal llygredd</w:t>
            </w:r>
            <w:r w:rsidR="0059457B" w:rsidRPr="00ED113B">
              <w:rPr>
                <w:rFonts w:cs="Arial"/>
              </w:rPr>
              <w:t>.</w:t>
            </w:r>
          </w:p>
          <w:p w14:paraId="47977874" w14:textId="77777777" w:rsidR="0059457B" w:rsidRPr="00ED113B" w:rsidRDefault="009D26AA" w:rsidP="007F31B0">
            <w:pPr>
              <w:numPr>
                <w:ilvl w:val="0"/>
                <w:numId w:val="85"/>
              </w:numPr>
              <w:tabs>
                <w:tab w:val="clear" w:pos="720"/>
                <w:tab w:val="num" w:pos="432"/>
              </w:tabs>
              <w:ind w:left="432"/>
              <w:rPr>
                <w:rFonts w:cs="Arial"/>
              </w:rPr>
            </w:pPr>
            <w:r w:rsidRPr="00ED113B">
              <w:rPr>
                <w:rFonts w:cs="Arial"/>
              </w:rPr>
              <w:t>Ystyried</w:t>
            </w:r>
            <w:r w:rsidR="0059457B" w:rsidRPr="00ED113B">
              <w:rPr>
                <w:rFonts w:cs="Arial"/>
              </w:rPr>
              <w:t xml:space="preserve"> </w:t>
            </w:r>
            <w:r w:rsidR="002066C7" w:rsidRPr="00ED113B">
              <w:rPr>
                <w:rFonts w:cs="Arial"/>
              </w:rPr>
              <w:t xml:space="preserve">Datganiad Blynyddol </w:t>
            </w:r>
            <w:r w:rsidR="008132F0" w:rsidRPr="00ED113B">
              <w:rPr>
                <w:rFonts w:cs="Arial"/>
              </w:rPr>
              <w:t xml:space="preserve">y </w:t>
            </w:r>
            <w:r w:rsidR="00AE41F8" w:rsidRPr="00ED113B">
              <w:rPr>
                <w:rFonts w:cs="Arial"/>
              </w:rPr>
              <w:t>Cyngor ar</w:t>
            </w:r>
            <w:r w:rsidR="002066C7" w:rsidRPr="00ED113B">
              <w:rPr>
                <w:rFonts w:cs="Arial"/>
              </w:rPr>
              <w:t xml:space="preserve"> Lywodraethiant</w:t>
            </w:r>
            <w:r w:rsidR="0059457B" w:rsidRPr="00ED113B">
              <w:rPr>
                <w:rFonts w:cs="Arial"/>
              </w:rPr>
              <w:t>.</w:t>
            </w:r>
          </w:p>
          <w:p w14:paraId="18F4DAE0" w14:textId="77777777" w:rsidR="0059457B" w:rsidRPr="00ED113B" w:rsidRDefault="002066C7" w:rsidP="007F31B0">
            <w:pPr>
              <w:numPr>
                <w:ilvl w:val="0"/>
                <w:numId w:val="85"/>
              </w:numPr>
              <w:tabs>
                <w:tab w:val="clear" w:pos="720"/>
                <w:tab w:val="num" w:pos="432"/>
              </w:tabs>
              <w:ind w:left="432"/>
            </w:pPr>
            <w:r w:rsidRPr="00ED113B">
              <w:rPr>
                <w:rFonts w:cs="Arial"/>
              </w:rPr>
              <w:t xml:space="preserve">Asesu cydymffurfedd y </w:t>
            </w:r>
            <w:r w:rsidR="008132F0" w:rsidRPr="00ED113B">
              <w:rPr>
                <w:rFonts w:cs="Arial"/>
              </w:rPr>
              <w:t>Cyngor</w:t>
            </w:r>
            <w:r w:rsidRPr="00ED113B">
              <w:rPr>
                <w:rFonts w:cs="Arial"/>
              </w:rPr>
              <w:t xml:space="preserve"> â’</w:t>
            </w:r>
            <w:r w:rsidR="001972B2" w:rsidRPr="00ED113B">
              <w:rPr>
                <w:rFonts w:cs="Arial"/>
              </w:rPr>
              <w:t>r</w:t>
            </w:r>
            <w:r w:rsidRPr="00ED113B">
              <w:rPr>
                <w:rFonts w:cs="Arial"/>
              </w:rPr>
              <w:t xml:space="preserve"> safonau </w:t>
            </w:r>
            <w:r w:rsidR="001972B2" w:rsidRPr="00ED113B">
              <w:rPr>
                <w:rFonts w:cs="Arial"/>
              </w:rPr>
              <w:t>a’r rheolau y mae wedi’u cyhoeddi ei hun a safonau a rheolau eraill sydd wedi’u cyhoeddi</w:t>
            </w:r>
            <w:r w:rsidR="0059457B" w:rsidRPr="00ED113B">
              <w:rPr>
                <w:rFonts w:cs="Arial"/>
              </w:rPr>
              <w:t>.</w:t>
            </w:r>
          </w:p>
          <w:p w14:paraId="047D89F6" w14:textId="77777777" w:rsidR="0059457B" w:rsidRPr="00ED113B" w:rsidRDefault="00F657A9" w:rsidP="007F31B0">
            <w:pPr>
              <w:numPr>
                <w:ilvl w:val="0"/>
                <w:numId w:val="85"/>
              </w:numPr>
              <w:tabs>
                <w:tab w:val="clear" w:pos="720"/>
                <w:tab w:val="num" w:pos="432"/>
              </w:tabs>
              <w:ind w:left="432"/>
              <w:rPr>
                <w:rFonts w:cs="Arial"/>
              </w:rPr>
            </w:pPr>
            <w:r w:rsidRPr="00ED113B">
              <w:rPr>
                <w:rFonts w:cs="Arial"/>
              </w:rPr>
              <w:t>Adolygu</w:t>
            </w:r>
            <w:r w:rsidR="0059457B" w:rsidRPr="00ED113B">
              <w:rPr>
                <w:rFonts w:cs="Arial"/>
              </w:rPr>
              <w:t xml:space="preserve"> </w:t>
            </w:r>
            <w:r w:rsidR="000568EE" w:rsidRPr="00ED113B">
              <w:rPr>
                <w:rFonts w:cs="Arial"/>
              </w:rPr>
              <w:t>a</w:t>
            </w:r>
            <w:r w:rsidR="001972B2" w:rsidRPr="00ED113B">
              <w:rPr>
                <w:rFonts w:cs="Arial"/>
              </w:rPr>
              <w:t xml:space="preserve"> chymeradwyo’r </w:t>
            </w:r>
            <w:r w:rsidR="00AE41F8" w:rsidRPr="00ED113B">
              <w:rPr>
                <w:rFonts w:cs="Arial"/>
              </w:rPr>
              <w:t>Datganiad</w:t>
            </w:r>
            <w:r w:rsidR="001972B2" w:rsidRPr="00ED113B">
              <w:rPr>
                <w:rFonts w:cs="Arial"/>
              </w:rPr>
              <w:t xml:space="preserve"> Blynyddol ar y Cyfrifon</w:t>
            </w:r>
            <w:r w:rsidR="0059457B" w:rsidRPr="00ED113B">
              <w:rPr>
                <w:rFonts w:cs="Arial"/>
              </w:rPr>
              <w:t xml:space="preserve">.  </w:t>
            </w:r>
            <w:r w:rsidR="001972B2" w:rsidRPr="00ED113B">
              <w:rPr>
                <w:rFonts w:cs="Arial"/>
              </w:rPr>
              <w:t>Yn benodol</w:t>
            </w:r>
            <w:r w:rsidR="0059457B" w:rsidRPr="00ED113B">
              <w:rPr>
                <w:rFonts w:cs="Arial"/>
              </w:rPr>
              <w:t xml:space="preserve">, </w:t>
            </w:r>
            <w:r w:rsidR="001972B2" w:rsidRPr="00ED113B">
              <w:rPr>
                <w:rFonts w:cs="Arial"/>
              </w:rPr>
              <w:t>y</w:t>
            </w:r>
            <w:r w:rsidR="009D26AA" w:rsidRPr="00ED113B">
              <w:rPr>
                <w:rFonts w:cs="Arial"/>
              </w:rPr>
              <w:t>styried</w:t>
            </w:r>
            <w:r w:rsidR="0059457B" w:rsidRPr="00ED113B">
              <w:rPr>
                <w:rFonts w:cs="Arial"/>
              </w:rPr>
              <w:t xml:space="preserve"> </w:t>
            </w:r>
            <w:r w:rsidR="001972B2" w:rsidRPr="00ED113B">
              <w:rPr>
                <w:rFonts w:cs="Arial"/>
              </w:rPr>
              <w:t xml:space="preserve">a oes </w:t>
            </w:r>
            <w:r w:rsidR="00216A7C" w:rsidRPr="00ED113B">
              <w:rPr>
                <w:rFonts w:cs="Arial"/>
              </w:rPr>
              <w:t>polisïau</w:t>
            </w:r>
            <w:r w:rsidR="0059457B" w:rsidRPr="00ED113B">
              <w:rPr>
                <w:rFonts w:cs="Arial"/>
              </w:rPr>
              <w:t xml:space="preserve"> </w:t>
            </w:r>
            <w:r w:rsidR="001972B2" w:rsidRPr="00ED113B">
              <w:rPr>
                <w:rFonts w:cs="Arial"/>
              </w:rPr>
              <w:t xml:space="preserve">cyfrifydda priodol wedi’u dilyn </w:t>
            </w:r>
            <w:r w:rsidR="0059457B" w:rsidRPr="00ED113B">
              <w:rPr>
                <w:rFonts w:cs="Arial"/>
              </w:rPr>
              <w:t>a</w:t>
            </w:r>
            <w:r w:rsidR="001972B2" w:rsidRPr="00ED113B">
              <w:rPr>
                <w:rFonts w:cs="Arial"/>
              </w:rPr>
              <w:t xml:space="preserve">c a oes pryderon yn codi o’r </w:t>
            </w:r>
            <w:r w:rsidR="00AE41F8" w:rsidRPr="00ED113B">
              <w:rPr>
                <w:rFonts w:cs="Arial"/>
              </w:rPr>
              <w:t>datganiadau</w:t>
            </w:r>
            <w:r w:rsidR="001972B2" w:rsidRPr="00ED113B">
              <w:rPr>
                <w:rFonts w:cs="Arial"/>
              </w:rPr>
              <w:t xml:space="preserve"> </w:t>
            </w:r>
            <w:r w:rsidR="006F596E" w:rsidRPr="00ED113B">
              <w:rPr>
                <w:rFonts w:cs="Arial"/>
              </w:rPr>
              <w:t xml:space="preserve">ariannol neu o’r archwiliad y mae angen tynnu sylw </w:t>
            </w:r>
            <w:r w:rsidR="008132F0" w:rsidRPr="00ED113B">
              <w:rPr>
                <w:rFonts w:cs="Arial"/>
              </w:rPr>
              <w:t>Cyngor</w:t>
            </w:r>
            <w:r w:rsidR="006F596E" w:rsidRPr="00ED113B">
              <w:rPr>
                <w:rFonts w:cs="Arial"/>
              </w:rPr>
              <w:t xml:space="preserve"> atynt</w:t>
            </w:r>
            <w:r w:rsidR="0059457B" w:rsidRPr="00ED113B">
              <w:rPr>
                <w:rFonts w:cs="Arial"/>
              </w:rPr>
              <w:t>.</w:t>
            </w:r>
          </w:p>
          <w:p w14:paraId="5F2259E3" w14:textId="77777777" w:rsidR="0059457B" w:rsidRPr="00ED113B" w:rsidRDefault="009D26AA" w:rsidP="007F31B0">
            <w:pPr>
              <w:numPr>
                <w:ilvl w:val="0"/>
                <w:numId w:val="85"/>
              </w:numPr>
              <w:tabs>
                <w:tab w:val="clear" w:pos="720"/>
                <w:tab w:val="num" w:pos="432"/>
              </w:tabs>
              <w:ind w:left="432"/>
            </w:pPr>
            <w:r w:rsidRPr="00ED113B">
              <w:rPr>
                <w:rFonts w:cs="Arial"/>
              </w:rPr>
              <w:t>Ystyried</w:t>
            </w:r>
            <w:r w:rsidR="0059457B" w:rsidRPr="00ED113B">
              <w:rPr>
                <w:rFonts w:cs="Arial"/>
              </w:rPr>
              <w:t xml:space="preserve"> </w:t>
            </w:r>
            <w:r w:rsidR="006F596E" w:rsidRPr="00ED113B">
              <w:rPr>
                <w:rFonts w:cs="Arial"/>
              </w:rPr>
              <w:t xml:space="preserve">adroddiad yr Archwilwyr Allanol mewn </w:t>
            </w:r>
            <w:r w:rsidR="00812756" w:rsidRPr="00ED113B">
              <w:rPr>
                <w:rFonts w:cs="Arial"/>
              </w:rPr>
              <w:t>perthynas â</w:t>
            </w:r>
            <w:r w:rsidR="006F596E" w:rsidRPr="00ED113B">
              <w:rPr>
                <w:rFonts w:cs="Arial"/>
              </w:rPr>
              <w:t xml:space="preserve">’r rhai sy’n </w:t>
            </w:r>
            <w:r w:rsidR="00AE41F8" w:rsidRPr="00ED113B">
              <w:rPr>
                <w:rFonts w:cs="Arial"/>
              </w:rPr>
              <w:t>gyfrifol</w:t>
            </w:r>
            <w:r w:rsidR="006F596E" w:rsidRPr="00ED113B">
              <w:rPr>
                <w:rFonts w:cs="Arial"/>
              </w:rPr>
              <w:t xml:space="preserve"> am lywodraethiant ar faterion sy’n codi o archwilio’r cyfrifon</w:t>
            </w:r>
            <w:r w:rsidR="0059457B" w:rsidRPr="00ED113B">
              <w:rPr>
                <w:rFonts w:cs="Arial"/>
              </w:rPr>
              <w:t>.</w:t>
            </w:r>
          </w:p>
          <w:p w14:paraId="43DF4A28" w14:textId="77777777" w:rsidR="0059457B" w:rsidRPr="00ED113B" w:rsidRDefault="006F596E" w:rsidP="007F31B0">
            <w:pPr>
              <w:numPr>
                <w:ilvl w:val="0"/>
                <w:numId w:val="85"/>
              </w:numPr>
              <w:tabs>
                <w:tab w:val="clear" w:pos="720"/>
                <w:tab w:val="num" w:pos="432"/>
              </w:tabs>
              <w:ind w:left="432"/>
            </w:pPr>
            <w:r w:rsidRPr="00ED113B">
              <w:t xml:space="preserve">Derbyn </w:t>
            </w:r>
            <w:r w:rsidR="000829FC" w:rsidRPr="00ED113B">
              <w:t>adroddiadau</w:t>
            </w:r>
            <w:r w:rsidRPr="00ED113B">
              <w:t xml:space="preserve">’r Rheoleiddwyr Allanol </w:t>
            </w:r>
            <w:r w:rsidR="00DC5E99" w:rsidRPr="00ED113B">
              <w:t>fel y bo’n briodol</w:t>
            </w:r>
            <w:r w:rsidR="0059457B" w:rsidRPr="00ED113B">
              <w:t>.</w:t>
            </w:r>
          </w:p>
        </w:tc>
        <w:tc>
          <w:tcPr>
            <w:tcW w:w="1525" w:type="dxa"/>
            <w:tcBorders>
              <w:top w:val="single" w:sz="6" w:space="0" w:color="000000"/>
              <w:left w:val="single" w:sz="6" w:space="0" w:color="000000"/>
              <w:bottom w:val="single" w:sz="4" w:space="0" w:color="auto"/>
              <w:right w:val="single" w:sz="6" w:space="0" w:color="000000"/>
            </w:tcBorders>
          </w:tcPr>
          <w:p w14:paraId="682CC190" w14:textId="77777777" w:rsidR="0059457B" w:rsidRPr="00ED113B" w:rsidRDefault="0059457B" w:rsidP="000D028D"/>
          <w:p w14:paraId="180A93C5" w14:textId="77777777" w:rsidR="0059457B" w:rsidRPr="00ED113B" w:rsidRDefault="00C02CB1" w:rsidP="000D028D">
            <w:r w:rsidRPr="00ED113B">
              <w:t>Dim</w:t>
            </w:r>
            <w:r w:rsidR="0059457B" w:rsidRPr="00ED113B">
              <w:t>.</w:t>
            </w:r>
          </w:p>
          <w:p w14:paraId="68D3B9F7" w14:textId="77777777" w:rsidR="0059457B" w:rsidRPr="00ED113B" w:rsidRDefault="0059457B" w:rsidP="000D028D"/>
          <w:p w14:paraId="1D922AEC" w14:textId="77777777" w:rsidR="0059457B" w:rsidRPr="00ED113B" w:rsidRDefault="0059457B" w:rsidP="000D028D"/>
          <w:p w14:paraId="0B8572AF" w14:textId="77777777" w:rsidR="0059457B" w:rsidRPr="00ED113B" w:rsidRDefault="0059457B" w:rsidP="000D028D"/>
          <w:p w14:paraId="198D59FA" w14:textId="77777777" w:rsidR="0059457B" w:rsidRPr="00ED113B" w:rsidRDefault="0059457B" w:rsidP="000D028D"/>
          <w:p w14:paraId="5EC17A59" w14:textId="77777777" w:rsidR="0059457B" w:rsidRPr="00ED113B" w:rsidRDefault="0059457B" w:rsidP="000D028D"/>
          <w:p w14:paraId="3F7FA0D1" w14:textId="77777777" w:rsidR="0059457B" w:rsidRPr="00ED113B" w:rsidRDefault="0059457B" w:rsidP="000D028D"/>
          <w:p w14:paraId="1E494EC4" w14:textId="77777777" w:rsidR="0059457B" w:rsidRPr="00ED113B" w:rsidRDefault="0059457B" w:rsidP="000D028D"/>
          <w:p w14:paraId="7D5F6AB3" w14:textId="77777777" w:rsidR="0059457B" w:rsidRPr="00ED113B" w:rsidRDefault="0059457B" w:rsidP="000D028D"/>
          <w:p w14:paraId="508D4964" w14:textId="77777777" w:rsidR="0059457B" w:rsidRPr="00ED113B" w:rsidRDefault="0059457B" w:rsidP="000D028D"/>
          <w:p w14:paraId="57455E9D" w14:textId="77777777" w:rsidR="0059457B" w:rsidRPr="00ED113B" w:rsidRDefault="0059457B" w:rsidP="000D028D"/>
          <w:p w14:paraId="1B4B8C59" w14:textId="77777777" w:rsidR="0059457B" w:rsidRPr="00ED113B" w:rsidRDefault="0059457B" w:rsidP="000D028D"/>
          <w:p w14:paraId="3C53E79B" w14:textId="77777777" w:rsidR="0059457B" w:rsidRPr="00ED113B" w:rsidRDefault="0059457B" w:rsidP="000D028D"/>
          <w:p w14:paraId="79E904C4" w14:textId="77777777" w:rsidR="0059457B" w:rsidRPr="00ED113B" w:rsidRDefault="0059457B" w:rsidP="000D028D"/>
          <w:p w14:paraId="7B68BCC6" w14:textId="77777777" w:rsidR="0059457B" w:rsidRPr="00ED113B" w:rsidRDefault="0059457B" w:rsidP="000D028D"/>
          <w:p w14:paraId="7C1EF595" w14:textId="77777777" w:rsidR="0059457B" w:rsidRPr="00ED113B" w:rsidRDefault="0059457B" w:rsidP="000D028D"/>
          <w:p w14:paraId="4AC0467F" w14:textId="77777777" w:rsidR="0059457B" w:rsidRPr="00ED113B" w:rsidRDefault="0059457B" w:rsidP="000D028D"/>
          <w:p w14:paraId="4D5D493B" w14:textId="77777777" w:rsidR="0059457B" w:rsidRPr="00ED113B" w:rsidRDefault="0059457B" w:rsidP="000D028D"/>
          <w:p w14:paraId="0ECF4723" w14:textId="77777777" w:rsidR="0059457B" w:rsidRPr="00ED113B" w:rsidRDefault="0059457B" w:rsidP="000D028D"/>
          <w:p w14:paraId="40E8B001" w14:textId="77777777" w:rsidR="0059457B" w:rsidRPr="00ED113B" w:rsidRDefault="0059457B" w:rsidP="000D028D"/>
          <w:p w14:paraId="39B4E93C" w14:textId="77777777" w:rsidR="0059457B" w:rsidRPr="00ED113B" w:rsidRDefault="0059457B" w:rsidP="000D028D"/>
          <w:p w14:paraId="6C647896" w14:textId="77777777" w:rsidR="0059457B" w:rsidRPr="00ED113B" w:rsidRDefault="0059457B" w:rsidP="000D028D"/>
          <w:p w14:paraId="657311DE" w14:textId="77777777" w:rsidR="0059457B" w:rsidRPr="00ED113B" w:rsidRDefault="0059457B" w:rsidP="000D028D"/>
          <w:p w14:paraId="0A8169C3" w14:textId="77777777" w:rsidR="0059457B" w:rsidRPr="00ED113B" w:rsidRDefault="0059457B" w:rsidP="000D028D"/>
          <w:p w14:paraId="21C317D6" w14:textId="77777777" w:rsidR="0059457B" w:rsidRPr="00ED113B" w:rsidRDefault="0059457B" w:rsidP="000D028D"/>
          <w:p w14:paraId="547636D8" w14:textId="77777777" w:rsidR="0059457B" w:rsidRPr="00ED113B" w:rsidRDefault="0059457B" w:rsidP="000D028D"/>
          <w:p w14:paraId="5622EEF5" w14:textId="77777777" w:rsidR="0059457B" w:rsidRPr="00ED113B" w:rsidRDefault="0059457B" w:rsidP="000D028D"/>
          <w:p w14:paraId="15361BD3" w14:textId="77777777" w:rsidR="0059457B" w:rsidRPr="00ED113B" w:rsidRDefault="0059457B" w:rsidP="000D028D"/>
          <w:p w14:paraId="57D639EE" w14:textId="77777777" w:rsidR="0059457B" w:rsidRPr="00ED113B" w:rsidRDefault="0059457B" w:rsidP="000D028D"/>
          <w:p w14:paraId="507935DA" w14:textId="77777777" w:rsidR="0059457B" w:rsidRPr="00ED113B" w:rsidRDefault="0059457B" w:rsidP="000D028D"/>
          <w:p w14:paraId="5513D698" w14:textId="77777777" w:rsidR="0059457B" w:rsidRPr="00ED113B" w:rsidRDefault="0059457B" w:rsidP="000D028D"/>
          <w:p w14:paraId="751C5C5C" w14:textId="77777777" w:rsidR="0059457B" w:rsidRPr="00ED113B" w:rsidRDefault="0059457B" w:rsidP="000D028D"/>
          <w:p w14:paraId="5C1018C7" w14:textId="77777777" w:rsidR="0059457B" w:rsidRPr="00ED113B" w:rsidRDefault="0059457B" w:rsidP="000D028D"/>
          <w:p w14:paraId="70935EBC" w14:textId="77777777" w:rsidR="0059457B" w:rsidRPr="00ED113B" w:rsidRDefault="0059457B" w:rsidP="000D028D"/>
          <w:p w14:paraId="60A64755" w14:textId="77777777" w:rsidR="0059457B" w:rsidRPr="00ED113B" w:rsidRDefault="0059457B" w:rsidP="000D028D"/>
          <w:p w14:paraId="660B7D97" w14:textId="77777777" w:rsidR="0059457B" w:rsidRPr="00ED113B" w:rsidRDefault="0059457B" w:rsidP="000D028D"/>
          <w:p w14:paraId="61DDF168" w14:textId="77777777" w:rsidR="0059457B" w:rsidRPr="00ED113B" w:rsidRDefault="0059457B" w:rsidP="000D028D"/>
          <w:p w14:paraId="1A82FDAC" w14:textId="77777777" w:rsidR="0059457B" w:rsidRPr="00ED113B" w:rsidRDefault="0059457B" w:rsidP="000D028D"/>
          <w:p w14:paraId="2E4A6FA0" w14:textId="77777777" w:rsidR="0059457B" w:rsidRPr="00ED113B" w:rsidRDefault="0059457B" w:rsidP="000D028D"/>
          <w:p w14:paraId="78A9132E" w14:textId="77777777" w:rsidR="0059457B" w:rsidRPr="00ED113B" w:rsidRDefault="0059457B" w:rsidP="000D028D"/>
          <w:p w14:paraId="0951C58C" w14:textId="77777777" w:rsidR="0059457B" w:rsidRPr="00ED113B" w:rsidRDefault="0059457B" w:rsidP="000D028D"/>
          <w:p w14:paraId="21144CD3" w14:textId="77777777" w:rsidR="0059457B" w:rsidRPr="00ED113B" w:rsidRDefault="0059457B" w:rsidP="000D028D"/>
          <w:p w14:paraId="22D400A3" w14:textId="77777777" w:rsidR="0059457B" w:rsidRPr="00ED113B" w:rsidRDefault="0059457B" w:rsidP="000D028D"/>
          <w:p w14:paraId="3A2939B8" w14:textId="77777777" w:rsidR="0059457B" w:rsidRPr="00ED113B" w:rsidRDefault="0059457B" w:rsidP="000D028D"/>
          <w:p w14:paraId="5A980CC7" w14:textId="77777777" w:rsidR="0059457B" w:rsidRPr="00ED113B" w:rsidRDefault="0059457B" w:rsidP="000D028D"/>
          <w:p w14:paraId="162F0C55" w14:textId="77777777" w:rsidR="0059457B" w:rsidRPr="00ED113B" w:rsidRDefault="0059457B" w:rsidP="000D028D"/>
          <w:p w14:paraId="25F8CAC8" w14:textId="77777777" w:rsidR="0059457B" w:rsidRPr="00ED113B" w:rsidRDefault="0059457B" w:rsidP="000D028D"/>
          <w:p w14:paraId="54883372" w14:textId="77777777" w:rsidR="0059457B" w:rsidRPr="00ED113B" w:rsidRDefault="0059457B" w:rsidP="000D028D"/>
          <w:p w14:paraId="082A7F9F" w14:textId="77777777" w:rsidR="0059457B" w:rsidRPr="00ED113B" w:rsidRDefault="0059457B" w:rsidP="000D028D"/>
          <w:p w14:paraId="616EBD1E" w14:textId="77777777" w:rsidR="0059457B" w:rsidRPr="00ED113B" w:rsidRDefault="0059457B" w:rsidP="000D028D"/>
          <w:p w14:paraId="705A173D" w14:textId="77777777" w:rsidR="0059457B" w:rsidRPr="00ED113B" w:rsidRDefault="0059457B" w:rsidP="000D028D"/>
          <w:p w14:paraId="4B3A7C37" w14:textId="77777777" w:rsidR="0059457B" w:rsidRPr="00ED113B" w:rsidRDefault="0059457B" w:rsidP="000D028D"/>
          <w:p w14:paraId="1DBC29F7" w14:textId="77777777" w:rsidR="0059457B" w:rsidRPr="00ED113B" w:rsidRDefault="0059457B" w:rsidP="000D028D"/>
          <w:p w14:paraId="56A2B65B" w14:textId="77777777" w:rsidR="0059457B" w:rsidRPr="00ED113B" w:rsidRDefault="0059457B" w:rsidP="000D028D"/>
          <w:p w14:paraId="3B3AA1CB" w14:textId="77777777" w:rsidR="0059457B" w:rsidRPr="00ED113B" w:rsidRDefault="0059457B" w:rsidP="000D028D"/>
          <w:p w14:paraId="535DAF54" w14:textId="77777777" w:rsidR="0059457B" w:rsidRPr="00ED113B" w:rsidRDefault="0059457B" w:rsidP="000D028D"/>
          <w:p w14:paraId="4C1C0766" w14:textId="77777777" w:rsidR="0059457B" w:rsidRPr="00ED113B" w:rsidRDefault="0059457B" w:rsidP="000D028D"/>
          <w:p w14:paraId="6A54C4BF" w14:textId="77777777" w:rsidR="0059457B" w:rsidRPr="00ED113B" w:rsidRDefault="0059457B" w:rsidP="000D028D"/>
          <w:p w14:paraId="510CB46B" w14:textId="77777777" w:rsidR="0059457B" w:rsidRPr="00ED113B" w:rsidRDefault="0059457B" w:rsidP="000D028D"/>
          <w:p w14:paraId="6F724F53" w14:textId="77777777" w:rsidR="0059457B" w:rsidRPr="00ED113B" w:rsidRDefault="0059457B" w:rsidP="000D028D"/>
          <w:p w14:paraId="0F5A16EB" w14:textId="77777777" w:rsidR="0059457B" w:rsidRPr="00ED113B" w:rsidRDefault="0059457B" w:rsidP="000D028D"/>
          <w:p w14:paraId="0E2E0147" w14:textId="77777777" w:rsidR="0059457B" w:rsidRPr="00ED113B" w:rsidRDefault="0059457B" w:rsidP="000D028D"/>
          <w:p w14:paraId="15F3B459" w14:textId="77777777" w:rsidR="0059457B" w:rsidRPr="00ED113B" w:rsidRDefault="0059457B" w:rsidP="000D028D"/>
          <w:p w14:paraId="415A6C9C" w14:textId="77777777" w:rsidR="0059457B" w:rsidRPr="00ED113B" w:rsidRDefault="0059457B" w:rsidP="000D028D"/>
          <w:p w14:paraId="450571F1" w14:textId="77777777" w:rsidR="0059457B" w:rsidRPr="00ED113B" w:rsidRDefault="0059457B" w:rsidP="000D028D"/>
          <w:p w14:paraId="7CF0F926" w14:textId="77777777" w:rsidR="0059457B" w:rsidRPr="00ED113B" w:rsidRDefault="0059457B" w:rsidP="000D028D"/>
          <w:p w14:paraId="43931566" w14:textId="77777777" w:rsidR="0059457B" w:rsidRPr="00ED113B" w:rsidRDefault="0059457B" w:rsidP="000D028D"/>
          <w:p w14:paraId="7CA8C7C9" w14:textId="77777777" w:rsidR="0059457B" w:rsidRPr="00ED113B" w:rsidRDefault="0059457B" w:rsidP="000D028D"/>
          <w:p w14:paraId="72057323" w14:textId="77777777" w:rsidR="0059457B" w:rsidRPr="00ED113B" w:rsidRDefault="0059457B" w:rsidP="000D028D"/>
          <w:p w14:paraId="561EEF23" w14:textId="77777777" w:rsidR="0059457B" w:rsidRPr="00ED113B" w:rsidRDefault="0059457B" w:rsidP="000D028D"/>
          <w:p w14:paraId="7BC9016E" w14:textId="77777777" w:rsidR="0059457B" w:rsidRPr="00ED113B" w:rsidRDefault="0059457B" w:rsidP="000D028D"/>
          <w:p w14:paraId="6948D27E" w14:textId="77777777" w:rsidR="0059457B" w:rsidRPr="00ED113B" w:rsidRDefault="0059457B" w:rsidP="000D028D"/>
          <w:p w14:paraId="29C01D97" w14:textId="77777777" w:rsidR="0059457B" w:rsidRPr="00ED113B" w:rsidRDefault="0059457B" w:rsidP="000D028D"/>
          <w:p w14:paraId="4A3C0053" w14:textId="77777777" w:rsidR="0059457B" w:rsidRPr="00ED113B" w:rsidRDefault="0059457B" w:rsidP="000D028D"/>
          <w:p w14:paraId="7AE53B27" w14:textId="77777777" w:rsidR="0059457B" w:rsidRPr="00ED113B" w:rsidRDefault="0059457B" w:rsidP="000D028D"/>
          <w:p w14:paraId="471B408D" w14:textId="77777777" w:rsidR="0059457B" w:rsidRPr="00ED113B" w:rsidRDefault="0059457B" w:rsidP="000D028D"/>
          <w:p w14:paraId="7B8844F3" w14:textId="77777777" w:rsidR="0059457B" w:rsidRPr="00ED113B" w:rsidRDefault="0059457B" w:rsidP="000D028D"/>
          <w:p w14:paraId="35CA156A" w14:textId="77777777" w:rsidR="0059457B" w:rsidRPr="00ED113B" w:rsidRDefault="0059457B" w:rsidP="000D028D"/>
          <w:p w14:paraId="24A45628" w14:textId="77777777" w:rsidR="0059457B" w:rsidRPr="00ED113B" w:rsidRDefault="0059457B" w:rsidP="000D028D"/>
          <w:p w14:paraId="4F89FD6B" w14:textId="77777777" w:rsidR="0059457B" w:rsidRPr="00ED113B" w:rsidRDefault="0059457B" w:rsidP="000D028D"/>
          <w:p w14:paraId="7BCBD73F" w14:textId="77777777" w:rsidR="0059457B" w:rsidRPr="00ED113B" w:rsidRDefault="0059457B" w:rsidP="000D028D"/>
          <w:p w14:paraId="560D82DF" w14:textId="77777777" w:rsidR="0059457B" w:rsidRPr="00ED113B" w:rsidRDefault="0059457B" w:rsidP="000D028D"/>
          <w:p w14:paraId="5F628FEF" w14:textId="77777777" w:rsidR="0059457B" w:rsidRPr="00ED113B" w:rsidRDefault="0059457B" w:rsidP="000D028D"/>
          <w:p w14:paraId="6338A561" w14:textId="77777777" w:rsidR="0059457B" w:rsidRPr="00ED113B" w:rsidRDefault="0059457B" w:rsidP="000D028D"/>
          <w:p w14:paraId="0F2D671D" w14:textId="77777777" w:rsidR="0059457B" w:rsidRPr="00ED113B" w:rsidRDefault="0059457B" w:rsidP="000D028D"/>
          <w:p w14:paraId="5BD97416" w14:textId="77777777" w:rsidR="0059457B" w:rsidRPr="00ED113B" w:rsidRDefault="0059457B" w:rsidP="000D028D"/>
          <w:p w14:paraId="404764CE" w14:textId="77777777" w:rsidR="0059457B" w:rsidRPr="00ED113B" w:rsidRDefault="0059457B" w:rsidP="000D028D"/>
        </w:tc>
      </w:tr>
      <w:tr w:rsidR="0059457B" w:rsidRPr="00ED113B" w14:paraId="761C6E5A" w14:textId="77777777" w:rsidTr="00391FE3">
        <w:tc>
          <w:tcPr>
            <w:tcW w:w="1960" w:type="dxa"/>
            <w:tcBorders>
              <w:top w:val="single" w:sz="6" w:space="0" w:color="000000"/>
              <w:left w:val="single" w:sz="6" w:space="0" w:color="000000"/>
              <w:bottom w:val="single" w:sz="4" w:space="0" w:color="auto"/>
              <w:right w:val="single" w:sz="6" w:space="0" w:color="000000"/>
            </w:tcBorders>
          </w:tcPr>
          <w:p w14:paraId="413FAEC0" w14:textId="77777777" w:rsidR="0059457B" w:rsidRPr="00ED113B" w:rsidRDefault="0059457B" w:rsidP="000D028D"/>
          <w:p w14:paraId="431FDDC2" w14:textId="77777777" w:rsidR="0059457B" w:rsidRPr="00ED113B" w:rsidRDefault="005966DD" w:rsidP="000D028D">
            <w:r w:rsidRPr="00ED113B">
              <w:t xml:space="preserve">Y Pwyllgor </w:t>
            </w:r>
            <w:r w:rsidR="007A2785" w:rsidRPr="00ED113B">
              <w:t>Gwasanaethau Democrataidd</w:t>
            </w:r>
            <w:r w:rsidR="0059457B" w:rsidRPr="00ED113B">
              <w:t xml:space="preserve"> </w:t>
            </w:r>
          </w:p>
          <w:p w14:paraId="388B256E" w14:textId="77777777" w:rsidR="0059457B" w:rsidRPr="00ED113B" w:rsidRDefault="0059457B" w:rsidP="000D028D"/>
          <w:p w14:paraId="4D27D184" w14:textId="77777777" w:rsidR="0059457B" w:rsidRPr="00ED113B" w:rsidRDefault="0059457B" w:rsidP="000D028D"/>
          <w:p w14:paraId="0B9D85A8" w14:textId="77777777" w:rsidR="0059457B" w:rsidRPr="00ED113B" w:rsidRDefault="0059457B" w:rsidP="000D028D"/>
        </w:tc>
        <w:tc>
          <w:tcPr>
            <w:tcW w:w="1984" w:type="dxa"/>
            <w:tcBorders>
              <w:top w:val="single" w:sz="6" w:space="0" w:color="000000"/>
              <w:left w:val="single" w:sz="6" w:space="0" w:color="000000"/>
              <w:bottom w:val="single" w:sz="4" w:space="0" w:color="auto"/>
              <w:right w:val="single" w:sz="6" w:space="0" w:color="000000"/>
            </w:tcBorders>
          </w:tcPr>
          <w:p w14:paraId="351D2332" w14:textId="77777777" w:rsidR="0059457B" w:rsidRPr="00ED113B" w:rsidRDefault="0059457B" w:rsidP="000D028D"/>
          <w:p w14:paraId="39DC129A" w14:textId="77777777" w:rsidR="0059457B" w:rsidRPr="00ED113B" w:rsidRDefault="0059457B" w:rsidP="000D028D">
            <w:r w:rsidRPr="00ED113B">
              <w:t>11</w:t>
            </w:r>
            <w:r w:rsidR="005966DD" w:rsidRPr="00ED113B">
              <w:t xml:space="preserve"> o G</w:t>
            </w:r>
            <w:r w:rsidR="00216A7C" w:rsidRPr="00ED113B">
              <w:t>ynghorwyr</w:t>
            </w:r>
            <w:r w:rsidRPr="00ED113B">
              <w:t xml:space="preserve"> </w:t>
            </w:r>
            <w:r w:rsidR="005966DD" w:rsidRPr="00ED113B">
              <w:t>Bwrdeistref Sirol</w:t>
            </w:r>
          </w:p>
          <w:p w14:paraId="4AC264D4" w14:textId="77777777" w:rsidR="0059457B" w:rsidRPr="00ED113B" w:rsidRDefault="0056041A" w:rsidP="005966DD">
            <w:r w:rsidRPr="00ED113B">
              <w:t>(</w:t>
            </w:r>
            <w:r w:rsidR="005966DD" w:rsidRPr="00ED113B">
              <w:t xml:space="preserve">fel y </w:t>
            </w:r>
            <w:r w:rsidR="00425AB4" w:rsidRPr="00ED113B">
              <w:t>nodir yn</w:t>
            </w:r>
            <w:r w:rsidR="00B360FD" w:rsidRPr="00ED113B">
              <w:t xml:space="preserve"> Erthygl</w:t>
            </w:r>
            <w:r w:rsidRPr="00ED113B">
              <w:t xml:space="preserve"> 9</w:t>
            </w:r>
            <w:r w:rsidR="0059457B" w:rsidRPr="00ED113B">
              <w:t xml:space="preserve"> o </w:t>
            </w:r>
            <w:r w:rsidR="00D6367E" w:rsidRPr="00ED113B">
              <w:t>Ran</w:t>
            </w:r>
            <w:r w:rsidR="0059457B" w:rsidRPr="00ED113B">
              <w:t xml:space="preserve"> 2)</w:t>
            </w:r>
          </w:p>
        </w:tc>
        <w:tc>
          <w:tcPr>
            <w:tcW w:w="4111" w:type="dxa"/>
            <w:tcBorders>
              <w:top w:val="single" w:sz="6" w:space="0" w:color="000000"/>
              <w:left w:val="single" w:sz="6" w:space="0" w:color="000000"/>
              <w:bottom w:val="single" w:sz="4" w:space="0" w:color="auto"/>
              <w:right w:val="single" w:sz="6" w:space="0" w:color="000000"/>
            </w:tcBorders>
          </w:tcPr>
          <w:p w14:paraId="1EA2EC6A" w14:textId="77777777" w:rsidR="0059457B" w:rsidRPr="00ED113B" w:rsidRDefault="004029F4" w:rsidP="007F31B0">
            <w:pPr>
              <w:pStyle w:val="ListParagraph"/>
              <w:numPr>
                <w:ilvl w:val="0"/>
                <w:numId w:val="124"/>
              </w:numPr>
              <w:spacing w:before="200"/>
              <w:ind w:right="285"/>
              <w:contextualSpacing/>
              <w:rPr>
                <w:rFonts w:cs="Arial"/>
                <w:szCs w:val="22"/>
                <w:lang w:eastAsia="en-GB"/>
              </w:rPr>
            </w:pPr>
            <w:r w:rsidRPr="00ED113B">
              <w:rPr>
                <w:rFonts w:cs="Arial"/>
                <w:szCs w:val="22"/>
                <w:lang w:eastAsia="en-GB"/>
              </w:rPr>
              <w:t xml:space="preserve">Dynodi </w:t>
            </w:r>
            <w:r w:rsidR="00A502A6" w:rsidRPr="00ED113B">
              <w:rPr>
                <w:rFonts w:cs="Arial"/>
                <w:szCs w:val="22"/>
                <w:lang w:eastAsia="en-GB"/>
              </w:rPr>
              <w:t>swyddog</w:t>
            </w:r>
            <w:r w:rsidR="0059457B" w:rsidRPr="00ED113B">
              <w:rPr>
                <w:rFonts w:cs="Arial"/>
                <w:szCs w:val="22"/>
                <w:lang w:eastAsia="en-GB"/>
              </w:rPr>
              <w:t xml:space="preserve"> </w:t>
            </w:r>
            <w:r w:rsidRPr="00ED113B">
              <w:rPr>
                <w:rFonts w:cs="Arial"/>
                <w:szCs w:val="22"/>
                <w:lang w:eastAsia="en-GB"/>
              </w:rPr>
              <w:t>yn B</w:t>
            </w:r>
            <w:r w:rsidR="007A2785" w:rsidRPr="00ED113B">
              <w:rPr>
                <w:rFonts w:cs="Arial"/>
                <w:szCs w:val="22"/>
                <w:lang w:eastAsia="en-GB"/>
              </w:rPr>
              <w:t>ennaeth Gwasanaethau Democrataidd</w:t>
            </w:r>
            <w:r w:rsidR="00B04DB5" w:rsidRPr="00ED113B">
              <w:rPr>
                <w:rFonts w:cs="Arial"/>
                <w:szCs w:val="22"/>
                <w:lang w:eastAsia="en-GB"/>
              </w:rPr>
              <w:t>.</w:t>
            </w:r>
          </w:p>
          <w:p w14:paraId="6B54585A" w14:textId="77777777" w:rsidR="0059457B" w:rsidRPr="00ED113B" w:rsidRDefault="00F657A9" w:rsidP="007F31B0">
            <w:pPr>
              <w:pStyle w:val="ListParagraph"/>
              <w:numPr>
                <w:ilvl w:val="0"/>
                <w:numId w:val="124"/>
              </w:numPr>
              <w:spacing w:before="200"/>
              <w:ind w:right="285"/>
              <w:contextualSpacing/>
              <w:rPr>
                <w:rFonts w:cs="Arial"/>
                <w:szCs w:val="22"/>
                <w:lang w:eastAsia="en-GB"/>
              </w:rPr>
            </w:pPr>
            <w:r w:rsidRPr="00ED113B">
              <w:rPr>
                <w:rFonts w:cs="Arial"/>
                <w:szCs w:val="22"/>
                <w:lang w:eastAsia="en-GB"/>
              </w:rPr>
              <w:t>Adolygu</w:t>
            </w:r>
            <w:r w:rsidR="0059457B" w:rsidRPr="00ED113B">
              <w:rPr>
                <w:rFonts w:cs="Arial"/>
                <w:szCs w:val="22"/>
                <w:lang w:eastAsia="en-GB"/>
              </w:rPr>
              <w:t xml:space="preserve"> </w:t>
            </w:r>
            <w:r w:rsidR="00AC3A7F" w:rsidRPr="00ED113B">
              <w:rPr>
                <w:rFonts w:cs="Arial"/>
                <w:szCs w:val="22"/>
                <w:lang w:eastAsia="en-GB"/>
              </w:rPr>
              <w:t xml:space="preserve">pa mor ddigonol yw’r ddarpariaeth ar gyfer </w:t>
            </w:r>
            <w:r w:rsidR="0059457B" w:rsidRPr="00ED113B">
              <w:rPr>
                <w:rFonts w:cs="Arial"/>
                <w:szCs w:val="22"/>
                <w:lang w:eastAsia="en-GB"/>
              </w:rPr>
              <w:t xml:space="preserve">staff, </w:t>
            </w:r>
            <w:r w:rsidR="00AC3A7F" w:rsidRPr="00ED113B">
              <w:rPr>
                <w:rFonts w:cs="Arial"/>
                <w:szCs w:val="22"/>
                <w:lang w:eastAsia="en-GB"/>
              </w:rPr>
              <w:t>llety ac adnoddau eraill i gyflawni swydd</w:t>
            </w:r>
            <w:r w:rsidR="0059457B" w:rsidRPr="00ED113B">
              <w:rPr>
                <w:rFonts w:cs="Arial"/>
                <w:szCs w:val="22"/>
                <w:lang w:eastAsia="en-GB"/>
              </w:rPr>
              <w:t>o</w:t>
            </w:r>
            <w:r w:rsidR="00AC3A7F" w:rsidRPr="00ED113B">
              <w:rPr>
                <w:rFonts w:cs="Arial"/>
                <w:szCs w:val="22"/>
                <w:lang w:eastAsia="en-GB"/>
              </w:rPr>
              <w:t>gae</w:t>
            </w:r>
            <w:r w:rsidR="0059457B" w:rsidRPr="00ED113B">
              <w:rPr>
                <w:rFonts w:cs="Arial"/>
                <w:szCs w:val="22"/>
                <w:lang w:eastAsia="en-GB"/>
              </w:rPr>
              <w:t>th</w:t>
            </w:r>
            <w:r w:rsidR="00AC3A7F" w:rsidRPr="00ED113B">
              <w:rPr>
                <w:rFonts w:cs="Arial"/>
                <w:szCs w:val="22"/>
                <w:lang w:eastAsia="en-GB"/>
              </w:rPr>
              <w:t>au’</w:t>
            </w:r>
            <w:r w:rsidR="0059457B" w:rsidRPr="00ED113B">
              <w:rPr>
                <w:rFonts w:cs="Arial"/>
                <w:szCs w:val="22"/>
                <w:lang w:eastAsia="en-GB"/>
              </w:rPr>
              <w:t xml:space="preserve">r </w:t>
            </w:r>
            <w:r w:rsidR="00B04DB5" w:rsidRPr="00ED113B">
              <w:rPr>
                <w:rFonts w:cs="Arial"/>
                <w:szCs w:val="22"/>
                <w:lang w:eastAsia="en-GB"/>
              </w:rPr>
              <w:t>g</w:t>
            </w:r>
            <w:r w:rsidR="007A2785" w:rsidRPr="00ED113B">
              <w:rPr>
                <w:rFonts w:cs="Arial"/>
                <w:szCs w:val="22"/>
                <w:lang w:eastAsia="en-GB"/>
              </w:rPr>
              <w:t xml:space="preserve">wasanaethau </w:t>
            </w:r>
            <w:r w:rsidR="00B04DB5" w:rsidRPr="00ED113B">
              <w:rPr>
                <w:rFonts w:cs="Arial"/>
                <w:szCs w:val="22"/>
                <w:lang w:eastAsia="en-GB"/>
              </w:rPr>
              <w:t>d</w:t>
            </w:r>
            <w:r w:rsidR="007A2785" w:rsidRPr="00ED113B">
              <w:rPr>
                <w:rFonts w:cs="Arial"/>
                <w:szCs w:val="22"/>
                <w:lang w:eastAsia="en-GB"/>
              </w:rPr>
              <w:t>emocrataidd</w:t>
            </w:r>
            <w:r w:rsidR="00B04DB5" w:rsidRPr="00ED113B">
              <w:rPr>
                <w:rFonts w:cs="Arial"/>
                <w:szCs w:val="22"/>
                <w:lang w:eastAsia="en-GB"/>
              </w:rPr>
              <w:t>.</w:t>
            </w:r>
            <w:r w:rsidR="0059457B" w:rsidRPr="00ED113B">
              <w:rPr>
                <w:rFonts w:cs="Arial"/>
                <w:szCs w:val="22"/>
                <w:lang w:eastAsia="en-GB"/>
              </w:rPr>
              <w:t xml:space="preserve"> </w:t>
            </w:r>
          </w:p>
          <w:p w14:paraId="1DCE573A" w14:textId="77777777" w:rsidR="0059457B" w:rsidRPr="00ED113B" w:rsidRDefault="004029F4" w:rsidP="007F31B0">
            <w:pPr>
              <w:pStyle w:val="ListParagraph"/>
              <w:numPr>
                <w:ilvl w:val="0"/>
                <w:numId w:val="124"/>
              </w:numPr>
              <w:spacing w:before="200"/>
              <w:ind w:right="285"/>
              <w:contextualSpacing/>
              <w:rPr>
                <w:rFonts w:cs="Arial"/>
                <w:szCs w:val="22"/>
                <w:lang w:eastAsia="en-GB"/>
              </w:rPr>
            </w:pPr>
            <w:r w:rsidRPr="00ED113B">
              <w:rPr>
                <w:rFonts w:cs="Arial"/>
                <w:szCs w:val="22"/>
                <w:lang w:eastAsia="en-GB"/>
              </w:rPr>
              <w:t>Cyflwyno</w:t>
            </w:r>
            <w:r w:rsidR="0059457B" w:rsidRPr="00ED113B">
              <w:rPr>
                <w:rFonts w:cs="Arial"/>
                <w:szCs w:val="22"/>
                <w:lang w:eastAsia="en-GB"/>
              </w:rPr>
              <w:t xml:space="preserve"> </w:t>
            </w:r>
            <w:r w:rsidR="000829FC" w:rsidRPr="00ED113B">
              <w:rPr>
                <w:rFonts w:cs="Arial"/>
                <w:szCs w:val="22"/>
                <w:lang w:eastAsia="en-GB"/>
              </w:rPr>
              <w:t>adroddiadau</w:t>
            </w:r>
            <w:r w:rsidR="0059457B" w:rsidRPr="00ED113B">
              <w:rPr>
                <w:rFonts w:cs="Arial"/>
                <w:szCs w:val="22"/>
                <w:lang w:eastAsia="en-GB"/>
              </w:rPr>
              <w:t xml:space="preserve"> a</w:t>
            </w:r>
            <w:r w:rsidRPr="00ED113B">
              <w:rPr>
                <w:rFonts w:cs="Arial"/>
                <w:szCs w:val="22"/>
                <w:lang w:eastAsia="en-GB"/>
              </w:rPr>
              <w:t>c</w:t>
            </w:r>
            <w:r w:rsidR="0059457B" w:rsidRPr="00ED113B">
              <w:rPr>
                <w:rFonts w:cs="Arial"/>
                <w:szCs w:val="22"/>
                <w:lang w:eastAsia="en-GB"/>
              </w:rPr>
              <w:t xml:space="preserve"> </w:t>
            </w:r>
            <w:r w:rsidR="00797162" w:rsidRPr="00ED113B">
              <w:rPr>
                <w:rFonts w:cs="Arial"/>
                <w:szCs w:val="22"/>
                <w:lang w:eastAsia="en-GB"/>
              </w:rPr>
              <w:t>argymhellion</w:t>
            </w:r>
            <w:r w:rsidR="0059457B" w:rsidRPr="00ED113B">
              <w:rPr>
                <w:rFonts w:cs="Arial"/>
                <w:szCs w:val="22"/>
                <w:lang w:eastAsia="en-GB"/>
              </w:rPr>
              <w:t xml:space="preserve"> </w:t>
            </w:r>
            <w:r w:rsidRPr="00ED113B">
              <w:rPr>
                <w:rFonts w:cs="Arial"/>
                <w:szCs w:val="22"/>
                <w:lang w:eastAsia="en-GB"/>
              </w:rPr>
              <w:t>i’r Cyngor</w:t>
            </w:r>
            <w:r w:rsidR="0059457B" w:rsidRPr="00ED113B">
              <w:rPr>
                <w:rFonts w:cs="Arial"/>
                <w:szCs w:val="22"/>
                <w:lang w:eastAsia="en-GB"/>
              </w:rPr>
              <w:t xml:space="preserve">, </w:t>
            </w:r>
            <w:r w:rsidR="0028031D" w:rsidRPr="00ED113B">
              <w:rPr>
                <w:rFonts w:cs="Arial"/>
                <w:szCs w:val="22"/>
                <w:lang w:eastAsia="en-GB"/>
              </w:rPr>
              <w:t>o leiaf</w:t>
            </w:r>
            <w:r w:rsidR="0059457B" w:rsidRPr="00ED113B">
              <w:rPr>
                <w:rFonts w:cs="Arial"/>
                <w:szCs w:val="22"/>
                <w:lang w:eastAsia="en-GB"/>
              </w:rPr>
              <w:t xml:space="preserve"> </w:t>
            </w:r>
            <w:r w:rsidRPr="00ED113B">
              <w:rPr>
                <w:rFonts w:cs="Arial"/>
                <w:szCs w:val="22"/>
                <w:lang w:eastAsia="en-GB"/>
              </w:rPr>
              <w:t>bob blwyddyn</w:t>
            </w:r>
            <w:r w:rsidR="0059457B" w:rsidRPr="00ED113B">
              <w:rPr>
                <w:rFonts w:cs="Arial"/>
                <w:szCs w:val="22"/>
                <w:lang w:eastAsia="en-GB"/>
              </w:rPr>
              <w:t xml:space="preserve">, </w:t>
            </w:r>
            <w:r w:rsidR="00812756" w:rsidRPr="00ED113B">
              <w:rPr>
                <w:rFonts w:cs="Arial"/>
                <w:szCs w:val="22"/>
                <w:lang w:eastAsia="en-GB"/>
              </w:rPr>
              <w:t>mewn perthynas â</w:t>
            </w:r>
            <w:r w:rsidR="00AC3A7F" w:rsidRPr="00ED113B">
              <w:rPr>
                <w:rFonts w:cs="Arial"/>
                <w:szCs w:val="22"/>
                <w:lang w:eastAsia="en-GB"/>
              </w:rPr>
              <w:t>’r ddarpariaeth honno</w:t>
            </w:r>
            <w:r w:rsidR="0059457B" w:rsidRPr="00ED113B">
              <w:rPr>
                <w:rFonts w:cs="Arial"/>
                <w:szCs w:val="22"/>
                <w:lang w:eastAsia="en-GB"/>
              </w:rPr>
              <w:t>.</w:t>
            </w:r>
          </w:p>
          <w:p w14:paraId="0FF52085" w14:textId="77777777" w:rsidR="0059457B" w:rsidRPr="00ED113B" w:rsidRDefault="0059457B" w:rsidP="007F31B0">
            <w:pPr>
              <w:pStyle w:val="ListParagraph"/>
              <w:numPr>
                <w:ilvl w:val="0"/>
                <w:numId w:val="124"/>
              </w:numPr>
              <w:spacing w:before="200"/>
              <w:ind w:right="285"/>
              <w:contextualSpacing/>
              <w:rPr>
                <w:rFonts w:cs="Arial"/>
                <w:szCs w:val="22"/>
                <w:lang w:eastAsia="en-GB"/>
              </w:rPr>
            </w:pPr>
            <w:r w:rsidRPr="00ED113B">
              <w:rPr>
                <w:rFonts w:cs="Arial"/>
                <w:szCs w:val="22"/>
                <w:lang w:eastAsia="en-GB"/>
              </w:rPr>
              <w:t>A</w:t>
            </w:r>
            <w:r w:rsidR="004029F4" w:rsidRPr="00ED113B">
              <w:rPr>
                <w:rFonts w:cs="Arial"/>
                <w:szCs w:val="22"/>
                <w:lang w:eastAsia="en-GB"/>
              </w:rPr>
              <w:t xml:space="preserve">r gais y </w:t>
            </w:r>
            <w:r w:rsidR="008132F0" w:rsidRPr="00ED113B">
              <w:rPr>
                <w:rFonts w:cs="Arial"/>
                <w:szCs w:val="22"/>
                <w:lang w:eastAsia="en-GB"/>
              </w:rPr>
              <w:t>Cyngor</w:t>
            </w:r>
            <w:r w:rsidRPr="00ED113B">
              <w:rPr>
                <w:rFonts w:cs="Arial"/>
                <w:szCs w:val="22"/>
                <w:lang w:eastAsia="en-GB"/>
              </w:rPr>
              <w:t xml:space="preserve">, </w:t>
            </w:r>
            <w:r w:rsidR="004029F4" w:rsidRPr="00ED113B">
              <w:rPr>
                <w:rFonts w:cs="Arial"/>
                <w:szCs w:val="22"/>
                <w:lang w:eastAsia="en-GB"/>
              </w:rPr>
              <w:t xml:space="preserve">adolygu </w:t>
            </w:r>
            <w:r w:rsidR="00B67C0B" w:rsidRPr="00ED113B">
              <w:rPr>
                <w:rFonts w:cs="Arial"/>
                <w:szCs w:val="22"/>
                <w:lang w:eastAsia="en-GB"/>
              </w:rPr>
              <w:t>unrhyw</w:t>
            </w:r>
            <w:r w:rsidRPr="00ED113B">
              <w:rPr>
                <w:rFonts w:cs="Arial"/>
                <w:szCs w:val="22"/>
                <w:lang w:eastAsia="en-GB"/>
              </w:rPr>
              <w:t xml:space="preserve"> </w:t>
            </w:r>
            <w:r w:rsidR="004029F4" w:rsidRPr="00ED113B">
              <w:rPr>
                <w:rFonts w:cs="Arial"/>
                <w:szCs w:val="22"/>
                <w:lang w:eastAsia="en-GB"/>
              </w:rPr>
              <w:t>f</w:t>
            </w:r>
            <w:r w:rsidRPr="00ED113B">
              <w:rPr>
                <w:rFonts w:cs="Arial"/>
                <w:szCs w:val="22"/>
                <w:lang w:eastAsia="en-GB"/>
              </w:rPr>
              <w:t xml:space="preserve">ater </w:t>
            </w:r>
            <w:r w:rsidR="004029F4" w:rsidRPr="00ED113B">
              <w:rPr>
                <w:rFonts w:cs="Arial"/>
                <w:szCs w:val="22"/>
                <w:lang w:eastAsia="en-GB"/>
              </w:rPr>
              <w:t xml:space="preserve">sy’n berthnasol i’r </w:t>
            </w:r>
            <w:r w:rsidR="00D6367E" w:rsidRPr="00ED113B">
              <w:rPr>
                <w:rFonts w:cs="Arial"/>
                <w:szCs w:val="22"/>
                <w:lang w:eastAsia="en-GB"/>
              </w:rPr>
              <w:t>cymorth a</w:t>
            </w:r>
            <w:r w:rsidR="004029F4" w:rsidRPr="00ED113B">
              <w:rPr>
                <w:rFonts w:cs="Arial"/>
                <w:szCs w:val="22"/>
                <w:lang w:eastAsia="en-GB"/>
              </w:rPr>
              <w:t>’r</w:t>
            </w:r>
            <w:r w:rsidR="00D6367E" w:rsidRPr="00ED113B">
              <w:rPr>
                <w:rFonts w:cs="Arial"/>
                <w:szCs w:val="22"/>
                <w:lang w:eastAsia="en-GB"/>
              </w:rPr>
              <w:t xml:space="preserve"> cyngor</w:t>
            </w:r>
            <w:r w:rsidRPr="00ED113B">
              <w:rPr>
                <w:rFonts w:cs="Arial"/>
                <w:szCs w:val="22"/>
                <w:lang w:eastAsia="en-GB"/>
              </w:rPr>
              <w:t xml:space="preserve"> </w:t>
            </w:r>
            <w:r w:rsidR="004029F4" w:rsidRPr="00ED113B">
              <w:rPr>
                <w:rFonts w:cs="Arial"/>
                <w:szCs w:val="22"/>
                <w:lang w:eastAsia="en-GB"/>
              </w:rPr>
              <w:t>sydd</w:t>
            </w:r>
            <w:r w:rsidR="00AC3A7F" w:rsidRPr="00ED113B">
              <w:rPr>
                <w:rFonts w:cs="Arial"/>
                <w:szCs w:val="22"/>
                <w:lang w:eastAsia="en-GB"/>
              </w:rPr>
              <w:t xml:space="preserve"> </w:t>
            </w:r>
            <w:r w:rsidR="004029F4" w:rsidRPr="00ED113B">
              <w:rPr>
                <w:rFonts w:cs="Arial"/>
                <w:szCs w:val="22"/>
                <w:lang w:eastAsia="en-GB"/>
              </w:rPr>
              <w:t>a</w:t>
            </w:r>
            <w:r w:rsidR="00AC3A7F" w:rsidRPr="00ED113B">
              <w:rPr>
                <w:rFonts w:cs="Arial"/>
                <w:szCs w:val="22"/>
                <w:lang w:eastAsia="en-GB"/>
              </w:rPr>
              <w:t>r</w:t>
            </w:r>
            <w:r w:rsidR="004029F4" w:rsidRPr="00ED113B">
              <w:rPr>
                <w:rFonts w:cs="Arial"/>
                <w:szCs w:val="22"/>
                <w:lang w:eastAsia="en-GB"/>
              </w:rPr>
              <w:t xml:space="preserve"> gael i</w:t>
            </w:r>
            <w:r w:rsidRPr="00ED113B">
              <w:rPr>
                <w:rFonts w:cs="Arial"/>
                <w:szCs w:val="22"/>
                <w:lang w:eastAsia="en-GB"/>
              </w:rPr>
              <w:t xml:space="preserve"> </w:t>
            </w:r>
            <w:r w:rsidR="00216A7C" w:rsidRPr="00ED113B">
              <w:rPr>
                <w:rFonts w:cs="Arial"/>
                <w:szCs w:val="22"/>
                <w:lang w:eastAsia="en-GB"/>
              </w:rPr>
              <w:t>aelodau’r Cyngor</w:t>
            </w:r>
            <w:r w:rsidRPr="00ED113B">
              <w:rPr>
                <w:rFonts w:cs="Arial"/>
                <w:szCs w:val="22"/>
                <w:lang w:eastAsia="en-GB"/>
              </w:rPr>
              <w:t>, a</w:t>
            </w:r>
            <w:r w:rsidR="004029F4" w:rsidRPr="00ED113B">
              <w:rPr>
                <w:rFonts w:cs="Arial"/>
                <w:szCs w:val="22"/>
                <w:lang w:eastAsia="en-GB"/>
              </w:rPr>
              <w:t xml:space="preserve"> thelerau ac amodau </w:t>
            </w:r>
            <w:r w:rsidR="0051243B" w:rsidRPr="00ED113B">
              <w:rPr>
                <w:rFonts w:cs="Arial"/>
                <w:szCs w:val="22"/>
                <w:lang w:eastAsia="en-GB"/>
              </w:rPr>
              <w:t xml:space="preserve">swyddi’r </w:t>
            </w:r>
            <w:r w:rsidR="00B179B3" w:rsidRPr="00ED113B">
              <w:rPr>
                <w:rFonts w:cs="Arial"/>
                <w:szCs w:val="22"/>
                <w:lang w:eastAsia="en-GB"/>
              </w:rPr>
              <w:t>aelodau</w:t>
            </w:r>
            <w:r w:rsidR="0051243B" w:rsidRPr="00ED113B">
              <w:rPr>
                <w:rFonts w:cs="Arial"/>
                <w:szCs w:val="22"/>
                <w:lang w:eastAsia="en-GB"/>
              </w:rPr>
              <w:t xml:space="preserve"> hynny</w:t>
            </w:r>
            <w:r w:rsidRPr="00ED113B">
              <w:rPr>
                <w:rFonts w:cs="Arial"/>
                <w:szCs w:val="22"/>
                <w:lang w:eastAsia="en-GB"/>
              </w:rPr>
              <w:t xml:space="preserve">. </w:t>
            </w:r>
          </w:p>
          <w:p w14:paraId="49ED36A1" w14:textId="77777777" w:rsidR="0059457B" w:rsidRPr="00ED113B" w:rsidRDefault="0051243B" w:rsidP="007F31B0">
            <w:pPr>
              <w:pStyle w:val="ListParagraph"/>
              <w:numPr>
                <w:ilvl w:val="0"/>
                <w:numId w:val="124"/>
              </w:numPr>
              <w:spacing w:before="200"/>
              <w:ind w:right="285"/>
              <w:contextualSpacing/>
            </w:pPr>
            <w:r w:rsidRPr="00ED113B">
              <w:rPr>
                <w:rFonts w:cs="Arial"/>
                <w:szCs w:val="22"/>
                <w:lang w:eastAsia="en-GB"/>
              </w:rPr>
              <w:t xml:space="preserve">Cyflwyno </w:t>
            </w:r>
            <w:r w:rsidR="000829FC" w:rsidRPr="00ED113B">
              <w:rPr>
                <w:rFonts w:cs="Arial"/>
                <w:szCs w:val="22"/>
                <w:lang w:eastAsia="en-GB"/>
              </w:rPr>
              <w:t>adroddiadau</w:t>
            </w:r>
            <w:r w:rsidR="0059457B" w:rsidRPr="00ED113B">
              <w:rPr>
                <w:rFonts w:cs="Arial"/>
                <w:szCs w:val="22"/>
                <w:lang w:eastAsia="en-GB"/>
              </w:rPr>
              <w:t xml:space="preserve"> a</w:t>
            </w:r>
            <w:r w:rsidRPr="00ED113B">
              <w:rPr>
                <w:rFonts w:cs="Arial"/>
                <w:szCs w:val="22"/>
                <w:lang w:eastAsia="en-GB"/>
              </w:rPr>
              <w:t>c</w:t>
            </w:r>
            <w:r w:rsidR="0059457B" w:rsidRPr="00ED113B">
              <w:rPr>
                <w:rFonts w:cs="Arial"/>
                <w:szCs w:val="22"/>
                <w:lang w:eastAsia="en-GB"/>
              </w:rPr>
              <w:t xml:space="preserve"> </w:t>
            </w:r>
            <w:r w:rsidR="00797162" w:rsidRPr="00ED113B">
              <w:rPr>
                <w:rFonts w:cs="Arial"/>
                <w:szCs w:val="22"/>
                <w:lang w:eastAsia="en-GB"/>
              </w:rPr>
              <w:t>argymhellion</w:t>
            </w:r>
            <w:r w:rsidR="0059457B" w:rsidRPr="00ED113B">
              <w:rPr>
                <w:rFonts w:cs="Arial"/>
                <w:szCs w:val="22"/>
                <w:lang w:eastAsia="en-GB"/>
              </w:rPr>
              <w:t xml:space="preserve"> </w:t>
            </w:r>
            <w:r w:rsidRPr="00ED113B">
              <w:rPr>
                <w:rFonts w:cs="Arial"/>
                <w:szCs w:val="22"/>
                <w:lang w:eastAsia="en-GB"/>
              </w:rPr>
              <w:t xml:space="preserve">i’r </w:t>
            </w:r>
            <w:r w:rsidR="008132F0" w:rsidRPr="00ED113B">
              <w:rPr>
                <w:rFonts w:cs="Arial"/>
                <w:szCs w:val="22"/>
                <w:lang w:eastAsia="en-GB"/>
              </w:rPr>
              <w:t>Cyngor</w:t>
            </w:r>
            <w:r w:rsidR="0059457B" w:rsidRPr="00ED113B">
              <w:rPr>
                <w:rFonts w:cs="Arial"/>
                <w:szCs w:val="22"/>
                <w:lang w:eastAsia="en-GB"/>
              </w:rPr>
              <w:t xml:space="preserve"> </w:t>
            </w:r>
            <w:r w:rsidRPr="00ED113B">
              <w:rPr>
                <w:rFonts w:cs="Arial"/>
                <w:szCs w:val="22"/>
                <w:lang w:eastAsia="en-GB"/>
              </w:rPr>
              <w:t>yn dilyn adolygiad</w:t>
            </w:r>
            <w:r w:rsidR="0059457B" w:rsidRPr="00ED113B">
              <w:rPr>
                <w:rFonts w:cs="Arial"/>
                <w:szCs w:val="22"/>
                <w:lang w:eastAsia="en-GB"/>
              </w:rPr>
              <w:t>.</w:t>
            </w:r>
          </w:p>
          <w:p w14:paraId="2C558DB0" w14:textId="77777777" w:rsidR="0059457B" w:rsidRPr="00ED113B" w:rsidRDefault="0059457B" w:rsidP="000D028D">
            <w:pPr>
              <w:pStyle w:val="ListParagraph"/>
              <w:spacing w:before="200"/>
              <w:ind w:right="285"/>
            </w:pPr>
          </w:p>
        </w:tc>
        <w:tc>
          <w:tcPr>
            <w:tcW w:w="1525" w:type="dxa"/>
            <w:tcBorders>
              <w:top w:val="single" w:sz="6" w:space="0" w:color="000000"/>
              <w:left w:val="single" w:sz="6" w:space="0" w:color="000000"/>
              <w:bottom w:val="single" w:sz="4" w:space="0" w:color="auto"/>
              <w:right w:val="single" w:sz="6" w:space="0" w:color="000000"/>
            </w:tcBorders>
          </w:tcPr>
          <w:p w14:paraId="6929728D" w14:textId="77777777" w:rsidR="0059457B" w:rsidRPr="00ED113B" w:rsidRDefault="0059457B" w:rsidP="000D028D"/>
        </w:tc>
      </w:tr>
      <w:tr w:rsidR="0059457B" w:rsidRPr="00ED113B" w14:paraId="7ABDB422" w14:textId="77777777" w:rsidTr="00391FE3">
        <w:tc>
          <w:tcPr>
            <w:tcW w:w="1960" w:type="dxa"/>
            <w:tcBorders>
              <w:top w:val="single" w:sz="6" w:space="0" w:color="000000"/>
              <w:left w:val="single" w:sz="6" w:space="0" w:color="000000"/>
              <w:bottom w:val="single" w:sz="6" w:space="0" w:color="000000"/>
              <w:right w:val="single" w:sz="6" w:space="0" w:color="000000"/>
            </w:tcBorders>
          </w:tcPr>
          <w:p w14:paraId="3BC25873" w14:textId="77777777" w:rsidR="0059457B" w:rsidRPr="00ED113B" w:rsidRDefault="0059457B" w:rsidP="000D028D"/>
          <w:p w14:paraId="29C80108" w14:textId="77777777" w:rsidR="0059457B" w:rsidRPr="00ED113B" w:rsidRDefault="0051243B" w:rsidP="000D028D">
            <w:r w:rsidRPr="00ED113B">
              <w:t xml:space="preserve">Is-bwyllgor </w:t>
            </w:r>
            <w:r w:rsidR="007A2785" w:rsidRPr="00ED113B">
              <w:t>Gwasanaethau Democrataidd</w:t>
            </w:r>
            <w:r w:rsidR="0059457B" w:rsidRPr="00ED113B">
              <w:t xml:space="preserve"> </w:t>
            </w:r>
          </w:p>
          <w:p w14:paraId="78DC4DCB" w14:textId="77777777" w:rsidR="0059457B" w:rsidRPr="00ED113B" w:rsidRDefault="0059457B" w:rsidP="000D028D"/>
        </w:tc>
        <w:tc>
          <w:tcPr>
            <w:tcW w:w="1984" w:type="dxa"/>
            <w:tcBorders>
              <w:top w:val="single" w:sz="6" w:space="0" w:color="000000"/>
              <w:left w:val="single" w:sz="6" w:space="0" w:color="000000"/>
              <w:bottom w:val="single" w:sz="6" w:space="0" w:color="000000"/>
              <w:right w:val="single" w:sz="6" w:space="0" w:color="000000"/>
            </w:tcBorders>
          </w:tcPr>
          <w:p w14:paraId="36A1664C" w14:textId="77777777" w:rsidR="0059457B" w:rsidRPr="00ED113B" w:rsidRDefault="0059457B" w:rsidP="000D028D"/>
          <w:p w14:paraId="68DE4DB2" w14:textId="77777777" w:rsidR="0059457B" w:rsidRPr="00ED113B" w:rsidRDefault="0059457B" w:rsidP="000D028D">
            <w:r w:rsidRPr="00ED113B">
              <w:t xml:space="preserve">3 </w:t>
            </w:r>
            <w:r w:rsidR="0051243B" w:rsidRPr="00ED113B">
              <w:t xml:space="preserve">o Gynghorwyr Bwrdeistref Sirol sy’n </w:t>
            </w:r>
            <w:r w:rsidR="00B179B3" w:rsidRPr="00ED113B">
              <w:t>aelodau</w:t>
            </w:r>
            <w:r w:rsidRPr="00ED113B">
              <w:t xml:space="preserve"> o</w:t>
            </w:r>
            <w:r w:rsidR="0051243B" w:rsidRPr="00ED113B">
              <w:t xml:space="preserve">’r Pwyllgor </w:t>
            </w:r>
            <w:r w:rsidR="007A2785" w:rsidRPr="00ED113B">
              <w:t>Gwasanaethau Democrataidd</w:t>
            </w:r>
            <w:r w:rsidRPr="00ED113B">
              <w:t xml:space="preserve"> </w:t>
            </w:r>
          </w:p>
          <w:p w14:paraId="33578892" w14:textId="77777777" w:rsidR="0059457B" w:rsidRPr="00ED113B" w:rsidRDefault="0059457B" w:rsidP="000D028D"/>
        </w:tc>
        <w:tc>
          <w:tcPr>
            <w:tcW w:w="4111" w:type="dxa"/>
            <w:tcBorders>
              <w:top w:val="single" w:sz="6" w:space="0" w:color="000000"/>
              <w:left w:val="single" w:sz="6" w:space="0" w:color="000000"/>
              <w:bottom w:val="single" w:sz="6" w:space="0" w:color="000000"/>
              <w:right w:val="single" w:sz="6" w:space="0" w:color="000000"/>
            </w:tcBorders>
          </w:tcPr>
          <w:p w14:paraId="401F19E3" w14:textId="77777777" w:rsidR="0059457B" w:rsidRPr="00ED113B" w:rsidRDefault="0059457B" w:rsidP="000D028D">
            <w:pPr>
              <w:spacing w:before="200"/>
              <w:ind w:right="285"/>
              <w:rPr>
                <w:rFonts w:cs="Arial"/>
                <w:szCs w:val="22"/>
                <w:lang w:eastAsia="en-GB"/>
              </w:rPr>
            </w:pPr>
            <w:r w:rsidRPr="00ED113B">
              <w:rPr>
                <w:rFonts w:cs="Arial"/>
                <w:szCs w:val="22"/>
                <w:lang w:eastAsia="en-GB"/>
              </w:rPr>
              <w:t xml:space="preserve">Panel </w:t>
            </w:r>
            <w:r w:rsidR="001F0188" w:rsidRPr="00ED113B">
              <w:rPr>
                <w:rFonts w:cs="Arial"/>
                <w:szCs w:val="22"/>
                <w:lang w:eastAsia="en-GB"/>
              </w:rPr>
              <w:t xml:space="preserve">a gyfansoddir o dan Reoliadau </w:t>
            </w:r>
            <w:r w:rsidR="00397DD6" w:rsidRPr="00ED113B">
              <w:rPr>
                <w:rFonts w:cs="Arial"/>
                <w:szCs w:val="22"/>
                <w:lang w:eastAsia="en-GB"/>
              </w:rPr>
              <w:t>Absenoldeb Teuluol ar gyfer Aelodau Awdurdodau Lleol (Cymru)</w:t>
            </w:r>
            <w:r w:rsidRPr="00ED113B">
              <w:rPr>
                <w:rFonts w:cs="Arial"/>
                <w:szCs w:val="22"/>
                <w:lang w:eastAsia="en-GB"/>
              </w:rPr>
              <w:t xml:space="preserve"> 2013 </w:t>
            </w:r>
          </w:p>
          <w:p w14:paraId="0430F2EF" w14:textId="77777777" w:rsidR="0059457B" w:rsidRPr="00ED113B" w:rsidRDefault="00397DD6" w:rsidP="007F31B0">
            <w:pPr>
              <w:numPr>
                <w:ilvl w:val="0"/>
                <w:numId w:val="123"/>
              </w:numPr>
              <w:spacing w:before="200"/>
              <w:ind w:right="285"/>
              <w:rPr>
                <w:rFonts w:cs="Arial"/>
                <w:szCs w:val="22"/>
                <w:lang w:eastAsia="en-GB"/>
              </w:rPr>
            </w:pPr>
            <w:r w:rsidRPr="00ED113B">
              <w:rPr>
                <w:rFonts w:cs="Arial"/>
                <w:szCs w:val="22"/>
                <w:lang w:eastAsia="en-GB"/>
              </w:rPr>
              <w:t xml:space="preserve">Penderfynu ar gŵyn a wneir gan Aelod ynghylch canslo absenoldeb teuluol gan </w:t>
            </w:r>
            <w:r w:rsidR="00B360FD" w:rsidRPr="00ED113B">
              <w:rPr>
                <w:rFonts w:cs="Arial"/>
                <w:szCs w:val="22"/>
                <w:lang w:eastAsia="en-GB"/>
              </w:rPr>
              <w:t>yr Awdurdod</w:t>
            </w:r>
          </w:p>
          <w:p w14:paraId="64E469A7" w14:textId="77777777" w:rsidR="0059457B" w:rsidRPr="00ED113B" w:rsidRDefault="00397DD6" w:rsidP="007F31B0">
            <w:pPr>
              <w:numPr>
                <w:ilvl w:val="0"/>
                <w:numId w:val="123"/>
              </w:numPr>
              <w:spacing w:before="200"/>
              <w:ind w:right="285"/>
              <w:rPr>
                <w:rFonts w:cs="Arial"/>
                <w:szCs w:val="22"/>
                <w:lang w:eastAsia="en-GB"/>
              </w:rPr>
            </w:pPr>
            <w:r w:rsidRPr="00ED113B">
              <w:rPr>
                <w:rFonts w:cs="Arial"/>
                <w:szCs w:val="22"/>
                <w:lang w:eastAsia="en-GB"/>
              </w:rPr>
              <w:t xml:space="preserve">Caiff yr Is-bwyllgor gadarnhau </w:t>
            </w:r>
            <w:r w:rsidR="00740187" w:rsidRPr="00ED113B">
              <w:rPr>
                <w:rFonts w:cs="Arial"/>
                <w:szCs w:val="22"/>
                <w:lang w:eastAsia="en-GB"/>
              </w:rPr>
              <w:t>penderfyniad</w:t>
            </w:r>
            <w:r w:rsidR="0059457B" w:rsidRPr="00ED113B">
              <w:rPr>
                <w:rFonts w:cs="Arial"/>
                <w:szCs w:val="22"/>
                <w:lang w:eastAsia="en-GB"/>
              </w:rPr>
              <w:t xml:space="preserve"> </w:t>
            </w:r>
            <w:r w:rsidR="001B355F" w:rsidRPr="00ED113B">
              <w:rPr>
                <w:rFonts w:cs="Arial"/>
                <w:szCs w:val="22"/>
                <w:lang w:eastAsia="en-GB"/>
              </w:rPr>
              <w:t xml:space="preserve">a wnaed neu wneud ei </w:t>
            </w:r>
            <w:r w:rsidR="00AE41F8" w:rsidRPr="00ED113B">
              <w:rPr>
                <w:rFonts w:cs="Arial"/>
                <w:szCs w:val="22"/>
                <w:lang w:eastAsia="en-GB"/>
              </w:rPr>
              <w:t>benderfyniad</w:t>
            </w:r>
            <w:r w:rsidR="001B355F" w:rsidRPr="00ED113B">
              <w:rPr>
                <w:rFonts w:cs="Arial"/>
                <w:szCs w:val="22"/>
                <w:lang w:eastAsia="en-GB"/>
              </w:rPr>
              <w:t xml:space="preserve"> ei hun ynghylch hawl yr Aelod i gael cyfnod o </w:t>
            </w:r>
            <w:r w:rsidR="00AE41F8" w:rsidRPr="00ED113B">
              <w:rPr>
                <w:rFonts w:cs="Arial"/>
                <w:szCs w:val="22"/>
                <w:lang w:eastAsia="en-GB"/>
              </w:rPr>
              <w:t>absenoldeb</w:t>
            </w:r>
            <w:r w:rsidR="001B355F" w:rsidRPr="00ED113B">
              <w:rPr>
                <w:rFonts w:cs="Arial"/>
                <w:szCs w:val="22"/>
                <w:lang w:eastAsia="en-GB"/>
              </w:rPr>
              <w:t xml:space="preserve"> teuluol </w:t>
            </w:r>
            <w:r w:rsidR="00B360FD" w:rsidRPr="00ED113B">
              <w:rPr>
                <w:rFonts w:cs="Arial"/>
                <w:szCs w:val="22"/>
                <w:lang w:eastAsia="en-GB"/>
              </w:rPr>
              <w:t>yn unol â</w:t>
            </w:r>
            <w:r w:rsidR="0059457B" w:rsidRPr="00ED113B">
              <w:rPr>
                <w:rFonts w:cs="Arial"/>
                <w:szCs w:val="22"/>
                <w:lang w:eastAsia="en-GB"/>
              </w:rPr>
              <w:t xml:space="preserve"> </w:t>
            </w:r>
            <w:r w:rsidR="001B355F" w:rsidRPr="00ED113B">
              <w:rPr>
                <w:rFonts w:cs="Arial"/>
                <w:szCs w:val="22"/>
                <w:lang w:eastAsia="en-GB"/>
              </w:rPr>
              <w:t>R</w:t>
            </w:r>
            <w:r w:rsidR="0059457B" w:rsidRPr="00ED113B">
              <w:rPr>
                <w:rFonts w:cs="Arial"/>
                <w:szCs w:val="22"/>
                <w:lang w:eastAsia="en-GB"/>
              </w:rPr>
              <w:t>he</w:t>
            </w:r>
            <w:r w:rsidR="001B355F" w:rsidRPr="00ED113B">
              <w:rPr>
                <w:rFonts w:cs="Arial"/>
                <w:szCs w:val="22"/>
                <w:lang w:eastAsia="en-GB"/>
              </w:rPr>
              <w:t>oliadau</w:t>
            </w:r>
            <w:r w:rsidR="0059457B" w:rsidRPr="00ED113B">
              <w:rPr>
                <w:rFonts w:cs="Arial"/>
                <w:szCs w:val="22"/>
                <w:lang w:eastAsia="en-GB"/>
              </w:rPr>
              <w:t xml:space="preserve"> 2013.</w:t>
            </w:r>
          </w:p>
          <w:p w14:paraId="29B619AA" w14:textId="77777777" w:rsidR="0059457B" w:rsidRPr="00ED113B" w:rsidRDefault="001B355F" w:rsidP="007F31B0">
            <w:pPr>
              <w:numPr>
                <w:ilvl w:val="0"/>
                <w:numId w:val="123"/>
              </w:numPr>
              <w:spacing w:before="200"/>
              <w:ind w:right="285"/>
              <w:rPr>
                <w:rFonts w:cs="Arial"/>
                <w:szCs w:val="22"/>
                <w:lang w:eastAsia="en-GB"/>
              </w:rPr>
            </w:pPr>
            <w:r w:rsidRPr="00ED113B">
              <w:rPr>
                <w:rFonts w:cs="Arial"/>
                <w:szCs w:val="22"/>
                <w:lang w:eastAsia="en-GB"/>
              </w:rPr>
              <w:t xml:space="preserve">Penderfynu ar gŵyn a wneir gan Aelod </w:t>
            </w:r>
            <w:r w:rsidR="00F84666" w:rsidRPr="00ED113B">
              <w:rPr>
                <w:rFonts w:cs="Arial"/>
                <w:szCs w:val="22"/>
                <w:lang w:eastAsia="en-GB"/>
              </w:rPr>
              <w:t>sydd ar</w:t>
            </w:r>
            <w:r w:rsidRPr="00ED113B">
              <w:rPr>
                <w:rFonts w:cs="Arial"/>
                <w:szCs w:val="22"/>
                <w:lang w:eastAsia="en-GB"/>
              </w:rPr>
              <w:t xml:space="preserve"> </w:t>
            </w:r>
            <w:r w:rsidR="000829FC" w:rsidRPr="00ED113B">
              <w:rPr>
                <w:rFonts w:cs="Arial"/>
                <w:szCs w:val="22"/>
                <w:lang w:eastAsia="en-GB"/>
              </w:rPr>
              <w:t>absenoldeb mamolaeth</w:t>
            </w:r>
            <w:r w:rsidR="0059457B" w:rsidRPr="00ED113B">
              <w:rPr>
                <w:rFonts w:cs="Arial"/>
                <w:szCs w:val="22"/>
                <w:lang w:eastAsia="en-GB"/>
              </w:rPr>
              <w:t xml:space="preserve"> </w:t>
            </w:r>
            <w:r w:rsidRPr="00ED113B">
              <w:rPr>
                <w:rFonts w:cs="Arial"/>
                <w:szCs w:val="22"/>
                <w:lang w:eastAsia="en-GB"/>
              </w:rPr>
              <w:t>neu</w:t>
            </w:r>
            <w:r w:rsidR="0059457B" w:rsidRPr="00ED113B">
              <w:rPr>
                <w:rFonts w:cs="Arial"/>
                <w:szCs w:val="22"/>
                <w:lang w:eastAsia="en-GB"/>
              </w:rPr>
              <w:t xml:space="preserve"> absen</w:t>
            </w:r>
            <w:r w:rsidRPr="00ED113B">
              <w:rPr>
                <w:rFonts w:cs="Arial"/>
                <w:szCs w:val="22"/>
                <w:lang w:eastAsia="en-GB"/>
              </w:rPr>
              <w:t xml:space="preserve">oldeb </w:t>
            </w:r>
            <w:r w:rsidR="00B04DB5" w:rsidRPr="00ED113B">
              <w:rPr>
                <w:rFonts w:cs="Arial"/>
                <w:szCs w:val="22"/>
                <w:lang w:eastAsia="en-GB"/>
              </w:rPr>
              <w:t>rhiant</w:t>
            </w:r>
            <w:r w:rsidRPr="00ED113B">
              <w:rPr>
                <w:rFonts w:cs="Arial"/>
                <w:szCs w:val="22"/>
                <w:lang w:eastAsia="en-GB"/>
              </w:rPr>
              <w:t xml:space="preserve"> </w:t>
            </w:r>
            <w:r w:rsidR="00DC3388" w:rsidRPr="00ED113B">
              <w:rPr>
                <w:rFonts w:cs="Arial"/>
                <w:szCs w:val="22"/>
                <w:lang w:eastAsia="en-GB"/>
              </w:rPr>
              <w:t xml:space="preserve">ynghylch </w:t>
            </w:r>
            <w:r w:rsidR="00740187" w:rsidRPr="00ED113B">
              <w:rPr>
                <w:rFonts w:cs="Arial"/>
                <w:szCs w:val="22"/>
                <w:lang w:eastAsia="en-GB"/>
              </w:rPr>
              <w:t>penderfyniad</w:t>
            </w:r>
            <w:r w:rsidR="0059457B" w:rsidRPr="00ED113B">
              <w:rPr>
                <w:rFonts w:cs="Arial"/>
                <w:szCs w:val="22"/>
                <w:lang w:eastAsia="en-GB"/>
              </w:rPr>
              <w:t xml:space="preserve"> </w:t>
            </w:r>
            <w:r w:rsidR="00DC3388" w:rsidRPr="00ED113B">
              <w:rPr>
                <w:rFonts w:cs="Arial"/>
                <w:szCs w:val="22"/>
                <w:lang w:eastAsia="en-GB"/>
              </w:rPr>
              <w:t xml:space="preserve">a wnaed gan gadeirydd yr </w:t>
            </w:r>
            <w:r w:rsidR="00B04DB5" w:rsidRPr="00ED113B">
              <w:rPr>
                <w:rFonts w:cs="Arial"/>
                <w:szCs w:val="22"/>
                <w:lang w:eastAsia="en-GB"/>
              </w:rPr>
              <w:t>a</w:t>
            </w:r>
            <w:r w:rsidR="00B360FD" w:rsidRPr="00ED113B">
              <w:rPr>
                <w:rFonts w:cs="Arial"/>
                <w:szCs w:val="22"/>
                <w:lang w:eastAsia="en-GB"/>
              </w:rPr>
              <w:t>wdurdod</w:t>
            </w:r>
            <w:r w:rsidR="0059457B" w:rsidRPr="00ED113B">
              <w:rPr>
                <w:rFonts w:cs="Arial"/>
                <w:szCs w:val="22"/>
                <w:lang w:eastAsia="en-GB"/>
              </w:rPr>
              <w:t xml:space="preserve"> </w:t>
            </w:r>
            <w:r w:rsidR="00F84666" w:rsidRPr="00ED113B">
              <w:rPr>
                <w:rFonts w:cs="Arial"/>
                <w:szCs w:val="22"/>
                <w:lang w:eastAsia="en-GB"/>
              </w:rPr>
              <w:t xml:space="preserve">ynghylch a ddylai’r Aelod fod </w:t>
            </w:r>
            <w:r w:rsidR="00F84666" w:rsidRPr="00ED113B">
              <w:rPr>
                <w:rFonts w:cs="Arial"/>
                <w:szCs w:val="22"/>
                <w:lang w:eastAsia="en-GB"/>
              </w:rPr>
              <w:lastRenderedPageBreak/>
              <w:t xml:space="preserve">yn </w:t>
            </w:r>
            <w:r w:rsidR="00AE41F8" w:rsidRPr="00ED113B">
              <w:rPr>
                <w:rFonts w:cs="Arial"/>
                <w:szCs w:val="22"/>
                <w:lang w:eastAsia="en-GB"/>
              </w:rPr>
              <w:t>bresennol</w:t>
            </w:r>
            <w:r w:rsidR="00F84666" w:rsidRPr="00ED113B">
              <w:rPr>
                <w:rFonts w:cs="Arial"/>
                <w:szCs w:val="22"/>
                <w:lang w:eastAsia="en-GB"/>
              </w:rPr>
              <w:t xml:space="preserve"> mewn </w:t>
            </w:r>
            <w:r w:rsidR="00B04DB5" w:rsidRPr="00ED113B">
              <w:rPr>
                <w:rFonts w:cs="Arial"/>
                <w:szCs w:val="22"/>
                <w:lang w:eastAsia="en-GB"/>
              </w:rPr>
              <w:t>unrhyw g</w:t>
            </w:r>
            <w:r w:rsidR="00F84666" w:rsidRPr="00ED113B">
              <w:rPr>
                <w:rFonts w:cs="Arial"/>
                <w:szCs w:val="22"/>
                <w:lang w:eastAsia="en-GB"/>
              </w:rPr>
              <w:t xml:space="preserve">yfarfod neu gyflawni </w:t>
            </w:r>
            <w:r w:rsidR="00B67C0B" w:rsidRPr="00ED113B">
              <w:rPr>
                <w:rFonts w:cs="Arial"/>
                <w:szCs w:val="22"/>
                <w:lang w:eastAsia="en-GB"/>
              </w:rPr>
              <w:t>unrhyw</w:t>
            </w:r>
            <w:r w:rsidR="0059457B" w:rsidRPr="00ED113B">
              <w:rPr>
                <w:rFonts w:cs="Arial"/>
                <w:szCs w:val="22"/>
                <w:lang w:eastAsia="en-GB"/>
              </w:rPr>
              <w:t xml:space="preserve"> d</w:t>
            </w:r>
            <w:r w:rsidR="00F84666" w:rsidRPr="00ED113B">
              <w:rPr>
                <w:rFonts w:cs="Arial"/>
                <w:szCs w:val="22"/>
                <w:lang w:eastAsia="en-GB"/>
              </w:rPr>
              <w:t>dyletswydd</w:t>
            </w:r>
            <w:r w:rsidR="0059457B" w:rsidRPr="00ED113B">
              <w:rPr>
                <w:rFonts w:cs="Arial"/>
                <w:szCs w:val="22"/>
                <w:lang w:eastAsia="en-GB"/>
              </w:rPr>
              <w:t>;</w:t>
            </w:r>
          </w:p>
          <w:p w14:paraId="4A035B1C" w14:textId="77777777" w:rsidR="0059457B" w:rsidRPr="00ED113B" w:rsidRDefault="00F84666" w:rsidP="007F31B0">
            <w:pPr>
              <w:numPr>
                <w:ilvl w:val="0"/>
                <w:numId w:val="123"/>
              </w:numPr>
              <w:spacing w:before="200"/>
              <w:ind w:right="285"/>
              <w:rPr>
                <w:rFonts w:cs="Arial"/>
                <w:szCs w:val="22"/>
                <w:lang w:eastAsia="en-GB"/>
              </w:rPr>
            </w:pPr>
            <w:r w:rsidRPr="00ED113B">
              <w:rPr>
                <w:rFonts w:cs="Arial"/>
                <w:szCs w:val="22"/>
                <w:lang w:eastAsia="en-GB"/>
              </w:rPr>
              <w:t xml:space="preserve">Caiff yr Is-bwyllgor gadarnhau </w:t>
            </w:r>
            <w:r w:rsidR="00AE41F8" w:rsidRPr="00ED113B">
              <w:rPr>
                <w:rFonts w:cs="Arial"/>
                <w:szCs w:val="22"/>
                <w:lang w:eastAsia="en-GB"/>
              </w:rPr>
              <w:t>penderfyniad</w:t>
            </w:r>
            <w:r w:rsidRPr="00ED113B">
              <w:rPr>
                <w:rFonts w:cs="Arial"/>
                <w:szCs w:val="22"/>
                <w:lang w:eastAsia="en-GB"/>
              </w:rPr>
              <w:t xml:space="preserve"> </w:t>
            </w:r>
            <w:r w:rsidR="0059457B" w:rsidRPr="00ED113B">
              <w:rPr>
                <w:rFonts w:cs="Arial"/>
                <w:szCs w:val="22"/>
                <w:lang w:eastAsia="en-GB"/>
              </w:rPr>
              <w:t>ca</w:t>
            </w:r>
            <w:r w:rsidR="007A383C" w:rsidRPr="00ED113B">
              <w:rPr>
                <w:rFonts w:cs="Arial"/>
                <w:szCs w:val="22"/>
                <w:lang w:eastAsia="en-GB"/>
              </w:rPr>
              <w:t>de</w:t>
            </w:r>
            <w:r w:rsidR="0059457B" w:rsidRPr="00ED113B">
              <w:rPr>
                <w:rFonts w:cs="Arial"/>
                <w:szCs w:val="22"/>
                <w:lang w:eastAsia="en-GB"/>
              </w:rPr>
              <w:t>ir</w:t>
            </w:r>
            <w:r w:rsidR="007A383C" w:rsidRPr="00ED113B">
              <w:rPr>
                <w:rFonts w:cs="Arial"/>
                <w:szCs w:val="22"/>
                <w:lang w:eastAsia="en-GB"/>
              </w:rPr>
              <w:t>ydd</w:t>
            </w:r>
            <w:r w:rsidR="0059457B" w:rsidRPr="00ED113B">
              <w:rPr>
                <w:rFonts w:cs="Arial"/>
                <w:szCs w:val="22"/>
                <w:lang w:eastAsia="en-GB"/>
              </w:rPr>
              <w:t xml:space="preserve"> </w:t>
            </w:r>
            <w:r w:rsidR="00B360FD" w:rsidRPr="00ED113B">
              <w:rPr>
                <w:rFonts w:cs="Arial"/>
                <w:szCs w:val="22"/>
                <w:lang w:eastAsia="en-GB"/>
              </w:rPr>
              <w:t xml:space="preserve">yr </w:t>
            </w:r>
            <w:r w:rsidR="00B04DB5" w:rsidRPr="00ED113B">
              <w:rPr>
                <w:rFonts w:cs="Arial"/>
                <w:szCs w:val="22"/>
                <w:lang w:eastAsia="en-GB"/>
              </w:rPr>
              <w:t>a</w:t>
            </w:r>
            <w:r w:rsidR="00B360FD" w:rsidRPr="00ED113B">
              <w:rPr>
                <w:rFonts w:cs="Arial"/>
                <w:szCs w:val="22"/>
                <w:lang w:eastAsia="en-GB"/>
              </w:rPr>
              <w:t>wdurdod</w:t>
            </w:r>
            <w:r w:rsidR="0059457B" w:rsidRPr="00ED113B">
              <w:rPr>
                <w:rFonts w:cs="Arial"/>
                <w:szCs w:val="22"/>
                <w:lang w:eastAsia="en-GB"/>
              </w:rPr>
              <w:t xml:space="preserve"> </w:t>
            </w:r>
            <w:r w:rsidR="007A383C" w:rsidRPr="00ED113B">
              <w:rPr>
                <w:rFonts w:cs="Arial"/>
                <w:szCs w:val="22"/>
                <w:lang w:eastAsia="en-GB"/>
              </w:rPr>
              <w:t xml:space="preserve">neu wneud ei benderfyniad ei hun ynghylch a ddylai’r Aelod fod yn </w:t>
            </w:r>
            <w:r w:rsidR="00AE41F8" w:rsidRPr="00ED113B">
              <w:rPr>
                <w:rFonts w:cs="Arial"/>
                <w:szCs w:val="22"/>
                <w:lang w:eastAsia="en-GB"/>
              </w:rPr>
              <w:t>bresennol</w:t>
            </w:r>
            <w:r w:rsidR="007A383C" w:rsidRPr="00ED113B">
              <w:rPr>
                <w:rFonts w:cs="Arial"/>
                <w:szCs w:val="22"/>
                <w:lang w:eastAsia="en-GB"/>
              </w:rPr>
              <w:t xml:space="preserve"> mewn </w:t>
            </w:r>
            <w:r w:rsidR="00B04DB5" w:rsidRPr="00ED113B">
              <w:rPr>
                <w:rFonts w:cs="Arial"/>
                <w:szCs w:val="22"/>
                <w:lang w:eastAsia="en-GB"/>
              </w:rPr>
              <w:t>unrhyw g</w:t>
            </w:r>
            <w:r w:rsidR="007A383C" w:rsidRPr="00ED113B">
              <w:rPr>
                <w:rFonts w:cs="Arial"/>
                <w:szCs w:val="22"/>
                <w:lang w:eastAsia="en-GB"/>
              </w:rPr>
              <w:t>yfarfod neu gyflawni unrhyw ddyletswydd</w:t>
            </w:r>
            <w:r w:rsidR="0059457B" w:rsidRPr="00ED113B">
              <w:rPr>
                <w:rFonts w:cs="Arial"/>
                <w:szCs w:val="22"/>
                <w:lang w:eastAsia="en-GB"/>
              </w:rPr>
              <w:t>;</w:t>
            </w:r>
          </w:p>
          <w:p w14:paraId="7DCB1E87" w14:textId="77777777" w:rsidR="0059457B" w:rsidRPr="00ED113B" w:rsidRDefault="007A383C" w:rsidP="007F31B0">
            <w:pPr>
              <w:numPr>
                <w:ilvl w:val="0"/>
                <w:numId w:val="123"/>
              </w:numPr>
              <w:spacing w:before="200"/>
              <w:ind w:right="285"/>
              <w:rPr>
                <w:rFonts w:cs="Arial"/>
                <w:szCs w:val="22"/>
                <w:lang w:eastAsia="en-GB"/>
              </w:rPr>
            </w:pPr>
            <w:r w:rsidRPr="00ED113B">
              <w:rPr>
                <w:rFonts w:cs="Arial"/>
                <w:szCs w:val="22"/>
                <w:lang w:eastAsia="en-GB"/>
              </w:rPr>
              <w:t>Bydd pen</w:t>
            </w:r>
            <w:r w:rsidR="0059457B" w:rsidRPr="00ED113B">
              <w:rPr>
                <w:rFonts w:cs="Arial"/>
                <w:szCs w:val="22"/>
                <w:lang w:eastAsia="en-GB"/>
              </w:rPr>
              <w:t>de</w:t>
            </w:r>
            <w:r w:rsidRPr="00ED113B">
              <w:rPr>
                <w:rFonts w:cs="Arial"/>
                <w:szCs w:val="22"/>
                <w:lang w:eastAsia="en-GB"/>
              </w:rPr>
              <w:t>rfyni</w:t>
            </w:r>
            <w:r w:rsidR="004F412C" w:rsidRPr="00ED113B">
              <w:rPr>
                <w:rFonts w:cs="Arial"/>
                <w:szCs w:val="22"/>
                <w:lang w:eastAsia="en-GB"/>
              </w:rPr>
              <w:t>a</w:t>
            </w:r>
            <w:r w:rsidRPr="00ED113B">
              <w:rPr>
                <w:rFonts w:cs="Arial"/>
                <w:szCs w:val="22"/>
                <w:lang w:eastAsia="en-GB"/>
              </w:rPr>
              <w:t>d yr Is-bwyllgor yn derfynol</w:t>
            </w:r>
            <w:r w:rsidR="0059457B" w:rsidRPr="00ED113B">
              <w:rPr>
                <w:rFonts w:cs="Arial"/>
                <w:szCs w:val="22"/>
                <w:lang w:eastAsia="en-GB"/>
              </w:rPr>
              <w:t xml:space="preserve">. </w:t>
            </w:r>
          </w:p>
          <w:p w14:paraId="745F2DAE" w14:textId="77777777" w:rsidR="0059457B" w:rsidRPr="00ED113B" w:rsidRDefault="0059457B" w:rsidP="000D028D"/>
        </w:tc>
        <w:tc>
          <w:tcPr>
            <w:tcW w:w="1525" w:type="dxa"/>
            <w:tcBorders>
              <w:top w:val="single" w:sz="6" w:space="0" w:color="000000"/>
              <w:left w:val="single" w:sz="6" w:space="0" w:color="000000"/>
              <w:bottom w:val="single" w:sz="6" w:space="0" w:color="000000"/>
              <w:right w:val="single" w:sz="6" w:space="0" w:color="000000"/>
            </w:tcBorders>
          </w:tcPr>
          <w:p w14:paraId="02686A2B" w14:textId="77777777" w:rsidR="0059457B" w:rsidRPr="00ED113B" w:rsidRDefault="0059457B" w:rsidP="000D028D"/>
        </w:tc>
      </w:tr>
      <w:tr w:rsidR="0059457B" w:rsidRPr="00ED113B" w14:paraId="059E2F1A" w14:textId="77777777" w:rsidTr="00391FE3">
        <w:tc>
          <w:tcPr>
            <w:tcW w:w="1960" w:type="dxa"/>
            <w:tcBorders>
              <w:top w:val="single" w:sz="4" w:space="0" w:color="auto"/>
              <w:left w:val="single" w:sz="4" w:space="0" w:color="auto"/>
              <w:bottom w:val="single" w:sz="4" w:space="0" w:color="auto"/>
              <w:right w:val="single" w:sz="6" w:space="0" w:color="000000"/>
            </w:tcBorders>
            <w:hideMark/>
          </w:tcPr>
          <w:p w14:paraId="5AB46541" w14:textId="77777777" w:rsidR="0059457B" w:rsidRPr="00ED113B" w:rsidRDefault="00ED6448" w:rsidP="000D028D">
            <w:r w:rsidRPr="00ED113B">
              <w:lastRenderedPageBreak/>
              <w:t>Pwyllgor Rheoli Datblygu</w:t>
            </w:r>
          </w:p>
        </w:tc>
        <w:tc>
          <w:tcPr>
            <w:tcW w:w="1984" w:type="dxa"/>
            <w:tcBorders>
              <w:top w:val="single" w:sz="4" w:space="0" w:color="auto"/>
              <w:left w:val="single" w:sz="6" w:space="0" w:color="000000"/>
              <w:bottom w:val="single" w:sz="4" w:space="0" w:color="auto"/>
              <w:right w:val="nil"/>
            </w:tcBorders>
            <w:hideMark/>
          </w:tcPr>
          <w:p w14:paraId="559D448E" w14:textId="77777777" w:rsidR="0059457B" w:rsidRPr="00ED113B" w:rsidRDefault="0051243B" w:rsidP="0051243B">
            <w:r w:rsidRPr="00ED113B">
              <w:t>18 o Gynghorwyr Bwrdeistref Sirol</w:t>
            </w:r>
            <w:r w:rsidR="0059457B" w:rsidRPr="00ED113B">
              <w:t>.</w:t>
            </w:r>
          </w:p>
        </w:tc>
        <w:tc>
          <w:tcPr>
            <w:tcW w:w="4111" w:type="dxa"/>
            <w:tcBorders>
              <w:top w:val="single" w:sz="4" w:space="0" w:color="auto"/>
              <w:left w:val="single" w:sz="4" w:space="0" w:color="auto"/>
              <w:bottom w:val="single" w:sz="4" w:space="0" w:color="auto"/>
              <w:right w:val="single" w:sz="4" w:space="0" w:color="auto"/>
            </w:tcBorders>
          </w:tcPr>
          <w:p w14:paraId="0D5BE28A" w14:textId="77777777" w:rsidR="0059457B" w:rsidRPr="00ED113B" w:rsidRDefault="007A383C" w:rsidP="007F31B0">
            <w:pPr>
              <w:numPr>
                <w:ilvl w:val="0"/>
                <w:numId w:val="133"/>
              </w:numPr>
            </w:pPr>
            <w:r w:rsidRPr="00ED113B">
              <w:t>G</w:t>
            </w:r>
            <w:r w:rsidR="00797162" w:rsidRPr="00ED113B">
              <w:t>wneud argymhellion</w:t>
            </w:r>
            <w:r w:rsidR="0059457B" w:rsidRPr="00ED113B">
              <w:t xml:space="preserve"> </w:t>
            </w:r>
            <w:r w:rsidRPr="00ED113B">
              <w:t>i’r Cyngor</w:t>
            </w:r>
            <w:r w:rsidR="0059457B" w:rsidRPr="00ED113B">
              <w:t xml:space="preserve"> </w:t>
            </w:r>
            <w:r w:rsidR="00DC5E99" w:rsidRPr="00ED113B">
              <w:t>mewn perthynas â</w:t>
            </w:r>
            <w:r w:rsidR="0059457B" w:rsidRPr="00ED113B">
              <w:t xml:space="preserve"> </w:t>
            </w:r>
            <w:r w:rsidR="00CC6C5B" w:rsidRPr="00ED113B">
              <w:t xml:space="preserve">Cheisiadau Gwyro </w:t>
            </w:r>
            <w:r w:rsidR="00B360FD" w:rsidRPr="00ED113B">
              <w:t xml:space="preserve">y </w:t>
            </w:r>
            <w:r w:rsidR="00CC6C5B" w:rsidRPr="00ED113B">
              <w:t xml:space="preserve">mae’r </w:t>
            </w:r>
            <w:r w:rsidR="0065113F" w:rsidRPr="00ED113B">
              <w:t>P</w:t>
            </w:r>
            <w:r w:rsidR="00B360FD" w:rsidRPr="00ED113B">
              <w:t>wyllgor</w:t>
            </w:r>
            <w:r w:rsidR="0059457B" w:rsidRPr="00ED113B">
              <w:t xml:space="preserve"> </w:t>
            </w:r>
            <w:r w:rsidR="00CC6C5B" w:rsidRPr="00ED113B">
              <w:t>o blaid eu cymera</w:t>
            </w:r>
            <w:r w:rsidR="0065113F" w:rsidRPr="00ED113B">
              <w:t>d</w:t>
            </w:r>
            <w:r w:rsidR="00CC6C5B" w:rsidRPr="00ED113B">
              <w:t>wyo a Cheisiadau sy’n cyd-</w:t>
            </w:r>
            <w:r w:rsidR="009170D9" w:rsidRPr="00ED113B">
              <w:t>fyn</w:t>
            </w:r>
            <w:r w:rsidR="00CC6C5B" w:rsidRPr="00ED113B">
              <w:t xml:space="preserve">d â pholisi’r Cyngor y mae’r </w:t>
            </w:r>
            <w:r w:rsidR="0065113F" w:rsidRPr="00ED113B">
              <w:t>P</w:t>
            </w:r>
            <w:r w:rsidR="00B360FD" w:rsidRPr="00ED113B">
              <w:t>wyllgor</w:t>
            </w:r>
            <w:r w:rsidR="0059457B" w:rsidRPr="00ED113B">
              <w:t xml:space="preserve"> </w:t>
            </w:r>
            <w:r w:rsidR="00CC6C5B" w:rsidRPr="00ED113B">
              <w:t>o blaid eu gwrthod</w:t>
            </w:r>
            <w:r w:rsidR="0059457B" w:rsidRPr="00ED113B">
              <w:t xml:space="preserve">; </w:t>
            </w:r>
          </w:p>
          <w:p w14:paraId="190E91A4" w14:textId="77777777" w:rsidR="0059457B" w:rsidRPr="00ED113B" w:rsidRDefault="0059457B" w:rsidP="000D028D">
            <w:pPr>
              <w:ind w:left="360"/>
            </w:pPr>
          </w:p>
          <w:p w14:paraId="5EF5FB52" w14:textId="77777777" w:rsidR="0059457B" w:rsidRPr="00ED113B" w:rsidRDefault="00E77513" w:rsidP="007F31B0">
            <w:pPr>
              <w:numPr>
                <w:ilvl w:val="0"/>
                <w:numId w:val="133"/>
              </w:numPr>
            </w:pPr>
            <w:r w:rsidRPr="00ED113B">
              <w:t>Penderfynu</w:t>
            </w:r>
            <w:r w:rsidR="0059457B" w:rsidRPr="00ED113B">
              <w:t xml:space="preserve"> a</w:t>
            </w:r>
            <w:r w:rsidR="00E9769B" w:rsidRPr="00ED113B">
              <w:t>r geisiadau am g</w:t>
            </w:r>
            <w:r w:rsidR="007A2785" w:rsidRPr="00ED113B">
              <w:t>aniatâd</w:t>
            </w:r>
            <w:r w:rsidR="0059457B" w:rsidRPr="00ED113B">
              <w:t xml:space="preserve"> </w:t>
            </w:r>
            <w:r w:rsidR="00E9769B" w:rsidRPr="00ED113B">
              <w:t xml:space="preserve">cynllunio </w:t>
            </w:r>
            <w:r w:rsidR="00B179B3" w:rsidRPr="00ED113B">
              <w:t>gan gynnwys</w:t>
            </w:r>
            <w:r w:rsidR="0059457B" w:rsidRPr="00ED113B">
              <w:t xml:space="preserve"> </w:t>
            </w:r>
            <w:r w:rsidR="00E9769B" w:rsidRPr="00ED113B">
              <w:t xml:space="preserve">ceisiadau gan </w:t>
            </w:r>
            <w:r w:rsidR="008132F0" w:rsidRPr="00ED113B">
              <w:t>y Cyngor</w:t>
            </w:r>
            <w:r w:rsidR="0059457B" w:rsidRPr="00ED113B">
              <w:t xml:space="preserve"> </w:t>
            </w:r>
            <w:r w:rsidR="00E9769B" w:rsidRPr="00ED113B">
              <w:t>am g</w:t>
            </w:r>
            <w:r w:rsidR="007A2785" w:rsidRPr="00ED113B">
              <w:t>aniatâd</w:t>
            </w:r>
            <w:r w:rsidR="0059457B" w:rsidRPr="00ED113B">
              <w:t xml:space="preserve"> </w:t>
            </w:r>
            <w:r w:rsidR="00E9769B" w:rsidRPr="00ED113B">
              <w:t xml:space="preserve">cynllunio </w:t>
            </w:r>
            <w:r w:rsidR="00AE41F8" w:rsidRPr="00ED113B">
              <w:t>tybiedig</w:t>
            </w:r>
            <w:r w:rsidR="00E9769B" w:rsidRPr="00ED113B">
              <w:t xml:space="preserve"> heblaw Ceisiadau Gwyro </w:t>
            </w:r>
            <w:r w:rsidR="00B360FD" w:rsidRPr="00ED113B">
              <w:t xml:space="preserve">y </w:t>
            </w:r>
            <w:r w:rsidR="00E9769B" w:rsidRPr="00ED113B">
              <w:t xml:space="preserve">mae’r </w:t>
            </w:r>
            <w:r w:rsidR="0065113F" w:rsidRPr="00ED113B">
              <w:t>P</w:t>
            </w:r>
            <w:r w:rsidR="00B360FD" w:rsidRPr="00ED113B">
              <w:t>wyllgor</w:t>
            </w:r>
            <w:r w:rsidR="0059457B" w:rsidRPr="00ED113B">
              <w:t xml:space="preserve"> </w:t>
            </w:r>
            <w:r w:rsidR="00E9769B" w:rsidRPr="00ED113B">
              <w:t>o blaid eu cymeradwyo a</w:t>
            </w:r>
            <w:r w:rsidR="0065113F" w:rsidRPr="00ED113B">
              <w:t xml:space="preserve"> Cheisiadau sy’n cyd-</w:t>
            </w:r>
            <w:r w:rsidR="009170D9" w:rsidRPr="00ED113B">
              <w:t>fyn</w:t>
            </w:r>
            <w:r w:rsidR="0065113F" w:rsidRPr="00ED113B">
              <w:t>d â pholisi’r Cyngor y mae’r Pwyllgor o blaid eu gwrthod</w:t>
            </w:r>
            <w:r w:rsidR="0059457B" w:rsidRPr="00ED113B">
              <w:t>;</w:t>
            </w:r>
          </w:p>
          <w:p w14:paraId="1DB76237" w14:textId="77777777" w:rsidR="0059457B" w:rsidRPr="00ED113B" w:rsidRDefault="0059457B" w:rsidP="000D028D">
            <w:pPr>
              <w:ind w:left="360"/>
            </w:pPr>
          </w:p>
          <w:p w14:paraId="1F3FA143" w14:textId="77777777" w:rsidR="0059457B" w:rsidRPr="00ED113B" w:rsidRDefault="0065113F" w:rsidP="007F31B0">
            <w:pPr>
              <w:numPr>
                <w:ilvl w:val="0"/>
                <w:numId w:val="133"/>
              </w:numPr>
            </w:pPr>
            <w:r w:rsidRPr="00ED113B">
              <w:t xml:space="preserve">Ymdrin â phob </w:t>
            </w:r>
            <w:r w:rsidR="0059457B" w:rsidRPr="00ED113B">
              <w:t>mater</w:t>
            </w:r>
            <w:r w:rsidRPr="00ED113B">
              <w:t xml:space="preserve"> </w:t>
            </w:r>
            <w:r w:rsidR="00692361" w:rsidRPr="00ED113B">
              <w:t>s</w:t>
            </w:r>
            <w:r w:rsidRPr="00ED113B">
              <w:t>y</w:t>
            </w:r>
            <w:r w:rsidR="00692361" w:rsidRPr="00ED113B">
              <w:t>’</w:t>
            </w:r>
            <w:r w:rsidRPr="00ED113B">
              <w:t>n</w:t>
            </w:r>
            <w:r w:rsidR="00692361" w:rsidRPr="00ED113B">
              <w:t xml:space="preserve"> ymwneud </w:t>
            </w:r>
            <w:r w:rsidRPr="00ED113B">
              <w:t>â’r rheoliad</w:t>
            </w:r>
            <w:r w:rsidR="00692361" w:rsidRPr="00ED113B">
              <w:t>a</w:t>
            </w:r>
            <w:r w:rsidRPr="00ED113B">
              <w:t>u mewn grym a</w:t>
            </w:r>
            <w:r w:rsidR="009170D9" w:rsidRPr="00ED113B">
              <w:t>m y tro sy’n llywodraethu rheolaeth</w:t>
            </w:r>
            <w:r w:rsidRPr="00ED113B">
              <w:t xml:space="preserve"> hysbysebion </w:t>
            </w:r>
            <w:r w:rsidR="00692361" w:rsidRPr="00ED113B">
              <w:t>neu sy’n codi o danynt</w:t>
            </w:r>
            <w:r w:rsidR="0059457B" w:rsidRPr="00ED113B">
              <w:t>;</w:t>
            </w:r>
          </w:p>
          <w:p w14:paraId="671A538A" w14:textId="77777777" w:rsidR="0059457B" w:rsidRPr="00ED113B" w:rsidRDefault="0059457B" w:rsidP="000D028D">
            <w:pPr>
              <w:ind w:left="360"/>
            </w:pPr>
          </w:p>
          <w:p w14:paraId="7803CAEB" w14:textId="77777777" w:rsidR="0059457B" w:rsidRPr="00ED113B" w:rsidRDefault="00692361" w:rsidP="007F31B0">
            <w:pPr>
              <w:numPr>
                <w:ilvl w:val="0"/>
                <w:numId w:val="133"/>
              </w:numPr>
            </w:pPr>
            <w:r w:rsidRPr="00ED113B">
              <w:t xml:space="preserve">Rhoi awdurdod i gyflwyno hysbysiadau ac i wneud </w:t>
            </w:r>
            <w:r w:rsidR="00AE41F8" w:rsidRPr="00ED113B">
              <w:t>gorchmynion</w:t>
            </w:r>
            <w:r w:rsidRPr="00ED113B">
              <w:t xml:space="preserve"> </w:t>
            </w:r>
            <w:r w:rsidR="00B360FD" w:rsidRPr="00ED113B">
              <w:t>yn unol â</w:t>
            </w:r>
            <w:r w:rsidRPr="00ED113B">
              <w:t xml:space="preserve">’r </w:t>
            </w:r>
            <w:r w:rsidR="00AE41F8" w:rsidRPr="00ED113B">
              <w:t>pwerau</w:t>
            </w:r>
            <w:r w:rsidRPr="00ED113B">
              <w:t xml:space="preserve"> a roddwyd i’r </w:t>
            </w:r>
            <w:r w:rsidR="008132F0" w:rsidRPr="00ED113B">
              <w:t>Cyngor</w:t>
            </w:r>
            <w:r w:rsidR="0059457B" w:rsidRPr="00ED113B">
              <w:t xml:space="preserve"> </w:t>
            </w:r>
            <w:r w:rsidRPr="00ED113B">
              <w:t xml:space="preserve">fel </w:t>
            </w:r>
            <w:r w:rsidR="00472877" w:rsidRPr="00ED113B">
              <w:t>awdurdod cynllunio lleol</w:t>
            </w:r>
            <w:r w:rsidR="0059457B" w:rsidRPr="00ED113B">
              <w:t xml:space="preserve"> </w:t>
            </w:r>
            <w:r w:rsidRPr="00ED113B">
              <w:t xml:space="preserve">gan </w:t>
            </w:r>
            <w:r w:rsidR="00BD4BD9" w:rsidRPr="00ED113B">
              <w:t>Rannau III, IV, VI, VII, VIII a</w:t>
            </w:r>
            <w:r w:rsidR="0059457B" w:rsidRPr="00ED113B">
              <w:t xml:space="preserve"> XIII o</w:t>
            </w:r>
            <w:r w:rsidRPr="00ED113B">
              <w:t xml:space="preserve"> Ddedd</w:t>
            </w:r>
            <w:r w:rsidR="0059457B" w:rsidRPr="00ED113B">
              <w:t xml:space="preserve">f </w:t>
            </w:r>
            <w:r w:rsidRPr="00ED113B">
              <w:t xml:space="preserve">Cynllunio </w:t>
            </w:r>
            <w:r w:rsidR="0059457B" w:rsidRPr="00ED113B">
              <w:t>(</w:t>
            </w:r>
            <w:r w:rsidRPr="00ED113B">
              <w:t>Adeiladau Rhestredig ac Ardaloedd Cadwraeth</w:t>
            </w:r>
            <w:r w:rsidR="0059457B" w:rsidRPr="00ED113B">
              <w:t>) 1990;</w:t>
            </w:r>
          </w:p>
          <w:p w14:paraId="448C87E4" w14:textId="77777777" w:rsidR="0059457B" w:rsidRPr="00ED113B" w:rsidRDefault="0059457B" w:rsidP="000D028D">
            <w:pPr>
              <w:ind w:left="360"/>
            </w:pPr>
          </w:p>
          <w:p w14:paraId="5E460CAB" w14:textId="77777777" w:rsidR="0059457B" w:rsidRPr="00ED113B" w:rsidRDefault="00084D9C" w:rsidP="007F31B0">
            <w:pPr>
              <w:numPr>
                <w:ilvl w:val="0"/>
                <w:numId w:val="133"/>
              </w:numPr>
            </w:pPr>
            <w:r w:rsidRPr="00ED113B">
              <w:t xml:space="preserve">Cyflawni </w:t>
            </w:r>
            <w:r w:rsidR="00472877" w:rsidRPr="00ED113B">
              <w:t>swyddogaethau’r Cyngor</w:t>
            </w:r>
            <w:r w:rsidR="0059457B" w:rsidRPr="00ED113B">
              <w:t xml:space="preserve"> </w:t>
            </w:r>
            <w:r w:rsidRPr="00ED113B">
              <w:lastRenderedPageBreak/>
              <w:t xml:space="preserve">yn unol â </w:t>
            </w:r>
            <w:r w:rsidR="00D6367E" w:rsidRPr="00ED113B">
              <w:t>Rhan</w:t>
            </w:r>
            <w:r w:rsidR="0059457B" w:rsidRPr="00ED113B">
              <w:t xml:space="preserve"> I, </w:t>
            </w:r>
            <w:r w:rsidRPr="00ED113B">
              <w:t xml:space="preserve">Penodau </w:t>
            </w:r>
            <w:r w:rsidR="0059457B" w:rsidRPr="00ED113B">
              <w:t xml:space="preserve">II, III, IV a VI, </w:t>
            </w:r>
            <w:r w:rsidR="00D6367E" w:rsidRPr="00ED113B">
              <w:t>Rhan</w:t>
            </w:r>
            <w:r w:rsidR="0059457B" w:rsidRPr="00ED113B">
              <w:t xml:space="preserve"> II, </w:t>
            </w:r>
            <w:r w:rsidRPr="00ED113B">
              <w:t>Adrannau</w:t>
            </w:r>
            <w:r w:rsidR="0059457B" w:rsidRPr="00ED113B">
              <w:t xml:space="preserve"> 72-75, </w:t>
            </w:r>
            <w:r w:rsidR="00D6367E" w:rsidRPr="00ED113B">
              <w:t>Rhan</w:t>
            </w:r>
            <w:r w:rsidR="0059457B" w:rsidRPr="00ED113B">
              <w:t xml:space="preserve"> III a </w:t>
            </w:r>
            <w:r w:rsidR="00D6367E" w:rsidRPr="00ED113B">
              <w:t>Rhan</w:t>
            </w:r>
            <w:r w:rsidR="0059457B" w:rsidRPr="00ED113B">
              <w:t xml:space="preserve"> IV o</w:t>
            </w:r>
            <w:r w:rsidRPr="00ED113B">
              <w:t xml:space="preserve"> Ddeddf Cynllunio (Adeiladau Rhestredig ac Ardaloedd Cadwraeth)</w:t>
            </w:r>
            <w:r w:rsidR="0059457B" w:rsidRPr="00ED113B">
              <w:t xml:space="preserve"> 1990;</w:t>
            </w:r>
          </w:p>
          <w:p w14:paraId="4060E9F7" w14:textId="77777777" w:rsidR="0059457B" w:rsidRPr="00ED113B" w:rsidRDefault="0059457B" w:rsidP="000D028D">
            <w:pPr>
              <w:ind w:left="360"/>
            </w:pPr>
          </w:p>
          <w:p w14:paraId="60FC8D82" w14:textId="77777777" w:rsidR="0059457B" w:rsidRPr="00ED113B" w:rsidRDefault="00084D9C" w:rsidP="007F31B0">
            <w:pPr>
              <w:numPr>
                <w:ilvl w:val="0"/>
                <w:numId w:val="133"/>
              </w:numPr>
            </w:pPr>
            <w:r w:rsidRPr="00ED113B">
              <w:t>Cyflawni</w:t>
            </w:r>
            <w:r w:rsidR="0059457B" w:rsidRPr="00ED113B">
              <w:t xml:space="preserve"> </w:t>
            </w:r>
            <w:r w:rsidR="00472877" w:rsidRPr="00ED113B">
              <w:t>swyddogaethau’r Cyngor</w:t>
            </w:r>
            <w:r w:rsidR="0059457B" w:rsidRPr="00ED113B">
              <w:t xml:space="preserve"> </w:t>
            </w:r>
            <w:r w:rsidRPr="00ED113B">
              <w:t>yn unol â</w:t>
            </w:r>
            <w:r w:rsidR="0059457B" w:rsidRPr="00ED113B">
              <w:t xml:space="preserve"> </w:t>
            </w:r>
            <w:r w:rsidRPr="00ED113B">
              <w:t>Deddf Cynllunio (Sylweddau Peryglus)</w:t>
            </w:r>
            <w:r w:rsidR="0059457B" w:rsidRPr="00ED113B">
              <w:t xml:space="preserve"> 1990;</w:t>
            </w:r>
          </w:p>
          <w:p w14:paraId="53CD99D4" w14:textId="77777777" w:rsidR="0059457B" w:rsidRPr="00ED113B" w:rsidRDefault="0059457B" w:rsidP="000D028D">
            <w:pPr>
              <w:ind w:left="360"/>
            </w:pPr>
          </w:p>
          <w:p w14:paraId="11933F8C" w14:textId="77777777" w:rsidR="0059457B" w:rsidRPr="00ED113B" w:rsidRDefault="00084D9C" w:rsidP="007F31B0">
            <w:pPr>
              <w:numPr>
                <w:ilvl w:val="0"/>
                <w:numId w:val="133"/>
              </w:numPr>
            </w:pPr>
            <w:r w:rsidRPr="00ED113B">
              <w:t xml:space="preserve">Ymdrin â phob </w:t>
            </w:r>
            <w:r w:rsidR="0059457B" w:rsidRPr="00ED113B">
              <w:t>mater</w:t>
            </w:r>
            <w:r w:rsidR="00276836" w:rsidRPr="00ED113B">
              <w:t xml:space="preserve"> sy’n ymwneud â’r rheoliadau </w:t>
            </w:r>
            <w:r w:rsidR="009170D9" w:rsidRPr="00ED113B">
              <w:t xml:space="preserve">sydd </w:t>
            </w:r>
            <w:r w:rsidR="00276836" w:rsidRPr="00ED113B">
              <w:t xml:space="preserve">mewn grym am y tro sy’n llywodraethu Safleoedd Cadwraeth Natur </w:t>
            </w:r>
            <w:r w:rsidR="0059457B" w:rsidRPr="00ED113B">
              <w:t>E</w:t>
            </w:r>
            <w:r w:rsidR="00276836" w:rsidRPr="00ED113B">
              <w:t>w</w:t>
            </w:r>
            <w:r w:rsidR="0059457B" w:rsidRPr="00ED113B">
              <w:t>ropea</w:t>
            </w:r>
            <w:r w:rsidR="00276836" w:rsidRPr="00ED113B">
              <w:t>idd neu sy’n codi odanynt;</w:t>
            </w:r>
          </w:p>
          <w:p w14:paraId="58F9960E" w14:textId="77777777" w:rsidR="0059457B" w:rsidRPr="00ED113B" w:rsidRDefault="0059457B" w:rsidP="000D028D">
            <w:pPr>
              <w:ind w:left="360"/>
            </w:pPr>
          </w:p>
          <w:p w14:paraId="79FE79C3" w14:textId="77777777" w:rsidR="0059457B" w:rsidRPr="00ED113B" w:rsidRDefault="00276836" w:rsidP="007F31B0">
            <w:pPr>
              <w:numPr>
                <w:ilvl w:val="0"/>
                <w:numId w:val="133"/>
              </w:numPr>
            </w:pPr>
            <w:r w:rsidRPr="00ED113B">
              <w:t xml:space="preserve">Cyflawni </w:t>
            </w:r>
            <w:r w:rsidR="00472877" w:rsidRPr="00ED113B">
              <w:t>swyddogaethau’r Cyngor</w:t>
            </w:r>
            <w:r w:rsidR="0059457B" w:rsidRPr="00ED113B">
              <w:t xml:space="preserve"> </w:t>
            </w:r>
            <w:r w:rsidRPr="00ED113B">
              <w:t>o dan y Rheoliadau Adeiladu</w:t>
            </w:r>
            <w:r w:rsidR="0059457B" w:rsidRPr="00ED113B">
              <w:t>;</w:t>
            </w:r>
          </w:p>
          <w:p w14:paraId="32923683" w14:textId="77777777" w:rsidR="0059457B" w:rsidRPr="00ED113B" w:rsidRDefault="0059457B" w:rsidP="000D028D">
            <w:pPr>
              <w:ind w:left="360"/>
            </w:pPr>
          </w:p>
          <w:p w14:paraId="2E41FF0E" w14:textId="77777777" w:rsidR="0059457B" w:rsidRPr="00ED113B" w:rsidRDefault="00276836" w:rsidP="007F31B0">
            <w:pPr>
              <w:numPr>
                <w:ilvl w:val="0"/>
                <w:numId w:val="133"/>
              </w:numPr>
              <w:ind w:left="361"/>
            </w:pPr>
            <w:r w:rsidRPr="00ED113B">
              <w:t>Bod yn gyfrifol am y canlynol</w:t>
            </w:r>
            <w:r w:rsidR="0059457B" w:rsidRPr="00ED113B">
              <w:t>:</w:t>
            </w:r>
          </w:p>
          <w:p w14:paraId="34E29028" w14:textId="77777777" w:rsidR="0059457B" w:rsidRPr="00ED113B" w:rsidRDefault="0059457B" w:rsidP="000D028D">
            <w:pPr>
              <w:ind w:left="361"/>
            </w:pPr>
          </w:p>
          <w:p w14:paraId="72C120BA" w14:textId="77777777" w:rsidR="0059457B" w:rsidRPr="00ED113B" w:rsidRDefault="00276836" w:rsidP="007F31B0">
            <w:pPr>
              <w:numPr>
                <w:ilvl w:val="0"/>
                <w:numId w:val="134"/>
              </w:numPr>
            </w:pPr>
            <w:r w:rsidRPr="00ED113B">
              <w:t>Gwneud Gorchmynion Cadw Coed</w:t>
            </w:r>
            <w:r w:rsidR="0059457B" w:rsidRPr="00ED113B">
              <w:t>;</w:t>
            </w:r>
          </w:p>
          <w:p w14:paraId="7611635F" w14:textId="77777777" w:rsidR="0059457B" w:rsidRPr="00ED113B" w:rsidRDefault="00AE41F8" w:rsidP="007F31B0">
            <w:pPr>
              <w:numPr>
                <w:ilvl w:val="0"/>
                <w:numId w:val="134"/>
              </w:numPr>
            </w:pPr>
            <w:r w:rsidRPr="00ED113B">
              <w:t>Cadarnhau</w:t>
            </w:r>
            <w:r w:rsidR="00276836" w:rsidRPr="00ED113B">
              <w:t xml:space="preserve"> </w:t>
            </w:r>
            <w:r w:rsidR="00FD63DC" w:rsidRPr="00ED113B">
              <w:t>Gorchmynion Cadw Coed nad oes gwrthwynebiadau</w:t>
            </w:r>
            <w:r w:rsidR="006500FD" w:rsidRPr="00ED113B">
              <w:t xml:space="preserve"> neu </w:t>
            </w:r>
            <w:r w:rsidR="00FD63DC" w:rsidRPr="00ED113B">
              <w:t xml:space="preserve">sylwadau yn bodoli </w:t>
            </w:r>
            <w:r w:rsidR="00DC5E99" w:rsidRPr="00ED113B">
              <w:t>mewn perthynas â</w:t>
            </w:r>
            <w:r w:rsidR="0059457B" w:rsidRPr="00ED113B">
              <w:t xml:space="preserve"> </w:t>
            </w:r>
            <w:r w:rsidR="00FD63DC" w:rsidRPr="00ED113B">
              <w:t>hwy</w:t>
            </w:r>
            <w:r w:rsidR="0059457B" w:rsidRPr="00ED113B">
              <w:t>;</w:t>
            </w:r>
          </w:p>
          <w:p w14:paraId="141E319E" w14:textId="77777777" w:rsidR="0059457B" w:rsidRPr="00ED113B" w:rsidRDefault="00FD63DC" w:rsidP="007F31B0">
            <w:pPr>
              <w:numPr>
                <w:ilvl w:val="0"/>
                <w:numId w:val="134"/>
              </w:numPr>
              <w:ind w:leftChars="164"/>
            </w:pPr>
            <w:r w:rsidRPr="00ED113B">
              <w:t>Pen</w:t>
            </w:r>
            <w:r w:rsidR="0059457B" w:rsidRPr="00ED113B">
              <w:t>de</w:t>
            </w:r>
            <w:r w:rsidRPr="00ED113B">
              <w:t>rfynu ar bob cais am ganiatâd o dan Orchmynion Cadw Coed a gadarnhawyd</w:t>
            </w:r>
            <w:r w:rsidR="0059457B" w:rsidRPr="00ED113B">
              <w:t>;</w:t>
            </w:r>
          </w:p>
          <w:p w14:paraId="656248D9" w14:textId="77777777" w:rsidR="0059457B" w:rsidRPr="00ED113B" w:rsidRDefault="00AB6522" w:rsidP="007F31B0">
            <w:pPr>
              <w:numPr>
                <w:ilvl w:val="0"/>
                <w:numId w:val="134"/>
              </w:numPr>
              <w:ind w:leftChars="164"/>
            </w:pPr>
            <w:r w:rsidRPr="00ED113B">
              <w:t xml:space="preserve">Cyflwyno sylwadau ynghylch </w:t>
            </w:r>
            <w:r w:rsidR="00AE41F8" w:rsidRPr="00ED113B">
              <w:t>trwyddedau</w:t>
            </w:r>
            <w:r w:rsidRPr="00ED113B">
              <w:t xml:space="preserve"> </w:t>
            </w:r>
            <w:r w:rsidR="00AE41F8" w:rsidRPr="00ED113B">
              <w:t>cwympo</w:t>
            </w:r>
            <w:r w:rsidRPr="00ED113B">
              <w:t xml:space="preserve"> coed y mae</w:t>
            </w:r>
            <w:r w:rsidR="001176D1" w:rsidRPr="00ED113B">
              <w:t xml:space="preserve"> Cyfoeth Naturiol Cymru</w:t>
            </w:r>
            <w:r w:rsidRPr="00ED113B">
              <w:t xml:space="preserve"> yn cynnig eu </w:t>
            </w:r>
            <w:r w:rsidR="00AE41F8" w:rsidRPr="00ED113B">
              <w:t>caniatáu</w:t>
            </w:r>
            <w:r w:rsidR="0059457B" w:rsidRPr="00ED113B">
              <w:t>;</w:t>
            </w:r>
          </w:p>
          <w:p w14:paraId="06918D7E" w14:textId="77777777" w:rsidR="0059457B" w:rsidRPr="00ED113B" w:rsidRDefault="006E7133" w:rsidP="007F31B0">
            <w:pPr>
              <w:numPr>
                <w:ilvl w:val="0"/>
                <w:numId w:val="134"/>
              </w:numPr>
              <w:ind w:leftChars="164"/>
            </w:pPr>
            <w:r w:rsidRPr="00ED113B">
              <w:t>Pen</w:t>
            </w:r>
            <w:r w:rsidR="0059457B" w:rsidRPr="00ED113B">
              <w:t>de</w:t>
            </w:r>
            <w:r w:rsidRPr="00ED113B">
              <w:t xml:space="preserve">rfynu ar </w:t>
            </w:r>
            <w:r w:rsidR="00AE41F8" w:rsidRPr="00ED113B">
              <w:t>geisiadau</w:t>
            </w:r>
            <w:r w:rsidRPr="00ED113B">
              <w:t xml:space="preserve"> o dan y Cynllun </w:t>
            </w:r>
            <w:r w:rsidR="0059457B" w:rsidRPr="00ED113B">
              <w:t>Grant</w:t>
            </w:r>
            <w:r w:rsidRPr="00ED113B">
              <w:t>iau Coetir</w:t>
            </w:r>
            <w:r w:rsidR="0059457B" w:rsidRPr="00ED113B">
              <w:t>;</w:t>
            </w:r>
          </w:p>
          <w:p w14:paraId="18EDDA64" w14:textId="77777777" w:rsidR="0059457B" w:rsidRPr="00ED113B" w:rsidRDefault="0059457B" w:rsidP="000D028D">
            <w:pPr>
              <w:tabs>
                <w:tab w:val="left" w:pos="432"/>
              </w:tabs>
            </w:pPr>
          </w:p>
          <w:p w14:paraId="77DFE9F8" w14:textId="77777777" w:rsidR="0059457B" w:rsidRPr="00ED113B" w:rsidRDefault="00013E41" w:rsidP="007F31B0">
            <w:pPr>
              <w:numPr>
                <w:ilvl w:val="0"/>
                <w:numId w:val="133"/>
              </w:numPr>
            </w:pPr>
            <w:r w:rsidRPr="00ED113B">
              <w:t>Cymeradwyo</w:t>
            </w:r>
            <w:r w:rsidR="0059457B" w:rsidRPr="00ED113B">
              <w:t xml:space="preserve"> </w:t>
            </w:r>
            <w:r w:rsidR="00237793" w:rsidRPr="00ED113B">
              <w:t>briffiau dylunio a nodiadau cyfarwyddyd sy’n ymwneud â rheoli datblygu</w:t>
            </w:r>
            <w:r w:rsidR="0059457B" w:rsidRPr="00ED113B">
              <w:t xml:space="preserve">; </w:t>
            </w:r>
          </w:p>
          <w:p w14:paraId="641FBF69" w14:textId="77777777" w:rsidR="0059457B" w:rsidRPr="00ED113B" w:rsidRDefault="0059457B" w:rsidP="000D028D">
            <w:pPr>
              <w:ind w:left="360"/>
            </w:pPr>
          </w:p>
          <w:p w14:paraId="30FF03C6" w14:textId="77777777" w:rsidR="0059457B" w:rsidRPr="00ED113B" w:rsidRDefault="00AE41F8" w:rsidP="007F31B0">
            <w:pPr>
              <w:numPr>
                <w:ilvl w:val="0"/>
                <w:numId w:val="133"/>
              </w:numPr>
            </w:pPr>
            <w:r w:rsidRPr="00ED113B">
              <w:t>Derbyn tendrau ynglŷn â gwneud gwaith, cyflawni gwasanaethau neu gyflenwi nwyddau neu ddeunyddiau mewn cysylltiad ag arfer swyddogaethau’r Pwyllgor;</w:t>
            </w:r>
          </w:p>
          <w:p w14:paraId="42409A99" w14:textId="77777777" w:rsidR="0059457B" w:rsidRPr="00ED113B" w:rsidRDefault="0059457B" w:rsidP="000D028D">
            <w:pPr>
              <w:ind w:left="360"/>
            </w:pPr>
          </w:p>
          <w:p w14:paraId="4377A6FD" w14:textId="77777777" w:rsidR="0059457B" w:rsidRPr="00ED113B" w:rsidRDefault="0045023A" w:rsidP="007F31B0">
            <w:pPr>
              <w:numPr>
                <w:ilvl w:val="0"/>
                <w:numId w:val="133"/>
              </w:numPr>
            </w:pPr>
            <w:r w:rsidRPr="00ED113B">
              <w:lastRenderedPageBreak/>
              <w:t xml:space="preserve">Arfer y </w:t>
            </w:r>
            <w:r w:rsidR="00BD014F" w:rsidRPr="00ED113B">
              <w:t>swyddogaethau</w:t>
            </w:r>
            <w:r w:rsidR="0059457B" w:rsidRPr="00ED113B">
              <w:t xml:space="preserve"> </w:t>
            </w:r>
            <w:r w:rsidRPr="00ED113B">
              <w:t>hynny sy’n ymwneud â</w:t>
            </w:r>
            <w:r w:rsidR="0059457B" w:rsidRPr="00ED113B">
              <w:t xml:space="preserve"> </w:t>
            </w:r>
            <w:r w:rsidRPr="00ED113B">
              <w:t>chynllunio gwlad a thref</w:t>
            </w:r>
            <w:r w:rsidR="0059457B" w:rsidRPr="00ED113B">
              <w:t xml:space="preserve"> a</w:t>
            </w:r>
            <w:r w:rsidRPr="00ED113B">
              <w:t xml:space="preserve"> rheoli </w:t>
            </w:r>
            <w:r w:rsidR="00AE41F8" w:rsidRPr="00ED113B">
              <w:t>datblygu</w:t>
            </w:r>
            <w:r w:rsidRPr="00ED113B">
              <w:t xml:space="preserve"> a bennir</w:t>
            </w:r>
            <w:r w:rsidR="00EC3E60" w:rsidRPr="00ED113B">
              <w:t>:</w:t>
            </w:r>
          </w:p>
          <w:p w14:paraId="604E15B8" w14:textId="77777777" w:rsidR="0059457B" w:rsidRPr="00ED113B" w:rsidRDefault="005E2C4F" w:rsidP="007F31B0">
            <w:pPr>
              <w:pStyle w:val="BodyTextIndent2"/>
              <w:numPr>
                <w:ilvl w:val="0"/>
                <w:numId w:val="120"/>
              </w:numPr>
              <w:tabs>
                <w:tab w:val="clear" w:pos="1440"/>
                <w:tab w:val="num" w:pos="432"/>
              </w:tabs>
              <w:spacing w:after="0" w:line="240" w:lineRule="auto"/>
              <w:ind w:leftChars="164" w:left="793" w:hanging="432"/>
            </w:pPr>
            <w:r w:rsidRPr="00ED113B">
              <w:t>Yng ngholofn</w:t>
            </w:r>
            <w:r w:rsidR="0059457B" w:rsidRPr="00ED113B">
              <w:t xml:space="preserve"> (1) o </w:t>
            </w:r>
            <w:r w:rsidR="005A4BF3" w:rsidRPr="00ED113B">
              <w:t>Atodlen</w:t>
            </w:r>
            <w:r w:rsidR="0059457B" w:rsidRPr="00ED113B">
              <w:t xml:space="preserve"> 1 </w:t>
            </w:r>
            <w:r w:rsidRPr="00ED113B">
              <w:t xml:space="preserve">i Reoliadau </w:t>
            </w:r>
            <w:r w:rsidR="008132F0" w:rsidRPr="00ED113B">
              <w:t>Trefniadau</w:t>
            </w:r>
            <w:r w:rsidR="0059457B" w:rsidRPr="00ED113B">
              <w:t xml:space="preserve"> </w:t>
            </w:r>
            <w:r w:rsidRPr="00ED113B">
              <w:t xml:space="preserve">Gweithrediaeth Awdurdodau Lleol </w:t>
            </w:r>
            <w:r w:rsidR="0059457B" w:rsidRPr="00ED113B">
              <w:t>(</w:t>
            </w:r>
            <w:r w:rsidR="00BD014F" w:rsidRPr="00ED113B">
              <w:t>Swyddogaethau</w:t>
            </w:r>
            <w:r w:rsidR="0059457B" w:rsidRPr="00ED113B">
              <w:t xml:space="preserve"> a</w:t>
            </w:r>
            <w:r w:rsidRPr="00ED113B">
              <w:t xml:space="preserve"> Chyfrifoldebau</w:t>
            </w:r>
            <w:r w:rsidR="0059457B" w:rsidRPr="00ED113B">
              <w:t>) (</w:t>
            </w:r>
            <w:r w:rsidR="005A0B61" w:rsidRPr="00ED113B">
              <w:t>Cymru</w:t>
            </w:r>
            <w:r w:rsidR="0059457B" w:rsidRPr="00ED113B">
              <w:t>) 2001; a</w:t>
            </w:r>
          </w:p>
          <w:p w14:paraId="2EA41D92" w14:textId="77777777" w:rsidR="0059457B" w:rsidRPr="00ED113B" w:rsidRDefault="005E2C4F" w:rsidP="007F31B0">
            <w:pPr>
              <w:pStyle w:val="BodyTextIndent2"/>
              <w:numPr>
                <w:ilvl w:val="0"/>
                <w:numId w:val="120"/>
              </w:numPr>
              <w:tabs>
                <w:tab w:val="clear" w:pos="1440"/>
                <w:tab w:val="num" w:pos="432"/>
                <w:tab w:val="num" w:pos="792"/>
              </w:tabs>
              <w:spacing w:after="0" w:line="240" w:lineRule="auto"/>
              <w:ind w:leftChars="164" w:left="793" w:hanging="432"/>
            </w:pPr>
            <w:r w:rsidRPr="00ED113B">
              <w:t>Y</w:t>
            </w:r>
            <w:r w:rsidR="0059457B" w:rsidRPr="00ED113B">
              <w:t>n R</w:t>
            </w:r>
            <w:r w:rsidRPr="00ED113B">
              <w:t>h</w:t>
            </w:r>
            <w:r w:rsidR="0059457B" w:rsidRPr="00ED113B">
              <w:t>e</w:t>
            </w:r>
            <w:r w:rsidRPr="00ED113B">
              <w:t xml:space="preserve">oliadau </w:t>
            </w:r>
            <w:r w:rsidR="0059457B" w:rsidRPr="00ED113B">
              <w:t xml:space="preserve">2(2), 2(3) </w:t>
            </w:r>
            <w:r w:rsidRPr="00ED113B">
              <w:t>neu</w:t>
            </w:r>
            <w:r w:rsidR="0059457B" w:rsidRPr="00ED113B">
              <w:t xml:space="preserve"> 2(4) o</w:t>
            </w:r>
            <w:r w:rsidRPr="00ED113B">
              <w:t>’r Rheoliadau hynny</w:t>
            </w:r>
            <w:r w:rsidR="0059457B" w:rsidRPr="00ED113B">
              <w:t xml:space="preserve">; </w:t>
            </w:r>
            <w:r w:rsidRPr="00ED113B">
              <w:t xml:space="preserve">sydd heb eu pennu ym mharagraffau </w:t>
            </w:r>
            <w:r w:rsidR="0059457B" w:rsidRPr="00ED113B">
              <w:t xml:space="preserve">1 </w:t>
            </w:r>
            <w:r w:rsidRPr="00ED113B">
              <w:t>i</w:t>
            </w:r>
            <w:r w:rsidR="0059457B" w:rsidRPr="00ED113B">
              <w:t xml:space="preserve"> 11 </w:t>
            </w:r>
            <w:r w:rsidRPr="00ED113B">
              <w:t>uchod</w:t>
            </w:r>
            <w:r w:rsidR="0059457B" w:rsidRPr="00ED113B">
              <w:t xml:space="preserve">, </w:t>
            </w:r>
            <w:r w:rsidRPr="00ED113B">
              <w:t xml:space="preserve">oni bai bod y </w:t>
            </w:r>
            <w:r w:rsidR="00B360FD" w:rsidRPr="00ED113B">
              <w:t>cyfrifoldeb</w:t>
            </w:r>
            <w:r w:rsidR="0059457B" w:rsidRPr="00ED113B">
              <w:t xml:space="preserve"> </w:t>
            </w:r>
            <w:r w:rsidRPr="00ED113B">
              <w:t xml:space="preserve">dros arfer unrhyw un neu ragor o’r </w:t>
            </w:r>
            <w:r w:rsidR="00BD014F" w:rsidRPr="00ED113B">
              <w:t>swyddogaethau</w:t>
            </w:r>
            <w:r w:rsidR="0059457B" w:rsidRPr="00ED113B">
              <w:t xml:space="preserve"> </w:t>
            </w:r>
            <w:r w:rsidR="00F9552B" w:rsidRPr="00ED113B">
              <w:t>hynny wedi’i ddirprwyo gan y Cyngor i</w:t>
            </w:r>
            <w:r w:rsidR="0059457B" w:rsidRPr="00ED113B">
              <w:t xml:space="preserve"> </w:t>
            </w:r>
            <w:r w:rsidR="00B67C0B" w:rsidRPr="00ED113B">
              <w:t>unrhyw</w:t>
            </w:r>
            <w:r w:rsidR="0059457B" w:rsidRPr="00ED113B">
              <w:t xml:space="preserve"> </w:t>
            </w:r>
            <w:r w:rsidR="00F9552B" w:rsidRPr="00ED113B">
              <w:t>bwyllgor, is-bwyllgor panel neu gorff arall</w:t>
            </w:r>
            <w:r w:rsidR="0059457B" w:rsidRPr="00ED113B">
              <w:t xml:space="preserve">. </w:t>
            </w:r>
          </w:p>
        </w:tc>
        <w:tc>
          <w:tcPr>
            <w:tcW w:w="1525" w:type="dxa"/>
            <w:tcBorders>
              <w:top w:val="single" w:sz="4" w:space="0" w:color="auto"/>
              <w:left w:val="nil"/>
              <w:bottom w:val="single" w:sz="4" w:space="0" w:color="auto"/>
              <w:right w:val="single" w:sz="4" w:space="0" w:color="auto"/>
            </w:tcBorders>
            <w:hideMark/>
          </w:tcPr>
          <w:p w14:paraId="690F28D4" w14:textId="77777777" w:rsidR="0059457B" w:rsidRPr="00ED113B" w:rsidRDefault="00BB4509" w:rsidP="00472877">
            <w:r w:rsidRPr="00ED113B">
              <w:lastRenderedPageBreak/>
              <w:t>Ceir m</w:t>
            </w:r>
            <w:r w:rsidR="00B67C0B" w:rsidRPr="00ED113B">
              <w:t>anylion</w:t>
            </w:r>
            <w:r w:rsidR="0059457B" w:rsidRPr="00ED113B">
              <w:t xml:space="preserve"> </w:t>
            </w:r>
            <w:r w:rsidRPr="00ED113B">
              <w:t xml:space="preserve">y swyddogaethau cynllunio a’r </w:t>
            </w:r>
            <w:r w:rsidR="00BD014F" w:rsidRPr="00ED113B">
              <w:t>swyddogaethau</w:t>
            </w:r>
            <w:r w:rsidR="0059457B" w:rsidRPr="00ED113B">
              <w:t xml:space="preserve"> </w:t>
            </w:r>
            <w:r w:rsidR="00472877" w:rsidRPr="00ED113B">
              <w:t>eraill i’r Pwyllgor Rheoli Datblygu sydd w</w:t>
            </w:r>
            <w:r w:rsidR="009170D9" w:rsidRPr="00ED113B">
              <w:t>edi’u</w:t>
            </w:r>
            <w:r w:rsidR="00232FC5" w:rsidRPr="00ED113B">
              <w:t xml:space="preserve"> dirprwyo i’r</w:t>
            </w:r>
            <w:r w:rsidR="0059457B" w:rsidRPr="00ED113B">
              <w:t xml:space="preserve"> </w:t>
            </w:r>
            <w:r w:rsidR="00797162" w:rsidRPr="00ED113B">
              <w:t>Cyfarwyddwr Corfforaethol</w:t>
            </w:r>
            <w:r w:rsidR="0059457B" w:rsidRPr="00ED113B">
              <w:t xml:space="preserve"> - </w:t>
            </w:r>
            <w:r w:rsidR="00232FC5" w:rsidRPr="00ED113B">
              <w:t>Cymunedau</w:t>
            </w:r>
            <w:r w:rsidR="0059457B" w:rsidRPr="00ED113B">
              <w:t xml:space="preserve"> a </w:t>
            </w:r>
            <w:r w:rsidR="00216A7C" w:rsidRPr="00ED113B">
              <w:t>swyddogion</w:t>
            </w:r>
            <w:r w:rsidR="0059457B" w:rsidRPr="00ED113B">
              <w:t xml:space="preserve"> </w:t>
            </w:r>
            <w:r w:rsidR="00472877" w:rsidRPr="00ED113B">
              <w:t>eraill yn ei Gyfarwyddiaeth yng Ngh</w:t>
            </w:r>
            <w:r w:rsidR="001F22C2" w:rsidRPr="00ED113B">
              <w:t>ynlluniau Dirprwyo Swyddogaethau</w:t>
            </w:r>
            <w:r w:rsidR="00472877" w:rsidRPr="00ED113B">
              <w:t>’r Cyngor</w:t>
            </w:r>
            <w:r w:rsidR="0059457B" w:rsidRPr="00ED113B">
              <w:t>.</w:t>
            </w:r>
          </w:p>
        </w:tc>
      </w:tr>
      <w:tr w:rsidR="0059457B" w:rsidRPr="00ED113B" w14:paraId="70F81FFB" w14:textId="77777777" w:rsidTr="00391FE3">
        <w:tc>
          <w:tcPr>
            <w:tcW w:w="1960" w:type="dxa"/>
            <w:tcBorders>
              <w:top w:val="single" w:sz="4" w:space="0" w:color="auto"/>
              <w:left w:val="single" w:sz="6" w:space="0" w:color="000000"/>
              <w:bottom w:val="single" w:sz="4" w:space="0" w:color="auto"/>
              <w:right w:val="single" w:sz="6" w:space="0" w:color="000000"/>
            </w:tcBorders>
          </w:tcPr>
          <w:p w14:paraId="2081A302" w14:textId="77777777" w:rsidR="0059457B" w:rsidRPr="00ED113B" w:rsidRDefault="005A0B61" w:rsidP="000D028D">
            <w:r w:rsidRPr="00ED113B">
              <w:lastRenderedPageBreak/>
              <w:t xml:space="preserve">Is-bwyllgor Hawliau Tramwy </w:t>
            </w:r>
          </w:p>
          <w:p w14:paraId="28573DCC" w14:textId="77777777" w:rsidR="0059457B" w:rsidRPr="00ED113B" w:rsidRDefault="0059457B" w:rsidP="000D028D"/>
        </w:tc>
        <w:tc>
          <w:tcPr>
            <w:tcW w:w="1984" w:type="dxa"/>
            <w:tcBorders>
              <w:top w:val="single" w:sz="4" w:space="0" w:color="auto"/>
              <w:left w:val="single" w:sz="6" w:space="0" w:color="000000"/>
              <w:bottom w:val="single" w:sz="4" w:space="0" w:color="auto"/>
              <w:right w:val="single" w:sz="6" w:space="0" w:color="000000"/>
            </w:tcBorders>
          </w:tcPr>
          <w:p w14:paraId="35EA8C2F" w14:textId="77777777" w:rsidR="0059457B" w:rsidRPr="00ED113B" w:rsidRDefault="005A0B61" w:rsidP="000D028D">
            <w:r w:rsidRPr="00ED113B">
              <w:t>Chwech o Gynghorwyr Bwrdeistref Sirol</w:t>
            </w:r>
            <w:r w:rsidR="0059457B" w:rsidRPr="00ED113B">
              <w:t xml:space="preserve"> (</w:t>
            </w:r>
            <w:r w:rsidRPr="00ED113B">
              <w:t>ac un sylwedydd yr un o blith y canlynol</w:t>
            </w:r>
            <w:r w:rsidR="0059457B" w:rsidRPr="00ED113B">
              <w:t xml:space="preserve">: </w:t>
            </w:r>
            <w:r w:rsidR="00F9552B" w:rsidRPr="00ED113B">
              <w:t>Cymdeithas y Cerddwyr</w:t>
            </w:r>
            <w:r w:rsidR="0059457B" w:rsidRPr="00ED113B">
              <w:t xml:space="preserve">; </w:t>
            </w:r>
            <w:r w:rsidR="00F31056" w:rsidRPr="00ED113B">
              <w:t>Cymdeithas Ceffylau Prydain</w:t>
            </w:r>
            <w:r w:rsidR="0059457B" w:rsidRPr="00ED113B">
              <w:t>; a</w:t>
            </w:r>
            <w:r w:rsidR="00F31056" w:rsidRPr="00ED113B">
              <w:t xml:space="preserve">c </w:t>
            </w:r>
            <w:r w:rsidR="00AE41F8" w:rsidRPr="00ED113B">
              <w:t>Ysgrifennydd</w:t>
            </w:r>
            <w:r w:rsidR="00F31056" w:rsidRPr="00ED113B">
              <w:t xml:space="preserve"> Llwybrau Troe</w:t>
            </w:r>
            <w:r w:rsidR="0059457B" w:rsidRPr="00ED113B">
              <w:t>d.</w:t>
            </w:r>
          </w:p>
          <w:p w14:paraId="0210AF16" w14:textId="77777777" w:rsidR="0059457B" w:rsidRPr="00ED113B" w:rsidRDefault="0059457B" w:rsidP="000D028D"/>
        </w:tc>
        <w:tc>
          <w:tcPr>
            <w:tcW w:w="4111" w:type="dxa"/>
            <w:tcBorders>
              <w:top w:val="single" w:sz="4" w:space="0" w:color="auto"/>
              <w:left w:val="single" w:sz="6" w:space="0" w:color="000000"/>
              <w:bottom w:val="single" w:sz="4" w:space="0" w:color="auto"/>
              <w:right w:val="single" w:sz="6" w:space="0" w:color="000000"/>
            </w:tcBorders>
          </w:tcPr>
          <w:p w14:paraId="55198175" w14:textId="77777777" w:rsidR="0059457B" w:rsidRPr="00ED113B" w:rsidRDefault="00013E41" w:rsidP="007F31B0">
            <w:pPr>
              <w:numPr>
                <w:ilvl w:val="0"/>
                <w:numId w:val="131"/>
              </w:numPr>
              <w:tabs>
                <w:tab w:val="num" w:pos="420"/>
              </w:tabs>
              <w:ind w:left="420" w:hanging="420"/>
            </w:pPr>
            <w:r w:rsidRPr="00ED113B">
              <w:t>Cymeradwyo</w:t>
            </w:r>
            <w:r w:rsidR="0059457B" w:rsidRPr="00ED113B">
              <w:t xml:space="preserve"> </w:t>
            </w:r>
            <w:r w:rsidR="00325AC3" w:rsidRPr="00ED113B">
              <w:t>gwneud ceisiadau</w:t>
            </w:r>
            <w:r w:rsidR="0059457B" w:rsidRPr="00ED113B">
              <w:t xml:space="preserve"> </w:t>
            </w:r>
            <w:r w:rsidR="00B83182" w:rsidRPr="00ED113B">
              <w:t xml:space="preserve">am orchmynion </w:t>
            </w:r>
            <w:r w:rsidR="0045023A" w:rsidRPr="00ED113B">
              <w:t>sy’n ymwneud â</w:t>
            </w:r>
            <w:r w:rsidR="0059457B" w:rsidRPr="00ED113B">
              <w:t xml:space="preserve"> </w:t>
            </w:r>
            <w:r w:rsidR="00BB67E5" w:rsidRPr="00ED113B">
              <w:t>hawliau tramwy</w:t>
            </w:r>
            <w:r w:rsidR="0059457B" w:rsidRPr="00ED113B">
              <w:t xml:space="preserve"> </w:t>
            </w:r>
            <w:r w:rsidR="00BB67E5" w:rsidRPr="00ED113B">
              <w:t>yn unol ag</w:t>
            </w:r>
            <w:r w:rsidR="0059457B" w:rsidRPr="00ED113B">
              <w:t xml:space="preserve"> </w:t>
            </w:r>
            <w:r w:rsidR="00BB67E5" w:rsidRPr="00ED113B">
              <w:t>unrhyw ddarpariaeth</w:t>
            </w:r>
            <w:r w:rsidR="0059457B" w:rsidRPr="00ED113B">
              <w:t xml:space="preserve"> </w:t>
            </w:r>
            <w:r w:rsidR="00B83182" w:rsidRPr="00ED113B">
              <w:t>a geir yn y deddfiad a ganlyn</w:t>
            </w:r>
            <w:r w:rsidR="0059457B" w:rsidRPr="00ED113B">
              <w:t xml:space="preserve"> (</w:t>
            </w:r>
            <w:r w:rsidR="00BB67E5" w:rsidRPr="00ED113B">
              <w:t>neu unrhyw addasiad, ailddeddfiad neu ddiwygiad</w:t>
            </w:r>
            <w:r w:rsidR="0059457B" w:rsidRPr="00ED113B">
              <w:t xml:space="preserve"> </w:t>
            </w:r>
            <w:r w:rsidR="00EC3E60" w:rsidRPr="00ED113B">
              <w:t xml:space="preserve">statudol </w:t>
            </w:r>
            <w:r w:rsidR="00B83182" w:rsidRPr="00ED113B">
              <w:t>arno</w:t>
            </w:r>
            <w:r w:rsidR="0059457B" w:rsidRPr="00ED113B">
              <w:t>)</w:t>
            </w:r>
            <w:r w:rsidR="00B83182" w:rsidRPr="00ED113B">
              <w:t xml:space="preserve"> a cheisiadau am eu gwneud, eu </w:t>
            </w:r>
            <w:r w:rsidR="00AE41F8" w:rsidRPr="00ED113B">
              <w:t>haddasu</w:t>
            </w:r>
            <w:r w:rsidR="00B83182" w:rsidRPr="00ED113B">
              <w:t xml:space="preserve"> neu eu diwygio</w:t>
            </w:r>
            <w:r w:rsidR="0059457B" w:rsidRPr="00ED113B">
              <w:t xml:space="preserve">: </w:t>
            </w:r>
          </w:p>
          <w:p w14:paraId="4E8854A0" w14:textId="77777777" w:rsidR="0059457B" w:rsidRPr="00ED113B" w:rsidRDefault="00BB67E5" w:rsidP="000D028D">
            <w:pPr>
              <w:tabs>
                <w:tab w:val="num" w:pos="420"/>
              </w:tabs>
              <w:ind w:leftChars="327" w:left="719"/>
            </w:pPr>
            <w:r w:rsidRPr="00ED113B">
              <w:t xml:space="preserve">Deddf </w:t>
            </w:r>
            <w:r w:rsidR="0045023A" w:rsidRPr="00ED113B">
              <w:t xml:space="preserve">Cynllunio </w:t>
            </w:r>
            <w:r w:rsidRPr="00ED113B">
              <w:t>G</w:t>
            </w:r>
            <w:r w:rsidR="0045023A" w:rsidRPr="00ED113B">
              <w:t xml:space="preserve">wlad a </w:t>
            </w:r>
            <w:r w:rsidRPr="00ED113B">
              <w:t>T</w:t>
            </w:r>
            <w:r w:rsidR="0045023A" w:rsidRPr="00ED113B">
              <w:t>href</w:t>
            </w:r>
            <w:r w:rsidR="0059457B" w:rsidRPr="00ED113B">
              <w:t xml:space="preserve"> 1990;</w:t>
            </w:r>
          </w:p>
          <w:p w14:paraId="5F2356EA" w14:textId="77777777" w:rsidR="0059457B" w:rsidRPr="00ED113B" w:rsidRDefault="00AE41F8" w:rsidP="000D028D">
            <w:pPr>
              <w:pStyle w:val="BodyTextIndent2"/>
              <w:numPr>
                <w:ilvl w:val="0"/>
                <w:numId w:val="20"/>
              </w:numPr>
              <w:tabs>
                <w:tab w:val="num" w:pos="418"/>
                <w:tab w:val="left" w:pos="1440"/>
              </w:tabs>
              <w:spacing w:after="0" w:line="240" w:lineRule="auto"/>
              <w:ind w:left="418" w:hanging="418"/>
            </w:pPr>
            <w:r w:rsidRPr="00ED113B">
              <w:t>Cadarnhau, pan fo gan y Cyngor bŵer i wneud hynny, unrhyw Orchymyn arfaethedig a wnaed yn unol â pharagraff 1 uchod nad oes</w:t>
            </w:r>
            <w:r w:rsidR="00BD4BD9" w:rsidRPr="00ED113B">
              <w:t xml:space="preserve"> </w:t>
            </w:r>
            <w:r w:rsidRPr="00ED113B">
              <w:t>gwrthwynebiadau iddo neu y cafodd unrhyw wrthwynebiadau a wnaed mewn perthynas ag ef eu tynnu’n ôl;</w:t>
            </w:r>
          </w:p>
          <w:p w14:paraId="69CA3236" w14:textId="77777777" w:rsidR="0059457B" w:rsidRPr="00ED113B" w:rsidRDefault="00B057D4" w:rsidP="000D028D">
            <w:pPr>
              <w:pStyle w:val="BodyTextIndent2"/>
              <w:numPr>
                <w:ilvl w:val="0"/>
                <w:numId w:val="20"/>
              </w:numPr>
              <w:tabs>
                <w:tab w:val="num" w:pos="418"/>
                <w:tab w:val="left" w:pos="1440"/>
              </w:tabs>
              <w:spacing w:after="0" w:line="240" w:lineRule="auto"/>
              <w:ind w:left="418" w:hanging="418"/>
            </w:pPr>
            <w:r w:rsidRPr="00ED113B">
              <w:t xml:space="preserve">Pan na fo gan y </w:t>
            </w:r>
            <w:r w:rsidR="008132F0" w:rsidRPr="00ED113B">
              <w:t>Cyngor</w:t>
            </w:r>
            <w:r w:rsidR="0059457B" w:rsidRPr="00ED113B">
              <w:t xml:space="preserve"> </w:t>
            </w:r>
            <w:r w:rsidRPr="00ED113B">
              <w:t xml:space="preserve">bŵer i benderfynu ar </w:t>
            </w:r>
            <w:r w:rsidR="00B67C0B" w:rsidRPr="00ED113B">
              <w:t>unrhyw</w:t>
            </w:r>
            <w:r w:rsidR="0059457B" w:rsidRPr="00ED113B">
              <w:t xml:space="preserve"> </w:t>
            </w:r>
            <w:r w:rsidRPr="00ED113B">
              <w:t>O</w:t>
            </w:r>
            <w:r w:rsidR="00F31056" w:rsidRPr="00ED113B">
              <w:t>rchymyn arfaethedig</w:t>
            </w:r>
            <w:r w:rsidRPr="00ED113B">
              <w:t xml:space="preserve">, cyfeirio’r </w:t>
            </w:r>
            <w:r w:rsidR="00F31056" w:rsidRPr="00ED113B">
              <w:t>Gorchymyn arfaethedig</w:t>
            </w:r>
            <w:r w:rsidR="0059457B" w:rsidRPr="00ED113B">
              <w:t xml:space="preserve"> </w:t>
            </w:r>
            <w:r w:rsidRPr="00ED113B">
              <w:t>a</w:t>
            </w:r>
            <w:r w:rsidR="0059457B" w:rsidRPr="00ED113B">
              <w:t>t</w:t>
            </w:r>
            <w:r w:rsidRPr="00ED113B">
              <w:t xml:space="preserve"> unrhyw gorff penderfynu </w:t>
            </w:r>
            <w:r w:rsidR="0059457B" w:rsidRPr="00ED113B">
              <w:t>(</w:t>
            </w:r>
            <w:r w:rsidRPr="00ED113B">
              <w:t>e.e</w:t>
            </w:r>
            <w:r w:rsidR="0059457B" w:rsidRPr="00ED113B">
              <w:t xml:space="preserve">. </w:t>
            </w:r>
            <w:r w:rsidR="000070CE" w:rsidRPr="00ED113B">
              <w:t>Cynulliad Cenedlaethol Cymru</w:t>
            </w:r>
            <w:r w:rsidR="0059457B" w:rsidRPr="00ED113B">
              <w:t xml:space="preserve">, </w:t>
            </w:r>
            <w:r w:rsidRPr="00ED113B">
              <w:t xml:space="preserve">Llys yr Ynadon neu’r </w:t>
            </w:r>
            <w:r w:rsidR="004A0D49" w:rsidRPr="00ED113B">
              <w:t>Llys Sirol</w:t>
            </w:r>
            <w:r w:rsidR="0059457B" w:rsidRPr="00ED113B">
              <w:t xml:space="preserve">) </w:t>
            </w:r>
            <w:r w:rsidR="004A0D49" w:rsidRPr="00ED113B">
              <w:t xml:space="preserve">fel y bo’n briodol </w:t>
            </w:r>
            <w:r w:rsidR="00F31056" w:rsidRPr="00ED113B">
              <w:t>o dan yr amgylchiadau</w:t>
            </w:r>
            <w:r w:rsidR="0059457B" w:rsidRPr="00ED113B">
              <w:t>.</w:t>
            </w:r>
          </w:p>
          <w:p w14:paraId="0CF52E57" w14:textId="77777777" w:rsidR="0059457B" w:rsidRPr="00ED113B" w:rsidRDefault="0059457B" w:rsidP="000D028D">
            <w:pPr>
              <w:tabs>
                <w:tab w:val="num" w:pos="420"/>
              </w:tabs>
              <w:ind w:left="420" w:hanging="420"/>
            </w:pPr>
          </w:p>
        </w:tc>
        <w:tc>
          <w:tcPr>
            <w:tcW w:w="1525" w:type="dxa"/>
            <w:tcBorders>
              <w:top w:val="single" w:sz="4" w:space="0" w:color="auto"/>
              <w:left w:val="single" w:sz="6" w:space="0" w:color="000000"/>
              <w:bottom w:val="single" w:sz="4" w:space="0" w:color="auto"/>
              <w:right w:val="single" w:sz="6" w:space="0" w:color="000000"/>
            </w:tcBorders>
          </w:tcPr>
          <w:p w14:paraId="34FF8896" w14:textId="77777777" w:rsidR="0059457B" w:rsidRPr="00ED113B" w:rsidRDefault="00C02CB1" w:rsidP="000D028D">
            <w:r w:rsidRPr="00ED113B">
              <w:t>Dim</w:t>
            </w:r>
            <w:r w:rsidR="0059457B" w:rsidRPr="00ED113B">
              <w:t>.</w:t>
            </w:r>
          </w:p>
          <w:p w14:paraId="4A27B92F" w14:textId="77777777" w:rsidR="0059457B" w:rsidRPr="00ED113B" w:rsidRDefault="0059457B" w:rsidP="000D028D"/>
        </w:tc>
      </w:tr>
      <w:tr w:rsidR="0059457B" w:rsidRPr="00ED113B" w14:paraId="0C56F722" w14:textId="77777777" w:rsidTr="00391FE3">
        <w:tc>
          <w:tcPr>
            <w:tcW w:w="1960" w:type="dxa"/>
            <w:tcBorders>
              <w:top w:val="single" w:sz="4" w:space="0" w:color="auto"/>
              <w:left w:val="single" w:sz="6" w:space="0" w:color="000000"/>
              <w:bottom w:val="single" w:sz="6" w:space="0" w:color="000000"/>
              <w:right w:val="single" w:sz="6" w:space="0" w:color="000000"/>
            </w:tcBorders>
            <w:shd w:val="clear" w:color="auto" w:fill="auto"/>
          </w:tcPr>
          <w:p w14:paraId="79EFCD33" w14:textId="77777777" w:rsidR="0059457B" w:rsidRPr="00ED113B" w:rsidRDefault="005A0B61" w:rsidP="005A0B61">
            <w:r w:rsidRPr="00ED113B">
              <w:lastRenderedPageBreak/>
              <w:t>Y Pwyllgor Trwyddedu</w:t>
            </w:r>
          </w:p>
        </w:tc>
        <w:tc>
          <w:tcPr>
            <w:tcW w:w="1984" w:type="dxa"/>
            <w:tcBorders>
              <w:top w:val="single" w:sz="4" w:space="0" w:color="auto"/>
              <w:left w:val="single" w:sz="6" w:space="0" w:color="000000"/>
              <w:bottom w:val="single" w:sz="6" w:space="0" w:color="000000"/>
              <w:right w:val="single" w:sz="6" w:space="0" w:color="000000"/>
            </w:tcBorders>
            <w:shd w:val="clear" w:color="auto" w:fill="auto"/>
          </w:tcPr>
          <w:p w14:paraId="7FA028D1" w14:textId="77777777" w:rsidR="0059457B" w:rsidRPr="00ED113B" w:rsidRDefault="005A0B61" w:rsidP="005A0B61">
            <w:r w:rsidRPr="00ED113B">
              <w:t>14 o Gynghorwyr Bwrdeistref Sirol</w:t>
            </w:r>
            <w:r w:rsidR="0059457B" w:rsidRPr="00ED113B">
              <w:t>.</w:t>
            </w:r>
          </w:p>
        </w:tc>
        <w:tc>
          <w:tcPr>
            <w:tcW w:w="4111" w:type="dxa"/>
            <w:tcBorders>
              <w:top w:val="single" w:sz="4" w:space="0" w:color="auto"/>
              <w:left w:val="single" w:sz="6" w:space="0" w:color="000000"/>
              <w:bottom w:val="single" w:sz="6" w:space="0" w:color="000000"/>
              <w:right w:val="single" w:sz="6" w:space="0" w:color="000000"/>
            </w:tcBorders>
            <w:shd w:val="clear" w:color="auto" w:fill="auto"/>
          </w:tcPr>
          <w:p w14:paraId="3E4ACD8A" w14:textId="77777777" w:rsidR="0059457B" w:rsidRPr="00ED113B" w:rsidRDefault="00E77513" w:rsidP="007F31B0">
            <w:pPr>
              <w:numPr>
                <w:ilvl w:val="0"/>
                <w:numId w:val="125"/>
              </w:numPr>
              <w:tabs>
                <w:tab w:val="num" w:pos="432"/>
              </w:tabs>
            </w:pPr>
            <w:r w:rsidRPr="00ED113B">
              <w:t>Penderfynu</w:t>
            </w:r>
            <w:r w:rsidR="0059457B" w:rsidRPr="00ED113B">
              <w:t xml:space="preserve"> </w:t>
            </w:r>
            <w:r w:rsidR="000829FC" w:rsidRPr="00ED113B">
              <w:t>o dro i dro</w:t>
            </w:r>
            <w:r w:rsidR="0059457B" w:rsidRPr="00ED113B">
              <w:t xml:space="preserve"> </w:t>
            </w:r>
            <w:r w:rsidR="004A0D49" w:rsidRPr="00ED113B">
              <w:t xml:space="preserve">ar </w:t>
            </w:r>
            <w:r w:rsidR="00B67C0B" w:rsidRPr="00ED113B">
              <w:t>unrhyw</w:t>
            </w:r>
            <w:r w:rsidR="0059457B" w:rsidRPr="00ED113B">
              <w:t xml:space="preserve"> </w:t>
            </w:r>
            <w:r w:rsidR="004A0D49" w:rsidRPr="00ED113B">
              <w:t xml:space="preserve">amodau safonol sy’n gymwys </w:t>
            </w:r>
            <w:r w:rsidR="00CD727F" w:rsidRPr="00ED113B">
              <w:t xml:space="preserve">i’r trwyddedau, y </w:t>
            </w:r>
            <w:r w:rsidR="00CC035A" w:rsidRPr="00ED113B">
              <w:t xml:space="preserve">caniatadau </w:t>
            </w:r>
            <w:r w:rsidR="00CD727F" w:rsidRPr="00ED113B">
              <w:t>a’r cydsyni</w:t>
            </w:r>
            <w:r w:rsidR="00CC035A" w:rsidRPr="00ED113B">
              <w:t>a</w:t>
            </w:r>
            <w:r w:rsidR="00CD727F" w:rsidRPr="00ED113B">
              <w:t xml:space="preserve">dau a ganlyn ac ar </w:t>
            </w:r>
            <w:r w:rsidR="00AE41F8" w:rsidRPr="00ED113B">
              <w:t>bolisïau</w:t>
            </w:r>
            <w:r w:rsidR="00CD727F" w:rsidRPr="00ED113B">
              <w:t xml:space="preserve"> manwl sy’n llywodraethu rhoi’r rhain</w:t>
            </w:r>
            <w:r w:rsidR="0059457B" w:rsidRPr="00ED113B">
              <w:t xml:space="preserve">; </w:t>
            </w:r>
            <w:r w:rsidR="00CC035A" w:rsidRPr="00ED113B">
              <w:t xml:space="preserve">pennu swm y ffioedd sydd i’w codi </w:t>
            </w:r>
            <w:r w:rsidR="000829FC" w:rsidRPr="00ED113B">
              <w:t>o dro i dro</w:t>
            </w:r>
            <w:r w:rsidR="0059457B" w:rsidRPr="00ED113B">
              <w:t xml:space="preserve"> </w:t>
            </w:r>
            <w:r w:rsidR="00DC5E99" w:rsidRPr="00ED113B">
              <w:t>mewn perthynas â</w:t>
            </w:r>
            <w:r w:rsidR="00CC035A" w:rsidRPr="00ED113B">
              <w:t>’r</w:t>
            </w:r>
            <w:r w:rsidR="0059457B" w:rsidRPr="00ED113B">
              <w:t xml:space="preserve"> </w:t>
            </w:r>
            <w:r w:rsidR="005A4682" w:rsidRPr="00ED113B">
              <w:t>trwyddedau, y caniatadau a’r cydsyniadau hynny</w:t>
            </w:r>
            <w:r w:rsidR="0059457B" w:rsidRPr="00ED113B">
              <w:t>; a</w:t>
            </w:r>
            <w:r w:rsidR="005A4682" w:rsidRPr="00ED113B">
              <w:t xml:space="preserve"> phenderfynu ar </w:t>
            </w:r>
            <w:r w:rsidRPr="00ED113B">
              <w:t>wrthwynebiadau</w:t>
            </w:r>
            <w:r w:rsidR="0059457B" w:rsidRPr="00ED113B">
              <w:t xml:space="preserve"> </w:t>
            </w:r>
            <w:r w:rsidR="00812756" w:rsidRPr="00ED113B">
              <w:t xml:space="preserve">mewn perthynas â </w:t>
            </w:r>
            <w:r w:rsidR="00AE41F8" w:rsidRPr="00ED113B">
              <w:t>diwygiadau</w:t>
            </w:r>
            <w:r w:rsidR="005A4682" w:rsidRPr="00ED113B">
              <w:t xml:space="preserve"> arfaethedig yn y ffioedd</w:t>
            </w:r>
            <w:r w:rsidR="0059457B" w:rsidRPr="00ED113B">
              <w:t>:</w:t>
            </w:r>
          </w:p>
          <w:p w14:paraId="56BC0B76" w14:textId="77777777" w:rsidR="0059457B" w:rsidRPr="00ED113B" w:rsidRDefault="005A4682" w:rsidP="007F31B0">
            <w:pPr>
              <w:numPr>
                <w:ilvl w:val="1"/>
                <w:numId w:val="125"/>
              </w:numPr>
              <w:tabs>
                <w:tab w:val="left" w:pos="418"/>
              </w:tabs>
            </w:pPr>
            <w:r w:rsidRPr="00ED113B">
              <w:t xml:space="preserve">Trwyddedau Cerbydau </w:t>
            </w:r>
            <w:r w:rsidR="0059457B" w:rsidRPr="00ED113B">
              <w:t xml:space="preserve">Hackney </w:t>
            </w:r>
            <w:r w:rsidRPr="00ED113B">
              <w:t xml:space="preserve">a </w:t>
            </w:r>
            <w:r w:rsidR="0059457B" w:rsidRPr="00ED113B">
              <w:t>C</w:t>
            </w:r>
            <w:r w:rsidRPr="00ED113B">
              <w:t xml:space="preserve">herbydau </w:t>
            </w:r>
            <w:r w:rsidR="007304E7" w:rsidRPr="00ED113B">
              <w:t>Hurio</w:t>
            </w:r>
            <w:r w:rsidRPr="00ED113B">
              <w:t xml:space="preserve"> Pr</w:t>
            </w:r>
            <w:r w:rsidR="007304E7" w:rsidRPr="00ED113B">
              <w:t>e</w:t>
            </w:r>
            <w:r w:rsidRPr="00ED113B">
              <w:t>ifat</w:t>
            </w:r>
            <w:r w:rsidR="0059457B" w:rsidRPr="00ED113B">
              <w:t xml:space="preserve">, </w:t>
            </w:r>
            <w:r w:rsidRPr="00ED113B">
              <w:t xml:space="preserve">Trwyddedau Gyrwyr </w:t>
            </w:r>
            <w:r w:rsidR="0059457B" w:rsidRPr="00ED113B">
              <w:t>a</w:t>
            </w:r>
            <w:r w:rsidRPr="00ED113B">
              <w:t xml:space="preserve"> Thrwyddedau </w:t>
            </w:r>
            <w:r w:rsidR="00E965ED" w:rsidRPr="00ED113B">
              <w:t>Gweithredwyr</w:t>
            </w:r>
            <w:r w:rsidR="0059457B" w:rsidRPr="00ED113B">
              <w:t>;</w:t>
            </w:r>
          </w:p>
          <w:p w14:paraId="07109007" w14:textId="77777777" w:rsidR="0059457B" w:rsidRPr="00ED113B" w:rsidRDefault="0059457B" w:rsidP="000D028D">
            <w:pPr>
              <w:tabs>
                <w:tab w:val="left" w:pos="418"/>
              </w:tabs>
              <w:ind w:left="1080"/>
            </w:pPr>
          </w:p>
          <w:p w14:paraId="21720E13" w14:textId="77777777" w:rsidR="0059457B" w:rsidRPr="00ED113B" w:rsidRDefault="001E28F2" w:rsidP="007F31B0">
            <w:pPr>
              <w:numPr>
                <w:ilvl w:val="1"/>
                <w:numId w:val="125"/>
              </w:numPr>
              <w:tabs>
                <w:tab w:val="left" w:pos="418"/>
              </w:tabs>
            </w:pPr>
            <w:r w:rsidRPr="00ED113B">
              <w:t>Trwyddedau Cychod Pleser</w:t>
            </w:r>
            <w:r w:rsidR="0059457B" w:rsidRPr="00ED113B">
              <w:t>;</w:t>
            </w:r>
          </w:p>
          <w:p w14:paraId="2F92A4DA" w14:textId="77777777" w:rsidR="0059457B" w:rsidRPr="00ED113B" w:rsidRDefault="0059457B" w:rsidP="000D028D">
            <w:pPr>
              <w:tabs>
                <w:tab w:val="left" w:pos="418"/>
              </w:tabs>
              <w:ind w:left="1080"/>
            </w:pPr>
          </w:p>
          <w:p w14:paraId="27CB10A5" w14:textId="77777777" w:rsidR="0059457B" w:rsidRPr="00ED113B" w:rsidRDefault="001E28F2" w:rsidP="007F31B0">
            <w:pPr>
              <w:numPr>
                <w:ilvl w:val="1"/>
                <w:numId w:val="125"/>
              </w:numPr>
              <w:tabs>
                <w:tab w:val="left" w:pos="418"/>
              </w:tabs>
            </w:pPr>
            <w:r w:rsidRPr="00ED113B">
              <w:t xml:space="preserve">Trwyddedau a Chydsyniadau Masnachu yn y </w:t>
            </w:r>
            <w:r w:rsidR="0059457B" w:rsidRPr="00ED113B">
              <w:t>Str</w:t>
            </w:r>
            <w:r w:rsidRPr="00ED113B">
              <w:t>yd</w:t>
            </w:r>
            <w:r w:rsidR="0059457B" w:rsidRPr="00ED113B">
              <w:t>;</w:t>
            </w:r>
          </w:p>
          <w:p w14:paraId="344A4E6D" w14:textId="77777777" w:rsidR="0059457B" w:rsidRPr="00ED113B" w:rsidRDefault="0059457B" w:rsidP="000D028D">
            <w:pPr>
              <w:tabs>
                <w:tab w:val="left" w:pos="418"/>
              </w:tabs>
              <w:ind w:left="1080"/>
            </w:pPr>
          </w:p>
          <w:p w14:paraId="21AF8630" w14:textId="77777777" w:rsidR="0059457B" w:rsidRPr="00ED113B" w:rsidRDefault="0059457B" w:rsidP="007F31B0">
            <w:pPr>
              <w:numPr>
                <w:ilvl w:val="1"/>
                <w:numId w:val="125"/>
              </w:numPr>
              <w:tabs>
                <w:tab w:val="left" w:pos="418"/>
              </w:tabs>
            </w:pPr>
            <w:r w:rsidRPr="00ED113B">
              <w:t>Se</w:t>
            </w:r>
            <w:r w:rsidR="001E28F2" w:rsidRPr="00ED113B">
              <w:t>fydliadau Rhyw</w:t>
            </w:r>
            <w:r w:rsidRPr="00ED113B">
              <w:t>;</w:t>
            </w:r>
          </w:p>
          <w:p w14:paraId="65BBAA10" w14:textId="77777777" w:rsidR="0059457B" w:rsidRPr="00ED113B" w:rsidRDefault="0059457B" w:rsidP="000D028D">
            <w:pPr>
              <w:tabs>
                <w:tab w:val="left" w:pos="418"/>
              </w:tabs>
              <w:ind w:left="1080"/>
            </w:pPr>
          </w:p>
          <w:p w14:paraId="6B7824B7" w14:textId="77777777" w:rsidR="0059457B" w:rsidRPr="00ED113B" w:rsidRDefault="001E28F2" w:rsidP="007F31B0">
            <w:pPr>
              <w:numPr>
                <w:ilvl w:val="1"/>
                <w:numId w:val="125"/>
              </w:numPr>
              <w:tabs>
                <w:tab w:val="left" w:pos="418"/>
              </w:tabs>
            </w:pPr>
            <w:r w:rsidRPr="00ED113B">
              <w:t xml:space="preserve">Casgliadau </w:t>
            </w:r>
            <w:r w:rsidR="0059457B" w:rsidRPr="00ED113B">
              <w:t>Str</w:t>
            </w:r>
            <w:r w:rsidRPr="00ED113B">
              <w:t>yd</w:t>
            </w:r>
            <w:r w:rsidR="0059457B" w:rsidRPr="00ED113B">
              <w:t>;</w:t>
            </w:r>
          </w:p>
          <w:p w14:paraId="7B2578D0" w14:textId="77777777" w:rsidR="0059457B" w:rsidRPr="00ED113B" w:rsidRDefault="0059457B" w:rsidP="000D028D">
            <w:pPr>
              <w:tabs>
                <w:tab w:val="left" w:pos="418"/>
              </w:tabs>
              <w:ind w:left="1080"/>
            </w:pPr>
          </w:p>
          <w:p w14:paraId="6798B8F9" w14:textId="77777777" w:rsidR="0059457B" w:rsidRPr="00ED113B" w:rsidRDefault="001E28F2" w:rsidP="007F31B0">
            <w:pPr>
              <w:numPr>
                <w:ilvl w:val="1"/>
                <w:numId w:val="125"/>
              </w:numPr>
              <w:tabs>
                <w:tab w:val="left" w:pos="418"/>
              </w:tabs>
            </w:pPr>
            <w:r w:rsidRPr="00ED113B">
              <w:t>Casgliadau o Dŷ i Dŷ</w:t>
            </w:r>
            <w:r w:rsidR="0059457B" w:rsidRPr="00ED113B">
              <w:t>;</w:t>
            </w:r>
          </w:p>
          <w:p w14:paraId="68FD1A92" w14:textId="77777777" w:rsidR="0059457B" w:rsidRPr="00ED113B" w:rsidRDefault="0059457B" w:rsidP="000D028D">
            <w:pPr>
              <w:ind w:left="1080"/>
            </w:pPr>
          </w:p>
          <w:p w14:paraId="50F14561" w14:textId="77777777" w:rsidR="0059457B" w:rsidRPr="00ED113B" w:rsidRDefault="007304E7" w:rsidP="007F31B0">
            <w:pPr>
              <w:numPr>
                <w:ilvl w:val="1"/>
                <w:numId w:val="125"/>
              </w:numPr>
              <w:tabs>
                <w:tab w:val="left" w:pos="418"/>
              </w:tabs>
            </w:pPr>
            <w:r w:rsidRPr="00ED113B">
              <w:t xml:space="preserve">Deddf Diogelwch Meysydd Chwaraeon </w:t>
            </w:r>
            <w:r w:rsidR="0059457B" w:rsidRPr="00ED113B">
              <w:t>1975 a</w:t>
            </w:r>
            <w:r w:rsidRPr="00ED113B">
              <w:t xml:space="preserve"> Deddf </w:t>
            </w:r>
            <w:r w:rsidR="00E965ED" w:rsidRPr="00ED113B">
              <w:t>Diogelwch</w:t>
            </w:r>
            <w:r w:rsidRPr="00ED113B">
              <w:t xml:space="preserve"> rhag Tân a Diogelwch Mannau </w:t>
            </w:r>
            <w:r w:rsidR="00E965ED" w:rsidRPr="00ED113B">
              <w:t>Chwaraeon</w:t>
            </w:r>
            <w:r w:rsidRPr="00ED113B">
              <w:t xml:space="preserve"> </w:t>
            </w:r>
            <w:r w:rsidR="0059457B" w:rsidRPr="00ED113B">
              <w:t>1987.</w:t>
            </w:r>
          </w:p>
          <w:p w14:paraId="52FF7B1F" w14:textId="77777777" w:rsidR="0059457B" w:rsidRPr="00ED113B" w:rsidRDefault="0059457B" w:rsidP="000D028D">
            <w:pPr>
              <w:ind w:left="1080"/>
            </w:pPr>
          </w:p>
          <w:p w14:paraId="2E2328C8" w14:textId="77777777" w:rsidR="0059457B" w:rsidRPr="00ED113B" w:rsidRDefault="006B25CA" w:rsidP="007F31B0">
            <w:pPr>
              <w:numPr>
                <w:ilvl w:val="1"/>
                <w:numId w:val="125"/>
              </w:numPr>
              <w:tabs>
                <w:tab w:val="left" w:pos="418"/>
              </w:tabs>
            </w:pPr>
            <w:r w:rsidRPr="00ED113B">
              <w:t>Adran</w:t>
            </w:r>
            <w:r w:rsidR="0059457B" w:rsidRPr="00ED113B">
              <w:t xml:space="preserve"> 26(1)(bb) o</w:t>
            </w:r>
            <w:r w:rsidR="007304E7" w:rsidRPr="00ED113B">
              <w:t xml:space="preserve"> Ddedd</w:t>
            </w:r>
            <w:r w:rsidR="0059457B" w:rsidRPr="00ED113B">
              <w:t xml:space="preserve">f </w:t>
            </w:r>
            <w:r w:rsidR="007304E7" w:rsidRPr="00ED113B">
              <w:t>Priodas</w:t>
            </w:r>
            <w:r w:rsidR="0059457B" w:rsidRPr="00ED113B">
              <w:t xml:space="preserve"> 1949, (</w:t>
            </w:r>
            <w:r w:rsidR="00CC035A" w:rsidRPr="00ED113B">
              <w:t>fel y’i</w:t>
            </w:r>
            <w:r w:rsidR="000C333C" w:rsidRPr="00ED113B">
              <w:t xml:space="preserve"> diwygiwyd</w:t>
            </w:r>
            <w:r w:rsidR="0059457B" w:rsidRPr="00ED113B">
              <w:t>)</w:t>
            </w:r>
          </w:p>
          <w:p w14:paraId="15E0564D" w14:textId="77777777" w:rsidR="0059457B" w:rsidRPr="00ED113B" w:rsidRDefault="0059457B" w:rsidP="000D028D">
            <w:pPr>
              <w:tabs>
                <w:tab w:val="left" w:pos="418"/>
                <w:tab w:val="num" w:pos="1440"/>
              </w:tabs>
            </w:pPr>
          </w:p>
          <w:p w14:paraId="5A5B930D" w14:textId="77777777" w:rsidR="0059457B" w:rsidRPr="00ED113B" w:rsidRDefault="007304E7" w:rsidP="007F31B0">
            <w:pPr>
              <w:pStyle w:val="ListParagraph"/>
              <w:numPr>
                <w:ilvl w:val="0"/>
                <w:numId w:val="125"/>
              </w:numPr>
              <w:tabs>
                <w:tab w:val="left" w:pos="418"/>
                <w:tab w:val="num" w:pos="1440"/>
              </w:tabs>
              <w:contextualSpacing/>
            </w:pPr>
            <w:r w:rsidRPr="00ED113B">
              <w:t>Rhagnodi</w:t>
            </w:r>
            <w:r w:rsidR="0059457B" w:rsidRPr="00ED113B">
              <w:t xml:space="preserve"> </w:t>
            </w:r>
            <w:r w:rsidR="003562F8" w:rsidRPr="00ED113B">
              <w:t>canllawiau</w:t>
            </w:r>
            <w:r w:rsidR="0059457B" w:rsidRPr="00ED113B">
              <w:t xml:space="preserve">, </w:t>
            </w:r>
            <w:r w:rsidR="003562F8" w:rsidRPr="00ED113B">
              <w:t>amodau</w:t>
            </w:r>
            <w:r w:rsidR="005164AF" w:rsidRPr="00ED113B">
              <w:t xml:space="preserve"> neu g</w:t>
            </w:r>
            <w:r w:rsidR="003562F8" w:rsidRPr="00ED113B">
              <w:t>yfyngiadau</w:t>
            </w:r>
            <w:r w:rsidR="0059457B" w:rsidRPr="00ED113B">
              <w:t xml:space="preserve"> </w:t>
            </w:r>
            <w:r w:rsidR="005164AF" w:rsidRPr="00ED113B">
              <w:t xml:space="preserve">sy’n llywodraethu caniatáu </w:t>
            </w:r>
            <w:r w:rsidRPr="00ED113B">
              <w:t>ceisiadau</w:t>
            </w:r>
            <w:r w:rsidR="0059457B" w:rsidRPr="00ED113B">
              <w:t xml:space="preserve"> </w:t>
            </w:r>
            <w:r w:rsidR="005164AF" w:rsidRPr="00ED113B">
              <w:t xml:space="preserve">am Drwyddedau Cerbydau </w:t>
            </w:r>
            <w:r w:rsidR="0059457B" w:rsidRPr="00ED113B">
              <w:t xml:space="preserve">Hackney </w:t>
            </w:r>
            <w:r w:rsidR="005164AF" w:rsidRPr="00ED113B">
              <w:t xml:space="preserve">a Thrwyddedau Cerbydau Hurio Preifat gan </w:t>
            </w:r>
            <w:r w:rsidR="00216A7C" w:rsidRPr="00ED113B">
              <w:t>swyddogion</w:t>
            </w:r>
            <w:r w:rsidR="0059457B" w:rsidRPr="00ED113B">
              <w:t xml:space="preserve"> </w:t>
            </w:r>
            <w:r w:rsidR="005164AF" w:rsidRPr="00ED113B">
              <w:t xml:space="preserve">y Cyngor o dan y </w:t>
            </w:r>
            <w:r w:rsidR="0059457B" w:rsidRPr="00ED113B">
              <w:t>p</w:t>
            </w:r>
            <w:r w:rsidR="005164AF" w:rsidRPr="00ED113B">
              <w:t>ŵ</w:t>
            </w:r>
            <w:r w:rsidR="0059457B" w:rsidRPr="00ED113B">
              <w:t xml:space="preserve">er </w:t>
            </w:r>
            <w:r w:rsidR="005164AF" w:rsidRPr="00ED113B">
              <w:t>sydd w</w:t>
            </w:r>
            <w:r w:rsidR="00232FC5" w:rsidRPr="00ED113B">
              <w:t xml:space="preserve">edi’i </w:t>
            </w:r>
            <w:r w:rsidR="005164AF" w:rsidRPr="00ED113B">
              <w:t>d</w:t>
            </w:r>
            <w:r w:rsidR="00232FC5" w:rsidRPr="00ED113B">
              <w:t>dirprwyo i</w:t>
            </w:r>
            <w:r w:rsidR="005164AF" w:rsidRPr="00ED113B">
              <w:t>ddynt</w:t>
            </w:r>
            <w:r w:rsidR="0059457B" w:rsidRPr="00ED113B">
              <w:t>;</w:t>
            </w:r>
          </w:p>
          <w:p w14:paraId="062533B7" w14:textId="77777777" w:rsidR="0059457B" w:rsidRPr="00ED113B" w:rsidRDefault="0059457B" w:rsidP="000D028D">
            <w:pPr>
              <w:ind w:left="432" w:hanging="360"/>
            </w:pPr>
          </w:p>
          <w:p w14:paraId="5C3DACB9" w14:textId="77777777" w:rsidR="0059457B" w:rsidRPr="00ED113B" w:rsidRDefault="00AE41F8" w:rsidP="007F31B0">
            <w:pPr>
              <w:numPr>
                <w:ilvl w:val="0"/>
                <w:numId w:val="125"/>
              </w:numPr>
              <w:tabs>
                <w:tab w:val="clear" w:pos="360"/>
                <w:tab w:val="left" w:pos="372"/>
              </w:tabs>
            </w:pPr>
            <w:r w:rsidRPr="00ED113B">
              <w:t>Penderfynu</w:t>
            </w:r>
            <w:r w:rsidR="00B600DE" w:rsidRPr="00ED113B">
              <w:t xml:space="preserve"> dynodi </w:t>
            </w:r>
            <w:r w:rsidR="00B67C0B" w:rsidRPr="00ED113B">
              <w:t>unrhyw</w:t>
            </w:r>
            <w:r w:rsidR="0059457B" w:rsidRPr="00ED113B">
              <w:t xml:space="preserve"> str</w:t>
            </w:r>
            <w:r w:rsidR="00B600DE" w:rsidRPr="00ED113B">
              <w:t xml:space="preserve">yd yn y </w:t>
            </w:r>
            <w:r w:rsidR="008132F0" w:rsidRPr="00ED113B">
              <w:t>Fwrdeistref Sirol</w:t>
            </w:r>
            <w:r w:rsidR="0059457B" w:rsidRPr="00ED113B">
              <w:t xml:space="preserve"> </w:t>
            </w:r>
            <w:r w:rsidR="00B600DE" w:rsidRPr="00ED113B">
              <w:t xml:space="preserve">o dan y </w:t>
            </w:r>
            <w:r w:rsidR="00BB67E5" w:rsidRPr="00ED113B">
              <w:t>darpariaethau</w:t>
            </w:r>
            <w:r w:rsidR="0059457B" w:rsidRPr="00ED113B">
              <w:t xml:space="preserve"> </w:t>
            </w:r>
            <w:r w:rsidR="00B600DE" w:rsidRPr="00ED113B">
              <w:t xml:space="preserve">ar fasnachu yn y stryd a geir yn </w:t>
            </w:r>
            <w:r w:rsidR="005A4BF3" w:rsidRPr="00ED113B">
              <w:t>Atodlen</w:t>
            </w:r>
            <w:r w:rsidR="0059457B" w:rsidRPr="00ED113B">
              <w:t xml:space="preserve"> 4 o</w:t>
            </w:r>
            <w:r w:rsidR="00B600DE" w:rsidRPr="00ED113B">
              <w:t xml:space="preserve"> Ddeddf Llywodraeth Leol (</w:t>
            </w:r>
            <w:r w:rsidR="00BB67E5" w:rsidRPr="00ED113B">
              <w:t>Darpariaethau</w:t>
            </w:r>
            <w:r w:rsidR="00B600DE" w:rsidRPr="00ED113B">
              <w:t xml:space="preserve"> Amrywiol</w:t>
            </w:r>
            <w:r w:rsidR="0059457B" w:rsidRPr="00ED113B">
              <w:t>) 1982 a</w:t>
            </w:r>
            <w:r w:rsidR="00B600DE" w:rsidRPr="00ED113B">
              <w:t xml:space="preserve">c ymdrin ag </w:t>
            </w:r>
            <w:r w:rsidR="00B67C0B" w:rsidRPr="00ED113B">
              <w:t>unrhyw</w:t>
            </w:r>
            <w:r w:rsidR="0059457B" w:rsidRPr="00ED113B">
              <w:t xml:space="preserve"> </w:t>
            </w:r>
            <w:r w:rsidR="00B600DE" w:rsidRPr="00ED113B">
              <w:t>f</w:t>
            </w:r>
            <w:r w:rsidR="0059457B" w:rsidRPr="00ED113B">
              <w:t xml:space="preserve">ater </w:t>
            </w:r>
            <w:r w:rsidR="00B600DE" w:rsidRPr="00ED113B">
              <w:t>sy’n codi ohoni</w:t>
            </w:r>
            <w:r w:rsidR="0059457B" w:rsidRPr="00ED113B">
              <w:t xml:space="preserve">, </w:t>
            </w:r>
            <w:r w:rsidR="00B179B3" w:rsidRPr="00ED113B">
              <w:t>gan gynnwys</w:t>
            </w:r>
            <w:r w:rsidR="0059457B" w:rsidRPr="00ED113B">
              <w:t xml:space="preserve"> </w:t>
            </w:r>
            <w:r w:rsidR="00B600DE" w:rsidRPr="00ED113B">
              <w:t>materion ynglŷn â thrwyddedau a chydsyniadau</w:t>
            </w:r>
            <w:r w:rsidR="0059457B" w:rsidRPr="00ED113B">
              <w:t xml:space="preserve">. </w:t>
            </w:r>
          </w:p>
        </w:tc>
        <w:tc>
          <w:tcPr>
            <w:tcW w:w="1525" w:type="dxa"/>
            <w:vMerge w:val="restart"/>
            <w:tcBorders>
              <w:top w:val="single" w:sz="4" w:space="0" w:color="auto"/>
              <w:left w:val="single" w:sz="6" w:space="0" w:color="000000"/>
              <w:right w:val="single" w:sz="6" w:space="0" w:color="000000"/>
            </w:tcBorders>
            <w:shd w:val="clear" w:color="auto" w:fill="auto"/>
          </w:tcPr>
          <w:p w14:paraId="45182CB8" w14:textId="77777777" w:rsidR="0059457B" w:rsidRPr="00ED113B" w:rsidRDefault="00CD727F" w:rsidP="000D028D">
            <w:r w:rsidRPr="00ED113B">
              <w:lastRenderedPageBreak/>
              <w:t>Ceir m</w:t>
            </w:r>
            <w:r w:rsidR="00B67C0B" w:rsidRPr="00ED113B">
              <w:t>anylion</w:t>
            </w:r>
            <w:r w:rsidR="0059457B" w:rsidRPr="00ED113B">
              <w:t xml:space="preserve"> </w:t>
            </w:r>
            <w:r w:rsidRPr="00ED113B">
              <w:t xml:space="preserve">y </w:t>
            </w:r>
            <w:r w:rsidR="00BD014F" w:rsidRPr="00ED113B">
              <w:t>swyddogaethau</w:t>
            </w:r>
            <w:r w:rsidR="0059457B" w:rsidRPr="00ED113B">
              <w:t xml:space="preserve"> </w:t>
            </w:r>
            <w:r w:rsidRPr="00ED113B">
              <w:t xml:space="preserve">trwyddedu sydd o fewn maes y Pwyllgor Trwyddedu </w:t>
            </w:r>
            <w:r w:rsidR="0059457B" w:rsidRPr="00ED113B">
              <w:t>a</w:t>
            </w:r>
            <w:r w:rsidRPr="00ED113B">
              <w:t>’r Is-bwyllgor Trwyddedu sydd w</w:t>
            </w:r>
            <w:r w:rsidR="00232FC5" w:rsidRPr="00ED113B">
              <w:t>edi’</w:t>
            </w:r>
            <w:r w:rsidRPr="00ED113B">
              <w:t>u</w:t>
            </w:r>
            <w:r w:rsidR="00232FC5" w:rsidRPr="00ED113B">
              <w:t xml:space="preserve"> dirprwyo i’r</w:t>
            </w:r>
            <w:r w:rsidR="0059457B" w:rsidRPr="00ED113B">
              <w:t xml:space="preserve"> </w:t>
            </w:r>
            <w:r w:rsidR="00797162" w:rsidRPr="00ED113B">
              <w:t>Cyfarwyddwr Corfforaethol</w:t>
            </w:r>
            <w:r w:rsidR="005928D0" w:rsidRPr="00ED113B">
              <w:t xml:space="preserve"> – </w:t>
            </w:r>
            <w:r w:rsidR="00797162" w:rsidRPr="00ED113B">
              <w:t>Gwasanaethau Gweithredol a Phartneriaethol</w:t>
            </w:r>
            <w:r w:rsidR="005928D0" w:rsidRPr="00ED113B">
              <w:t xml:space="preserve"> </w:t>
            </w:r>
            <w:r w:rsidR="0059457B" w:rsidRPr="00ED113B">
              <w:t>a</w:t>
            </w:r>
            <w:r w:rsidRPr="00ED113B">
              <w:t xml:space="preserve">c i </w:t>
            </w:r>
            <w:r w:rsidR="00216A7C" w:rsidRPr="00ED113B">
              <w:t>swyddogion</w:t>
            </w:r>
            <w:r w:rsidR="0059457B" w:rsidRPr="00ED113B">
              <w:t xml:space="preserve"> </w:t>
            </w:r>
            <w:r w:rsidRPr="00ED113B">
              <w:t>eraill yn</w:t>
            </w:r>
            <w:r w:rsidR="00CC035A" w:rsidRPr="00ED113B">
              <w:t>g Nghyfarwyddiaeth</w:t>
            </w:r>
            <w:r w:rsidRPr="00ED113B">
              <w:t xml:space="preserve"> y </w:t>
            </w:r>
            <w:r w:rsidR="00797162" w:rsidRPr="00ED113B">
              <w:t>Cyfarwyddwr Corfforaethol</w:t>
            </w:r>
            <w:r w:rsidR="005928D0" w:rsidRPr="00ED113B">
              <w:t xml:space="preserve"> – </w:t>
            </w:r>
            <w:r w:rsidR="00797162" w:rsidRPr="00ED113B">
              <w:t>Gwasanaethau Gweithredol a Phartneriaethol</w:t>
            </w:r>
            <w:r w:rsidR="005928D0" w:rsidRPr="00ED113B">
              <w:t xml:space="preserve"> </w:t>
            </w:r>
            <w:r w:rsidR="00CC035A" w:rsidRPr="00ED113B">
              <w:t>yng Ngh</w:t>
            </w:r>
            <w:r w:rsidR="001F22C2" w:rsidRPr="00ED113B">
              <w:t>ynlluniau Dirprwyo Swyddogaethau</w:t>
            </w:r>
            <w:r w:rsidR="00CC035A" w:rsidRPr="00ED113B">
              <w:t>’r Cyngor</w:t>
            </w:r>
            <w:r w:rsidR="0059457B" w:rsidRPr="00ED113B">
              <w:t>.</w:t>
            </w:r>
          </w:p>
          <w:p w14:paraId="4B785DD1" w14:textId="77777777" w:rsidR="0059457B" w:rsidRPr="00ED113B" w:rsidRDefault="0059457B" w:rsidP="000D028D"/>
          <w:p w14:paraId="63B405FF" w14:textId="77777777" w:rsidR="0059457B" w:rsidRPr="00ED113B" w:rsidRDefault="0059457B" w:rsidP="000D028D"/>
        </w:tc>
      </w:tr>
      <w:tr w:rsidR="0059457B" w:rsidRPr="00ED113B" w14:paraId="3A6B4C30" w14:textId="77777777" w:rsidTr="00391FE3">
        <w:tc>
          <w:tcPr>
            <w:tcW w:w="1960" w:type="dxa"/>
            <w:tcBorders>
              <w:top w:val="single" w:sz="4" w:space="0" w:color="auto"/>
              <w:left w:val="single" w:sz="6" w:space="0" w:color="000000"/>
              <w:bottom w:val="single" w:sz="6" w:space="0" w:color="000000"/>
              <w:right w:val="single" w:sz="6" w:space="0" w:color="000000"/>
            </w:tcBorders>
            <w:shd w:val="clear" w:color="auto" w:fill="auto"/>
          </w:tcPr>
          <w:p w14:paraId="7F53919D" w14:textId="77777777" w:rsidR="0059457B" w:rsidRPr="00ED113B" w:rsidRDefault="007304E7" w:rsidP="007304E7">
            <w:r w:rsidRPr="00ED113B">
              <w:lastRenderedPageBreak/>
              <w:t>Yr Is-bwyllgor Trwyddedu</w:t>
            </w:r>
          </w:p>
        </w:tc>
        <w:tc>
          <w:tcPr>
            <w:tcW w:w="1984" w:type="dxa"/>
            <w:tcBorders>
              <w:top w:val="single" w:sz="4" w:space="0" w:color="auto"/>
              <w:left w:val="single" w:sz="6" w:space="0" w:color="000000"/>
              <w:bottom w:val="single" w:sz="6" w:space="0" w:color="000000"/>
              <w:right w:val="single" w:sz="6" w:space="0" w:color="000000"/>
            </w:tcBorders>
            <w:shd w:val="clear" w:color="auto" w:fill="auto"/>
          </w:tcPr>
          <w:p w14:paraId="44063211" w14:textId="77777777" w:rsidR="0059457B" w:rsidRPr="00ED113B" w:rsidRDefault="007304E7" w:rsidP="007304E7">
            <w:r w:rsidRPr="00ED113B">
              <w:t xml:space="preserve">Dau </w:t>
            </w:r>
            <w:r w:rsidR="00AE41F8" w:rsidRPr="00ED113B">
              <w:t>Banel</w:t>
            </w:r>
            <w:r w:rsidR="0059457B" w:rsidRPr="00ED113B">
              <w:t xml:space="preserve"> </w:t>
            </w:r>
            <w:r w:rsidRPr="00ED113B">
              <w:t xml:space="preserve">yn eistedd ar sail </w:t>
            </w:r>
            <w:r w:rsidR="0059457B" w:rsidRPr="00ED113B">
              <w:t>rota</w:t>
            </w:r>
            <w:r w:rsidRPr="00ED113B">
              <w:t xml:space="preserve">, ill dau’n cynnwys </w:t>
            </w:r>
            <w:r w:rsidR="00DA302A" w:rsidRPr="00ED113B">
              <w:t>saith o gynghorwyr bwrdeistref sirol</w:t>
            </w:r>
            <w:r w:rsidR="0059457B" w:rsidRPr="00ED113B">
              <w:t>, a</w:t>
            </w:r>
            <w:r w:rsidRPr="00ED113B">
              <w:t>c yn cael ei gadeiri</w:t>
            </w:r>
            <w:r w:rsidR="00EC3E60" w:rsidRPr="00ED113B">
              <w:t>o</w:t>
            </w:r>
            <w:r w:rsidRPr="00ED113B">
              <w:t xml:space="preserve"> gan Gadeirydd ac Is-gadeirydd y Pwyllgor Trwyddedu </w:t>
            </w:r>
          </w:p>
        </w:tc>
        <w:tc>
          <w:tcPr>
            <w:tcW w:w="4111" w:type="dxa"/>
            <w:tcBorders>
              <w:top w:val="single" w:sz="4" w:space="0" w:color="auto"/>
              <w:left w:val="single" w:sz="6" w:space="0" w:color="000000"/>
              <w:bottom w:val="single" w:sz="6" w:space="0" w:color="000000"/>
              <w:right w:val="single" w:sz="6" w:space="0" w:color="000000"/>
            </w:tcBorders>
            <w:shd w:val="clear" w:color="auto" w:fill="auto"/>
          </w:tcPr>
          <w:p w14:paraId="3CBB7DBC" w14:textId="77777777" w:rsidR="0059457B" w:rsidRPr="00ED113B" w:rsidRDefault="007304E7" w:rsidP="007F31B0">
            <w:pPr>
              <w:pStyle w:val="ListParagraph"/>
              <w:numPr>
                <w:ilvl w:val="0"/>
                <w:numId w:val="130"/>
              </w:numPr>
              <w:contextualSpacing/>
            </w:pPr>
            <w:r w:rsidRPr="00ED113B">
              <w:t>Gwrando a phenderfynu ar</w:t>
            </w:r>
            <w:r w:rsidR="0059457B" w:rsidRPr="00ED113B">
              <w:t xml:space="preserve"> </w:t>
            </w:r>
            <w:r w:rsidR="00B600DE" w:rsidRPr="00ED113B">
              <w:t>g</w:t>
            </w:r>
            <w:r w:rsidRPr="00ED113B">
              <w:t>eisiadau</w:t>
            </w:r>
            <w:r w:rsidR="0059457B" w:rsidRPr="00ED113B">
              <w:t xml:space="preserve"> a</w:t>
            </w:r>
            <w:r w:rsidR="00B600DE" w:rsidRPr="00ED113B">
              <w:t xml:space="preserve">c ymdrin â phob mater manwl </w:t>
            </w:r>
            <w:r w:rsidR="0059457B" w:rsidRPr="00ED113B">
              <w:t>(</w:t>
            </w:r>
            <w:r w:rsidR="00B179B3" w:rsidRPr="00ED113B">
              <w:t>gan gynnwys</w:t>
            </w:r>
            <w:r w:rsidR="0059457B" w:rsidRPr="00ED113B">
              <w:t xml:space="preserve"> </w:t>
            </w:r>
            <w:r w:rsidR="00B600DE" w:rsidRPr="00ED113B">
              <w:t>atal a dirymu trwyddedau</w:t>
            </w:r>
            <w:r w:rsidR="0059457B" w:rsidRPr="00ED113B">
              <w:t xml:space="preserve">) </w:t>
            </w:r>
            <w:r w:rsidR="0045023A" w:rsidRPr="00ED113B">
              <w:t>sy’n ymwneud â</w:t>
            </w:r>
            <w:r w:rsidR="00B600DE" w:rsidRPr="00ED113B">
              <w:t>’r canlynol</w:t>
            </w:r>
            <w:r w:rsidR="0059457B" w:rsidRPr="00ED113B">
              <w:t>:</w:t>
            </w:r>
          </w:p>
          <w:p w14:paraId="7FD35AAD" w14:textId="77777777" w:rsidR="003E2011" w:rsidRPr="00ED113B" w:rsidRDefault="003E2011" w:rsidP="007F31B0">
            <w:pPr>
              <w:numPr>
                <w:ilvl w:val="1"/>
                <w:numId w:val="125"/>
              </w:numPr>
              <w:tabs>
                <w:tab w:val="left" w:pos="418"/>
              </w:tabs>
            </w:pPr>
            <w:r w:rsidRPr="00ED113B">
              <w:t>Trwyddedau Cerbydau Hackney a Cherbydau Hurio Preifat, Trwyddedau Gyrwyr a Thrwyddedau Gweithredwyr;</w:t>
            </w:r>
          </w:p>
          <w:p w14:paraId="6A4AA6B1" w14:textId="77777777" w:rsidR="003E2011" w:rsidRPr="00ED113B" w:rsidRDefault="003E2011" w:rsidP="003E2011">
            <w:pPr>
              <w:tabs>
                <w:tab w:val="left" w:pos="418"/>
              </w:tabs>
              <w:ind w:left="1080"/>
            </w:pPr>
          </w:p>
          <w:p w14:paraId="4CE9BA47" w14:textId="77777777" w:rsidR="003E2011" w:rsidRPr="00ED113B" w:rsidRDefault="003E2011" w:rsidP="007F31B0">
            <w:pPr>
              <w:numPr>
                <w:ilvl w:val="1"/>
                <w:numId w:val="125"/>
              </w:numPr>
              <w:tabs>
                <w:tab w:val="left" w:pos="418"/>
              </w:tabs>
            </w:pPr>
            <w:r w:rsidRPr="00ED113B">
              <w:t>Trwyddedau Cychod Pleser;</w:t>
            </w:r>
          </w:p>
          <w:p w14:paraId="3D9C17CD" w14:textId="77777777" w:rsidR="003E2011" w:rsidRPr="00ED113B" w:rsidRDefault="003E2011" w:rsidP="003E2011">
            <w:pPr>
              <w:tabs>
                <w:tab w:val="left" w:pos="418"/>
              </w:tabs>
              <w:ind w:left="1080"/>
            </w:pPr>
          </w:p>
          <w:p w14:paraId="2849DD6E" w14:textId="77777777" w:rsidR="003E2011" w:rsidRPr="00ED113B" w:rsidRDefault="003E2011" w:rsidP="007F31B0">
            <w:pPr>
              <w:numPr>
                <w:ilvl w:val="1"/>
                <w:numId w:val="125"/>
              </w:numPr>
              <w:tabs>
                <w:tab w:val="left" w:pos="418"/>
              </w:tabs>
            </w:pPr>
            <w:r w:rsidRPr="00ED113B">
              <w:t>Trwyddedau a Chydsyniadau Masnachu yn y Stryd;</w:t>
            </w:r>
          </w:p>
          <w:p w14:paraId="34C08327" w14:textId="77777777" w:rsidR="003E2011" w:rsidRPr="00ED113B" w:rsidRDefault="003E2011" w:rsidP="003E2011">
            <w:pPr>
              <w:tabs>
                <w:tab w:val="left" w:pos="418"/>
              </w:tabs>
              <w:ind w:left="1080"/>
            </w:pPr>
          </w:p>
          <w:p w14:paraId="58743FDD" w14:textId="77777777" w:rsidR="003E2011" w:rsidRPr="00ED113B" w:rsidRDefault="003E2011" w:rsidP="007F31B0">
            <w:pPr>
              <w:numPr>
                <w:ilvl w:val="1"/>
                <w:numId w:val="125"/>
              </w:numPr>
              <w:tabs>
                <w:tab w:val="left" w:pos="418"/>
              </w:tabs>
            </w:pPr>
            <w:r w:rsidRPr="00ED113B">
              <w:t>Sefydliadau Rhyw;</w:t>
            </w:r>
          </w:p>
          <w:p w14:paraId="7EC2F32C" w14:textId="77777777" w:rsidR="003E2011" w:rsidRPr="00ED113B" w:rsidRDefault="003E2011" w:rsidP="003E2011">
            <w:pPr>
              <w:tabs>
                <w:tab w:val="left" w:pos="418"/>
              </w:tabs>
              <w:ind w:left="1080"/>
            </w:pPr>
          </w:p>
          <w:p w14:paraId="17F7E2C9" w14:textId="77777777" w:rsidR="003E2011" w:rsidRPr="00ED113B" w:rsidRDefault="003E2011" w:rsidP="007F31B0">
            <w:pPr>
              <w:numPr>
                <w:ilvl w:val="1"/>
                <w:numId w:val="125"/>
              </w:numPr>
              <w:tabs>
                <w:tab w:val="left" w:pos="418"/>
              </w:tabs>
            </w:pPr>
            <w:r w:rsidRPr="00ED113B">
              <w:t>Casgliadau Stryd;</w:t>
            </w:r>
          </w:p>
          <w:p w14:paraId="1BC3FFFB" w14:textId="77777777" w:rsidR="003E2011" w:rsidRPr="00ED113B" w:rsidRDefault="003E2011" w:rsidP="003E2011">
            <w:pPr>
              <w:tabs>
                <w:tab w:val="left" w:pos="418"/>
              </w:tabs>
              <w:ind w:left="1080"/>
            </w:pPr>
          </w:p>
          <w:p w14:paraId="493FF42F" w14:textId="77777777" w:rsidR="003E2011" w:rsidRPr="00ED113B" w:rsidRDefault="003E2011" w:rsidP="007F31B0">
            <w:pPr>
              <w:numPr>
                <w:ilvl w:val="1"/>
                <w:numId w:val="125"/>
              </w:numPr>
              <w:tabs>
                <w:tab w:val="left" w:pos="418"/>
              </w:tabs>
            </w:pPr>
            <w:r w:rsidRPr="00ED113B">
              <w:t>Casgliadau o Dŷ i Dŷ;</w:t>
            </w:r>
          </w:p>
          <w:p w14:paraId="35878B29" w14:textId="77777777" w:rsidR="0059457B" w:rsidRPr="00ED113B" w:rsidRDefault="0059457B" w:rsidP="000D028D">
            <w:pPr>
              <w:tabs>
                <w:tab w:val="left" w:pos="418"/>
              </w:tabs>
              <w:ind w:left="720"/>
            </w:pPr>
          </w:p>
          <w:p w14:paraId="2BF286CD" w14:textId="77777777" w:rsidR="0059457B" w:rsidRPr="00ED113B" w:rsidRDefault="00E77513" w:rsidP="007F31B0">
            <w:pPr>
              <w:numPr>
                <w:ilvl w:val="0"/>
                <w:numId w:val="130"/>
              </w:numPr>
            </w:pPr>
            <w:r w:rsidRPr="00ED113B">
              <w:t>Penderfynu</w:t>
            </w:r>
            <w:r w:rsidR="0059457B" w:rsidRPr="00ED113B">
              <w:t xml:space="preserve"> </w:t>
            </w:r>
            <w:r w:rsidR="003E2011" w:rsidRPr="00ED113B">
              <w:t xml:space="preserve">ar </w:t>
            </w:r>
            <w:r w:rsidR="00B67C0B" w:rsidRPr="00ED113B">
              <w:t>unrhyw</w:t>
            </w:r>
            <w:r w:rsidR="0059457B" w:rsidRPr="00ED113B">
              <w:t xml:space="preserve"> </w:t>
            </w:r>
            <w:r w:rsidR="003E2011" w:rsidRPr="00ED113B">
              <w:t>f</w:t>
            </w:r>
            <w:r w:rsidR="0059457B" w:rsidRPr="00ED113B">
              <w:t>ater</w:t>
            </w:r>
            <w:r w:rsidR="003E2011" w:rsidRPr="00ED113B">
              <w:t>ion</w:t>
            </w:r>
            <w:r w:rsidR="0059457B" w:rsidRPr="00ED113B">
              <w:t xml:space="preserve"> </w:t>
            </w:r>
            <w:r w:rsidR="00D6367E" w:rsidRPr="00ED113B">
              <w:t>o ran y</w:t>
            </w:r>
            <w:r w:rsidR="0059457B" w:rsidRPr="00ED113B">
              <w:t xml:space="preserve"> </w:t>
            </w:r>
            <w:r w:rsidR="003E2011" w:rsidRPr="00ED113B">
              <w:t xml:space="preserve">Cwrs Ymwybyddiaeth Gyrwyr ar gyfer Gyrwyr Cerbydau </w:t>
            </w:r>
            <w:r w:rsidR="0059457B" w:rsidRPr="00ED113B">
              <w:t>Hackney a</w:t>
            </w:r>
            <w:r w:rsidR="003E2011" w:rsidRPr="00ED113B">
              <w:t xml:space="preserve"> Cherbydau Hurio Preifat</w:t>
            </w:r>
            <w:r w:rsidR="0059457B" w:rsidRPr="00ED113B">
              <w:t xml:space="preserve">, </w:t>
            </w:r>
            <w:r w:rsidR="00B179B3" w:rsidRPr="00ED113B">
              <w:t>gan gynnwys</w:t>
            </w:r>
            <w:r w:rsidR="0059457B" w:rsidRPr="00ED113B">
              <w:t xml:space="preserve"> </w:t>
            </w:r>
            <w:r w:rsidR="003E2011" w:rsidRPr="00ED113B">
              <w:t xml:space="preserve">codi unrhyw </w:t>
            </w:r>
            <w:r w:rsidR="00AE41F8" w:rsidRPr="00ED113B">
              <w:t>daliadau</w:t>
            </w:r>
            <w:r w:rsidR="003E2011" w:rsidRPr="00ED113B">
              <w:t xml:space="preserve"> y bernir eu bod yn briodol</w:t>
            </w:r>
            <w:r w:rsidR="0059457B" w:rsidRPr="00ED113B">
              <w:t>.</w:t>
            </w:r>
          </w:p>
          <w:p w14:paraId="122A3753" w14:textId="77777777" w:rsidR="0059457B" w:rsidRPr="00ED113B" w:rsidRDefault="0059457B" w:rsidP="000D028D">
            <w:pPr>
              <w:tabs>
                <w:tab w:val="left" w:pos="418"/>
              </w:tabs>
              <w:ind w:left="360"/>
            </w:pPr>
          </w:p>
          <w:p w14:paraId="78991E40" w14:textId="77777777" w:rsidR="0059457B" w:rsidRPr="00ED113B" w:rsidRDefault="00E77513" w:rsidP="007F31B0">
            <w:pPr>
              <w:numPr>
                <w:ilvl w:val="0"/>
                <w:numId w:val="130"/>
              </w:numPr>
            </w:pPr>
            <w:r w:rsidRPr="00ED113B">
              <w:t>Penderfynu</w:t>
            </w:r>
            <w:r w:rsidR="0059457B" w:rsidRPr="00ED113B">
              <w:t xml:space="preserve"> </w:t>
            </w:r>
            <w:r w:rsidR="003E2011" w:rsidRPr="00ED113B">
              <w:t>ar yr ho</w:t>
            </w:r>
            <w:r w:rsidR="0059457B" w:rsidRPr="00ED113B">
              <w:t xml:space="preserve">ll </w:t>
            </w:r>
            <w:r w:rsidR="003E2011" w:rsidRPr="00ED113B">
              <w:t>g</w:t>
            </w:r>
            <w:r w:rsidR="007304E7" w:rsidRPr="00ED113B">
              <w:t>eisiadau</w:t>
            </w:r>
            <w:r w:rsidR="0059457B" w:rsidRPr="00ED113B">
              <w:t xml:space="preserve"> </w:t>
            </w:r>
            <w:r w:rsidR="00DC5E99" w:rsidRPr="00ED113B">
              <w:t>mewn perthynas â</w:t>
            </w:r>
            <w:r w:rsidR="0059457B" w:rsidRPr="00ED113B">
              <w:t xml:space="preserve"> </w:t>
            </w:r>
            <w:r w:rsidR="003E2011" w:rsidRPr="00ED113B">
              <w:t xml:space="preserve">meysydd dynodedig ac eisteddleoedd </w:t>
            </w:r>
            <w:r w:rsidR="00BF32E9" w:rsidRPr="00ED113B">
              <w:t xml:space="preserve">a meysydd </w:t>
            </w:r>
            <w:r w:rsidR="003E2011" w:rsidRPr="00ED113B">
              <w:t xml:space="preserve">rheoleiddiedig o dan Ddeddf Diogelwch Meysydd Chwaraeon </w:t>
            </w:r>
            <w:r w:rsidR="0059457B" w:rsidRPr="00ED113B">
              <w:t>1975 a</w:t>
            </w:r>
            <w:r w:rsidR="00BF32E9" w:rsidRPr="00ED113B">
              <w:t xml:space="preserve"> Deddf </w:t>
            </w:r>
            <w:r w:rsidR="00BF32E9" w:rsidRPr="00ED113B">
              <w:lastRenderedPageBreak/>
              <w:t>Diogelwch rhag Tâ</w:t>
            </w:r>
            <w:r w:rsidR="003E2011" w:rsidRPr="00ED113B">
              <w:t xml:space="preserve">n a Diogelwch Mannau Chwaraeon </w:t>
            </w:r>
            <w:r w:rsidR="0059457B" w:rsidRPr="00ED113B">
              <w:t>1987.</w:t>
            </w:r>
          </w:p>
          <w:p w14:paraId="252A78CF" w14:textId="77777777" w:rsidR="0059457B" w:rsidRPr="00ED113B" w:rsidRDefault="0059457B" w:rsidP="000D028D">
            <w:pPr>
              <w:ind w:left="1080"/>
            </w:pPr>
          </w:p>
          <w:p w14:paraId="696964E7" w14:textId="77777777" w:rsidR="0059457B" w:rsidRPr="00ED113B" w:rsidRDefault="007304E7" w:rsidP="007F31B0">
            <w:pPr>
              <w:numPr>
                <w:ilvl w:val="0"/>
                <w:numId w:val="130"/>
              </w:numPr>
              <w:tabs>
                <w:tab w:val="left" w:pos="418"/>
              </w:tabs>
            </w:pPr>
            <w:r w:rsidRPr="00ED113B">
              <w:t>Gwrando a phenderfynu ar</w:t>
            </w:r>
            <w:r w:rsidR="0059457B" w:rsidRPr="00ED113B">
              <w:t xml:space="preserve"> </w:t>
            </w:r>
            <w:r w:rsidR="003E2011" w:rsidRPr="00ED113B">
              <w:t>g</w:t>
            </w:r>
            <w:r w:rsidRPr="00ED113B">
              <w:t>eisiadau</w:t>
            </w:r>
            <w:r w:rsidR="0059457B" w:rsidRPr="00ED113B">
              <w:t xml:space="preserve"> </w:t>
            </w:r>
            <w:r w:rsidR="003E2011" w:rsidRPr="00ED113B">
              <w:t xml:space="preserve">am ganiatáu neu adnewyddu cymeradwyaeth i fangreoedd ar gyfer gweinyddu priodasau </w:t>
            </w:r>
            <w:r w:rsidR="00BB67E5" w:rsidRPr="00ED113B">
              <w:t>yn unol ag</w:t>
            </w:r>
            <w:r w:rsidR="0059457B" w:rsidRPr="00ED113B">
              <w:t xml:space="preserve"> </w:t>
            </w:r>
            <w:r w:rsidR="006B25CA" w:rsidRPr="00ED113B">
              <w:t>Adran</w:t>
            </w:r>
            <w:r w:rsidR="0059457B" w:rsidRPr="00ED113B">
              <w:t xml:space="preserve"> 26(1)(bb) o</w:t>
            </w:r>
            <w:r w:rsidR="003E2011" w:rsidRPr="00ED113B">
              <w:t xml:space="preserve"> Ddedd</w:t>
            </w:r>
            <w:r w:rsidR="0059457B" w:rsidRPr="00ED113B">
              <w:t xml:space="preserve">f </w:t>
            </w:r>
            <w:r w:rsidR="003E2011" w:rsidRPr="00ED113B">
              <w:t xml:space="preserve">Priodas </w:t>
            </w:r>
            <w:r w:rsidR="0059457B" w:rsidRPr="00ED113B">
              <w:t>1949, (</w:t>
            </w:r>
            <w:r w:rsidR="000C333C" w:rsidRPr="00ED113B">
              <w:t>fel y’</w:t>
            </w:r>
            <w:r w:rsidR="0075030C" w:rsidRPr="00ED113B">
              <w:t>i</w:t>
            </w:r>
            <w:r w:rsidR="000C333C" w:rsidRPr="00ED113B">
              <w:t xml:space="preserve"> diwygiwyd</w:t>
            </w:r>
            <w:r w:rsidR="0059457B" w:rsidRPr="00ED113B">
              <w:t xml:space="preserve">) </w:t>
            </w:r>
            <w:r w:rsidR="0075030C" w:rsidRPr="00ED113B">
              <w:t xml:space="preserve">neu ddirymu </w:t>
            </w:r>
            <w:r w:rsidR="00AE41F8" w:rsidRPr="00ED113B">
              <w:t>cymeradwyaeth</w:t>
            </w:r>
            <w:r w:rsidR="0075030C" w:rsidRPr="00ED113B">
              <w:t xml:space="preserve"> o’r fath</w:t>
            </w:r>
            <w:r w:rsidR="0059457B" w:rsidRPr="00ED113B">
              <w:t xml:space="preserve">, </w:t>
            </w:r>
            <w:r w:rsidR="0075030C" w:rsidRPr="00ED113B">
              <w:t xml:space="preserve">o dan </w:t>
            </w:r>
            <w:r w:rsidR="00F31056" w:rsidRPr="00ED113B">
              <w:t>amgylchiadau</w:t>
            </w:r>
            <w:r w:rsidR="0059457B" w:rsidRPr="00ED113B">
              <w:t xml:space="preserve"> </w:t>
            </w:r>
            <w:r w:rsidR="0075030C" w:rsidRPr="00ED113B">
              <w:t xml:space="preserve">lle mae’r Swyddog i’r </w:t>
            </w:r>
            <w:r w:rsidR="008132F0" w:rsidRPr="00ED113B">
              <w:t>Cyngor</w:t>
            </w:r>
            <w:r w:rsidR="0059457B" w:rsidRPr="00ED113B">
              <w:t xml:space="preserve"> </w:t>
            </w:r>
            <w:r w:rsidR="00B6544D" w:rsidRPr="00ED113B">
              <w:t xml:space="preserve">y dirprwywyd </w:t>
            </w:r>
            <w:r w:rsidR="00AE41F8" w:rsidRPr="00ED113B">
              <w:t>pŵer</w:t>
            </w:r>
            <w:r w:rsidR="00B6544D" w:rsidRPr="00ED113B">
              <w:t xml:space="preserve"> iddo i benderfynu ar g</w:t>
            </w:r>
            <w:r w:rsidRPr="00ED113B">
              <w:t>eisiadau</w:t>
            </w:r>
            <w:r w:rsidR="00B6544D" w:rsidRPr="00ED113B">
              <w:t xml:space="preserve"> o’r fath</w:t>
            </w:r>
            <w:r w:rsidR="0059457B" w:rsidRPr="00ED113B">
              <w:t xml:space="preserve">, </w:t>
            </w:r>
            <w:r w:rsidR="00B6544D" w:rsidRPr="00ED113B">
              <w:t xml:space="preserve">neu i ddirymu </w:t>
            </w:r>
            <w:r w:rsidR="00AE41F8" w:rsidRPr="00ED113B">
              <w:t>cymeradwyaeth</w:t>
            </w:r>
            <w:r w:rsidR="00B6544D" w:rsidRPr="00ED113B">
              <w:t xml:space="preserve"> o’r fath, wedi gwrthod arfer y pŵer dirprwyedig</w:t>
            </w:r>
            <w:r w:rsidR="0059457B" w:rsidRPr="00ED113B">
              <w:t>.</w:t>
            </w:r>
          </w:p>
        </w:tc>
        <w:tc>
          <w:tcPr>
            <w:tcW w:w="1525" w:type="dxa"/>
            <w:vMerge/>
            <w:tcBorders>
              <w:left w:val="single" w:sz="6" w:space="0" w:color="000000"/>
              <w:bottom w:val="single" w:sz="6" w:space="0" w:color="000000"/>
              <w:right w:val="single" w:sz="6" w:space="0" w:color="000000"/>
            </w:tcBorders>
            <w:shd w:val="clear" w:color="auto" w:fill="auto"/>
          </w:tcPr>
          <w:p w14:paraId="0B50EB9B" w14:textId="77777777" w:rsidR="0059457B" w:rsidRPr="00ED113B" w:rsidRDefault="0059457B" w:rsidP="000D028D"/>
        </w:tc>
      </w:tr>
      <w:tr w:rsidR="0059457B" w:rsidRPr="00ED113B" w14:paraId="7A497873" w14:textId="77777777" w:rsidTr="00391FE3">
        <w:tc>
          <w:tcPr>
            <w:tcW w:w="1960" w:type="dxa"/>
            <w:tcBorders>
              <w:top w:val="single" w:sz="6" w:space="0" w:color="000000"/>
              <w:left w:val="single" w:sz="6" w:space="0" w:color="000000"/>
              <w:bottom w:val="single" w:sz="4" w:space="0" w:color="auto"/>
              <w:right w:val="single" w:sz="6" w:space="0" w:color="000000"/>
            </w:tcBorders>
            <w:shd w:val="clear" w:color="auto" w:fill="auto"/>
          </w:tcPr>
          <w:p w14:paraId="41568DBA" w14:textId="77777777" w:rsidR="0059457B" w:rsidRPr="00ED113B" w:rsidRDefault="007977E5" w:rsidP="000D028D">
            <w:r w:rsidRPr="00ED113B">
              <w:lastRenderedPageBreak/>
              <w:t>Pwyllgor Deddf Trwyddedu</w:t>
            </w:r>
            <w:r w:rsidR="0059457B" w:rsidRPr="00ED113B">
              <w:t xml:space="preserve"> 2003 </w:t>
            </w:r>
          </w:p>
          <w:p w14:paraId="3087EC91" w14:textId="77777777" w:rsidR="0059457B" w:rsidRPr="00ED113B" w:rsidRDefault="0059457B" w:rsidP="000D028D"/>
        </w:tc>
        <w:tc>
          <w:tcPr>
            <w:tcW w:w="1984" w:type="dxa"/>
            <w:tcBorders>
              <w:top w:val="single" w:sz="6" w:space="0" w:color="000000"/>
              <w:left w:val="single" w:sz="6" w:space="0" w:color="000000"/>
              <w:bottom w:val="single" w:sz="4" w:space="0" w:color="auto"/>
              <w:right w:val="single" w:sz="6" w:space="0" w:color="000000"/>
            </w:tcBorders>
            <w:shd w:val="clear" w:color="auto" w:fill="auto"/>
          </w:tcPr>
          <w:p w14:paraId="698B41E7" w14:textId="77777777" w:rsidR="0059457B" w:rsidRPr="00ED113B" w:rsidRDefault="007977E5" w:rsidP="007977E5">
            <w:r w:rsidRPr="00ED113B">
              <w:t>14 o Gynghorwyr Bwrdeistref Sirol</w:t>
            </w:r>
          </w:p>
        </w:tc>
        <w:tc>
          <w:tcPr>
            <w:tcW w:w="4111" w:type="dxa"/>
            <w:tcBorders>
              <w:top w:val="single" w:sz="6" w:space="0" w:color="000000"/>
              <w:left w:val="single" w:sz="6" w:space="0" w:color="000000"/>
              <w:bottom w:val="single" w:sz="4" w:space="0" w:color="auto"/>
              <w:right w:val="single" w:sz="6" w:space="0" w:color="000000"/>
            </w:tcBorders>
            <w:shd w:val="clear" w:color="auto" w:fill="auto"/>
          </w:tcPr>
          <w:p w14:paraId="1E6C22D9" w14:textId="77777777" w:rsidR="0059457B" w:rsidRPr="00ED113B" w:rsidRDefault="00A63677" w:rsidP="0059457B">
            <w:pPr>
              <w:numPr>
                <w:ilvl w:val="0"/>
                <w:numId w:val="18"/>
              </w:numPr>
              <w:tabs>
                <w:tab w:val="clear" w:pos="720"/>
                <w:tab w:val="num" w:pos="360"/>
                <w:tab w:val="num" w:pos="432"/>
              </w:tabs>
              <w:ind w:left="360"/>
            </w:pPr>
            <w:r w:rsidRPr="00ED113B">
              <w:t>Pob mater</w:t>
            </w:r>
            <w:r w:rsidR="0059457B" w:rsidRPr="00ED113B">
              <w:t xml:space="preserve"> </w:t>
            </w:r>
            <w:r w:rsidR="0045023A" w:rsidRPr="00ED113B">
              <w:t>sy’n ymwneud â</w:t>
            </w:r>
            <w:r w:rsidR="0059457B" w:rsidRPr="00ED113B">
              <w:t xml:space="preserve"> </w:t>
            </w:r>
            <w:r w:rsidRPr="00ED113B">
              <w:t xml:space="preserve">chyflawni ei </w:t>
            </w:r>
            <w:r w:rsidR="00AE41F8" w:rsidRPr="00ED113B">
              <w:t>swyddogaethau</w:t>
            </w:r>
            <w:r w:rsidRPr="00ED113B">
              <w:t xml:space="preserve"> trwyddedu o dan </w:t>
            </w:r>
            <w:r w:rsidR="007977E5" w:rsidRPr="00ED113B">
              <w:t>D</w:t>
            </w:r>
            <w:r w:rsidRPr="00ED113B">
              <w:t>d</w:t>
            </w:r>
            <w:r w:rsidR="007977E5" w:rsidRPr="00ED113B">
              <w:t>eddf Trwyddedu</w:t>
            </w:r>
            <w:r w:rsidR="0059457B" w:rsidRPr="00ED113B">
              <w:t xml:space="preserve"> 2003 </w:t>
            </w:r>
            <w:r w:rsidRPr="00ED113B">
              <w:t xml:space="preserve">gan yr </w:t>
            </w:r>
            <w:r w:rsidR="00BF32E9" w:rsidRPr="00ED113B">
              <w:t>a</w:t>
            </w:r>
            <w:r w:rsidRPr="00ED113B">
              <w:t xml:space="preserve">wdurdod </w:t>
            </w:r>
            <w:r w:rsidR="00BF32E9" w:rsidRPr="00ED113B">
              <w:t>t</w:t>
            </w:r>
            <w:r w:rsidRPr="00ED113B">
              <w:t xml:space="preserve">rwyddedu </w:t>
            </w:r>
            <w:r w:rsidR="00D6367E" w:rsidRPr="00ED113B">
              <w:t>heblaw</w:t>
            </w:r>
            <w:r w:rsidR="001C1DF7" w:rsidRPr="00ED113B">
              <w:t xml:space="preserve"> unrhyw swyddogaeth a roddwyd gan adran </w:t>
            </w:r>
            <w:r w:rsidR="0059457B" w:rsidRPr="00ED113B">
              <w:t xml:space="preserve">5 </w:t>
            </w:r>
            <w:r w:rsidR="00DC5E99" w:rsidRPr="00ED113B">
              <w:t>mewn perthynas â</w:t>
            </w:r>
            <w:r w:rsidR="001C1DF7" w:rsidRPr="00ED113B">
              <w:t>’i ddatganiad ar y polisi trwyddedu</w:t>
            </w:r>
            <w:r w:rsidR="0059457B" w:rsidRPr="00ED113B">
              <w:t>;</w:t>
            </w:r>
          </w:p>
          <w:p w14:paraId="35818FD6" w14:textId="77777777" w:rsidR="0059457B" w:rsidRPr="00ED113B" w:rsidRDefault="0059457B" w:rsidP="000D028D">
            <w:pPr>
              <w:tabs>
                <w:tab w:val="num" w:pos="720"/>
              </w:tabs>
              <w:ind w:left="360"/>
            </w:pPr>
          </w:p>
          <w:p w14:paraId="4677D6A4" w14:textId="77777777" w:rsidR="0059457B" w:rsidRPr="00ED113B" w:rsidRDefault="001C1DF7" w:rsidP="00BF32E9">
            <w:pPr>
              <w:numPr>
                <w:ilvl w:val="0"/>
                <w:numId w:val="18"/>
              </w:numPr>
              <w:tabs>
                <w:tab w:val="clear" w:pos="720"/>
                <w:tab w:val="left" w:pos="372"/>
              </w:tabs>
              <w:ind w:left="360"/>
            </w:pPr>
            <w:r w:rsidRPr="00ED113B">
              <w:t xml:space="preserve">Pob mater sy’n ymwneud â chyflawni ei </w:t>
            </w:r>
            <w:r w:rsidR="00AE41F8" w:rsidRPr="00ED113B">
              <w:t>swyddogaethau</w:t>
            </w:r>
            <w:r w:rsidRPr="00ED113B">
              <w:t xml:space="preserve"> trwyddedu o</w:t>
            </w:r>
            <w:r w:rsidR="00BF32E9" w:rsidRPr="00ED113B">
              <w:t xml:space="preserve"> dan Ddeddf Gamblo 2005 gan yr a</w:t>
            </w:r>
            <w:r w:rsidRPr="00ED113B">
              <w:t xml:space="preserve">wdurdod </w:t>
            </w:r>
            <w:r w:rsidR="00BF32E9" w:rsidRPr="00ED113B">
              <w:t>t</w:t>
            </w:r>
            <w:r w:rsidRPr="00ED113B">
              <w:t xml:space="preserve">rwyddedu heblaw unrhyw swyddogaeth a roddwyd gan adran </w:t>
            </w:r>
            <w:r w:rsidR="00367B95" w:rsidRPr="00ED113B">
              <w:t>349</w:t>
            </w:r>
            <w:r w:rsidRPr="00ED113B">
              <w:t xml:space="preserve"> mewn perthynas â’i ddatganiad ar y </w:t>
            </w:r>
            <w:r w:rsidR="00367B95" w:rsidRPr="00ED113B">
              <w:t>P</w:t>
            </w:r>
            <w:r w:rsidRPr="00ED113B">
              <w:t xml:space="preserve">olisi </w:t>
            </w:r>
            <w:r w:rsidR="00367B95" w:rsidRPr="00ED113B">
              <w:t>T</w:t>
            </w:r>
            <w:r w:rsidRPr="00ED113B">
              <w:t>rwyddedu</w:t>
            </w:r>
            <w:r w:rsidR="00367B95" w:rsidRPr="00ED113B">
              <w:t xml:space="preserve"> a</w:t>
            </w:r>
            <w:r w:rsidR="009F095D" w:rsidRPr="00ED113B">
              <w:t xml:space="preserve"> </w:t>
            </w:r>
            <w:r w:rsidR="00367B95" w:rsidRPr="00ED113B">
              <w:t>c</w:t>
            </w:r>
            <w:r w:rsidR="009F095D" w:rsidRPr="00ED113B">
              <w:t>han</w:t>
            </w:r>
            <w:r w:rsidR="00367B95" w:rsidRPr="00ED113B">
              <w:t xml:space="preserve"> adran </w:t>
            </w:r>
            <w:r w:rsidR="0059457B" w:rsidRPr="00ED113B">
              <w:t xml:space="preserve">166 </w:t>
            </w:r>
            <w:r w:rsidR="00DC5E99" w:rsidRPr="00ED113B">
              <w:t>mewn perthynas â</w:t>
            </w:r>
            <w:r w:rsidR="0059457B" w:rsidRPr="00ED113B">
              <w:t xml:space="preserve"> </w:t>
            </w:r>
            <w:r w:rsidR="00367B95" w:rsidRPr="00ED113B">
              <w:t xml:space="preserve">phenderfyniad i beidio â rhoi trwydded </w:t>
            </w:r>
            <w:r w:rsidR="0059457B" w:rsidRPr="00ED113B">
              <w:t xml:space="preserve">casino. </w:t>
            </w:r>
          </w:p>
        </w:tc>
        <w:tc>
          <w:tcPr>
            <w:tcW w:w="1525" w:type="dxa"/>
            <w:vMerge w:val="restart"/>
            <w:tcBorders>
              <w:top w:val="single" w:sz="6" w:space="0" w:color="000000"/>
              <w:left w:val="single" w:sz="6" w:space="0" w:color="000000"/>
              <w:right w:val="single" w:sz="6" w:space="0" w:color="000000"/>
            </w:tcBorders>
            <w:shd w:val="clear" w:color="auto" w:fill="auto"/>
          </w:tcPr>
          <w:p w14:paraId="7E721981" w14:textId="77777777" w:rsidR="0059457B" w:rsidRPr="00ED113B" w:rsidRDefault="007977E5" w:rsidP="007977E5">
            <w:r w:rsidRPr="00ED113B">
              <w:t>Ceir m</w:t>
            </w:r>
            <w:r w:rsidR="00B67C0B" w:rsidRPr="00ED113B">
              <w:t>anylion</w:t>
            </w:r>
            <w:r w:rsidR="0059457B" w:rsidRPr="00ED113B">
              <w:t xml:space="preserve"> </w:t>
            </w:r>
            <w:r w:rsidRPr="00ED113B">
              <w:t xml:space="preserve">y </w:t>
            </w:r>
            <w:r w:rsidR="00BD014F" w:rsidRPr="00ED113B">
              <w:t>swyddogaethau</w:t>
            </w:r>
            <w:r w:rsidR="0059457B" w:rsidRPr="00ED113B">
              <w:t xml:space="preserve"> </w:t>
            </w:r>
            <w:r w:rsidRPr="00ED113B">
              <w:t>trwyddedu sydd ym maes Pwyllgor Deddf Trwyddedu</w:t>
            </w:r>
            <w:r w:rsidR="0059457B" w:rsidRPr="00ED113B">
              <w:t xml:space="preserve"> 2003 a</w:t>
            </w:r>
            <w:r w:rsidRPr="00ED113B">
              <w:t>c Is-bwyllgor</w:t>
            </w:r>
            <w:r w:rsidR="0059457B" w:rsidRPr="00ED113B">
              <w:t xml:space="preserve"> </w:t>
            </w:r>
            <w:r w:rsidRPr="00ED113B">
              <w:t>Deddf Trwyddedu</w:t>
            </w:r>
            <w:r w:rsidR="0059457B" w:rsidRPr="00ED113B">
              <w:t xml:space="preserve"> 2003 </w:t>
            </w:r>
            <w:r w:rsidRPr="00ED113B">
              <w:t xml:space="preserve">sydd </w:t>
            </w:r>
            <w:r w:rsidR="00BF32E9" w:rsidRPr="00ED113B">
              <w:t>w</w:t>
            </w:r>
            <w:r w:rsidR="00232FC5" w:rsidRPr="00ED113B">
              <w:t>edi’</w:t>
            </w:r>
            <w:r w:rsidRPr="00ED113B">
              <w:t>u</w:t>
            </w:r>
            <w:r w:rsidR="00232FC5" w:rsidRPr="00ED113B">
              <w:t xml:space="preserve"> dirprwyo i’r</w:t>
            </w:r>
            <w:r w:rsidR="0059457B" w:rsidRPr="00ED113B">
              <w:t xml:space="preserve"> </w:t>
            </w:r>
            <w:r w:rsidR="00797162" w:rsidRPr="00ED113B">
              <w:t>Cyfarwyddwr Corfforaethol</w:t>
            </w:r>
            <w:r w:rsidR="005928D0" w:rsidRPr="00ED113B">
              <w:t xml:space="preserve"> – </w:t>
            </w:r>
            <w:r w:rsidR="00797162" w:rsidRPr="00ED113B">
              <w:t>Gwasanaethau Gweithredol a Phartneriaethol</w:t>
            </w:r>
            <w:r w:rsidR="005928D0" w:rsidRPr="00ED113B">
              <w:t xml:space="preserve"> </w:t>
            </w:r>
            <w:r w:rsidR="0059457B" w:rsidRPr="00ED113B">
              <w:t xml:space="preserve">a </w:t>
            </w:r>
            <w:r w:rsidR="00216A7C" w:rsidRPr="00ED113B">
              <w:t>swyddogion</w:t>
            </w:r>
            <w:r w:rsidR="0059457B" w:rsidRPr="00ED113B">
              <w:t xml:space="preserve"> </w:t>
            </w:r>
            <w:r w:rsidRPr="00ED113B">
              <w:t xml:space="preserve">eraill yng Nghyfarwyddiaeth y </w:t>
            </w:r>
            <w:r w:rsidR="00797162" w:rsidRPr="00ED113B">
              <w:lastRenderedPageBreak/>
              <w:t>Cyfarwyddwr Corfforaethol</w:t>
            </w:r>
            <w:r w:rsidR="005928D0" w:rsidRPr="00ED113B">
              <w:t xml:space="preserve"> – </w:t>
            </w:r>
            <w:r w:rsidR="00797162" w:rsidRPr="00ED113B">
              <w:t>Gwasanaethau Gweithredol a Phartneriaethol</w:t>
            </w:r>
            <w:r w:rsidR="005928D0" w:rsidRPr="00ED113B">
              <w:t xml:space="preserve"> </w:t>
            </w:r>
            <w:r w:rsidRPr="00ED113B">
              <w:t>yng Ngh</w:t>
            </w:r>
            <w:r w:rsidR="001F22C2" w:rsidRPr="00ED113B">
              <w:t>ynlluniau Dirprwyo Swyddogaethau</w:t>
            </w:r>
            <w:r w:rsidRPr="00ED113B">
              <w:t>’r Cyngor</w:t>
            </w:r>
            <w:r w:rsidR="0059457B" w:rsidRPr="00ED113B">
              <w:t>.</w:t>
            </w:r>
          </w:p>
        </w:tc>
      </w:tr>
      <w:tr w:rsidR="0059457B" w:rsidRPr="00ED113B" w14:paraId="2C3E60DB" w14:textId="77777777" w:rsidTr="00391FE3">
        <w:tc>
          <w:tcPr>
            <w:tcW w:w="1960" w:type="dxa"/>
            <w:tcBorders>
              <w:top w:val="single" w:sz="4" w:space="0" w:color="auto"/>
              <w:left w:val="single" w:sz="6" w:space="0" w:color="000000"/>
              <w:bottom w:val="single" w:sz="4" w:space="0" w:color="auto"/>
              <w:right w:val="single" w:sz="6" w:space="0" w:color="000000"/>
            </w:tcBorders>
            <w:shd w:val="clear" w:color="auto" w:fill="auto"/>
          </w:tcPr>
          <w:p w14:paraId="6F9EC717" w14:textId="77777777" w:rsidR="0059457B" w:rsidRPr="00ED113B" w:rsidRDefault="00367B95" w:rsidP="000D028D">
            <w:r w:rsidRPr="00ED113B">
              <w:t xml:space="preserve">Is-bwyllgor(au) </w:t>
            </w:r>
            <w:r w:rsidR="007977E5" w:rsidRPr="00ED113B">
              <w:t>Deddf Trwyddedu</w:t>
            </w:r>
            <w:r w:rsidR="0059457B" w:rsidRPr="00ED113B">
              <w:t xml:space="preserve"> 2003</w:t>
            </w:r>
          </w:p>
          <w:p w14:paraId="3948AC2D" w14:textId="77777777" w:rsidR="0059457B" w:rsidRPr="00ED113B" w:rsidRDefault="0059457B" w:rsidP="000D028D"/>
        </w:tc>
        <w:tc>
          <w:tcPr>
            <w:tcW w:w="1984" w:type="dxa"/>
            <w:tcBorders>
              <w:top w:val="single" w:sz="4" w:space="0" w:color="auto"/>
              <w:left w:val="single" w:sz="6" w:space="0" w:color="000000"/>
              <w:bottom w:val="single" w:sz="4" w:space="0" w:color="auto"/>
              <w:right w:val="single" w:sz="6" w:space="0" w:color="000000"/>
            </w:tcBorders>
            <w:shd w:val="clear" w:color="auto" w:fill="auto"/>
          </w:tcPr>
          <w:p w14:paraId="340206B3" w14:textId="77777777" w:rsidR="0059457B" w:rsidRPr="00ED113B" w:rsidRDefault="00AE41F8" w:rsidP="006D25FA">
            <w:r w:rsidRPr="00ED113B">
              <w:t xml:space="preserve">Paneli ad hoc o dri o aelodau Pwyllgor Deddf Trwyddedu 2003 yn eistedd ar sail rota ac yn cael eu cadeirio gan Gadeirydd neu Is-gadeirydd Pwyllgor Deddf </w:t>
            </w:r>
            <w:r w:rsidRPr="00ED113B">
              <w:lastRenderedPageBreak/>
              <w:t>Trwyddedu 2003 neu yn eu habsenoldeb hwy gan aelod o’r panel sydd i’w ethol yn gadeirydd ar gyfer y cyfarfod hwnnw</w:t>
            </w:r>
          </w:p>
        </w:tc>
        <w:tc>
          <w:tcPr>
            <w:tcW w:w="4111" w:type="dxa"/>
            <w:tcBorders>
              <w:top w:val="single" w:sz="4" w:space="0" w:color="auto"/>
              <w:left w:val="single" w:sz="6" w:space="0" w:color="000000"/>
              <w:bottom w:val="single" w:sz="4" w:space="0" w:color="auto"/>
              <w:right w:val="single" w:sz="6" w:space="0" w:color="000000"/>
            </w:tcBorders>
            <w:shd w:val="clear" w:color="auto" w:fill="auto"/>
          </w:tcPr>
          <w:p w14:paraId="4CC7DE63" w14:textId="77777777" w:rsidR="0059457B" w:rsidRPr="00ED113B" w:rsidRDefault="007304E7" w:rsidP="007F31B0">
            <w:pPr>
              <w:pStyle w:val="Style10"/>
              <w:numPr>
                <w:ilvl w:val="0"/>
                <w:numId w:val="119"/>
              </w:numPr>
              <w:shd w:val="clear" w:color="auto" w:fill="auto"/>
              <w:tabs>
                <w:tab w:val="clear" w:pos="720"/>
                <w:tab w:val="num" w:pos="360"/>
              </w:tabs>
              <w:spacing w:after="180" w:line="252" w:lineRule="exact"/>
              <w:ind w:left="360"/>
              <w:jc w:val="left"/>
              <w:rPr>
                <w:rFonts w:cs="Arial"/>
                <w:sz w:val="22"/>
                <w:szCs w:val="22"/>
                <w:lang w:eastAsia="en-GB"/>
              </w:rPr>
            </w:pPr>
            <w:r w:rsidRPr="00ED113B">
              <w:rPr>
                <w:rStyle w:val="CharStyle33"/>
                <w:color w:val="auto"/>
                <w:sz w:val="22"/>
                <w:szCs w:val="22"/>
                <w:lang w:eastAsia="en-GB"/>
              </w:rPr>
              <w:lastRenderedPageBreak/>
              <w:t>Gwrando</w:t>
            </w:r>
            <w:r w:rsidR="00FA5AF3" w:rsidRPr="00ED113B">
              <w:rPr>
                <w:rStyle w:val="CharStyle33"/>
                <w:color w:val="auto"/>
                <w:sz w:val="22"/>
                <w:szCs w:val="22"/>
                <w:lang w:eastAsia="en-GB"/>
              </w:rPr>
              <w:t xml:space="preserve">’r materion a ganlyn </w:t>
            </w:r>
            <w:r w:rsidRPr="00ED113B">
              <w:rPr>
                <w:rStyle w:val="CharStyle33"/>
                <w:color w:val="auto"/>
                <w:sz w:val="22"/>
                <w:szCs w:val="22"/>
                <w:lang w:eastAsia="en-GB"/>
              </w:rPr>
              <w:t xml:space="preserve">a phenderfynu </w:t>
            </w:r>
            <w:r w:rsidR="00FA5AF3" w:rsidRPr="00ED113B">
              <w:rPr>
                <w:rStyle w:val="CharStyle33"/>
                <w:color w:val="auto"/>
                <w:sz w:val="22"/>
                <w:szCs w:val="22"/>
                <w:lang w:eastAsia="en-GB"/>
              </w:rPr>
              <w:t xml:space="preserve">arnynt </w:t>
            </w:r>
            <w:r w:rsidR="009F095D" w:rsidRPr="00ED113B">
              <w:rPr>
                <w:rStyle w:val="CharStyle33"/>
                <w:color w:val="auto"/>
                <w:sz w:val="22"/>
                <w:szCs w:val="22"/>
                <w:lang w:eastAsia="en-GB"/>
              </w:rPr>
              <w:t xml:space="preserve">neu wneud </w:t>
            </w:r>
            <w:r w:rsidR="00AE41F8" w:rsidRPr="00ED113B">
              <w:rPr>
                <w:rStyle w:val="CharStyle33"/>
                <w:color w:val="auto"/>
                <w:sz w:val="22"/>
                <w:szCs w:val="22"/>
                <w:lang w:eastAsia="en-GB"/>
              </w:rPr>
              <w:t>penderfyniadau</w:t>
            </w:r>
            <w:r w:rsidR="009F095D" w:rsidRPr="00ED113B">
              <w:rPr>
                <w:rStyle w:val="CharStyle33"/>
                <w:color w:val="auto"/>
                <w:sz w:val="22"/>
                <w:szCs w:val="22"/>
                <w:lang w:eastAsia="en-GB"/>
              </w:rPr>
              <w:t xml:space="preserve"> </w:t>
            </w:r>
            <w:r w:rsidR="00FA5AF3" w:rsidRPr="00ED113B">
              <w:rPr>
                <w:rStyle w:val="CharStyle33"/>
                <w:color w:val="auto"/>
                <w:sz w:val="22"/>
                <w:szCs w:val="22"/>
                <w:lang w:eastAsia="en-GB"/>
              </w:rPr>
              <w:t xml:space="preserve">arnynt </w:t>
            </w:r>
            <w:r w:rsidR="0059457B" w:rsidRPr="00ED113B">
              <w:rPr>
                <w:rStyle w:val="CharStyle33"/>
                <w:color w:val="auto"/>
                <w:sz w:val="22"/>
                <w:szCs w:val="22"/>
                <w:lang w:eastAsia="en-GB"/>
              </w:rPr>
              <w:t>(</w:t>
            </w:r>
            <w:r w:rsidR="00DC5E99" w:rsidRPr="00ED113B">
              <w:rPr>
                <w:rStyle w:val="CharStyle33"/>
                <w:color w:val="auto"/>
                <w:sz w:val="22"/>
                <w:szCs w:val="22"/>
                <w:lang w:eastAsia="en-GB"/>
              </w:rPr>
              <w:t>fel y bo’n briodol</w:t>
            </w:r>
            <w:r w:rsidR="0059457B" w:rsidRPr="00ED113B">
              <w:rPr>
                <w:rStyle w:val="CharStyle33"/>
                <w:color w:val="auto"/>
                <w:sz w:val="22"/>
                <w:szCs w:val="22"/>
                <w:lang w:eastAsia="en-GB"/>
              </w:rPr>
              <w:t xml:space="preserve">) </w:t>
            </w:r>
            <w:r w:rsidR="00200F2B" w:rsidRPr="00ED113B">
              <w:rPr>
                <w:rStyle w:val="CharStyle33"/>
                <w:color w:val="auto"/>
                <w:sz w:val="22"/>
                <w:szCs w:val="22"/>
                <w:lang w:eastAsia="en-GB"/>
              </w:rPr>
              <w:t xml:space="preserve">o dan </w:t>
            </w:r>
            <w:r w:rsidR="007977E5" w:rsidRPr="00ED113B">
              <w:rPr>
                <w:rStyle w:val="CharStyle33"/>
                <w:color w:val="auto"/>
                <w:sz w:val="22"/>
                <w:szCs w:val="22"/>
                <w:lang w:eastAsia="en-GB"/>
              </w:rPr>
              <w:t>D</w:t>
            </w:r>
            <w:r w:rsidR="00200F2B" w:rsidRPr="00ED113B">
              <w:rPr>
                <w:rStyle w:val="CharStyle33"/>
                <w:color w:val="auto"/>
                <w:sz w:val="22"/>
                <w:szCs w:val="22"/>
                <w:lang w:eastAsia="en-GB"/>
              </w:rPr>
              <w:t>d</w:t>
            </w:r>
            <w:r w:rsidR="007977E5" w:rsidRPr="00ED113B">
              <w:rPr>
                <w:rStyle w:val="CharStyle33"/>
                <w:color w:val="auto"/>
                <w:sz w:val="22"/>
                <w:szCs w:val="22"/>
                <w:lang w:eastAsia="en-GB"/>
              </w:rPr>
              <w:t>eddf Trwyddedu</w:t>
            </w:r>
            <w:r w:rsidR="0059457B" w:rsidRPr="00ED113B">
              <w:rPr>
                <w:rStyle w:val="CharStyle33"/>
                <w:color w:val="auto"/>
                <w:sz w:val="22"/>
                <w:szCs w:val="22"/>
                <w:lang w:eastAsia="en-GB"/>
              </w:rPr>
              <w:t xml:space="preserve"> 2003:</w:t>
            </w:r>
          </w:p>
          <w:p w14:paraId="2AAB623E" w14:textId="77777777" w:rsidR="0059457B" w:rsidRPr="00ED113B" w:rsidRDefault="007304E7" w:rsidP="007F31B0">
            <w:pPr>
              <w:pStyle w:val="Style10"/>
              <w:numPr>
                <w:ilvl w:val="1"/>
                <w:numId w:val="119"/>
              </w:numPr>
              <w:shd w:val="clear" w:color="auto" w:fill="auto"/>
              <w:tabs>
                <w:tab w:val="clear" w:pos="1440"/>
                <w:tab w:val="left" w:pos="840"/>
                <w:tab w:val="num" w:pos="1080"/>
              </w:tabs>
              <w:spacing w:before="180" w:after="180" w:line="252" w:lineRule="exact"/>
              <w:ind w:left="1080"/>
              <w:jc w:val="left"/>
              <w:rPr>
                <w:rFonts w:cs="Arial"/>
                <w:sz w:val="22"/>
                <w:szCs w:val="22"/>
                <w:lang w:eastAsia="en-GB"/>
              </w:rPr>
            </w:pPr>
            <w:r w:rsidRPr="00ED113B">
              <w:rPr>
                <w:rStyle w:val="CharStyle33"/>
                <w:color w:val="auto"/>
                <w:sz w:val="22"/>
                <w:szCs w:val="22"/>
                <w:lang w:eastAsia="en-GB"/>
              </w:rPr>
              <w:t>Ceisiadau</w:t>
            </w:r>
            <w:r w:rsidR="0059457B" w:rsidRPr="00ED113B">
              <w:rPr>
                <w:rStyle w:val="CharStyle33"/>
                <w:color w:val="auto"/>
                <w:sz w:val="22"/>
                <w:szCs w:val="22"/>
                <w:lang w:eastAsia="en-GB"/>
              </w:rPr>
              <w:t xml:space="preserve"> </w:t>
            </w:r>
            <w:r w:rsidR="00200F2B" w:rsidRPr="00ED113B">
              <w:rPr>
                <w:rStyle w:val="CharStyle33"/>
                <w:color w:val="auto"/>
                <w:sz w:val="22"/>
                <w:szCs w:val="22"/>
                <w:lang w:eastAsia="en-GB"/>
              </w:rPr>
              <w:t xml:space="preserve">am drwyddedau </w:t>
            </w:r>
            <w:r w:rsidR="0059457B" w:rsidRPr="00ED113B">
              <w:rPr>
                <w:rStyle w:val="CharStyle33"/>
                <w:color w:val="auto"/>
                <w:sz w:val="22"/>
                <w:szCs w:val="22"/>
                <w:lang w:eastAsia="en-GB"/>
              </w:rPr>
              <w:t>person</w:t>
            </w:r>
            <w:r w:rsidR="00200F2B" w:rsidRPr="00ED113B">
              <w:rPr>
                <w:rStyle w:val="CharStyle33"/>
                <w:color w:val="auto"/>
                <w:sz w:val="22"/>
                <w:szCs w:val="22"/>
                <w:lang w:eastAsia="en-GB"/>
              </w:rPr>
              <w:t>ol</w:t>
            </w:r>
            <w:r w:rsidR="0059457B" w:rsidRPr="00ED113B">
              <w:rPr>
                <w:rStyle w:val="CharStyle33"/>
                <w:color w:val="auto"/>
                <w:sz w:val="22"/>
                <w:szCs w:val="22"/>
                <w:lang w:eastAsia="en-GB"/>
              </w:rPr>
              <w:t xml:space="preserve"> (</w:t>
            </w:r>
            <w:r w:rsidR="00FA5AF3" w:rsidRPr="00ED113B">
              <w:rPr>
                <w:rStyle w:val="CharStyle33"/>
                <w:color w:val="auto"/>
                <w:sz w:val="22"/>
                <w:szCs w:val="22"/>
                <w:lang w:eastAsia="en-GB"/>
              </w:rPr>
              <w:t>os ceir gwrthwyneb</w:t>
            </w:r>
            <w:r w:rsidR="00200F2B" w:rsidRPr="00ED113B">
              <w:rPr>
                <w:rStyle w:val="CharStyle33"/>
                <w:color w:val="auto"/>
                <w:sz w:val="22"/>
                <w:szCs w:val="22"/>
                <w:lang w:eastAsia="en-GB"/>
              </w:rPr>
              <w:t>i</w:t>
            </w:r>
            <w:r w:rsidR="00FA5AF3" w:rsidRPr="00ED113B">
              <w:rPr>
                <w:rStyle w:val="CharStyle33"/>
                <w:color w:val="auto"/>
                <w:sz w:val="22"/>
                <w:szCs w:val="22"/>
                <w:lang w:eastAsia="en-GB"/>
              </w:rPr>
              <w:t>a</w:t>
            </w:r>
            <w:r w:rsidR="00200F2B" w:rsidRPr="00ED113B">
              <w:rPr>
                <w:rStyle w:val="CharStyle33"/>
                <w:color w:val="auto"/>
                <w:sz w:val="22"/>
                <w:szCs w:val="22"/>
                <w:lang w:eastAsia="en-GB"/>
              </w:rPr>
              <w:t>d gan yr heddlu</w:t>
            </w:r>
            <w:r w:rsidR="0059457B" w:rsidRPr="00ED113B">
              <w:rPr>
                <w:rStyle w:val="CharStyle33"/>
                <w:color w:val="auto"/>
                <w:sz w:val="22"/>
                <w:szCs w:val="22"/>
                <w:lang w:eastAsia="en-GB"/>
              </w:rPr>
              <w:t>):</w:t>
            </w:r>
          </w:p>
          <w:p w14:paraId="0BE4BC0B" w14:textId="77777777" w:rsidR="0059457B" w:rsidRPr="00ED113B" w:rsidRDefault="007304E7" w:rsidP="007F31B0">
            <w:pPr>
              <w:pStyle w:val="Style10"/>
              <w:numPr>
                <w:ilvl w:val="1"/>
                <w:numId w:val="119"/>
              </w:numPr>
              <w:shd w:val="clear" w:color="auto" w:fill="auto"/>
              <w:tabs>
                <w:tab w:val="clear" w:pos="1440"/>
                <w:tab w:val="left" w:pos="833"/>
                <w:tab w:val="num" w:pos="1080"/>
              </w:tabs>
              <w:spacing w:before="180" w:after="180" w:line="252" w:lineRule="exact"/>
              <w:ind w:left="1080"/>
              <w:jc w:val="left"/>
              <w:rPr>
                <w:rFonts w:cs="Arial"/>
                <w:sz w:val="22"/>
                <w:szCs w:val="22"/>
                <w:lang w:eastAsia="en-GB"/>
              </w:rPr>
            </w:pPr>
            <w:r w:rsidRPr="00ED113B">
              <w:rPr>
                <w:rStyle w:val="CharStyle33"/>
                <w:color w:val="auto"/>
                <w:sz w:val="22"/>
                <w:szCs w:val="22"/>
                <w:lang w:eastAsia="en-GB"/>
              </w:rPr>
              <w:lastRenderedPageBreak/>
              <w:t>Ceisiadau</w:t>
            </w:r>
            <w:r w:rsidR="0059457B" w:rsidRPr="00ED113B">
              <w:rPr>
                <w:rStyle w:val="CharStyle33"/>
                <w:color w:val="auto"/>
                <w:sz w:val="22"/>
                <w:szCs w:val="22"/>
                <w:lang w:eastAsia="en-GB"/>
              </w:rPr>
              <w:t xml:space="preserve"> </w:t>
            </w:r>
            <w:r w:rsidR="00200F2B" w:rsidRPr="00ED113B">
              <w:rPr>
                <w:rStyle w:val="CharStyle33"/>
                <w:color w:val="auto"/>
                <w:sz w:val="22"/>
                <w:szCs w:val="22"/>
                <w:lang w:eastAsia="en-GB"/>
              </w:rPr>
              <w:t xml:space="preserve">am drwyddedau </w:t>
            </w:r>
            <w:r w:rsidR="0059457B" w:rsidRPr="00ED113B">
              <w:rPr>
                <w:rStyle w:val="CharStyle33"/>
                <w:color w:val="auto"/>
                <w:sz w:val="22"/>
                <w:szCs w:val="22"/>
                <w:lang w:eastAsia="en-GB"/>
              </w:rPr>
              <w:t>person</w:t>
            </w:r>
            <w:r w:rsidR="00200F2B" w:rsidRPr="00ED113B">
              <w:rPr>
                <w:rStyle w:val="CharStyle33"/>
                <w:color w:val="auto"/>
                <w:sz w:val="22"/>
                <w:szCs w:val="22"/>
                <w:lang w:eastAsia="en-GB"/>
              </w:rPr>
              <w:t xml:space="preserve">ol </w:t>
            </w:r>
            <w:r w:rsidR="00B97138" w:rsidRPr="00ED113B">
              <w:rPr>
                <w:rStyle w:val="CharStyle33"/>
                <w:color w:val="auto"/>
                <w:sz w:val="22"/>
                <w:szCs w:val="22"/>
                <w:lang w:eastAsia="en-GB"/>
              </w:rPr>
              <w:t xml:space="preserve">ag euogfarnau </w:t>
            </w:r>
            <w:r w:rsidR="00FA5AF3" w:rsidRPr="00ED113B">
              <w:rPr>
                <w:rStyle w:val="CharStyle33"/>
                <w:color w:val="auto"/>
                <w:sz w:val="22"/>
                <w:szCs w:val="22"/>
                <w:lang w:eastAsia="en-GB"/>
              </w:rPr>
              <w:t xml:space="preserve">sydd heb </w:t>
            </w:r>
            <w:r w:rsidR="00B97138" w:rsidRPr="00ED113B">
              <w:rPr>
                <w:rStyle w:val="CharStyle33"/>
                <w:color w:val="auto"/>
                <w:sz w:val="22"/>
                <w:szCs w:val="22"/>
                <w:lang w:eastAsia="en-GB"/>
              </w:rPr>
              <w:t>eu disbyddu</w:t>
            </w:r>
            <w:r w:rsidR="0059457B" w:rsidRPr="00ED113B">
              <w:rPr>
                <w:rStyle w:val="CharStyle33"/>
                <w:color w:val="auto"/>
                <w:sz w:val="22"/>
                <w:szCs w:val="22"/>
                <w:lang w:eastAsia="en-GB"/>
              </w:rPr>
              <w:t>:</w:t>
            </w:r>
          </w:p>
          <w:p w14:paraId="610EAB77" w14:textId="77777777" w:rsidR="0059457B" w:rsidRPr="00ED113B" w:rsidRDefault="007304E7" w:rsidP="007F31B0">
            <w:pPr>
              <w:pStyle w:val="Style10"/>
              <w:numPr>
                <w:ilvl w:val="1"/>
                <w:numId w:val="119"/>
              </w:numPr>
              <w:shd w:val="clear" w:color="auto" w:fill="auto"/>
              <w:tabs>
                <w:tab w:val="clear" w:pos="1440"/>
                <w:tab w:val="left" w:pos="840"/>
                <w:tab w:val="num" w:pos="1080"/>
              </w:tabs>
              <w:spacing w:before="180" w:after="180" w:line="252" w:lineRule="exact"/>
              <w:ind w:left="1080"/>
              <w:jc w:val="left"/>
              <w:rPr>
                <w:rFonts w:cs="Arial"/>
                <w:sz w:val="22"/>
                <w:szCs w:val="22"/>
                <w:lang w:eastAsia="en-GB"/>
              </w:rPr>
            </w:pPr>
            <w:r w:rsidRPr="00ED113B">
              <w:rPr>
                <w:rStyle w:val="CharStyle33"/>
                <w:color w:val="auto"/>
                <w:sz w:val="22"/>
                <w:szCs w:val="22"/>
                <w:lang w:eastAsia="en-GB"/>
              </w:rPr>
              <w:t>Ceisiadau</w:t>
            </w:r>
            <w:r w:rsidR="0059457B" w:rsidRPr="00ED113B">
              <w:rPr>
                <w:rStyle w:val="CharStyle33"/>
                <w:color w:val="auto"/>
                <w:sz w:val="22"/>
                <w:szCs w:val="22"/>
                <w:lang w:eastAsia="en-GB"/>
              </w:rPr>
              <w:t xml:space="preserve"> </w:t>
            </w:r>
            <w:r w:rsidR="00B97138" w:rsidRPr="00ED113B">
              <w:rPr>
                <w:rStyle w:val="CharStyle33"/>
                <w:color w:val="auto"/>
                <w:sz w:val="22"/>
                <w:szCs w:val="22"/>
                <w:lang w:eastAsia="en-GB"/>
              </w:rPr>
              <w:t>am drwyddedau mangreoedd</w:t>
            </w:r>
            <w:r w:rsidR="0059457B" w:rsidRPr="00ED113B">
              <w:rPr>
                <w:rStyle w:val="CharStyle33"/>
                <w:color w:val="auto"/>
                <w:sz w:val="22"/>
                <w:szCs w:val="22"/>
                <w:lang w:eastAsia="en-GB"/>
              </w:rPr>
              <w:t>/</w:t>
            </w:r>
            <w:r w:rsidR="00B97138" w:rsidRPr="00ED113B">
              <w:rPr>
                <w:rStyle w:val="CharStyle33"/>
                <w:color w:val="auto"/>
                <w:sz w:val="22"/>
                <w:szCs w:val="22"/>
                <w:lang w:eastAsia="en-GB"/>
              </w:rPr>
              <w:t xml:space="preserve">tystysgrifau mangreoedd clybiau </w:t>
            </w:r>
            <w:r w:rsidR="0059457B" w:rsidRPr="00ED113B">
              <w:rPr>
                <w:rStyle w:val="CharStyle33"/>
                <w:color w:val="auto"/>
                <w:sz w:val="22"/>
                <w:szCs w:val="22"/>
                <w:lang w:eastAsia="en-GB"/>
              </w:rPr>
              <w:t>(</w:t>
            </w:r>
            <w:r w:rsidR="00B97138" w:rsidRPr="00ED113B">
              <w:rPr>
                <w:rStyle w:val="CharStyle33"/>
                <w:color w:val="auto"/>
                <w:sz w:val="22"/>
                <w:szCs w:val="22"/>
                <w:lang w:eastAsia="en-GB"/>
              </w:rPr>
              <w:t>os cyflwynir sylwadau perthnasol</w:t>
            </w:r>
            <w:r w:rsidR="0059457B" w:rsidRPr="00ED113B">
              <w:rPr>
                <w:rStyle w:val="CharStyle33"/>
                <w:color w:val="auto"/>
                <w:sz w:val="22"/>
                <w:szCs w:val="22"/>
                <w:lang w:eastAsia="en-GB"/>
              </w:rPr>
              <w:t>);</w:t>
            </w:r>
          </w:p>
          <w:p w14:paraId="0AD4DA49" w14:textId="77777777" w:rsidR="0059457B" w:rsidRPr="00ED113B" w:rsidRDefault="007304E7" w:rsidP="007F31B0">
            <w:pPr>
              <w:pStyle w:val="Style10"/>
              <w:numPr>
                <w:ilvl w:val="1"/>
                <w:numId w:val="119"/>
              </w:numPr>
              <w:shd w:val="clear" w:color="auto" w:fill="auto"/>
              <w:tabs>
                <w:tab w:val="clear" w:pos="1440"/>
                <w:tab w:val="left" w:pos="840"/>
                <w:tab w:val="num" w:pos="1080"/>
              </w:tabs>
              <w:spacing w:before="180" w:after="180" w:line="252" w:lineRule="exact"/>
              <w:ind w:left="1080"/>
              <w:jc w:val="left"/>
              <w:rPr>
                <w:rFonts w:cs="Arial"/>
                <w:sz w:val="22"/>
                <w:szCs w:val="22"/>
                <w:lang w:eastAsia="en-GB"/>
              </w:rPr>
            </w:pPr>
            <w:r w:rsidRPr="00ED113B">
              <w:rPr>
                <w:rStyle w:val="CharStyle33"/>
                <w:color w:val="auto"/>
                <w:sz w:val="22"/>
                <w:szCs w:val="22"/>
                <w:lang w:eastAsia="en-GB"/>
              </w:rPr>
              <w:t>Ceisiadau</w:t>
            </w:r>
            <w:r w:rsidR="0059457B" w:rsidRPr="00ED113B">
              <w:rPr>
                <w:rStyle w:val="CharStyle33"/>
                <w:color w:val="auto"/>
                <w:sz w:val="22"/>
                <w:szCs w:val="22"/>
                <w:lang w:eastAsia="en-GB"/>
              </w:rPr>
              <w:t xml:space="preserve"> </w:t>
            </w:r>
            <w:r w:rsidR="00B97138" w:rsidRPr="00ED113B">
              <w:rPr>
                <w:rStyle w:val="CharStyle33"/>
                <w:color w:val="auto"/>
                <w:sz w:val="22"/>
                <w:szCs w:val="22"/>
                <w:lang w:eastAsia="en-GB"/>
              </w:rPr>
              <w:t xml:space="preserve">am ddatganiadau dros dro </w:t>
            </w:r>
            <w:r w:rsidR="0059457B" w:rsidRPr="00ED113B">
              <w:rPr>
                <w:rStyle w:val="CharStyle33"/>
                <w:color w:val="auto"/>
                <w:sz w:val="22"/>
                <w:szCs w:val="22"/>
                <w:lang w:eastAsia="en-GB"/>
              </w:rPr>
              <w:t>(</w:t>
            </w:r>
            <w:r w:rsidR="00D97093" w:rsidRPr="00ED113B">
              <w:rPr>
                <w:rStyle w:val="CharStyle33"/>
                <w:color w:val="auto"/>
                <w:sz w:val="22"/>
                <w:szCs w:val="22"/>
                <w:lang w:eastAsia="en-GB"/>
              </w:rPr>
              <w:t>os cyflwynir sylwadau perthnasol</w:t>
            </w:r>
            <w:r w:rsidR="0059457B" w:rsidRPr="00ED113B">
              <w:rPr>
                <w:rStyle w:val="CharStyle33"/>
                <w:color w:val="auto"/>
                <w:sz w:val="22"/>
                <w:szCs w:val="22"/>
                <w:lang w:eastAsia="en-GB"/>
              </w:rPr>
              <w:t>);</w:t>
            </w:r>
          </w:p>
          <w:p w14:paraId="22C6E522" w14:textId="77777777" w:rsidR="0059457B" w:rsidRPr="00ED113B" w:rsidRDefault="007304E7" w:rsidP="007F31B0">
            <w:pPr>
              <w:numPr>
                <w:ilvl w:val="1"/>
                <w:numId w:val="119"/>
              </w:numPr>
              <w:tabs>
                <w:tab w:val="clear" w:pos="1440"/>
                <w:tab w:val="num" w:pos="1080"/>
                <w:tab w:val="num" w:pos="1296"/>
              </w:tabs>
              <w:ind w:left="1080"/>
              <w:rPr>
                <w:rFonts w:cs="Arial"/>
                <w:szCs w:val="22"/>
              </w:rPr>
            </w:pPr>
            <w:r w:rsidRPr="00ED113B">
              <w:t>Ceisiadau</w:t>
            </w:r>
            <w:r w:rsidR="0059457B" w:rsidRPr="00ED113B">
              <w:t xml:space="preserve"> </w:t>
            </w:r>
            <w:r w:rsidR="0049649B" w:rsidRPr="00ED113B">
              <w:t>am amrywio t</w:t>
            </w:r>
            <w:r w:rsidR="0049649B" w:rsidRPr="00ED113B">
              <w:rPr>
                <w:rStyle w:val="CharStyle33"/>
                <w:color w:val="auto"/>
                <w:sz w:val="22"/>
                <w:szCs w:val="22"/>
                <w:lang w:eastAsia="en-GB"/>
              </w:rPr>
              <w:t xml:space="preserve">rwyddedau mangreoedd/tystysgrifau mangreoedd clybiau </w:t>
            </w:r>
            <w:r w:rsidR="0059457B" w:rsidRPr="00ED113B">
              <w:rPr>
                <w:rFonts w:cs="Arial"/>
                <w:szCs w:val="22"/>
              </w:rPr>
              <w:t>(</w:t>
            </w:r>
            <w:r w:rsidR="00D97093" w:rsidRPr="00ED113B">
              <w:t>os cyflwynir sylwadau perthnasol</w:t>
            </w:r>
            <w:r w:rsidR="0059457B" w:rsidRPr="00ED113B">
              <w:rPr>
                <w:rFonts w:cs="Arial"/>
                <w:szCs w:val="22"/>
              </w:rPr>
              <w:t>);</w:t>
            </w:r>
          </w:p>
          <w:p w14:paraId="43510F2F" w14:textId="77777777" w:rsidR="0059457B" w:rsidRPr="00ED113B" w:rsidRDefault="0059457B" w:rsidP="000D028D">
            <w:pPr>
              <w:tabs>
                <w:tab w:val="num" w:pos="1296"/>
              </w:tabs>
              <w:ind w:left="792"/>
              <w:rPr>
                <w:szCs w:val="22"/>
              </w:rPr>
            </w:pPr>
          </w:p>
          <w:p w14:paraId="17C06301" w14:textId="77777777" w:rsidR="0059457B" w:rsidRPr="00ED113B" w:rsidRDefault="007304E7" w:rsidP="007F31B0">
            <w:pPr>
              <w:numPr>
                <w:ilvl w:val="1"/>
                <w:numId w:val="119"/>
              </w:numPr>
              <w:tabs>
                <w:tab w:val="clear" w:pos="1440"/>
                <w:tab w:val="num" w:pos="1080"/>
                <w:tab w:val="num" w:pos="1296"/>
              </w:tabs>
              <w:ind w:left="1080"/>
              <w:rPr>
                <w:szCs w:val="22"/>
              </w:rPr>
            </w:pPr>
            <w:r w:rsidRPr="00ED113B">
              <w:rPr>
                <w:szCs w:val="22"/>
              </w:rPr>
              <w:t>Ceisiadau</w:t>
            </w:r>
            <w:r w:rsidR="0059457B" w:rsidRPr="00ED113B">
              <w:rPr>
                <w:szCs w:val="22"/>
              </w:rPr>
              <w:t xml:space="preserve"> </w:t>
            </w:r>
            <w:r w:rsidR="0049649B" w:rsidRPr="00ED113B">
              <w:rPr>
                <w:szCs w:val="22"/>
              </w:rPr>
              <w:t xml:space="preserve">am amrywio goruchwylydd dynodedig mangre </w:t>
            </w:r>
            <w:r w:rsidR="0059457B" w:rsidRPr="00ED113B">
              <w:rPr>
                <w:szCs w:val="22"/>
              </w:rPr>
              <w:t>(</w:t>
            </w:r>
            <w:r w:rsidR="00D97093" w:rsidRPr="00ED113B">
              <w:rPr>
                <w:rStyle w:val="CharStyle33"/>
                <w:color w:val="auto"/>
                <w:sz w:val="22"/>
                <w:szCs w:val="22"/>
                <w:lang w:eastAsia="en-GB"/>
              </w:rPr>
              <w:t>os ceir gwrthwynebiad gan yr heddlu</w:t>
            </w:r>
            <w:r w:rsidR="0059457B" w:rsidRPr="00ED113B">
              <w:rPr>
                <w:szCs w:val="22"/>
              </w:rPr>
              <w:t>);</w:t>
            </w:r>
          </w:p>
          <w:p w14:paraId="4AA2EA8A" w14:textId="77777777" w:rsidR="0059457B" w:rsidRPr="00ED113B" w:rsidRDefault="0059457B" w:rsidP="000D028D">
            <w:pPr>
              <w:tabs>
                <w:tab w:val="num" w:pos="1296"/>
              </w:tabs>
              <w:ind w:left="792"/>
              <w:rPr>
                <w:szCs w:val="22"/>
              </w:rPr>
            </w:pPr>
          </w:p>
          <w:p w14:paraId="670C8D6B" w14:textId="77777777" w:rsidR="0059457B" w:rsidRPr="00ED113B" w:rsidRDefault="007304E7" w:rsidP="007F31B0">
            <w:pPr>
              <w:numPr>
                <w:ilvl w:val="1"/>
                <w:numId w:val="119"/>
              </w:numPr>
              <w:tabs>
                <w:tab w:val="clear" w:pos="1440"/>
                <w:tab w:val="num" w:pos="1080"/>
                <w:tab w:val="num" w:pos="1296"/>
              </w:tabs>
              <w:ind w:left="1080"/>
              <w:rPr>
                <w:szCs w:val="22"/>
              </w:rPr>
            </w:pPr>
            <w:r w:rsidRPr="00ED113B">
              <w:rPr>
                <w:szCs w:val="22"/>
              </w:rPr>
              <w:t>Ceisiadau</w:t>
            </w:r>
            <w:r w:rsidR="0059457B" w:rsidRPr="00ED113B">
              <w:rPr>
                <w:szCs w:val="22"/>
              </w:rPr>
              <w:t xml:space="preserve"> </w:t>
            </w:r>
            <w:r w:rsidR="0049649B" w:rsidRPr="00ED113B">
              <w:rPr>
                <w:szCs w:val="22"/>
              </w:rPr>
              <w:t xml:space="preserve">am drosglwyddo trwydded mangre </w:t>
            </w:r>
            <w:r w:rsidR="0059457B" w:rsidRPr="00ED113B">
              <w:rPr>
                <w:szCs w:val="22"/>
              </w:rPr>
              <w:t>(</w:t>
            </w:r>
            <w:r w:rsidR="00D97093" w:rsidRPr="00ED113B">
              <w:rPr>
                <w:rStyle w:val="CharStyle33"/>
                <w:color w:val="auto"/>
                <w:sz w:val="22"/>
                <w:szCs w:val="22"/>
                <w:lang w:eastAsia="en-GB"/>
              </w:rPr>
              <w:t>os ceir gwrthwynebiad gan yr heddlu</w:t>
            </w:r>
            <w:r w:rsidR="0059457B" w:rsidRPr="00ED113B">
              <w:rPr>
                <w:szCs w:val="22"/>
              </w:rPr>
              <w:t>);</w:t>
            </w:r>
          </w:p>
          <w:p w14:paraId="679A212E" w14:textId="77777777" w:rsidR="0059457B" w:rsidRPr="00ED113B" w:rsidRDefault="0059457B" w:rsidP="000D028D">
            <w:pPr>
              <w:tabs>
                <w:tab w:val="num" w:pos="1296"/>
              </w:tabs>
              <w:ind w:left="792"/>
              <w:rPr>
                <w:szCs w:val="22"/>
              </w:rPr>
            </w:pPr>
          </w:p>
          <w:p w14:paraId="1EF7BD5A" w14:textId="77777777" w:rsidR="0059457B" w:rsidRPr="00ED113B" w:rsidRDefault="007304E7" w:rsidP="007F31B0">
            <w:pPr>
              <w:numPr>
                <w:ilvl w:val="1"/>
                <w:numId w:val="119"/>
              </w:numPr>
              <w:tabs>
                <w:tab w:val="clear" w:pos="1440"/>
                <w:tab w:val="num" w:pos="1080"/>
                <w:tab w:val="num" w:pos="1296"/>
              </w:tabs>
              <w:ind w:left="1080"/>
              <w:rPr>
                <w:szCs w:val="22"/>
              </w:rPr>
            </w:pPr>
            <w:r w:rsidRPr="00ED113B">
              <w:rPr>
                <w:szCs w:val="22"/>
              </w:rPr>
              <w:t>Ceisiadau</w:t>
            </w:r>
            <w:r w:rsidR="0059457B" w:rsidRPr="00ED113B">
              <w:rPr>
                <w:szCs w:val="22"/>
              </w:rPr>
              <w:t xml:space="preserve"> </w:t>
            </w:r>
            <w:r w:rsidR="0049649B" w:rsidRPr="00ED113B">
              <w:rPr>
                <w:szCs w:val="22"/>
              </w:rPr>
              <w:t xml:space="preserve">am </w:t>
            </w:r>
            <w:r w:rsidR="00AE41F8" w:rsidRPr="00ED113B">
              <w:rPr>
                <w:szCs w:val="22"/>
              </w:rPr>
              <w:t>awdurdodau</w:t>
            </w:r>
            <w:r w:rsidR="0049649B" w:rsidRPr="00ED113B">
              <w:rPr>
                <w:szCs w:val="22"/>
              </w:rPr>
              <w:t xml:space="preserve"> </w:t>
            </w:r>
            <w:r w:rsidR="0059457B" w:rsidRPr="00ED113B">
              <w:rPr>
                <w:szCs w:val="22"/>
              </w:rPr>
              <w:t>interim (</w:t>
            </w:r>
            <w:r w:rsidR="00D97093" w:rsidRPr="00ED113B">
              <w:rPr>
                <w:rStyle w:val="CharStyle33"/>
                <w:color w:val="auto"/>
                <w:sz w:val="22"/>
                <w:szCs w:val="22"/>
                <w:lang w:eastAsia="en-GB"/>
              </w:rPr>
              <w:t>os ceir gwrthwynebiad gan yr heddlu</w:t>
            </w:r>
            <w:r w:rsidR="0059457B" w:rsidRPr="00ED113B">
              <w:rPr>
                <w:szCs w:val="22"/>
              </w:rPr>
              <w:t>);</w:t>
            </w:r>
          </w:p>
          <w:p w14:paraId="2127DECB" w14:textId="77777777" w:rsidR="0059457B" w:rsidRPr="00ED113B" w:rsidRDefault="0059457B" w:rsidP="000D028D">
            <w:pPr>
              <w:tabs>
                <w:tab w:val="num" w:pos="1296"/>
              </w:tabs>
              <w:ind w:left="792"/>
              <w:rPr>
                <w:szCs w:val="22"/>
              </w:rPr>
            </w:pPr>
          </w:p>
          <w:p w14:paraId="119AD4F6" w14:textId="77777777" w:rsidR="0059457B" w:rsidRPr="00ED113B" w:rsidRDefault="007304E7" w:rsidP="007F31B0">
            <w:pPr>
              <w:numPr>
                <w:ilvl w:val="1"/>
                <w:numId w:val="119"/>
              </w:numPr>
              <w:tabs>
                <w:tab w:val="clear" w:pos="1440"/>
                <w:tab w:val="num" w:pos="1080"/>
                <w:tab w:val="num" w:pos="1296"/>
              </w:tabs>
              <w:ind w:left="1080"/>
              <w:rPr>
                <w:szCs w:val="22"/>
              </w:rPr>
            </w:pPr>
            <w:r w:rsidRPr="00ED113B">
              <w:rPr>
                <w:szCs w:val="22"/>
              </w:rPr>
              <w:t>Ceisiadau</w:t>
            </w:r>
            <w:r w:rsidR="0059457B" w:rsidRPr="00ED113B">
              <w:rPr>
                <w:szCs w:val="22"/>
              </w:rPr>
              <w:t xml:space="preserve"> </w:t>
            </w:r>
            <w:r w:rsidR="0049649B" w:rsidRPr="00ED113B">
              <w:rPr>
                <w:szCs w:val="22"/>
              </w:rPr>
              <w:t xml:space="preserve">am </w:t>
            </w:r>
            <w:r w:rsidR="00F657A9" w:rsidRPr="00ED113B">
              <w:rPr>
                <w:szCs w:val="22"/>
              </w:rPr>
              <w:t>adolygu</w:t>
            </w:r>
            <w:r w:rsidR="0059457B" w:rsidRPr="00ED113B">
              <w:rPr>
                <w:szCs w:val="22"/>
              </w:rPr>
              <w:t xml:space="preserve"> </w:t>
            </w:r>
            <w:r w:rsidR="00AE41F8" w:rsidRPr="00ED113B">
              <w:rPr>
                <w:szCs w:val="22"/>
              </w:rPr>
              <w:t>trwyddedau</w:t>
            </w:r>
            <w:r w:rsidR="0049649B" w:rsidRPr="00ED113B">
              <w:rPr>
                <w:szCs w:val="22"/>
              </w:rPr>
              <w:t xml:space="preserve"> mangreoedd</w:t>
            </w:r>
            <w:r w:rsidR="0059457B" w:rsidRPr="00ED113B">
              <w:rPr>
                <w:szCs w:val="22"/>
              </w:rPr>
              <w:t>/</w:t>
            </w:r>
            <w:r w:rsidR="0049649B" w:rsidRPr="00ED113B">
              <w:rPr>
                <w:szCs w:val="22"/>
              </w:rPr>
              <w:t xml:space="preserve">tystysgrifau </w:t>
            </w:r>
            <w:r w:rsidR="00AE41F8" w:rsidRPr="00ED113B">
              <w:rPr>
                <w:szCs w:val="22"/>
              </w:rPr>
              <w:t>mangreoedd</w:t>
            </w:r>
            <w:r w:rsidR="0049649B" w:rsidRPr="00ED113B">
              <w:rPr>
                <w:szCs w:val="22"/>
              </w:rPr>
              <w:t xml:space="preserve"> clybiau</w:t>
            </w:r>
            <w:r w:rsidR="0059457B" w:rsidRPr="00ED113B">
              <w:rPr>
                <w:szCs w:val="22"/>
              </w:rPr>
              <w:t>;</w:t>
            </w:r>
          </w:p>
          <w:p w14:paraId="7BE89238" w14:textId="77777777" w:rsidR="0059457B" w:rsidRPr="00ED113B" w:rsidRDefault="0059457B" w:rsidP="000D028D">
            <w:pPr>
              <w:tabs>
                <w:tab w:val="num" w:pos="1296"/>
              </w:tabs>
              <w:ind w:left="792"/>
              <w:rPr>
                <w:szCs w:val="22"/>
              </w:rPr>
            </w:pPr>
          </w:p>
          <w:p w14:paraId="243E58AB" w14:textId="77777777" w:rsidR="0059457B" w:rsidRPr="00ED113B" w:rsidRDefault="0049649B" w:rsidP="007F31B0">
            <w:pPr>
              <w:numPr>
                <w:ilvl w:val="1"/>
                <w:numId w:val="119"/>
              </w:numPr>
              <w:tabs>
                <w:tab w:val="clear" w:pos="1440"/>
                <w:tab w:val="num" w:pos="1080"/>
                <w:tab w:val="num" w:pos="1296"/>
              </w:tabs>
              <w:ind w:left="1080"/>
              <w:rPr>
                <w:szCs w:val="22"/>
              </w:rPr>
            </w:pPr>
            <w:r w:rsidRPr="00ED113B">
              <w:rPr>
                <w:szCs w:val="22"/>
              </w:rPr>
              <w:t xml:space="preserve">A ddylid gwrthwynebu pan ymgynghorir â’r </w:t>
            </w:r>
            <w:r w:rsidR="00365D23" w:rsidRPr="00ED113B">
              <w:rPr>
                <w:szCs w:val="22"/>
              </w:rPr>
              <w:t>a</w:t>
            </w:r>
            <w:r w:rsidR="00B360FD" w:rsidRPr="00ED113B">
              <w:rPr>
                <w:szCs w:val="22"/>
              </w:rPr>
              <w:t>wdurdod</w:t>
            </w:r>
            <w:r w:rsidR="0059457B" w:rsidRPr="00ED113B">
              <w:rPr>
                <w:szCs w:val="22"/>
              </w:rPr>
              <w:t xml:space="preserve"> </w:t>
            </w:r>
            <w:r w:rsidRPr="00ED113B">
              <w:rPr>
                <w:szCs w:val="22"/>
              </w:rPr>
              <w:t>ac nad yr awdurdod yw’r awdurdod perthnasol wrth ystyried cais</w:t>
            </w:r>
            <w:r w:rsidR="0059457B" w:rsidRPr="00ED113B">
              <w:rPr>
                <w:szCs w:val="22"/>
              </w:rPr>
              <w:t>;</w:t>
            </w:r>
          </w:p>
          <w:p w14:paraId="06DC6860" w14:textId="77777777" w:rsidR="0059457B" w:rsidRPr="00ED113B" w:rsidRDefault="0059457B" w:rsidP="000D028D">
            <w:pPr>
              <w:tabs>
                <w:tab w:val="num" w:pos="1296"/>
              </w:tabs>
              <w:ind w:left="792"/>
              <w:rPr>
                <w:szCs w:val="22"/>
              </w:rPr>
            </w:pPr>
          </w:p>
          <w:p w14:paraId="509CCC98" w14:textId="77777777" w:rsidR="0059457B" w:rsidRPr="00ED113B" w:rsidRDefault="0049649B" w:rsidP="007F31B0">
            <w:pPr>
              <w:numPr>
                <w:ilvl w:val="1"/>
                <w:numId w:val="119"/>
              </w:numPr>
              <w:tabs>
                <w:tab w:val="clear" w:pos="1440"/>
                <w:tab w:val="num" w:pos="1080"/>
                <w:tab w:val="num" w:pos="1296"/>
              </w:tabs>
              <w:ind w:left="1080"/>
              <w:rPr>
                <w:szCs w:val="22"/>
              </w:rPr>
            </w:pPr>
            <w:r w:rsidRPr="00ED113B">
              <w:rPr>
                <w:szCs w:val="22"/>
              </w:rPr>
              <w:t xml:space="preserve">Penderfynu ar </w:t>
            </w:r>
            <w:r w:rsidR="00E77513" w:rsidRPr="00ED113B">
              <w:rPr>
                <w:szCs w:val="22"/>
              </w:rPr>
              <w:t>wrthwynebiadau</w:t>
            </w:r>
            <w:r w:rsidRPr="00ED113B">
              <w:rPr>
                <w:szCs w:val="22"/>
              </w:rPr>
              <w:t>’r heddlu</w:t>
            </w:r>
            <w:r w:rsidR="0059457B" w:rsidRPr="00ED113B">
              <w:rPr>
                <w:szCs w:val="22"/>
              </w:rPr>
              <w:t xml:space="preserve"> (</w:t>
            </w:r>
            <w:r w:rsidRPr="00ED113B">
              <w:rPr>
                <w:szCs w:val="22"/>
              </w:rPr>
              <w:t>gwrth-hysbysiadau</w:t>
            </w:r>
            <w:r w:rsidR="0059457B" w:rsidRPr="00ED113B">
              <w:rPr>
                <w:szCs w:val="22"/>
              </w:rPr>
              <w:t xml:space="preserve">) </w:t>
            </w:r>
            <w:r w:rsidR="00813EC1" w:rsidRPr="00ED113B">
              <w:rPr>
                <w:szCs w:val="22"/>
              </w:rPr>
              <w:t>i hysbysiadau digwyddiadau dros dro</w:t>
            </w:r>
            <w:r w:rsidR="0059457B" w:rsidRPr="00ED113B">
              <w:rPr>
                <w:szCs w:val="22"/>
              </w:rPr>
              <w:t>;</w:t>
            </w:r>
          </w:p>
          <w:p w14:paraId="2A61B305" w14:textId="77777777" w:rsidR="0059457B" w:rsidRPr="00ED113B" w:rsidRDefault="0059457B" w:rsidP="000D028D">
            <w:pPr>
              <w:tabs>
                <w:tab w:val="num" w:pos="1296"/>
              </w:tabs>
              <w:ind w:left="792"/>
              <w:rPr>
                <w:szCs w:val="22"/>
              </w:rPr>
            </w:pPr>
          </w:p>
          <w:p w14:paraId="011D8B74" w14:textId="77777777" w:rsidR="0059457B" w:rsidRPr="00ED113B" w:rsidRDefault="00813EC1" w:rsidP="007F31B0">
            <w:pPr>
              <w:numPr>
                <w:ilvl w:val="1"/>
                <w:numId w:val="119"/>
              </w:numPr>
              <w:tabs>
                <w:tab w:val="clear" w:pos="1440"/>
                <w:tab w:val="num" w:pos="1080"/>
                <w:tab w:val="num" w:pos="1296"/>
              </w:tabs>
              <w:ind w:left="1080"/>
              <w:rPr>
                <w:szCs w:val="22"/>
              </w:rPr>
            </w:pPr>
            <w:r w:rsidRPr="00ED113B">
              <w:rPr>
                <w:szCs w:val="22"/>
              </w:rPr>
              <w:t xml:space="preserve">Dirymu trwyddedau pan ddaw </w:t>
            </w:r>
            <w:r w:rsidR="00AE41F8" w:rsidRPr="00ED113B">
              <w:rPr>
                <w:szCs w:val="22"/>
              </w:rPr>
              <w:t>euogfarnau</w:t>
            </w:r>
            <w:r w:rsidRPr="00ED113B">
              <w:rPr>
                <w:szCs w:val="22"/>
              </w:rPr>
              <w:t xml:space="preserve"> i’r amlwg</w:t>
            </w:r>
            <w:r w:rsidR="0059457B" w:rsidRPr="00ED113B">
              <w:rPr>
                <w:szCs w:val="22"/>
              </w:rPr>
              <w:t>.</w:t>
            </w:r>
          </w:p>
          <w:p w14:paraId="657BA34D" w14:textId="77777777" w:rsidR="0059457B" w:rsidRPr="00ED113B" w:rsidRDefault="0059457B" w:rsidP="000D028D">
            <w:pPr>
              <w:rPr>
                <w:szCs w:val="22"/>
              </w:rPr>
            </w:pPr>
          </w:p>
          <w:p w14:paraId="5334A9B9" w14:textId="77777777" w:rsidR="0059457B" w:rsidRPr="00ED113B" w:rsidRDefault="00E77513" w:rsidP="007F31B0">
            <w:pPr>
              <w:pStyle w:val="ListParagraph"/>
              <w:numPr>
                <w:ilvl w:val="0"/>
                <w:numId w:val="119"/>
              </w:numPr>
              <w:tabs>
                <w:tab w:val="clear" w:pos="720"/>
                <w:tab w:val="num" w:pos="360"/>
              </w:tabs>
              <w:ind w:left="360"/>
              <w:contextualSpacing/>
              <w:rPr>
                <w:szCs w:val="22"/>
              </w:rPr>
            </w:pPr>
            <w:r w:rsidRPr="00ED113B">
              <w:rPr>
                <w:szCs w:val="22"/>
              </w:rPr>
              <w:t>Penderfynu</w:t>
            </w:r>
            <w:r w:rsidR="0059457B" w:rsidRPr="00ED113B">
              <w:rPr>
                <w:szCs w:val="22"/>
              </w:rPr>
              <w:t xml:space="preserve"> </w:t>
            </w:r>
            <w:r w:rsidR="005570F9" w:rsidRPr="00ED113B">
              <w:rPr>
                <w:szCs w:val="22"/>
              </w:rPr>
              <w:t>ar g</w:t>
            </w:r>
            <w:r w:rsidR="007304E7" w:rsidRPr="00ED113B">
              <w:rPr>
                <w:szCs w:val="22"/>
              </w:rPr>
              <w:t>eisiadau</w:t>
            </w:r>
            <w:r w:rsidR="0059457B" w:rsidRPr="00ED113B">
              <w:rPr>
                <w:szCs w:val="22"/>
              </w:rPr>
              <w:t xml:space="preserve"> </w:t>
            </w:r>
            <w:r w:rsidR="005570F9" w:rsidRPr="00ED113B">
              <w:rPr>
                <w:szCs w:val="22"/>
              </w:rPr>
              <w:t xml:space="preserve">sy’n dod i law </w:t>
            </w:r>
            <w:r w:rsidR="00DC5E99" w:rsidRPr="00ED113B">
              <w:rPr>
                <w:szCs w:val="22"/>
              </w:rPr>
              <w:t>mewn perthynas â</w:t>
            </w:r>
            <w:r w:rsidR="0059457B" w:rsidRPr="00ED113B">
              <w:rPr>
                <w:szCs w:val="22"/>
              </w:rPr>
              <w:t xml:space="preserve"> </w:t>
            </w:r>
            <w:r w:rsidR="005570F9" w:rsidRPr="00ED113B">
              <w:rPr>
                <w:szCs w:val="22"/>
              </w:rPr>
              <w:t xml:space="preserve">Gorchymyn Diwygio Deddfwriaethol </w:t>
            </w:r>
            <w:r w:rsidR="0059457B" w:rsidRPr="00ED113B">
              <w:rPr>
                <w:szCs w:val="22"/>
              </w:rPr>
              <w:t>(M</w:t>
            </w:r>
            <w:r w:rsidR="005570F9" w:rsidRPr="00ED113B">
              <w:rPr>
                <w:szCs w:val="22"/>
              </w:rPr>
              <w:t>ân Amrywiadau mewn Trwyddedau Mangreoedd a Thystysgrifau Mangreoedd Clybiau</w:t>
            </w:r>
            <w:r w:rsidR="0059457B" w:rsidRPr="00ED113B">
              <w:rPr>
                <w:szCs w:val="22"/>
              </w:rPr>
              <w:t>) 2009.</w:t>
            </w:r>
          </w:p>
          <w:p w14:paraId="266000F7" w14:textId="77777777" w:rsidR="0059457B" w:rsidRPr="00ED113B" w:rsidRDefault="0059457B" w:rsidP="000D028D">
            <w:pPr>
              <w:pStyle w:val="ListParagraph"/>
              <w:ind w:left="360"/>
              <w:rPr>
                <w:szCs w:val="22"/>
              </w:rPr>
            </w:pPr>
          </w:p>
          <w:p w14:paraId="4C11C6A4" w14:textId="77777777" w:rsidR="0059457B" w:rsidRPr="00ED113B" w:rsidRDefault="00E77513" w:rsidP="007F31B0">
            <w:pPr>
              <w:pStyle w:val="ListParagraph"/>
              <w:numPr>
                <w:ilvl w:val="0"/>
                <w:numId w:val="119"/>
              </w:numPr>
              <w:tabs>
                <w:tab w:val="clear" w:pos="720"/>
                <w:tab w:val="num" w:pos="360"/>
              </w:tabs>
              <w:ind w:left="360"/>
              <w:contextualSpacing/>
              <w:rPr>
                <w:szCs w:val="22"/>
              </w:rPr>
            </w:pPr>
            <w:r w:rsidRPr="00ED113B">
              <w:rPr>
                <w:szCs w:val="22"/>
              </w:rPr>
              <w:t>Penderfynu</w:t>
            </w:r>
            <w:r w:rsidR="0059457B" w:rsidRPr="00ED113B">
              <w:rPr>
                <w:szCs w:val="22"/>
              </w:rPr>
              <w:t xml:space="preserve"> </w:t>
            </w:r>
            <w:r w:rsidR="005570F9" w:rsidRPr="00ED113B">
              <w:rPr>
                <w:szCs w:val="22"/>
              </w:rPr>
              <w:t>ar g</w:t>
            </w:r>
            <w:r w:rsidR="007304E7" w:rsidRPr="00ED113B">
              <w:rPr>
                <w:szCs w:val="22"/>
              </w:rPr>
              <w:t>eisiadau</w:t>
            </w:r>
            <w:r w:rsidR="0059457B" w:rsidRPr="00ED113B">
              <w:rPr>
                <w:szCs w:val="22"/>
              </w:rPr>
              <w:t xml:space="preserve"> </w:t>
            </w:r>
            <w:r w:rsidR="005570F9" w:rsidRPr="00ED113B">
              <w:rPr>
                <w:szCs w:val="22"/>
              </w:rPr>
              <w:t xml:space="preserve">sy’n dod i law mewn </w:t>
            </w:r>
            <w:r w:rsidR="00DC5E99" w:rsidRPr="00ED113B">
              <w:rPr>
                <w:szCs w:val="22"/>
              </w:rPr>
              <w:t>perthynas â</w:t>
            </w:r>
            <w:r w:rsidR="0059457B" w:rsidRPr="00ED113B">
              <w:rPr>
                <w:szCs w:val="22"/>
              </w:rPr>
              <w:t xml:space="preserve"> </w:t>
            </w:r>
            <w:r w:rsidR="005570F9" w:rsidRPr="00ED113B">
              <w:rPr>
                <w:szCs w:val="22"/>
              </w:rPr>
              <w:t xml:space="preserve">Gorchymyn Diwygio Deddfwriaethol </w:t>
            </w:r>
            <w:r w:rsidR="0059457B" w:rsidRPr="00ED113B">
              <w:rPr>
                <w:szCs w:val="22"/>
              </w:rPr>
              <w:t>(</w:t>
            </w:r>
            <w:r w:rsidR="005570F9" w:rsidRPr="00ED113B">
              <w:rPr>
                <w:szCs w:val="22"/>
              </w:rPr>
              <w:t xml:space="preserve">Goruchwylio Gwerthu </w:t>
            </w:r>
            <w:r w:rsidR="0059457B" w:rsidRPr="00ED113B">
              <w:rPr>
                <w:szCs w:val="22"/>
              </w:rPr>
              <w:t xml:space="preserve">Alcohol </w:t>
            </w:r>
            <w:r w:rsidR="005570F9" w:rsidRPr="00ED113B">
              <w:rPr>
                <w:szCs w:val="22"/>
              </w:rPr>
              <w:t>mewn Neuaddau Eglwysi a Phentrefi et</w:t>
            </w:r>
            <w:r w:rsidR="0059457B" w:rsidRPr="00ED113B">
              <w:rPr>
                <w:szCs w:val="22"/>
              </w:rPr>
              <w:t>c.) 2009.</w:t>
            </w:r>
          </w:p>
          <w:p w14:paraId="60FE6348" w14:textId="77777777" w:rsidR="0059457B" w:rsidRPr="00ED113B" w:rsidRDefault="00813EC1" w:rsidP="007F31B0">
            <w:pPr>
              <w:pStyle w:val="Style10"/>
              <w:numPr>
                <w:ilvl w:val="0"/>
                <w:numId w:val="119"/>
              </w:numPr>
              <w:shd w:val="clear" w:color="auto" w:fill="auto"/>
              <w:tabs>
                <w:tab w:val="clear" w:pos="720"/>
                <w:tab w:val="num" w:pos="360"/>
                <w:tab w:val="left" w:pos="440"/>
              </w:tabs>
              <w:spacing w:before="180" w:after="180" w:line="252" w:lineRule="exact"/>
              <w:ind w:left="360"/>
              <w:jc w:val="left"/>
              <w:rPr>
                <w:rFonts w:cs="Arial"/>
                <w:sz w:val="22"/>
                <w:szCs w:val="22"/>
                <w:lang w:eastAsia="en-GB"/>
              </w:rPr>
            </w:pPr>
            <w:r w:rsidRPr="00ED113B">
              <w:rPr>
                <w:rStyle w:val="CharStyle33"/>
                <w:color w:val="auto"/>
                <w:sz w:val="22"/>
                <w:szCs w:val="22"/>
                <w:lang w:eastAsia="en-GB"/>
              </w:rPr>
              <w:t xml:space="preserve">Gwrando’r materion a ganlyn a phenderfynu arnynt neu wneud </w:t>
            </w:r>
            <w:r w:rsidR="00AE41F8" w:rsidRPr="00ED113B">
              <w:rPr>
                <w:rStyle w:val="CharStyle33"/>
                <w:color w:val="auto"/>
                <w:sz w:val="22"/>
                <w:szCs w:val="22"/>
                <w:lang w:eastAsia="en-GB"/>
              </w:rPr>
              <w:t>penderfyniadau</w:t>
            </w:r>
            <w:r w:rsidRPr="00ED113B">
              <w:rPr>
                <w:rStyle w:val="CharStyle33"/>
                <w:color w:val="auto"/>
                <w:sz w:val="22"/>
                <w:szCs w:val="22"/>
                <w:lang w:eastAsia="en-GB"/>
              </w:rPr>
              <w:t xml:space="preserve"> arnynt (fel y bo’n briodol) o dan Ddeddf</w:t>
            </w:r>
            <w:r w:rsidR="0059457B" w:rsidRPr="00ED113B">
              <w:rPr>
                <w:rStyle w:val="CharStyle33"/>
                <w:color w:val="auto"/>
                <w:sz w:val="22"/>
                <w:szCs w:val="22"/>
                <w:lang w:eastAsia="en-GB"/>
              </w:rPr>
              <w:t xml:space="preserve"> </w:t>
            </w:r>
            <w:r w:rsidRPr="00ED113B">
              <w:rPr>
                <w:rStyle w:val="CharStyle33"/>
                <w:color w:val="auto"/>
                <w:sz w:val="22"/>
                <w:szCs w:val="22"/>
                <w:lang w:eastAsia="en-GB"/>
              </w:rPr>
              <w:t xml:space="preserve">Gamblo </w:t>
            </w:r>
            <w:r w:rsidR="0059457B" w:rsidRPr="00ED113B">
              <w:rPr>
                <w:rStyle w:val="CharStyle33"/>
                <w:color w:val="auto"/>
                <w:sz w:val="22"/>
                <w:szCs w:val="22"/>
                <w:lang w:eastAsia="en-GB"/>
              </w:rPr>
              <w:t>2005:</w:t>
            </w:r>
          </w:p>
          <w:p w14:paraId="1A33BBF7" w14:textId="77777777" w:rsidR="0059457B" w:rsidRPr="00ED113B" w:rsidRDefault="007304E7" w:rsidP="007F31B0">
            <w:pPr>
              <w:pStyle w:val="Style10"/>
              <w:numPr>
                <w:ilvl w:val="1"/>
                <w:numId w:val="119"/>
              </w:numPr>
              <w:shd w:val="clear" w:color="auto" w:fill="auto"/>
              <w:tabs>
                <w:tab w:val="clear" w:pos="1440"/>
                <w:tab w:val="left" w:pos="826"/>
                <w:tab w:val="num" w:pos="1080"/>
              </w:tabs>
              <w:spacing w:before="180" w:after="180" w:line="252" w:lineRule="exact"/>
              <w:ind w:left="1080"/>
              <w:jc w:val="left"/>
              <w:rPr>
                <w:rFonts w:cs="Arial"/>
                <w:sz w:val="22"/>
                <w:szCs w:val="22"/>
                <w:lang w:eastAsia="en-GB"/>
              </w:rPr>
            </w:pPr>
            <w:r w:rsidRPr="00ED113B">
              <w:rPr>
                <w:rStyle w:val="CharStyle33"/>
                <w:color w:val="auto"/>
                <w:sz w:val="22"/>
                <w:szCs w:val="22"/>
                <w:lang w:eastAsia="en-GB"/>
              </w:rPr>
              <w:t>Ceisiadau</w:t>
            </w:r>
            <w:r w:rsidR="0059457B" w:rsidRPr="00ED113B">
              <w:rPr>
                <w:rStyle w:val="CharStyle33"/>
                <w:color w:val="auto"/>
                <w:sz w:val="22"/>
                <w:szCs w:val="22"/>
                <w:lang w:eastAsia="en-GB"/>
              </w:rPr>
              <w:t xml:space="preserve"> </w:t>
            </w:r>
            <w:r w:rsidR="00813EC1" w:rsidRPr="00ED113B">
              <w:rPr>
                <w:rStyle w:val="CharStyle33"/>
                <w:color w:val="auto"/>
                <w:sz w:val="22"/>
                <w:szCs w:val="22"/>
                <w:lang w:eastAsia="en-GB"/>
              </w:rPr>
              <w:t>am Drwydded Mangre</w:t>
            </w:r>
            <w:r w:rsidR="0059457B" w:rsidRPr="00ED113B">
              <w:rPr>
                <w:rStyle w:val="CharStyle33"/>
                <w:color w:val="auto"/>
                <w:sz w:val="22"/>
                <w:szCs w:val="22"/>
                <w:lang w:eastAsia="en-GB"/>
              </w:rPr>
              <w:t>;</w:t>
            </w:r>
          </w:p>
          <w:p w14:paraId="4DBEC168" w14:textId="77777777" w:rsidR="0059457B" w:rsidRPr="00ED113B" w:rsidRDefault="00813EC1" w:rsidP="007F31B0">
            <w:pPr>
              <w:pStyle w:val="Style10"/>
              <w:numPr>
                <w:ilvl w:val="1"/>
                <w:numId w:val="119"/>
              </w:numPr>
              <w:shd w:val="clear" w:color="auto" w:fill="auto"/>
              <w:tabs>
                <w:tab w:val="clear" w:pos="1440"/>
                <w:tab w:val="left" w:pos="826"/>
                <w:tab w:val="num" w:pos="1080"/>
              </w:tabs>
              <w:spacing w:before="180" w:after="180" w:line="252" w:lineRule="exact"/>
              <w:ind w:left="1080"/>
              <w:jc w:val="left"/>
              <w:rPr>
                <w:rStyle w:val="CharStyle33"/>
                <w:color w:val="auto"/>
                <w:sz w:val="22"/>
                <w:szCs w:val="22"/>
                <w:lang w:eastAsia="en-GB"/>
              </w:rPr>
            </w:pPr>
            <w:r w:rsidRPr="00ED113B">
              <w:rPr>
                <w:rStyle w:val="CharStyle33"/>
                <w:color w:val="auto"/>
                <w:sz w:val="22"/>
                <w:szCs w:val="22"/>
                <w:lang w:eastAsia="en-GB"/>
              </w:rPr>
              <w:t>Cais am amrywio Trwydded Mangre</w:t>
            </w:r>
            <w:r w:rsidR="0059457B" w:rsidRPr="00ED113B">
              <w:rPr>
                <w:rStyle w:val="CharStyle33"/>
                <w:color w:val="auto"/>
                <w:sz w:val="22"/>
                <w:szCs w:val="22"/>
                <w:lang w:eastAsia="en-GB"/>
              </w:rPr>
              <w:t>;</w:t>
            </w:r>
          </w:p>
          <w:p w14:paraId="2A0E81FB" w14:textId="77777777" w:rsidR="0059457B" w:rsidRPr="00ED113B" w:rsidRDefault="00813EC1" w:rsidP="007F31B0">
            <w:pPr>
              <w:pStyle w:val="Style10"/>
              <w:numPr>
                <w:ilvl w:val="1"/>
                <w:numId w:val="119"/>
              </w:numPr>
              <w:shd w:val="clear" w:color="auto" w:fill="auto"/>
              <w:tabs>
                <w:tab w:val="clear" w:pos="1440"/>
                <w:tab w:val="left" w:pos="826"/>
                <w:tab w:val="num" w:pos="1080"/>
              </w:tabs>
              <w:spacing w:before="180" w:after="180" w:line="252" w:lineRule="exact"/>
              <w:ind w:left="1080"/>
              <w:jc w:val="left"/>
              <w:rPr>
                <w:rFonts w:cs="Arial"/>
                <w:sz w:val="22"/>
                <w:szCs w:val="22"/>
                <w:lang w:eastAsia="en-GB"/>
              </w:rPr>
            </w:pPr>
            <w:r w:rsidRPr="00ED113B">
              <w:rPr>
                <w:rStyle w:val="CharStyle33"/>
                <w:color w:val="auto"/>
                <w:sz w:val="22"/>
                <w:szCs w:val="22"/>
                <w:lang w:eastAsia="en-GB"/>
              </w:rPr>
              <w:t>Cais am drosglwyddo Trwydded Mangre</w:t>
            </w:r>
            <w:r w:rsidR="0059457B" w:rsidRPr="00ED113B">
              <w:rPr>
                <w:rStyle w:val="CharStyle33"/>
                <w:color w:val="auto"/>
                <w:sz w:val="22"/>
                <w:szCs w:val="22"/>
                <w:lang w:eastAsia="en-GB"/>
              </w:rPr>
              <w:t>;</w:t>
            </w:r>
          </w:p>
          <w:p w14:paraId="099D53CD" w14:textId="77777777" w:rsidR="0059457B" w:rsidRPr="00ED113B" w:rsidRDefault="006A4DF1" w:rsidP="007F31B0">
            <w:pPr>
              <w:pStyle w:val="Style10"/>
              <w:numPr>
                <w:ilvl w:val="1"/>
                <w:numId w:val="119"/>
              </w:numPr>
              <w:shd w:val="clear" w:color="auto" w:fill="auto"/>
              <w:tabs>
                <w:tab w:val="clear" w:pos="1440"/>
                <w:tab w:val="left" w:pos="807"/>
                <w:tab w:val="num" w:pos="1080"/>
              </w:tabs>
              <w:spacing w:before="180" w:after="180" w:line="252" w:lineRule="exact"/>
              <w:ind w:left="1080"/>
              <w:jc w:val="left"/>
              <w:rPr>
                <w:rFonts w:cs="Arial"/>
                <w:sz w:val="22"/>
                <w:szCs w:val="22"/>
                <w:lang w:eastAsia="en-GB"/>
              </w:rPr>
            </w:pPr>
            <w:r w:rsidRPr="00ED113B">
              <w:rPr>
                <w:rStyle w:val="CharStyle33"/>
                <w:color w:val="auto"/>
                <w:sz w:val="22"/>
                <w:szCs w:val="22"/>
                <w:lang w:eastAsia="en-GB"/>
              </w:rPr>
              <w:t>C</w:t>
            </w:r>
            <w:r w:rsidR="00813EC1" w:rsidRPr="00ED113B">
              <w:rPr>
                <w:rStyle w:val="CharStyle33"/>
                <w:color w:val="auto"/>
                <w:sz w:val="22"/>
                <w:szCs w:val="22"/>
                <w:lang w:eastAsia="en-GB"/>
              </w:rPr>
              <w:t>ais am Ddatganiad Dros Dro</w:t>
            </w:r>
            <w:r w:rsidRPr="00ED113B">
              <w:rPr>
                <w:rStyle w:val="CharStyle33"/>
                <w:color w:val="auto"/>
                <w:sz w:val="22"/>
                <w:szCs w:val="22"/>
                <w:lang w:eastAsia="en-GB"/>
              </w:rPr>
              <w:t>;</w:t>
            </w:r>
          </w:p>
          <w:p w14:paraId="73A49C3D" w14:textId="77777777" w:rsidR="0059457B" w:rsidRPr="00ED113B" w:rsidRDefault="006A4DF1" w:rsidP="007F31B0">
            <w:pPr>
              <w:pStyle w:val="Style10"/>
              <w:numPr>
                <w:ilvl w:val="1"/>
                <w:numId w:val="119"/>
              </w:numPr>
              <w:shd w:val="clear" w:color="auto" w:fill="auto"/>
              <w:tabs>
                <w:tab w:val="clear" w:pos="1440"/>
                <w:tab w:val="left" w:pos="793"/>
                <w:tab w:val="num" w:pos="1080"/>
              </w:tabs>
              <w:spacing w:before="180" w:after="180" w:line="252" w:lineRule="exact"/>
              <w:ind w:left="1080"/>
              <w:jc w:val="left"/>
              <w:rPr>
                <w:rFonts w:cs="Arial"/>
                <w:sz w:val="22"/>
                <w:szCs w:val="22"/>
                <w:lang w:eastAsia="en-GB"/>
              </w:rPr>
            </w:pPr>
            <w:r w:rsidRPr="00ED113B">
              <w:rPr>
                <w:rStyle w:val="CharStyle33"/>
                <w:color w:val="auto"/>
                <w:sz w:val="22"/>
                <w:szCs w:val="22"/>
                <w:lang w:eastAsia="en-GB"/>
              </w:rPr>
              <w:t>Adolygu Trwydded Mangre</w:t>
            </w:r>
            <w:r w:rsidR="0059457B" w:rsidRPr="00ED113B">
              <w:rPr>
                <w:rStyle w:val="CharStyle33"/>
                <w:color w:val="auto"/>
                <w:sz w:val="22"/>
                <w:szCs w:val="22"/>
                <w:lang w:eastAsia="en-GB"/>
              </w:rPr>
              <w:t>;</w:t>
            </w:r>
          </w:p>
          <w:p w14:paraId="0D0AB5EB" w14:textId="77777777" w:rsidR="0059457B" w:rsidRPr="00ED113B" w:rsidRDefault="00E31FF1" w:rsidP="007F31B0">
            <w:pPr>
              <w:pStyle w:val="Style10"/>
              <w:numPr>
                <w:ilvl w:val="1"/>
                <w:numId w:val="119"/>
              </w:numPr>
              <w:shd w:val="clear" w:color="auto" w:fill="auto"/>
              <w:tabs>
                <w:tab w:val="clear" w:pos="1440"/>
                <w:tab w:val="left" w:pos="800"/>
                <w:tab w:val="num" w:pos="1080"/>
              </w:tabs>
              <w:spacing w:before="180" w:after="180" w:line="252" w:lineRule="exact"/>
              <w:ind w:left="1080"/>
              <w:jc w:val="left"/>
              <w:rPr>
                <w:rFonts w:cs="Arial"/>
                <w:sz w:val="22"/>
                <w:szCs w:val="22"/>
                <w:lang w:eastAsia="en-GB"/>
              </w:rPr>
            </w:pPr>
            <w:r w:rsidRPr="00ED113B">
              <w:rPr>
                <w:rStyle w:val="CharStyle33"/>
                <w:color w:val="auto"/>
                <w:sz w:val="22"/>
                <w:szCs w:val="22"/>
                <w:lang w:eastAsia="en-GB"/>
              </w:rPr>
              <w:t xml:space="preserve">Cais am </w:t>
            </w:r>
            <w:r w:rsidR="00AE41F8" w:rsidRPr="00ED113B">
              <w:rPr>
                <w:rStyle w:val="CharStyle33"/>
                <w:color w:val="auto"/>
                <w:sz w:val="22"/>
                <w:szCs w:val="22"/>
                <w:lang w:eastAsia="en-GB"/>
              </w:rPr>
              <w:t>ganiatâd</w:t>
            </w:r>
            <w:r w:rsidRPr="00ED113B">
              <w:rPr>
                <w:rStyle w:val="CharStyle33"/>
                <w:color w:val="auto"/>
                <w:sz w:val="22"/>
                <w:szCs w:val="22"/>
                <w:lang w:eastAsia="en-GB"/>
              </w:rPr>
              <w:t xml:space="preserve"> </w:t>
            </w:r>
            <w:r w:rsidR="00365D23" w:rsidRPr="00ED113B">
              <w:rPr>
                <w:rStyle w:val="CharStyle33"/>
                <w:color w:val="auto"/>
                <w:sz w:val="22"/>
                <w:szCs w:val="22"/>
                <w:lang w:eastAsia="en-GB"/>
              </w:rPr>
              <w:t>Hapchwarae</w:t>
            </w:r>
            <w:r w:rsidRPr="00ED113B">
              <w:rPr>
                <w:rStyle w:val="CharStyle33"/>
                <w:color w:val="auto"/>
                <w:sz w:val="22"/>
                <w:szCs w:val="22"/>
                <w:lang w:eastAsia="en-GB"/>
              </w:rPr>
              <w:t xml:space="preserve"> mewn Clwb</w:t>
            </w:r>
            <w:r w:rsidR="0059457B" w:rsidRPr="00ED113B">
              <w:rPr>
                <w:rStyle w:val="CharStyle33"/>
                <w:color w:val="auto"/>
                <w:sz w:val="22"/>
                <w:szCs w:val="22"/>
                <w:lang w:eastAsia="en-GB"/>
              </w:rPr>
              <w:t xml:space="preserve"> / </w:t>
            </w:r>
            <w:r w:rsidRPr="00ED113B">
              <w:rPr>
                <w:rStyle w:val="CharStyle33"/>
                <w:color w:val="auto"/>
                <w:sz w:val="22"/>
                <w:szCs w:val="22"/>
                <w:lang w:eastAsia="en-GB"/>
              </w:rPr>
              <w:t>Peiriant mewn Clwb</w:t>
            </w:r>
            <w:r w:rsidR="0059457B" w:rsidRPr="00ED113B">
              <w:rPr>
                <w:rStyle w:val="CharStyle33"/>
                <w:color w:val="auto"/>
                <w:sz w:val="22"/>
                <w:szCs w:val="22"/>
                <w:lang w:eastAsia="en-GB"/>
              </w:rPr>
              <w:t>;</w:t>
            </w:r>
          </w:p>
          <w:p w14:paraId="6EF19F42" w14:textId="77777777" w:rsidR="0059457B" w:rsidRPr="00ED113B" w:rsidRDefault="0059457B" w:rsidP="007F31B0">
            <w:pPr>
              <w:pStyle w:val="Style10"/>
              <w:numPr>
                <w:ilvl w:val="1"/>
                <w:numId w:val="119"/>
              </w:numPr>
              <w:shd w:val="clear" w:color="auto" w:fill="auto"/>
              <w:tabs>
                <w:tab w:val="clear" w:pos="1440"/>
                <w:tab w:val="left" w:pos="800"/>
                <w:tab w:val="num" w:pos="1080"/>
              </w:tabs>
              <w:spacing w:before="180" w:after="180" w:line="252" w:lineRule="exact"/>
              <w:ind w:left="1080"/>
              <w:jc w:val="left"/>
              <w:rPr>
                <w:rFonts w:cs="Arial"/>
                <w:sz w:val="22"/>
                <w:szCs w:val="22"/>
                <w:lang w:eastAsia="en-GB"/>
              </w:rPr>
            </w:pPr>
            <w:r w:rsidRPr="00ED113B">
              <w:rPr>
                <w:rStyle w:val="CharStyle33"/>
                <w:color w:val="auto"/>
                <w:sz w:val="22"/>
                <w:szCs w:val="22"/>
                <w:lang w:eastAsia="en-GB"/>
              </w:rPr>
              <w:t>Can</w:t>
            </w:r>
            <w:r w:rsidR="00E31FF1" w:rsidRPr="00ED113B">
              <w:rPr>
                <w:rStyle w:val="CharStyle33"/>
                <w:color w:val="auto"/>
                <w:sz w:val="22"/>
                <w:szCs w:val="22"/>
                <w:lang w:eastAsia="en-GB"/>
              </w:rPr>
              <w:t xml:space="preserve">slo </w:t>
            </w:r>
            <w:r w:rsidR="00AE41F8" w:rsidRPr="00ED113B">
              <w:rPr>
                <w:rStyle w:val="CharStyle33"/>
                <w:color w:val="auto"/>
                <w:sz w:val="22"/>
                <w:szCs w:val="22"/>
                <w:lang w:eastAsia="en-GB"/>
              </w:rPr>
              <w:t>caniatâd</w:t>
            </w:r>
            <w:r w:rsidR="00E31FF1" w:rsidRPr="00ED113B">
              <w:rPr>
                <w:rStyle w:val="CharStyle33"/>
                <w:color w:val="auto"/>
                <w:sz w:val="22"/>
                <w:szCs w:val="22"/>
                <w:lang w:eastAsia="en-GB"/>
              </w:rPr>
              <w:t xml:space="preserve"> </w:t>
            </w:r>
            <w:r w:rsidR="00365D23" w:rsidRPr="00ED113B">
              <w:rPr>
                <w:rStyle w:val="CharStyle33"/>
                <w:color w:val="auto"/>
                <w:sz w:val="22"/>
                <w:szCs w:val="22"/>
                <w:lang w:eastAsia="en-GB"/>
              </w:rPr>
              <w:lastRenderedPageBreak/>
              <w:t>Hapchwarae</w:t>
            </w:r>
            <w:r w:rsidR="00E31FF1" w:rsidRPr="00ED113B">
              <w:rPr>
                <w:rStyle w:val="CharStyle33"/>
                <w:color w:val="auto"/>
                <w:sz w:val="22"/>
                <w:szCs w:val="22"/>
                <w:lang w:eastAsia="en-GB"/>
              </w:rPr>
              <w:t xml:space="preserve"> mewn Clwb / Peiriant mewn Clwb</w:t>
            </w:r>
            <w:r w:rsidRPr="00ED113B">
              <w:rPr>
                <w:rStyle w:val="CharStyle33"/>
                <w:color w:val="auto"/>
                <w:sz w:val="22"/>
                <w:szCs w:val="22"/>
                <w:lang w:eastAsia="en-GB"/>
              </w:rPr>
              <w:t>;</w:t>
            </w:r>
          </w:p>
          <w:p w14:paraId="46778B3B" w14:textId="77777777" w:rsidR="0059457B" w:rsidRPr="00ED113B" w:rsidRDefault="0059457B" w:rsidP="007F31B0">
            <w:pPr>
              <w:pStyle w:val="Style10"/>
              <w:numPr>
                <w:ilvl w:val="1"/>
                <w:numId w:val="119"/>
              </w:numPr>
              <w:shd w:val="clear" w:color="auto" w:fill="auto"/>
              <w:tabs>
                <w:tab w:val="clear" w:pos="1440"/>
                <w:tab w:val="left" w:pos="800"/>
                <w:tab w:val="num" w:pos="1080"/>
              </w:tabs>
              <w:spacing w:before="180" w:after="180" w:line="252" w:lineRule="exact"/>
              <w:ind w:left="1080"/>
              <w:jc w:val="left"/>
              <w:rPr>
                <w:rFonts w:cs="Arial"/>
                <w:sz w:val="22"/>
                <w:szCs w:val="22"/>
                <w:lang w:eastAsia="en-GB"/>
              </w:rPr>
            </w:pPr>
            <w:r w:rsidRPr="00ED113B">
              <w:rPr>
                <w:rStyle w:val="CharStyle33"/>
                <w:color w:val="auto"/>
                <w:sz w:val="22"/>
                <w:szCs w:val="22"/>
                <w:lang w:eastAsia="en-GB"/>
              </w:rPr>
              <w:t>Can</w:t>
            </w:r>
            <w:r w:rsidR="00E31FF1" w:rsidRPr="00ED113B">
              <w:rPr>
                <w:rStyle w:val="CharStyle33"/>
                <w:color w:val="auto"/>
                <w:sz w:val="22"/>
                <w:szCs w:val="22"/>
                <w:lang w:eastAsia="en-GB"/>
              </w:rPr>
              <w:t xml:space="preserve">slo </w:t>
            </w:r>
            <w:r w:rsidR="00AE41F8" w:rsidRPr="00ED113B">
              <w:rPr>
                <w:rStyle w:val="CharStyle33"/>
                <w:color w:val="auto"/>
                <w:sz w:val="22"/>
                <w:szCs w:val="22"/>
                <w:lang w:eastAsia="en-GB"/>
              </w:rPr>
              <w:t>caniatâd</w:t>
            </w:r>
            <w:r w:rsidR="00E31FF1" w:rsidRPr="00ED113B">
              <w:rPr>
                <w:rStyle w:val="CharStyle33"/>
                <w:color w:val="auto"/>
                <w:sz w:val="22"/>
                <w:szCs w:val="22"/>
                <w:lang w:eastAsia="en-GB"/>
              </w:rPr>
              <w:t xml:space="preserve"> Peiriant </w:t>
            </w:r>
            <w:r w:rsidR="00E77BEC" w:rsidRPr="00ED113B">
              <w:rPr>
                <w:rStyle w:val="CharStyle33"/>
                <w:color w:val="auto"/>
                <w:sz w:val="22"/>
                <w:szCs w:val="22"/>
                <w:lang w:eastAsia="en-GB"/>
              </w:rPr>
              <w:t>Hapchwarae</w:t>
            </w:r>
            <w:r w:rsidR="00E31FF1" w:rsidRPr="00ED113B">
              <w:rPr>
                <w:rStyle w:val="CharStyle33"/>
                <w:color w:val="auto"/>
                <w:sz w:val="22"/>
                <w:szCs w:val="22"/>
                <w:lang w:eastAsia="en-GB"/>
              </w:rPr>
              <w:t xml:space="preserve"> Mangre Drwyddedig</w:t>
            </w:r>
            <w:r w:rsidRPr="00ED113B">
              <w:rPr>
                <w:rStyle w:val="CharStyle33"/>
                <w:color w:val="auto"/>
                <w:sz w:val="22"/>
                <w:szCs w:val="22"/>
                <w:lang w:eastAsia="en-GB"/>
              </w:rPr>
              <w:t>;</w:t>
            </w:r>
          </w:p>
          <w:p w14:paraId="732531C5" w14:textId="77777777" w:rsidR="0059457B" w:rsidRPr="00ED113B" w:rsidRDefault="00E77BEC" w:rsidP="007F31B0">
            <w:pPr>
              <w:pStyle w:val="Style10"/>
              <w:numPr>
                <w:ilvl w:val="1"/>
                <w:numId w:val="119"/>
              </w:numPr>
              <w:shd w:val="clear" w:color="auto" w:fill="auto"/>
              <w:tabs>
                <w:tab w:val="clear" w:pos="1440"/>
                <w:tab w:val="left" w:pos="800"/>
                <w:tab w:val="num" w:pos="1080"/>
              </w:tabs>
              <w:spacing w:before="180" w:after="180" w:line="252" w:lineRule="exact"/>
              <w:ind w:left="1080"/>
              <w:jc w:val="left"/>
              <w:rPr>
                <w:rFonts w:cs="Arial"/>
                <w:sz w:val="22"/>
                <w:szCs w:val="22"/>
                <w:lang w:eastAsia="en-GB"/>
              </w:rPr>
            </w:pPr>
            <w:r w:rsidRPr="00ED113B">
              <w:rPr>
                <w:rStyle w:val="CharStyle33"/>
                <w:color w:val="auto"/>
                <w:sz w:val="22"/>
                <w:szCs w:val="22"/>
                <w:lang w:eastAsia="en-GB"/>
              </w:rPr>
              <w:t>Ystyried hysbysiad defnydd dros dro</w:t>
            </w:r>
            <w:r w:rsidR="0059457B" w:rsidRPr="00ED113B">
              <w:rPr>
                <w:rStyle w:val="CharStyle33"/>
                <w:color w:val="auto"/>
                <w:sz w:val="22"/>
                <w:szCs w:val="22"/>
                <w:lang w:eastAsia="en-GB"/>
              </w:rPr>
              <w:t>;</w:t>
            </w:r>
          </w:p>
          <w:p w14:paraId="74F33C83" w14:textId="77777777" w:rsidR="0059457B" w:rsidRPr="00ED113B" w:rsidRDefault="00E77BEC" w:rsidP="007F31B0">
            <w:pPr>
              <w:pStyle w:val="Style10"/>
              <w:numPr>
                <w:ilvl w:val="1"/>
                <w:numId w:val="119"/>
              </w:numPr>
              <w:shd w:val="clear" w:color="auto" w:fill="auto"/>
              <w:tabs>
                <w:tab w:val="clear" w:pos="1440"/>
                <w:tab w:val="left" w:pos="800"/>
                <w:tab w:val="num" w:pos="1080"/>
              </w:tabs>
              <w:spacing w:before="180" w:after="180" w:line="252" w:lineRule="exact"/>
              <w:ind w:left="1080"/>
              <w:jc w:val="left"/>
              <w:rPr>
                <w:rFonts w:cs="Arial"/>
                <w:sz w:val="22"/>
                <w:szCs w:val="22"/>
                <w:lang w:eastAsia="en-GB"/>
              </w:rPr>
            </w:pPr>
            <w:r w:rsidRPr="00ED113B">
              <w:rPr>
                <w:rStyle w:val="CharStyle33"/>
                <w:color w:val="auto"/>
                <w:sz w:val="22"/>
                <w:szCs w:val="22"/>
                <w:lang w:eastAsia="en-GB"/>
              </w:rPr>
              <w:t>Penderfyniad i roi gwrth-hysbysiad i hysbysiad defnydd dros dro</w:t>
            </w:r>
            <w:r w:rsidR="0059457B" w:rsidRPr="00ED113B">
              <w:rPr>
                <w:rStyle w:val="CharStyle33"/>
                <w:color w:val="auto"/>
                <w:sz w:val="22"/>
                <w:szCs w:val="22"/>
                <w:lang w:eastAsia="en-GB"/>
              </w:rPr>
              <w:t>;</w:t>
            </w:r>
          </w:p>
          <w:p w14:paraId="326567CD" w14:textId="77777777" w:rsidR="0059457B" w:rsidRPr="00ED113B" w:rsidRDefault="00E77BEC" w:rsidP="007F31B0">
            <w:pPr>
              <w:pStyle w:val="Style10"/>
              <w:numPr>
                <w:ilvl w:val="1"/>
                <w:numId w:val="119"/>
              </w:numPr>
              <w:shd w:val="clear" w:color="auto" w:fill="auto"/>
              <w:tabs>
                <w:tab w:val="clear" w:pos="1440"/>
                <w:tab w:val="left" w:pos="800"/>
                <w:tab w:val="num" w:pos="1080"/>
              </w:tabs>
              <w:spacing w:before="180" w:after="180" w:line="252" w:lineRule="exact"/>
              <w:ind w:left="1080"/>
              <w:jc w:val="left"/>
              <w:rPr>
                <w:rFonts w:cs="Arial"/>
                <w:sz w:val="22"/>
                <w:szCs w:val="22"/>
                <w:lang w:eastAsia="en-GB"/>
              </w:rPr>
            </w:pPr>
            <w:r w:rsidRPr="00ED113B">
              <w:rPr>
                <w:rStyle w:val="CharStyle33"/>
                <w:color w:val="auto"/>
                <w:sz w:val="22"/>
                <w:szCs w:val="22"/>
                <w:lang w:eastAsia="en-GB"/>
              </w:rPr>
              <w:t>Penderfyniad i wrthod cais am gofrestru loteri fach</w:t>
            </w:r>
            <w:r w:rsidR="0059457B" w:rsidRPr="00ED113B">
              <w:rPr>
                <w:rStyle w:val="CharStyle33"/>
                <w:color w:val="auto"/>
                <w:sz w:val="22"/>
                <w:szCs w:val="22"/>
                <w:lang w:eastAsia="en-GB"/>
              </w:rPr>
              <w:t>;</w:t>
            </w:r>
          </w:p>
          <w:p w14:paraId="774BE0D6" w14:textId="77777777" w:rsidR="0059457B" w:rsidRPr="00ED113B" w:rsidRDefault="00E77BEC" w:rsidP="007F31B0">
            <w:pPr>
              <w:pStyle w:val="Style10"/>
              <w:numPr>
                <w:ilvl w:val="1"/>
                <w:numId w:val="119"/>
              </w:numPr>
              <w:shd w:val="clear" w:color="auto" w:fill="auto"/>
              <w:tabs>
                <w:tab w:val="clear" w:pos="1440"/>
                <w:tab w:val="left" w:pos="800"/>
                <w:tab w:val="num" w:pos="1080"/>
              </w:tabs>
              <w:spacing w:before="180" w:after="180" w:line="252" w:lineRule="exact"/>
              <w:ind w:left="1080"/>
              <w:jc w:val="left"/>
              <w:rPr>
                <w:rStyle w:val="CharStyle33"/>
                <w:color w:val="auto"/>
                <w:sz w:val="22"/>
                <w:szCs w:val="22"/>
                <w:lang w:eastAsia="en-GB"/>
              </w:rPr>
            </w:pPr>
            <w:r w:rsidRPr="00ED113B">
              <w:rPr>
                <w:rStyle w:val="CharStyle33"/>
                <w:color w:val="auto"/>
                <w:sz w:val="22"/>
                <w:szCs w:val="22"/>
                <w:lang w:eastAsia="en-GB"/>
              </w:rPr>
              <w:t xml:space="preserve">Penderfyniad i </w:t>
            </w:r>
            <w:r w:rsidR="00AE41F8" w:rsidRPr="00ED113B">
              <w:rPr>
                <w:rStyle w:val="CharStyle33"/>
                <w:color w:val="auto"/>
                <w:sz w:val="22"/>
                <w:szCs w:val="22"/>
                <w:lang w:eastAsia="en-GB"/>
              </w:rPr>
              <w:t>anghymhwyso</w:t>
            </w:r>
            <w:r w:rsidRPr="00ED113B">
              <w:rPr>
                <w:rStyle w:val="CharStyle33"/>
                <w:color w:val="auto"/>
                <w:sz w:val="22"/>
                <w:szCs w:val="22"/>
                <w:lang w:eastAsia="en-GB"/>
              </w:rPr>
              <w:t xml:space="preserve"> adran </w:t>
            </w:r>
            <w:r w:rsidR="0059457B" w:rsidRPr="00ED113B">
              <w:rPr>
                <w:rStyle w:val="CharStyle33"/>
                <w:color w:val="auto"/>
                <w:sz w:val="22"/>
                <w:szCs w:val="22"/>
                <w:lang w:eastAsia="en-GB"/>
              </w:rPr>
              <w:t xml:space="preserve">282 </w:t>
            </w:r>
            <w:r w:rsidRPr="00ED113B">
              <w:rPr>
                <w:rStyle w:val="CharStyle33"/>
                <w:color w:val="auto"/>
                <w:sz w:val="22"/>
                <w:szCs w:val="22"/>
                <w:lang w:eastAsia="en-GB"/>
              </w:rPr>
              <w:t>–</w:t>
            </w:r>
            <w:r w:rsidR="0059457B" w:rsidRPr="00ED113B">
              <w:rPr>
                <w:rStyle w:val="CharStyle33"/>
                <w:color w:val="auto"/>
                <w:sz w:val="22"/>
                <w:szCs w:val="22"/>
                <w:lang w:eastAsia="en-GB"/>
              </w:rPr>
              <w:t xml:space="preserve"> </w:t>
            </w:r>
            <w:r w:rsidRPr="00ED113B">
              <w:rPr>
                <w:rStyle w:val="CharStyle33"/>
                <w:color w:val="auto"/>
                <w:sz w:val="22"/>
                <w:szCs w:val="22"/>
                <w:lang w:eastAsia="en-GB"/>
              </w:rPr>
              <w:t xml:space="preserve">hawl </w:t>
            </w:r>
            <w:r w:rsidR="0059457B" w:rsidRPr="00ED113B">
              <w:rPr>
                <w:rStyle w:val="CharStyle33"/>
                <w:color w:val="auto"/>
                <w:sz w:val="22"/>
                <w:szCs w:val="22"/>
                <w:lang w:eastAsia="en-GB"/>
              </w:rPr>
              <w:t>a</w:t>
            </w:r>
            <w:r w:rsidRPr="00ED113B">
              <w:rPr>
                <w:rStyle w:val="CharStyle33"/>
                <w:color w:val="auto"/>
                <w:sz w:val="22"/>
                <w:szCs w:val="22"/>
                <w:lang w:eastAsia="en-GB"/>
              </w:rPr>
              <w:t>w</w:t>
            </w:r>
            <w:r w:rsidR="0059457B" w:rsidRPr="00ED113B">
              <w:rPr>
                <w:rStyle w:val="CharStyle33"/>
                <w:color w:val="auto"/>
                <w:sz w:val="22"/>
                <w:szCs w:val="22"/>
                <w:lang w:eastAsia="en-GB"/>
              </w:rPr>
              <w:t>tomati</w:t>
            </w:r>
            <w:r w:rsidRPr="00ED113B">
              <w:rPr>
                <w:rStyle w:val="CharStyle33"/>
                <w:color w:val="auto"/>
                <w:sz w:val="22"/>
                <w:szCs w:val="22"/>
                <w:lang w:eastAsia="en-GB"/>
              </w:rPr>
              <w:t xml:space="preserve">g i gael </w:t>
            </w:r>
            <w:r w:rsidR="00AE41F8" w:rsidRPr="00ED113B">
              <w:rPr>
                <w:rStyle w:val="CharStyle33"/>
                <w:color w:val="auto"/>
                <w:sz w:val="22"/>
                <w:szCs w:val="22"/>
                <w:lang w:eastAsia="en-GB"/>
              </w:rPr>
              <w:t>peiriannau</w:t>
            </w:r>
            <w:r w:rsidRPr="00ED113B">
              <w:rPr>
                <w:rStyle w:val="CharStyle33"/>
                <w:color w:val="auto"/>
                <w:sz w:val="22"/>
                <w:szCs w:val="22"/>
                <w:lang w:eastAsia="en-GB"/>
              </w:rPr>
              <w:t xml:space="preserve"> hapchwarae mewn ma</w:t>
            </w:r>
            <w:r w:rsidR="000808FB" w:rsidRPr="00ED113B">
              <w:rPr>
                <w:rStyle w:val="CharStyle33"/>
                <w:color w:val="auto"/>
                <w:sz w:val="22"/>
                <w:szCs w:val="22"/>
                <w:lang w:eastAsia="en-GB"/>
              </w:rPr>
              <w:t>n</w:t>
            </w:r>
            <w:r w:rsidRPr="00ED113B">
              <w:rPr>
                <w:rStyle w:val="CharStyle33"/>
                <w:color w:val="auto"/>
                <w:sz w:val="22"/>
                <w:szCs w:val="22"/>
                <w:lang w:eastAsia="en-GB"/>
              </w:rPr>
              <w:t>gre drwyddedig</w:t>
            </w:r>
            <w:r w:rsidR="0059457B" w:rsidRPr="00ED113B">
              <w:rPr>
                <w:rStyle w:val="CharStyle33"/>
                <w:color w:val="auto"/>
                <w:sz w:val="22"/>
                <w:szCs w:val="22"/>
                <w:lang w:eastAsia="en-GB"/>
              </w:rPr>
              <w:t>.</w:t>
            </w:r>
          </w:p>
          <w:p w14:paraId="34FD68E1" w14:textId="77777777" w:rsidR="0059457B" w:rsidRPr="00ED113B" w:rsidRDefault="00E77BEC" w:rsidP="007F31B0">
            <w:pPr>
              <w:pStyle w:val="Style10"/>
              <w:numPr>
                <w:ilvl w:val="1"/>
                <w:numId w:val="119"/>
              </w:numPr>
              <w:shd w:val="clear" w:color="auto" w:fill="auto"/>
              <w:tabs>
                <w:tab w:val="clear" w:pos="1440"/>
                <w:tab w:val="left" w:pos="800"/>
                <w:tab w:val="num" w:pos="1080"/>
              </w:tabs>
              <w:spacing w:before="180" w:after="180" w:line="252" w:lineRule="exact"/>
              <w:ind w:left="1080"/>
              <w:jc w:val="left"/>
              <w:rPr>
                <w:rFonts w:cs="Arial"/>
                <w:sz w:val="22"/>
                <w:szCs w:val="22"/>
                <w:lang w:eastAsia="en-GB"/>
              </w:rPr>
            </w:pPr>
            <w:r w:rsidRPr="00ED113B">
              <w:rPr>
                <w:rStyle w:val="CharStyle33"/>
                <w:color w:val="auto"/>
                <w:sz w:val="22"/>
                <w:szCs w:val="22"/>
                <w:lang w:eastAsia="en-GB"/>
              </w:rPr>
              <w:t>M</w:t>
            </w:r>
            <w:r w:rsidR="0059457B" w:rsidRPr="00ED113B">
              <w:rPr>
                <w:rStyle w:val="CharStyle33"/>
                <w:color w:val="auto"/>
                <w:sz w:val="22"/>
                <w:szCs w:val="22"/>
                <w:lang w:eastAsia="en-GB"/>
              </w:rPr>
              <w:t>ater</w:t>
            </w:r>
            <w:r w:rsidRPr="00ED113B">
              <w:rPr>
                <w:rStyle w:val="CharStyle33"/>
                <w:color w:val="auto"/>
                <w:sz w:val="22"/>
                <w:szCs w:val="22"/>
                <w:lang w:eastAsia="en-GB"/>
              </w:rPr>
              <w:t xml:space="preserve">ion eraill </w:t>
            </w:r>
            <w:r w:rsidR="00B81F42" w:rsidRPr="00ED113B">
              <w:rPr>
                <w:rStyle w:val="CharStyle33"/>
                <w:color w:val="auto"/>
                <w:sz w:val="22"/>
                <w:szCs w:val="22"/>
                <w:lang w:eastAsia="en-GB"/>
              </w:rPr>
              <w:t xml:space="preserve">lle mae’r Swyddog i’r Cyngor y dirprwywyd </w:t>
            </w:r>
            <w:r w:rsidR="00AE41F8" w:rsidRPr="00ED113B">
              <w:rPr>
                <w:rStyle w:val="CharStyle33"/>
                <w:color w:val="auto"/>
                <w:sz w:val="22"/>
                <w:szCs w:val="22"/>
                <w:lang w:eastAsia="en-GB"/>
              </w:rPr>
              <w:t>pŵer</w:t>
            </w:r>
            <w:r w:rsidR="00B81F42" w:rsidRPr="00ED113B">
              <w:rPr>
                <w:rStyle w:val="CharStyle33"/>
                <w:color w:val="auto"/>
                <w:sz w:val="22"/>
                <w:szCs w:val="22"/>
                <w:lang w:eastAsia="en-GB"/>
              </w:rPr>
              <w:t xml:space="preserve"> iddo i benderfynu neu i ddirymu, wedi gwrthod arfer y pŵer</w:t>
            </w:r>
            <w:r w:rsidR="00B81F42" w:rsidRPr="00ED113B">
              <w:t xml:space="preserve"> </w:t>
            </w:r>
            <w:r w:rsidR="00B81F42" w:rsidRPr="00ED113B">
              <w:rPr>
                <w:rStyle w:val="CharStyle33"/>
                <w:color w:val="auto"/>
                <w:sz w:val="22"/>
                <w:szCs w:val="22"/>
                <w:lang w:eastAsia="en-GB"/>
              </w:rPr>
              <w:t>dirprwyedig</w:t>
            </w:r>
            <w:r w:rsidR="00B81F42" w:rsidRPr="00ED113B">
              <w:t>.</w:t>
            </w:r>
          </w:p>
        </w:tc>
        <w:tc>
          <w:tcPr>
            <w:tcW w:w="1525" w:type="dxa"/>
            <w:vMerge/>
            <w:tcBorders>
              <w:left w:val="single" w:sz="6" w:space="0" w:color="000000"/>
              <w:bottom w:val="single" w:sz="4" w:space="0" w:color="auto"/>
              <w:right w:val="single" w:sz="6" w:space="0" w:color="000000"/>
            </w:tcBorders>
            <w:shd w:val="clear" w:color="auto" w:fill="auto"/>
          </w:tcPr>
          <w:p w14:paraId="78AD5262" w14:textId="77777777" w:rsidR="0059457B" w:rsidRPr="00ED113B" w:rsidRDefault="0059457B" w:rsidP="000D028D"/>
        </w:tc>
      </w:tr>
      <w:tr w:rsidR="0059457B" w:rsidRPr="00ED113B" w14:paraId="6A811E5C" w14:textId="77777777" w:rsidTr="00391FE3">
        <w:tc>
          <w:tcPr>
            <w:tcW w:w="1960" w:type="dxa"/>
            <w:tcBorders>
              <w:top w:val="nil"/>
              <w:left w:val="single" w:sz="4" w:space="0" w:color="auto"/>
              <w:bottom w:val="single" w:sz="4" w:space="0" w:color="auto"/>
              <w:right w:val="single" w:sz="6" w:space="0" w:color="000000"/>
            </w:tcBorders>
          </w:tcPr>
          <w:p w14:paraId="701670B8" w14:textId="77777777" w:rsidR="0059457B" w:rsidRPr="00ED113B" w:rsidRDefault="00A7359C" w:rsidP="000D028D">
            <w:r w:rsidRPr="00ED113B">
              <w:lastRenderedPageBreak/>
              <w:t>Y Pwyllgor Safonau</w:t>
            </w:r>
          </w:p>
          <w:p w14:paraId="27EF47C5" w14:textId="77777777" w:rsidR="0059457B" w:rsidRPr="00ED113B" w:rsidRDefault="0059457B" w:rsidP="000D028D"/>
        </w:tc>
        <w:tc>
          <w:tcPr>
            <w:tcW w:w="1984" w:type="dxa"/>
            <w:tcBorders>
              <w:top w:val="nil"/>
              <w:left w:val="single" w:sz="6" w:space="0" w:color="000000"/>
              <w:bottom w:val="single" w:sz="4" w:space="0" w:color="auto"/>
              <w:right w:val="single" w:sz="6" w:space="0" w:color="000000"/>
            </w:tcBorders>
            <w:hideMark/>
          </w:tcPr>
          <w:p w14:paraId="21A10D09" w14:textId="77777777" w:rsidR="0059457B" w:rsidRPr="00ED113B" w:rsidRDefault="006A4DF1" w:rsidP="000D028D">
            <w:r w:rsidRPr="00ED113B">
              <w:t xml:space="preserve">Pedwar </w:t>
            </w:r>
            <w:r w:rsidR="00A7359C" w:rsidRPr="00ED113B">
              <w:t>Aelod annibynnol</w:t>
            </w:r>
            <w:r w:rsidR="0059457B" w:rsidRPr="00ED113B">
              <w:t xml:space="preserve">; </w:t>
            </w:r>
            <w:r w:rsidR="006B3B83" w:rsidRPr="00ED113B">
              <w:t>Dau Gynghorydd Bwrdeistref Sirol</w:t>
            </w:r>
            <w:r w:rsidR="0059457B" w:rsidRPr="00ED113B">
              <w:t>;</w:t>
            </w:r>
          </w:p>
          <w:p w14:paraId="3A7DDC26" w14:textId="77777777" w:rsidR="0059457B" w:rsidRPr="00ED113B" w:rsidRDefault="006B3B83" w:rsidP="006B3B83">
            <w:r w:rsidRPr="00ED113B">
              <w:t xml:space="preserve">Dau Gynghorydd </w:t>
            </w:r>
            <w:r w:rsidR="0059457B" w:rsidRPr="00ED113B">
              <w:t>T</w:t>
            </w:r>
            <w:r w:rsidRPr="00ED113B">
              <w:t>ref</w:t>
            </w:r>
            <w:r w:rsidR="0059457B" w:rsidRPr="00ED113B">
              <w:t xml:space="preserve"> / C</w:t>
            </w:r>
            <w:r w:rsidRPr="00ED113B">
              <w:t>y</w:t>
            </w:r>
            <w:r w:rsidR="0059457B" w:rsidRPr="00ED113B">
              <w:t>mun</w:t>
            </w:r>
            <w:r w:rsidRPr="00ED113B">
              <w:t>ed</w:t>
            </w:r>
            <w:r w:rsidR="0059457B" w:rsidRPr="00ED113B">
              <w:t>.</w:t>
            </w:r>
          </w:p>
        </w:tc>
        <w:tc>
          <w:tcPr>
            <w:tcW w:w="4111" w:type="dxa"/>
            <w:tcBorders>
              <w:top w:val="nil"/>
              <w:left w:val="single" w:sz="6" w:space="0" w:color="000000"/>
              <w:bottom w:val="single" w:sz="4" w:space="0" w:color="auto"/>
              <w:right w:val="single" w:sz="6" w:space="0" w:color="000000"/>
            </w:tcBorders>
          </w:tcPr>
          <w:p w14:paraId="09737B65" w14:textId="77777777" w:rsidR="0059457B" w:rsidRPr="00ED113B" w:rsidRDefault="00B67C0B" w:rsidP="007F31B0">
            <w:pPr>
              <w:numPr>
                <w:ilvl w:val="0"/>
                <w:numId w:val="132"/>
              </w:numPr>
            </w:pPr>
            <w:r w:rsidRPr="00ED113B">
              <w:t>Hybu</w:t>
            </w:r>
            <w:r w:rsidR="0059457B" w:rsidRPr="00ED113B">
              <w:t xml:space="preserve"> </w:t>
            </w:r>
            <w:r w:rsidR="006B3B83" w:rsidRPr="00ED113B">
              <w:t xml:space="preserve">a chynnal safonau </w:t>
            </w:r>
            <w:r w:rsidR="00AE41F8" w:rsidRPr="00ED113B">
              <w:t>ymddygiad</w:t>
            </w:r>
            <w:r w:rsidR="006B3B83" w:rsidRPr="00ED113B">
              <w:t xml:space="preserve"> uchel ymysg </w:t>
            </w:r>
            <w:r w:rsidR="006A4DF1" w:rsidRPr="00ED113B">
              <w:t>Cynghorwyr Tref a Chymuned</w:t>
            </w:r>
            <w:r w:rsidR="0059457B" w:rsidRPr="00ED113B">
              <w:t xml:space="preserve"> a </w:t>
            </w:r>
            <w:r w:rsidR="00216A7C" w:rsidRPr="00ED113B">
              <w:t>C</w:t>
            </w:r>
            <w:r w:rsidR="006B3B83" w:rsidRPr="00ED113B">
              <w:t>h</w:t>
            </w:r>
            <w:r w:rsidR="00216A7C" w:rsidRPr="00ED113B">
              <w:t>ynghorwyr</w:t>
            </w:r>
            <w:r w:rsidR="006B3B83" w:rsidRPr="00ED113B">
              <w:t xml:space="preserve"> Bwrdeistref Sirol</w:t>
            </w:r>
            <w:r w:rsidR="0059457B" w:rsidRPr="00ED113B">
              <w:t xml:space="preserve">, </w:t>
            </w:r>
            <w:r w:rsidR="00B179B3" w:rsidRPr="00ED113B">
              <w:t>aelodau</w:t>
            </w:r>
            <w:r w:rsidR="0059457B" w:rsidRPr="00ED113B">
              <w:t xml:space="preserve"> </w:t>
            </w:r>
            <w:r w:rsidR="006B3B83" w:rsidRPr="00ED113B">
              <w:t>cyfetholedig, cynrychiolwyr Llywodraethwyr Eglwysig a Rhi</w:t>
            </w:r>
            <w:r w:rsidR="0059457B" w:rsidRPr="00ED113B">
              <w:t>an</w:t>
            </w:r>
            <w:r w:rsidR="006B3B83" w:rsidRPr="00ED113B">
              <w:t>t-Lywodraethwyr;</w:t>
            </w:r>
          </w:p>
          <w:p w14:paraId="2E518026" w14:textId="77777777" w:rsidR="0059457B" w:rsidRPr="00ED113B" w:rsidRDefault="0059457B" w:rsidP="000D028D">
            <w:pPr>
              <w:ind w:left="360"/>
            </w:pPr>
          </w:p>
          <w:p w14:paraId="07ADFCF6" w14:textId="77777777" w:rsidR="0059457B" w:rsidRPr="00ED113B" w:rsidRDefault="00B67C0B" w:rsidP="007F31B0">
            <w:pPr>
              <w:numPr>
                <w:ilvl w:val="0"/>
                <w:numId w:val="132"/>
              </w:numPr>
            </w:pPr>
            <w:r w:rsidRPr="00ED113B">
              <w:t>Helpu</w:t>
            </w:r>
            <w:r w:rsidR="0059457B" w:rsidRPr="00ED113B">
              <w:t xml:space="preserve"> </w:t>
            </w:r>
            <w:r w:rsidR="006A4DF1" w:rsidRPr="00ED113B">
              <w:t>Cynghorwyr Tref a Chymuned</w:t>
            </w:r>
            <w:r w:rsidR="0059457B" w:rsidRPr="00ED113B">
              <w:t xml:space="preserve"> </w:t>
            </w:r>
            <w:r w:rsidR="006B3B83" w:rsidRPr="00ED113B">
              <w:t>a Chynghorwyr Bwrdeistref Sirol</w:t>
            </w:r>
            <w:r w:rsidR="0059457B" w:rsidRPr="00ED113B">
              <w:t xml:space="preserve">, </w:t>
            </w:r>
            <w:r w:rsidR="006B3B83" w:rsidRPr="00ED113B">
              <w:t>aelodau cyfetholedig</w:t>
            </w:r>
            <w:r w:rsidR="0059457B" w:rsidRPr="00ED113B">
              <w:t xml:space="preserve"> a</w:t>
            </w:r>
            <w:r w:rsidR="009D1ED8" w:rsidRPr="00ED113B">
              <w:t xml:space="preserve"> chynrychiolwyr Llywodraethwyr Eglwysig a Rhiant-Lywodraethwyr i gadw’r </w:t>
            </w:r>
            <w:r w:rsidR="000829FC" w:rsidRPr="00ED113B">
              <w:t>Cod Ymddygiad</w:t>
            </w:r>
            <w:r w:rsidR="0059457B" w:rsidRPr="00ED113B">
              <w:t xml:space="preserve"> a</w:t>
            </w:r>
            <w:r w:rsidR="009D1ED8" w:rsidRPr="00ED113B">
              <w:t xml:space="preserve"> fabwysiadwyd gan eu Cyngor</w:t>
            </w:r>
            <w:r w:rsidR="0059457B" w:rsidRPr="00ED113B">
              <w:t>;</w:t>
            </w:r>
          </w:p>
          <w:p w14:paraId="38CE23F6" w14:textId="77777777" w:rsidR="0059457B" w:rsidRPr="00ED113B" w:rsidRDefault="0059457B" w:rsidP="000D028D">
            <w:pPr>
              <w:ind w:left="360"/>
            </w:pPr>
          </w:p>
          <w:p w14:paraId="57466FDB" w14:textId="77777777" w:rsidR="0059457B" w:rsidRPr="00ED113B" w:rsidRDefault="009D1ED8" w:rsidP="007F31B0">
            <w:pPr>
              <w:numPr>
                <w:ilvl w:val="0"/>
                <w:numId w:val="132"/>
              </w:numPr>
            </w:pPr>
            <w:r w:rsidRPr="00ED113B">
              <w:t>Cynghori</w:t>
            </w:r>
            <w:r w:rsidR="0059457B" w:rsidRPr="00ED113B">
              <w:t xml:space="preserve"> </w:t>
            </w:r>
            <w:r w:rsidR="006A4DF1" w:rsidRPr="00ED113B">
              <w:t>Cynghorau Tref a Chymuned</w:t>
            </w:r>
            <w:r w:rsidR="0059457B" w:rsidRPr="00ED113B">
              <w:t xml:space="preserve"> a</w:t>
            </w:r>
            <w:r w:rsidR="006605E4" w:rsidRPr="00ED113B">
              <w:t>’r</w:t>
            </w:r>
            <w:r w:rsidRPr="00ED113B">
              <w:t xml:space="preserve"> Cyngor </w:t>
            </w:r>
            <w:r w:rsidR="006605E4" w:rsidRPr="00ED113B">
              <w:t>B</w:t>
            </w:r>
            <w:r w:rsidR="008132F0" w:rsidRPr="00ED113B">
              <w:t xml:space="preserve">wrdeistref </w:t>
            </w:r>
            <w:r w:rsidR="008132F0" w:rsidRPr="00ED113B">
              <w:lastRenderedPageBreak/>
              <w:t>Sirol</w:t>
            </w:r>
            <w:r w:rsidR="0059457B" w:rsidRPr="00ED113B">
              <w:t xml:space="preserve"> </w:t>
            </w:r>
            <w:r w:rsidR="00AE41F8" w:rsidRPr="00ED113B">
              <w:t>ynghylch</w:t>
            </w:r>
            <w:r w:rsidRPr="00ED113B">
              <w:t xml:space="preserve"> mabwysiadu neu ddiwygio </w:t>
            </w:r>
            <w:r w:rsidR="000829FC" w:rsidRPr="00ED113B">
              <w:t>Cod Ymddygiad</w:t>
            </w:r>
            <w:r w:rsidR="0059457B" w:rsidRPr="00ED113B">
              <w:t>.</w:t>
            </w:r>
          </w:p>
          <w:p w14:paraId="443DF615" w14:textId="77777777" w:rsidR="0059457B" w:rsidRPr="00ED113B" w:rsidRDefault="0059457B" w:rsidP="000D028D">
            <w:pPr>
              <w:ind w:left="360"/>
            </w:pPr>
          </w:p>
          <w:p w14:paraId="18164F16" w14:textId="77777777" w:rsidR="0059457B" w:rsidRPr="00ED113B" w:rsidRDefault="006A4DF1" w:rsidP="007F31B0">
            <w:pPr>
              <w:numPr>
                <w:ilvl w:val="0"/>
                <w:numId w:val="132"/>
              </w:numPr>
            </w:pPr>
            <w:r w:rsidRPr="00ED113B">
              <w:t>Monitro</w:t>
            </w:r>
            <w:r w:rsidR="0059457B" w:rsidRPr="00ED113B">
              <w:t xml:space="preserve"> </w:t>
            </w:r>
            <w:r w:rsidR="006605E4" w:rsidRPr="00ED113B">
              <w:t xml:space="preserve">gweithrediad Cod </w:t>
            </w:r>
            <w:r w:rsidR="00AE41F8" w:rsidRPr="00ED113B">
              <w:t>Ymddygiad</w:t>
            </w:r>
            <w:r w:rsidR="006605E4" w:rsidRPr="00ED113B">
              <w:t xml:space="preserve"> y </w:t>
            </w:r>
            <w:r w:rsidRPr="00ED113B">
              <w:t>Cynghorau Tref a Chymuned</w:t>
            </w:r>
            <w:r w:rsidR="006605E4" w:rsidRPr="00ED113B">
              <w:t xml:space="preserve"> a </w:t>
            </w:r>
            <w:r w:rsidR="000829FC" w:rsidRPr="00ED113B">
              <w:t>C</w:t>
            </w:r>
            <w:r w:rsidR="006605E4" w:rsidRPr="00ED113B">
              <w:t>h</w:t>
            </w:r>
            <w:r w:rsidR="000829FC" w:rsidRPr="00ED113B">
              <w:t>od Ymddygiad</w:t>
            </w:r>
            <w:r w:rsidR="0059457B" w:rsidRPr="00ED113B">
              <w:t xml:space="preserve"> </w:t>
            </w:r>
            <w:r w:rsidR="006605E4" w:rsidRPr="00ED113B">
              <w:t xml:space="preserve">y Cyngor Bwrdeistref Sirol </w:t>
            </w:r>
            <w:r w:rsidR="0059457B" w:rsidRPr="00ED113B">
              <w:t>a</w:t>
            </w:r>
            <w:r w:rsidR="006605E4" w:rsidRPr="00ED113B">
              <w:t xml:space="preserve"> chyfl</w:t>
            </w:r>
            <w:r w:rsidR="00365D23" w:rsidRPr="00ED113B">
              <w:t>w</w:t>
            </w:r>
            <w:r w:rsidR="006605E4" w:rsidRPr="00ED113B">
              <w:t>yno adroddiadau i’r Cyngor B</w:t>
            </w:r>
            <w:r w:rsidR="008132F0" w:rsidRPr="00ED113B">
              <w:t>wrdeistref Sirol</w:t>
            </w:r>
            <w:r w:rsidR="0059457B" w:rsidRPr="00ED113B">
              <w:t xml:space="preserve"> </w:t>
            </w:r>
            <w:r w:rsidR="006605E4" w:rsidRPr="00ED113B">
              <w:t xml:space="preserve">ar </w:t>
            </w:r>
            <w:r w:rsidR="00B67C0B" w:rsidRPr="00ED113B">
              <w:t>unrhyw</w:t>
            </w:r>
            <w:r w:rsidR="0059457B" w:rsidRPr="00ED113B">
              <w:t xml:space="preserve"> </w:t>
            </w:r>
            <w:r w:rsidR="006605E4" w:rsidRPr="00ED113B">
              <w:t>f</w:t>
            </w:r>
            <w:r w:rsidR="0059457B" w:rsidRPr="00ED113B">
              <w:t>ater</w:t>
            </w:r>
            <w:r w:rsidR="006605E4" w:rsidRPr="00ED113B">
              <w:t>ion sy’n peri pryder</w:t>
            </w:r>
            <w:r w:rsidR="0059457B" w:rsidRPr="00ED113B">
              <w:t>;</w:t>
            </w:r>
          </w:p>
          <w:p w14:paraId="2AE4AF19" w14:textId="77777777" w:rsidR="0059457B" w:rsidRPr="00ED113B" w:rsidRDefault="0059457B" w:rsidP="000D028D">
            <w:pPr>
              <w:ind w:left="360"/>
            </w:pPr>
          </w:p>
          <w:p w14:paraId="221E1D16" w14:textId="77777777" w:rsidR="0059457B" w:rsidRPr="00ED113B" w:rsidRDefault="009D1ED8" w:rsidP="007F31B0">
            <w:pPr>
              <w:numPr>
                <w:ilvl w:val="0"/>
                <w:numId w:val="132"/>
              </w:numPr>
            </w:pPr>
            <w:r w:rsidRPr="00ED113B">
              <w:t>Cynghori</w:t>
            </w:r>
            <w:r w:rsidR="0059457B" w:rsidRPr="00ED113B">
              <w:t xml:space="preserve"> </w:t>
            </w:r>
            <w:r w:rsidR="006A4DF1" w:rsidRPr="00ED113B">
              <w:t>Cynghorwyr Tref a Chymuned</w:t>
            </w:r>
            <w:r w:rsidR="0059457B" w:rsidRPr="00ED113B">
              <w:t xml:space="preserve"> a</w:t>
            </w:r>
            <w:r w:rsidR="006605E4" w:rsidRPr="00ED113B">
              <w:t>’r Cyngor B</w:t>
            </w:r>
            <w:r w:rsidR="008132F0" w:rsidRPr="00ED113B">
              <w:t>wrdeistref Sirol</w:t>
            </w:r>
            <w:r w:rsidR="0059457B" w:rsidRPr="00ED113B">
              <w:t xml:space="preserve"> </w:t>
            </w:r>
            <w:r w:rsidR="006605E4" w:rsidRPr="00ED113B">
              <w:t xml:space="preserve">ynghylch rhoi’r </w:t>
            </w:r>
            <w:r w:rsidR="000829FC" w:rsidRPr="00ED113B">
              <w:t>Cod Ymddygiad</w:t>
            </w:r>
            <w:r w:rsidR="006605E4" w:rsidRPr="00ED113B">
              <w:t xml:space="preserve"> ar waith yn effeithiol</w:t>
            </w:r>
            <w:r w:rsidR="0059457B" w:rsidRPr="00ED113B">
              <w:t xml:space="preserve">, </w:t>
            </w:r>
            <w:r w:rsidR="00B179B3" w:rsidRPr="00ED113B">
              <w:t>gan gynnwys</w:t>
            </w:r>
            <w:r w:rsidR="0059457B" w:rsidRPr="00ED113B">
              <w:t xml:space="preserve"> </w:t>
            </w:r>
            <w:r w:rsidR="00AE41F8" w:rsidRPr="00ED113B">
              <w:t>mesurau</w:t>
            </w:r>
            <w:r w:rsidR="006605E4" w:rsidRPr="00ED113B">
              <w:t xml:space="preserve"> hyfforddi priodol i G</w:t>
            </w:r>
            <w:r w:rsidR="00216A7C" w:rsidRPr="00ED113B">
              <w:t>ynghorwyr</w:t>
            </w:r>
            <w:r w:rsidR="0059457B" w:rsidRPr="00ED113B">
              <w:t xml:space="preserve">, </w:t>
            </w:r>
            <w:r w:rsidR="006B3B83" w:rsidRPr="00ED113B">
              <w:t>aelodau cyfetholedig</w:t>
            </w:r>
            <w:r w:rsidR="0059457B" w:rsidRPr="00ED113B">
              <w:t xml:space="preserve"> a</w:t>
            </w:r>
            <w:r w:rsidR="00E02F48" w:rsidRPr="00ED113B">
              <w:t xml:space="preserve"> chynrychiolwyr Llywodraethwyr Eglwysig a Rhiant-Lywodraethwyr</w:t>
            </w:r>
            <w:r w:rsidR="0059457B" w:rsidRPr="00ED113B">
              <w:t>;</w:t>
            </w:r>
          </w:p>
          <w:p w14:paraId="784EA802" w14:textId="77777777" w:rsidR="0059457B" w:rsidRPr="00ED113B" w:rsidRDefault="0059457B" w:rsidP="000D028D">
            <w:pPr>
              <w:ind w:left="360"/>
            </w:pPr>
          </w:p>
          <w:p w14:paraId="7C905ED1" w14:textId="77777777" w:rsidR="0059457B" w:rsidRPr="00ED113B" w:rsidRDefault="009D26AA" w:rsidP="007F31B0">
            <w:pPr>
              <w:numPr>
                <w:ilvl w:val="0"/>
                <w:numId w:val="132"/>
              </w:numPr>
            </w:pPr>
            <w:r w:rsidRPr="00ED113B">
              <w:t>Ystyried</w:t>
            </w:r>
            <w:r w:rsidR="0059457B" w:rsidRPr="00ED113B">
              <w:t>:</w:t>
            </w:r>
          </w:p>
          <w:p w14:paraId="49926F23" w14:textId="77777777" w:rsidR="0059457B" w:rsidRPr="00ED113B" w:rsidRDefault="0059457B" w:rsidP="007F31B0">
            <w:pPr>
              <w:pStyle w:val="BodyTextIndent"/>
              <w:numPr>
                <w:ilvl w:val="0"/>
                <w:numId w:val="121"/>
              </w:numPr>
            </w:pPr>
            <w:r w:rsidRPr="00ED113B">
              <w:t xml:space="preserve"> </w:t>
            </w:r>
            <w:r w:rsidR="000829FC" w:rsidRPr="00ED113B">
              <w:t>adroddiadau</w:t>
            </w:r>
            <w:r w:rsidRPr="00ED113B">
              <w:t xml:space="preserve"> </w:t>
            </w:r>
            <w:r w:rsidR="006A4DF1" w:rsidRPr="00ED113B">
              <w:t xml:space="preserve">a gyflwynir gan Ombwdsmon Gwasanaethau </w:t>
            </w:r>
            <w:r w:rsidR="00AE41F8" w:rsidRPr="00ED113B">
              <w:t>Cyhoeddus</w:t>
            </w:r>
            <w:r w:rsidR="006A4DF1" w:rsidRPr="00ED113B">
              <w:t xml:space="preserve"> Cymru</w:t>
            </w:r>
            <w:r w:rsidRPr="00ED113B">
              <w:t>;</w:t>
            </w:r>
          </w:p>
          <w:p w14:paraId="11BE6B42" w14:textId="77777777" w:rsidR="0059457B" w:rsidRPr="00ED113B" w:rsidRDefault="0059457B" w:rsidP="007F31B0">
            <w:pPr>
              <w:pStyle w:val="BodyTextIndent"/>
              <w:numPr>
                <w:ilvl w:val="0"/>
                <w:numId w:val="121"/>
              </w:numPr>
            </w:pPr>
            <w:r w:rsidRPr="00ED113B">
              <w:t xml:space="preserve"> </w:t>
            </w:r>
            <w:r w:rsidR="000829FC" w:rsidRPr="00ED113B">
              <w:t>adroddiadau</w:t>
            </w:r>
            <w:r w:rsidRPr="00ED113B">
              <w:t xml:space="preserve"> </w:t>
            </w:r>
            <w:r w:rsidR="00E02F48" w:rsidRPr="00ED113B">
              <w:t xml:space="preserve">ac </w:t>
            </w:r>
            <w:r w:rsidR="00B67C0B" w:rsidRPr="00ED113B">
              <w:t>unrhyw</w:t>
            </w:r>
            <w:r w:rsidRPr="00ED113B">
              <w:t xml:space="preserve"> </w:t>
            </w:r>
            <w:r w:rsidR="00E02F48" w:rsidRPr="00ED113B">
              <w:t>argymhellion a gyflwyni</w:t>
            </w:r>
            <w:r w:rsidR="008E2236" w:rsidRPr="00ED113B">
              <w:t>r</w:t>
            </w:r>
            <w:r w:rsidR="00E02F48" w:rsidRPr="00ED113B">
              <w:t xml:space="preserve"> iddo gan </w:t>
            </w:r>
            <w:r w:rsidR="00BD014F" w:rsidRPr="00ED113B">
              <w:t>Swyddog Monitro</w:t>
            </w:r>
            <w:r w:rsidR="00E02F48" w:rsidRPr="00ED113B">
              <w:t>’r Cyngor</w:t>
            </w:r>
            <w:r w:rsidRPr="00ED113B">
              <w:t>;</w:t>
            </w:r>
          </w:p>
          <w:p w14:paraId="512578C6" w14:textId="77777777" w:rsidR="0059457B" w:rsidRPr="00ED113B" w:rsidRDefault="0059457B" w:rsidP="007F31B0">
            <w:pPr>
              <w:pStyle w:val="BodyTextIndent"/>
              <w:numPr>
                <w:ilvl w:val="0"/>
                <w:numId w:val="121"/>
              </w:numPr>
            </w:pPr>
            <w:r w:rsidRPr="00ED113B">
              <w:t xml:space="preserve"> </w:t>
            </w:r>
            <w:r w:rsidR="00B67C0B" w:rsidRPr="00ED113B">
              <w:t>unrhyw</w:t>
            </w:r>
            <w:r w:rsidRPr="00ED113B">
              <w:t xml:space="preserve"> </w:t>
            </w:r>
            <w:r w:rsidR="00E77513" w:rsidRPr="00ED113B">
              <w:t>sylwadau</w:t>
            </w:r>
            <w:r w:rsidRPr="00ED113B">
              <w:t xml:space="preserve"> </w:t>
            </w:r>
            <w:r w:rsidR="00E02F48" w:rsidRPr="00ED113B">
              <w:t>sy’n dod i law</w:t>
            </w:r>
            <w:r w:rsidRPr="00ED113B">
              <w:t>;</w:t>
            </w:r>
            <w:r w:rsidR="00BD4BD9" w:rsidRPr="00ED113B">
              <w:t xml:space="preserve"> </w:t>
            </w:r>
            <w:r w:rsidR="0045023A" w:rsidRPr="00ED113B">
              <w:t>sy’n ymwneud â</w:t>
            </w:r>
            <w:r w:rsidRPr="00ED113B">
              <w:t xml:space="preserve"> </w:t>
            </w:r>
            <w:r w:rsidR="00AE41F8" w:rsidRPr="00ED113B">
              <w:t>honiadau</w:t>
            </w:r>
            <w:r w:rsidR="00E02F48" w:rsidRPr="00ED113B">
              <w:t xml:space="preserve"> bod y </w:t>
            </w:r>
            <w:r w:rsidR="000829FC" w:rsidRPr="00ED113B">
              <w:t>Cod Ymddygiad</w:t>
            </w:r>
            <w:r w:rsidRPr="00ED113B">
              <w:t xml:space="preserve"> </w:t>
            </w:r>
            <w:r w:rsidR="00E02F48" w:rsidRPr="00ED113B">
              <w:t>wedi’i dorri gan G</w:t>
            </w:r>
            <w:r w:rsidR="006A4DF1" w:rsidRPr="00ED113B">
              <w:t>ynghorwyr Tref a Chymuned</w:t>
            </w:r>
            <w:r w:rsidRPr="00ED113B">
              <w:t xml:space="preserve"> </w:t>
            </w:r>
            <w:r w:rsidR="006B3B83" w:rsidRPr="00ED113B">
              <w:t>a Chynghorwyr Bwrdeistref Sirol</w:t>
            </w:r>
            <w:r w:rsidRPr="00ED113B">
              <w:t xml:space="preserve"> </w:t>
            </w:r>
            <w:r w:rsidR="00E02F48" w:rsidRPr="00ED113B">
              <w:t xml:space="preserve">neu </w:t>
            </w:r>
            <w:r w:rsidR="006B3B83" w:rsidRPr="00ED113B">
              <w:t>aelodau cyfetholedig</w:t>
            </w:r>
            <w:r w:rsidR="00E02F48" w:rsidRPr="00ED113B">
              <w:t>,</w:t>
            </w:r>
            <w:r w:rsidRPr="00ED113B">
              <w:t xml:space="preserve"> a</w:t>
            </w:r>
            <w:r w:rsidR="00E02F48" w:rsidRPr="00ED113B">
              <w:t xml:space="preserve"> gwneud penderfyniadau priodol</w:t>
            </w:r>
            <w:r w:rsidR="00EE353C" w:rsidRPr="00ED113B">
              <w:t>;</w:t>
            </w:r>
          </w:p>
          <w:p w14:paraId="25972DCE" w14:textId="77777777" w:rsidR="0059457B" w:rsidRPr="00ED113B" w:rsidRDefault="0059457B" w:rsidP="000D028D"/>
          <w:p w14:paraId="33C50490" w14:textId="77777777" w:rsidR="0059457B" w:rsidRPr="00ED113B" w:rsidRDefault="006A4DF1" w:rsidP="007F31B0">
            <w:pPr>
              <w:numPr>
                <w:ilvl w:val="0"/>
                <w:numId w:val="132"/>
              </w:numPr>
            </w:pPr>
            <w:r w:rsidRPr="00ED113B">
              <w:t>Monitro</w:t>
            </w:r>
            <w:r w:rsidR="0059457B" w:rsidRPr="00ED113B">
              <w:t xml:space="preserve"> </w:t>
            </w:r>
            <w:r w:rsidR="00EE353C" w:rsidRPr="00ED113B">
              <w:t>gweithrediad Polisi’r Cyngor B</w:t>
            </w:r>
            <w:r w:rsidR="008132F0" w:rsidRPr="00ED113B">
              <w:t>wrdeistref Sirol</w:t>
            </w:r>
            <w:r w:rsidR="0059457B" w:rsidRPr="00ED113B">
              <w:t xml:space="preserve"> </w:t>
            </w:r>
            <w:r w:rsidR="00EE353C" w:rsidRPr="00ED113B">
              <w:t xml:space="preserve">ar </w:t>
            </w:r>
            <w:r w:rsidR="0059457B" w:rsidRPr="00ED113B">
              <w:t>C</w:t>
            </w:r>
            <w:r w:rsidR="00EE353C" w:rsidRPr="00ED113B">
              <w:t>hwythu’r Chwiban</w:t>
            </w:r>
            <w:r w:rsidR="0059457B" w:rsidRPr="00ED113B">
              <w:t>;</w:t>
            </w:r>
          </w:p>
          <w:p w14:paraId="284CE227" w14:textId="77777777" w:rsidR="0059457B" w:rsidRPr="00ED113B" w:rsidRDefault="0059457B" w:rsidP="000D028D">
            <w:pPr>
              <w:ind w:left="360"/>
            </w:pPr>
          </w:p>
          <w:p w14:paraId="288CC3D7" w14:textId="77777777" w:rsidR="0059457B" w:rsidRPr="00ED113B" w:rsidRDefault="00D44F9C" w:rsidP="007F31B0">
            <w:pPr>
              <w:numPr>
                <w:ilvl w:val="0"/>
                <w:numId w:val="132"/>
              </w:numPr>
            </w:pPr>
            <w:r w:rsidRPr="00ED113B">
              <w:t>Caniatáu gollyngiadau rhag y gwaharddiadau a ge</w:t>
            </w:r>
            <w:r w:rsidR="00D91093" w:rsidRPr="00ED113B">
              <w:t>i</w:t>
            </w:r>
            <w:r w:rsidRPr="00ED113B">
              <w:t xml:space="preserve">r yn y </w:t>
            </w:r>
            <w:r w:rsidR="000829FC" w:rsidRPr="00ED113B">
              <w:t>Cod Ymddygiad</w:t>
            </w:r>
            <w:r w:rsidR="0059457B" w:rsidRPr="00ED113B">
              <w:t xml:space="preserve"> </w:t>
            </w:r>
            <w:r w:rsidR="00D91093" w:rsidRPr="00ED113B">
              <w:t>rhag i G</w:t>
            </w:r>
            <w:r w:rsidR="006A4DF1" w:rsidRPr="00ED113B">
              <w:t>ynghorwyr Tref a Chymuned</w:t>
            </w:r>
            <w:r w:rsidR="0059457B" w:rsidRPr="00ED113B">
              <w:t xml:space="preserve"> </w:t>
            </w:r>
            <w:r w:rsidR="006B3B83" w:rsidRPr="00ED113B">
              <w:t>a Chynghorwyr Bwrdeistref Sirol</w:t>
            </w:r>
            <w:r w:rsidR="0059457B" w:rsidRPr="00ED113B">
              <w:t xml:space="preserve"> </w:t>
            </w:r>
            <w:r w:rsidR="00D91093" w:rsidRPr="00ED113B">
              <w:t xml:space="preserve">neu </w:t>
            </w:r>
            <w:r w:rsidR="006B3B83" w:rsidRPr="00ED113B">
              <w:t>aelodau cyfetholedig</w:t>
            </w:r>
            <w:r w:rsidR="0059457B" w:rsidRPr="00ED113B">
              <w:t xml:space="preserve"> </w:t>
            </w:r>
            <w:r w:rsidR="00D91093" w:rsidRPr="00ED113B">
              <w:t xml:space="preserve">gymryd rhan ym </w:t>
            </w:r>
            <w:r w:rsidR="00D91093" w:rsidRPr="00ED113B">
              <w:lastRenderedPageBreak/>
              <w:t xml:space="preserve">musnes y </w:t>
            </w:r>
            <w:r w:rsidR="0059457B" w:rsidRPr="00ED113B">
              <w:t>C</w:t>
            </w:r>
            <w:r w:rsidR="00D91093" w:rsidRPr="00ED113B">
              <w:t>yngor</w:t>
            </w:r>
            <w:r w:rsidR="0059457B" w:rsidRPr="00ED113B">
              <w:t xml:space="preserve">, </w:t>
            </w:r>
            <w:r w:rsidR="00B360FD" w:rsidRPr="00ED113B">
              <w:t>yn unol â</w:t>
            </w:r>
            <w:r w:rsidR="0059457B" w:rsidRPr="00ED113B">
              <w:t xml:space="preserve"> </w:t>
            </w:r>
            <w:r w:rsidR="00D91093" w:rsidRPr="00ED113B">
              <w:t>R</w:t>
            </w:r>
            <w:r w:rsidR="0059457B" w:rsidRPr="00ED113B">
              <w:t>he</w:t>
            </w:r>
            <w:r w:rsidR="00D91093" w:rsidRPr="00ED113B">
              <w:t xml:space="preserve">oliadau a wneir </w:t>
            </w:r>
            <w:r w:rsidR="000829FC" w:rsidRPr="00ED113B">
              <w:t>o dro i dro</w:t>
            </w:r>
            <w:r w:rsidR="0059457B" w:rsidRPr="00ED113B">
              <w:t xml:space="preserve"> </w:t>
            </w:r>
            <w:r w:rsidR="00D91093" w:rsidRPr="00ED113B">
              <w:t>gan G</w:t>
            </w:r>
            <w:r w:rsidR="000070CE" w:rsidRPr="00ED113B">
              <w:t>ynulliad Cenedlaethol Cymru</w:t>
            </w:r>
            <w:r w:rsidR="0059457B" w:rsidRPr="00ED113B">
              <w:t>.</w:t>
            </w:r>
          </w:p>
        </w:tc>
        <w:tc>
          <w:tcPr>
            <w:tcW w:w="1525" w:type="dxa"/>
            <w:tcBorders>
              <w:top w:val="nil"/>
              <w:left w:val="single" w:sz="6" w:space="0" w:color="000000"/>
              <w:bottom w:val="single" w:sz="4" w:space="0" w:color="auto"/>
              <w:right w:val="single" w:sz="4" w:space="0" w:color="auto"/>
            </w:tcBorders>
            <w:hideMark/>
          </w:tcPr>
          <w:p w14:paraId="3B41E87F" w14:textId="77777777" w:rsidR="0059457B" w:rsidRPr="00ED113B" w:rsidRDefault="00C02CB1" w:rsidP="000D028D">
            <w:r w:rsidRPr="00ED113B">
              <w:lastRenderedPageBreak/>
              <w:t>Dim</w:t>
            </w:r>
            <w:r w:rsidR="0059457B" w:rsidRPr="00ED113B">
              <w:t>.</w:t>
            </w:r>
          </w:p>
        </w:tc>
      </w:tr>
      <w:tr w:rsidR="0059457B" w:rsidRPr="00ED113B" w14:paraId="0C758A21" w14:textId="77777777" w:rsidTr="00391FE3">
        <w:tc>
          <w:tcPr>
            <w:tcW w:w="1960" w:type="dxa"/>
            <w:tcBorders>
              <w:top w:val="single" w:sz="4" w:space="0" w:color="auto"/>
              <w:left w:val="single" w:sz="4" w:space="0" w:color="auto"/>
              <w:bottom w:val="single" w:sz="4" w:space="0" w:color="auto"/>
              <w:right w:val="single" w:sz="6" w:space="0" w:color="000000"/>
            </w:tcBorders>
          </w:tcPr>
          <w:p w14:paraId="7676A189" w14:textId="77777777" w:rsidR="0059457B" w:rsidRPr="00ED113B" w:rsidRDefault="00EE353C" w:rsidP="000D028D">
            <w:r w:rsidRPr="00ED113B">
              <w:lastRenderedPageBreak/>
              <w:t>Fforwm y Cynghorau Tref a Chymuned</w:t>
            </w:r>
          </w:p>
        </w:tc>
        <w:tc>
          <w:tcPr>
            <w:tcW w:w="1984" w:type="dxa"/>
            <w:tcBorders>
              <w:top w:val="single" w:sz="4" w:space="0" w:color="auto"/>
              <w:left w:val="single" w:sz="6" w:space="0" w:color="000000"/>
              <w:bottom w:val="single" w:sz="4" w:space="0" w:color="auto"/>
              <w:right w:val="single" w:sz="6" w:space="0" w:color="000000"/>
            </w:tcBorders>
            <w:hideMark/>
          </w:tcPr>
          <w:p w14:paraId="401FF71C" w14:textId="77777777" w:rsidR="0059457B" w:rsidRPr="00ED113B" w:rsidRDefault="00EE353C" w:rsidP="00EE353C">
            <w:r w:rsidRPr="00ED113B">
              <w:t>19 o G</w:t>
            </w:r>
            <w:r w:rsidR="006B3B83" w:rsidRPr="00ED113B">
              <w:t>ynghorwyr Bwrdeistref Sirol</w:t>
            </w:r>
            <w:r w:rsidR="0059457B" w:rsidRPr="00ED113B">
              <w:t xml:space="preserve"> a</w:t>
            </w:r>
            <w:r w:rsidRPr="00ED113B">
              <w:t>c u</w:t>
            </w:r>
            <w:r w:rsidR="0059457B" w:rsidRPr="00ED113B">
              <w:t>n</w:t>
            </w:r>
            <w:r w:rsidRPr="00ED113B">
              <w:t xml:space="preserve"> Cynghorydd </w:t>
            </w:r>
            <w:r w:rsidR="0059457B" w:rsidRPr="00ED113B">
              <w:t>T</w:t>
            </w:r>
            <w:r w:rsidRPr="00ED113B">
              <w:t>ref</w:t>
            </w:r>
            <w:r w:rsidR="0059457B" w:rsidRPr="00ED113B">
              <w:t xml:space="preserve"> / C</w:t>
            </w:r>
            <w:r w:rsidRPr="00ED113B">
              <w:t>y</w:t>
            </w:r>
            <w:r w:rsidR="0059457B" w:rsidRPr="00ED113B">
              <w:t>mun</w:t>
            </w:r>
            <w:r w:rsidRPr="00ED113B">
              <w:t xml:space="preserve">ed yn cynrychioli pob </w:t>
            </w:r>
            <w:r w:rsidR="00AE41F8" w:rsidRPr="00ED113B">
              <w:t>Cyngor</w:t>
            </w:r>
            <w:r w:rsidRPr="00ED113B">
              <w:t xml:space="preserve"> Tref / Cymuned</w:t>
            </w:r>
            <w:r w:rsidR="0059457B" w:rsidRPr="00ED113B">
              <w:t>.</w:t>
            </w:r>
          </w:p>
        </w:tc>
        <w:tc>
          <w:tcPr>
            <w:tcW w:w="4111" w:type="dxa"/>
            <w:tcBorders>
              <w:top w:val="single" w:sz="4" w:space="0" w:color="auto"/>
              <w:left w:val="single" w:sz="6" w:space="0" w:color="000000"/>
              <w:bottom w:val="single" w:sz="4" w:space="0" w:color="auto"/>
              <w:right w:val="single" w:sz="6" w:space="0" w:color="000000"/>
            </w:tcBorders>
          </w:tcPr>
          <w:p w14:paraId="2557CE35" w14:textId="77777777" w:rsidR="0059457B" w:rsidRPr="00ED113B" w:rsidRDefault="00AE41F8" w:rsidP="000D028D">
            <w:pPr>
              <w:pStyle w:val="BodyTextIndent3"/>
              <w:ind w:left="0"/>
              <w:rPr>
                <w:sz w:val="22"/>
              </w:rPr>
            </w:pPr>
            <w:r w:rsidRPr="00ED113B">
              <w:rPr>
                <w:sz w:val="22"/>
              </w:rPr>
              <w:t>Ymgynghori â chynrychiolwyr Cynghorau Tref a Chymuned yn y Fwrdeistref Sirol ar faterion sydd o ddiddordeb i’r ddwy ochr.</w:t>
            </w:r>
          </w:p>
          <w:p w14:paraId="348E8359" w14:textId="77777777" w:rsidR="0059457B" w:rsidRPr="00ED113B" w:rsidRDefault="0059457B" w:rsidP="000D028D">
            <w:pPr>
              <w:ind w:left="418"/>
            </w:pPr>
          </w:p>
        </w:tc>
        <w:tc>
          <w:tcPr>
            <w:tcW w:w="1525" w:type="dxa"/>
            <w:tcBorders>
              <w:top w:val="single" w:sz="4" w:space="0" w:color="auto"/>
              <w:left w:val="single" w:sz="6" w:space="0" w:color="000000"/>
              <w:bottom w:val="single" w:sz="4" w:space="0" w:color="auto"/>
              <w:right w:val="single" w:sz="4" w:space="0" w:color="auto"/>
            </w:tcBorders>
            <w:hideMark/>
          </w:tcPr>
          <w:p w14:paraId="5A51BABB" w14:textId="77777777" w:rsidR="0059457B" w:rsidRPr="00ED113B" w:rsidRDefault="00C02CB1" w:rsidP="000D028D">
            <w:r w:rsidRPr="00ED113B">
              <w:t>Dim</w:t>
            </w:r>
            <w:r w:rsidR="0059457B" w:rsidRPr="00ED113B">
              <w:t>.</w:t>
            </w:r>
          </w:p>
        </w:tc>
      </w:tr>
      <w:tr w:rsidR="0059457B" w:rsidRPr="00ED113B" w14:paraId="05155F7B" w14:textId="77777777" w:rsidTr="00391FE3">
        <w:tc>
          <w:tcPr>
            <w:tcW w:w="1960" w:type="dxa"/>
            <w:tcBorders>
              <w:top w:val="single" w:sz="4" w:space="0" w:color="auto"/>
              <w:left w:val="single" w:sz="4" w:space="0" w:color="auto"/>
              <w:bottom w:val="single" w:sz="4" w:space="0" w:color="auto"/>
              <w:right w:val="single" w:sz="6" w:space="0" w:color="000000"/>
            </w:tcBorders>
            <w:hideMark/>
          </w:tcPr>
          <w:p w14:paraId="1440C093" w14:textId="77777777" w:rsidR="0059457B" w:rsidRPr="00ED113B" w:rsidRDefault="00EE353C" w:rsidP="00B913EF">
            <w:pPr>
              <w:pStyle w:val="BodyTextIndent"/>
              <w:ind w:left="0" w:firstLine="0"/>
            </w:pPr>
            <w:r w:rsidRPr="00ED113B">
              <w:t xml:space="preserve">Y Pwyllgor Trosolygu a Chraffu </w:t>
            </w:r>
            <w:r w:rsidR="00B913EF" w:rsidRPr="00ED113B">
              <w:t>Corfforaethol</w:t>
            </w:r>
            <w:r w:rsidR="0059457B" w:rsidRPr="00ED113B">
              <w:t xml:space="preserve"> </w:t>
            </w:r>
          </w:p>
        </w:tc>
        <w:tc>
          <w:tcPr>
            <w:tcW w:w="1984" w:type="dxa"/>
            <w:tcBorders>
              <w:top w:val="single" w:sz="4" w:space="0" w:color="auto"/>
              <w:left w:val="single" w:sz="6" w:space="0" w:color="000000"/>
              <w:bottom w:val="single" w:sz="4" w:space="0" w:color="auto"/>
              <w:right w:val="nil"/>
            </w:tcBorders>
          </w:tcPr>
          <w:p w14:paraId="13287DCE" w14:textId="77777777" w:rsidR="0059457B" w:rsidRPr="00ED113B" w:rsidRDefault="00EE353C" w:rsidP="000D028D">
            <w:r w:rsidRPr="00ED113B">
              <w:t>12 o G</w:t>
            </w:r>
            <w:r w:rsidR="006B3B83" w:rsidRPr="00ED113B">
              <w:t>ynghorwyr Bwrdeistref Sirol</w:t>
            </w:r>
            <w:r w:rsidR="0059457B" w:rsidRPr="00ED113B">
              <w:t>.</w:t>
            </w:r>
          </w:p>
          <w:p w14:paraId="136EF65F" w14:textId="77777777" w:rsidR="00C40240" w:rsidRPr="00ED113B" w:rsidRDefault="00C40240" w:rsidP="000D028D"/>
          <w:p w14:paraId="22EE4646" w14:textId="77777777" w:rsidR="00C40240" w:rsidRPr="00ED113B" w:rsidRDefault="00C40240" w:rsidP="00C40240">
            <w:pPr>
              <w:rPr>
                <w:rFonts w:ascii="Calibri" w:hAnsi="Calibri"/>
                <w:color w:val="1F497D"/>
                <w:szCs w:val="22"/>
              </w:rPr>
            </w:pPr>
            <w:r w:rsidRPr="00ED113B">
              <w:rPr>
                <w:b/>
                <w:bCs/>
                <w:i/>
                <w:iCs/>
              </w:rPr>
              <w:t>(I ystyried materion addysg i gynnwys 5 Cynrychiolydd Addysg)</w:t>
            </w:r>
          </w:p>
          <w:p w14:paraId="2A0AA1E7" w14:textId="77777777" w:rsidR="00C40240" w:rsidRPr="00ED113B" w:rsidRDefault="00C40240" w:rsidP="000D028D"/>
          <w:p w14:paraId="74F1F6C7" w14:textId="77777777" w:rsidR="00B913EF" w:rsidRPr="00ED113B" w:rsidRDefault="00B913EF" w:rsidP="000D028D"/>
          <w:p w14:paraId="019524A9" w14:textId="77777777" w:rsidR="00B913EF" w:rsidRPr="00ED113B" w:rsidRDefault="00B913EF" w:rsidP="000D028D"/>
          <w:p w14:paraId="51AC1E51" w14:textId="77777777" w:rsidR="0059457B" w:rsidRPr="00ED113B" w:rsidRDefault="0059457B" w:rsidP="000D028D"/>
        </w:tc>
        <w:tc>
          <w:tcPr>
            <w:tcW w:w="4111" w:type="dxa"/>
            <w:tcBorders>
              <w:top w:val="single" w:sz="4" w:space="0" w:color="auto"/>
              <w:left w:val="single" w:sz="4" w:space="0" w:color="auto"/>
              <w:bottom w:val="single" w:sz="4" w:space="0" w:color="auto"/>
              <w:right w:val="single" w:sz="4" w:space="0" w:color="auto"/>
            </w:tcBorders>
            <w:hideMark/>
          </w:tcPr>
          <w:p w14:paraId="5313E8BC" w14:textId="77777777" w:rsidR="0059457B" w:rsidRPr="00ED113B" w:rsidRDefault="009D26AA" w:rsidP="00B86B45">
            <w:pPr>
              <w:numPr>
                <w:ilvl w:val="2"/>
                <w:numId w:val="19"/>
              </w:numPr>
              <w:tabs>
                <w:tab w:val="num" w:pos="432"/>
              </w:tabs>
              <w:ind w:left="432" w:hanging="432"/>
              <w:rPr>
                <w:rFonts w:cs="Arial"/>
              </w:rPr>
            </w:pPr>
            <w:r w:rsidRPr="00ED113B">
              <w:rPr>
                <w:rFonts w:cs="Arial"/>
              </w:rPr>
              <w:t>Ystyried</w:t>
            </w:r>
            <w:r w:rsidR="0059457B" w:rsidRPr="00ED113B">
              <w:rPr>
                <w:rFonts w:cs="Arial"/>
              </w:rPr>
              <w:t xml:space="preserve"> </w:t>
            </w:r>
            <w:r w:rsidR="00F41024" w:rsidRPr="00ED113B">
              <w:rPr>
                <w:rFonts w:cs="Arial"/>
              </w:rPr>
              <w:t>y ddarpariae</w:t>
            </w:r>
            <w:r w:rsidR="0059457B" w:rsidRPr="00ED113B">
              <w:rPr>
                <w:rFonts w:cs="Arial"/>
              </w:rPr>
              <w:t>th</w:t>
            </w:r>
            <w:r w:rsidR="00F41024" w:rsidRPr="00ED113B">
              <w:rPr>
                <w:rFonts w:cs="Arial"/>
              </w:rPr>
              <w:t xml:space="preserve"> gwasanaethau</w:t>
            </w:r>
            <w:r w:rsidR="0059457B" w:rsidRPr="00ED113B">
              <w:rPr>
                <w:rFonts w:cs="Arial"/>
              </w:rPr>
              <w:t xml:space="preserve">, </w:t>
            </w:r>
            <w:r w:rsidR="00F41024" w:rsidRPr="00ED113B">
              <w:rPr>
                <w:rFonts w:cs="Arial"/>
              </w:rPr>
              <w:t>y cynlluniau</w:t>
            </w:r>
            <w:r w:rsidR="0059457B" w:rsidRPr="00ED113B">
              <w:rPr>
                <w:rFonts w:cs="Arial"/>
              </w:rPr>
              <w:t xml:space="preserve">, </w:t>
            </w:r>
            <w:r w:rsidR="00F41024" w:rsidRPr="00ED113B">
              <w:rPr>
                <w:rFonts w:cs="Arial"/>
              </w:rPr>
              <w:t xml:space="preserve">y rheolaeth a’r perfformiad </w:t>
            </w:r>
            <w:r w:rsidR="0045023A" w:rsidRPr="00ED113B">
              <w:rPr>
                <w:rFonts w:cs="Arial"/>
              </w:rPr>
              <w:t>sy’n ymwneud â</w:t>
            </w:r>
            <w:r w:rsidR="00B86B45" w:rsidRPr="00ED113B">
              <w:rPr>
                <w:rFonts w:cs="Arial"/>
              </w:rPr>
              <w:t xml:space="preserve"> </w:t>
            </w:r>
            <w:r w:rsidR="00820534" w:rsidRPr="00ED113B">
              <w:rPr>
                <w:rFonts w:cs="Arial"/>
              </w:rPr>
              <w:t>pherfformiad a llywodraethiant corfforaethol</w:t>
            </w:r>
            <w:r w:rsidR="00B86B45" w:rsidRPr="00ED113B">
              <w:rPr>
                <w:rFonts w:cs="Arial"/>
              </w:rPr>
              <w:t xml:space="preserve">;   </w:t>
            </w:r>
            <w:r w:rsidR="0059457B" w:rsidRPr="00ED113B">
              <w:rPr>
                <w:rFonts w:cs="Arial"/>
              </w:rPr>
              <w:t xml:space="preserve"> </w:t>
            </w:r>
          </w:p>
          <w:p w14:paraId="3DD45B66" w14:textId="77777777" w:rsidR="0059457B" w:rsidRPr="00ED113B" w:rsidRDefault="0059457B" w:rsidP="000D028D">
            <w:pPr>
              <w:ind w:left="1085"/>
              <w:rPr>
                <w:rFonts w:cs="Arial"/>
              </w:rPr>
            </w:pPr>
          </w:p>
          <w:p w14:paraId="16C32F80" w14:textId="77777777" w:rsidR="0059457B" w:rsidRPr="00ED113B" w:rsidRDefault="009D26AA" w:rsidP="000D028D">
            <w:pPr>
              <w:numPr>
                <w:ilvl w:val="2"/>
                <w:numId w:val="19"/>
              </w:numPr>
              <w:tabs>
                <w:tab w:val="num" w:pos="432"/>
              </w:tabs>
              <w:ind w:left="432" w:hanging="432"/>
              <w:rPr>
                <w:rFonts w:cs="Arial"/>
              </w:rPr>
            </w:pPr>
            <w:r w:rsidRPr="00ED113B">
              <w:rPr>
                <w:rFonts w:cs="Arial"/>
              </w:rPr>
              <w:t>Ystyried</w:t>
            </w:r>
            <w:r w:rsidR="0059457B" w:rsidRPr="00ED113B">
              <w:rPr>
                <w:rFonts w:cs="Arial"/>
              </w:rPr>
              <w:t xml:space="preserve"> </w:t>
            </w:r>
            <w:r w:rsidR="00216A7C" w:rsidRPr="00ED113B">
              <w:rPr>
                <w:rFonts w:cs="Arial"/>
              </w:rPr>
              <w:t>polisïau</w:t>
            </w:r>
            <w:r w:rsidR="001041DB" w:rsidRPr="00ED113B">
              <w:rPr>
                <w:rFonts w:cs="Arial"/>
              </w:rPr>
              <w:t>, protocolau</w:t>
            </w:r>
            <w:r w:rsidR="0059457B" w:rsidRPr="00ED113B">
              <w:rPr>
                <w:rFonts w:cs="Arial"/>
              </w:rPr>
              <w:t xml:space="preserve"> a</w:t>
            </w:r>
            <w:r w:rsidR="001041DB" w:rsidRPr="00ED113B">
              <w:rPr>
                <w:rFonts w:cs="Arial"/>
              </w:rPr>
              <w:t xml:space="preserve"> chynlluniau sy’n ymwneud </w:t>
            </w:r>
            <w:r w:rsidR="00F41024" w:rsidRPr="00ED113B">
              <w:rPr>
                <w:rFonts w:cs="Arial"/>
              </w:rPr>
              <w:t xml:space="preserve">â </w:t>
            </w:r>
            <w:r w:rsidR="00820534" w:rsidRPr="00ED113B">
              <w:rPr>
                <w:rFonts w:cs="Arial"/>
              </w:rPr>
              <w:t>pherfformiad a llywodraethiant corfforaethol</w:t>
            </w:r>
            <w:r w:rsidR="00B86B45" w:rsidRPr="00ED113B">
              <w:rPr>
                <w:rFonts w:cs="Arial"/>
              </w:rPr>
              <w:t xml:space="preserve">; </w:t>
            </w:r>
          </w:p>
          <w:p w14:paraId="5901F400" w14:textId="77777777" w:rsidR="00B86B45" w:rsidRPr="00ED113B" w:rsidRDefault="00B86B45" w:rsidP="00B86B45">
            <w:pPr>
              <w:pStyle w:val="ListParagraph"/>
              <w:rPr>
                <w:rFonts w:cs="Arial"/>
              </w:rPr>
            </w:pPr>
          </w:p>
          <w:p w14:paraId="3AFA8E2D" w14:textId="77777777" w:rsidR="00B86B45" w:rsidRPr="00ED113B" w:rsidRDefault="00C22E27" w:rsidP="000D028D">
            <w:pPr>
              <w:numPr>
                <w:ilvl w:val="2"/>
                <w:numId w:val="19"/>
              </w:numPr>
              <w:tabs>
                <w:tab w:val="num" w:pos="432"/>
              </w:tabs>
              <w:ind w:left="432" w:hanging="432"/>
              <w:rPr>
                <w:rFonts w:cs="Arial"/>
              </w:rPr>
            </w:pPr>
            <w:r>
              <w:rPr>
                <w:rFonts w:cs="Arial"/>
                <w:szCs w:val="22"/>
                <w:lang w:eastAsia="cy-GB"/>
              </w:rPr>
              <w:t>Cydlynu a chyfrannu at y broses ymgynghori gyllidebol flynyddol ar ran y Pwyllgorau Trosolygu a Chraffu a darparu trosolwg strategol o gynigion cyllidebol drafft y Cabinet;</w:t>
            </w:r>
          </w:p>
          <w:p w14:paraId="392D1696" w14:textId="77777777" w:rsidR="0059457B" w:rsidRPr="00ED113B" w:rsidRDefault="0059457B" w:rsidP="000D028D">
            <w:pPr>
              <w:tabs>
                <w:tab w:val="num" w:pos="2160"/>
              </w:tabs>
              <w:ind w:left="432"/>
              <w:rPr>
                <w:rFonts w:cs="Arial"/>
              </w:rPr>
            </w:pPr>
          </w:p>
          <w:p w14:paraId="11C841DA" w14:textId="77777777" w:rsidR="0059457B" w:rsidRPr="00ED113B" w:rsidRDefault="00820534" w:rsidP="000D028D">
            <w:pPr>
              <w:numPr>
                <w:ilvl w:val="2"/>
                <w:numId w:val="19"/>
              </w:numPr>
              <w:tabs>
                <w:tab w:val="num" w:pos="432"/>
              </w:tabs>
              <w:ind w:left="432" w:hanging="432"/>
              <w:rPr>
                <w:rFonts w:cs="Arial"/>
              </w:rPr>
            </w:pPr>
            <w:r w:rsidRPr="00ED113B">
              <w:rPr>
                <w:rFonts w:cs="Arial"/>
              </w:rPr>
              <w:t>Cymryd trosolwg o berfformiad ariannol yr holl Gyfarwyddiaethau o ran cyflawni blaenoriaethau Corfforaethol</w:t>
            </w:r>
            <w:r w:rsidR="0059457B" w:rsidRPr="00ED113B">
              <w:rPr>
                <w:rFonts w:cs="Arial"/>
              </w:rPr>
              <w:t>;</w:t>
            </w:r>
          </w:p>
          <w:p w14:paraId="4A92F501" w14:textId="77777777" w:rsidR="00B913EF" w:rsidRPr="00ED113B" w:rsidRDefault="00B913EF" w:rsidP="00B913EF">
            <w:pPr>
              <w:tabs>
                <w:tab w:val="num" w:pos="2160"/>
              </w:tabs>
              <w:ind w:left="432"/>
              <w:rPr>
                <w:rFonts w:cs="Arial"/>
              </w:rPr>
            </w:pPr>
          </w:p>
          <w:p w14:paraId="02CDF2AC" w14:textId="77777777" w:rsidR="00B913EF" w:rsidRPr="00ED113B" w:rsidRDefault="00B913EF" w:rsidP="00B913EF">
            <w:pPr>
              <w:numPr>
                <w:ilvl w:val="2"/>
                <w:numId w:val="19"/>
              </w:numPr>
              <w:tabs>
                <w:tab w:val="num" w:pos="432"/>
              </w:tabs>
              <w:ind w:left="432" w:hanging="432"/>
              <w:rPr>
                <w:rFonts w:cs="Arial"/>
              </w:rPr>
            </w:pPr>
            <w:r w:rsidRPr="00ED113B">
              <w:t xml:space="preserve">Ystyried perfformiad Bwrdd Gwasanaethau </w:t>
            </w:r>
            <w:r w:rsidRPr="00ED113B">
              <w:rPr>
                <w:b/>
                <w:bCs/>
                <w:i/>
                <w:iCs/>
              </w:rPr>
              <w:t xml:space="preserve">Cyhoeddus </w:t>
            </w:r>
            <w:r w:rsidRPr="00ED113B">
              <w:rPr>
                <w:bCs/>
                <w:iCs/>
              </w:rPr>
              <w:t xml:space="preserve">Pen-y-bont ar Ogwr </w:t>
            </w:r>
            <w:r w:rsidRPr="00ED113B">
              <w:t>yn unol â’r canllawiau;</w:t>
            </w:r>
          </w:p>
          <w:p w14:paraId="31E352A7" w14:textId="77777777" w:rsidR="00B913EF" w:rsidRPr="00ED113B" w:rsidRDefault="00B913EF" w:rsidP="00B913EF">
            <w:pPr>
              <w:tabs>
                <w:tab w:val="num" w:pos="2160"/>
              </w:tabs>
              <w:ind w:left="432"/>
              <w:rPr>
                <w:rFonts w:cs="Arial"/>
              </w:rPr>
            </w:pPr>
          </w:p>
          <w:p w14:paraId="78E6A3EA" w14:textId="77777777" w:rsidR="0059457B" w:rsidRPr="00ED113B" w:rsidRDefault="001F49CA" w:rsidP="00B913EF">
            <w:pPr>
              <w:numPr>
                <w:ilvl w:val="2"/>
                <w:numId w:val="19"/>
              </w:numPr>
              <w:tabs>
                <w:tab w:val="num" w:pos="432"/>
              </w:tabs>
              <w:ind w:left="432" w:hanging="432"/>
              <w:rPr>
                <w:rFonts w:cs="Arial"/>
              </w:rPr>
            </w:pPr>
            <w:r w:rsidRPr="00ED113B">
              <w:rPr>
                <w:rFonts w:cs="Arial"/>
              </w:rPr>
              <w:t>Goruchwylio penderfyniadau</w:t>
            </w:r>
            <w:r w:rsidR="001240A6" w:rsidRPr="00ED113B">
              <w:rPr>
                <w:rFonts w:cs="Arial"/>
              </w:rPr>
              <w:t xml:space="preserve">’r </w:t>
            </w:r>
            <w:r w:rsidR="00E64BE3" w:rsidRPr="00ED113B">
              <w:rPr>
                <w:rFonts w:cs="Arial"/>
              </w:rPr>
              <w:t xml:space="preserve">Bartneriaeth </w:t>
            </w:r>
            <w:r w:rsidR="001240A6" w:rsidRPr="00ED113B">
              <w:rPr>
                <w:rFonts w:cs="Arial"/>
              </w:rPr>
              <w:t>D</w:t>
            </w:r>
            <w:r w:rsidR="00E64BE3" w:rsidRPr="00ED113B">
              <w:rPr>
                <w:rFonts w:cs="Arial"/>
              </w:rPr>
              <w:t xml:space="preserve">iogelwch </w:t>
            </w:r>
            <w:r w:rsidR="001240A6" w:rsidRPr="00ED113B">
              <w:rPr>
                <w:rFonts w:cs="Arial"/>
              </w:rPr>
              <w:t>C</w:t>
            </w:r>
            <w:r w:rsidR="00E64BE3" w:rsidRPr="00ED113B">
              <w:rPr>
                <w:rFonts w:cs="Arial"/>
              </w:rPr>
              <w:t>ymunedol</w:t>
            </w:r>
            <w:r w:rsidR="0059457B" w:rsidRPr="00ED113B">
              <w:rPr>
                <w:rFonts w:cs="Arial"/>
              </w:rPr>
              <w:t xml:space="preserve"> a</w:t>
            </w:r>
            <w:r w:rsidR="001240A6" w:rsidRPr="00ED113B">
              <w:rPr>
                <w:rFonts w:cs="Arial"/>
              </w:rPr>
              <w:t xml:space="preserve">’i gyrff cyfansoddol </w:t>
            </w:r>
            <w:r w:rsidR="00DC5E99" w:rsidRPr="00ED113B">
              <w:rPr>
                <w:rFonts w:cs="Arial"/>
              </w:rPr>
              <w:t>mewn perthynas â</w:t>
            </w:r>
            <w:r w:rsidR="001240A6" w:rsidRPr="00ED113B">
              <w:rPr>
                <w:rFonts w:cs="Arial"/>
              </w:rPr>
              <w:t xml:space="preserve">’u </w:t>
            </w:r>
            <w:r w:rsidR="000829FC" w:rsidRPr="00ED113B">
              <w:rPr>
                <w:rFonts w:cs="Arial"/>
              </w:rPr>
              <w:t>rolau</w:t>
            </w:r>
            <w:r w:rsidR="001240A6" w:rsidRPr="00ED113B">
              <w:rPr>
                <w:rFonts w:cs="Arial"/>
              </w:rPr>
              <w:t xml:space="preserve"> mewn diogelwch cymunedol</w:t>
            </w:r>
            <w:r w:rsidR="0032673D" w:rsidRPr="00ED113B">
              <w:rPr>
                <w:rFonts w:cs="Arial"/>
              </w:rPr>
              <w:t xml:space="preserve"> yn unol â’r </w:t>
            </w:r>
            <w:r w:rsidR="00B913EF" w:rsidRPr="00ED113B">
              <w:rPr>
                <w:rFonts w:cs="Arial"/>
              </w:rPr>
              <w:t>canllawiau</w:t>
            </w:r>
            <w:r w:rsidR="0032673D" w:rsidRPr="00ED113B">
              <w:rPr>
                <w:rFonts w:cs="Arial"/>
              </w:rPr>
              <w:t xml:space="preserve"> ar Droseddau ac Anhrefn;</w:t>
            </w:r>
          </w:p>
          <w:p w14:paraId="432B3148" w14:textId="77777777" w:rsidR="0059457B" w:rsidRPr="00ED113B" w:rsidRDefault="0059457B" w:rsidP="00B913EF">
            <w:pPr>
              <w:tabs>
                <w:tab w:val="num" w:pos="2160"/>
              </w:tabs>
              <w:rPr>
                <w:rFonts w:cs="Arial"/>
              </w:rPr>
            </w:pPr>
          </w:p>
          <w:p w14:paraId="6B0E78EF" w14:textId="77777777" w:rsidR="003C57BA" w:rsidRPr="00ED113B" w:rsidRDefault="003C57BA" w:rsidP="003C57BA">
            <w:pPr>
              <w:tabs>
                <w:tab w:val="num" w:pos="2160"/>
              </w:tabs>
              <w:ind w:left="432"/>
              <w:rPr>
                <w:rFonts w:cs="Arial"/>
              </w:rPr>
            </w:pPr>
          </w:p>
          <w:p w14:paraId="25426A9A" w14:textId="77777777" w:rsidR="0032673D" w:rsidRPr="00ED113B" w:rsidRDefault="0032673D" w:rsidP="000D028D">
            <w:pPr>
              <w:numPr>
                <w:ilvl w:val="2"/>
                <w:numId w:val="19"/>
              </w:numPr>
              <w:tabs>
                <w:tab w:val="num" w:pos="432"/>
              </w:tabs>
              <w:ind w:left="432" w:hanging="432"/>
              <w:rPr>
                <w:rFonts w:cs="Arial"/>
              </w:rPr>
            </w:pPr>
            <w:r w:rsidRPr="00ED113B">
              <w:rPr>
                <w:rFonts w:cs="Arial"/>
              </w:rPr>
              <w:t>Ystyried Pros</w:t>
            </w:r>
            <w:r w:rsidR="003C57BA" w:rsidRPr="00ED113B">
              <w:rPr>
                <w:rFonts w:cs="Arial"/>
              </w:rPr>
              <w:t xml:space="preserve">es Cynllunio Busnes y Cyngor a </w:t>
            </w:r>
            <w:r w:rsidRPr="00ED113B">
              <w:rPr>
                <w:rFonts w:cs="Arial"/>
              </w:rPr>
              <w:t xml:space="preserve">chynnwys y Cynllun Corfforaethol a holl Gynlluniau Busness y Gyfarwyddiaeth </w:t>
            </w:r>
            <w:r w:rsidR="00C40240" w:rsidRPr="00ED113B">
              <w:rPr>
                <w:rFonts w:cs="Arial"/>
              </w:rPr>
              <w:t>yn unol â’r canllaw</w:t>
            </w:r>
            <w:r w:rsidR="003C57BA" w:rsidRPr="00ED113B">
              <w:rPr>
                <w:rFonts w:cs="Arial"/>
              </w:rPr>
              <w:t xml:space="preserve"> ar raglen Cymru ar gyfer Gwelliant;</w:t>
            </w:r>
          </w:p>
          <w:p w14:paraId="00006081" w14:textId="77777777" w:rsidR="00C40240" w:rsidRPr="00ED113B" w:rsidRDefault="00C40240" w:rsidP="00C40240">
            <w:pPr>
              <w:tabs>
                <w:tab w:val="num" w:pos="2160"/>
              </w:tabs>
              <w:ind w:left="432"/>
              <w:rPr>
                <w:rFonts w:cs="Arial"/>
              </w:rPr>
            </w:pPr>
          </w:p>
          <w:p w14:paraId="2982DE13" w14:textId="77777777" w:rsidR="00C40240" w:rsidRPr="00ED113B" w:rsidRDefault="003C57BA" w:rsidP="00C40240">
            <w:pPr>
              <w:numPr>
                <w:ilvl w:val="2"/>
                <w:numId w:val="19"/>
              </w:numPr>
              <w:tabs>
                <w:tab w:val="num" w:pos="432"/>
              </w:tabs>
              <w:ind w:left="432" w:hanging="432"/>
              <w:rPr>
                <w:rFonts w:cs="Arial"/>
              </w:rPr>
            </w:pPr>
            <w:r w:rsidRPr="00ED113B">
              <w:rPr>
                <w:rFonts w:cs="Arial"/>
              </w:rPr>
              <w:t>Ystyried Amcanion Gwella’r Cyngor;</w:t>
            </w:r>
          </w:p>
          <w:p w14:paraId="1C8E5500" w14:textId="77777777" w:rsidR="00E77370" w:rsidRPr="00ED113B" w:rsidRDefault="00E77370" w:rsidP="00E77370">
            <w:pPr>
              <w:tabs>
                <w:tab w:val="num" w:pos="2160"/>
              </w:tabs>
              <w:ind w:left="432"/>
              <w:rPr>
                <w:rFonts w:cs="Arial"/>
              </w:rPr>
            </w:pPr>
          </w:p>
          <w:p w14:paraId="1B5F96F3" w14:textId="77777777" w:rsidR="00C40240" w:rsidRPr="00ED113B" w:rsidRDefault="00E77370" w:rsidP="00C40240">
            <w:pPr>
              <w:numPr>
                <w:ilvl w:val="2"/>
                <w:numId w:val="19"/>
              </w:numPr>
              <w:tabs>
                <w:tab w:val="num" w:pos="432"/>
              </w:tabs>
              <w:ind w:left="432" w:hanging="432"/>
              <w:rPr>
                <w:rFonts w:cs="Arial"/>
              </w:rPr>
            </w:pPr>
            <w:r w:rsidRPr="00ED113B">
              <w:rPr>
                <w:rFonts w:cs="Arial"/>
              </w:rPr>
              <w:t>Datblygu a gweithredu Blaenraglen Waith ar gyfer y Pwyllgor ac ar gyfer pob Pwyllgor Craffu Pwnc gan roi sylw i Flaenoriaethau Corfforaethol y Cyngor a’i Fframwaith Rheoli Risg;</w:t>
            </w:r>
          </w:p>
          <w:p w14:paraId="3D2EB9BA" w14:textId="77777777" w:rsidR="0059457B" w:rsidRPr="00ED113B" w:rsidRDefault="0059457B" w:rsidP="000D028D">
            <w:pPr>
              <w:tabs>
                <w:tab w:val="num" w:pos="2160"/>
              </w:tabs>
              <w:ind w:left="432"/>
              <w:rPr>
                <w:rFonts w:cs="Arial"/>
              </w:rPr>
            </w:pPr>
          </w:p>
          <w:p w14:paraId="4497D90E" w14:textId="77777777" w:rsidR="0059457B" w:rsidRPr="00ED113B" w:rsidRDefault="0059457B" w:rsidP="00C74873">
            <w:pPr>
              <w:tabs>
                <w:tab w:val="num" w:pos="2160"/>
              </w:tabs>
              <w:rPr>
                <w:rFonts w:cs="Arial"/>
              </w:rPr>
            </w:pPr>
          </w:p>
        </w:tc>
        <w:tc>
          <w:tcPr>
            <w:tcW w:w="1525" w:type="dxa"/>
            <w:tcBorders>
              <w:top w:val="single" w:sz="4" w:space="0" w:color="auto"/>
              <w:left w:val="nil"/>
              <w:bottom w:val="single" w:sz="4" w:space="0" w:color="auto"/>
              <w:right w:val="single" w:sz="4" w:space="0" w:color="auto"/>
            </w:tcBorders>
            <w:hideMark/>
          </w:tcPr>
          <w:p w14:paraId="106EC8AD" w14:textId="77777777" w:rsidR="0059457B" w:rsidRPr="00ED113B" w:rsidRDefault="00C02CB1" w:rsidP="000D028D">
            <w:r w:rsidRPr="00ED113B">
              <w:lastRenderedPageBreak/>
              <w:t>Dim</w:t>
            </w:r>
          </w:p>
        </w:tc>
      </w:tr>
      <w:tr w:rsidR="0059457B" w:rsidRPr="00ED113B" w14:paraId="331E9206" w14:textId="77777777" w:rsidTr="00391FE3">
        <w:tc>
          <w:tcPr>
            <w:tcW w:w="1960" w:type="dxa"/>
            <w:tcBorders>
              <w:top w:val="single" w:sz="4" w:space="0" w:color="auto"/>
              <w:left w:val="single" w:sz="4" w:space="0" w:color="auto"/>
              <w:bottom w:val="single" w:sz="4" w:space="0" w:color="auto"/>
              <w:right w:val="single" w:sz="6" w:space="0" w:color="000000"/>
            </w:tcBorders>
            <w:hideMark/>
          </w:tcPr>
          <w:p w14:paraId="1FFCA1DD" w14:textId="77777777" w:rsidR="00643A22" w:rsidRPr="00ED113B" w:rsidRDefault="00643A22" w:rsidP="00643A22">
            <w:pPr>
              <w:rPr>
                <w:rFonts w:ascii="Calibri" w:hAnsi="Calibri"/>
                <w:color w:val="1F497D"/>
                <w:szCs w:val="22"/>
              </w:rPr>
            </w:pPr>
            <w:r w:rsidRPr="00ED113B">
              <w:rPr>
                <w:b/>
                <w:bCs/>
                <w:i/>
                <w:iCs/>
              </w:rPr>
              <w:lastRenderedPageBreak/>
              <w:t>Pwyllgor Trosolygu a Chraffu Pwnc 1(Gyda thema Addysg ond nid yw’n gyfyngedig iddi)</w:t>
            </w:r>
          </w:p>
          <w:p w14:paraId="39DA6D42" w14:textId="77777777" w:rsidR="0059457B" w:rsidRPr="00ED113B" w:rsidRDefault="0059457B" w:rsidP="002245EF">
            <w:pPr>
              <w:pStyle w:val="BodyTextIndent"/>
              <w:ind w:left="0" w:firstLine="0"/>
            </w:pPr>
          </w:p>
        </w:tc>
        <w:tc>
          <w:tcPr>
            <w:tcW w:w="1984" w:type="dxa"/>
            <w:tcBorders>
              <w:top w:val="single" w:sz="4" w:space="0" w:color="auto"/>
              <w:left w:val="single" w:sz="6" w:space="0" w:color="000000"/>
              <w:bottom w:val="single" w:sz="4" w:space="0" w:color="auto"/>
              <w:right w:val="nil"/>
            </w:tcBorders>
          </w:tcPr>
          <w:p w14:paraId="0B9E4BE1" w14:textId="77777777" w:rsidR="0059457B" w:rsidRPr="00ED113B" w:rsidRDefault="003C57BA" w:rsidP="000D028D">
            <w:r w:rsidRPr="00ED113B">
              <w:t>16</w:t>
            </w:r>
            <w:r w:rsidR="00E0713B" w:rsidRPr="00ED113B">
              <w:t xml:space="preserve"> o G</w:t>
            </w:r>
            <w:r w:rsidR="006B3B83" w:rsidRPr="00ED113B">
              <w:t>ynghorwyr Bwrdeistref Sirol</w:t>
            </w:r>
            <w:r w:rsidR="0059457B" w:rsidRPr="00ED113B">
              <w:t>.</w:t>
            </w:r>
          </w:p>
          <w:p w14:paraId="52D1B47A" w14:textId="77777777" w:rsidR="0059457B" w:rsidRPr="00ED113B" w:rsidRDefault="0059457B" w:rsidP="000D028D"/>
          <w:p w14:paraId="52059FEF" w14:textId="77777777" w:rsidR="003C57BA" w:rsidRPr="00ED113B" w:rsidRDefault="00E77370" w:rsidP="00E77370">
            <w:r w:rsidRPr="00ED113B">
              <w:rPr>
                <w:b/>
                <w:bCs/>
                <w:i/>
                <w:iCs/>
              </w:rPr>
              <w:t>(I ystyried materion addysg i gynnwys 5 Cynrychiolydd Addysg)</w:t>
            </w:r>
            <w:r w:rsidR="003C57BA" w:rsidRPr="00ED113B">
              <w:t xml:space="preserve"> </w:t>
            </w:r>
          </w:p>
        </w:tc>
        <w:tc>
          <w:tcPr>
            <w:tcW w:w="4111" w:type="dxa"/>
            <w:tcBorders>
              <w:top w:val="single" w:sz="4" w:space="0" w:color="auto"/>
              <w:left w:val="single" w:sz="4" w:space="0" w:color="auto"/>
              <w:bottom w:val="single" w:sz="4" w:space="0" w:color="auto"/>
              <w:right w:val="single" w:sz="4" w:space="0" w:color="auto"/>
            </w:tcBorders>
          </w:tcPr>
          <w:p w14:paraId="3CD57814" w14:textId="77777777" w:rsidR="0059457B" w:rsidRPr="00ED113B" w:rsidRDefault="009D26AA" w:rsidP="00C74873">
            <w:pPr>
              <w:numPr>
                <w:ilvl w:val="3"/>
                <w:numId w:val="19"/>
              </w:numPr>
              <w:tabs>
                <w:tab w:val="num" w:pos="252"/>
              </w:tabs>
              <w:ind w:left="252" w:hanging="252"/>
              <w:rPr>
                <w:rFonts w:cs="Arial"/>
              </w:rPr>
            </w:pPr>
            <w:r w:rsidRPr="00ED113B">
              <w:rPr>
                <w:rFonts w:cs="Arial"/>
              </w:rPr>
              <w:t>Ystyried</w:t>
            </w:r>
            <w:r w:rsidR="0059457B" w:rsidRPr="00ED113B">
              <w:rPr>
                <w:rFonts w:cs="Arial"/>
              </w:rPr>
              <w:t xml:space="preserve"> </w:t>
            </w:r>
            <w:r w:rsidR="002245EF" w:rsidRPr="00ED113B">
              <w:rPr>
                <w:rFonts w:cs="Arial"/>
              </w:rPr>
              <w:t>y ddarpariaeth gwasanaethau, y cynlluniau, y rheolaeth a’r perfformiad sy’n ymwneud â</w:t>
            </w:r>
            <w:r w:rsidR="00FB17CD" w:rsidRPr="00ED113B">
              <w:rPr>
                <w:rFonts w:cs="Arial"/>
              </w:rPr>
              <w:t>’r maes pwnc perthnasol a gaiff ei flaenoriaethu a’i ddyrannu gan y Pwyllgor Trosolygu a Chraffu Corfforaethol</w:t>
            </w:r>
            <w:r w:rsidR="00C74873" w:rsidRPr="00ED113B">
              <w:rPr>
                <w:rFonts w:cs="Arial"/>
              </w:rPr>
              <w:t>;</w:t>
            </w:r>
          </w:p>
          <w:p w14:paraId="646C7274" w14:textId="77777777" w:rsidR="00C74873" w:rsidRPr="00ED113B" w:rsidRDefault="00C74873" w:rsidP="00C74873">
            <w:pPr>
              <w:ind w:left="252"/>
              <w:rPr>
                <w:rFonts w:cs="Arial"/>
              </w:rPr>
            </w:pPr>
          </w:p>
          <w:p w14:paraId="2F6FA827" w14:textId="77777777" w:rsidR="0059457B" w:rsidRPr="00ED113B" w:rsidRDefault="009D26AA" w:rsidP="000D028D">
            <w:pPr>
              <w:numPr>
                <w:ilvl w:val="3"/>
                <w:numId w:val="19"/>
              </w:numPr>
              <w:tabs>
                <w:tab w:val="num" w:pos="252"/>
              </w:tabs>
              <w:ind w:left="252" w:hanging="252"/>
              <w:rPr>
                <w:rFonts w:cs="Arial"/>
              </w:rPr>
            </w:pPr>
            <w:r w:rsidRPr="00ED113B">
              <w:rPr>
                <w:rFonts w:cs="Arial"/>
              </w:rPr>
              <w:t>Ystyried</w:t>
            </w:r>
            <w:r w:rsidR="0059457B" w:rsidRPr="00ED113B">
              <w:rPr>
                <w:rFonts w:cs="Arial"/>
              </w:rPr>
              <w:t xml:space="preserve"> </w:t>
            </w:r>
            <w:r w:rsidR="00216A7C" w:rsidRPr="00ED113B">
              <w:rPr>
                <w:rFonts w:cs="Arial"/>
              </w:rPr>
              <w:t>polisïau</w:t>
            </w:r>
            <w:r w:rsidR="0059457B" w:rsidRPr="00ED113B">
              <w:rPr>
                <w:rFonts w:cs="Arial"/>
              </w:rPr>
              <w:t>, protocol</w:t>
            </w:r>
            <w:r w:rsidR="002245EF" w:rsidRPr="00ED113B">
              <w:rPr>
                <w:rFonts w:cs="Arial"/>
              </w:rPr>
              <w:t xml:space="preserve">au a chynlluniau </w:t>
            </w:r>
            <w:r w:rsidR="00FB17CD" w:rsidRPr="00ED113B">
              <w:rPr>
                <w:rFonts w:cs="Arial"/>
              </w:rPr>
              <w:t>sy’n ymwneud</w:t>
            </w:r>
            <w:r w:rsidR="0059457B" w:rsidRPr="00ED113B">
              <w:rPr>
                <w:rFonts w:cs="Arial"/>
              </w:rPr>
              <w:t xml:space="preserve"> </w:t>
            </w:r>
            <w:r w:rsidR="00FB17CD" w:rsidRPr="00ED113B">
              <w:rPr>
                <w:rFonts w:cs="Arial"/>
              </w:rPr>
              <w:t>â’r maes pwnc perthnasol a gaiff ei flaenoriaethu a’i ddyrannu gan y Pwyllgor Trosolygu a Chraffu Corfforaethol;</w:t>
            </w:r>
          </w:p>
          <w:p w14:paraId="6992BC1A" w14:textId="77777777" w:rsidR="0059457B" w:rsidRPr="00ED113B" w:rsidRDefault="0059457B" w:rsidP="000D028D">
            <w:pPr>
              <w:tabs>
                <w:tab w:val="num" w:pos="2880"/>
              </w:tabs>
              <w:ind w:left="252"/>
              <w:rPr>
                <w:rFonts w:cs="Arial"/>
              </w:rPr>
            </w:pPr>
          </w:p>
          <w:p w14:paraId="3D472CC7" w14:textId="77777777" w:rsidR="0059457B" w:rsidRPr="00ED113B" w:rsidRDefault="00FB17CD" w:rsidP="000D028D">
            <w:pPr>
              <w:numPr>
                <w:ilvl w:val="3"/>
                <w:numId w:val="19"/>
              </w:numPr>
              <w:tabs>
                <w:tab w:val="num" w:pos="252"/>
              </w:tabs>
              <w:ind w:left="252" w:hanging="252"/>
              <w:rPr>
                <w:rFonts w:cs="Arial"/>
              </w:rPr>
            </w:pPr>
            <w:r w:rsidRPr="00ED113B">
              <w:rPr>
                <w:rFonts w:cs="Arial"/>
              </w:rPr>
              <w:t>Cyfrannu at b</w:t>
            </w:r>
            <w:r w:rsidR="002245EF" w:rsidRPr="00ED113B">
              <w:rPr>
                <w:rFonts w:cs="Arial"/>
              </w:rPr>
              <w:t xml:space="preserve">roses ymgynghori’r </w:t>
            </w:r>
            <w:r w:rsidR="00842FEE" w:rsidRPr="00ED113B">
              <w:rPr>
                <w:rFonts w:cs="Arial"/>
              </w:rPr>
              <w:t>g</w:t>
            </w:r>
            <w:r w:rsidR="00216A7C" w:rsidRPr="00ED113B">
              <w:rPr>
                <w:rFonts w:cs="Arial"/>
              </w:rPr>
              <w:t>yllideb flynyddol</w:t>
            </w:r>
            <w:r w:rsidR="0059457B" w:rsidRPr="00ED113B">
              <w:rPr>
                <w:rFonts w:cs="Arial"/>
              </w:rPr>
              <w:t xml:space="preserve"> </w:t>
            </w:r>
            <w:r w:rsidRPr="00ED113B">
              <w:rPr>
                <w:rFonts w:cs="Arial"/>
              </w:rPr>
              <w:t>sy’n ymwneud â’r maes pwnc perthnasol a gaiff ei flaenoriaethu a’i ddyrannu gan y Pwyllgor Trosolygu a Chraffu Corfforaethol;</w:t>
            </w:r>
          </w:p>
          <w:p w14:paraId="6E8DA761" w14:textId="77777777" w:rsidR="00E77370" w:rsidRPr="00ED113B" w:rsidRDefault="00E77370" w:rsidP="00E77370">
            <w:pPr>
              <w:tabs>
                <w:tab w:val="num" w:pos="2880"/>
              </w:tabs>
              <w:ind w:left="252"/>
              <w:rPr>
                <w:rFonts w:cs="Arial"/>
              </w:rPr>
            </w:pPr>
          </w:p>
          <w:p w14:paraId="4B5B3351" w14:textId="77777777" w:rsidR="00FB17CD" w:rsidRPr="00ED113B" w:rsidRDefault="006C5247" w:rsidP="000D028D">
            <w:pPr>
              <w:numPr>
                <w:ilvl w:val="3"/>
                <w:numId w:val="19"/>
              </w:numPr>
              <w:tabs>
                <w:tab w:val="num" w:pos="252"/>
              </w:tabs>
              <w:ind w:left="252" w:hanging="252"/>
              <w:rPr>
                <w:rFonts w:cs="Arial"/>
              </w:rPr>
            </w:pPr>
            <w:r w:rsidRPr="00ED113B">
              <w:rPr>
                <w:rFonts w:cs="Arial"/>
              </w:rPr>
              <w:t xml:space="preserve">Cynnig eitemau ar </w:t>
            </w:r>
            <w:r w:rsidR="00FB17CD" w:rsidRPr="00ED113B">
              <w:rPr>
                <w:rFonts w:cs="Arial"/>
              </w:rPr>
              <w:t>g</w:t>
            </w:r>
            <w:r w:rsidRPr="00ED113B">
              <w:rPr>
                <w:rFonts w:cs="Arial"/>
              </w:rPr>
              <w:t>yf</w:t>
            </w:r>
            <w:r w:rsidR="00FB17CD" w:rsidRPr="00ED113B">
              <w:rPr>
                <w:rFonts w:cs="Arial"/>
              </w:rPr>
              <w:t xml:space="preserve">er y Flaenraglen Waith </w:t>
            </w:r>
            <w:r w:rsidRPr="00ED113B">
              <w:rPr>
                <w:rFonts w:cs="Arial"/>
              </w:rPr>
              <w:t xml:space="preserve">gan ystyried fframwaith Blaenoriaethau a Rheoli Risg Corfforaethol y Cyngor ar gyfer y Pwyllgor Trosolygu a Chraffu </w:t>
            </w:r>
            <w:r w:rsidRPr="00ED113B">
              <w:rPr>
                <w:rFonts w:cs="Arial"/>
              </w:rPr>
              <w:lastRenderedPageBreak/>
              <w:t>Corfforaethol er mwyn blaenoriaethau ac amserlennu wedyn.</w:t>
            </w:r>
          </w:p>
          <w:p w14:paraId="04CC86AB" w14:textId="77777777" w:rsidR="0059457B" w:rsidRPr="00ED113B" w:rsidRDefault="0059457B" w:rsidP="00643A22">
            <w:pPr>
              <w:tabs>
                <w:tab w:val="num" w:pos="2880"/>
              </w:tabs>
              <w:rPr>
                <w:rFonts w:cs="Arial"/>
              </w:rPr>
            </w:pPr>
          </w:p>
          <w:p w14:paraId="3556F23D" w14:textId="77777777" w:rsidR="00C74873" w:rsidRPr="00ED113B" w:rsidRDefault="00C74873" w:rsidP="00C74873">
            <w:pPr>
              <w:tabs>
                <w:tab w:val="num" w:pos="2880"/>
              </w:tabs>
              <w:ind w:left="252"/>
              <w:rPr>
                <w:rFonts w:cs="Arial"/>
              </w:rPr>
            </w:pPr>
          </w:p>
        </w:tc>
        <w:tc>
          <w:tcPr>
            <w:tcW w:w="1525" w:type="dxa"/>
            <w:tcBorders>
              <w:top w:val="single" w:sz="4" w:space="0" w:color="auto"/>
              <w:left w:val="nil"/>
              <w:bottom w:val="single" w:sz="4" w:space="0" w:color="auto"/>
              <w:right w:val="single" w:sz="4" w:space="0" w:color="auto"/>
            </w:tcBorders>
          </w:tcPr>
          <w:p w14:paraId="6397D6C4" w14:textId="77777777" w:rsidR="0059457B" w:rsidRPr="00ED113B" w:rsidRDefault="00C02CB1" w:rsidP="000D028D">
            <w:r w:rsidRPr="00ED113B">
              <w:lastRenderedPageBreak/>
              <w:t>Dim</w:t>
            </w:r>
            <w:r w:rsidR="0059457B" w:rsidRPr="00ED113B">
              <w:t>.</w:t>
            </w:r>
          </w:p>
          <w:p w14:paraId="5316F76A" w14:textId="77777777" w:rsidR="0059457B" w:rsidRPr="00ED113B" w:rsidRDefault="0059457B" w:rsidP="000D028D"/>
        </w:tc>
      </w:tr>
      <w:tr w:rsidR="0059457B" w:rsidRPr="00ED113B" w14:paraId="4D8A65C4" w14:textId="77777777" w:rsidTr="00391FE3">
        <w:tc>
          <w:tcPr>
            <w:tcW w:w="1960" w:type="dxa"/>
            <w:tcBorders>
              <w:top w:val="single" w:sz="4" w:space="0" w:color="auto"/>
              <w:left w:val="single" w:sz="4" w:space="0" w:color="auto"/>
              <w:bottom w:val="single" w:sz="4" w:space="0" w:color="auto"/>
              <w:right w:val="single" w:sz="6" w:space="0" w:color="000000"/>
            </w:tcBorders>
            <w:hideMark/>
          </w:tcPr>
          <w:p w14:paraId="36D4B4F7" w14:textId="77777777" w:rsidR="0059457B" w:rsidRPr="00ED113B" w:rsidRDefault="005456C1" w:rsidP="00C74CA9">
            <w:pPr>
              <w:pStyle w:val="BodyTextIndent"/>
              <w:ind w:left="0" w:firstLine="0"/>
            </w:pPr>
            <w:r w:rsidRPr="00ED113B">
              <w:lastRenderedPageBreak/>
              <w:t xml:space="preserve">Pwyllgor Craffu Pwnc 2 (Gyda'r thema o Wasanaethau Cymdeithasol a Llesiant </w:t>
            </w:r>
            <w:r w:rsidR="00643A22" w:rsidRPr="00ED113B">
              <w:t>ond heb fod yn gyfyngedig iddi</w:t>
            </w:r>
            <w:r w:rsidRPr="00ED113B">
              <w:t>)</w:t>
            </w:r>
            <w:r w:rsidR="00C74873" w:rsidRPr="00ED113B">
              <w:t xml:space="preserve"> </w:t>
            </w:r>
          </w:p>
        </w:tc>
        <w:tc>
          <w:tcPr>
            <w:tcW w:w="1984" w:type="dxa"/>
            <w:tcBorders>
              <w:top w:val="single" w:sz="4" w:space="0" w:color="auto"/>
              <w:left w:val="single" w:sz="6" w:space="0" w:color="000000"/>
              <w:bottom w:val="single" w:sz="4" w:space="0" w:color="auto"/>
              <w:right w:val="nil"/>
            </w:tcBorders>
            <w:hideMark/>
          </w:tcPr>
          <w:p w14:paraId="192F37D5" w14:textId="77777777" w:rsidR="0059457B" w:rsidRPr="00ED113B" w:rsidRDefault="005456C1" w:rsidP="000D028D">
            <w:r w:rsidRPr="00ED113B">
              <w:t>16</w:t>
            </w:r>
            <w:r w:rsidR="00C74CA9" w:rsidRPr="00ED113B">
              <w:t xml:space="preserve"> o Gynghorwyr</w:t>
            </w:r>
            <w:r w:rsidR="006B3B83" w:rsidRPr="00ED113B">
              <w:t xml:space="preserve"> Bwrdeistref Sirol</w:t>
            </w:r>
          </w:p>
          <w:p w14:paraId="437DA086" w14:textId="77777777" w:rsidR="005456C1" w:rsidRPr="00ED113B" w:rsidRDefault="005456C1" w:rsidP="000D028D"/>
          <w:p w14:paraId="45840CB8" w14:textId="77777777" w:rsidR="005456C1" w:rsidRPr="00ED113B" w:rsidRDefault="00643A22" w:rsidP="000D028D">
            <w:r w:rsidRPr="00ED113B">
              <w:rPr>
                <w:b/>
                <w:bCs/>
                <w:i/>
                <w:iCs/>
              </w:rPr>
              <w:t>(I ystyried materion addysg i gynnwys 5 Cynrychiolydd Addysg)</w:t>
            </w:r>
          </w:p>
        </w:tc>
        <w:tc>
          <w:tcPr>
            <w:tcW w:w="4111" w:type="dxa"/>
            <w:tcBorders>
              <w:top w:val="single" w:sz="4" w:space="0" w:color="auto"/>
              <w:left w:val="single" w:sz="4" w:space="0" w:color="auto"/>
              <w:bottom w:val="single" w:sz="4" w:space="0" w:color="auto"/>
              <w:right w:val="single" w:sz="4" w:space="0" w:color="auto"/>
            </w:tcBorders>
          </w:tcPr>
          <w:p w14:paraId="75E8D917" w14:textId="77777777" w:rsidR="0059457B" w:rsidRPr="00ED113B" w:rsidRDefault="00643A22" w:rsidP="000D028D">
            <w:pPr>
              <w:rPr>
                <w:rFonts w:cs="Arial"/>
              </w:rPr>
            </w:pPr>
            <w:r w:rsidRPr="00ED113B">
              <w:rPr>
                <w:rFonts w:cs="Arial"/>
              </w:rPr>
              <w:t xml:space="preserve">1. </w:t>
            </w:r>
            <w:r w:rsidR="009D26AA" w:rsidRPr="00ED113B">
              <w:rPr>
                <w:rFonts w:cs="Arial"/>
              </w:rPr>
              <w:t>Ystyried</w:t>
            </w:r>
            <w:r w:rsidR="0059457B" w:rsidRPr="00ED113B">
              <w:rPr>
                <w:rFonts w:cs="Arial"/>
              </w:rPr>
              <w:t xml:space="preserve"> </w:t>
            </w:r>
            <w:r w:rsidR="00D65C63" w:rsidRPr="00ED113B">
              <w:rPr>
                <w:rFonts w:cs="Arial"/>
              </w:rPr>
              <w:t xml:space="preserve">y ddarpariaeth gwasanaethau, y cynlluniau, y rheolaeth a’r perfformiad </w:t>
            </w:r>
            <w:r w:rsidR="00A56B02" w:rsidRPr="00ED113B">
              <w:rPr>
                <w:rFonts w:cs="Arial"/>
              </w:rPr>
              <w:t xml:space="preserve">sy’n ymwneud </w:t>
            </w:r>
            <w:r w:rsidR="0045023A" w:rsidRPr="00ED113B">
              <w:rPr>
                <w:rFonts w:cs="Arial"/>
              </w:rPr>
              <w:t>â</w:t>
            </w:r>
            <w:r w:rsidR="005456C1" w:rsidRPr="00ED113B">
              <w:rPr>
                <w:rFonts w:cs="Arial"/>
              </w:rPr>
              <w:t xml:space="preserve">’r maes pwnc </w:t>
            </w:r>
            <w:r w:rsidRPr="00ED113B">
              <w:rPr>
                <w:rFonts w:cs="Arial"/>
              </w:rPr>
              <w:t>perthnasol a gaiff ei flaenoriaethu a’i ddyrannu gan y Pwyllgor Trosolygu a Chraffu Corfforaethol;</w:t>
            </w:r>
            <w:bookmarkStart w:id="273" w:name="P36_498"/>
            <w:bookmarkStart w:id="274" w:name="P33_456"/>
            <w:bookmarkEnd w:id="273"/>
            <w:bookmarkEnd w:id="274"/>
          </w:p>
          <w:p w14:paraId="00DD36EE" w14:textId="77777777" w:rsidR="00643A22" w:rsidRPr="00ED113B" w:rsidRDefault="00643A22" w:rsidP="000D028D">
            <w:pPr>
              <w:rPr>
                <w:rFonts w:cs="Arial"/>
              </w:rPr>
            </w:pPr>
          </w:p>
          <w:p w14:paraId="4190E768" w14:textId="77777777" w:rsidR="0059457B" w:rsidRPr="00ED113B" w:rsidRDefault="00643A22" w:rsidP="00643A22">
            <w:pPr>
              <w:rPr>
                <w:rFonts w:cs="Arial"/>
              </w:rPr>
            </w:pPr>
            <w:r w:rsidRPr="00ED113B">
              <w:rPr>
                <w:rFonts w:cs="Arial"/>
              </w:rPr>
              <w:t xml:space="preserve">2. </w:t>
            </w:r>
            <w:r w:rsidR="009D26AA" w:rsidRPr="00ED113B">
              <w:rPr>
                <w:rFonts w:cs="Arial"/>
              </w:rPr>
              <w:t>Ystyried</w:t>
            </w:r>
            <w:r w:rsidR="0059457B" w:rsidRPr="00ED113B">
              <w:rPr>
                <w:rFonts w:cs="Arial"/>
              </w:rPr>
              <w:t xml:space="preserve"> </w:t>
            </w:r>
            <w:r w:rsidR="00216A7C" w:rsidRPr="00ED113B">
              <w:rPr>
                <w:rFonts w:cs="Arial"/>
              </w:rPr>
              <w:t>polisïau</w:t>
            </w:r>
            <w:r w:rsidR="0059457B" w:rsidRPr="00ED113B">
              <w:rPr>
                <w:rFonts w:cs="Arial"/>
              </w:rPr>
              <w:t xml:space="preserve">, </w:t>
            </w:r>
            <w:r w:rsidR="00AB0267" w:rsidRPr="00ED113B">
              <w:rPr>
                <w:rFonts w:cs="Arial"/>
              </w:rPr>
              <w:t>protocolau a chynlluniau</w:t>
            </w:r>
            <w:r w:rsidR="0059457B" w:rsidRPr="00ED113B">
              <w:rPr>
                <w:rFonts w:cs="Arial"/>
              </w:rPr>
              <w:t xml:space="preserve"> </w:t>
            </w:r>
            <w:r w:rsidR="005456C1" w:rsidRPr="00ED113B">
              <w:rPr>
                <w:rFonts w:cs="Arial"/>
              </w:rPr>
              <w:t xml:space="preserve">â’r maes </w:t>
            </w:r>
            <w:r w:rsidRPr="00ED113B">
              <w:rPr>
                <w:rFonts w:cs="Arial"/>
              </w:rPr>
              <w:t xml:space="preserve">perthnasol a gaiff ei flaenoriaethu a’i ddyrannu gan y Pwyllgor Trosolygu a Chraffu Corfforaethol; </w:t>
            </w:r>
          </w:p>
          <w:p w14:paraId="6F0A5B4B" w14:textId="77777777" w:rsidR="0059457B" w:rsidRPr="00ED113B" w:rsidRDefault="000D2CEE" w:rsidP="00643A22">
            <w:pPr>
              <w:numPr>
                <w:ilvl w:val="0"/>
                <w:numId w:val="126"/>
              </w:numPr>
              <w:rPr>
                <w:rFonts w:cs="Arial"/>
              </w:rPr>
            </w:pPr>
            <w:r w:rsidRPr="00ED113B">
              <w:rPr>
                <w:rFonts w:cs="Arial"/>
              </w:rPr>
              <w:t xml:space="preserve">Cyfrannu at y broses ymgynghori flynyddol </w:t>
            </w:r>
            <w:r w:rsidR="00812756" w:rsidRPr="00ED113B">
              <w:rPr>
                <w:rFonts w:cs="Arial"/>
              </w:rPr>
              <w:t xml:space="preserve">mewn perthynas </w:t>
            </w:r>
            <w:r w:rsidR="005456C1" w:rsidRPr="00ED113B">
              <w:rPr>
                <w:rFonts w:cs="Arial"/>
              </w:rPr>
              <w:t xml:space="preserve">â’r maes pwnc </w:t>
            </w:r>
            <w:r w:rsidR="00643A22" w:rsidRPr="00ED113B">
              <w:rPr>
                <w:rFonts w:cs="Arial"/>
              </w:rPr>
              <w:t>perthnasol a gaiff ei flaenoriaethu a’i ddyrannu gan y Pwyllgor Trosolygu a Chraffu Corfforaethol;</w:t>
            </w:r>
          </w:p>
          <w:p w14:paraId="7B5D41BB" w14:textId="77777777" w:rsidR="00643A22" w:rsidRPr="00ED113B" w:rsidRDefault="00643A22" w:rsidP="00643A22">
            <w:pPr>
              <w:ind w:left="360"/>
              <w:rPr>
                <w:rFonts w:cs="Arial"/>
              </w:rPr>
            </w:pPr>
          </w:p>
          <w:p w14:paraId="43AF9BF1" w14:textId="77777777" w:rsidR="005456C1" w:rsidRPr="00ED113B" w:rsidRDefault="005456C1" w:rsidP="007F31B0">
            <w:pPr>
              <w:numPr>
                <w:ilvl w:val="0"/>
                <w:numId w:val="126"/>
              </w:numPr>
              <w:rPr>
                <w:rFonts w:cs="Arial"/>
              </w:rPr>
            </w:pPr>
            <w:r w:rsidRPr="00ED113B">
              <w:rPr>
                <w:rFonts w:cs="Arial"/>
              </w:rPr>
              <w:t>Cynnig eitemau ar gyfer y Flaenraglen Waith gan ystyried fframwaith Blaenoriaethau a Rheoli Risg Corfforaethol y Cyngor ar gyfer y Pwyllgor Trosolygu a Chraffu Corfforaethol er mwyn blaenoriaethau ac amserlennu wedyn</w:t>
            </w:r>
            <w:r w:rsidR="00643A22" w:rsidRPr="00ED113B">
              <w:rPr>
                <w:rFonts w:cs="Arial"/>
              </w:rPr>
              <w:t>.</w:t>
            </w:r>
          </w:p>
          <w:p w14:paraId="42FE53E1" w14:textId="77777777" w:rsidR="0059457B" w:rsidRPr="00ED113B" w:rsidRDefault="0059457B" w:rsidP="000D028D">
            <w:pPr>
              <w:ind w:left="360"/>
              <w:rPr>
                <w:rFonts w:cs="Arial"/>
              </w:rPr>
            </w:pPr>
          </w:p>
          <w:p w14:paraId="31E4A4B9" w14:textId="77777777" w:rsidR="0059457B" w:rsidRPr="00ED113B" w:rsidRDefault="0059457B" w:rsidP="00643A22">
            <w:pPr>
              <w:ind w:left="360"/>
              <w:rPr>
                <w:rFonts w:cs="Arial"/>
              </w:rPr>
            </w:pPr>
          </w:p>
          <w:p w14:paraId="2B9019B6" w14:textId="77777777" w:rsidR="002A150B" w:rsidRPr="00ED113B" w:rsidRDefault="002A150B" w:rsidP="002A150B">
            <w:pPr>
              <w:pStyle w:val="ListParagraph"/>
              <w:rPr>
                <w:rFonts w:cs="Arial"/>
              </w:rPr>
            </w:pPr>
          </w:p>
          <w:p w14:paraId="5237200D" w14:textId="77777777" w:rsidR="002A150B" w:rsidRPr="00ED113B" w:rsidRDefault="002A150B" w:rsidP="00643A22">
            <w:pPr>
              <w:ind w:left="360"/>
              <w:rPr>
                <w:rFonts w:cs="Arial"/>
              </w:rPr>
            </w:pPr>
          </w:p>
          <w:p w14:paraId="27D570C2" w14:textId="77777777" w:rsidR="0059457B" w:rsidRPr="00ED113B" w:rsidRDefault="0059457B" w:rsidP="000D028D">
            <w:pPr>
              <w:pStyle w:val="BodyTextIndent"/>
              <w:tabs>
                <w:tab w:val="left" w:pos="330"/>
              </w:tabs>
              <w:ind w:left="0" w:firstLine="0"/>
            </w:pPr>
          </w:p>
          <w:p w14:paraId="42539ABE" w14:textId="77777777" w:rsidR="0059457B" w:rsidRPr="00ED113B" w:rsidRDefault="0059457B" w:rsidP="002A150B"/>
        </w:tc>
        <w:tc>
          <w:tcPr>
            <w:tcW w:w="1525" w:type="dxa"/>
            <w:tcBorders>
              <w:top w:val="single" w:sz="4" w:space="0" w:color="auto"/>
              <w:left w:val="nil"/>
              <w:bottom w:val="single" w:sz="4" w:space="0" w:color="auto"/>
              <w:right w:val="single" w:sz="4" w:space="0" w:color="auto"/>
            </w:tcBorders>
            <w:hideMark/>
          </w:tcPr>
          <w:p w14:paraId="1C6443D1" w14:textId="77777777" w:rsidR="0059457B" w:rsidRPr="00ED113B" w:rsidRDefault="00C02CB1" w:rsidP="000D028D">
            <w:r w:rsidRPr="00ED113B">
              <w:t>Dim</w:t>
            </w:r>
            <w:r w:rsidR="0059457B" w:rsidRPr="00ED113B">
              <w:t>.</w:t>
            </w:r>
          </w:p>
        </w:tc>
      </w:tr>
      <w:tr w:rsidR="0059457B" w:rsidRPr="00ED113B" w14:paraId="22CFE44F" w14:textId="77777777" w:rsidTr="00391FE3">
        <w:tc>
          <w:tcPr>
            <w:tcW w:w="1960" w:type="dxa"/>
            <w:tcBorders>
              <w:top w:val="single" w:sz="4" w:space="0" w:color="auto"/>
              <w:left w:val="single" w:sz="4" w:space="0" w:color="auto"/>
              <w:bottom w:val="single" w:sz="4" w:space="0" w:color="auto"/>
              <w:right w:val="single" w:sz="6" w:space="0" w:color="000000"/>
            </w:tcBorders>
            <w:hideMark/>
          </w:tcPr>
          <w:p w14:paraId="516EFCEC" w14:textId="77777777" w:rsidR="0059457B" w:rsidRPr="00ED113B" w:rsidRDefault="00643A22" w:rsidP="002B15C7">
            <w:pPr>
              <w:pStyle w:val="BodyTextIndent"/>
              <w:ind w:left="0" w:firstLine="0"/>
            </w:pPr>
            <w:r w:rsidRPr="00ED113B">
              <w:t>Pwyllgor Craffu Pwnc 3</w:t>
            </w:r>
            <w:r w:rsidR="0059457B" w:rsidRPr="00ED113B">
              <w:t xml:space="preserve"> </w:t>
            </w:r>
          </w:p>
        </w:tc>
        <w:tc>
          <w:tcPr>
            <w:tcW w:w="1984" w:type="dxa"/>
            <w:tcBorders>
              <w:top w:val="single" w:sz="4" w:space="0" w:color="auto"/>
              <w:left w:val="single" w:sz="6" w:space="0" w:color="000000"/>
              <w:bottom w:val="single" w:sz="4" w:space="0" w:color="auto"/>
              <w:right w:val="nil"/>
            </w:tcBorders>
          </w:tcPr>
          <w:p w14:paraId="29E9D914" w14:textId="77777777" w:rsidR="00643A22" w:rsidRPr="00ED113B" w:rsidRDefault="00643A22" w:rsidP="00643A22">
            <w:r w:rsidRPr="00ED113B">
              <w:t>16 o Gynghorwyr Bwrdeistref Sirol</w:t>
            </w:r>
          </w:p>
          <w:p w14:paraId="0B39AAF6" w14:textId="77777777" w:rsidR="0059457B" w:rsidRPr="00ED113B" w:rsidRDefault="00643A22" w:rsidP="00643A22">
            <w:r w:rsidRPr="00ED113B">
              <w:rPr>
                <w:b/>
                <w:bCs/>
                <w:i/>
                <w:iCs/>
              </w:rPr>
              <w:t>(I ystyried materion addysg i gynnwys 5 Cynrychiolydd Addysg)</w:t>
            </w:r>
          </w:p>
        </w:tc>
        <w:tc>
          <w:tcPr>
            <w:tcW w:w="4111" w:type="dxa"/>
            <w:tcBorders>
              <w:top w:val="single" w:sz="4" w:space="0" w:color="auto"/>
              <w:left w:val="single" w:sz="4" w:space="0" w:color="auto"/>
              <w:bottom w:val="single" w:sz="4" w:space="0" w:color="auto"/>
              <w:right w:val="single" w:sz="4" w:space="0" w:color="auto"/>
            </w:tcBorders>
            <w:hideMark/>
          </w:tcPr>
          <w:p w14:paraId="3E6058EA" w14:textId="77777777" w:rsidR="0059457B" w:rsidRPr="00ED113B" w:rsidRDefault="00AB0267" w:rsidP="007F31B0">
            <w:pPr>
              <w:numPr>
                <w:ilvl w:val="0"/>
                <w:numId w:val="127"/>
              </w:numPr>
              <w:tabs>
                <w:tab w:val="num" w:pos="2160"/>
              </w:tabs>
              <w:rPr>
                <w:rFonts w:cs="Arial"/>
                <w:bCs/>
              </w:rPr>
            </w:pPr>
            <w:r w:rsidRPr="00ED113B">
              <w:rPr>
                <w:rFonts w:cs="Arial"/>
              </w:rPr>
              <w:t xml:space="preserve">Ystyried </w:t>
            </w:r>
            <w:r w:rsidR="00D65C63" w:rsidRPr="00ED113B">
              <w:rPr>
                <w:rFonts w:cs="Arial"/>
              </w:rPr>
              <w:t xml:space="preserve">y ddarpariaeth gwasanaethau, y cynlluniau, y rheolaeth a’r perfformiad </w:t>
            </w:r>
            <w:r w:rsidR="0045023A" w:rsidRPr="00ED113B">
              <w:rPr>
                <w:rFonts w:cs="Arial"/>
              </w:rPr>
              <w:t xml:space="preserve">sy’n ymwneud </w:t>
            </w:r>
            <w:r w:rsidR="00643A22" w:rsidRPr="00ED113B">
              <w:rPr>
                <w:rFonts w:cs="Arial"/>
              </w:rPr>
              <w:t>â’r maes pwnc perthnasol a gaiff ei flaenoriaethu a’i ddyrannu gan y Pwyllgor Trosolygu a Chraffu Corfforaethol;</w:t>
            </w:r>
          </w:p>
          <w:p w14:paraId="113FCFAB" w14:textId="77777777" w:rsidR="0059457B" w:rsidRPr="00ED113B" w:rsidRDefault="0059457B" w:rsidP="000D028D">
            <w:pPr>
              <w:shd w:val="clear" w:color="auto" w:fill="FFFFFF"/>
              <w:ind w:left="1085"/>
              <w:outlineLvl w:val="1"/>
              <w:rPr>
                <w:rFonts w:cs="Arial"/>
                <w:b/>
                <w:bCs/>
              </w:rPr>
            </w:pPr>
          </w:p>
          <w:p w14:paraId="580E919C" w14:textId="77777777" w:rsidR="0059457B" w:rsidRPr="00ED113B" w:rsidRDefault="009D26AA" w:rsidP="007F31B0">
            <w:pPr>
              <w:numPr>
                <w:ilvl w:val="0"/>
                <w:numId w:val="128"/>
              </w:numPr>
              <w:tabs>
                <w:tab w:val="num" w:pos="720"/>
                <w:tab w:val="num" w:pos="2160"/>
              </w:tabs>
              <w:rPr>
                <w:rFonts w:cs="Arial"/>
              </w:rPr>
            </w:pPr>
            <w:bookmarkStart w:id="275" w:name="P46_788"/>
            <w:bookmarkStart w:id="276" w:name="P43_745"/>
            <w:bookmarkEnd w:id="275"/>
            <w:bookmarkEnd w:id="276"/>
            <w:r w:rsidRPr="00ED113B">
              <w:rPr>
                <w:rFonts w:cs="Arial"/>
              </w:rPr>
              <w:t>Ystyried</w:t>
            </w:r>
            <w:r w:rsidR="0059457B" w:rsidRPr="00ED113B">
              <w:rPr>
                <w:rFonts w:cs="Arial"/>
              </w:rPr>
              <w:t xml:space="preserve"> </w:t>
            </w:r>
            <w:r w:rsidR="00216A7C" w:rsidRPr="00ED113B">
              <w:rPr>
                <w:rFonts w:cs="Arial"/>
              </w:rPr>
              <w:t>polisïau</w:t>
            </w:r>
            <w:r w:rsidR="0059457B" w:rsidRPr="00ED113B">
              <w:rPr>
                <w:rFonts w:cs="Arial"/>
              </w:rPr>
              <w:t xml:space="preserve">, </w:t>
            </w:r>
            <w:r w:rsidR="00430CCF" w:rsidRPr="00ED113B">
              <w:rPr>
                <w:rFonts w:cs="Arial"/>
              </w:rPr>
              <w:t xml:space="preserve">protocolau a chynlluniau </w:t>
            </w:r>
            <w:r w:rsidR="0045023A" w:rsidRPr="00ED113B">
              <w:rPr>
                <w:rFonts w:cs="Arial"/>
              </w:rPr>
              <w:t>sy’n ymwneud</w:t>
            </w:r>
            <w:r w:rsidR="00643A22" w:rsidRPr="00ED113B">
              <w:rPr>
                <w:rFonts w:cs="Arial"/>
              </w:rPr>
              <w:t xml:space="preserve"> â’r maes pwnc perthnasol a gaiff ei flaenoriaethu a’i ddyrannu gan y Pwyllgor Trosolygu a Chraffu Corfforaethol;</w:t>
            </w:r>
          </w:p>
          <w:p w14:paraId="41F4FA3E" w14:textId="77777777" w:rsidR="0059457B" w:rsidRPr="00ED113B" w:rsidRDefault="0059457B" w:rsidP="000D028D">
            <w:pPr>
              <w:tabs>
                <w:tab w:val="num" w:pos="720"/>
                <w:tab w:val="num" w:pos="2160"/>
              </w:tabs>
              <w:ind w:left="360"/>
              <w:rPr>
                <w:rFonts w:cs="Arial"/>
              </w:rPr>
            </w:pPr>
          </w:p>
          <w:p w14:paraId="6E30FDED" w14:textId="77777777" w:rsidR="0059457B" w:rsidRPr="00ED113B" w:rsidRDefault="00D65C63" w:rsidP="007F31B0">
            <w:pPr>
              <w:numPr>
                <w:ilvl w:val="0"/>
                <w:numId w:val="128"/>
              </w:numPr>
              <w:tabs>
                <w:tab w:val="num" w:pos="720"/>
                <w:tab w:val="num" w:pos="2160"/>
              </w:tabs>
              <w:rPr>
                <w:rFonts w:cs="Arial"/>
              </w:rPr>
            </w:pPr>
            <w:r w:rsidRPr="00ED113B">
              <w:rPr>
                <w:rFonts w:cs="Arial"/>
              </w:rPr>
              <w:t xml:space="preserve">Cyfrannu at y broses ymgynghori flynyddol </w:t>
            </w:r>
            <w:r w:rsidR="00643A22" w:rsidRPr="00ED113B">
              <w:t xml:space="preserve">yn ymwneud </w:t>
            </w:r>
            <w:r w:rsidR="00643A22" w:rsidRPr="00ED113B">
              <w:rPr>
                <w:rFonts w:cs="Arial"/>
              </w:rPr>
              <w:t>â’r maes pwnc perthnasol a gaiff ei flaenoriaethu a’i ddyrannu gan y Pwyllgor Trosolygu a Chraffu Corfforaethol;</w:t>
            </w:r>
          </w:p>
          <w:p w14:paraId="688A7265" w14:textId="77777777" w:rsidR="0059457B" w:rsidRPr="00ED113B" w:rsidRDefault="0059457B" w:rsidP="000D028D">
            <w:pPr>
              <w:tabs>
                <w:tab w:val="num" w:pos="720"/>
                <w:tab w:val="num" w:pos="2160"/>
              </w:tabs>
              <w:ind w:left="360"/>
              <w:rPr>
                <w:rFonts w:cs="Arial"/>
              </w:rPr>
            </w:pPr>
          </w:p>
          <w:p w14:paraId="22536BED" w14:textId="77777777" w:rsidR="0059457B" w:rsidRPr="00ED113B" w:rsidRDefault="00643A22" w:rsidP="007F31B0">
            <w:pPr>
              <w:pStyle w:val="BodyTextIndent"/>
              <w:numPr>
                <w:ilvl w:val="0"/>
                <w:numId w:val="129"/>
              </w:numPr>
              <w:tabs>
                <w:tab w:val="left" w:pos="330"/>
              </w:tabs>
            </w:pPr>
            <w:r w:rsidRPr="00ED113B">
              <w:rPr>
                <w:rFonts w:cs="Arial"/>
              </w:rPr>
              <w:t>Cynnig eitemau ar gyfer y Flaenraglen Waith gan ystyried fframwaith Blaenoriaethau a Rheoli Risg Corfforaethol y Cyngor ar gyfer y Pwyllgor Trosolygu a Chraffu Corfforaethol er mwyn blaenoriaethau ac amserlennu wedyn.</w:t>
            </w:r>
          </w:p>
          <w:p w14:paraId="756037C4" w14:textId="77777777" w:rsidR="00F809C3" w:rsidRPr="00ED113B" w:rsidRDefault="00F809C3" w:rsidP="00F809C3">
            <w:pPr>
              <w:pStyle w:val="BodyTextIndent"/>
              <w:tabs>
                <w:tab w:val="left" w:pos="330"/>
              </w:tabs>
            </w:pPr>
          </w:p>
          <w:p w14:paraId="07483DC9" w14:textId="77777777" w:rsidR="00F809C3" w:rsidRPr="00ED113B" w:rsidRDefault="00F809C3" w:rsidP="00643A22">
            <w:pPr>
              <w:pStyle w:val="BodyTextIndent"/>
              <w:tabs>
                <w:tab w:val="left" w:pos="330"/>
              </w:tabs>
            </w:pPr>
          </w:p>
          <w:p w14:paraId="79770AED" w14:textId="77777777" w:rsidR="00F809C3" w:rsidRPr="00ED113B" w:rsidRDefault="00F809C3" w:rsidP="00F809C3">
            <w:pPr>
              <w:pStyle w:val="BodyTextIndent"/>
              <w:tabs>
                <w:tab w:val="left" w:pos="330"/>
              </w:tabs>
            </w:pPr>
          </w:p>
          <w:p w14:paraId="66EB2E2A" w14:textId="77777777" w:rsidR="00F809C3" w:rsidRPr="00ED113B" w:rsidRDefault="00F809C3" w:rsidP="00F809C3">
            <w:pPr>
              <w:pStyle w:val="BodyTextIndent"/>
              <w:tabs>
                <w:tab w:val="left" w:pos="330"/>
              </w:tabs>
            </w:pPr>
          </w:p>
          <w:p w14:paraId="6756FC10" w14:textId="77777777" w:rsidR="00F809C3" w:rsidRPr="00ED113B" w:rsidRDefault="00F809C3" w:rsidP="00F809C3">
            <w:pPr>
              <w:pStyle w:val="BodyTextIndent"/>
              <w:tabs>
                <w:tab w:val="left" w:pos="330"/>
              </w:tabs>
              <w:ind w:left="360" w:firstLine="0"/>
            </w:pPr>
          </w:p>
          <w:p w14:paraId="0F10E6DB" w14:textId="77777777" w:rsidR="0059457B" w:rsidRPr="00ED113B" w:rsidRDefault="0059457B" w:rsidP="00F809C3">
            <w:pPr>
              <w:pStyle w:val="BodyTextIndent"/>
              <w:tabs>
                <w:tab w:val="left" w:pos="330"/>
              </w:tabs>
              <w:ind w:left="360" w:firstLine="0"/>
            </w:pPr>
          </w:p>
        </w:tc>
        <w:tc>
          <w:tcPr>
            <w:tcW w:w="1525" w:type="dxa"/>
            <w:tcBorders>
              <w:top w:val="single" w:sz="4" w:space="0" w:color="auto"/>
              <w:left w:val="nil"/>
              <w:bottom w:val="single" w:sz="4" w:space="0" w:color="auto"/>
              <w:right w:val="single" w:sz="4" w:space="0" w:color="auto"/>
            </w:tcBorders>
            <w:hideMark/>
          </w:tcPr>
          <w:p w14:paraId="16750866" w14:textId="77777777" w:rsidR="0059457B" w:rsidRPr="00ED113B" w:rsidRDefault="00C02CB1" w:rsidP="000D028D">
            <w:r w:rsidRPr="00ED113B">
              <w:lastRenderedPageBreak/>
              <w:t>Dim</w:t>
            </w:r>
            <w:r w:rsidR="0059457B" w:rsidRPr="00ED113B">
              <w:t>.</w:t>
            </w:r>
          </w:p>
        </w:tc>
      </w:tr>
    </w:tbl>
    <w:p w14:paraId="1C766778" w14:textId="77777777" w:rsidR="001130F1" w:rsidRPr="00ED113B" w:rsidRDefault="001130F1" w:rsidP="001130F1"/>
    <w:p w14:paraId="056C25FD" w14:textId="77777777" w:rsidR="001130F1" w:rsidRPr="00ED113B" w:rsidRDefault="001130F1" w:rsidP="001130F1"/>
    <w:p w14:paraId="20FA01A6" w14:textId="77777777" w:rsidR="009E183A" w:rsidRPr="00ED113B" w:rsidRDefault="009E183A" w:rsidP="009E183A">
      <w:pPr>
        <w:pStyle w:val="Footer"/>
        <w:tabs>
          <w:tab w:val="left" w:pos="720"/>
        </w:tabs>
        <w:rPr>
          <w:b/>
          <w:sz w:val="24"/>
        </w:rPr>
      </w:pPr>
    </w:p>
    <w:p w14:paraId="321E13A0" w14:textId="77777777" w:rsidR="009E183A" w:rsidRPr="00ED113B" w:rsidRDefault="009E183A" w:rsidP="009E183A">
      <w:pPr>
        <w:pStyle w:val="Heading2"/>
        <w:rPr>
          <w:i w:val="0"/>
          <w:sz w:val="24"/>
          <w:lang w:val="cy-GB"/>
        </w:rPr>
      </w:pPr>
      <w:bookmarkStart w:id="277" w:name="_Toc466918560"/>
      <w:bookmarkStart w:id="278" w:name="_Toc490745703"/>
      <w:r w:rsidRPr="00ED113B">
        <w:rPr>
          <w:i w:val="0"/>
          <w:sz w:val="24"/>
          <w:lang w:val="cy-GB"/>
        </w:rPr>
        <w:t xml:space="preserve">(b) </w:t>
      </w:r>
      <w:r w:rsidR="00AE41F8" w:rsidRPr="00ED113B">
        <w:rPr>
          <w:i w:val="0"/>
          <w:sz w:val="24"/>
          <w:lang w:val="cy-GB"/>
        </w:rPr>
        <w:t>Dirprwyo</w:t>
      </w:r>
      <w:r w:rsidR="00AE7A5F" w:rsidRPr="00ED113B">
        <w:rPr>
          <w:i w:val="0"/>
          <w:sz w:val="24"/>
          <w:lang w:val="cy-GB"/>
        </w:rPr>
        <w:t xml:space="preserve"> i swyddogion y </w:t>
      </w:r>
      <w:r w:rsidR="00AE41F8" w:rsidRPr="00ED113B">
        <w:rPr>
          <w:i w:val="0"/>
          <w:sz w:val="24"/>
          <w:lang w:val="cy-GB"/>
        </w:rPr>
        <w:t>Cyngor</w:t>
      </w:r>
      <w:bookmarkEnd w:id="277"/>
      <w:bookmarkEnd w:id="278"/>
      <w:r w:rsidRPr="00ED113B">
        <w:rPr>
          <w:i w:val="0"/>
          <w:sz w:val="24"/>
          <w:lang w:val="cy-GB"/>
        </w:rPr>
        <w:t xml:space="preserve"> </w:t>
      </w:r>
    </w:p>
    <w:p w14:paraId="46E39E31" w14:textId="77777777" w:rsidR="009E183A" w:rsidRPr="00ED113B" w:rsidRDefault="00AE7A5F" w:rsidP="009E183A">
      <w:r w:rsidRPr="00ED113B">
        <w:t>Ceir m</w:t>
      </w:r>
      <w:r w:rsidR="00B67C0B" w:rsidRPr="00ED113B">
        <w:t>anylion</w:t>
      </w:r>
      <w:r w:rsidR="009E183A" w:rsidRPr="00ED113B">
        <w:t xml:space="preserve"> </w:t>
      </w:r>
      <w:r w:rsidR="00BD014F" w:rsidRPr="00ED113B">
        <w:t>swyddogaethau</w:t>
      </w:r>
      <w:r w:rsidRPr="00ED113B">
        <w:t xml:space="preserve">’r Cyngor y mae’r </w:t>
      </w:r>
      <w:r w:rsidR="008132F0" w:rsidRPr="00ED113B">
        <w:t>Cyngor</w:t>
      </w:r>
      <w:r w:rsidR="009E183A" w:rsidRPr="00ED113B">
        <w:t xml:space="preserve"> </w:t>
      </w:r>
      <w:r w:rsidRPr="00ED113B">
        <w:t>wedi’u</w:t>
      </w:r>
      <w:r w:rsidR="00232FC5" w:rsidRPr="00ED113B">
        <w:t xml:space="preserve"> dirprwyo i</w:t>
      </w:r>
      <w:r w:rsidRPr="00ED113B">
        <w:t xml:space="preserve"> swyddogion y </w:t>
      </w:r>
      <w:r w:rsidR="009E183A" w:rsidRPr="00ED113B">
        <w:t>C</w:t>
      </w:r>
      <w:r w:rsidRPr="00ED113B">
        <w:t>yngor</w:t>
      </w:r>
      <w:r w:rsidR="009E183A" w:rsidRPr="00ED113B">
        <w:t>, a</w:t>
      </w:r>
      <w:r w:rsidRPr="00ED113B">
        <w:t>’r telerau y’u dirprwywyd arnynt</w:t>
      </w:r>
      <w:r w:rsidR="009E183A" w:rsidRPr="00ED113B">
        <w:t xml:space="preserve">, </w:t>
      </w:r>
      <w:r w:rsidRPr="00ED113B">
        <w:t xml:space="preserve">yn y </w:t>
      </w:r>
      <w:r w:rsidR="001F22C2" w:rsidRPr="00ED113B">
        <w:t>Cynlluniau Dirprwyo Swyddogaethau</w:t>
      </w:r>
      <w:r w:rsidR="009E183A" w:rsidRPr="00ED113B">
        <w:t xml:space="preserve">. </w:t>
      </w:r>
    </w:p>
    <w:p w14:paraId="25389911" w14:textId="77777777" w:rsidR="006576F1" w:rsidRPr="00ED113B" w:rsidRDefault="006576F1" w:rsidP="009E183A"/>
    <w:p w14:paraId="0754DDCC" w14:textId="77777777" w:rsidR="00E26DA1" w:rsidRPr="00ED113B" w:rsidRDefault="00E26DA1" w:rsidP="009E183A"/>
    <w:p w14:paraId="5DCD8C90" w14:textId="77777777" w:rsidR="006B1BA4" w:rsidRPr="00ED113B" w:rsidRDefault="006B1BA4" w:rsidP="006B1BA4">
      <w:pPr>
        <w:pStyle w:val="Heading1"/>
        <w:rPr>
          <w:lang w:val="cy-GB"/>
        </w:rPr>
      </w:pPr>
      <w:bookmarkStart w:id="279" w:name="_Toc466918561"/>
      <w:bookmarkStart w:id="280" w:name="_Toc490745704"/>
      <w:bookmarkStart w:id="281" w:name="_Toc256416356"/>
      <w:r w:rsidRPr="00ED113B">
        <w:rPr>
          <w:lang w:val="cy-GB"/>
        </w:rPr>
        <w:t>3.</w:t>
      </w:r>
      <w:r w:rsidRPr="00ED113B">
        <w:rPr>
          <w:lang w:val="cy-GB"/>
        </w:rPr>
        <w:tab/>
      </w:r>
      <w:r w:rsidR="00AE7A5F" w:rsidRPr="00ED113B">
        <w:rPr>
          <w:lang w:val="cy-GB"/>
        </w:rPr>
        <w:t xml:space="preserve">Y </w:t>
      </w:r>
      <w:r w:rsidR="00B360FD" w:rsidRPr="00ED113B">
        <w:rPr>
          <w:lang w:val="cy-GB"/>
        </w:rPr>
        <w:t>Cyfrifoldeb</w:t>
      </w:r>
      <w:r w:rsidRPr="00ED113B">
        <w:rPr>
          <w:lang w:val="cy-GB"/>
        </w:rPr>
        <w:t xml:space="preserve"> </w:t>
      </w:r>
      <w:r w:rsidR="00AE7A5F" w:rsidRPr="00ED113B">
        <w:rPr>
          <w:lang w:val="cy-GB"/>
        </w:rPr>
        <w:t xml:space="preserve">dros Swyddogaethau’r Weithrediaeth </w:t>
      </w:r>
      <w:r w:rsidRPr="00ED113B">
        <w:rPr>
          <w:lang w:val="cy-GB"/>
        </w:rPr>
        <w:t>(Cabinet)</w:t>
      </w:r>
      <w:bookmarkEnd w:id="279"/>
      <w:bookmarkEnd w:id="280"/>
      <w:r w:rsidRPr="00ED113B">
        <w:rPr>
          <w:lang w:val="cy-GB"/>
        </w:rPr>
        <w:t xml:space="preserve"> </w:t>
      </w:r>
      <w:bookmarkEnd w:id="281"/>
    </w:p>
    <w:p w14:paraId="319645A8" w14:textId="77777777" w:rsidR="006B1BA4" w:rsidRPr="00ED113B" w:rsidRDefault="006B1BA4" w:rsidP="006B1BA4"/>
    <w:p w14:paraId="6CFB1399" w14:textId="77777777" w:rsidR="006B1BA4" w:rsidRPr="00ED113B" w:rsidRDefault="00AE7A5F" w:rsidP="006B1BA4">
      <w:pPr>
        <w:pStyle w:val="Footer"/>
        <w:tabs>
          <w:tab w:val="left" w:pos="720"/>
        </w:tabs>
      </w:pPr>
      <w:r w:rsidRPr="00ED113B">
        <w:t xml:space="preserve">Cyflawnir </w:t>
      </w:r>
      <w:r w:rsidR="00AE41F8" w:rsidRPr="00ED113B">
        <w:t>swyddogaethau</w:t>
      </w:r>
      <w:r w:rsidRPr="00ED113B">
        <w:t xml:space="preserve">’r Weithrediaeth </w:t>
      </w:r>
      <w:r w:rsidR="006B1BA4" w:rsidRPr="00ED113B">
        <w:t>(</w:t>
      </w:r>
      <w:r w:rsidRPr="00ED113B">
        <w:t>sef y</w:t>
      </w:r>
      <w:r w:rsidR="006B1BA4" w:rsidRPr="00ED113B">
        <w:t xml:space="preserve"> Cabinet) </w:t>
      </w:r>
      <w:r w:rsidRPr="00ED113B">
        <w:t>mewn un neu ragor o’r ffyrdd a ganlyn</w:t>
      </w:r>
      <w:r w:rsidR="006B1BA4" w:rsidRPr="00ED113B">
        <w:t>:</w:t>
      </w:r>
    </w:p>
    <w:p w14:paraId="772BBF0D" w14:textId="77777777" w:rsidR="006B1BA4" w:rsidRPr="00ED113B" w:rsidRDefault="006B1BA4" w:rsidP="006B1BA4">
      <w:pPr>
        <w:pStyle w:val="Footer"/>
        <w:tabs>
          <w:tab w:val="left" w:pos="720"/>
        </w:tabs>
      </w:pPr>
    </w:p>
    <w:p w14:paraId="644D5A45" w14:textId="77777777" w:rsidR="006B1BA4" w:rsidRPr="00ED113B" w:rsidRDefault="00CB6106" w:rsidP="000D028D">
      <w:pPr>
        <w:pStyle w:val="Footer"/>
        <w:numPr>
          <w:ilvl w:val="0"/>
          <w:numId w:val="21"/>
        </w:numPr>
        <w:tabs>
          <w:tab w:val="left" w:pos="720"/>
        </w:tabs>
        <w:ind w:hanging="1541"/>
      </w:pPr>
      <w:r w:rsidRPr="00ED113B">
        <w:lastRenderedPageBreak/>
        <w:t>Gan y Cabinet ei hun</w:t>
      </w:r>
      <w:r w:rsidR="006B1BA4" w:rsidRPr="00ED113B">
        <w:t>;</w:t>
      </w:r>
    </w:p>
    <w:p w14:paraId="068CEF59" w14:textId="77777777" w:rsidR="006B1BA4" w:rsidRPr="00ED113B" w:rsidRDefault="00CB6106" w:rsidP="000D028D">
      <w:pPr>
        <w:pStyle w:val="Footer"/>
        <w:numPr>
          <w:ilvl w:val="0"/>
          <w:numId w:val="21"/>
        </w:numPr>
        <w:tabs>
          <w:tab w:val="left" w:pos="720"/>
        </w:tabs>
        <w:ind w:hanging="1541"/>
      </w:pPr>
      <w:r w:rsidRPr="00ED113B">
        <w:t>Gan Bwyllgor i’r Cabinet</w:t>
      </w:r>
      <w:r w:rsidR="006B1BA4" w:rsidRPr="00ED113B">
        <w:t>;</w:t>
      </w:r>
    </w:p>
    <w:p w14:paraId="67C6DA7C" w14:textId="77777777" w:rsidR="006B1BA4" w:rsidRPr="00ED113B" w:rsidRDefault="00AE7A5F" w:rsidP="000D028D">
      <w:pPr>
        <w:pStyle w:val="Footer"/>
        <w:numPr>
          <w:ilvl w:val="0"/>
          <w:numId w:val="21"/>
        </w:numPr>
        <w:tabs>
          <w:tab w:val="num" w:pos="720"/>
        </w:tabs>
        <w:ind w:left="720" w:hanging="720"/>
      </w:pPr>
      <w:r w:rsidRPr="00ED113B">
        <w:t xml:space="preserve">Gan </w:t>
      </w:r>
      <w:r w:rsidR="00216A7C" w:rsidRPr="00ED113B">
        <w:t>Aelodau</w:t>
      </w:r>
      <w:r w:rsidRPr="00ED113B">
        <w:t xml:space="preserve"> </w:t>
      </w:r>
      <w:r w:rsidR="00AE41F8" w:rsidRPr="00ED113B">
        <w:t>unigol</w:t>
      </w:r>
      <w:r w:rsidRPr="00ED113B">
        <w:t xml:space="preserve"> o</w:t>
      </w:r>
      <w:r w:rsidR="00216A7C" w:rsidRPr="00ED113B">
        <w:t>’r Cabinet</w:t>
      </w:r>
      <w:r w:rsidR="006B1BA4" w:rsidRPr="00ED113B">
        <w:t xml:space="preserve"> </w:t>
      </w:r>
      <w:r w:rsidR="0048156F" w:rsidRPr="00ED113B">
        <w:t>o few</w:t>
      </w:r>
      <w:r w:rsidRPr="00ED113B">
        <w:t xml:space="preserve">n y </w:t>
      </w:r>
      <w:r w:rsidR="001F22C2" w:rsidRPr="00ED113B">
        <w:t>Cynlluniau Dirprwyo Swyddogaethau</w:t>
      </w:r>
      <w:r w:rsidR="006B1BA4" w:rsidRPr="00ED113B">
        <w:t>;</w:t>
      </w:r>
    </w:p>
    <w:p w14:paraId="52B8A6E1" w14:textId="77777777" w:rsidR="006B1BA4" w:rsidRPr="00ED113B" w:rsidRDefault="00AE7A5F" w:rsidP="000D028D">
      <w:pPr>
        <w:pStyle w:val="Footer"/>
        <w:numPr>
          <w:ilvl w:val="0"/>
          <w:numId w:val="21"/>
        </w:numPr>
        <w:tabs>
          <w:tab w:val="num" w:pos="720"/>
        </w:tabs>
        <w:ind w:left="720" w:hanging="720"/>
      </w:pPr>
      <w:r w:rsidRPr="00ED113B">
        <w:t xml:space="preserve">Gan </w:t>
      </w:r>
      <w:r w:rsidR="00216A7C" w:rsidRPr="00ED113B">
        <w:t>Swyddogion</w:t>
      </w:r>
      <w:r w:rsidR="006B1BA4" w:rsidRPr="00ED113B">
        <w:t xml:space="preserve"> </w:t>
      </w:r>
      <w:r w:rsidR="0048156F" w:rsidRPr="00ED113B">
        <w:t>y Cyngor o few</w:t>
      </w:r>
      <w:r w:rsidRPr="00ED113B">
        <w:t xml:space="preserve">n y </w:t>
      </w:r>
      <w:r w:rsidR="001F22C2" w:rsidRPr="00ED113B">
        <w:t>Cynlluniau Dirprwyo Swyddogaethau</w:t>
      </w:r>
      <w:r w:rsidR="006B1BA4" w:rsidRPr="00ED113B">
        <w:t>.</w:t>
      </w:r>
    </w:p>
    <w:p w14:paraId="10E6EBCB" w14:textId="77777777" w:rsidR="006B1BA4" w:rsidRPr="00ED113B" w:rsidRDefault="00AE41F8" w:rsidP="000D028D">
      <w:pPr>
        <w:pStyle w:val="Footer"/>
        <w:numPr>
          <w:ilvl w:val="0"/>
          <w:numId w:val="21"/>
        </w:numPr>
        <w:tabs>
          <w:tab w:val="num" w:pos="720"/>
        </w:tabs>
        <w:ind w:left="720" w:hanging="720"/>
      </w:pPr>
      <w:r w:rsidRPr="00ED113B">
        <w:t>Drwy</w:t>
      </w:r>
      <w:r w:rsidR="00AE7A5F" w:rsidRPr="00ED113B">
        <w:t xml:space="preserve"> gyfrwng </w:t>
      </w:r>
      <w:r w:rsidR="004D5C39" w:rsidRPr="00ED113B">
        <w:t>c</w:t>
      </w:r>
      <w:r w:rsidR="000B4378" w:rsidRPr="00ED113B">
        <w:t>yd-drefniadau</w:t>
      </w:r>
      <w:r w:rsidR="004D5C39" w:rsidRPr="00ED113B">
        <w:t xml:space="preserve"> â g</w:t>
      </w:r>
      <w:r w:rsidR="006B1BA4" w:rsidRPr="00ED113B">
        <w:t>w</w:t>
      </w:r>
      <w:r w:rsidR="004D5C39" w:rsidRPr="00ED113B">
        <w:t>e</w:t>
      </w:r>
      <w:r w:rsidR="006B1BA4" w:rsidRPr="00ED113B">
        <w:t>ith</w:t>
      </w:r>
      <w:r w:rsidR="004D5C39" w:rsidRPr="00ED113B">
        <w:t>rediaethau awdurdodau eraill</w:t>
      </w:r>
      <w:r w:rsidR="006B1BA4" w:rsidRPr="00ED113B">
        <w:t xml:space="preserve">. </w:t>
      </w:r>
    </w:p>
    <w:p w14:paraId="05F08D5C" w14:textId="77777777" w:rsidR="006B1BA4" w:rsidRPr="00ED113B" w:rsidRDefault="006B1BA4" w:rsidP="006B1BA4">
      <w:pPr>
        <w:pStyle w:val="Footer"/>
        <w:tabs>
          <w:tab w:val="left" w:pos="720"/>
        </w:tabs>
      </w:pPr>
    </w:p>
    <w:p w14:paraId="786BC840" w14:textId="77777777" w:rsidR="006B1BA4" w:rsidRPr="00ED113B" w:rsidRDefault="006B1BA4" w:rsidP="006B1BA4">
      <w:pPr>
        <w:pStyle w:val="Footer"/>
        <w:tabs>
          <w:tab w:val="left" w:pos="720"/>
        </w:tabs>
        <w:rPr>
          <w:b/>
        </w:rPr>
      </w:pPr>
      <w:r w:rsidRPr="00ED113B">
        <w:rPr>
          <w:b/>
        </w:rPr>
        <w:t xml:space="preserve"> </w:t>
      </w:r>
      <w:r w:rsidR="00C05E7A" w:rsidRPr="00ED113B">
        <w:rPr>
          <w:b/>
        </w:rPr>
        <w:t>Pwyllgorau</w:t>
      </w:r>
      <w:r w:rsidR="009870B9" w:rsidRPr="00ED113B">
        <w:rPr>
          <w:b/>
        </w:rPr>
        <w:t>’r</w:t>
      </w:r>
      <w:r w:rsidRPr="00ED113B">
        <w:rPr>
          <w:b/>
        </w:rPr>
        <w:t xml:space="preserve"> Cabinet:</w:t>
      </w:r>
    </w:p>
    <w:p w14:paraId="59EE4A8A" w14:textId="77777777" w:rsidR="006B1BA4" w:rsidRPr="00ED113B" w:rsidRDefault="006B1BA4" w:rsidP="006B1BA4">
      <w:pPr>
        <w:pStyle w:val="Footer"/>
        <w:tabs>
          <w:tab w:val="left" w:pos="720"/>
        </w:tabs>
        <w:rPr>
          <w:b/>
          <w:i/>
        </w:rPr>
      </w:pPr>
    </w:p>
    <w:tbl>
      <w:tblPr>
        <w:tblW w:w="9288" w:type="dxa"/>
        <w:tblBorders>
          <w:top w:val="single" w:sz="6"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8"/>
        <w:gridCol w:w="1620"/>
        <w:gridCol w:w="4500"/>
        <w:gridCol w:w="1620"/>
      </w:tblGrid>
      <w:tr w:rsidR="006B1BA4" w:rsidRPr="00ED113B" w14:paraId="5F4ED457" w14:textId="77777777" w:rsidTr="00F23747">
        <w:trPr>
          <w:tblHeader/>
        </w:trPr>
        <w:tc>
          <w:tcPr>
            <w:tcW w:w="1548" w:type="dxa"/>
            <w:tcBorders>
              <w:top w:val="single" w:sz="6" w:space="0" w:color="000000"/>
              <w:left w:val="single" w:sz="6" w:space="0" w:color="000000"/>
              <w:bottom w:val="single" w:sz="6" w:space="0" w:color="000000"/>
              <w:right w:val="single" w:sz="6" w:space="0" w:color="000000"/>
            </w:tcBorders>
            <w:shd w:val="pct15" w:color="auto" w:fill="FFFFFF"/>
          </w:tcPr>
          <w:p w14:paraId="25AE83C0" w14:textId="77777777" w:rsidR="006B1BA4" w:rsidRPr="00ED113B" w:rsidRDefault="004D5C39" w:rsidP="00F23747">
            <w:pPr>
              <w:rPr>
                <w:b/>
              </w:rPr>
            </w:pPr>
            <w:r w:rsidRPr="00ED113B">
              <w:rPr>
                <w:b/>
              </w:rPr>
              <w:t>Y Pwyllgor</w:t>
            </w:r>
            <w:r w:rsidR="006B1BA4" w:rsidRPr="00ED113B">
              <w:rPr>
                <w:b/>
              </w:rPr>
              <w:t xml:space="preserve"> </w:t>
            </w:r>
          </w:p>
          <w:p w14:paraId="33011AA4" w14:textId="77777777" w:rsidR="006B1BA4" w:rsidRPr="00ED113B" w:rsidRDefault="006B1BA4" w:rsidP="00F23747"/>
        </w:tc>
        <w:tc>
          <w:tcPr>
            <w:tcW w:w="1620" w:type="dxa"/>
            <w:tcBorders>
              <w:top w:val="single" w:sz="6" w:space="0" w:color="000000"/>
              <w:left w:val="single" w:sz="6" w:space="0" w:color="000000"/>
              <w:bottom w:val="single" w:sz="6" w:space="0" w:color="000000"/>
              <w:right w:val="single" w:sz="6" w:space="0" w:color="000000"/>
            </w:tcBorders>
            <w:shd w:val="pct15" w:color="auto" w:fill="FFFFFF"/>
          </w:tcPr>
          <w:p w14:paraId="4C67E0C4" w14:textId="77777777" w:rsidR="006B1BA4" w:rsidRPr="00ED113B" w:rsidRDefault="009870B9" w:rsidP="00F23747">
            <w:pPr>
              <w:rPr>
                <w:b/>
              </w:rPr>
            </w:pPr>
            <w:r w:rsidRPr="00ED113B">
              <w:rPr>
                <w:b/>
              </w:rPr>
              <w:t>Aelodaeth</w:t>
            </w:r>
          </w:p>
        </w:tc>
        <w:tc>
          <w:tcPr>
            <w:tcW w:w="4500" w:type="dxa"/>
            <w:tcBorders>
              <w:top w:val="single" w:sz="6" w:space="0" w:color="000000"/>
              <w:left w:val="single" w:sz="6" w:space="0" w:color="000000"/>
              <w:bottom w:val="single" w:sz="6" w:space="0" w:color="000000"/>
              <w:right w:val="single" w:sz="6" w:space="0" w:color="000000"/>
            </w:tcBorders>
            <w:shd w:val="pct15" w:color="auto" w:fill="FFFFFF"/>
          </w:tcPr>
          <w:p w14:paraId="48269B37" w14:textId="77777777" w:rsidR="006B1BA4" w:rsidRPr="00ED113B" w:rsidRDefault="009870B9" w:rsidP="00F23747">
            <w:pPr>
              <w:rPr>
                <w:b/>
              </w:rPr>
            </w:pPr>
            <w:r w:rsidRPr="00ED113B">
              <w:rPr>
                <w:b/>
              </w:rPr>
              <w:t>Swyddogaethau</w:t>
            </w:r>
          </w:p>
        </w:tc>
        <w:tc>
          <w:tcPr>
            <w:tcW w:w="1620" w:type="dxa"/>
            <w:tcBorders>
              <w:top w:val="single" w:sz="6" w:space="0" w:color="000000"/>
              <w:left w:val="single" w:sz="6" w:space="0" w:color="000000"/>
              <w:bottom w:val="single" w:sz="6" w:space="0" w:color="000000"/>
              <w:right w:val="single" w:sz="6" w:space="0" w:color="000000"/>
            </w:tcBorders>
            <w:shd w:val="pct15" w:color="auto" w:fill="FFFFFF"/>
          </w:tcPr>
          <w:p w14:paraId="0C1D68EC" w14:textId="77777777" w:rsidR="006B1BA4" w:rsidRPr="00ED113B" w:rsidRDefault="006B1BA4" w:rsidP="004D5C39">
            <w:pPr>
              <w:rPr>
                <w:b/>
              </w:rPr>
            </w:pPr>
            <w:r w:rsidRPr="00ED113B">
              <w:rPr>
                <w:b/>
              </w:rPr>
              <w:t>D</w:t>
            </w:r>
            <w:r w:rsidR="004D5C39" w:rsidRPr="00ED113B">
              <w:rPr>
                <w:b/>
              </w:rPr>
              <w:t>irprwyo</w:t>
            </w:r>
            <w:r w:rsidRPr="00ED113B">
              <w:rPr>
                <w:b/>
              </w:rPr>
              <w:t xml:space="preserve"> </w:t>
            </w:r>
            <w:r w:rsidR="009870B9" w:rsidRPr="00ED113B">
              <w:rPr>
                <w:b/>
              </w:rPr>
              <w:t>Swyddogaethau</w:t>
            </w:r>
          </w:p>
        </w:tc>
      </w:tr>
      <w:tr w:rsidR="006B1BA4" w:rsidRPr="00ED113B" w14:paraId="2744E35A" w14:textId="77777777" w:rsidTr="00F23747">
        <w:trPr>
          <w:trHeight w:val="892"/>
        </w:trPr>
        <w:tc>
          <w:tcPr>
            <w:tcW w:w="1548" w:type="dxa"/>
            <w:tcBorders>
              <w:top w:val="single" w:sz="6" w:space="0" w:color="000000"/>
              <w:left w:val="single" w:sz="6" w:space="0" w:color="000000"/>
              <w:bottom w:val="single" w:sz="4" w:space="0" w:color="auto"/>
              <w:right w:val="single" w:sz="6" w:space="0" w:color="000000"/>
            </w:tcBorders>
            <w:shd w:val="clear" w:color="auto" w:fill="auto"/>
          </w:tcPr>
          <w:p w14:paraId="6E34E6B1" w14:textId="77777777" w:rsidR="006B1BA4" w:rsidRPr="00ED113B" w:rsidRDefault="004D5C39" w:rsidP="00F23747">
            <w:r w:rsidRPr="00ED113B">
              <w:t xml:space="preserve">Y </w:t>
            </w:r>
            <w:r w:rsidR="009870B9" w:rsidRPr="00ED113B">
              <w:t>Pwyllgor Cydraddoldebau</w:t>
            </w:r>
          </w:p>
          <w:p w14:paraId="7E831360" w14:textId="77777777" w:rsidR="006B1BA4" w:rsidRPr="00ED113B" w:rsidRDefault="006B1BA4" w:rsidP="00F23747"/>
        </w:tc>
        <w:tc>
          <w:tcPr>
            <w:tcW w:w="1620" w:type="dxa"/>
            <w:tcBorders>
              <w:top w:val="single" w:sz="6" w:space="0" w:color="000000"/>
              <w:left w:val="single" w:sz="6" w:space="0" w:color="000000"/>
              <w:bottom w:val="single" w:sz="4" w:space="0" w:color="auto"/>
              <w:right w:val="single" w:sz="6" w:space="0" w:color="000000"/>
            </w:tcBorders>
            <w:shd w:val="clear" w:color="auto" w:fill="auto"/>
          </w:tcPr>
          <w:p w14:paraId="058B4C7B" w14:textId="77777777" w:rsidR="006B1BA4" w:rsidRPr="00ED113B" w:rsidRDefault="006B1BA4" w:rsidP="00F23747">
            <w:r w:rsidRPr="00ED113B">
              <w:t xml:space="preserve">16 </w:t>
            </w:r>
            <w:r w:rsidR="0070778B" w:rsidRPr="00ED113B">
              <w:t xml:space="preserve">o </w:t>
            </w:r>
            <w:r w:rsidR="000829FC" w:rsidRPr="00ED113B">
              <w:t xml:space="preserve">aelodau </w:t>
            </w:r>
            <w:r w:rsidR="0070778B" w:rsidRPr="00ED113B">
              <w:t>e</w:t>
            </w:r>
            <w:r w:rsidR="000829FC" w:rsidRPr="00ED113B">
              <w:t>tholedig</w:t>
            </w:r>
            <w:r w:rsidRPr="00ED113B">
              <w:t xml:space="preserve">, </w:t>
            </w:r>
            <w:r w:rsidR="0070778B" w:rsidRPr="00ED113B">
              <w:t>y mae chwech ohonynt yn a</w:t>
            </w:r>
            <w:r w:rsidR="00216A7C" w:rsidRPr="00ED113B">
              <w:t>elodau</w:t>
            </w:r>
            <w:r w:rsidR="0070778B" w:rsidRPr="00ED113B">
              <w:t xml:space="preserve"> o</w:t>
            </w:r>
            <w:r w:rsidR="00216A7C" w:rsidRPr="00ED113B">
              <w:t>’r Cabinet</w:t>
            </w:r>
            <w:r w:rsidRPr="00ED113B">
              <w:t xml:space="preserve"> </w:t>
            </w:r>
            <w:r w:rsidR="0070778B" w:rsidRPr="00ED113B">
              <w:t>sydd â hawliau pleidleisio.</w:t>
            </w:r>
          </w:p>
          <w:p w14:paraId="4C01AEE0" w14:textId="77777777" w:rsidR="006B1BA4" w:rsidRPr="00ED113B" w:rsidRDefault="006B1BA4" w:rsidP="00F23747"/>
        </w:tc>
        <w:tc>
          <w:tcPr>
            <w:tcW w:w="4500" w:type="dxa"/>
            <w:tcBorders>
              <w:top w:val="single" w:sz="6" w:space="0" w:color="000000"/>
              <w:left w:val="single" w:sz="6" w:space="0" w:color="000000"/>
              <w:bottom w:val="single" w:sz="4" w:space="0" w:color="auto"/>
              <w:right w:val="single" w:sz="6" w:space="0" w:color="000000"/>
            </w:tcBorders>
            <w:shd w:val="clear" w:color="auto" w:fill="auto"/>
          </w:tcPr>
          <w:p w14:paraId="779E96F2" w14:textId="77777777" w:rsidR="006B1BA4" w:rsidRPr="00ED113B" w:rsidRDefault="0070778B" w:rsidP="007F31B0">
            <w:pPr>
              <w:numPr>
                <w:ilvl w:val="0"/>
                <w:numId w:val="86"/>
              </w:numPr>
            </w:pPr>
            <w:r w:rsidRPr="00ED113B">
              <w:t>Sicrhau</w:t>
            </w:r>
            <w:r w:rsidR="006B1BA4" w:rsidRPr="00ED113B">
              <w:t xml:space="preserve"> </w:t>
            </w:r>
            <w:r w:rsidR="00E001B6" w:rsidRPr="00ED113B">
              <w:t xml:space="preserve">bod polisïau a gweithdrefnau </w:t>
            </w:r>
            <w:r w:rsidR="006B1BA4" w:rsidRPr="00ED113B">
              <w:t>pr</w:t>
            </w:r>
            <w:r w:rsidR="00E001B6" w:rsidRPr="00ED113B">
              <w:t>iodol ar gyfer cydraddoldeb a’r Gymraeg yn eu lle i gyflawni dyletswyddau statudol</w:t>
            </w:r>
            <w:r w:rsidR="004306AE" w:rsidRPr="00ED113B">
              <w:t xml:space="preserve"> yr Awdurdod</w:t>
            </w:r>
            <w:r w:rsidR="006B1BA4" w:rsidRPr="00ED113B">
              <w:t>.</w:t>
            </w:r>
          </w:p>
          <w:p w14:paraId="1A11BE5F" w14:textId="77777777" w:rsidR="006B1BA4" w:rsidRPr="00ED113B" w:rsidRDefault="009D26AA" w:rsidP="007F31B0">
            <w:pPr>
              <w:numPr>
                <w:ilvl w:val="0"/>
                <w:numId w:val="86"/>
              </w:numPr>
            </w:pPr>
            <w:r w:rsidRPr="00ED113B">
              <w:t>Ystyried</w:t>
            </w:r>
            <w:r w:rsidR="006B1BA4" w:rsidRPr="00ED113B">
              <w:t xml:space="preserve"> a </w:t>
            </w:r>
            <w:r w:rsidR="00797162" w:rsidRPr="00ED113B">
              <w:t>gwneud argymhellion</w:t>
            </w:r>
            <w:r w:rsidR="006B1BA4" w:rsidRPr="00ED113B">
              <w:t xml:space="preserve"> </w:t>
            </w:r>
            <w:r w:rsidR="004306AE" w:rsidRPr="00ED113B">
              <w:t xml:space="preserve">i’r </w:t>
            </w:r>
            <w:r w:rsidR="006B1BA4" w:rsidRPr="00ED113B">
              <w:t xml:space="preserve">Cabinet </w:t>
            </w:r>
            <w:r w:rsidR="004306AE" w:rsidRPr="00ED113B">
              <w:t xml:space="preserve">ynghylch </w:t>
            </w:r>
            <w:r w:rsidR="009870B9" w:rsidRPr="00ED113B">
              <w:t>cynigion</w:t>
            </w:r>
            <w:r w:rsidR="006B1BA4" w:rsidRPr="00ED113B">
              <w:t xml:space="preserve"> </w:t>
            </w:r>
            <w:r w:rsidR="004306AE" w:rsidRPr="00ED113B">
              <w:t xml:space="preserve">gan y </w:t>
            </w:r>
            <w:r w:rsidR="00AE41F8" w:rsidRPr="00ED113B">
              <w:t>Grŵp</w:t>
            </w:r>
            <w:r w:rsidR="004306AE" w:rsidRPr="00ED113B">
              <w:t xml:space="preserve"> Rheoli Cydraddoldeb </w:t>
            </w:r>
            <w:r w:rsidR="006B1BA4" w:rsidRPr="00ED113B">
              <w:t>Cor</w:t>
            </w:r>
            <w:r w:rsidR="004306AE" w:rsidRPr="00ED113B">
              <w:t xml:space="preserve">fforaethol ar ddatblygu a gweithredu </w:t>
            </w:r>
            <w:r w:rsidR="00DD15D6" w:rsidRPr="00ED113B">
              <w:t xml:space="preserve">Cynllun Cydraddoldeb </w:t>
            </w:r>
            <w:r w:rsidR="006B1BA4" w:rsidRPr="00ED113B">
              <w:t>Cor</w:t>
            </w:r>
            <w:r w:rsidR="00DD15D6" w:rsidRPr="00ED113B">
              <w:t>fforaethol yr Awdurdod a’i G</w:t>
            </w:r>
            <w:r w:rsidR="00E001B6" w:rsidRPr="00ED113B">
              <w:t>ynllun Iaith Gymraeg</w:t>
            </w:r>
            <w:r w:rsidR="006B1BA4" w:rsidRPr="00ED113B">
              <w:t>.</w:t>
            </w:r>
          </w:p>
          <w:p w14:paraId="35C1111D" w14:textId="77777777" w:rsidR="006B1BA4" w:rsidRPr="00ED113B" w:rsidRDefault="0070778B" w:rsidP="007F31B0">
            <w:pPr>
              <w:numPr>
                <w:ilvl w:val="0"/>
                <w:numId w:val="86"/>
              </w:numPr>
            </w:pPr>
            <w:r w:rsidRPr="00ED113B">
              <w:t>Monitro ac adolygu</w:t>
            </w:r>
            <w:r w:rsidR="006B1BA4" w:rsidRPr="00ED113B">
              <w:t xml:space="preserve"> </w:t>
            </w:r>
            <w:r w:rsidR="00DD15D6" w:rsidRPr="00ED113B">
              <w:t xml:space="preserve">ymglymiad y gymuned </w:t>
            </w:r>
            <w:r w:rsidR="00AE41F8" w:rsidRPr="00ED113B">
              <w:t>a’r</w:t>
            </w:r>
            <w:r w:rsidR="00DD15D6" w:rsidRPr="00ED113B">
              <w:t xml:space="preserve"> cyflogeion wrth ddatblygu a gweithredu’r </w:t>
            </w:r>
            <w:r w:rsidR="00AE41F8" w:rsidRPr="00ED113B">
              <w:t>Cynllun</w:t>
            </w:r>
            <w:r w:rsidR="00DD15D6" w:rsidRPr="00ED113B">
              <w:t xml:space="preserve"> Cydraddoldeb </w:t>
            </w:r>
            <w:r w:rsidR="006B1BA4" w:rsidRPr="00ED113B">
              <w:t>Cor</w:t>
            </w:r>
            <w:r w:rsidR="00DD15D6" w:rsidRPr="00ED113B">
              <w:t>ff</w:t>
            </w:r>
            <w:r w:rsidR="006B1BA4" w:rsidRPr="00ED113B">
              <w:t>ora</w:t>
            </w:r>
            <w:r w:rsidR="00DD15D6" w:rsidRPr="00ED113B">
              <w:t>ethol</w:t>
            </w:r>
            <w:r w:rsidR="006B1BA4" w:rsidRPr="00ED113B">
              <w:t>.</w:t>
            </w:r>
          </w:p>
          <w:p w14:paraId="4ABA4DC4" w14:textId="77777777" w:rsidR="006B1BA4" w:rsidRPr="00ED113B" w:rsidRDefault="00AE41F8" w:rsidP="007F31B0">
            <w:pPr>
              <w:numPr>
                <w:ilvl w:val="0"/>
                <w:numId w:val="86"/>
              </w:numPr>
            </w:pPr>
            <w:r w:rsidRPr="00ED113B">
              <w:t>Ceisio a derbyn gwybodaeth ac adroddiadau monitro ystadegol am weithlu’r Awdurdod mewn perthynas â’r grwpiau hynny o bobl a ddiogelir gan ddeddfwriaeth atal gwahaniaethu, (gan gynnwys: rhywedd, statws priodasol, oed, hil, anabledd, y Gymraeg, crefydd, cred a chyfeiriadedd rhywiol).</w:t>
            </w:r>
          </w:p>
          <w:p w14:paraId="684635F0" w14:textId="77777777" w:rsidR="006B1BA4" w:rsidRPr="00ED113B" w:rsidRDefault="006A4DF1" w:rsidP="007F31B0">
            <w:pPr>
              <w:numPr>
                <w:ilvl w:val="0"/>
                <w:numId w:val="86"/>
              </w:numPr>
            </w:pPr>
            <w:r w:rsidRPr="00ED113B">
              <w:t>Monitro</w:t>
            </w:r>
            <w:r w:rsidR="006B1BA4" w:rsidRPr="00ED113B">
              <w:t xml:space="preserve"> a</w:t>
            </w:r>
            <w:r w:rsidR="00A809F1" w:rsidRPr="00ED113B">
              <w:t>c</w:t>
            </w:r>
            <w:r w:rsidR="006B1BA4" w:rsidRPr="00ED113B">
              <w:t xml:space="preserve"> ases</w:t>
            </w:r>
            <w:r w:rsidR="00A809F1" w:rsidRPr="00ED113B">
              <w:t>u perfformiad</w:t>
            </w:r>
            <w:r w:rsidR="006B1BA4" w:rsidRPr="00ED113B">
              <w:t xml:space="preserve"> </w:t>
            </w:r>
            <w:r w:rsidR="00B360FD" w:rsidRPr="00ED113B">
              <w:t>yr Awdurdod</w:t>
            </w:r>
            <w:r w:rsidR="00A809F1" w:rsidRPr="00ED113B">
              <w:t xml:space="preserve"> o’i gymharu â’r </w:t>
            </w:r>
            <w:r w:rsidR="00E001B6" w:rsidRPr="00ED113B">
              <w:t>Fframwaith Gwella Cydraddoldeb</w:t>
            </w:r>
            <w:r w:rsidR="006B1BA4" w:rsidRPr="00ED113B">
              <w:t>.</w:t>
            </w:r>
          </w:p>
          <w:p w14:paraId="68901AF1" w14:textId="77777777" w:rsidR="006B1BA4" w:rsidRPr="00ED113B" w:rsidRDefault="00A809F1" w:rsidP="007F31B0">
            <w:pPr>
              <w:numPr>
                <w:ilvl w:val="0"/>
                <w:numId w:val="86"/>
              </w:numPr>
            </w:pPr>
            <w:r w:rsidRPr="00ED113B">
              <w:t xml:space="preserve">Cyflwyno adroddiad blynyddol i’r </w:t>
            </w:r>
            <w:r w:rsidR="006B1BA4" w:rsidRPr="00ED113B">
              <w:t xml:space="preserve">Cabinet </w:t>
            </w:r>
            <w:r w:rsidRPr="00ED113B">
              <w:t xml:space="preserve">ar gynnydd </w:t>
            </w:r>
            <w:r w:rsidR="00B360FD" w:rsidRPr="00ED113B">
              <w:t>yr Awdurdod</w:t>
            </w:r>
            <w:r w:rsidRPr="00ED113B">
              <w:t xml:space="preserve"> o’i </w:t>
            </w:r>
            <w:r w:rsidR="00AE41F8" w:rsidRPr="00ED113B">
              <w:t>gymharu</w:t>
            </w:r>
            <w:r w:rsidRPr="00ED113B">
              <w:t xml:space="preserve"> â’r amcan a nodwyd yn y Cynllun </w:t>
            </w:r>
            <w:r w:rsidR="00AE41F8" w:rsidRPr="00ED113B">
              <w:t>Cydraddoldeb</w:t>
            </w:r>
            <w:r w:rsidRPr="00ED113B">
              <w:t xml:space="preserve"> </w:t>
            </w:r>
            <w:r w:rsidR="00AE41F8" w:rsidRPr="00ED113B">
              <w:t>Corfforaethol</w:t>
            </w:r>
            <w:r w:rsidRPr="00ED113B">
              <w:t xml:space="preserve"> </w:t>
            </w:r>
            <w:r w:rsidR="006B1BA4" w:rsidRPr="00ED113B">
              <w:t>a</w:t>
            </w:r>
            <w:r w:rsidRPr="00ED113B">
              <w:t>’r</w:t>
            </w:r>
            <w:r w:rsidR="006B1BA4" w:rsidRPr="00ED113B">
              <w:t xml:space="preserve"> </w:t>
            </w:r>
            <w:r w:rsidR="00E001B6" w:rsidRPr="00ED113B">
              <w:t>Cynllun Iaith Gymraeg</w:t>
            </w:r>
            <w:r w:rsidR="006B1BA4" w:rsidRPr="00ED113B">
              <w:t xml:space="preserve"> </w:t>
            </w:r>
            <w:r w:rsidRPr="00ED113B">
              <w:t>yn unol â Rhaglen Cymru ar gyfer Gwella</w:t>
            </w:r>
            <w:r w:rsidR="006B1BA4" w:rsidRPr="00ED113B">
              <w:t>.</w:t>
            </w:r>
          </w:p>
          <w:p w14:paraId="7B6678D2" w14:textId="77777777" w:rsidR="006B1BA4" w:rsidRPr="00ED113B" w:rsidRDefault="00275552" w:rsidP="007F31B0">
            <w:pPr>
              <w:numPr>
                <w:ilvl w:val="0"/>
                <w:numId w:val="86"/>
              </w:numPr>
            </w:pPr>
            <w:r w:rsidRPr="00ED113B">
              <w:t>G</w:t>
            </w:r>
            <w:r w:rsidR="00797162" w:rsidRPr="00ED113B">
              <w:t>wneud argymhellion</w:t>
            </w:r>
            <w:r w:rsidR="006B1BA4" w:rsidRPr="00ED113B">
              <w:t xml:space="preserve"> </w:t>
            </w:r>
            <w:r w:rsidRPr="00ED113B">
              <w:t xml:space="preserve">i’r </w:t>
            </w:r>
            <w:r w:rsidR="006B1BA4" w:rsidRPr="00ED113B">
              <w:t xml:space="preserve">Cabinet </w:t>
            </w:r>
            <w:r w:rsidRPr="00ED113B">
              <w:t xml:space="preserve">ynglŷn â gwella’r </w:t>
            </w:r>
            <w:r w:rsidR="006B1BA4" w:rsidRPr="00ED113B">
              <w:t>per</w:t>
            </w:r>
            <w:r w:rsidRPr="00ED113B">
              <w:t>f</w:t>
            </w:r>
            <w:r w:rsidR="006B1BA4" w:rsidRPr="00ED113B">
              <w:t>form</w:t>
            </w:r>
            <w:r w:rsidRPr="00ED113B">
              <w:t xml:space="preserve">iad i gyflawni </w:t>
            </w:r>
            <w:r w:rsidR="00A809F1" w:rsidRPr="00ED113B">
              <w:t>dyletswyddau statudol yr Awdurdod</w:t>
            </w:r>
            <w:r w:rsidR="006B1BA4" w:rsidRPr="00ED113B">
              <w:t>.</w:t>
            </w:r>
          </w:p>
          <w:p w14:paraId="2536185C" w14:textId="77777777" w:rsidR="006B1BA4" w:rsidRPr="00ED113B" w:rsidRDefault="006B1BA4" w:rsidP="00F23747"/>
        </w:tc>
        <w:tc>
          <w:tcPr>
            <w:tcW w:w="1620" w:type="dxa"/>
            <w:tcBorders>
              <w:top w:val="single" w:sz="6" w:space="0" w:color="000000"/>
              <w:left w:val="single" w:sz="6" w:space="0" w:color="000000"/>
              <w:bottom w:val="single" w:sz="4" w:space="0" w:color="auto"/>
              <w:right w:val="single" w:sz="6" w:space="0" w:color="000000"/>
            </w:tcBorders>
            <w:shd w:val="clear" w:color="auto" w:fill="auto"/>
          </w:tcPr>
          <w:p w14:paraId="275155DE" w14:textId="77777777" w:rsidR="006B1BA4" w:rsidRPr="00ED113B" w:rsidRDefault="004D5C39" w:rsidP="00F23747">
            <w:r w:rsidRPr="00ED113B">
              <w:t>Dim</w:t>
            </w:r>
          </w:p>
          <w:p w14:paraId="7657F452" w14:textId="77777777" w:rsidR="006B1BA4" w:rsidRPr="00ED113B" w:rsidRDefault="006B1BA4" w:rsidP="00F23747"/>
        </w:tc>
      </w:tr>
      <w:tr w:rsidR="006B1BA4" w:rsidRPr="00ED113B" w14:paraId="54B73F09" w14:textId="77777777" w:rsidTr="00F23747">
        <w:tc>
          <w:tcPr>
            <w:tcW w:w="1548" w:type="dxa"/>
            <w:tcBorders>
              <w:top w:val="single" w:sz="6" w:space="0" w:color="000000"/>
              <w:left w:val="single" w:sz="6" w:space="0" w:color="000000"/>
              <w:bottom w:val="single" w:sz="4" w:space="0" w:color="auto"/>
              <w:right w:val="single" w:sz="6" w:space="0" w:color="000000"/>
            </w:tcBorders>
            <w:shd w:val="clear" w:color="auto" w:fill="auto"/>
          </w:tcPr>
          <w:p w14:paraId="18D2CD63" w14:textId="77777777" w:rsidR="006B1BA4" w:rsidRPr="00ED113B" w:rsidRDefault="00AE41F8" w:rsidP="00AE41F8">
            <w:r w:rsidRPr="00ED113B">
              <w:t xml:space="preserve">Rhianta </w:t>
            </w:r>
            <w:r w:rsidR="006B1BA4" w:rsidRPr="00ED113B">
              <w:lastRenderedPageBreak/>
              <w:t>Cor</w:t>
            </w:r>
            <w:r w:rsidRPr="00ED113B">
              <w:t>ff</w:t>
            </w:r>
            <w:r w:rsidR="006B1BA4" w:rsidRPr="00ED113B">
              <w:t>ora</w:t>
            </w:r>
            <w:r w:rsidRPr="00ED113B">
              <w:t>e</w:t>
            </w:r>
            <w:r w:rsidR="006B1BA4" w:rsidRPr="00ED113B">
              <w:t>t</w:t>
            </w:r>
            <w:r w:rsidRPr="00ED113B">
              <w:t>hol</w:t>
            </w:r>
          </w:p>
        </w:tc>
        <w:tc>
          <w:tcPr>
            <w:tcW w:w="1620" w:type="dxa"/>
            <w:tcBorders>
              <w:top w:val="single" w:sz="6" w:space="0" w:color="000000"/>
              <w:left w:val="single" w:sz="6" w:space="0" w:color="000000"/>
              <w:bottom w:val="single" w:sz="4" w:space="0" w:color="auto"/>
              <w:right w:val="single" w:sz="6" w:space="0" w:color="000000"/>
            </w:tcBorders>
            <w:shd w:val="clear" w:color="auto" w:fill="auto"/>
          </w:tcPr>
          <w:p w14:paraId="6A1E12B3" w14:textId="77777777" w:rsidR="006B1BA4" w:rsidRPr="00ED113B" w:rsidRDefault="00181F24" w:rsidP="00F23747">
            <w:r w:rsidRPr="00ED113B">
              <w:lastRenderedPageBreak/>
              <w:t xml:space="preserve">12 </w:t>
            </w:r>
            <w:r w:rsidR="00024A68" w:rsidRPr="00ED113B">
              <w:t xml:space="preserve">o </w:t>
            </w:r>
            <w:r w:rsidR="000829FC" w:rsidRPr="00ED113B">
              <w:t xml:space="preserve">aelodau </w:t>
            </w:r>
            <w:r w:rsidR="00024A68" w:rsidRPr="00ED113B">
              <w:lastRenderedPageBreak/>
              <w:t>e</w:t>
            </w:r>
            <w:r w:rsidR="000829FC" w:rsidRPr="00ED113B">
              <w:t>tholedig</w:t>
            </w:r>
            <w:r w:rsidRPr="00ED113B">
              <w:t xml:space="preserve">, </w:t>
            </w:r>
            <w:r w:rsidR="00024A68" w:rsidRPr="00ED113B">
              <w:t>y mae chwech ohonynt yn aelodau o’r Cabinet sydd â hawliau pleidleisio.</w:t>
            </w:r>
          </w:p>
        </w:tc>
        <w:tc>
          <w:tcPr>
            <w:tcW w:w="4500" w:type="dxa"/>
            <w:tcBorders>
              <w:top w:val="single" w:sz="6" w:space="0" w:color="000000"/>
              <w:left w:val="single" w:sz="6" w:space="0" w:color="000000"/>
              <w:bottom w:val="single" w:sz="4" w:space="0" w:color="auto"/>
              <w:right w:val="single" w:sz="6" w:space="0" w:color="000000"/>
            </w:tcBorders>
            <w:shd w:val="clear" w:color="auto" w:fill="auto"/>
          </w:tcPr>
          <w:p w14:paraId="1EC03EA9" w14:textId="77777777" w:rsidR="006B1BA4" w:rsidRPr="00ED113B" w:rsidRDefault="0070778B" w:rsidP="007F31B0">
            <w:pPr>
              <w:pStyle w:val="BodyTextIndent3"/>
              <w:numPr>
                <w:ilvl w:val="0"/>
                <w:numId w:val="87"/>
              </w:numPr>
              <w:spacing w:after="0"/>
              <w:rPr>
                <w:sz w:val="22"/>
              </w:rPr>
            </w:pPr>
            <w:r w:rsidRPr="00ED113B">
              <w:rPr>
                <w:sz w:val="22"/>
              </w:rPr>
              <w:lastRenderedPageBreak/>
              <w:t>Sicrhau</w:t>
            </w:r>
            <w:r w:rsidR="006B1BA4" w:rsidRPr="00ED113B">
              <w:rPr>
                <w:sz w:val="22"/>
              </w:rPr>
              <w:t xml:space="preserve"> </w:t>
            </w:r>
            <w:r w:rsidR="00275552" w:rsidRPr="00ED113B">
              <w:rPr>
                <w:sz w:val="22"/>
              </w:rPr>
              <w:t xml:space="preserve">bod </w:t>
            </w:r>
            <w:r w:rsidR="008F6EA8" w:rsidRPr="00ED113B">
              <w:rPr>
                <w:sz w:val="22"/>
              </w:rPr>
              <w:t>Plant sy’n Derbyn Gofal</w:t>
            </w:r>
            <w:r w:rsidR="006B1BA4" w:rsidRPr="00ED113B">
              <w:rPr>
                <w:sz w:val="22"/>
              </w:rPr>
              <w:t xml:space="preserve"> </w:t>
            </w:r>
            <w:r w:rsidR="00275552" w:rsidRPr="00ED113B">
              <w:rPr>
                <w:sz w:val="22"/>
              </w:rPr>
              <w:lastRenderedPageBreak/>
              <w:t>yn cael eu gweld fel blaenoriaeth</w:t>
            </w:r>
            <w:r w:rsidR="006B1BA4" w:rsidRPr="00ED113B">
              <w:rPr>
                <w:sz w:val="22"/>
              </w:rPr>
              <w:t xml:space="preserve"> </w:t>
            </w:r>
            <w:r w:rsidR="00275552" w:rsidRPr="00ED113B">
              <w:rPr>
                <w:sz w:val="22"/>
              </w:rPr>
              <w:t xml:space="preserve">gan yr </w:t>
            </w:r>
            <w:r w:rsidR="00B360FD" w:rsidRPr="00ED113B">
              <w:rPr>
                <w:sz w:val="22"/>
              </w:rPr>
              <w:t>Awdurdod</w:t>
            </w:r>
            <w:r w:rsidR="006B1BA4" w:rsidRPr="00ED113B">
              <w:rPr>
                <w:sz w:val="22"/>
              </w:rPr>
              <w:t xml:space="preserve"> </w:t>
            </w:r>
            <w:r w:rsidR="00275552" w:rsidRPr="00ED113B">
              <w:rPr>
                <w:sz w:val="22"/>
              </w:rPr>
              <w:t>cyf</w:t>
            </w:r>
            <w:r w:rsidR="006B1BA4" w:rsidRPr="00ED113B">
              <w:rPr>
                <w:sz w:val="22"/>
              </w:rPr>
              <w:t>an</w:t>
            </w:r>
            <w:r w:rsidR="00275552" w:rsidRPr="00ED113B">
              <w:rPr>
                <w:sz w:val="22"/>
              </w:rPr>
              <w:t xml:space="preserve"> a chan y Bartneriaeth </w:t>
            </w:r>
            <w:r w:rsidR="0020597A" w:rsidRPr="00ED113B">
              <w:rPr>
                <w:sz w:val="22"/>
              </w:rPr>
              <w:t>Plant a Phobl Ifanc</w:t>
            </w:r>
            <w:r w:rsidR="006B1BA4" w:rsidRPr="00ED113B">
              <w:rPr>
                <w:sz w:val="22"/>
              </w:rPr>
              <w:t>.</w:t>
            </w:r>
          </w:p>
          <w:p w14:paraId="5030A6DF" w14:textId="77777777" w:rsidR="006B1BA4" w:rsidRPr="00ED113B" w:rsidRDefault="00275552" w:rsidP="007F31B0">
            <w:pPr>
              <w:pStyle w:val="BodyTextIndent3"/>
              <w:numPr>
                <w:ilvl w:val="0"/>
                <w:numId w:val="87"/>
              </w:numPr>
              <w:spacing w:after="0"/>
              <w:rPr>
                <w:sz w:val="22"/>
              </w:rPr>
            </w:pPr>
            <w:r w:rsidRPr="00ED113B">
              <w:rPr>
                <w:sz w:val="22"/>
              </w:rPr>
              <w:t>Gofyn barn</w:t>
            </w:r>
            <w:r w:rsidR="006B1BA4" w:rsidRPr="00ED113B">
              <w:rPr>
                <w:sz w:val="22"/>
              </w:rPr>
              <w:t xml:space="preserve"> </w:t>
            </w:r>
            <w:r w:rsidR="0020597A" w:rsidRPr="00ED113B">
              <w:rPr>
                <w:sz w:val="22"/>
              </w:rPr>
              <w:t>Plant a Phobl Ifanc</w:t>
            </w:r>
            <w:r w:rsidR="006B1BA4" w:rsidRPr="00ED113B">
              <w:rPr>
                <w:sz w:val="22"/>
              </w:rPr>
              <w:t xml:space="preserve"> </w:t>
            </w:r>
            <w:r w:rsidR="00B23D5C" w:rsidRPr="00ED113B">
              <w:rPr>
                <w:sz w:val="22"/>
              </w:rPr>
              <w:t xml:space="preserve">wrth lunio’r </w:t>
            </w:r>
            <w:r w:rsidR="008B673F" w:rsidRPr="00ED113B">
              <w:rPr>
                <w:sz w:val="22"/>
              </w:rPr>
              <w:t xml:space="preserve">gofal rhiant y maen nhw’n ei gael, a </w:t>
            </w:r>
            <w:r w:rsidR="00AE3D96" w:rsidRPr="00ED113B">
              <w:rPr>
                <w:sz w:val="22"/>
              </w:rPr>
              <w:t>dylanwadau</w:t>
            </w:r>
            <w:r w:rsidR="008B673F" w:rsidRPr="00ED113B">
              <w:rPr>
                <w:sz w:val="22"/>
              </w:rPr>
              <w:t xml:space="preserve"> ar y gofal hwnnw</w:t>
            </w:r>
            <w:r w:rsidR="006B1BA4" w:rsidRPr="00ED113B">
              <w:rPr>
                <w:sz w:val="22"/>
              </w:rPr>
              <w:t>.</w:t>
            </w:r>
          </w:p>
          <w:p w14:paraId="757E8BCE" w14:textId="77777777" w:rsidR="006B1BA4" w:rsidRPr="00ED113B" w:rsidRDefault="00E77513" w:rsidP="007F31B0">
            <w:pPr>
              <w:pStyle w:val="BodyTextIndent3"/>
              <w:numPr>
                <w:ilvl w:val="0"/>
                <w:numId w:val="87"/>
              </w:numPr>
              <w:spacing w:after="0"/>
              <w:rPr>
                <w:sz w:val="22"/>
              </w:rPr>
            </w:pPr>
            <w:r w:rsidRPr="00ED113B">
              <w:rPr>
                <w:sz w:val="22"/>
              </w:rPr>
              <w:t>Penderfynu</w:t>
            </w:r>
            <w:r w:rsidR="006B1BA4" w:rsidRPr="00ED113B">
              <w:rPr>
                <w:sz w:val="22"/>
              </w:rPr>
              <w:t xml:space="preserve"> </w:t>
            </w:r>
            <w:r w:rsidR="00B23D5C" w:rsidRPr="00ED113B">
              <w:rPr>
                <w:sz w:val="22"/>
              </w:rPr>
              <w:t>ar b</w:t>
            </w:r>
            <w:r w:rsidR="00216A7C" w:rsidRPr="00ED113B">
              <w:rPr>
                <w:sz w:val="22"/>
              </w:rPr>
              <w:t>olisïau</w:t>
            </w:r>
            <w:r w:rsidR="006B1BA4" w:rsidRPr="00ED113B">
              <w:rPr>
                <w:sz w:val="22"/>
              </w:rPr>
              <w:t xml:space="preserve">, </w:t>
            </w:r>
            <w:r w:rsidR="00B23D5C" w:rsidRPr="00ED113B">
              <w:rPr>
                <w:sz w:val="22"/>
              </w:rPr>
              <w:t xml:space="preserve">cyfleoedd </w:t>
            </w:r>
            <w:r w:rsidR="006B1BA4" w:rsidRPr="00ED113B">
              <w:rPr>
                <w:sz w:val="22"/>
              </w:rPr>
              <w:t xml:space="preserve">a </w:t>
            </w:r>
            <w:r w:rsidR="008132F0" w:rsidRPr="00ED113B">
              <w:rPr>
                <w:sz w:val="22"/>
              </w:rPr>
              <w:t>gweithdrefnau</w:t>
            </w:r>
            <w:r w:rsidR="00B23D5C" w:rsidRPr="00ED113B">
              <w:rPr>
                <w:sz w:val="22"/>
              </w:rPr>
              <w:t xml:space="preserve"> priodol</w:t>
            </w:r>
            <w:r w:rsidR="006B1BA4" w:rsidRPr="00ED113B">
              <w:rPr>
                <w:sz w:val="22"/>
              </w:rPr>
              <w:t>.</w:t>
            </w:r>
          </w:p>
          <w:p w14:paraId="12C65307" w14:textId="77777777" w:rsidR="006B1BA4" w:rsidRPr="00ED113B" w:rsidRDefault="006A4DF1" w:rsidP="007F31B0">
            <w:pPr>
              <w:pStyle w:val="BodyTextIndent3"/>
              <w:numPr>
                <w:ilvl w:val="0"/>
                <w:numId w:val="87"/>
              </w:numPr>
              <w:spacing w:after="0"/>
              <w:rPr>
                <w:sz w:val="22"/>
              </w:rPr>
            </w:pPr>
            <w:r w:rsidRPr="00ED113B">
              <w:rPr>
                <w:sz w:val="22"/>
              </w:rPr>
              <w:t>Monitro</w:t>
            </w:r>
            <w:r w:rsidR="006B1BA4" w:rsidRPr="00ED113B">
              <w:rPr>
                <w:sz w:val="22"/>
              </w:rPr>
              <w:t xml:space="preserve"> a</w:t>
            </w:r>
            <w:r w:rsidR="00B23D5C" w:rsidRPr="00ED113B">
              <w:rPr>
                <w:sz w:val="22"/>
              </w:rPr>
              <w:t xml:space="preserve"> chloriannu pa mor </w:t>
            </w:r>
            <w:r w:rsidR="00AE3D96" w:rsidRPr="00ED113B">
              <w:rPr>
                <w:sz w:val="22"/>
              </w:rPr>
              <w:t>effeithiol</w:t>
            </w:r>
            <w:r w:rsidR="00B23D5C" w:rsidRPr="00ED113B">
              <w:rPr>
                <w:sz w:val="22"/>
              </w:rPr>
              <w:t xml:space="preserve"> yw’r </w:t>
            </w:r>
            <w:r w:rsidR="00B360FD" w:rsidRPr="00ED113B">
              <w:rPr>
                <w:sz w:val="22"/>
              </w:rPr>
              <w:t>Awdurdod</w:t>
            </w:r>
            <w:r w:rsidR="006B1BA4" w:rsidRPr="00ED113B">
              <w:rPr>
                <w:sz w:val="22"/>
              </w:rPr>
              <w:t xml:space="preserve"> </w:t>
            </w:r>
            <w:r w:rsidR="00B23D5C" w:rsidRPr="00ED113B">
              <w:rPr>
                <w:sz w:val="22"/>
              </w:rPr>
              <w:t xml:space="preserve">yn ei rôl fel rhiant </w:t>
            </w:r>
            <w:r w:rsidR="006B1BA4" w:rsidRPr="00ED113B">
              <w:rPr>
                <w:sz w:val="22"/>
              </w:rPr>
              <w:t>cor</w:t>
            </w:r>
            <w:r w:rsidR="00B23D5C" w:rsidRPr="00ED113B">
              <w:rPr>
                <w:sz w:val="22"/>
              </w:rPr>
              <w:t>ff</w:t>
            </w:r>
            <w:r w:rsidR="006B1BA4" w:rsidRPr="00ED113B">
              <w:rPr>
                <w:sz w:val="22"/>
              </w:rPr>
              <w:t>orae</w:t>
            </w:r>
            <w:r w:rsidR="00B23D5C" w:rsidRPr="00ED113B">
              <w:rPr>
                <w:sz w:val="22"/>
              </w:rPr>
              <w:t>thol o’i gymharu â ch</w:t>
            </w:r>
            <w:r w:rsidR="00A809F1" w:rsidRPr="00ED113B">
              <w:rPr>
                <w:sz w:val="22"/>
              </w:rPr>
              <w:t>anllawiau’r Cynulliad Cenedlaethol</w:t>
            </w:r>
            <w:r w:rsidR="006B1BA4" w:rsidRPr="00ED113B">
              <w:rPr>
                <w:sz w:val="22"/>
              </w:rPr>
              <w:t>.</w:t>
            </w:r>
          </w:p>
          <w:p w14:paraId="5D6BEA50" w14:textId="77777777" w:rsidR="006B1BA4" w:rsidRPr="00ED113B" w:rsidRDefault="00013E41" w:rsidP="007F31B0">
            <w:pPr>
              <w:pStyle w:val="BodyTextIndent3"/>
              <w:numPr>
                <w:ilvl w:val="0"/>
                <w:numId w:val="87"/>
              </w:numPr>
              <w:spacing w:after="0"/>
              <w:rPr>
                <w:sz w:val="22"/>
              </w:rPr>
            </w:pPr>
            <w:r w:rsidRPr="00ED113B">
              <w:rPr>
                <w:sz w:val="22"/>
              </w:rPr>
              <w:t>Cymeradwyo</w:t>
            </w:r>
            <w:r w:rsidR="008B673F" w:rsidRPr="00ED113B">
              <w:rPr>
                <w:sz w:val="22"/>
              </w:rPr>
              <w:t xml:space="preserve">’r Polisi Sefydlogrwydd </w:t>
            </w:r>
            <w:r w:rsidR="00812756" w:rsidRPr="00ED113B">
              <w:rPr>
                <w:sz w:val="22"/>
              </w:rPr>
              <w:t xml:space="preserve">mewn perthynas â </w:t>
            </w:r>
            <w:r w:rsidR="008F6EA8" w:rsidRPr="00ED113B">
              <w:rPr>
                <w:sz w:val="22"/>
              </w:rPr>
              <w:t>P</w:t>
            </w:r>
            <w:r w:rsidR="008B673F" w:rsidRPr="00ED113B">
              <w:rPr>
                <w:sz w:val="22"/>
              </w:rPr>
              <w:t>h</w:t>
            </w:r>
            <w:r w:rsidR="008F6EA8" w:rsidRPr="00ED113B">
              <w:rPr>
                <w:sz w:val="22"/>
              </w:rPr>
              <w:t>lant sy’n Derbyn Gofal</w:t>
            </w:r>
            <w:r w:rsidR="006B1BA4" w:rsidRPr="00ED113B">
              <w:rPr>
                <w:sz w:val="22"/>
              </w:rPr>
              <w:t>.</w:t>
            </w:r>
          </w:p>
          <w:p w14:paraId="1008F6CD" w14:textId="77777777" w:rsidR="006B1BA4" w:rsidRPr="00ED113B" w:rsidRDefault="00013E41" w:rsidP="007F31B0">
            <w:pPr>
              <w:pStyle w:val="BodyTextIndent3"/>
              <w:numPr>
                <w:ilvl w:val="0"/>
                <w:numId w:val="87"/>
              </w:numPr>
              <w:spacing w:after="0"/>
              <w:rPr>
                <w:sz w:val="22"/>
              </w:rPr>
            </w:pPr>
            <w:r w:rsidRPr="00ED113B">
              <w:rPr>
                <w:sz w:val="22"/>
              </w:rPr>
              <w:t>Cymeradwyo</w:t>
            </w:r>
            <w:r w:rsidR="006B1BA4" w:rsidRPr="00ED113B">
              <w:rPr>
                <w:sz w:val="22"/>
              </w:rPr>
              <w:t xml:space="preserve"> </w:t>
            </w:r>
            <w:r w:rsidR="008B673F" w:rsidRPr="00ED113B">
              <w:rPr>
                <w:sz w:val="22"/>
              </w:rPr>
              <w:t xml:space="preserve">Datganiadau Diben unigol </w:t>
            </w:r>
            <w:r w:rsidR="00E25F30" w:rsidRPr="00ED113B">
              <w:rPr>
                <w:sz w:val="22"/>
              </w:rPr>
              <w:t>ar gyfer meysydd gwasanaeth Maethu</w:t>
            </w:r>
            <w:r w:rsidR="006B1BA4" w:rsidRPr="00ED113B">
              <w:rPr>
                <w:sz w:val="22"/>
              </w:rPr>
              <w:t xml:space="preserve">, </w:t>
            </w:r>
            <w:r w:rsidR="00E25F30" w:rsidRPr="00ED113B">
              <w:rPr>
                <w:sz w:val="22"/>
              </w:rPr>
              <w:t>Mabwysiadu a Chartrefi Plant</w:t>
            </w:r>
            <w:r w:rsidR="006B1BA4" w:rsidRPr="00ED113B">
              <w:rPr>
                <w:sz w:val="22"/>
              </w:rPr>
              <w:t>.</w:t>
            </w:r>
          </w:p>
          <w:p w14:paraId="42F0D3FD" w14:textId="77777777" w:rsidR="006B1BA4" w:rsidRPr="00ED113B" w:rsidRDefault="008F6EA8" w:rsidP="007F31B0">
            <w:pPr>
              <w:pStyle w:val="BodyTextIndent3"/>
              <w:numPr>
                <w:ilvl w:val="0"/>
                <w:numId w:val="87"/>
              </w:numPr>
              <w:spacing w:after="0"/>
              <w:rPr>
                <w:sz w:val="22"/>
              </w:rPr>
            </w:pPr>
            <w:r w:rsidRPr="00ED113B">
              <w:rPr>
                <w:sz w:val="22"/>
              </w:rPr>
              <w:t>Derbyn</w:t>
            </w:r>
            <w:r w:rsidR="006B1BA4" w:rsidRPr="00ED113B">
              <w:rPr>
                <w:sz w:val="22"/>
              </w:rPr>
              <w:t xml:space="preserve"> </w:t>
            </w:r>
            <w:r w:rsidR="00084838" w:rsidRPr="00ED113B">
              <w:rPr>
                <w:sz w:val="22"/>
              </w:rPr>
              <w:t>gwybodaeth</w:t>
            </w:r>
            <w:r w:rsidR="006B1BA4" w:rsidRPr="00ED113B">
              <w:rPr>
                <w:sz w:val="22"/>
              </w:rPr>
              <w:t xml:space="preserve"> </w:t>
            </w:r>
            <w:r w:rsidR="0045023A" w:rsidRPr="00ED113B">
              <w:rPr>
                <w:sz w:val="22"/>
              </w:rPr>
              <w:t xml:space="preserve">sy’n ymwneud </w:t>
            </w:r>
            <w:r w:rsidR="00AE3F59" w:rsidRPr="00ED113B">
              <w:rPr>
                <w:sz w:val="22"/>
              </w:rPr>
              <w:t xml:space="preserve">yn benodol </w:t>
            </w:r>
            <w:r w:rsidR="0045023A" w:rsidRPr="00ED113B">
              <w:rPr>
                <w:sz w:val="22"/>
              </w:rPr>
              <w:t>â</w:t>
            </w:r>
            <w:r w:rsidR="006B1BA4" w:rsidRPr="00ED113B">
              <w:rPr>
                <w:sz w:val="22"/>
              </w:rPr>
              <w:t xml:space="preserve"> </w:t>
            </w:r>
            <w:r w:rsidRPr="00ED113B">
              <w:rPr>
                <w:sz w:val="22"/>
              </w:rPr>
              <w:t>P</w:t>
            </w:r>
            <w:r w:rsidR="00AE3F59" w:rsidRPr="00ED113B">
              <w:rPr>
                <w:sz w:val="22"/>
              </w:rPr>
              <w:t>h</w:t>
            </w:r>
            <w:r w:rsidRPr="00ED113B">
              <w:rPr>
                <w:sz w:val="22"/>
              </w:rPr>
              <w:t>lant sy’n Derbyn Gofal</w:t>
            </w:r>
            <w:r w:rsidR="006B1BA4" w:rsidRPr="00ED113B">
              <w:rPr>
                <w:sz w:val="22"/>
              </w:rPr>
              <w:t xml:space="preserve"> a</w:t>
            </w:r>
            <w:r w:rsidR="00AE3F59" w:rsidRPr="00ED113B">
              <w:rPr>
                <w:sz w:val="22"/>
              </w:rPr>
              <w:t xml:space="preserve"> r</w:t>
            </w:r>
            <w:r w:rsidR="008B673F" w:rsidRPr="00ED113B">
              <w:rPr>
                <w:sz w:val="22"/>
              </w:rPr>
              <w:t>ô</w:t>
            </w:r>
            <w:r w:rsidR="00AE3F59" w:rsidRPr="00ED113B">
              <w:rPr>
                <w:sz w:val="22"/>
              </w:rPr>
              <w:t xml:space="preserve">l yr </w:t>
            </w:r>
            <w:r w:rsidR="00B360FD" w:rsidRPr="00ED113B">
              <w:rPr>
                <w:sz w:val="22"/>
              </w:rPr>
              <w:t>Awdurdod</w:t>
            </w:r>
            <w:r w:rsidR="00AE3F59" w:rsidRPr="00ED113B">
              <w:rPr>
                <w:sz w:val="22"/>
              </w:rPr>
              <w:t xml:space="preserve"> fel Rhiant </w:t>
            </w:r>
            <w:r w:rsidR="006B1BA4" w:rsidRPr="00ED113B">
              <w:rPr>
                <w:sz w:val="22"/>
              </w:rPr>
              <w:t>Cor</w:t>
            </w:r>
            <w:r w:rsidR="00AE3F59" w:rsidRPr="00ED113B">
              <w:rPr>
                <w:sz w:val="22"/>
              </w:rPr>
              <w:t>ff</w:t>
            </w:r>
            <w:r w:rsidR="006B1BA4" w:rsidRPr="00ED113B">
              <w:rPr>
                <w:sz w:val="22"/>
              </w:rPr>
              <w:t>ora</w:t>
            </w:r>
            <w:r w:rsidR="00AE3F59" w:rsidRPr="00ED113B">
              <w:rPr>
                <w:sz w:val="22"/>
              </w:rPr>
              <w:t>ethol</w:t>
            </w:r>
            <w:r w:rsidR="006B1BA4" w:rsidRPr="00ED113B">
              <w:rPr>
                <w:sz w:val="22"/>
              </w:rPr>
              <w:t>.</w:t>
            </w:r>
          </w:p>
          <w:p w14:paraId="2C016F9F" w14:textId="77777777" w:rsidR="006B1BA4" w:rsidRPr="00ED113B" w:rsidRDefault="00013E41" w:rsidP="007F31B0">
            <w:pPr>
              <w:pStyle w:val="BodyTextIndent3"/>
              <w:numPr>
                <w:ilvl w:val="0"/>
                <w:numId w:val="87"/>
              </w:numPr>
              <w:spacing w:after="0"/>
              <w:rPr>
                <w:sz w:val="22"/>
              </w:rPr>
            </w:pPr>
            <w:r w:rsidRPr="00ED113B">
              <w:rPr>
                <w:sz w:val="22"/>
              </w:rPr>
              <w:t>Cymeradwyo</w:t>
            </w:r>
            <w:r w:rsidR="00AE3F59" w:rsidRPr="00ED113B">
              <w:rPr>
                <w:sz w:val="22"/>
              </w:rPr>
              <w:t>’r Strategaeth Gosod Plant</w:t>
            </w:r>
            <w:r w:rsidR="006B1BA4" w:rsidRPr="00ED113B">
              <w:rPr>
                <w:sz w:val="22"/>
              </w:rPr>
              <w:t>.</w:t>
            </w:r>
          </w:p>
          <w:p w14:paraId="4E23F104" w14:textId="77777777" w:rsidR="006B1BA4" w:rsidRPr="00ED113B" w:rsidRDefault="00013E41" w:rsidP="007F31B0">
            <w:pPr>
              <w:pStyle w:val="BodyTextIndent3"/>
              <w:numPr>
                <w:ilvl w:val="0"/>
                <w:numId w:val="87"/>
              </w:numPr>
              <w:spacing w:after="0"/>
              <w:rPr>
                <w:sz w:val="22"/>
              </w:rPr>
            </w:pPr>
            <w:r w:rsidRPr="00ED113B">
              <w:rPr>
                <w:sz w:val="22"/>
              </w:rPr>
              <w:t>Cymeradwyo</w:t>
            </w:r>
            <w:r w:rsidR="006B1BA4" w:rsidRPr="00ED113B">
              <w:rPr>
                <w:sz w:val="22"/>
              </w:rPr>
              <w:t xml:space="preserve"> </w:t>
            </w:r>
            <w:r w:rsidR="00AE3F59" w:rsidRPr="00ED113B">
              <w:rPr>
                <w:sz w:val="22"/>
              </w:rPr>
              <w:t>Cynlluniau Cymorth ac Ymgyrchoedd Recriwtio ar gyfer Rhieni Maeth</w:t>
            </w:r>
            <w:r w:rsidR="006B1BA4" w:rsidRPr="00ED113B">
              <w:rPr>
                <w:sz w:val="22"/>
              </w:rPr>
              <w:t>.</w:t>
            </w:r>
          </w:p>
          <w:p w14:paraId="53E20084" w14:textId="77777777" w:rsidR="006B1BA4" w:rsidRPr="00ED113B" w:rsidRDefault="00013E41" w:rsidP="007F31B0">
            <w:pPr>
              <w:pStyle w:val="BodyTextIndent3"/>
              <w:numPr>
                <w:ilvl w:val="0"/>
                <w:numId w:val="87"/>
              </w:numPr>
              <w:spacing w:after="0"/>
              <w:rPr>
                <w:sz w:val="22"/>
              </w:rPr>
            </w:pPr>
            <w:r w:rsidRPr="00ED113B">
              <w:rPr>
                <w:sz w:val="22"/>
              </w:rPr>
              <w:t>Cymeradwyo</w:t>
            </w:r>
            <w:r w:rsidR="006B1BA4" w:rsidRPr="00ED113B">
              <w:rPr>
                <w:sz w:val="22"/>
              </w:rPr>
              <w:t xml:space="preserve"> </w:t>
            </w:r>
            <w:r w:rsidR="00AE3F59" w:rsidRPr="00ED113B">
              <w:rPr>
                <w:sz w:val="22"/>
              </w:rPr>
              <w:t xml:space="preserve">Cynlluniau </w:t>
            </w:r>
            <w:r w:rsidR="00812756" w:rsidRPr="00ED113B">
              <w:rPr>
                <w:sz w:val="22"/>
              </w:rPr>
              <w:t xml:space="preserve">mewn perthynas â </w:t>
            </w:r>
            <w:r w:rsidR="00AE3F59" w:rsidRPr="00ED113B">
              <w:rPr>
                <w:sz w:val="22"/>
              </w:rPr>
              <w:t>phr</w:t>
            </w:r>
            <w:r w:rsidR="00E25F30" w:rsidRPr="00ED113B">
              <w:rPr>
                <w:sz w:val="22"/>
              </w:rPr>
              <w:t>o</w:t>
            </w:r>
            <w:r w:rsidR="00AE3F59" w:rsidRPr="00ED113B">
              <w:rPr>
                <w:sz w:val="22"/>
              </w:rPr>
              <w:t>fiad gwaith</w:t>
            </w:r>
            <w:r w:rsidR="006B1BA4" w:rsidRPr="00ED113B">
              <w:rPr>
                <w:sz w:val="22"/>
              </w:rPr>
              <w:t xml:space="preserve">, </w:t>
            </w:r>
            <w:r w:rsidR="00AE3F59" w:rsidRPr="00ED113B">
              <w:rPr>
                <w:sz w:val="22"/>
              </w:rPr>
              <w:t xml:space="preserve">hyfforddiant a </w:t>
            </w:r>
            <w:r w:rsidR="006B1BA4" w:rsidRPr="00ED113B">
              <w:rPr>
                <w:sz w:val="22"/>
              </w:rPr>
              <w:t>p</w:t>
            </w:r>
            <w:r w:rsidR="00AE3F59" w:rsidRPr="00ED113B">
              <w:rPr>
                <w:sz w:val="22"/>
              </w:rPr>
              <w:t>h</w:t>
            </w:r>
            <w:r w:rsidR="006B1BA4" w:rsidRPr="00ED113B">
              <w:rPr>
                <w:sz w:val="22"/>
              </w:rPr>
              <w:t>renti</w:t>
            </w:r>
            <w:r w:rsidR="00AE3F59" w:rsidRPr="00ED113B">
              <w:rPr>
                <w:sz w:val="22"/>
              </w:rPr>
              <w:t>siaethau i B</w:t>
            </w:r>
            <w:r w:rsidR="008F6EA8" w:rsidRPr="00ED113B">
              <w:rPr>
                <w:sz w:val="22"/>
              </w:rPr>
              <w:t>lant sy’n Derbyn Gofal</w:t>
            </w:r>
            <w:r w:rsidR="006B1BA4" w:rsidRPr="00ED113B">
              <w:rPr>
                <w:sz w:val="22"/>
              </w:rPr>
              <w:t xml:space="preserve"> a</w:t>
            </w:r>
            <w:r w:rsidR="00AE3F59" w:rsidRPr="00ED113B">
              <w:rPr>
                <w:sz w:val="22"/>
              </w:rPr>
              <w:t xml:space="preserve"> Ph</w:t>
            </w:r>
            <w:r w:rsidR="008F6EA8" w:rsidRPr="00ED113B">
              <w:rPr>
                <w:sz w:val="22"/>
              </w:rPr>
              <w:t xml:space="preserve">lant </w:t>
            </w:r>
            <w:r w:rsidR="00AE3F59" w:rsidRPr="00ED113B">
              <w:rPr>
                <w:sz w:val="22"/>
              </w:rPr>
              <w:t>a fu</w:t>
            </w:r>
            <w:r w:rsidR="008F6EA8" w:rsidRPr="00ED113B">
              <w:rPr>
                <w:sz w:val="22"/>
              </w:rPr>
              <w:t>’n Derbyn Gofal</w:t>
            </w:r>
            <w:r w:rsidR="006B1BA4" w:rsidRPr="00ED113B">
              <w:rPr>
                <w:sz w:val="22"/>
              </w:rPr>
              <w:t>.</w:t>
            </w:r>
          </w:p>
          <w:p w14:paraId="203AAE88" w14:textId="77777777" w:rsidR="006B1BA4" w:rsidRPr="00ED113B" w:rsidRDefault="00013E41" w:rsidP="007F31B0">
            <w:pPr>
              <w:pStyle w:val="BodyTextIndent3"/>
              <w:numPr>
                <w:ilvl w:val="0"/>
                <w:numId w:val="87"/>
              </w:numPr>
              <w:spacing w:after="0"/>
              <w:rPr>
                <w:sz w:val="22"/>
              </w:rPr>
            </w:pPr>
            <w:r w:rsidRPr="00ED113B">
              <w:rPr>
                <w:sz w:val="22"/>
              </w:rPr>
              <w:t>Cymeradwyo</w:t>
            </w:r>
            <w:r w:rsidR="006B1BA4" w:rsidRPr="00ED113B">
              <w:rPr>
                <w:sz w:val="22"/>
              </w:rPr>
              <w:t xml:space="preserve"> </w:t>
            </w:r>
            <w:r w:rsidR="00AE3F59" w:rsidRPr="00ED113B">
              <w:rPr>
                <w:sz w:val="22"/>
              </w:rPr>
              <w:t>codiadau yn y lwfansau a all gael eu hariannu o f</w:t>
            </w:r>
            <w:r w:rsidR="00E25F30" w:rsidRPr="00ED113B">
              <w:rPr>
                <w:sz w:val="22"/>
              </w:rPr>
              <w:t>e</w:t>
            </w:r>
            <w:r w:rsidR="00AE3F59" w:rsidRPr="00ED113B">
              <w:rPr>
                <w:sz w:val="22"/>
              </w:rPr>
              <w:t>wn y c</w:t>
            </w:r>
            <w:r w:rsidR="0041092C" w:rsidRPr="00ED113B">
              <w:rPr>
                <w:sz w:val="22"/>
              </w:rPr>
              <w:t>yllideb</w:t>
            </w:r>
            <w:r w:rsidR="00AE3F59" w:rsidRPr="00ED113B">
              <w:rPr>
                <w:sz w:val="22"/>
              </w:rPr>
              <w:t>au presennol</w:t>
            </w:r>
            <w:r w:rsidR="006B1BA4" w:rsidRPr="00ED113B">
              <w:rPr>
                <w:sz w:val="22"/>
              </w:rPr>
              <w:t xml:space="preserve"> a </w:t>
            </w:r>
            <w:r w:rsidR="00E25F30" w:rsidRPr="00ED113B">
              <w:rPr>
                <w:sz w:val="22"/>
              </w:rPr>
              <w:t xml:space="preserve">diwygiadau </w:t>
            </w:r>
            <w:r w:rsidR="0040111B" w:rsidRPr="00ED113B">
              <w:rPr>
                <w:sz w:val="22"/>
              </w:rPr>
              <w:t xml:space="preserve">i’r dull ar gyfer asesu’r cymorth ariannol </w:t>
            </w:r>
            <w:r w:rsidR="0045023A" w:rsidRPr="00ED113B">
              <w:rPr>
                <w:sz w:val="22"/>
              </w:rPr>
              <w:t>sy’n ymwneud â</w:t>
            </w:r>
            <w:r w:rsidR="006B1BA4" w:rsidRPr="00ED113B">
              <w:rPr>
                <w:sz w:val="22"/>
              </w:rPr>
              <w:t xml:space="preserve"> </w:t>
            </w:r>
            <w:r w:rsidR="008F6EA8" w:rsidRPr="00ED113B">
              <w:rPr>
                <w:sz w:val="22"/>
              </w:rPr>
              <w:t>P</w:t>
            </w:r>
            <w:r w:rsidR="0040111B" w:rsidRPr="00ED113B">
              <w:rPr>
                <w:sz w:val="22"/>
              </w:rPr>
              <w:t>h</w:t>
            </w:r>
            <w:r w:rsidR="008F6EA8" w:rsidRPr="00ED113B">
              <w:rPr>
                <w:sz w:val="22"/>
              </w:rPr>
              <w:t>lant sy’n Derbyn Gofal</w:t>
            </w:r>
            <w:r w:rsidR="006B1BA4" w:rsidRPr="00ED113B">
              <w:rPr>
                <w:sz w:val="22"/>
              </w:rPr>
              <w:t>.</w:t>
            </w:r>
          </w:p>
          <w:p w14:paraId="06466470" w14:textId="77777777" w:rsidR="006B1BA4" w:rsidRPr="00ED113B" w:rsidRDefault="00013E41" w:rsidP="007F31B0">
            <w:pPr>
              <w:pStyle w:val="BodyTextIndent3"/>
              <w:numPr>
                <w:ilvl w:val="0"/>
                <w:numId w:val="87"/>
              </w:numPr>
              <w:spacing w:after="0"/>
              <w:rPr>
                <w:sz w:val="22"/>
              </w:rPr>
            </w:pPr>
            <w:r w:rsidRPr="00ED113B">
              <w:rPr>
                <w:sz w:val="22"/>
              </w:rPr>
              <w:t>Cymeradwyo</w:t>
            </w:r>
            <w:r w:rsidR="006B1BA4" w:rsidRPr="00ED113B">
              <w:rPr>
                <w:sz w:val="22"/>
              </w:rPr>
              <w:t xml:space="preserve"> </w:t>
            </w:r>
            <w:r w:rsidR="0040111B" w:rsidRPr="00ED113B">
              <w:rPr>
                <w:sz w:val="22"/>
              </w:rPr>
              <w:t xml:space="preserve">Adolygiadau Preswyl </w:t>
            </w:r>
            <w:r w:rsidR="0045023A" w:rsidRPr="00ED113B">
              <w:rPr>
                <w:sz w:val="22"/>
              </w:rPr>
              <w:t>sy’n ymwneud â</w:t>
            </w:r>
            <w:r w:rsidR="006B1BA4" w:rsidRPr="00ED113B">
              <w:rPr>
                <w:sz w:val="22"/>
              </w:rPr>
              <w:t xml:space="preserve"> </w:t>
            </w:r>
            <w:r w:rsidR="008F6EA8" w:rsidRPr="00ED113B">
              <w:rPr>
                <w:sz w:val="22"/>
              </w:rPr>
              <w:t>P</w:t>
            </w:r>
            <w:r w:rsidR="0040111B" w:rsidRPr="00ED113B">
              <w:rPr>
                <w:sz w:val="22"/>
              </w:rPr>
              <w:t>h</w:t>
            </w:r>
            <w:r w:rsidR="008F6EA8" w:rsidRPr="00ED113B">
              <w:rPr>
                <w:sz w:val="22"/>
              </w:rPr>
              <w:t>lant sy’n Derbyn Gofal</w:t>
            </w:r>
            <w:r w:rsidR="006B1BA4" w:rsidRPr="00ED113B">
              <w:rPr>
                <w:sz w:val="22"/>
              </w:rPr>
              <w:t>.</w:t>
            </w:r>
          </w:p>
        </w:tc>
        <w:tc>
          <w:tcPr>
            <w:tcW w:w="1620" w:type="dxa"/>
            <w:tcBorders>
              <w:top w:val="single" w:sz="6" w:space="0" w:color="000000"/>
              <w:left w:val="single" w:sz="6" w:space="0" w:color="000000"/>
              <w:bottom w:val="single" w:sz="4" w:space="0" w:color="auto"/>
              <w:right w:val="single" w:sz="6" w:space="0" w:color="000000"/>
            </w:tcBorders>
            <w:shd w:val="clear" w:color="auto" w:fill="auto"/>
          </w:tcPr>
          <w:p w14:paraId="5587C5AC" w14:textId="77777777" w:rsidR="006B1BA4" w:rsidRPr="00ED113B" w:rsidRDefault="004D5C39" w:rsidP="00F23747">
            <w:r w:rsidRPr="00ED113B">
              <w:lastRenderedPageBreak/>
              <w:t>Dim</w:t>
            </w:r>
          </w:p>
        </w:tc>
      </w:tr>
    </w:tbl>
    <w:p w14:paraId="14FA1729" w14:textId="77777777" w:rsidR="006B1BA4" w:rsidRPr="00ED113B" w:rsidRDefault="006B1BA4" w:rsidP="006B1BA4">
      <w:pPr>
        <w:pStyle w:val="Footer"/>
        <w:tabs>
          <w:tab w:val="left" w:pos="720"/>
        </w:tabs>
        <w:rPr>
          <w:b/>
          <w:i/>
        </w:rPr>
      </w:pPr>
    </w:p>
    <w:p w14:paraId="59574008" w14:textId="77777777" w:rsidR="006B1BA4" w:rsidRPr="00ED113B" w:rsidRDefault="006B1BA4" w:rsidP="006B1BA4">
      <w:pPr>
        <w:pStyle w:val="Footer"/>
        <w:tabs>
          <w:tab w:val="left" w:pos="720"/>
        </w:tabs>
        <w:rPr>
          <w:b/>
        </w:rPr>
      </w:pPr>
    </w:p>
    <w:p w14:paraId="03405F55" w14:textId="77777777" w:rsidR="006B1BA4" w:rsidRPr="00ED113B" w:rsidRDefault="006B1BA4" w:rsidP="009E183A">
      <w:pPr>
        <w:pStyle w:val="Footer"/>
        <w:tabs>
          <w:tab w:val="left" w:pos="720"/>
        </w:tabs>
        <w:rPr>
          <w:b/>
        </w:rPr>
      </w:pPr>
    </w:p>
    <w:p w14:paraId="5795ECFC" w14:textId="77777777" w:rsidR="002A3168" w:rsidRPr="00ED113B" w:rsidRDefault="008F6EA8" w:rsidP="009E183A">
      <w:pPr>
        <w:pStyle w:val="Footer"/>
        <w:tabs>
          <w:tab w:val="left" w:pos="720"/>
        </w:tabs>
        <w:rPr>
          <w:b/>
        </w:rPr>
      </w:pPr>
      <w:r w:rsidRPr="00ED113B">
        <w:rPr>
          <w:b/>
        </w:rPr>
        <w:t>Cyd-drefniadau</w:t>
      </w:r>
      <w:r w:rsidR="006B1BA4" w:rsidRPr="00ED113B">
        <w:rPr>
          <w:b/>
        </w:rPr>
        <w:t>:</w:t>
      </w:r>
    </w:p>
    <w:p w14:paraId="2DB166BA" w14:textId="77777777" w:rsidR="006B1BA4" w:rsidRPr="00ED113B" w:rsidRDefault="006B1BA4" w:rsidP="009E183A">
      <w:pPr>
        <w:pStyle w:val="Footer"/>
        <w:tabs>
          <w:tab w:val="left" w:pos="720"/>
        </w:tabs>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0"/>
        <w:gridCol w:w="2260"/>
        <w:gridCol w:w="2260"/>
        <w:gridCol w:w="2260"/>
      </w:tblGrid>
      <w:tr w:rsidR="009E183A" w:rsidRPr="00ED113B" w14:paraId="648A7493" w14:textId="77777777">
        <w:trPr>
          <w:tblHeader/>
        </w:trPr>
        <w:tc>
          <w:tcPr>
            <w:tcW w:w="2260" w:type="dxa"/>
            <w:tcBorders>
              <w:top w:val="single" w:sz="4" w:space="0" w:color="auto"/>
              <w:left w:val="single" w:sz="4" w:space="0" w:color="auto"/>
              <w:bottom w:val="single" w:sz="4" w:space="0" w:color="auto"/>
              <w:right w:val="single" w:sz="4" w:space="0" w:color="auto"/>
            </w:tcBorders>
            <w:shd w:val="pct15" w:color="auto" w:fill="auto"/>
          </w:tcPr>
          <w:p w14:paraId="09BEBCA0" w14:textId="77777777" w:rsidR="009E183A" w:rsidRPr="00ED113B" w:rsidRDefault="009E183A" w:rsidP="009E183A">
            <w:pPr>
              <w:pStyle w:val="Footer"/>
              <w:tabs>
                <w:tab w:val="left" w:pos="720"/>
              </w:tabs>
              <w:rPr>
                <w:b/>
              </w:rPr>
            </w:pPr>
            <w:r w:rsidRPr="00ED113B">
              <w:rPr>
                <w:b/>
              </w:rPr>
              <w:t>D</w:t>
            </w:r>
            <w:r w:rsidR="00E932F4" w:rsidRPr="00ED113B">
              <w:rPr>
                <w:b/>
              </w:rPr>
              <w:t>isgrifiad o’r Cyd-drefniant</w:t>
            </w:r>
          </w:p>
          <w:p w14:paraId="7556EB70" w14:textId="77777777" w:rsidR="009E183A" w:rsidRPr="00ED113B" w:rsidRDefault="009E183A" w:rsidP="009E183A">
            <w:pPr>
              <w:pStyle w:val="Footer"/>
              <w:tabs>
                <w:tab w:val="left" w:pos="720"/>
              </w:tabs>
              <w:rPr>
                <w:b/>
              </w:rPr>
            </w:pPr>
          </w:p>
        </w:tc>
        <w:tc>
          <w:tcPr>
            <w:tcW w:w="2260" w:type="dxa"/>
            <w:tcBorders>
              <w:top w:val="single" w:sz="4" w:space="0" w:color="auto"/>
              <w:left w:val="single" w:sz="4" w:space="0" w:color="auto"/>
              <w:bottom w:val="single" w:sz="4" w:space="0" w:color="auto"/>
              <w:right w:val="single" w:sz="4" w:space="0" w:color="auto"/>
            </w:tcBorders>
            <w:shd w:val="pct15" w:color="auto" w:fill="auto"/>
          </w:tcPr>
          <w:p w14:paraId="22931310" w14:textId="77777777" w:rsidR="009E183A" w:rsidRPr="00ED113B" w:rsidRDefault="00E932F4" w:rsidP="00E932F4">
            <w:pPr>
              <w:pStyle w:val="Footer"/>
              <w:tabs>
                <w:tab w:val="left" w:pos="720"/>
              </w:tabs>
              <w:rPr>
                <w:b/>
              </w:rPr>
            </w:pPr>
            <w:r w:rsidRPr="00ED113B">
              <w:rPr>
                <w:b/>
              </w:rPr>
              <w:t xml:space="preserve">Yr </w:t>
            </w:r>
            <w:r w:rsidR="009E183A" w:rsidRPr="00ED113B">
              <w:rPr>
                <w:b/>
              </w:rPr>
              <w:t>A</w:t>
            </w:r>
            <w:r w:rsidRPr="00ED113B">
              <w:rPr>
                <w:b/>
              </w:rPr>
              <w:t>wd</w:t>
            </w:r>
            <w:r w:rsidR="009E183A" w:rsidRPr="00ED113B">
              <w:rPr>
                <w:b/>
              </w:rPr>
              <w:t>u</w:t>
            </w:r>
            <w:r w:rsidRPr="00ED113B">
              <w:rPr>
                <w:b/>
              </w:rPr>
              <w:t>rdodau Cyfansoddol</w:t>
            </w:r>
          </w:p>
        </w:tc>
        <w:tc>
          <w:tcPr>
            <w:tcW w:w="2260" w:type="dxa"/>
            <w:tcBorders>
              <w:top w:val="single" w:sz="4" w:space="0" w:color="auto"/>
              <w:left w:val="single" w:sz="4" w:space="0" w:color="auto"/>
              <w:bottom w:val="single" w:sz="4" w:space="0" w:color="auto"/>
              <w:right w:val="single" w:sz="4" w:space="0" w:color="auto"/>
            </w:tcBorders>
            <w:shd w:val="pct15" w:color="auto" w:fill="auto"/>
          </w:tcPr>
          <w:p w14:paraId="7F4F0B86" w14:textId="77777777" w:rsidR="009E183A" w:rsidRPr="00ED113B" w:rsidRDefault="009870B9" w:rsidP="009E183A">
            <w:pPr>
              <w:pStyle w:val="Footer"/>
              <w:tabs>
                <w:tab w:val="left" w:pos="720"/>
              </w:tabs>
              <w:rPr>
                <w:b/>
              </w:rPr>
            </w:pPr>
            <w:r w:rsidRPr="00ED113B">
              <w:rPr>
                <w:b/>
              </w:rPr>
              <w:t>Aelodaeth</w:t>
            </w:r>
          </w:p>
        </w:tc>
        <w:tc>
          <w:tcPr>
            <w:tcW w:w="2260" w:type="dxa"/>
            <w:tcBorders>
              <w:top w:val="single" w:sz="4" w:space="0" w:color="auto"/>
              <w:left w:val="single" w:sz="4" w:space="0" w:color="auto"/>
              <w:bottom w:val="single" w:sz="4" w:space="0" w:color="auto"/>
              <w:right w:val="single" w:sz="4" w:space="0" w:color="auto"/>
            </w:tcBorders>
            <w:shd w:val="pct15" w:color="auto" w:fill="auto"/>
          </w:tcPr>
          <w:p w14:paraId="167A1529" w14:textId="77777777" w:rsidR="009E183A" w:rsidRPr="00ED113B" w:rsidRDefault="00E932F4" w:rsidP="00E932F4">
            <w:pPr>
              <w:pStyle w:val="Footer"/>
              <w:tabs>
                <w:tab w:val="left" w:pos="720"/>
              </w:tabs>
              <w:rPr>
                <w:b/>
              </w:rPr>
            </w:pPr>
            <w:r w:rsidRPr="00ED113B">
              <w:rPr>
                <w:b/>
              </w:rPr>
              <w:t>Dirprwyo Ymlaen</w:t>
            </w:r>
          </w:p>
        </w:tc>
      </w:tr>
      <w:tr w:rsidR="009E183A" w:rsidRPr="00ED113B" w14:paraId="3738DF48" w14:textId="77777777">
        <w:tc>
          <w:tcPr>
            <w:tcW w:w="2260" w:type="dxa"/>
            <w:tcBorders>
              <w:top w:val="single" w:sz="4" w:space="0" w:color="auto"/>
              <w:left w:val="single" w:sz="4" w:space="0" w:color="auto"/>
              <w:bottom w:val="single" w:sz="4" w:space="0" w:color="auto"/>
              <w:right w:val="single" w:sz="4" w:space="0" w:color="auto"/>
            </w:tcBorders>
            <w:shd w:val="clear" w:color="auto" w:fill="auto"/>
          </w:tcPr>
          <w:p w14:paraId="2EA70B76" w14:textId="77777777" w:rsidR="009E183A" w:rsidRPr="00ED113B" w:rsidRDefault="001939BF" w:rsidP="009E183A">
            <w:pPr>
              <w:pStyle w:val="Footer"/>
              <w:tabs>
                <w:tab w:val="left" w:pos="720"/>
              </w:tabs>
            </w:pPr>
            <w:r w:rsidRPr="00ED113B">
              <w:t>Cyd-bwyllgor</w:t>
            </w:r>
            <w:r w:rsidR="0040111B" w:rsidRPr="00ED113B">
              <w:t xml:space="preserve"> y Gwasanaeth Cyflenwadau Catalog</w:t>
            </w:r>
          </w:p>
          <w:p w14:paraId="596F8276" w14:textId="77777777" w:rsidR="009E183A" w:rsidRPr="00ED113B" w:rsidRDefault="009E183A" w:rsidP="009E183A">
            <w:pPr>
              <w:pStyle w:val="Footer"/>
              <w:tabs>
                <w:tab w:val="left" w:pos="720"/>
              </w:tabs>
            </w:pPr>
          </w:p>
          <w:p w14:paraId="25ECC57B" w14:textId="77777777" w:rsidR="009E183A" w:rsidRPr="00ED113B" w:rsidRDefault="009E183A" w:rsidP="009E183A">
            <w:pPr>
              <w:pStyle w:val="Footer"/>
              <w:tabs>
                <w:tab w:val="left" w:pos="720"/>
              </w:tabs>
            </w:pP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0760C6A5" w14:textId="77777777" w:rsidR="009E183A" w:rsidRPr="00ED113B" w:rsidRDefault="00216A7C" w:rsidP="009E183A">
            <w:pPr>
              <w:pStyle w:val="Footer"/>
              <w:tabs>
                <w:tab w:val="left" w:pos="720"/>
              </w:tabs>
            </w:pPr>
            <w:r w:rsidRPr="00ED113B">
              <w:t>Cyngor Bwrdeistref Sirol Pen-y-bont ar Ogwr</w:t>
            </w:r>
            <w:r w:rsidR="009E183A" w:rsidRPr="00ED113B">
              <w:t>;</w:t>
            </w:r>
          </w:p>
          <w:p w14:paraId="26B15BF2" w14:textId="77777777" w:rsidR="009E183A" w:rsidRPr="00ED113B" w:rsidRDefault="00024A68" w:rsidP="009E183A">
            <w:pPr>
              <w:pStyle w:val="Footer"/>
              <w:tabs>
                <w:tab w:val="left" w:pos="720"/>
              </w:tabs>
            </w:pPr>
            <w:r w:rsidRPr="00ED113B">
              <w:t>Cyngor Bwrdeistref Sirol Caerffili</w:t>
            </w:r>
            <w:r w:rsidR="009E183A" w:rsidRPr="00ED113B">
              <w:t>;</w:t>
            </w:r>
          </w:p>
          <w:p w14:paraId="7D2108A2" w14:textId="77777777" w:rsidR="009E183A" w:rsidRPr="00ED113B" w:rsidRDefault="00024A68" w:rsidP="009E183A">
            <w:pPr>
              <w:pStyle w:val="Footer"/>
              <w:tabs>
                <w:tab w:val="left" w:pos="720"/>
              </w:tabs>
            </w:pPr>
            <w:r w:rsidRPr="00ED113B">
              <w:t>Cyngor Bwrdeistref Sirol Merthyr Tudful</w:t>
            </w:r>
            <w:r w:rsidR="009E183A" w:rsidRPr="00ED113B">
              <w:t>;</w:t>
            </w:r>
          </w:p>
          <w:p w14:paraId="7755381E" w14:textId="77777777" w:rsidR="009E183A" w:rsidRPr="00ED113B" w:rsidRDefault="00024A68" w:rsidP="009E183A">
            <w:pPr>
              <w:pStyle w:val="Footer"/>
              <w:tabs>
                <w:tab w:val="left" w:pos="720"/>
              </w:tabs>
            </w:pPr>
            <w:r w:rsidRPr="00ED113B">
              <w:t>Cyngor Bwrdeistref Sirol Rhondda Cynon Taf</w:t>
            </w:r>
            <w:r w:rsidR="009E183A" w:rsidRPr="00ED113B">
              <w: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1B56CE1D" w14:textId="77777777" w:rsidR="009E183A" w:rsidRPr="00ED113B" w:rsidRDefault="009870B9" w:rsidP="003E7C82">
            <w:pPr>
              <w:pStyle w:val="Footer"/>
              <w:tabs>
                <w:tab w:val="left" w:pos="720"/>
              </w:tabs>
            </w:pPr>
            <w:r w:rsidRPr="00ED113B">
              <w:t>Un Aelod o’r Cabinet</w:t>
            </w:r>
            <w:r w:rsidR="009E183A" w:rsidRPr="00ED113B">
              <w:t>; a</w:t>
            </w:r>
            <w:r w:rsidR="003E7C82" w:rsidRPr="00ED113B">
              <w:t>c un Cynghorydd Bwrdeistref Sirol arall</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6C2DE1B5" w14:textId="77777777" w:rsidR="009E183A" w:rsidRPr="00ED113B" w:rsidRDefault="009E183A" w:rsidP="009E183A">
            <w:pPr>
              <w:pStyle w:val="Footer"/>
              <w:tabs>
                <w:tab w:val="left" w:pos="720"/>
              </w:tabs>
            </w:pPr>
          </w:p>
        </w:tc>
      </w:tr>
      <w:tr w:rsidR="009E183A" w:rsidRPr="00ED113B" w14:paraId="1711E9D9" w14:textId="77777777">
        <w:tc>
          <w:tcPr>
            <w:tcW w:w="2260" w:type="dxa"/>
            <w:tcBorders>
              <w:top w:val="single" w:sz="4" w:space="0" w:color="auto"/>
              <w:left w:val="single" w:sz="4" w:space="0" w:color="auto"/>
              <w:bottom w:val="single" w:sz="4" w:space="0" w:color="auto"/>
              <w:right w:val="single" w:sz="4" w:space="0" w:color="auto"/>
            </w:tcBorders>
            <w:shd w:val="clear" w:color="auto" w:fill="auto"/>
          </w:tcPr>
          <w:p w14:paraId="1BDA90D2" w14:textId="77777777" w:rsidR="009E183A" w:rsidRPr="00ED113B" w:rsidRDefault="001939BF" w:rsidP="009E183A">
            <w:pPr>
              <w:pStyle w:val="Footer"/>
              <w:tabs>
                <w:tab w:val="left" w:pos="720"/>
              </w:tabs>
            </w:pPr>
            <w:r w:rsidRPr="00ED113B">
              <w:t>Cyd-bwyllgor</w:t>
            </w:r>
            <w:r w:rsidR="00024A68" w:rsidRPr="00ED113B">
              <w:t xml:space="preserve"> Amlosgfa Llangrallo</w:t>
            </w:r>
          </w:p>
          <w:p w14:paraId="2AF27C97" w14:textId="77777777" w:rsidR="009E183A" w:rsidRPr="00ED113B" w:rsidRDefault="009E183A" w:rsidP="009E183A">
            <w:pPr>
              <w:pStyle w:val="Footer"/>
              <w:tabs>
                <w:tab w:val="left" w:pos="720"/>
              </w:tabs>
            </w:pP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33A27E74" w14:textId="77777777" w:rsidR="009E183A" w:rsidRPr="00ED113B" w:rsidRDefault="00216A7C" w:rsidP="009E183A">
            <w:pPr>
              <w:pStyle w:val="Footer"/>
              <w:tabs>
                <w:tab w:val="left" w:pos="720"/>
              </w:tabs>
            </w:pPr>
            <w:r w:rsidRPr="00ED113B">
              <w:t>Cyngor Bwrdeistref Sirol Pen-y-bont ar Ogwr</w:t>
            </w:r>
            <w:r w:rsidR="009E183A" w:rsidRPr="00ED113B">
              <w:t>;</w:t>
            </w:r>
          </w:p>
          <w:p w14:paraId="7BD9FA8F" w14:textId="77777777" w:rsidR="009E183A" w:rsidRPr="00ED113B" w:rsidRDefault="00024A68" w:rsidP="009E183A">
            <w:pPr>
              <w:pStyle w:val="Footer"/>
              <w:tabs>
                <w:tab w:val="left" w:pos="720"/>
              </w:tabs>
            </w:pPr>
            <w:r w:rsidRPr="00ED113B">
              <w:t>Cyngor Bwrdeistref Sirol Rhondda Cynon Taf</w:t>
            </w:r>
            <w:r w:rsidR="009E183A" w:rsidRPr="00ED113B">
              <w:t>;</w:t>
            </w:r>
          </w:p>
          <w:p w14:paraId="746E38A8" w14:textId="77777777" w:rsidR="009E183A" w:rsidRPr="00ED113B" w:rsidRDefault="00024A68" w:rsidP="009E183A">
            <w:pPr>
              <w:pStyle w:val="Footer"/>
              <w:tabs>
                <w:tab w:val="left" w:pos="720"/>
              </w:tabs>
            </w:pPr>
            <w:r w:rsidRPr="00ED113B">
              <w:t>Cyngor Bwrdeistref Sirol Bro Morgannwg</w:t>
            </w:r>
            <w:r w:rsidR="009E183A" w:rsidRPr="00ED113B">
              <w: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438076D9" w14:textId="77777777" w:rsidR="009E183A" w:rsidRPr="00ED113B" w:rsidRDefault="009870B9" w:rsidP="003E7C82">
            <w:pPr>
              <w:pStyle w:val="Footer"/>
              <w:tabs>
                <w:tab w:val="left" w:pos="720"/>
              </w:tabs>
            </w:pPr>
            <w:r w:rsidRPr="00ED113B">
              <w:t>Un Aelod o’r Cabinet</w:t>
            </w:r>
            <w:r w:rsidR="009E183A" w:rsidRPr="00ED113B">
              <w:t>; a</w:t>
            </w:r>
            <w:r w:rsidR="003E7C82" w:rsidRPr="00ED113B">
              <w:t xml:space="preserve"> phum </w:t>
            </w:r>
            <w:r w:rsidR="006B3B83" w:rsidRPr="00ED113B">
              <w:t>Cynghor</w:t>
            </w:r>
            <w:r w:rsidR="003E7C82" w:rsidRPr="00ED113B">
              <w:t xml:space="preserve">ydd </w:t>
            </w:r>
            <w:r w:rsidR="006B3B83" w:rsidRPr="00ED113B">
              <w:t>Bwrdeistref Sirol</w:t>
            </w:r>
            <w:r w:rsidR="003E7C82" w:rsidRPr="00ED113B">
              <w:t xml:space="preserve"> arall</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325C3960" w14:textId="77777777" w:rsidR="009E183A" w:rsidRPr="00ED113B" w:rsidRDefault="009E183A" w:rsidP="009E183A">
            <w:pPr>
              <w:pStyle w:val="Footer"/>
              <w:tabs>
                <w:tab w:val="left" w:pos="720"/>
              </w:tabs>
            </w:pPr>
          </w:p>
        </w:tc>
      </w:tr>
      <w:tr w:rsidR="009E183A" w:rsidRPr="00ED113B" w14:paraId="6608FC6A" w14:textId="77777777">
        <w:tc>
          <w:tcPr>
            <w:tcW w:w="2260" w:type="dxa"/>
            <w:tcBorders>
              <w:top w:val="single" w:sz="4" w:space="0" w:color="auto"/>
              <w:left w:val="single" w:sz="4" w:space="0" w:color="auto"/>
              <w:bottom w:val="single" w:sz="4" w:space="0" w:color="auto"/>
              <w:right w:val="single" w:sz="4" w:space="0" w:color="auto"/>
            </w:tcBorders>
            <w:shd w:val="clear" w:color="auto" w:fill="auto"/>
          </w:tcPr>
          <w:p w14:paraId="2544F8BC" w14:textId="77777777" w:rsidR="009E183A" w:rsidRPr="00ED113B" w:rsidRDefault="001939BF" w:rsidP="009E183A">
            <w:pPr>
              <w:pStyle w:val="Footer"/>
              <w:tabs>
                <w:tab w:val="left" w:pos="720"/>
              </w:tabs>
            </w:pPr>
            <w:r w:rsidRPr="00ED113B">
              <w:t>Cyd-bwyllgor</w:t>
            </w:r>
            <w:r w:rsidR="00024A68" w:rsidRPr="00ED113B">
              <w:t xml:space="preserve"> Archifau Morgannwg</w:t>
            </w:r>
          </w:p>
          <w:p w14:paraId="62070209" w14:textId="77777777" w:rsidR="009E183A" w:rsidRPr="00ED113B" w:rsidRDefault="009E183A" w:rsidP="009E183A">
            <w:pPr>
              <w:pStyle w:val="Footer"/>
              <w:tabs>
                <w:tab w:val="left" w:pos="720"/>
              </w:tabs>
            </w:pP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41E606E2" w14:textId="77777777" w:rsidR="009E183A" w:rsidRPr="00ED113B" w:rsidRDefault="00216A7C" w:rsidP="009E183A">
            <w:pPr>
              <w:pStyle w:val="Footer"/>
              <w:tabs>
                <w:tab w:val="left" w:pos="720"/>
              </w:tabs>
            </w:pPr>
            <w:r w:rsidRPr="00ED113B">
              <w:t>Cyngor Bwrdeistref Sirol Pen-y-bont ar Ogwr</w:t>
            </w:r>
            <w:r w:rsidR="009E183A" w:rsidRPr="00ED113B">
              <w:t>;</w:t>
            </w:r>
          </w:p>
          <w:p w14:paraId="30A2F05B" w14:textId="77777777" w:rsidR="009E183A" w:rsidRPr="00ED113B" w:rsidRDefault="00024A68" w:rsidP="009E183A">
            <w:pPr>
              <w:pStyle w:val="Footer"/>
              <w:tabs>
                <w:tab w:val="left" w:pos="720"/>
              </w:tabs>
            </w:pPr>
            <w:r w:rsidRPr="00ED113B">
              <w:t>Cyngor Bwrdeistref Sirol Caerffili</w:t>
            </w:r>
            <w:r w:rsidR="009E183A" w:rsidRPr="00ED113B">
              <w:t>;</w:t>
            </w:r>
          </w:p>
          <w:p w14:paraId="75EBAE3E" w14:textId="77777777" w:rsidR="009E183A" w:rsidRPr="00ED113B" w:rsidRDefault="00024A68" w:rsidP="009E183A">
            <w:pPr>
              <w:pStyle w:val="Footer"/>
              <w:tabs>
                <w:tab w:val="left" w:pos="720"/>
              </w:tabs>
            </w:pPr>
            <w:r w:rsidRPr="00ED113B">
              <w:t>Cyngor Dinas a Sir Caerdydd</w:t>
            </w:r>
            <w:r w:rsidR="009E183A" w:rsidRPr="00ED113B">
              <w:t>;</w:t>
            </w:r>
          </w:p>
          <w:p w14:paraId="6D8882E5" w14:textId="77777777" w:rsidR="009E183A" w:rsidRPr="00ED113B" w:rsidRDefault="00024A68" w:rsidP="009E183A">
            <w:pPr>
              <w:pStyle w:val="Footer"/>
              <w:tabs>
                <w:tab w:val="left" w:pos="720"/>
              </w:tabs>
            </w:pPr>
            <w:r w:rsidRPr="00ED113B">
              <w:t>Cyngor Bwrdeistref Sirol Merthyr Tudful</w:t>
            </w:r>
            <w:r w:rsidR="009E183A" w:rsidRPr="00ED113B">
              <w:t>;</w:t>
            </w:r>
          </w:p>
          <w:p w14:paraId="29128D7E" w14:textId="77777777" w:rsidR="009E183A" w:rsidRPr="00ED113B" w:rsidRDefault="00024A68" w:rsidP="009E183A">
            <w:pPr>
              <w:pStyle w:val="Footer"/>
              <w:tabs>
                <w:tab w:val="left" w:pos="720"/>
              </w:tabs>
            </w:pPr>
            <w:r w:rsidRPr="00ED113B">
              <w:t>Cyngor Bwrdeistref Sirol Rhondda Cynon Taf</w:t>
            </w:r>
            <w:r w:rsidR="009E183A" w:rsidRPr="00ED113B">
              <w:t>;</w:t>
            </w:r>
          </w:p>
          <w:p w14:paraId="47CAEFD1" w14:textId="77777777" w:rsidR="009E183A" w:rsidRPr="00ED113B" w:rsidRDefault="00024A68" w:rsidP="009E183A">
            <w:pPr>
              <w:pStyle w:val="Footer"/>
              <w:tabs>
                <w:tab w:val="left" w:pos="720"/>
              </w:tabs>
            </w:pPr>
            <w:r w:rsidRPr="00ED113B">
              <w:t>Cyngor Bwrdeistref Sirol Bro Morgannwg</w:t>
            </w:r>
            <w:r w:rsidR="009E183A" w:rsidRPr="00ED113B">
              <w:t>.</w:t>
            </w:r>
          </w:p>
          <w:p w14:paraId="4F5F04FC" w14:textId="77777777" w:rsidR="00E26DA1" w:rsidRPr="00ED113B" w:rsidRDefault="00E26DA1" w:rsidP="009E183A">
            <w:pPr>
              <w:pStyle w:val="Footer"/>
              <w:tabs>
                <w:tab w:val="left" w:pos="720"/>
              </w:tabs>
            </w:pPr>
          </w:p>
          <w:p w14:paraId="0B4F0C25" w14:textId="77777777" w:rsidR="00E26DA1" w:rsidRPr="00ED113B" w:rsidRDefault="00E26DA1" w:rsidP="009E183A">
            <w:pPr>
              <w:pStyle w:val="Footer"/>
              <w:tabs>
                <w:tab w:val="left" w:pos="720"/>
              </w:tabs>
            </w:pP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72919DB0" w14:textId="77777777" w:rsidR="009E183A" w:rsidRPr="00ED113B" w:rsidRDefault="009870B9" w:rsidP="009E183A">
            <w:pPr>
              <w:pStyle w:val="Footer"/>
              <w:tabs>
                <w:tab w:val="left" w:pos="720"/>
              </w:tabs>
            </w:pPr>
            <w:r w:rsidRPr="00ED113B">
              <w:t>Un Aelod o’r Cabinet</w:t>
            </w:r>
            <w:r w:rsidR="009E183A" w:rsidRPr="00ED113B">
              <w:t xml:space="preserve">; </w:t>
            </w:r>
            <w:r w:rsidR="003E7C82" w:rsidRPr="00ED113B">
              <w:t>ac un Cynghorydd Bwrdeistref Sirol arall</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575B5642" w14:textId="77777777" w:rsidR="009E183A" w:rsidRPr="00ED113B" w:rsidRDefault="009E183A" w:rsidP="009E183A">
            <w:pPr>
              <w:pStyle w:val="Footer"/>
              <w:tabs>
                <w:tab w:val="left" w:pos="720"/>
              </w:tabs>
            </w:pPr>
          </w:p>
        </w:tc>
      </w:tr>
      <w:tr w:rsidR="009E183A" w:rsidRPr="00ED113B" w14:paraId="14C7E1F4" w14:textId="77777777">
        <w:tc>
          <w:tcPr>
            <w:tcW w:w="2260" w:type="dxa"/>
            <w:tcBorders>
              <w:top w:val="single" w:sz="4" w:space="0" w:color="auto"/>
              <w:left w:val="single" w:sz="4" w:space="0" w:color="auto"/>
              <w:bottom w:val="single" w:sz="4" w:space="0" w:color="auto"/>
              <w:right w:val="single" w:sz="4" w:space="0" w:color="auto"/>
            </w:tcBorders>
            <w:shd w:val="clear" w:color="auto" w:fill="auto"/>
          </w:tcPr>
          <w:p w14:paraId="01C85191" w14:textId="77777777" w:rsidR="009E183A" w:rsidRPr="00ED113B" w:rsidRDefault="0048156F" w:rsidP="009E183A">
            <w:pPr>
              <w:pStyle w:val="Footer"/>
              <w:tabs>
                <w:tab w:val="left" w:pos="720"/>
              </w:tabs>
            </w:pPr>
            <w:r w:rsidRPr="00ED113B">
              <w:t>Cyd-bwyllgor</w:t>
            </w:r>
            <w:r w:rsidR="00BD4BD9" w:rsidRPr="00ED113B">
              <w:t xml:space="preserve"> </w:t>
            </w:r>
            <w:r w:rsidRPr="00ED113B">
              <w:t xml:space="preserve">Ymgynghoriaeth </w:t>
            </w:r>
            <w:r w:rsidR="00E81369" w:rsidRPr="00ED113B">
              <w:t xml:space="preserve">Capita Glamorgan </w:t>
            </w:r>
          </w:p>
          <w:p w14:paraId="7CEDE018" w14:textId="77777777" w:rsidR="009E183A" w:rsidRPr="00ED113B" w:rsidRDefault="009E183A" w:rsidP="009E183A">
            <w:pPr>
              <w:pStyle w:val="Footer"/>
              <w:tabs>
                <w:tab w:val="left" w:pos="720"/>
              </w:tabs>
            </w:pPr>
          </w:p>
          <w:p w14:paraId="4CBAF04E" w14:textId="77777777" w:rsidR="009E183A" w:rsidRPr="00ED113B" w:rsidRDefault="009E183A" w:rsidP="009E183A">
            <w:pPr>
              <w:pStyle w:val="Footer"/>
              <w:tabs>
                <w:tab w:val="left" w:pos="720"/>
              </w:tabs>
            </w:pPr>
          </w:p>
          <w:p w14:paraId="3AA1CD5B" w14:textId="77777777" w:rsidR="009E183A" w:rsidRPr="00ED113B" w:rsidRDefault="009E183A" w:rsidP="009E183A">
            <w:pPr>
              <w:pStyle w:val="Footer"/>
              <w:tabs>
                <w:tab w:val="left" w:pos="720"/>
              </w:tabs>
            </w:pPr>
          </w:p>
          <w:p w14:paraId="6C5000E9" w14:textId="77777777" w:rsidR="009E183A" w:rsidRPr="00ED113B" w:rsidRDefault="009E183A" w:rsidP="009E183A">
            <w:pPr>
              <w:pStyle w:val="Footer"/>
              <w:tabs>
                <w:tab w:val="left" w:pos="720"/>
              </w:tabs>
            </w:pP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543FD737" w14:textId="77777777" w:rsidR="009E183A" w:rsidRPr="00ED113B" w:rsidRDefault="00216A7C" w:rsidP="009E183A">
            <w:pPr>
              <w:pStyle w:val="Footer"/>
              <w:tabs>
                <w:tab w:val="left" w:pos="720"/>
              </w:tabs>
            </w:pPr>
            <w:r w:rsidRPr="00ED113B">
              <w:t>Cyngor Bwrdeistref Sirol Pen-y-bont ar Ogwr</w:t>
            </w:r>
            <w:r w:rsidR="009E183A" w:rsidRPr="00ED113B">
              <w:t>;</w:t>
            </w:r>
          </w:p>
          <w:p w14:paraId="30303A77" w14:textId="77777777" w:rsidR="009E183A" w:rsidRPr="00ED113B" w:rsidRDefault="00024A68" w:rsidP="009E183A">
            <w:pPr>
              <w:pStyle w:val="Footer"/>
              <w:tabs>
                <w:tab w:val="left" w:pos="720"/>
              </w:tabs>
            </w:pPr>
            <w:r w:rsidRPr="00ED113B">
              <w:t>Cyngor Bwrdeistref Sirol Merthyr Tudful</w:t>
            </w:r>
            <w:r w:rsidR="009E183A" w:rsidRPr="00ED113B">
              <w:t>;</w:t>
            </w:r>
          </w:p>
          <w:p w14:paraId="453FA6C5" w14:textId="77777777" w:rsidR="004E2228" w:rsidRPr="00ED113B" w:rsidRDefault="00B55DCC" w:rsidP="009E183A">
            <w:pPr>
              <w:pStyle w:val="Footer"/>
              <w:tabs>
                <w:tab w:val="left" w:pos="720"/>
              </w:tabs>
            </w:pPr>
            <w:r w:rsidRPr="00ED113B">
              <w:t>Cyngor Bwrdeistref Sirol Rhondda Cynon Taf</w:t>
            </w:r>
            <w:r w:rsidR="00486598" w:rsidRPr="00ED113B">
              <w:t>.</w:t>
            </w:r>
          </w:p>
          <w:p w14:paraId="35EDAE9B" w14:textId="77777777" w:rsidR="004E2228" w:rsidRPr="00ED113B" w:rsidRDefault="004E2228" w:rsidP="009E183A">
            <w:pPr>
              <w:pStyle w:val="Footer"/>
              <w:tabs>
                <w:tab w:val="left" w:pos="720"/>
              </w:tabs>
            </w:pP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7A503E61" w14:textId="77777777" w:rsidR="009E183A" w:rsidRPr="00ED113B" w:rsidRDefault="003E7C82" w:rsidP="00B55DCC">
            <w:pPr>
              <w:pStyle w:val="Footer"/>
              <w:tabs>
                <w:tab w:val="left" w:pos="720"/>
              </w:tabs>
            </w:pPr>
            <w:r w:rsidRPr="00ED113B">
              <w:t xml:space="preserve">Dau </w:t>
            </w:r>
            <w:r w:rsidR="00216A7C" w:rsidRPr="00ED113B">
              <w:t>Aelod</w:t>
            </w:r>
            <w:r w:rsidRPr="00ED113B">
              <w:t xml:space="preserve"> o</w:t>
            </w:r>
            <w:r w:rsidR="00216A7C" w:rsidRPr="00ED113B">
              <w:t>’r Cabinet</w:t>
            </w:r>
            <w:r w:rsidRPr="00ED113B">
              <w:t>; a</w:t>
            </w:r>
            <w:r w:rsidR="009E183A" w:rsidRPr="00ED113B">
              <w:t xml:space="preserve"> thr</w:t>
            </w:r>
            <w:r w:rsidRPr="00ED113B">
              <w:t>i C</w:t>
            </w:r>
            <w:r w:rsidR="00B55DCC" w:rsidRPr="00ED113B">
              <w:t>h</w:t>
            </w:r>
            <w:r w:rsidRPr="00ED113B">
              <w:t xml:space="preserve">ynghorydd Bwrdeistref Sirol arall </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737619C7" w14:textId="77777777" w:rsidR="009E183A" w:rsidRPr="00ED113B" w:rsidRDefault="009E183A" w:rsidP="009E183A">
            <w:pPr>
              <w:pStyle w:val="Footer"/>
              <w:tabs>
                <w:tab w:val="left" w:pos="720"/>
              </w:tabs>
            </w:pPr>
          </w:p>
        </w:tc>
      </w:tr>
      <w:tr w:rsidR="009E183A" w:rsidRPr="00ED113B" w14:paraId="2ECADCF3" w14:textId="77777777">
        <w:tc>
          <w:tcPr>
            <w:tcW w:w="2260" w:type="dxa"/>
            <w:tcBorders>
              <w:top w:val="single" w:sz="4" w:space="0" w:color="auto"/>
              <w:left w:val="single" w:sz="4" w:space="0" w:color="auto"/>
              <w:bottom w:val="single" w:sz="4" w:space="0" w:color="auto"/>
              <w:right w:val="single" w:sz="4" w:space="0" w:color="auto"/>
            </w:tcBorders>
            <w:shd w:val="clear" w:color="auto" w:fill="auto"/>
          </w:tcPr>
          <w:p w14:paraId="53340E74" w14:textId="77777777" w:rsidR="009E183A" w:rsidRPr="00ED113B" w:rsidRDefault="00B24955" w:rsidP="00B24955">
            <w:pPr>
              <w:pStyle w:val="Footer"/>
              <w:tabs>
                <w:tab w:val="left" w:pos="720"/>
              </w:tabs>
              <w:rPr>
                <w:szCs w:val="22"/>
              </w:rPr>
            </w:pPr>
            <w:r w:rsidRPr="00ED113B">
              <w:t>Cyd-bwyllgor</w:t>
            </w:r>
            <w:r w:rsidR="00BD4BD9" w:rsidRPr="00ED113B">
              <w:t xml:space="preserve"> </w:t>
            </w:r>
            <w:r w:rsidRPr="00ED113B">
              <w:lastRenderedPageBreak/>
              <w:t xml:space="preserve">Addysg </w:t>
            </w:r>
            <w:r w:rsidR="00A47480" w:rsidRPr="00ED113B">
              <w:rPr>
                <w:iCs/>
                <w:szCs w:val="22"/>
              </w:rPr>
              <w:t>Consorti</w:t>
            </w:r>
            <w:r w:rsidRPr="00ED113B">
              <w:rPr>
                <w:iCs/>
                <w:szCs w:val="22"/>
              </w:rPr>
              <w:t>w</w:t>
            </w:r>
            <w:r w:rsidR="00A47480" w:rsidRPr="00ED113B">
              <w:rPr>
                <w:iCs/>
                <w:szCs w:val="22"/>
              </w:rPr>
              <w:t xml:space="preserve">m </w:t>
            </w:r>
            <w:r w:rsidRPr="00ED113B">
              <w:rPr>
                <w:iCs/>
                <w:szCs w:val="22"/>
              </w:rPr>
              <w:t>Canolbarth y De</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0F1B568E" w14:textId="77777777" w:rsidR="009E183A" w:rsidRPr="00ED113B" w:rsidRDefault="00216A7C" w:rsidP="009E183A">
            <w:pPr>
              <w:pStyle w:val="Footer"/>
              <w:tabs>
                <w:tab w:val="left" w:pos="720"/>
              </w:tabs>
            </w:pPr>
            <w:r w:rsidRPr="00ED113B">
              <w:lastRenderedPageBreak/>
              <w:t xml:space="preserve">Cyngor Bwrdeistref </w:t>
            </w:r>
            <w:r w:rsidRPr="00ED113B">
              <w:lastRenderedPageBreak/>
              <w:t>Sirol Pen-y-bont ar Ogwr</w:t>
            </w:r>
            <w:r w:rsidR="009E183A" w:rsidRPr="00ED113B">
              <w:t>;</w:t>
            </w:r>
          </w:p>
          <w:p w14:paraId="26D433F8" w14:textId="77777777" w:rsidR="00DC2A3F" w:rsidRPr="00ED113B" w:rsidRDefault="00024A68" w:rsidP="009E183A">
            <w:pPr>
              <w:pStyle w:val="Footer"/>
              <w:tabs>
                <w:tab w:val="left" w:pos="720"/>
              </w:tabs>
            </w:pPr>
            <w:r w:rsidRPr="00ED113B">
              <w:t>Cyngor Dinas a Sir Caerdydd</w:t>
            </w:r>
            <w:r w:rsidR="00DC2A3F" w:rsidRPr="00ED113B">
              <w:t>;</w:t>
            </w:r>
          </w:p>
          <w:p w14:paraId="35DA7548" w14:textId="77777777" w:rsidR="00DC2A3F" w:rsidRPr="00ED113B" w:rsidRDefault="00E7311A" w:rsidP="009E183A">
            <w:pPr>
              <w:pStyle w:val="Footer"/>
              <w:tabs>
                <w:tab w:val="left" w:pos="720"/>
              </w:tabs>
            </w:pPr>
            <w:r w:rsidRPr="00ED113B">
              <w:t>Cyngor Bro Morgannwg</w:t>
            </w:r>
            <w:r w:rsidR="00DC2A3F" w:rsidRPr="00ED113B">
              <w:t>;</w:t>
            </w:r>
          </w:p>
          <w:p w14:paraId="18D209E0" w14:textId="77777777" w:rsidR="009E183A" w:rsidRPr="00ED113B" w:rsidRDefault="00024A68" w:rsidP="009E183A">
            <w:pPr>
              <w:pStyle w:val="Footer"/>
              <w:tabs>
                <w:tab w:val="left" w:pos="720"/>
              </w:tabs>
            </w:pPr>
            <w:r w:rsidRPr="00ED113B">
              <w:t>Cyngor Bwrdeistref Sirol Merthyr Tudful</w:t>
            </w:r>
            <w:r w:rsidR="009E183A" w:rsidRPr="00ED113B">
              <w:t>;</w:t>
            </w:r>
          </w:p>
          <w:p w14:paraId="4CD18B20" w14:textId="77777777" w:rsidR="009E183A" w:rsidRPr="00ED113B" w:rsidRDefault="00024A68" w:rsidP="009E183A">
            <w:pPr>
              <w:pStyle w:val="Footer"/>
              <w:tabs>
                <w:tab w:val="left" w:pos="720"/>
              </w:tabs>
            </w:pPr>
            <w:r w:rsidRPr="00ED113B">
              <w:t>Cyngor Bwrdeistref Sirol Rhondda Cynon Taf</w:t>
            </w:r>
            <w:r w:rsidR="009E183A" w:rsidRPr="00ED113B">
              <w: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1DD31FAC" w14:textId="77777777" w:rsidR="009E183A" w:rsidRPr="00ED113B" w:rsidRDefault="009870B9" w:rsidP="00181F24">
            <w:pPr>
              <w:pStyle w:val="Footer"/>
              <w:tabs>
                <w:tab w:val="left" w:pos="720"/>
              </w:tabs>
            </w:pPr>
            <w:r w:rsidRPr="00ED113B">
              <w:lastRenderedPageBreak/>
              <w:t xml:space="preserve">Un Aelod o’r </w:t>
            </w:r>
            <w:r w:rsidRPr="00ED113B">
              <w:lastRenderedPageBreak/>
              <w:t>Cabinet</w:t>
            </w:r>
            <w:r w:rsidR="009E183A" w:rsidRPr="00ED113B">
              <w:t xml:space="preserve">; </w:t>
            </w:r>
            <w:r w:rsidR="00B55DCC" w:rsidRPr="00ED113B">
              <w:t>ac un Cynghorydd Bwrdeistref Sirol arall</w:t>
            </w:r>
          </w:p>
          <w:p w14:paraId="4772C32E" w14:textId="77777777" w:rsidR="009E183A" w:rsidRPr="00ED113B" w:rsidRDefault="009E183A" w:rsidP="00181F24">
            <w:pPr>
              <w:pStyle w:val="Footer"/>
              <w:tabs>
                <w:tab w:val="left" w:pos="720"/>
              </w:tabs>
            </w:pP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18B6904F" w14:textId="77777777" w:rsidR="009E183A" w:rsidRPr="00ED113B" w:rsidRDefault="009E183A" w:rsidP="009E183A">
            <w:pPr>
              <w:pStyle w:val="Footer"/>
              <w:tabs>
                <w:tab w:val="left" w:pos="720"/>
              </w:tabs>
            </w:pPr>
          </w:p>
        </w:tc>
      </w:tr>
      <w:tr w:rsidR="009E183A" w:rsidRPr="00ED113B" w14:paraId="5C6700C3" w14:textId="77777777">
        <w:tc>
          <w:tcPr>
            <w:tcW w:w="2260" w:type="dxa"/>
            <w:tcBorders>
              <w:top w:val="single" w:sz="4" w:space="0" w:color="auto"/>
              <w:left w:val="single" w:sz="4" w:space="0" w:color="auto"/>
              <w:bottom w:val="single" w:sz="4" w:space="0" w:color="auto"/>
              <w:right w:val="single" w:sz="4" w:space="0" w:color="auto"/>
            </w:tcBorders>
            <w:shd w:val="clear" w:color="auto" w:fill="auto"/>
          </w:tcPr>
          <w:p w14:paraId="378B1D3C" w14:textId="77777777" w:rsidR="009E183A" w:rsidRPr="00ED113B" w:rsidRDefault="001939BF" w:rsidP="009E183A">
            <w:pPr>
              <w:pStyle w:val="Footer"/>
              <w:tabs>
                <w:tab w:val="left" w:pos="720"/>
              </w:tabs>
            </w:pPr>
            <w:r w:rsidRPr="00ED113B">
              <w:lastRenderedPageBreak/>
              <w:t>Cyd-bwyllgor</w:t>
            </w:r>
            <w:r w:rsidR="00CD4304" w:rsidRPr="00ED113B">
              <w:t xml:space="preserve"> Amlosgfa Margam</w:t>
            </w:r>
          </w:p>
          <w:p w14:paraId="6EED6128" w14:textId="77777777" w:rsidR="009E183A" w:rsidRPr="00ED113B" w:rsidRDefault="009E183A" w:rsidP="009E183A">
            <w:pPr>
              <w:pStyle w:val="Footer"/>
              <w:tabs>
                <w:tab w:val="left" w:pos="720"/>
              </w:tabs>
            </w:pP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23B53DFC" w14:textId="77777777" w:rsidR="009E183A" w:rsidRPr="00ED113B" w:rsidRDefault="00216A7C" w:rsidP="009E183A">
            <w:pPr>
              <w:pStyle w:val="Footer"/>
              <w:tabs>
                <w:tab w:val="left" w:pos="720"/>
              </w:tabs>
            </w:pPr>
            <w:r w:rsidRPr="00ED113B">
              <w:t>Cyngor Bwrdeistref Sirol Pen-y-bont ar Ogwr</w:t>
            </w:r>
            <w:r w:rsidR="009E183A" w:rsidRPr="00ED113B">
              <w:t>;</w:t>
            </w:r>
          </w:p>
          <w:p w14:paraId="7B17A929" w14:textId="77777777" w:rsidR="009E183A" w:rsidRPr="00ED113B" w:rsidRDefault="00CD4304" w:rsidP="00CD4304">
            <w:pPr>
              <w:pStyle w:val="Footer"/>
              <w:tabs>
                <w:tab w:val="left" w:pos="720"/>
              </w:tabs>
            </w:pPr>
            <w:r w:rsidRPr="00ED113B">
              <w:t xml:space="preserve">Cyngor Bwrdeistref Sirol Castell-nedd </w:t>
            </w:r>
            <w:r w:rsidR="009E183A" w:rsidRPr="00ED113B">
              <w:t>Port Talbot.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55C18813" w14:textId="77777777" w:rsidR="009E183A" w:rsidRPr="00ED113B" w:rsidRDefault="009870B9" w:rsidP="009E183A">
            <w:pPr>
              <w:pStyle w:val="Footer"/>
              <w:tabs>
                <w:tab w:val="left" w:pos="720"/>
              </w:tabs>
            </w:pPr>
            <w:r w:rsidRPr="00ED113B">
              <w:t>Un Aelod o’r Cabinet</w:t>
            </w:r>
            <w:r w:rsidR="009E183A" w:rsidRPr="00ED113B">
              <w:t xml:space="preserve">; </w:t>
            </w:r>
            <w:r w:rsidR="00B55DCC" w:rsidRPr="00ED113B">
              <w:t>ac un Cynghorydd Bwrdeistref Sirol arall</w:t>
            </w:r>
          </w:p>
          <w:p w14:paraId="7C8E163E" w14:textId="77777777" w:rsidR="009E183A" w:rsidRPr="00ED113B" w:rsidRDefault="009E183A" w:rsidP="009E183A">
            <w:pPr>
              <w:pStyle w:val="Footer"/>
              <w:tabs>
                <w:tab w:val="left" w:pos="720"/>
              </w:tabs>
            </w:pP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71F84474" w14:textId="77777777" w:rsidR="009E183A" w:rsidRPr="00ED113B" w:rsidRDefault="009E183A" w:rsidP="009E183A">
            <w:pPr>
              <w:pStyle w:val="Footer"/>
              <w:tabs>
                <w:tab w:val="left" w:pos="720"/>
              </w:tabs>
            </w:pPr>
          </w:p>
        </w:tc>
      </w:tr>
      <w:tr w:rsidR="009E183A" w:rsidRPr="00ED113B" w14:paraId="2D68C503" w14:textId="77777777">
        <w:tc>
          <w:tcPr>
            <w:tcW w:w="2260" w:type="dxa"/>
            <w:tcBorders>
              <w:top w:val="single" w:sz="4" w:space="0" w:color="auto"/>
              <w:left w:val="single" w:sz="4" w:space="0" w:color="auto"/>
              <w:bottom w:val="single" w:sz="4" w:space="0" w:color="auto"/>
              <w:right w:val="single" w:sz="4" w:space="0" w:color="auto"/>
            </w:tcBorders>
            <w:shd w:val="clear" w:color="auto" w:fill="auto"/>
          </w:tcPr>
          <w:p w14:paraId="769524F5" w14:textId="77777777" w:rsidR="009E183A" w:rsidRPr="00ED113B" w:rsidRDefault="0062254B" w:rsidP="009E183A">
            <w:pPr>
              <w:pStyle w:val="Footer"/>
              <w:tabs>
                <w:tab w:val="left" w:pos="720"/>
              </w:tabs>
            </w:pPr>
            <w:r w:rsidRPr="00ED113B">
              <w:t>Pwyllgor Rheoli Consortiwm Prynu Cymru</w:t>
            </w:r>
          </w:p>
          <w:p w14:paraId="52B7CF54" w14:textId="77777777" w:rsidR="009E183A" w:rsidRPr="00ED113B" w:rsidRDefault="009E183A" w:rsidP="009E183A">
            <w:pPr>
              <w:pStyle w:val="Footer"/>
              <w:tabs>
                <w:tab w:val="left" w:pos="720"/>
              </w:tabs>
            </w:pP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70999AF6" w14:textId="77777777" w:rsidR="009E183A" w:rsidRPr="00ED113B" w:rsidRDefault="00CD4304" w:rsidP="009E183A">
            <w:pPr>
              <w:pStyle w:val="Footer"/>
              <w:tabs>
                <w:tab w:val="left" w:pos="720"/>
              </w:tabs>
            </w:pPr>
            <w:r w:rsidRPr="00ED113B">
              <w:t xml:space="preserve">Cyngor Bwrdeistref Sirol </w:t>
            </w:r>
            <w:r w:rsidR="009E183A" w:rsidRPr="00ED113B">
              <w:t>Blaenau Gwent;</w:t>
            </w:r>
          </w:p>
          <w:p w14:paraId="4FDABA37" w14:textId="77777777" w:rsidR="009E183A" w:rsidRPr="00ED113B" w:rsidRDefault="00216A7C" w:rsidP="009E183A">
            <w:pPr>
              <w:pStyle w:val="Footer"/>
              <w:tabs>
                <w:tab w:val="left" w:pos="720"/>
              </w:tabs>
            </w:pPr>
            <w:r w:rsidRPr="00ED113B">
              <w:t>Cyngor Bwrdeistref Sirol Pen-y-bont ar Ogwr</w:t>
            </w:r>
            <w:r w:rsidR="009E183A" w:rsidRPr="00ED113B">
              <w:t>;</w:t>
            </w:r>
          </w:p>
          <w:p w14:paraId="1526AAB9" w14:textId="77777777" w:rsidR="009E183A" w:rsidRPr="00ED113B" w:rsidRDefault="00024A68" w:rsidP="009E183A">
            <w:pPr>
              <w:pStyle w:val="Footer"/>
              <w:tabs>
                <w:tab w:val="left" w:pos="720"/>
              </w:tabs>
            </w:pPr>
            <w:r w:rsidRPr="00ED113B">
              <w:t>Cyngor Bwrdeistref Sirol Caerffili</w:t>
            </w:r>
            <w:r w:rsidR="009E183A" w:rsidRPr="00ED113B">
              <w:t>;</w:t>
            </w:r>
          </w:p>
          <w:p w14:paraId="07702D6A" w14:textId="77777777" w:rsidR="009E183A" w:rsidRPr="00ED113B" w:rsidRDefault="00024A68" w:rsidP="009E183A">
            <w:pPr>
              <w:pStyle w:val="Footer"/>
              <w:tabs>
                <w:tab w:val="left" w:pos="720"/>
              </w:tabs>
            </w:pPr>
            <w:r w:rsidRPr="00ED113B">
              <w:t>Cyngor Dinas a Sir Caerdydd</w:t>
            </w:r>
            <w:r w:rsidR="009E183A" w:rsidRPr="00ED113B">
              <w:t>;</w:t>
            </w:r>
          </w:p>
          <w:p w14:paraId="758AE371" w14:textId="77777777" w:rsidR="009E183A" w:rsidRPr="00ED113B" w:rsidRDefault="00CD4304" w:rsidP="009E183A">
            <w:pPr>
              <w:pStyle w:val="Footer"/>
              <w:tabs>
                <w:tab w:val="left" w:pos="720"/>
              </w:tabs>
            </w:pPr>
            <w:r w:rsidRPr="00ED113B">
              <w:t>Cyngor Dinas a Sir Abertawe</w:t>
            </w:r>
            <w:r w:rsidR="009E183A" w:rsidRPr="00ED113B">
              <w:t xml:space="preserve">; </w:t>
            </w:r>
          </w:p>
          <w:p w14:paraId="6C445F22" w14:textId="77777777" w:rsidR="009E183A" w:rsidRPr="00ED113B" w:rsidRDefault="00024A68" w:rsidP="009E183A">
            <w:pPr>
              <w:pStyle w:val="Footer"/>
              <w:tabs>
                <w:tab w:val="left" w:pos="720"/>
              </w:tabs>
            </w:pPr>
            <w:r w:rsidRPr="00ED113B">
              <w:t>Cyngor Bwrdeistref Sirol Merthyr Tudful</w:t>
            </w:r>
            <w:r w:rsidR="009E183A" w:rsidRPr="00ED113B">
              <w:t>;</w:t>
            </w:r>
          </w:p>
          <w:p w14:paraId="16028993" w14:textId="77777777" w:rsidR="009E183A" w:rsidRPr="00ED113B" w:rsidRDefault="00CD4304" w:rsidP="009E183A">
            <w:pPr>
              <w:pStyle w:val="Footer"/>
              <w:tabs>
                <w:tab w:val="left" w:pos="720"/>
              </w:tabs>
            </w:pPr>
            <w:r w:rsidRPr="00ED113B">
              <w:t>Cyngor Sir Mynwy</w:t>
            </w:r>
            <w:r w:rsidR="009E183A" w:rsidRPr="00ED113B">
              <w:t>;</w:t>
            </w:r>
          </w:p>
          <w:p w14:paraId="7A64875E" w14:textId="77777777" w:rsidR="009E183A" w:rsidRPr="00ED113B" w:rsidRDefault="00CD4304" w:rsidP="009E183A">
            <w:pPr>
              <w:pStyle w:val="Footer"/>
              <w:tabs>
                <w:tab w:val="left" w:pos="720"/>
              </w:tabs>
            </w:pPr>
            <w:r w:rsidRPr="00ED113B">
              <w:t xml:space="preserve">Cyngor Bwrdeistref Sirol Castell-nedd </w:t>
            </w:r>
            <w:r w:rsidR="009E183A" w:rsidRPr="00ED113B">
              <w:t>Port Talbot;</w:t>
            </w:r>
          </w:p>
          <w:p w14:paraId="7DAA1F79" w14:textId="77777777" w:rsidR="009E183A" w:rsidRPr="00ED113B" w:rsidRDefault="009D5CFA" w:rsidP="009E183A">
            <w:pPr>
              <w:pStyle w:val="Footer"/>
              <w:tabs>
                <w:tab w:val="left" w:pos="720"/>
              </w:tabs>
            </w:pPr>
            <w:r w:rsidRPr="00ED113B">
              <w:t>Cyngor Dinas Casnewydd</w:t>
            </w:r>
            <w:r w:rsidR="009E183A" w:rsidRPr="00ED113B">
              <w:t>;</w:t>
            </w:r>
          </w:p>
          <w:p w14:paraId="02866EC1" w14:textId="77777777" w:rsidR="009E183A" w:rsidRPr="00ED113B" w:rsidRDefault="00024A68" w:rsidP="009E183A">
            <w:pPr>
              <w:pStyle w:val="Footer"/>
              <w:tabs>
                <w:tab w:val="left" w:pos="720"/>
              </w:tabs>
            </w:pPr>
            <w:r w:rsidRPr="00ED113B">
              <w:t>Cyngor Bwrdeistref Sirol Rhondda Cynon Taf</w:t>
            </w:r>
            <w:r w:rsidR="009E183A" w:rsidRPr="00ED113B">
              <w:t>;</w:t>
            </w:r>
          </w:p>
          <w:p w14:paraId="7A539716" w14:textId="77777777" w:rsidR="009E183A" w:rsidRPr="00ED113B" w:rsidRDefault="009D5CFA" w:rsidP="009E183A">
            <w:pPr>
              <w:pStyle w:val="Footer"/>
              <w:tabs>
                <w:tab w:val="left" w:pos="720"/>
              </w:tabs>
            </w:pPr>
            <w:r w:rsidRPr="00ED113B">
              <w:t xml:space="preserve">Cyngor Bwrdeistref Sirol </w:t>
            </w:r>
            <w:r w:rsidR="009E183A" w:rsidRPr="00ED113B">
              <w:t>Tor</w:t>
            </w:r>
            <w:r w:rsidRPr="00ED113B">
              <w:t>-</w:t>
            </w:r>
            <w:r w:rsidR="009E183A" w:rsidRPr="00ED113B">
              <w:t>faen;</w:t>
            </w:r>
          </w:p>
          <w:p w14:paraId="73D810F1" w14:textId="77777777" w:rsidR="009E183A" w:rsidRPr="00ED113B" w:rsidRDefault="00024A68" w:rsidP="009E183A">
            <w:pPr>
              <w:pStyle w:val="Footer"/>
              <w:tabs>
                <w:tab w:val="left" w:pos="720"/>
              </w:tabs>
            </w:pPr>
            <w:r w:rsidRPr="00ED113B">
              <w:t>Cyngor Bwrdeistref Sirol Bro Morgannwg</w:t>
            </w:r>
            <w:r w:rsidR="009E183A" w:rsidRPr="00ED113B">
              <w:t>.</w:t>
            </w:r>
          </w:p>
          <w:p w14:paraId="430ED853" w14:textId="77777777" w:rsidR="004E2228" w:rsidRPr="00ED113B" w:rsidRDefault="004E2228" w:rsidP="009E183A">
            <w:pPr>
              <w:pStyle w:val="Footer"/>
              <w:tabs>
                <w:tab w:val="left" w:pos="720"/>
              </w:tabs>
            </w:pP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2B8DBBD9" w14:textId="77777777" w:rsidR="009E183A" w:rsidRPr="00ED113B" w:rsidRDefault="009870B9" w:rsidP="009E183A">
            <w:pPr>
              <w:pStyle w:val="Footer"/>
              <w:tabs>
                <w:tab w:val="left" w:pos="720"/>
              </w:tabs>
            </w:pPr>
            <w:r w:rsidRPr="00ED113B">
              <w:t>Un Aelod o’r Cabinet</w:t>
            </w:r>
          </w:p>
          <w:p w14:paraId="776C498C" w14:textId="77777777" w:rsidR="009E183A" w:rsidRPr="00ED113B" w:rsidRDefault="009E183A" w:rsidP="009E183A">
            <w:pPr>
              <w:pStyle w:val="Footer"/>
              <w:tabs>
                <w:tab w:val="left" w:pos="720"/>
              </w:tabs>
            </w:pP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104E7846" w14:textId="77777777" w:rsidR="009E183A" w:rsidRPr="00ED113B" w:rsidRDefault="009E183A" w:rsidP="009E183A">
            <w:pPr>
              <w:pStyle w:val="Footer"/>
              <w:tabs>
                <w:tab w:val="left" w:pos="720"/>
              </w:tabs>
            </w:pPr>
          </w:p>
        </w:tc>
      </w:tr>
      <w:tr w:rsidR="00486598" w:rsidRPr="00ED113B" w14:paraId="799FE1A0" w14:textId="77777777">
        <w:tc>
          <w:tcPr>
            <w:tcW w:w="2260" w:type="dxa"/>
          </w:tcPr>
          <w:p w14:paraId="275AC4AE" w14:textId="77777777" w:rsidR="00486598" w:rsidRPr="00ED113B" w:rsidRDefault="001939BF" w:rsidP="004A4AB8">
            <w:pPr>
              <w:pStyle w:val="Footer"/>
              <w:tabs>
                <w:tab w:val="clear" w:pos="4153"/>
                <w:tab w:val="clear" w:pos="8306"/>
                <w:tab w:val="left" w:pos="720"/>
              </w:tabs>
            </w:pPr>
            <w:r w:rsidRPr="00ED113B">
              <w:t>Cyd-bwyllgor</w:t>
            </w:r>
            <w:r w:rsidR="00777F8F" w:rsidRPr="00ED113B">
              <w:t xml:space="preserve"> </w:t>
            </w:r>
            <w:r w:rsidR="00777F8F" w:rsidRPr="00ED113B">
              <w:lastRenderedPageBreak/>
              <w:t>Cynghrair Trafnidiaeth De-ddwyrain Cymru</w:t>
            </w:r>
          </w:p>
        </w:tc>
        <w:tc>
          <w:tcPr>
            <w:tcW w:w="2260" w:type="dxa"/>
          </w:tcPr>
          <w:p w14:paraId="603810B7" w14:textId="77777777" w:rsidR="00486598" w:rsidRPr="00ED113B" w:rsidRDefault="009D5CFA" w:rsidP="004A4AB8">
            <w:pPr>
              <w:pStyle w:val="Footer"/>
              <w:tabs>
                <w:tab w:val="clear" w:pos="4153"/>
                <w:tab w:val="clear" w:pos="8306"/>
                <w:tab w:val="left" w:pos="720"/>
              </w:tabs>
            </w:pPr>
            <w:r w:rsidRPr="00ED113B">
              <w:lastRenderedPageBreak/>
              <w:t xml:space="preserve">Cyngor Bwrdeistref </w:t>
            </w:r>
            <w:r w:rsidRPr="00ED113B">
              <w:lastRenderedPageBreak/>
              <w:t xml:space="preserve">Sirol </w:t>
            </w:r>
            <w:r w:rsidR="00486598" w:rsidRPr="00ED113B">
              <w:t>Blaenau Gwent;</w:t>
            </w:r>
          </w:p>
          <w:p w14:paraId="61E61D96" w14:textId="77777777" w:rsidR="00486598" w:rsidRPr="00ED113B" w:rsidRDefault="00216A7C" w:rsidP="004A4AB8">
            <w:pPr>
              <w:pStyle w:val="Footer"/>
              <w:tabs>
                <w:tab w:val="clear" w:pos="4153"/>
                <w:tab w:val="clear" w:pos="8306"/>
                <w:tab w:val="left" w:pos="720"/>
              </w:tabs>
            </w:pPr>
            <w:r w:rsidRPr="00ED113B">
              <w:t>Cyngor Bwrdeistref Sirol Pen-y-bont ar Ogwr</w:t>
            </w:r>
            <w:r w:rsidR="00486598" w:rsidRPr="00ED113B">
              <w:t>;</w:t>
            </w:r>
          </w:p>
          <w:p w14:paraId="5409ECEA" w14:textId="77777777" w:rsidR="00486598" w:rsidRPr="00ED113B" w:rsidRDefault="00024A68" w:rsidP="004A4AB8">
            <w:pPr>
              <w:pStyle w:val="Footer"/>
              <w:tabs>
                <w:tab w:val="clear" w:pos="4153"/>
                <w:tab w:val="clear" w:pos="8306"/>
                <w:tab w:val="left" w:pos="720"/>
              </w:tabs>
            </w:pPr>
            <w:r w:rsidRPr="00ED113B">
              <w:t>Cyngor Bwrdeistref Sirol Caerffili</w:t>
            </w:r>
            <w:r w:rsidR="00486598" w:rsidRPr="00ED113B">
              <w:t>;</w:t>
            </w:r>
          </w:p>
          <w:p w14:paraId="1BD2BCA7" w14:textId="77777777" w:rsidR="00486598" w:rsidRPr="00ED113B" w:rsidRDefault="00024A68" w:rsidP="004A4AB8">
            <w:pPr>
              <w:pStyle w:val="Footer"/>
              <w:tabs>
                <w:tab w:val="clear" w:pos="4153"/>
                <w:tab w:val="clear" w:pos="8306"/>
                <w:tab w:val="left" w:pos="720"/>
              </w:tabs>
            </w:pPr>
            <w:r w:rsidRPr="00ED113B">
              <w:t>Cyngor Dinas a Sir Caerdydd</w:t>
            </w:r>
            <w:r w:rsidR="00486598" w:rsidRPr="00ED113B">
              <w:t>;</w:t>
            </w:r>
          </w:p>
          <w:p w14:paraId="7E9C1EDE" w14:textId="77777777" w:rsidR="00486598" w:rsidRPr="00ED113B" w:rsidRDefault="00024A68" w:rsidP="004A4AB8">
            <w:pPr>
              <w:pStyle w:val="Footer"/>
              <w:tabs>
                <w:tab w:val="clear" w:pos="4153"/>
                <w:tab w:val="clear" w:pos="8306"/>
                <w:tab w:val="left" w:pos="720"/>
              </w:tabs>
            </w:pPr>
            <w:r w:rsidRPr="00ED113B">
              <w:t>Cyngor Bwrdeistref Sirol Merthyr Tudful</w:t>
            </w:r>
            <w:r w:rsidR="00486598" w:rsidRPr="00ED113B">
              <w:t>;</w:t>
            </w:r>
          </w:p>
          <w:p w14:paraId="46592070" w14:textId="77777777" w:rsidR="00486598" w:rsidRPr="00ED113B" w:rsidRDefault="009D5CFA" w:rsidP="004A4AB8">
            <w:pPr>
              <w:pStyle w:val="Footer"/>
              <w:tabs>
                <w:tab w:val="clear" w:pos="4153"/>
                <w:tab w:val="clear" w:pos="8306"/>
                <w:tab w:val="left" w:pos="720"/>
              </w:tabs>
            </w:pPr>
            <w:r w:rsidRPr="00ED113B">
              <w:t xml:space="preserve">Cyngor Sir </w:t>
            </w:r>
            <w:r w:rsidR="00486598" w:rsidRPr="00ED113B">
              <w:t>M</w:t>
            </w:r>
            <w:r w:rsidRPr="00ED113B">
              <w:t>ynwy</w:t>
            </w:r>
            <w:r w:rsidR="00486598" w:rsidRPr="00ED113B">
              <w:t>;</w:t>
            </w:r>
          </w:p>
          <w:p w14:paraId="643E30D7" w14:textId="77777777" w:rsidR="00486598" w:rsidRPr="00ED113B" w:rsidRDefault="009D5CFA" w:rsidP="004A4AB8">
            <w:pPr>
              <w:pStyle w:val="Footer"/>
              <w:tabs>
                <w:tab w:val="clear" w:pos="4153"/>
                <w:tab w:val="clear" w:pos="8306"/>
                <w:tab w:val="left" w:pos="720"/>
              </w:tabs>
            </w:pPr>
            <w:r w:rsidRPr="00ED113B">
              <w:t xml:space="preserve">Cyngor Dinas </w:t>
            </w:r>
            <w:r w:rsidR="00AE3D96" w:rsidRPr="00ED113B">
              <w:t>Casnewydd</w:t>
            </w:r>
            <w:r w:rsidR="00486598" w:rsidRPr="00ED113B">
              <w:t>;</w:t>
            </w:r>
          </w:p>
          <w:p w14:paraId="40E4A53C" w14:textId="77777777" w:rsidR="00486598" w:rsidRPr="00ED113B" w:rsidRDefault="00024A68" w:rsidP="004A4AB8">
            <w:pPr>
              <w:pStyle w:val="Footer"/>
              <w:tabs>
                <w:tab w:val="clear" w:pos="4153"/>
                <w:tab w:val="clear" w:pos="8306"/>
                <w:tab w:val="left" w:pos="720"/>
              </w:tabs>
            </w:pPr>
            <w:r w:rsidRPr="00ED113B">
              <w:t>Cyngor Bwrdeistref Sirol Rhondda Cynon Taf</w:t>
            </w:r>
            <w:r w:rsidR="00486598" w:rsidRPr="00ED113B">
              <w:t>;</w:t>
            </w:r>
          </w:p>
          <w:p w14:paraId="1EA3D5AD" w14:textId="77777777" w:rsidR="00486598" w:rsidRPr="00ED113B" w:rsidRDefault="009D5CFA" w:rsidP="004A4AB8">
            <w:pPr>
              <w:pStyle w:val="Footer"/>
              <w:tabs>
                <w:tab w:val="clear" w:pos="4153"/>
                <w:tab w:val="clear" w:pos="8306"/>
                <w:tab w:val="left" w:pos="720"/>
              </w:tabs>
            </w:pPr>
            <w:r w:rsidRPr="00ED113B">
              <w:t xml:space="preserve">Cyngor Bwrdeistref Sirol </w:t>
            </w:r>
            <w:r w:rsidR="00486598" w:rsidRPr="00ED113B">
              <w:t>Tor</w:t>
            </w:r>
            <w:r w:rsidRPr="00ED113B">
              <w:t>-</w:t>
            </w:r>
            <w:r w:rsidR="00486598" w:rsidRPr="00ED113B">
              <w:t>faen;</w:t>
            </w:r>
          </w:p>
          <w:p w14:paraId="0E491063" w14:textId="77777777" w:rsidR="00486598" w:rsidRPr="00ED113B" w:rsidRDefault="00024A68" w:rsidP="004A4AB8">
            <w:pPr>
              <w:pStyle w:val="Footer"/>
              <w:tabs>
                <w:tab w:val="clear" w:pos="4153"/>
                <w:tab w:val="clear" w:pos="8306"/>
                <w:tab w:val="left" w:pos="720"/>
              </w:tabs>
            </w:pPr>
            <w:r w:rsidRPr="00ED113B">
              <w:t>Cyngor Bwrdeistref Sirol Bro Morgannwg</w:t>
            </w:r>
            <w:r w:rsidR="00486598" w:rsidRPr="00ED113B">
              <w:t>.</w:t>
            </w:r>
          </w:p>
          <w:p w14:paraId="240664D5" w14:textId="77777777" w:rsidR="00486598" w:rsidRPr="00ED113B" w:rsidRDefault="00486598" w:rsidP="004A4AB8">
            <w:pPr>
              <w:pStyle w:val="Footer"/>
              <w:tabs>
                <w:tab w:val="clear" w:pos="4153"/>
                <w:tab w:val="clear" w:pos="8306"/>
                <w:tab w:val="left" w:pos="720"/>
              </w:tabs>
            </w:pPr>
          </w:p>
        </w:tc>
        <w:tc>
          <w:tcPr>
            <w:tcW w:w="2260" w:type="dxa"/>
          </w:tcPr>
          <w:p w14:paraId="24570211" w14:textId="77777777" w:rsidR="00486598" w:rsidRPr="00ED113B" w:rsidRDefault="009870B9" w:rsidP="004A4AB8">
            <w:pPr>
              <w:pStyle w:val="Footer"/>
              <w:tabs>
                <w:tab w:val="clear" w:pos="4153"/>
                <w:tab w:val="clear" w:pos="8306"/>
                <w:tab w:val="left" w:pos="720"/>
              </w:tabs>
            </w:pPr>
            <w:r w:rsidRPr="00ED113B">
              <w:lastRenderedPageBreak/>
              <w:t xml:space="preserve">Un Aelod o’r </w:t>
            </w:r>
            <w:r w:rsidRPr="00ED113B">
              <w:lastRenderedPageBreak/>
              <w:t>Cabinet</w:t>
            </w:r>
            <w:r w:rsidR="00486598" w:rsidRPr="00ED113B">
              <w:t xml:space="preserve">; </w:t>
            </w:r>
            <w:r w:rsidR="00B55DCC" w:rsidRPr="00ED113B">
              <w:t>ac un Cynghorydd Bwrdeistref Sirol arall</w:t>
            </w:r>
          </w:p>
        </w:tc>
        <w:tc>
          <w:tcPr>
            <w:tcW w:w="2260" w:type="dxa"/>
          </w:tcPr>
          <w:p w14:paraId="38F712FA" w14:textId="77777777" w:rsidR="00486598" w:rsidRPr="00ED113B" w:rsidRDefault="00486598" w:rsidP="004A4AB8">
            <w:pPr>
              <w:pStyle w:val="Footer"/>
              <w:tabs>
                <w:tab w:val="clear" w:pos="4153"/>
                <w:tab w:val="clear" w:pos="8306"/>
                <w:tab w:val="left" w:pos="720"/>
              </w:tabs>
            </w:pPr>
          </w:p>
        </w:tc>
      </w:tr>
    </w:tbl>
    <w:p w14:paraId="059FAB0B" w14:textId="77777777" w:rsidR="00A32D7D" w:rsidRPr="00ED113B" w:rsidRDefault="00A32D7D" w:rsidP="009E183A">
      <w:pPr>
        <w:pStyle w:val="Heading1"/>
        <w:rPr>
          <w:lang w:val="cy-GB"/>
        </w:rPr>
        <w:sectPr w:rsidR="00A32D7D" w:rsidRPr="00ED113B" w:rsidSect="00EA1F7A">
          <w:headerReference w:type="default" r:id="rId23"/>
          <w:footerReference w:type="even" r:id="rId24"/>
          <w:footerReference w:type="default" r:id="rId25"/>
          <w:pgSz w:w="12240" w:h="15840"/>
          <w:pgMar w:top="1440" w:right="1800" w:bottom="1440" w:left="1800" w:header="708" w:footer="708" w:gutter="0"/>
          <w:cols w:space="708"/>
          <w:docGrid w:linePitch="360"/>
        </w:sectPr>
      </w:pPr>
    </w:p>
    <w:p w14:paraId="59717878" w14:textId="77777777" w:rsidR="009E183A" w:rsidRPr="00ED113B" w:rsidRDefault="009E183A" w:rsidP="009E183A">
      <w:pPr>
        <w:pStyle w:val="Heading1"/>
        <w:rPr>
          <w:lang w:val="cy-GB"/>
        </w:rPr>
      </w:pPr>
    </w:p>
    <w:p w14:paraId="71278BA0" w14:textId="77777777" w:rsidR="00DD3F7F" w:rsidRPr="00ED113B" w:rsidRDefault="00216A7C" w:rsidP="00DD3F7F">
      <w:pPr>
        <w:pStyle w:val="Heading1"/>
        <w:rPr>
          <w:sz w:val="32"/>
          <w:lang w:val="cy-GB"/>
        </w:rPr>
      </w:pPr>
      <w:bookmarkStart w:id="282" w:name="_Toc466918562"/>
      <w:bookmarkStart w:id="283" w:name="_Toc490745705"/>
      <w:r w:rsidRPr="00ED113B">
        <w:rPr>
          <w:sz w:val="32"/>
          <w:lang w:val="cy-GB"/>
        </w:rPr>
        <w:t>RHAN</w:t>
      </w:r>
      <w:r w:rsidR="00DD3F7F" w:rsidRPr="00ED113B">
        <w:rPr>
          <w:sz w:val="32"/>
          <w:lang w:val="cy-GB"/>
        </w:rPr>
        <w:t xml:space="preserve"> 4 – </w:t>
      </w:r>
      <w:r w:rsidR="005421E4" w:rsidRPr="00ED113B">
        <w:rPr>
          <w:sz w:val="32"/>
          <w:lang w:val="cy-GB"/>
        </w:rPr>
        <w:t>RHEOLAU</w:t>
      </w:r>
      <w:r w:rsidR="00DD3F7F" w:rsidRPr="00ED113B">
        <w:rPr>
          <w:sz w:val="32"/>
          <w:lang w:val="cy-GB"/>
        </w:rPr>
        <w:t xml:space="preserve"> </w:t>
      </w:r>
      <w:r w:rsidR="00AE3D96" w:rsidRPr="00ED113B">
        <w:rPr>
          <w:sz w:val="32"/>
          <w:lang w:val="cy-GB"/>
        </w:rPr>
        <w:t>GWEITHDREFNAU</w:t>
      </w:r>
      <w:bookmarkEnd w:id="282"/>
      <w:bookmarkEnd w:id="283"/>
    </w:p>
    <w:p w14:paraId="152478E1" w14:textId="77777777" w:rsidR="00DD3F7F" w:rsidRPr="00ED113B" w:rsidRDefault="005421E4" w:rsidP="00DD3F7F">
      <w:pPr>
        <w:pStyle w:val="Heading1"/>
        <w:rPr>
          <w:lang w:val="cy-GB"/>
        </w:rPr>
      </w:pPr>
      <w:bookmarkStart w:id="284" w:name="_Toc466918563"/>
      <w:bookmarkStart w:id="285" w:name="_Toc490745706"/>
      <w:r w:rsidRPr="00ED113B">
        <w:rPr>
          <w:lang w:val="cy-GB"/>
        </w:rPr>
        <w:t>Rheolau</w:t>
      </w:r>
      <w:r w:rsidR="00353183" w:rsidRPr="00ED113B">
        <w:rPr>
          <w:lang w:val="cy-GB"/>
        </w:rPr>
        <w:t xml:space="preserve"> Gweithdrefnau’r Cyngor</w:t>
      </w:r>
      <w:bookmarkEnd w:id="284"/>
      <w:bookmarkEnd w:id="285"/>
    </w:p>
    <w:p w14:paraId="333E1E0A" w14:textId="77777777" w:rsidR="008A0172" w:rsidRPr="00ED113B" w:rsidRDefault="00DD3F7F" w:rsidP="00AF6BBA">
      <w:pPr>
        <w:pStyle w:val="Heading2"/>
        <w:rPr>
          <w:i w:val="0"/>
          <w:iCs w:val="0"/>
          <w:sz w:val="24"/>
          <w:lang w:val="cy-GB"/>
        </w:rPr>
      </w:pPr>
      <w:bookmarkStart w:id="286" w:name="_Toc466918564"/>
      <w:bookmarkStart w:id="287" w:name="_Toc490745707"/>
      <w:r w:rsidRPr="00ED113B">
        <w:rPr>
          <w:i w:val="0"/>
          <w:iCs w:val="0"/>
          <w:sz w:val="24"/>
          <w:lang w:val="cy-GB"/>
        </w:rPr>
        <w:t>1</w:t>
      </w:r>
      <w:r w:rsidRPr="00ED113B">
        <w:rPr>
          <w:i w:val="0"/>
          <w:iCs w:val="0"/>
          <w:sz w:val="24"/>
          <w:lang w:val="cy-GB"/>
        </w:rPr>
        <w:tab/>
      </w:r>
      <w:r w:rsidR="00896EB7" w:rsidRPr="00ED113B">
        <w:rPr>
          <w:i w:val="0"/>
          <w:iCs w:val="0"/>
          <w:sz w:val="24"/>
          <w:lang w:val="cy-GB"/>
        </w:rPr>
        <w:t>Cyf</w:t>
      </w:r>
      <w:r w:rsidR="00353183" w:rsidRPr="00ED113B">
        <w:rPr>
          <w:i w:val="0"/>
          <w:iCs w:val="0"/>
          <w:sz w:val="24"/>
          <w:lang w:val="cy-GB"/>
        </w:rPr>
        <w:t>a</w:t>
      </w:r>
      <w:r w:rsidR="00896EB7" w:rsidRPr="00ED113B">
        <w:rPr>
          <w:i w:val="0"/>
          <w:iCs w:val="0"/>
          <w:sz w:val="24"/>
          <w:lang w:val="cy-GB"/>
        </w:rPr>
        <w:t>rfod Blynyddol y Cyngor</w:t>
      </w:r>
      <w:bookmarkEnd w:id="286"/>
      <w:bookmarkEnd w:id="287"/>
    </w:p>
    <w:p w14:paraId="7113385A" w14:textId="77777777" w:rsidR="00DD3F7F" w:rsidRPr="00ED113B" w:rsidRDefault="00DD3F7F" w:rsidP="00DD3F7F">
      <w:pPr>
        <w:pStyle w:val="Heading3"/>
        <w:rPr>
          <w:sz w:val="22"/>
        </w:rPr>
      </w:pPr>
      <w:bookmarkStart w:id="288" w:name="_Toc466918565"/>
      <w:bookmarkStart w:id="289" w:name="_Toc490745708"/>
      <w:r w:rsidRPr="00ED113B">
        <w:rPr>
          <w:sz w:val="22"/>
        </w:rPr>
        <w:t>1.1</w:t>
      </w:r>
      <w:r w:rsidRPr="00ED113B">
        <w:rPr>
          <w:sz w:val="22"/>
        </w:rPr>
        <w:tab/>
      </w:r>
      <w:r w:rsidR="00896EB7" w:rsidRPr="00ED113B">
        <w:rPr>
          <w:sz w:val="22"/>
        </w:rPr>
        <w:t>Amser</w:t>
      </w:r>
      <w:bookmarkEnd w:id="288"/>
      <w:bookmarkEnd w:id="289"/>
      <w:r w:rsidRPr="00ED113B">
        <w:rPr>
          <w:sz w:val="22"/>
        </w:rPr>
        <w:t xml:space="preserve"> </w:t>
      </w:r>
    </w:p>
    <w:p w14:paraId="0965C2EB" w14:textId="77777777" w:rsidR="00DD3F7F" w:rsidRPr="00ED113B" w:rsidRDefault="00896EB7" w:rsidP="00DD3F7F">
      <w:pPr>
        <w:ind w:left="660"/>
      </w:pPr>
      <w:r w:rsidRPr="00ED113B">
        <w:t>Cynhelir y</w:t>
      </w:r>
      <w:r w:rsidR="000829FC" w:rsidRPr="00ED113B">
        <w:t xml:space="preserve"> cyfarfod blynyddol</w:t>
      </w:r>
      <w:r w:rsidR="00DD3F7F" w:rsidRPr="00ED113B">
        <w:t xml:space="preserve"> </w:t>
      </w:r>
      <w:r w:rsidRPr="00ED113B">
        <w:t>ar yr ail ddydd Mercher ar ôl y dydd Iau cyntaf yn mis Mai</w:t>
      </w:r>
      <w:r w:rsidR="00DD3F7F" w:rsidRPr="00ED113B">
        <w:t>.</w:t>
      </w:r>
    </w:p>
    <w:p w14:paraId="1FF36C58" w14:textId="77777777" w:rsidR="00DD3F7F" w:rsidRPr="00ED113B" w:rsidRDefault="00DD3F7F" w:rsidP="00DD3F7F">
      <w:pPr>
        <w:ind w:left="660"/>
      </w:pPr>
    </w:p>
    <w:p w14:paraId="58901D92" w14:textId="77777777" w:rsidR="00DD3F7F" w:rsidRPr="00ED113B" w:rsidRDefault="00DD3F7F" w:rsidP="00DD3F7F">
      <w:pPr>
        <w:pStyle w:val="Heading3"/>
        <w:rPr>
          <w:sz w:val="22"/>
        </w:rPr>
      </w:pPr>
      <w:bookmarkStart w:id="290" w:name="_Toc466918566"/>
      <w:bookmarkStart w:id="291" w:name="_Toc490745709"/>
      <w:r w:rsidRPr="00ED113B">
        <w:rPr>
          <w:sz w:val="22"/>
        </w:rPr>
        <w:t>1.2</w:t>
      </w:r>
      <w:r w:rsidRPr="00ED113B">
        <w:rPr>
          <w:sz w:val="22"/>
        </w:rPr>
        <w:tab/>
        <w:t>Busnes</w:t>
      </w:r>
      <w:bookmarkEnd w:id="290"/>
      <w:bookmarkEnd w:id="291"/>
    </w:p>
    <w:p w14:paraId="2BCB4D52" w14:textId="77777777" w:rsidR="00DD3F7F" w:rsidRPr="00ED113B" w:rsidRDefault="00896EB7" w:rsidP="00DD3F7F">
      <w:pPr>
        <w:ind w:left="660"/>
      </w:pPr>
      <w:r w:rsidRPr="00ED113B">
        <w:t xml:space="preserve">Bydd y </w:t>
      </w:r>
      <w:r w:rsidR="000829FC" w:rsidRPr="00ED113B">
        <w:t>cyfarfod blynyddol</w:t>
      </w:r>
      <w:r w:rsidR="00DD3F7F" w:rsidRPr="00ED113B">
        <w:t>:</w:t>
      </w:r>
    </w:p>
    <w:p w14:paraId="3162101E" w14:textId="77777777" w:rsidR="00DD3F7F" w:rsidRPr="00ED113B" w:rsidRDefault="00DD3F7F" w:rsidP="00DD3F7F">
      <w:pPr>
        <w:ind w:left="660"/>
      </w:pPr>
    </w:p>
    <w:p w14:paraId="1A1113C3" w14:textId="77777777" w:rsidR="00DD3F7F" w:rsidRPr="00ED113B" w:rsidRDefault="00896EB7" w:rsidP="000D028D">
      <w:pPr>
        <w:numPr>
          <w:ilvl w:val="0"/>
          <w:numId w:val="22"/>
        </w:numPr>
      </w:pPr>
      <w:r w:rsidRPr="00ED113B">
        <w:t xml:space="preserve">yn ethol </w:t>
      </w:r>
      <w:r w:rsidR="00DD3F7F" w:rsidRPr="00ED113B">
        <w:t xml:space="preserve">person </w:t>
      </w:r>
      <w:r w:rsidR="00353183" w:rsidRPr="00ED113B">
        <w:t xml:space="preserve">i lywyddu ac i arfer </w:t>
      </w:r>
      <w:r w:rsidR="00DD3F7F" w:rsidRPr="00ED113B">
        <w:t>pwer</w:t>
      </w:r>
      <w:r w:rsidR="00353183" w:rsidRPr="00ED113B">
        <w:t xml:space="preserve">au’r </w:t>
      </w:r>
      <w:r w:rsidR="000829FC" w:rsidRPr="00ED113B">
        <w:t>Maer</w:t>
      </w:r>
      <w:r w:rsidR="00DD3F7F" w:rsidRPr="00ED113B">
        <w:t xml:space="preserve"> </w:t>
      </w:r>
      <w:r w:rsidR="00353183" w:rsidRPr="00ED113B">
        <w:t xml:space="preserve">yn y cyfarfod os nad yw’r </w:t>
      </w:r>
      <w:r w:rsidR="000829FC" w:rsidRPr="00ED113B">
        <w:t>Maer</w:t>
      </w:r>
      <w:r w:rsidR="00DD3F7F" w:rsidRPr="00ED113B">
        <w:t xml:space="preserve"> </w:t>
      </w:r>
      <w:r w:rsidR="00353183" w:rsidRPr="00ED113B">
        <w:t>yn b</w:t>
      </w:r>
      <w:r w:rsidR="00DD3F7F" w:rsidRPr="00ED113B">
        <w:t>resen</w:t>
      </w:r>
      <w:r w:rsidR="00353183" w:rsidRPr="00ED113B">
        <w:t>nol</w:t>
      </w:r>
      <w:r w:rsidR="00DD3F7F" w:rsidRPr="00ED113B">
        <w:t>;</w:t>
      </w:r>
    </w:p>
    <w:p w14:paraId="1C2FD08C" w14:textId="77777777" w:rsidR="00DD3F7F" w:rsidRPr="00ED113B" w:rsidRDefault="00353183" w:rsidP="000D028D">
      <w:pPr>
        <w:numPr>
          <w:ilvl w:val="0"/>
          <w:numId w:val="22"/>
        </w:numPr>
      </w:pPr>
      <w:r w:rsidRPr="00ED113B">
        <w:t xml:space="preserve">yn derbyn unrhyw </w:t>
      </w:r>
      <w:r w:rsidR="00AE3D96" w:rsidRPr="00ED113B">
        <w:t>ddatganiadau</w:t>
      </w:r>
      <w:r w:rsidRPr="00ED113B">
        <w:t xml:space="preserve"> ynglŷn â buddiannau gan </w:t>
      </w:r>
      <w:r w:rsidR="00B179B3" w:rsidRPr="00ED113B">
        <w:t>aelodau</w:t>
      </w:r>
      <w:r w:rsidR="00DD3F7F" w:rsidRPr="00ED113B">
        <w:t>;</w:t>
      </w:r>
    </w:p>
    <w:p w14:paraId="716040E1" w14:textId="77777777" w:rsidR="00DD3F7F" w:rsidRPr="00ED113B" w:rsidRDefault="00353183" w:rsidP="000D028D">
      <w:pPr>
        <w:numPr>
          <w:ilvl w:val="0"/>
          <w:numId w:val="22"/>
        </w:numPr>
      </w:pPr>
      <w:r w:rsidRPr="00ED113B">
        <w:t xml:space="preserve">yn derbyn </w:t>
      </w:r>
      <w:r w:rsidR="00B67C0B" w:rsidRPr="00ED113B">
        <w:t>unrhyw</w:t>
      </w:r>
      <w:r w:rsidR="00DD3F7F" w:rsidRPr="00ED113B">
        <w:t xml:space="preserve"> </w:t>
      </w:r>
      <w:r w:rsidRPr="00ED113B">
        <w:t xml:space="preserve">gyhoeddiadau gan y </w:t>
      </w:r>
      <w:r w:rsidR="000829FC" w:rsidRPr="00ED113B">
        <w:t>Maer</w:t>
      </w:r>
      <w:r w:rsidR="00DD3F7F" w:rsidRPr="00ED113B">
        <w:t xml:space="preserve"> </w:t>
      </w:r>
    </w:p>
    <w:p w14:paraId="14A5F685" w14:textId="77777777" w:rsidR="00DD3F7F" w:rsidRPr="00ED113B" w:rsidRDefault="00353183" w:rsidP="000D028D">
      <w:pPr>
        <w:numPr>
          <w:ilvl w:val="0"/>
          <w:numId w:val="22"/>
        </w:numPr>
      </w:pPr>
      <w:r w:rsidRPr="00ED113B">
        <w:t xml:space="preserve">yn derbyn adroddiad yr </w:t>
      </w:r>
      <w:r w:rsidR="000829FC" w:rsidRPr="00ED113B">
        <w:t>Arweinydd</w:t>
      </w:r>
    </w:p>
    <w:p w14:paraId="3DEF0CAE" w14:textId="77777777" w:rsidR="00DD3F7F" w:rsidRPr="00ED113B" w:rsidRDefault="00353183" w:rsidP="000D028D">
      <w:pPr>
        <w:numPr>
          <w:ilvl w:val="0"/>
          <w:numId w:val="22"/>
        </w:numPr>
      </w:pPr>
      <w:r w:rsidRPr="00ED113B">
        <w:t xml:space="preserve">yn ethol y </w:t>
      </w:r>
      <w:r w:rsidR="000829FC" w:rsidRPr="00ED113B">
        <w:t>Maer</w:t>
      </w:r>
      <w:r w:rsidR="00CE736C" w:rsidRPr="00ED113B">
        <w:t>;</w:t>
      </w:r>
      <w:r w:rsidR="00214546" w:rsidRPr="00ED113B">
        <w:t xml:space="preserve"> mae’r </w:t>
      </w:r>
      <w:r w:rsidR="000829FC" w:rsidRPr="00ED113B">
        <w:t>Maer</w:t>
      </w:r>
      <w:r w:rsidR="00DD3F7F" w:rsidRPr="00ED113B">
        <w:t xml:space="preserve"> </w:t>
      </w:r>
      <w:r w:rsidR="00214546" w:rsidRPr="00ED113B">
        <w:t xml:space="preserve">yn cyhoeddi ei </w:t>
      </w:r>
      <w:r w:rsidR="00564100" w:rsidRPr="00ED113B">
        <w:t>gymar</w:t>
      </w:r>
      <w:r w:rsidR="00DD3F7F" w:rsidRPr="00ED113B">
        <w:t>;</w:t>
      </w:r>
    </w:p>
    <w:p w14:paraId="16C64A2D" w14:textId="77777777" w:rsidR="00DD3F7F" w:rsidRPr="00ED113B" w:rsidRDefault="00214546" w:rsidP="000D028D">
      <w:pPr>
        <w:numPr>
          <w:ilvl w:val="0"/>
          <w:numId w:val="22"/>
        </w:numPr>
      </w:pPr>
      <w:r w:rsidRPr="00ED113B">
        <w:t xml:space="preserve">yn penodi’r </w:t>
      </w:r>
      <w:r w:rsidR="000829FC" w:rsidRPr="00ED113B">
        <w:t>Dirprwy Faer</w:t>
      </w:r>
      <w:r w:rsidR="00CE736C" w:rsidRPr="00ED113B">
        <w:t>;</w:t>
      </w:r>
      <w:r w:rsidRPr="00ED113B">
        <w:t xml:space="preserve"> </w:t>
      </w:r>
      <w:r w:rsidR="00CE736C" w:rsidRPr="00ED113B">
        <w:t xml:space="preserve">mae’r </w:t>
      </w:r>
      <w:r w:rsidR="000829FC" w:rsidRPr="00ED113B">
        <w:t>Dirprwy Faer</w:t>
      </w:r>
      <w:r w:rsidR="00DD3F7F" w:rsidRPr="00ED113B">
        <w:t xml:space="preserve"> </w:t>
      </w:r>
      <w:r w:rsidRPr="00ED113B">
        <w:t xml:space="preserve">yn cyhoeddi ei </w:t>
      </w:r>
      <w:r w:rsidR="00564100" w:rsidRPr="00ED113B">
        <w:t>gymar</w:t>
      </w:r>
      <w:r w:rsidR="00DD3F7F" w:rsidRPr="00ED113B">
        <w:t>;</w:t>
      </w:r>
    </w:p>
    <w:p w14:paraId="50186774" w14:textId="77777777" w:rsidR="00DD3F7F" w:rsidRPr="00ED113B" w:rsidRDefault="00214546" w:rsidP="000D028D">
      <w:pPr>
        <w:numPr>
          <w:ilvl w:val="0"/>
          <w:numId w:val="22"/>
        </w:numPr>
      </w:pPr>
      <w:r w:rsidRPr="00ED113B">
        <w:t xml:space="preserve">yn derbyn </w:t>
      </w:r>
      <w:r w:rsidR="00B67C0B" w:rsidRPr="00ED113B">
        <w:t>unrhyw</w:t>
      </w:r>
      <w:r w:rsidR="00DD3F7F" w:rsidRPr="00ED113B">
        <w:t xml:space="preserve"> </w:t>
      </w:r>
      <w:r w:rsidRPr="00ED113B">
        <w:t xml:space="preserve">gyhoeddiad gan y </w:t>
      </w:r>
      <w:r w:rsidR="000829FC" w:rsidRPr="00ED113B">
        <w:t>Maer</w:t>
      </w:r>
      <w:r w:rsidRPr="00ED113B">
        <w:t xml:space="preserve"> sydd newydd ei ethol;</w:t>
      </w:r>
    </w:p>
    <w:p w14:paraId="5345B571" w14:textId="77777777" w:rsidR="00DD3F7F" w:rsidRPr="00ED113B" w:rsidRDefault="00214546" w:rsidP="000D028D">
      <w:pPr>
        <w:numPr>
          <w:ilvl w:val="0"/>
          <w:numId w:val="22"/>
        </w:numPr>
      </w:pPr>
      <w:r w:rsidRPr="00ED113B">
        <w:t xml:space="preserve">yn ethol yr </w:t>
      </w:r>
      <w:r w:rsidR="000829FC" w:rsidRPr="00ED113B">
        <w:t>Arweinydd</w:t>
      </w:r>
      <w:r w:rsidR="00DD3F7F" w:rsidRPr="00ED113B">
        <w:t>;</w:t>
      </w:r>
    </w:p>
    <w:p w14:paraId="344E83E6" w14:textId="77777777" w:rsidR="00DD3F7F" w:rsidRPr="00ED113B" w:rsidRDefault="00214546" w:rsidP="000D028D">
      <w:pPr>
        <w:numPr>
          <w:ilvl w:val="0"/>
          <w:numId w:val="22"/>
        </w:numPr>
      </w:pPr>
      <w:r w:rsidRPr="00ED113B">
        <w:t xml:space="preserve">yn cytuno ar nifer yr </w:t>
      </w:r>
      <w:r w:rsidR="00B179B3" w:rsidRPr="00ED113B">
        <w:t>aelodau</w:t>
      </w:r>
      <w:r w:rsidR="00DD3F7F" w:rsidRPr="00ED113B">
        <w:t xml:space="preserve"> </w:t>
      </w:r>
      <w:r w:rsidRPr="00ED113B">
        <w:t xml:space="preserve">sydd i’w penodi </w:t>
      </w:r>
      <w:r w:rsidR="00B360FD" w:rsidRPr="00ED113B">
        <w:t>i’r Cabinet</w:t>
      </w:r>
      <w:r w:rsidR="00DD3F7F" w:rsidRPr="00ED113B">
        <w:t xml:space="preserve"> </w:t>
      </w:r>
    </w:p>
    <w:p w14:paraId="4326CBD9" w14:textId="77777777" w:rsidR="00DD3F7F" w:rsidRPr="00ED113B" w:rsidRDefault="00CE736C" w:rsidP="000D028D">
      <w:pPr>
        <w:numPr>
          <w:ilvl w:val="0"/>
          <w:numId w:val="22"/>
        </w:numPr>
      </w:pPr>
      <w:r w:rsidRPr="00ED113B">
        <w:t>mae’</w:t>
      </w:r>
      <w:r w:rsidR="000829FC" w:rsidRPr="00ED113B">
        <w:t>r Arweinydd</w:t>
      </w:r>
      <w:r w:rsidR="00DD3F7F" w:rsidRPr="00ED113B">
        <w:t xml:space="preserve"> </w:t>
      </w:r>
      <w:r w:rsidR="00230F7F" w:rsidRPr="00ED113B">
        <w:t>yn penodi</w:t>
      </w:r>
      <w:r w:rsidR="0059275B" w:rsidRPr="00ED113B">
        <w:t xml:space="preserve"> </w:t>
      </w:r>
      <w:r w:rsidR="00B179B3" w:rsidRPr="00ED113B">
        <w:t>aelodau</w:t>
      </w:r>
      <w:r w:rsidR="00230F7F" w:rsidRPr="00ED113B">
        <w:t>’r</w:t>
      </w:r>
      <w:r w:rsidR="0059275B" w:rsidRPr="00ED113B">
        <w:t xml:space="preserve"> Cabinet</w:t>
      </w:r>
      <w:r w:rsidR="00DD3F7F" w:rsidRPr="00ED113B">
        <w:t>;</w:t>
      </w:r>
    </w:p>
    <w:p w14:paraId="42670DA3" w14:textId="77777777" w:rsidR="00DD3F7F" w:rsidRPr="00ED113B" w:rsidRDefault="00230F7F" w:rsidP="000D028D">
      <w:pPr>
        <w:numPr>
          <w:ilvl w:val="0"/>
          <w:numId w:val="22"/>
        </w:numPr>
      </w:pPr>
      <w:r w:rsidRPr="00ED113B">
        <w:t xml:space="preserve">caiff </w:t>
      </w:r>
      <w:r w:rsidR="000829FC" w:rsidRPr="00ED113B">
        <w:t>yr Arweinydd</w:t>
      </w:r>
      <w:r w:rsidR="0059275B" w:rsidRPr="00ED113B">
        <w:t xml:space="preserve"> </w:t>
      </w:r>
      <w:r w:rsidR="00AE3D96" w:rsidRPr="00ED113B">
        <w:t>gyhoeddi</w:t>
      </w:r>
      <w:r w:rsidRPr="00ED113B">
        <w:t xml:space="preserve">’r </w:t>
      </w:r>
      <w:r w:rsidR="000971E0" w:rsidRPr="00ED113B">
        <w:t>Dirprwy Arweinydd</w:t>
      </w:r>
      <w:r w:rsidR="0059275B" w:rsidRPr="00ED113B">
        <w:t xml:space="preserve"> </w:t>
      </w:r>
      <w:r w:rsidRPr="00ED113B">
        <w:t xml:space="preserve">o blith yr </w:t>
      </w:r>
      <w:r w:rsidR="00B179B3" w:rsidRPr="00ED113B">
        <w:t>aelodau</w:t>
      </w:r>
      <w:r w:rsidR="0059275B" w:rsidRPr="00ED113B">
        <w:t xml:space="preserve"> </w:t>
      </w:r>
      <w:r w:rsidRPr="00ED113B">
        <w:t xml:space="preserve">hynny a benodwyd </w:t>
      </w:r>
      <w:r w:rsidR="00B360FD" w:rsidRPr="00ED113B">
        <w:t>i’r Cabinet</w:t>
      </w:r>
      <w:r w:rsidR="0059275B" w:rsidRPr="00ED113B">
        <w:t xml:space="preserve"> a</w:t>
      </w:r>
      <w:r w:rsidRPr="00ED113B">
        <w:t xml:space="preserve"> chaiff gyhoeddi penodiadau</w:t>
      </w:r>
      <w:r w:rsidR="0059275B" w:rsidRPr="00ED113B">
        <w:t xml:space="preserve"> </w:t>
      </w:r>
      <w:r w:rsidR="00216A7C" w:rsidRPr="00ED113B">
        <w:t>Aelodau’r Cabinet</w:t>
      </w:r>
      <w:r w:rsidR="0059275B" w:rsidRPr="00ED113B">
        <w:t xml:space="preserve"> </w:t>
      </w:r>
      <w:r w:rsidRPr="00ED113B">
        <w:t>i’w</w:t>
      </w:r>
      <w:r w:rsidR="0059275B" w:rsidRPr="00ED113B">
        <w:t xml:space="preserve"> port</w:t>
      </w:r>
      <w:r w:rsidRPr="00ED113B">
        <w:t>f</w:t>
      </w:r>
      <w:r w:rsidR="0059275B" w:rsidRPr="00ED113B">
        <w:t>folio;</w:t>
      </w:r>
    </w:p>
    <w:p w14:paraId="0682FCD6" w14:textId="77777777" w:rsidR="00C572E3" w:rsidRPr="00ED113B" w:rsidRDefault="00230F7F" w:rsidP="000D028D">
      <w:pPr>
        <w:numPr>
          <w:ilvl w:val="0"/>
          <w:numId w:val="22"/>
        </w:numPr>
        <w:tabs>
          <w:tab w:val="left" w:pos="1440"/>
        </w:tabs>
        <w:ind w:right="26"/>
      </w:pPr>
      <w:r w:rsidRPr="00ED113B">
        <w:t xml:space="preserve">yn penodi’r </w:t>
      </w:r>
      <w:r w:rsidR="00CE736C" w:rsidRPr="00ED113B">
        <w:t>p</w:t>
      </w:r>
      <w:r w:rsidR="0041092C" w:rsidRPr="00ED113B">
        <w:t>wyllgor</w:t>
      </w:r>
      <w:r w:rsidR="00CE736C" w:rsidRPr="00ED113B">
        <w:t>au</w:t>
      </w:r>
      <w:r w:rsidR="0041092C" w:rsidRPr="00ED113B">
        <w:t xml:space="preserve"> </w:t>
      </w:r>
      <w:r w:rsidR="00CE736C" w:rsidRPr="00ED113B">
        <w:t>t</w:t>
      </w:r>
      <w:r w:rsidR="0041092C" w:rsidRPr="00ED113B">
        <w:t xml:space="preserve">rosolygu a </w:t>
      </w:r>
      <w:r w:rsidR="00CE736C" w:rsidRPr="00ED113B">
        <w:t>c</w:t>
      </w:r>
      <w:r w:rsidR="0041092C" w:rsidRPr="00ED113B">
        <w:t>hraffu</w:t>
      </w:r>
      <w:r w:rsidR="00C572E3" w:rsidRPr="00ED113B">
        <w:t xml:space="preserve"> a</w:t>
      </w:r>
      <w:r w:rsidRPr="00ED113B">
        <w:t xml:space="preserve">c unrhyw bwyllgorau eraill y mae’r </w:t>
      </w:r>
      <w:r w:rsidR="008132F0" w:rsidRPr="00ED113B">
        <w:t>Cyngor</w:t>
      </w:r>
      <w:r w:rsidR="00C572E3" w:rsidRPr="00ED113B">
        <w:t xml:space="preserve"> o</w:t>
      </w:r>
      <w:r w:rsidRPr="00ED113B">
        <w:t xml:space="preserve">’r farn eu bod yn briodol i ymdrin â </w:t>
      </w:r>
      <w:r w:rsidR="00C572E3" w:rsidRPr="00ED113B">
        <w:t>mater</w:t>
      </w:r>
      <w:r w:rsidRPr="00ED113B">
        <w:t xml:space="preserve">ion nad ydynt wedi’u cadw i’r </w:t>
      </w:r>
      <w:r w:rsidR="007A383C" w:rsidRPr="00ED113B">
        <w:t>Cyngor</w:t>
      </w:r>
      <w:r w:rsidR="00C572E3" w:rsidRPr="00ED113B">
        <w:t xml:space="preserve"> n</w:t>
      </w:r>
      <w:r w:rsidRPr="00ED113B">
        <w:t xml:space="preserve">ac yn </w:t>
      </w:r>
      <w:r w:rsidR="00BD014F" w:rsidRPr="00ED113B">
        <w:t>swyddogaethau</w:t>
      </w:r>
      <w:r w:rsidR="00C572E3" w:rsidRPr="00ED113B">
        <w:t xml:space="preserve"> </w:t>
      </w:r>
      <w:r w:rsidRPr="00ED113B">
        <w:t>i’r weithrediaeth</w:t>
      </w:r>
      <w:r w:rsidR="00AF0166" w:rsidRPr="00ED113B">
        <w:t>; ac</w:t>
      </w:r>
    </w:p>
    <w:p w14:paraId="6A2A5051" w14:textId="77777777" w:rsidR="00C572E3" w:rsidRPr="00ED113B" w:rsidRDefault="00AF0166" w:rsidP="000D028D">
      <w:pPr>
        <w:numPr>
          <w:ilvl w:val="0"/>
          <w:numId w:val="23"/>
        </w:numPr>
        <w:tabs>
          <w:tab w:val="left" w:pos="1440"/>
          <w:tab w:val="left" w:pos="1530"/>
        </w:tabs>
        <w:ind w:left="1710" w:right="26"/>
      </w:pPr>
      <w:r w:rsidRPr="00ED113B">
        <w:t>yn pen</w:t>
      </w:r>
      <w:r w:rsidR="004B4A39" w:rsidRPr="00ED113B">
        <w:t>derfy</w:t>
      </w:r>
      <w:r w:rsidRPr="00ED113B">
        <w:t xml:space="preserve">nu maint a </w:t>
      </w:r>
      <w:r w:rsidR="000829FC" w:rsidRPr="00ED113B">
        <w:t>c</w:t>
      </w:r>
      <w:r w:rsidRPr="00ED113B">
        <w:t>h</w:t>
      </w:r>
      <w:r w:rsidR="000829FC" w:rsidRPr="00ED113B">
        <w:t>ylch gorchwyl</w:t>
      </w:r>
      <w:r w:rsidRPr="00ED113B">
        <w:t xml:space="preserve"> y pwyllgorau hyn</w:t>
      </w:r>
      <w:r w:rsidR="00C572E3" w:rsidRPr="00ED113B">
        <w:t>;</w:t>
      </w:r>
    </w:p>
    <w:p w14:paraId="74582491" w14:textId="77777777" w:rsidR="00C572E3" w:rsidRPr="00ED113B" w:rsidRDefault="00AF0166" w:rsidP="000D028D">
      <w:pPr>
        <w:numPr>
          <w:ilvl w:val="0"/>
          <w:numId w:val="23"/>
        </w:numPr>
        <w:tabs>
          <w:tab w:val="left" w:pos="1440"/>
          <w:tab w:val="left" w:pos="1530"/>
        </w:tabs>
        <w:ind w:left="1710" w:right="26"/>
      </w:pPr>
      <w:r w:rsidRPr="00ED113B">
        <w:t>yn pen</w:t>
      </w:r>
      <w:r w:rsidR="004B4A39" w:rsidRPr="00ED113B">
        <w:t>derfy</w:t>
      </w:r>
      <w:r w:rsidRPr="00ED113B">
        <w:t>nu dyrani</w:t>
      </w:r>
      <w:r w:rsidR="004B4A39" w:rsidRPr="00ED113B">
        <w:t>a</w:t>
      </w:r>
      <w:r w:rsidRPr="00ED113B">
        <w:t xml:space="preserve">d y seddi i’r </w:t>
      </w:r>
      <w:r w:rsidR="00B67C0B" w:rsidRPr="00ED113B">
        <w:t>grwpiau gwleidyddol</w:t>
      </w:r>
      <w:r w:rsidR="00C572E3" w:rsidRPr="00ED113B">
        <w:t xml:space="preserve"> </w:t>
      </w:r>
      <w:r w:rsidR="00B360FD" w:rsidRPr="00ED113B">
        <w:t>yn unol â</w:t>
      </w:r>
      <w:r w:rsidRPr="00ED113B">
        <w:t xml:space="preserve">’r rheolau ynghylch </w:t>
      </w:r>
      <w:r w:rsidR="001939BF" w:rsidRPr="00ED113B">
        <w:t>cydbwysedd gwleidyddol</w:t>
      </w:r>
      <w:r w:rsidR="00C572E3" w:rsidRPr="00ED113B">
        <w:t>;</w:t>
      </w:r>
    </w:p>
    <w:p w14:paraId="747FB327" w14:textId="77777777" w:rsidR="00350A80" w:rsidRPr="00ED113B" w:rsidRDefault="004B4A39" w:rsidP="00AF0166">
      <w:pPr>
        <w:numPr>
          <w:ilvl w:val="0"/>
          <w:numId w:val="23"/>
        </w:numPr>
        <w:tabs>
          <w:tab w:val="left" w:pos="1440"/>
          <w:tab w:val="left" w:pos="1530"/>
        </w:tabs>
        <w:ind w:left="1710" w:right="26"/>
      </w:pPr>
      <w:r w:rsidRPr="00ED113B">
        <w:t xml:space="preserve">yn penderfynu pa </w:t>
      </w:r>
      <w:r w:rsidR="00B67C0B" w:rsidRPr="00ED113B">
        <w:t>grwpiau gwleidyddol</w:t>
      </w:r>
      <w:r w:rsidR="00350A80" w:rsidRPr="00ED113B">
        <w:t xml:space="preserve"> </w:t>
      </w:r>
      <w:r w:rsidRPr="00ED113B">
        <w:t xml:space="preserve">a gynrychiolir ar y </w:t>
      </w:r>
      <w:r w:rsidR="00E54A9B" w:rsidRPr="00ED113B">
        <w:t>C</w:t>
      </w:r>
      <w:r w:rsidRPr="00ED113B">
        <w:t>yngor sydd â hawl i wneud pa benodiadau o ran cadeiryddion trosolygu a chraffu</w:t>
      </w:r>
      <w:r w:rsidR="00350A80" w:rsidRPr="00ED113B">
        <w:t>:</w:t>
      </w:r>
    </w:p>
    <w:p w14:paraId="6208CF55" w14:textId="77777777" w:rsidR="00C572E3" w:rsidRPr="00ED113B" w:rsidRDefault="004B4A39" w:rsidP="00AF0166">
      <w:pPr>
        <w:numPr>
          <w:ilvl w:val="0"/>
          <w:numId w:val="23"/>
        </w:numPr>
        <w:tabs>
          <w:tab w:val="left" w:pos="1440"/>
          <w:tab w:val="left" w:pos="1530"/>
        </w:tabs>
        <w:ind w:left="1710" w:right="26"/>
      </w:pPr>
      <w:r w:rsidRPr="00ED113B">
        <w:t xml:space="preserve">yn derbyn </w:t>
      </w:r>
      <w:r w:rsidR="00AE3D96" w:rsidRPr="00ED113B">
        <w:t>enwebiadau</w:t>
      </w:r>
      <w:r w:rsidRPr="00ED113B">
        <w:t xml:space="preserve"> </w:t>
      </w:r>
      <w:r w:rsidR="00216A7C" w:rsidRPr="00ED113B">
        <w:t>cynghorwyr</w:t>
      </w:r>
      <w:r w:rsidR="00C572E3" w:rsidRPr="00ED113B">
        <w:t xml:space="preserve"> </w:t>
      </w:r>
      <w:r w:rsidRPr="00ED113B">
        <w:t>i wasanaethu ar bob pwyllgor</w:t>
      </w:r>
      <w:r w:rsidR="00C572E3" w:rsidRPr="00ED113B">
        <w:t>;</w:t>
      </w:r>
    </w:p>
    <w:p w14:paraId="0706ECF0" w14:textId="77777777" w:rsidR="00C572E3" w:rsidRPr="00ED113B" w:rsidRDefault="004B4A39" w:rsidP="00AF0166">
      <w:pPr>
        <w:numPr>
          <w:ilvl w:val="0"/>
          <w:numId w:val="23"/>
        </w:numPr>
        <w:tabs>
          <w:tab w:val="left" w:pos="1440"/>
          <w:tab w:val="left" w:pos="1530"/>
        </w:tabs>
        <w:ind w:left="1710" w:right="26"/>
      </w:pPr>
      <w:r w:rsidRPr="00ED113B">
        <w:t xml:space="preserve">yn penodi i’r pwyllgorau hynny </w:t>
      </w:r>
      <w:r w:rsidR="00C572E3" w:rsidRPr="00ED113B">
        <w:t>(a</w:t>
      </w:r>
      <w:r w:rsidRPr="00ED113B">
        <w:t>c y</w:t>
      </w:r>
      <w:r w:rsidR="00C572E3" w:rsidRPr="00ED113B">
        <w:t>n</w:t>
      </w:r>
      <w:r w:rsidRPr="00ED113B">
        <w:t xml:space="preserve"> ethol y c</w:t>
      </w:r>
      <w:r w:rsidR="00A85419" w:rsidRPr="00ED113B">
        <w:t>a</w:t>
      </w:r>
      <w:r w:rsidRPr="00ED113B">
        <w:t>de</w:t>
      </w:r>
      <w:r w:rsidR="00A85419" w:rsidRPr="00ED113B">
        <w:t>ir</w:t>
      </w:r>
      <w:r w:rsidRPr="00ED113B">
        <w:t xml:space="preserve">yddion a’r </w:t>
      </w:r>
      <w:r w:rsidR="00AE3D96" w:rsidRPr="00ED113B">
        <w:t>is-gadeiryddion</w:t>
      </w:r>
      <w:r w:rsidR="00C572E3" w:rsidRPr="00ED113B">
        <w:t>);</w:t>
      </w:r>
    </w:p>
    <w:p w14:paraId="2FBC6CBC" w14:textId="77777777" w:rsidR="00C572E3" w:rsidRPr="00ED113B" w:rsidRDefault="00AE3D96" w:rsidP="00AF0166">
      <w:pPr>
        <w:numPr>
          <w:ilvl w:val="0"/>
          <w:numId w:val="23"/>
        </w:numPr>
        <w:tabs>
          <w:tab w:val="left" w:pos="1440"/>
          <w:tab w:val="left" w:pos="1530"/>
        </w:tabs>
        <w:ind w:left="1710" w:right="26"/>
      </w:pPr>
      <w:r w:rsidRPr="00ED113B">
        <w:t xml:space="preserve">os nad oes cadeiryddion trosolygu a chraffu wedi’u gwneud, yn penderfynu sut mae’r cadeiryddion sydd heb eu penodi </w:t>
      </w:r>
      <w:r w:rsidR="00CE736C" w:rsidRPr="00ED113B">
        <w:t xml:space="preserve">i </w:t>
      </w:r>
      <w:r w:rsidRPr="00ED113B">
        <w:t>gael eu penodi.</w:t>
      </w:r>
    </w:p>
    <w:p w14:paraId="6AA42EF4" w14:textId="77777777" w:rsidR="007A2EEB" w:rsidRPr="00ED113B" w:rsidRDefault="002A01B6" w:rsidP="002A01B6">
      <w:pPr>
        <w:numPr>
          <w:ilvl w:val="0"/>
          <w:numId w:val="22"/>
        </w:numPr>
      </w:pPr>
      <w:r w:rsidRPr="00ED113B">
        <w:t>yn cymeradwyo rhaglen o gyfarfodydd pwyllgor am y cyfnod hyd at ddiwedd blwyddyn y cyngor</w:t>
      </w:r>
      <w:r w:rsidR="00C572E3" w:rsidRPr="00ED113B">
        <w:t>;</w:t>
      </w:r>
    </w:p>
    <w:p w14:paraId="37AA2B7F" w14:textId="77777777" w:rsidR="00C572E3" w:rsidRPr="00ED113B" w:rsidRDefault="00B81EF3" w:rsidP="00761EB8">
      <w:pPr>
        <w:numPr>
          <w:ilvl w:val="0"/>
          <w:numId w:val="22"/>
        </w:numPr>
        <w:ind w:left="720" w:firstLine="0"/>
      </w:pPr>
      <w:r w:rsidRPr="00ED113B">
        <w:t xml:space="preserve">mewn blwyddyn pan geir </w:t>
      </w:r>
      <w:r w:rsidR="003C1600" w:rsidRPr="00ED113B">
        <w:t>etholiadau</w:t>
      </w:r>
      <w:r w:rsidR="00C572E3" w:rsidRPr="00ED113B">
        <w:t xml:space="preserve"> </w:t>
      </w:r>
      <w:r w:rsidRPr="00ED113B">
        <w:t xml:space="preserve">cyffredin </w:t>
      </w:r>
      <w:r w:rsidR="00216A7C" w:rsidRPr="00ED113B">
        <w:t>cynghorwyr</w:t>
      </w:r>
      <w:r w:rsidR="00C572E3" w:rsidRPr="00ED113B">
        <w:t xml:space="preserve"> </w:t>
      </w:r>
      <w:r w:rsidR="007A383C" w:rsidRPr="00ED113B">
        <w:t>i’r Cyngor</w:t>
      </w:r>
      <w:r w:rsidRPr="00ED113B">
        <w:t xml:space="preserve">, yn </w:t>
      </w:r>
      <w:r w:rsidRPr="00ED113B">
        <w:tab/>
        <w:t>penodi</w:t>
      </w:r>
      <w:r w:rsidR="00CE736C" w:rsidRPr="00ED113B">
        <w:t>’r</w:t>
      </w:r>
      <w:r w:rsidRPr="00ED113B">
        <w:t xml:space="preserve"> nifer angenrheidiol o</w:t>
      </w:r>
      <w:r w:rsidR="00C572E3" w:rsidRPr="00ED113B">
        <w:t xml:space="preserve"> </w:t>
      </w:r>
      <w:r w:rsidRPr="00ED113B">
        <w:t>A</w:t>
      </w:r>
      <w:r w:rsidR="000829FC" w:rsidRPr="00ED113B">
        <w:t xml:space="preserve">elodau </w:t>
      </w:r>
      <w:r w:rsidRPr="00ED113B">
        <w:t>e</w:t>
      </w:r>
      <w:r w:rsidR="000829FC" w:rsidRPr="00ED113B">
        <w:t>tholedig</w:t>
      </w:r>
      <w:r w:rsidR="00C572E3" w:rsidRPr="00ED113B">
        <w:t xml:space="preserve"> </w:t>
      </w:r>
      <w:r w:rsidRPr="00ED113B">
        <w:t xml:space="preserve">i’r </w:t>
      </w:r>
      <w:r w:rsidR="00216A7C" w:rsidRPr="00ED113B">
        <w:t>Pwyllgor Safonau</w:t>
      </w:r>
      <w:r w:rsidR="00C572E3" w:rsidRPr="00ED113B">
        <w:t>;</w:t>
      </w:r>
    </w:p>
    <w:p w14:paraId="16536D59" w14:textId="77777777" w:rsidR="007A2EEB" w:rsidRPr="00ED113B" w:rsidRDefault="007A2EEB" w:rsidP="00761EB8">
      <w:pPr>
        <w:pStyle w:val="BlockText"/>
        <w:tabs>
          <w:tab w:val="clear" w:pos="1440"/>
        </w:tabs>
        <w:ind w:left="720" w:firstLine="0"/>
      </w:pPr>
    </w:p>
    <w:p w14:paraId="1996AA61" w14:textId="77777777" w:rsidR="007A2EEB" w:rsidRPr="00ED113B" w:rsidRDefault="007A2EEB" w:rsidP="00761EB8">
      <w:pPr>
        <w:pStyle w:val="BlockText"/>
        <w:tabs>
          <w:tab w:val="clear" w:pos="1440"/>
        </w:tabs>
        <w:ind w:left="720" w:firstLine="0"/>
      </w:pPr>
    </w:p>
    <w:p w14:paraId="441303CF" w14:textId="77777777" w:rsidR="00C572E3" w:rsidRPr="00ED113B" w:rsidRDefault="00C572E3" w:rsidP="00C572E3">
      <w:pPr>
        <w:pStyle w:val="BlockText"/>
      </w:pPr>
    </w:p>
    <w:p w14:paraId="2885FB5C" w14:textId="77777777" w:rsidR="00C572E3" w:rsidRPr="00ED113B" w:rsidRDefault="00C572E3" w:rsidP="00C572E3">
      <w:pPr>
        <w:pStyle w:val="BlockText"/>
      </w:pPr>
      <w:r w:rsidRPr="00ED113B">
        <w:lastRenderedPageBreak/>
        <w:tab/>
        <w:t>(a)</w:t>
      </w:r>
      <w:r w:rsidR="00BD4BD9" w:rsidRPr="00ED113B">
        <w:t xml:space="preserve"> </w:t>
      </w:r>
      <w:r w:rsidR="00564100" w:rsidRPr="00ED113B">
        <w:t>yn penderfynu dyraniad y seddi i’r grwpiau gwleidyddol yn unol â’r rheolau ynghylch cydbwysedd gwleidyddol</w:t>
      </w:r>
      <w:r w:rsidRPr="00ED113B">
        <w:t>;</w:t>
      </w:r>
    </w:p>
    <w:p w14:paraId="3708C620" w14:textId="77777777" w:rsidR="00C572E3" w:rsidRPr="00ED113B" w:rsidRDefault="00C572E3" w:rsidP="00C572E3">
      <w:pPr>
        <w:pStyle w:val="BlockText"/>
      </w:pPr>
      <w:r w:rsidRPr="00ED113B">
        <w:tab/>
        <w:t>(b)</w:t>
      </w:r>
      <w:r w:rsidR="00BD4BD9" w:rsidRPr="00ED113B">
        <w:t xml:space="preserve"> </w:t>
      </w:r>
      <w:r w:rsidR="00B81EF3" w:rsidRPr="00ED113B">
        <w:t xml:space="preserve">yn derbyn enwebiadau </w:t>
      </w:r>
      <w:r w:rsidR="00216A7C" w:rsidRPr="00ED113B">
        <w:t>cynghorwyr</w:t>
      </w:r>
      <w:r w:rsidRPr="00ED113B">
        <w:t xml:space="preserve"> </w:t>
      </w:r>
      <w:r w:rsidR="00B81EF3" w:rsidRPr="00ED113B">
        <w:t xml:space="preserve">i wasanaethu ar </w:t>
      </w:r>
      <w:r w:rsidR="00B360FD" w:rsidRPr="00ED113B">
        <w:t>y pwyllgor</w:t>
      </w:r>
      <w:r w:rsidRPr="00ED113B">
        <w:t>;</w:t>
      </w:r>
    </w:p>
    <w:p w14:paraId="66A57AF6" w14:textId="77777777" w:rsidR="00C572E3" w:rsidRPr="00ED113B" w:rsidRDefault="00C572E3" w:rsidP="00C572E3">
      <w:pPr>
        <w:pStyle w:val="BlockText"/>
      </w:pPr>
      <w:r w:rsidRPr="00ED113B">
        <w:tab/>
        <w:t>(c)</w:t>
      </w:r>
      <w:r w:rsidR="00BD4BD9" w:rsidRPr="00ED113B">
        <w:t xml:space="preserve"> </w:t>
      </w:r>
      <w:r w:rsidR="00B360FD" w:rsidRPr="00ED113B">
        <w:t>y</w:t>
      </w:r>
      <w:r w:rsidR="00B81EF3" w:rsidRPr="00ED113B">
        <w:t>n penodi i’r</w:t>
      </w:r>
      <w:r w:rsidR="00B360FD" w:rsidRPr="00ED113B">
        <w:t xml:space="preserve"> pwyllgor</w:t>
      </w:r>
      <w:r w:rsidRPr="00ED113B">
        <w:t>.</w:t>
      </w:r>
    </w:p>
    <w:p w14:paraId="756B1830" w14:textId="77777777" w:rsidR="00C572E3" w:rsidRPr="00ED113B" w:rsidRDefault="00B81EF3" w:rsidP="007F31B0">
      <w:pPr>
        <w:numPr>
          <w:ilvl w:val="0"/>
          <w:numId w:val="74"/>
        </w:numPr>
        <w:tabs>
          <w:tab w:val="left" w:pos="1440"/>
        </w:tabs>
        <w:ind w:right="26"/>
      </w:pPr>
      <w:r w:rsidRPr="00ED113B">
        <w:t xml:space="preserve">yn derbyn enwebiadau </w:t>
      </w:r>
      <w:r w:rsidR="00216A7C" w:rsidRPr="00ED113B">
        <w:t>cynghorwyr</w:t>
      </w:r>
      <w:r w:rsidR="00C572E3" w:rsidRPr="00ED113B">
        <w:t xml:space="preserve"> </w:t>
      </w:r>
      <w:r w:rsidRPr="00ED113B">
        <w:t xml:space="preserve">i wasanaethu ar bob corff allanol ac yn penodi i’r cyrff allanol hynny </w:t>
      </w:r>
      <w:r w:rsidR="00C572E3" w:rsidRPr="00ED113B">
        <w:t>(</w:t>
      </w:r>
      <w:r w:rsidRPr="00ED113B">
        <w:t>pan fo hyn yn swyddogaeth i’r Cyngor).</w:t>
      </w:r>
    </w:p>
    <w:p w14:paraId="288BEE10" w14:textId="77777777" w:rsidR="00C572E3" w:rsidRPr="00ED113B" w:rsidRDefault="00C572E3" w:rsidP="00C572E3">
      <w:pPr>
        <w:tabs>
          <w:tab w:val="left" w:pos="1440"/>
        </w:tabs>
        <w:ind w:right="26"/>
        <w:rPr>
          <w:b/>
          <w:bCs/>
        </w:rPr>
      </w:pPr>
    </w:p>
    <w:p w14:paraId="1B38A2C6" w14:textId="77777777" w:rsidR="00C572E3" w:rsidRPr="00ED113B" w:rsidRDefault="00C572E3" w:rsidP="00C572E3">
      <w:pPr>
        <w:pStyle w:val="Heading3"/>
        <w:rPr>
          <w:bCs/>
          <w:sz w:val="22"/>
        </w:rPr>
      </w:pPr>
      <w:bookmarkStart w:id="292" w:name="_Toc466918567"/>
      <w:bookmarkStart w:id="293" w:name="_Toc490745710"/>
      <w:r w:rsidRPr="00ED113B">
        <w:rPr>
          <w:bCs/>
          <w:sz w:val="22"/>
        </w:rPr>
        <w:t>1.3</w:t>
      </w:r>
      <w:r w:rsidRPr="00ED113B">
        <w:rPr>
          <w:bCs/>
          <w:sz w:val="22"/>
        </w:rPr>
        <w:tab/>
      </w:r>
      <w:r w:rsidR="00D64CD0" w:rsidRPr="00ED113B">
        <w:rPr>
          <w:bCs/>
          <w:sz w:val="22"/>
        </w:rPr>
        <w:t xml:space="preserve">Seremoni </w:t>
      </w:r>
      <w:r w:rsidR="00513087" w:rsidRPr="00ED113B">
        <w:rPr>
          <w:bCs/>
          <w:sz w:val="22"/>
        </w:rPr>
        <w:t>Urddo Ddinesig</w:t>
      </w:r>
      <w:bookmarkEnd w:id="292"/>
      <w:bookmarkEnd w:id="293"/>
    </w:p>
    <w:p w14:paraId="66C939EE" w14:textId="77777777" w:rsidR="005E31FF" w:rsidRPr="00ED113B" w:rsidRDefault="005E31FF" w:rsidP="005E31FF">
      <w:pPr>
        <w:ind w:left="720" w:hanging="720"/>
      </w:pPr>
      <w:r w:rsidRPr="00ED113B">
        <w:tab/>
      </w:r>
      <w:r w:rsidR="00513087" w:rsidRPr="00ED113B">
        <w:t>Cynhwysir s</w:t>
      </w:r>
      <w:r w:rsidRPr="00ED113B">
        <w:t>eremon</w:t>
      </w:r>
      <w:r w:rsidR="00513087" w:rsidRPr="00ED113B">
        <w:t xml:space="preserve">i ddinesig i urddo’r </w:t>
      </w:r>
      <w:r w:rsidR="000829FC" w:rsidRPr="00ED113B">
        <w:t>Maer</w:t>
      </w:r>
      <w:r w:rsidRPr="00ED113B">
        <w:t xml:space="preserve">, </w:t>
      </w:r>
      <w:r w:rsidR="00513087" w:rsidRPr="00ED113B">
        <w:t>y</w:t>
      </w:r>
      <w:r w:rsidRPr="00ED113B">
        <w:t xml:space="preserve"> </w:t>
      </w:r>
      <w:r w:rsidR="000829FC" w:rsidRPr="00ED113B">
        <w:t>Dirprwy Faer</w:t>
      </w:r>
      <w:r w:rsidRPr="00ED113B">
        <w:t xml:space="preserve"> a</w:t>
      </w:r>
      <w:r w:rsidR="00513087" w:rsidRPr="00ED113B">
        <w:t xml:space="preserve">’r </w:t>
      </w:r>
      <w:r w:rsidR="000829FC" w:rsidRPr="00ED113B">
        <w:t>Maer</w:t>
      </w:r>
      <w:r w:rsidRPr="00ED113B">
        <w:t xml:space="preserve"> </w:t>
      </w:r>
      <w:r w:rsidR="00513087" w:rsidRPr="00ED113B">
        <w:t xml:space="preserve">Ieuenctid yng </w:t>
      </w:r>
      <w:r w:rsidR="00AE3D96" w:rsidRPr="00ED113B">
        <w:t>nghalendr</w:t>
      </w:r>
      <w:r w:rsidR="00513087" w:rsidRPr="00ED113B">
        <w:t xml:space="preserve"> y cyngor</w:t>
      </w:r>
      <w:r w:rsidR="00F72322" w:rsidRPr="00ED113B">
        <w:t xml:space="preserve">, </w:t>
      </w:r>
      <w:r w:rsidR="00513087" w:rsidRPr="00ED113B">
        <w:t xml:space="preserve">i’w chynnal yn y cyfnod rhwng </w:t>
      </w:r>
      <w:r w:rsidR="00E61D76" w:rsidRPr="00ED113B">
        <w:t>Cy</w:t>
      </w:r>
      <w:r w:rsidR="000829FC" w:rsidRPr="00ED113B">
        <w:t xml:space="preserve">farfod </w:t>
      </w:r>
      <w:r w:rsidR="00E61D76" w:rsidRPr="00ED113B">
        <w:t>B</w:t>
      </w:r>
      <w:r w:rsidR="000829FC" w:rsidRPr="00ED113B">
        <w:t>lynyddol</w:t>
      </w:r>
      <w:r w:rsidR="00F72322" w:rsidRPr="00ED113B">
        <w:t xml:space="preserve"> </w:t>
      </w:r>
      <w:r w:rsidR="00513087" w:rsidRPr="00ED113B">
        <w:t xml:space="preserve">y Cyngor a chyfarfod cyffredin cyntaf y </w:t>
      </w:r>
      <w:r w:rsidR="00F72322" w:rsidRPr="00ED113B">
        <w:t>C</w:t>
      </w:r>
      <w:r w:rsidR="00513087" w:rsidRPr="00ED113B">
        <w:t>yngor</w:t>
      </w:r>
      <w:r w:rsidRPr="00ED113B">
        <w:t>.</w:t>
      </w:r>
    </w:p>
    <w:p w14:paraId="50C03B8C" w14:textId="77777777" w:rsidR="00C572E3" w:rsidRPr="00ED113B" w:rsidRDefault="00C572E3" w:rsidP="00C572E3">
      <w:pPr>
        <w:ind w:left="1800"/>
      </w:pPr>
    </w:p>
    <w:p w14:paraId="79B94CC3" w14:textId="77777777" w:rsidR="00DD3F7F" w:rsidRPr="00ED113B" w:rsidRDefault="00DD3F7F" w:rsidP="00DD3F7F">
      <w:pPr>
        <w:pStyle w:val="Heading2"/>
        <w:rPr>
          <w:i w:val="0"/>
          <w:sz w:val="24"/>
          <w:lang w:val="cy-GB"/>
        </w:rPr>
      </w:pPr>
      <w:bookmarkStart w:id="294" w:name="_Toc466918568"/>
      <w:bookmarkStart w:id="295" w:name="_Toc490745711"/>
      <w:r w:rsidRPr="00ED113B">
        <w:rPr>
          <w:i w:val="0"/>
          <w:sz w:val="24"/>
          <w:lang w:val="cy-GB"/>
        </w:rPr>
        <w:t>2.</w:t>
      </w:r>
      <w:r w:rsidRPr="00ED113B">
        <w:rPr>
          <w:i w:val="0"/>
          <w:sz w:val="24"/>
          <w:lang w:val="cy-GB"/>
        </w:rPr>
        <w:tab/>
      </w:r>
      <w:r w:rsidR="00D64CD0" w:rsidRPr="00ED113B">
        <w:rPr>
          <w:i w:val="0"/>
          <w:sz w:val="24"/>
          <w:lang w:val="cy-GB"/>
        </w:rPr>
        <w:t xml:space="preserve">Cyfarfodydd Cyffredin y </w:t>
      </w:r>
      <w:r w:rsidR="003476F4" w:rsidRPr="00ED113B">
        <w:rPr>
          <w:i w:val="0"/>
          <w:sz w:val="24"/>
          <w:lang w:val="cy-GB"/>
        </w:rPr>
        <w:t>Cyngor</w:t>
      </w:r>
      <w:bookmarkEnd w:id="294"/>
      <w:bookmarkEnd w:id="295"/>
    </w:p>
    <w:p w14:paraId="54C2CC0D" w14:textId="77777777" w:rsidR="00DD3F7F" w:rsidRPr="00ED113B" w:rsidRDefault="00DD3F7F" w:rsidP="00DD3F7F">
      <w:pPr>
        <w:pStyle w:val="Heading3"/>
        <w:rPr>
          <w:sz w:val="22"/>
        </w:rPr>
      </w:pPr>
      <w:bookmarkStart w:id="296" w:name="_Toc466918569"/>
      <w:bookmarkStart w:id="297" w:name="_Toc490745712"/>
      <w:r w:rsidRPr="00ED113B">
        <w:rPr>
          <w:sz w:val="22"/>
        </w:rPr>
        <w:t>2.1</w:t>
      </w:r>
      <w:r w:rsidRPr="00ED113B">
        <w:rPr>
          <w:sz w:val="22"/>
        </w:rPr>
        <w:tab/>
      </w:r>
      <w:r w:rsidR="00D64CD0" w:rsidRPr="00ED113B">
        <w:rPr>
          <w:sz w:val="22"/>
        </w:rPr>
        <w:t>Amseru</w:t>
      </w:r>
      <w:bookmarkEnd w:id="296"/>
      <w:bookmarkEnd w:id="297"/>
    </w:p>
    <w:p w14:paraId="501AE843" w14:textId="77777777" w:rsidR="00DD3F7F" w:rsidRPr="00ED113B" w:rsidRDefault="00DD3F7F" w:rsidP="00DD3F7F">
      <w:pPr>
        <w:pStyle w:val="BodyTextIndent"/>
        <w:ind w:left="720" w:hanging="720"/>
      </w:pPr>
      <w:r w:rsidRPr="00ED113B">
        <w:tab/>
      </w:r>
      <w:r w:rsidR="00D64CD0" w:rsidRPr="00ED113B">
        <w:t xml:space="preserve">Cynhelir </w:t>
      </w:r>
      <w:r w:rsidR="00B360FD" w:rsidRPr="00ED113B">
        <w:t xml:space="preserve">cyfarfodydd </w:t>
      </w:r>
      <w:r w:rsidR="00D64CD0" w:rsidRPr="00ED113B">
        <w:t xml:space="preserve">cyffredin </w:t>
      </w:r>
      <w:r w:rsidR="00B360FD" w:rsidRPr="00ED113B">
        <w:t>y Cyngor</w:t>
      </w:r>
      <w:r w:rsidRPr="00ED113B">
        <w:t xml:space="preserve"> </w:t>
      </w:r>
      <w:r w:rsidR="00B360FD" w:rsidRPr="00ED113B">
        <w:t>yn unol â</w:t>
      </w:r>
      <w:r w:rsidRPr="00ED113B">
        <w:t xml:space="preserve"> </w:t>
      </w:r>
      <w:r w:rsidR="00D64CD0" w:rsidRPr="00ED113B">
        <w:t>rh</w:t>
      </w:r>
      <w:r w:rsidRPr="00ED113B">
        <w:t>a</w:t>
      </w:r>
      <w:r w:rsidR="00D64CD0" w:rsidRPr="00ED113B">
        <w:t xml:space="preserve">glen y penderfynir arni yng nghyfarfod blynyddol </w:t>
      </w:r>
      <w:r w:rsidR="008132F0" w:rsidRPr="00ED113B">
        <w:t>y Cyngor</w:t>
      </w:r>
      <w:r w:rsidR="00513087" w:rsidRPr="00ED113B">
        <w:t xml:space="preserve">, yn </w:t>
      </w:r>
      <w:r w:rsidR="00AE3D96" w:rsidRPr="00ED113B">
        <w:t>ddarostyngedig</w:t>
      </w:r>
      <w:r w:rsidR="00513087" w:rsidRPr="00ED113B">
        <w:t xml:space="preserve"> i </w:t>
      </w:r>
      <w:r w:rsidRPr="00ED113B">
        <w:t>u</w:t>
      </w:r>
      <w:r w:rsidR="00513087" w:rsidRPr="00ED113B">
        <w:t xml:space="preserve">nrhyw amrywiad </w:t>
      </w:r>
      <w:r w:rsidR="00C008E9" w:rsidRPr="00ED113B">
        <w:t xml:space="preserve">a gymeradwyir gan y </w:t>
      </w:r>
      <w:r w:rsidR="00797162" w:rsidRPr="00ED113B">
        <w:t>Cyngor</w:t>
      </w:r>
      <w:r w:rsidRPr="00ED113B">
        <w:t xml:space="preserve"> </w:t>
      </w:r>
      <w:r w:rsidR="00C008E9" w:rsidRPr="00ED113B">
        <w:t>mewn unrhyw gyfarfod dilynol</w:t>
      </w:r>
      <w:r w:rsidRPr="00ED113B">
        <w:t>.</w:t>
      </w:r>
    </w:p>
    <w:p w14:paraId="334D2E81" w14:textId="77777777" w:rsidR="00DD3F7F" w:rsidRPr="00ED113B" w:rsidRDefault="00DD3F7F" w:rsidP="00DD3F7F">
      <w:pPr>
        <w:ind w:left="660"/>
      </w:pPr>
    </w:p>
    <w:p w14:paraId="32FDCE60" w14:textId="77777777" w:rsidR="00DD3F7F" w:rsidRPr="00ED113B" w:rsidRDefault="00DD3F7F" w:rsidP="00DD3F7F">
      <w:pPr>
        <w:tabs>
          <w:tab w:val="left" w:pos="1440"/>
        </w:tabs>
        <w:ind w:right="26"/>
      </w:pPr>
    </w:p>
    <w:p w14:paraId="4DE3059A" w14:textId="77777777" w:rsidR="00DD3F7F" w:rsidRPr="00ED113B" w:rsidRDefault="00DD3F7F" w:rsidP="00DD3F7F">
      <w:pPr>
        <w:pStyle w:val="Heading3"/>
        <w:rPr>
          <w:sz w:val="22"/>
        </w:rPr>
      </w:pPr>
      <w:bookmarkStart w:id="298" w:name="_Toc466918570"/>
      <w:bookmarkStart w:id="299" w:name="_Toc490745713"/>
      <w:r w:rsidRPr="00ED113B">
        <w:rPr>
          <w:sz w:val="22"/>
        </w:rPr>
        <w:t>2.</w:t>
      </w:r>
      <w:r w:rsidR="005E31FF" w:rsidRPr="00ED113B">
        <w:rPr>
          <w:sz w:val="22"/>
        </w:rPr>
        <w:t>2</w:t>
      </w:r>
      <w:r w:rsidR="00B8448D" w:rsidRPr="00ED113B">
        <w:rPr>
          <w:sz w:val="22"/>
        </w:rPr>
        <w:tab/>
        <w:t>Busnes</w:t>
      </w:r>
      <w:r w:rsidR="00D64CD0" w:rsidRPr="00ED113B">
        <w:rPr>
          <w:sz w:val="22"/>
        </w:rPr>
        <w:t xml:space="preserve"> Cyfarfodydd Cyffredin</w:t>
      </w:r>
      <w:bookmarkEnd w:id="298"/>
      <w:bookmarkEnd w:id="299"/>
    </w:p>
    <w:p w14:paraId="195ABEC9" w14:textId="77777777" w:rsidR="00DD3F7F" w:rsidRPr="00ED113B" w:rsidRDefault="00F72322" w:rsidP="00DD3F7F">
      <w:pPr>
        <w:ind w:left="660"/>
      </w:pPr>
      <w:r w:rsidRPr="00ED113B">
        <w:t xml:space="preserve"> </w:t>
      </w:r>
      <w:r w:rsidR="00513087" w:rsidRPr="00ED113B">
        <w:t>Bydd cyfarfodyd</w:t>
      </w:r>
      <w:r w:rsidR="00D64CD0" w:rsidRPr="00ED113B">
        <w:t>d</w:t>
      </w:r>
      <w:r w:rsidR="00513087" w:rsidRPr="00ED113B">
        <w:t xml:space="preserve"> </w:t>
      </w:r>
      <w:r w:rsidR="00D64CD0" w:rsidRPr="00ED113B">
        <w:t>cyffredin</w:t>
      </w:r>
      <w:r w:rsidR="00DD3F7F" w:rsidRPr="00ED113B">
        <w:t>:</w:t>
      </w:r>
    </w:p>
    <w:p w14:paraId="4955F6B1" w14:textId="77777777" w:rsidR="00DD3F7F" w:rsidRPr="00ED113B" w:rsidRDefault="00DD3F7F" w:rsidP="00DD3F7F">
      <w:pPr>
        <w:ind w:left="660"/>
      </w:pPr>
    </w:p>
    <w:p w14:paraId="01E5BDB2" w14:textId="77777777" w:rsidR="00DD3F7F" w:rsidRPr="00ED113B" w:rsidRDefault="00C008E9" w:rsidP="000D028D">
      <w:pPr>
        <w:numPr>
          <w:ilvl w:val="0"/>
          <w:numId w:val="24"/>
        </w:numPr>
      </w:pPr>
      <w:r w:rsidRPr="00ED113B">
        <w:t xml:space="preserve">yn </w:t>
      </w:r>
      <w:r w:rsidR="00DD3F7F" w:rsidRPr="00ED113B">
        <w:t>e</w:t>
      </w:r>
      <w:r w:rsidRPr="00ED113B">
        <w:t>tho</w:t>
      </w:r>
      <w:r w:rsidR="00DD3F7F" w:rsidRPr="00ED113B">
        <w:t xml:space="preserve">l person </w:t>
      </w:r>
      <w:r w:rsidRPr="00ED113B">
        <w:t xml:space="preserve">i lywyddu ac i arfer </w:t>
      </w:r>
      <w:r w:rsidR="00DD3F7F" w:rsidRPr="00ED113B">
        <w:t>pwer</w:t>
      </w:r>
      <w:r w:rsidRPr="00ED113B">
        <w:t xml:space="preserve">au’r </w:t>
      </w:r>
      <w:r w:rsidR="000829FC" w:rsidRPr="00ED113B">
        <w:t>Maer</w:t>
      </w:r>
      <w:r w:rsidR="00DD3F7F" w:rsidRPr="00ED113B">
        <w:t xml:space="preserve"> </w:t>
      </w:r>
      <w:r w:rsidRPr="00ED113B">
        <w:t xml:space="preserve">yn y cyfarfod os nad yw’r </w:t>
      </w:r>
      <w:r w:rsidR="000829FC" w:rsidRPr="00ED113B">
        <w:t>Maer</w:t>
      </w:r>
      <w:r w:rsidR="00DD3F7F" w:rsidRPr="00ED113B">
        <w:t xml:space="preserve"> </w:t>
      </w:r>
      <w:r w:rsidRPr="00ED113B">
        <w:t>n</w:t>
      </w:r>
      <w:r w:rsidR="00DD3F7F" w:rsidRPr="00ED113B">
        <w:t>a</w:t>
      </w:r>
      <w:r w:rsidRPr="00ED113B">
        <w:t xml:space="preserve">’r </w:t>
      </w:r>
      <w:r w:rsidR="000829FC" w:rsidRPr="00ED113B">
        <w:t>Dirprwy Faer</w:t>
      </w:r>
      <w:r w:rsidR="00DD3F7F" w:rsidRPr="00ED113B">
        <w:t xml:space="preserve"> </w:t>
      </w:r>
      <w:r w:rsidRPr="00ED113B">
        <w:t>yn bresennol</w:t>
      </w:r>
      <w:r w:rsidR="00DD3F7F" w:rsidRPr="00ED113B">
        <w:t>;</w:t>
      </w:r>
    </w:p>
    <w:p w14:paraId="65AAFD86" w14:textId="77777777" w:rsidR="00DD3F7F" w:rsidRPr="00ED113B" w:rsidRDefault="00DD3F7F" w:rsidP="00DD3F7F"/>
    <w:p w14:paraId="6BCCEFCC" w14:textId="77777777" w:rsidR="00DD3F7F" w:rsidRPr="00ED113B" w:rsidRDefault="00C008E9" w:rsidP="000D028D">
      <w:pPr>
        <w:numPr>
          <w:ilvl w:val="0"/>
          <w:numId w:val="24"/>
        </w:numPr>
      </w:pPr>
      <w:r w:rsidRPr="00ED113B">
        <w:t>yn cymeradwyo cofnodion y cyfarfod blaenorol</w:t>
      </w:r>
      <w:r w:rsidR="00DD3F7F" w:rsidRPr="00ED113B">
        <w:t>;</w:t>
      </w:r>
    </w:p>
    <w:p w14:paraId="30184817" w14:textId="77777777" w:rsidR="00DD3F7F" w:rsidRPr="00ED113B" w:rsidRDefault="00DD3F7F" w:rsidP="00DD3F7F"/>
    <w:p w14:paraId="2E92723F" w14:textId="77777777" w:rsidR="00DD3F7F" w:rsidRPr="00ED113B" w:rsidRDefault="00C008E9" w:rsidP="000D028D">
      <w:pPr>
        <w:numPr>
          <w:ilvl w:val="0"/>
          <w:numId w:val="24"/>
        </w:numPr>
      </w:pPr>
      <w:r w:rsidRPr="00ED113B">
        <w:t xml:space="preserve">yn derbyn unrhyw </w:t>
      </w:r>
      <w:r w:rsidR="00AE3D96" w:rsidRPr="00ED113B">
        <w:t>ddatganiadau</w:t>
      </w:r>
      <w:r w:rsidRPr="00ED113B">
        <w:t xml:space="preserve"> ynglŷn â buddiannau gan </w:t>
      </w:r>
      <w:r w:rsidR="00B179B3" w:rsidRPr="00ED113B">
        <w:t>aelodau</w:t>
      </w:r>
      <w:r w:rsidR="00DD3F7F" w:rsidRPr="00ED113B">
        <w:t>;</w:t>
      </w:r>
    </w:p>
    <w:p w14:paraId="4335B733" w14:textId="77777777" w:rsidR="00DD3F7F" w:rsidRPr="00ED113B" w:rsidRDefault="00DD3F7F" w:rsidP="00DD3F7F"/>
    <w:p w14:paraId="7EC1F0F9" w14:textId="77777777" w:rsidR="00DD3F7F" w:rsidRPr="00ED113B" w:rsidRDefault="00C008E9" w:rsidP="000D028D">
      <w:pPr>
        <w:numPr>
          <w:ilvl w:val="0"/>
          <w:numId w:val="24"/>
        </w:numPr>
      </w:pPr>
      <w:r w:rsidRPr="00ED113B">
        <w:t xml:space="preserve">yn derbyn unrhyw </w:t>
      </w:r>
      <w:r w:rsidR="00AE3D96" w:rsidRPr="00ED113B">
        <w:t>gyhoeddiadau</w:t>
      </w:r>
      <w:r w:rsidRPr="00ED113B">
        <w:t xml:space="preserve"> gan y </w:t>
      </w:r>
      <w:r w:rsidR="00DD3F7F" w:rsidRPr="00ED113B">
        <w:t xml:space="preserve">person </w:t>
      </w:r>
      <w:r w:rsidRPr="00ED113B">
        <w:t>sy’n llywyddu</w:t>
      </w:r>
      <w:r w:rsidR="00DD3F7F" w:rsidRPr="00ED113B">
        <w:t xml:space="preserve">, </w:t>
      </w:r>
      <w:r w:rsidR="00B179B3" w:rsidRPr="00ED113B">
        <w:t>Aelodau</w:t>
      </w:r>
      <w:r w:rsidRPr="00ED113B">
        <w:t>’r</w:t>
      </w:r>
      <w:r w:rsidR="00DD3F7F" w:rsidRPr="00ED113B">
        <w:t xml:space="preserve"> Cabinet </w:t>
      </w:r>
      <w:r w:rsidRPr="00ED113B">
        <w:t xml:space="preserve">neu’r </w:t>
      </w:r>
      <w:r w:rsidR="00D6367E" w:rsidRPr="00ED113B">
        <w:t>Prif Swyddog Gweithredol</w:t>
      </w:r>
      <w:r w:rsidR="00DD3F7F" w:rsidRPr="00ED113B">
        <w:t>;</w:t>
      </w:r>
    </w:p>
    <w:p w14:paraId="71466B4D" w14:textId="77777777" w:rsidR="00DD3F7F" w:rsidRPr="00ED113B" w:rsidRDefault="00DD3F7F" w:rsidP="00DD3F7F"/>
    <w:p w14:paraId="358F6A13" w14:textId="77777777" w:rsidR="00DD3F7F" w:rsidRPr="00ED113B" w:rsidRDefault="00C008E9" w:rsidP="000D028D">
      <w:pPr>
        <w:numPr>
          <w:ilvl w:val="0"/>
          <w:numId w:val="24"/>
        </w:numPr>
      </w:pPr>
      <w:r w:rsidRPr="00ED113B">
        <w:t xml:space="preserve">yn derbyn adroddiad yr </w:t>
      </w:r>
      <w:r w:rsidR="000829FC" w:rsidRPr="00ED113B">
        <w:t>Arweinydd</w:t>
      </w:r>
    </w:p>
    <w:p w14:paraId="59E5338B" w14:textId="77777777" w:rsidR="00DD3F7F" w:rsidRPr="00ED113B" w:rsidRDefault="00DD3F7F" w:rsidP="00DD3F7F"/>
    <w:p w14:paraId="48F730C4" w14:textId="77777777" w:rsidR="00DD3F7F" w:rsidRPr="00ED113B" w:rsidRDefault="00C008E9" w:rsidP="000D028D">
      <w:pPr>
        <w:numPr>
          <w:ilvl w:val="0"/>
          <w:numId w:val="24"/>
        </w:numPr>
      </w:pPr>
      <w:r w:rsidRPr="00ED113B">
        <w:t xml:space="preserve">yn derbyn cwestiynau </w:t>
      </w:r>
      <w:r w:rsidR="00CC378A" w:rsidRPr="00ED113B">
        <w:t xml:space="preserve">gan y cyhoedd, </w:t>
      </w:r>
      <w:r w:rsidR="00DD3F7F" w:rsidRPr="00ED113B">
        <w:t>a</w:t>
      </w:r>
      <w:r w:rsidR="00CC378A" w:rsidRPr="00ED113B">
        <w:t>c yn darparu atebion iddynt</w:t>
      </w:r>
      <w:r w:rsidR="00DD3F7F" w:rsidRPr="00ED113B">
        <w:t xml:space="preserve">, </w:t>
      </w:r>
      <w:r w:rsidR="00812756" w:rsidRPr="00ED113B">
        <w:t xml:space="preserve">mewn perthynas â </w:t>
      </w:r>
      <w:r w:rsidR="00AE3D96" w:rsidRPr="00ED113B">
        <w:t>materion</w:t>
      </w:r>
      <w:r w:rsidR="00CC378A" w:rsidRPr="00ED113B">
        <w:t xml:space="preserve"> sydd ym marn y </w:t>
      </w:r>
      <w:r w:rsidR="00DD3F7F" w:rsidRPr="00ED113B">
        <w:t xml:space="preserve">person </w:t>
      </w:r>
      <w:r w:rsidR="00CC378A" w:rsidRPr="00ED113B">
        <w:t>sy’n llywyddu yn y cyfarfod yn berthnasol i fusnes y cyfarfod</w:t>
      </w:r>
      <w:r w:rsidR="00DD3F7F" w:rsidRPr="00ED113B">
        <w:t>;</w:t>
      </w:r>
    </w:p>
    <w:p w14:paraId="4E169DCD" w14:textId="77777777" w:rsidR="00DD3F7F" w:rsidRPr="00ED113B" w:rsidRDefault="00DD3F7F" w:rsidP="00DD3F7F"/>
    <w:p w14:paraId="54B0B011" w14:textId="77777777" w:rsidR="00DD3F7F" w:rsidRPr="00ED113B" w:rsidRDefault="00AE3D96" w:rsidP="000D028D">
      <w:pPr>
        <w:numPr>
          <w:ilvl w:val="0"/>
          <w:numId w:val="24"/>
        </w:numPr>
      </w:pPr>
      <w:r w:rsidRPr="00ED113B">
        <w:t>yn ymdrin ag unrhyw fusnes sydd dros ben ers un o gyfarfodydd blaenorol y Cyngor;</w:t>
      </w:r>
    </w:p>
    <w:p w14:paraId="195F59EA" w14:textId="77777777" w:rsidR="00DD3F7F" w:rsidRPr="00ED113B" w:rsidRDefault="00DD3F7F" w:rsidP="00DD3F7F"/>
    <w:p w14:paraId="7A092266" w14:textId="77777777" w:rsidR="00DD3F7F" w:rsidRPr="00ED113B" w:rsidRDefault="00CC378A" w:rsidP="000D028D">
      <w:pPr>
        <w:numPr>
          <w:ilvl w:val="0"/>
          <w:numId w:val="24"/>
        </w:numPr>
      </w:pPr>
      <w:r w:rsidRPr="00ED113B">
        <w:t xml:space="preserve">yn derbyn </w:t>
      </w:r>
      <w:r w:rsidR="000829FC" w:rsidRPr="00ED113B">
        <w:t>adroddiadau</w:t>
      </w:r>
      <w:r w:rsidR="00DD3F7F" w:rsidRPr="00ED113B">
        <w:t xml:space="preserve"> </w:t>
      </w:r>
      <w:r w:rsidRPr="00ED113B">
        <w:t>gan y weithrediaeth</w:t>
      </w:r>
      <w:r w:rsidR="00DD3F7F" w:rsidRPr="00ED113B">
        <w:t xml:space="preserve">, </w:t>
      </w:r>
      <w:r w:rsidRPr="00ED113B">
        <w:t xml:space="preserve">pwyllgorau a </w:t>
      </w:r>
      <w:r w:rsidR="00216A7C" w:rsidRPr="00ED113B">
        <w:t>Swyddogion</w:t>
      </w:r>
      <w:r w:rsidR="00DD3F7F" w:rsidRPr="00ED113B">
        <w:t xml:space="preserve"> </w:t>
      </w:r>
      <w:r w:rsidRPr="00ED113B">
        <w:t>y Cyngor;</w:t>
      </w:r>
    </w:p>
    <w:p w14:paraId="4B798C54" w14:textId="77777777" w:rsidR="00DD3F7F" w:rsidRPr="00ED113B" w:rsidRDefault="00DD3F7F" w:rsidP="00DD3F7F"/>
    <w:p w14:paraId="1109544D" w14:textId="77777777" w:rsidR="00DD3F7F" w:rsidRPr="00ED113B" w:rsidRDefault="00AE3D96" w:rsidP="000D028D">
      <w:pPr>
        <w:numPr>
          <w:ilvl w:val="0"/>
          <w:numId w:val="24"/>
        </w:numPr>
      </w:pPr>
      <w:r w:rsidRPr="00ED113B">
        <w:t>y</w:t>
      </w:r>
      <w:r w:rsidR="00E61D76" w:rsidRPr="00ED113B">
        <w:t>n derbyn adroddiadau ar fusnes c</w:t>
      </w:r>
      <w:r w:rsidRPr="00ED113B">
        <w:t>yd-drefniadau a sefydliadau allanol ac yn derbyn cwestiynau gan unrhyw aelod ynghylch yr adroddiadau hynny o ran eglurhad yn unig;</w:t>
      </w:r>
    </w:p>
    <w:p w14:paraId="2DF3C306" w14:textId="77777777" w:rsidR="00DD3F7F" w:rsidRPr="00ED113B" w:rsidRDefault="00DD3F7F" w:rsidP="00DD3F7F"/>
    <w:p w14:paraId="7B8D87BB" w14:textId="77777777" w:rsidR="00DD3F7F" w:rsidRPr="00ED113B" w:rsidRDefault="00CC378A" w:rsidP="000D028D">
      <w:pPr>
        <w:numPr>
          <w:ilvl w:val="0"/>
          <w:numId w:val="24"/>
        </w:numPr>
      </w:pPr>
      <w:r w:rsidRPr="00ED113B">
        <w:t xml:space="preserve">yn derbyn </w:t>
      </w:r>
      <w:r w:rsidR="00AE3D96" w:rsidRPr="00ED113B">
        <w:t>cwestiynau</w:t>
      </w:r>
      <w:r w:rsidRPr="00ED113B">
        <w:t xml:space="preserve"> i’</w:t>
      </w:r>
      <w:r w:rsidR="00DD3F7F" w:rsidRPr="00ED113B">
        <w:t>r</w:t>
      </w:r>
      <w:r w:rsidR="000829FC" w:rsidRPr="00ED113B">
        <w:t xml:space="preserve"> Arweinydd</w:t>
      </w:r>
      <w:r w:rsidR="00DD3F7F" w:rsidRPr="00ED113B">
        <w:t xml:space="preserve"> a</w:t>
      </w:r>
      <w:r w:rsidRPr="00ED113B">
        <w:t xml:space="preserve">c i </w:t>
      </w:r>
      <w:r w:rsidR="00B179B3" w:rsidRPr="00ED113B">
        <w:t>Aelodau</w:t>
      </w:r>
      <w:r w:rsidRPr="00ED113B">
        <w:t>’r Weithrediaeth</w:t>
      </w:r>
      <w:r w:rsidR="00E61D76" w:rsidRPr="00ED113B">
        <w:t>;</w:t>
      </w:r>
    </w:p>
    <w:p w14:paraId="7F9D06DE" w14:textId="77777777" w:rsidR="00DD3F7F" w:rsidRPr="00ED113B" w:rsidRDefault="00DD3F7F" w:rsidP="00DD3F7F"/>
    <w:p w14:paraId="461D6F41" w14:textId="77777777" w:rsidR="00DD3F7F" w:rsidRPr="00ED113B" w:rsidRDefault="00CC378A" w:rsidP="000D028D">
      <w:pPr>
        <w:numPr>
          <w:ilvl w:val="0"/>
          <w:numId w:val="24"/>
        </w:numPr>
      </w:pPr>
      <w:r w:rsidRPr="00ED113B">
        <w:t xml:space="preserve">yn ystyried cynigion; </w:t>
      </w:r>
      <w:r w:rsidR="00DD3F7F" w:rsidRPr="00ED113B">
        <w:t>a</w:t>
      </w:r>
    </w:p>
    <w:p w14:paraId="7241ED26" w14:textId="77777777" w:rsidR="00DD3F7F" w:rsidRPr="00ED113B" w:rsidRDefault="00DD3F7F" w:rsidP="00DD3F7F"/>
    <w:p w14:paraId="6633B128" w14:textId="77777777" w:rsidR="00DD3F7F" w:rsidRPr="00ED113B" w:rsidRDefault="00CC378A" w:rsidP="000D028D">
      <w:pPr>
        <w:numPr>
          <w:ilvl w:val="0"/>
          <w:numId w:val="24"/>
        </w:numPr>
      </w:pPr>
      <w:r w:rsidRPr="00ED113B">
        <w:t xml:space="preserve">yn ystyried </w:t>
      </w:r>
      <w:r w:rsidR="00B67C0B" w:rsidRPr="00ED113B">
        <w:t>unrhyw</w:t>
      </w:r>
      <w:r w:rsidR="00DD3F7F" w:rsidRPr="00ED113B">
        <w:t xml:space="preserve"> </w:t>
      </w:r>
      <w:r w:rsidRPr="00ED113B">
        <w:t>fusnes arall a bennwyd yn y</w:t>
      </w:r>
      <w:r w:rsidR="008F2BFD" w:rsidRPr="00ED113B">
        <w:t>r</w:t>
      </w:r>
      <w:r w:rsidRPr="00ED113B">
        <w:t xml:space="preserve"> wŷs i’r cyfarfod</w:t>
      </w:r>
      <w:r w:rsidR="00DD3F7F" w:rsidRPr="00ED113B">
        <w:t>.</w:t>
      </w:r>
    </w:p>
    <w:p w14:paraId="68202A2A" w14:textId="77777777" w:rsidR="008A0172" w:rsidRPr="00ED113B" w:rsidRDefault="008A0172" w:rsidP="008A0172"/>
    <w:p w14:paraId="34FE76E8" w14:textId="77777777" w:rsidR="00DD3F7F" w:rsidRPr="00ED113B" w:rsidRDefault="00DD3F7F" w:rsidP="009E696D">
      <w:pPr>
        <w:pStyle w:val="Heading2"/>
        <w:rPr>
          <w:i w:val="0"/>
          <w:iCs w:val="0"/>
          <w:sz w:val="24"/>
          <w:lang w:val="cy-GB"/>
        </w:rPr>
      </w:pPr>
      <w:bookmarkStart w:id="300" w:name="_Toc466918571"/>
      <w:bookmarkStart w:id="301" w:name="_Toc490745714"/>
      <w:r w:rsidRPr="00ED113B">
        <w:rPr>
          <w:i w:val="0"/>
          <w:iCs w:val="0"/>
          <w:sz w:val="24"/>
          <w:lang w:val="cy-GB"/>
        </w:rPr>
        <w:t>3.</w:t>
      </w:r>
      <w:r w:rsidRPr="00ED113B">
        <w:rPr>
          <w:i w:val="0"/>
          <w:iCs w:val="0"/>
          <w:sz w:val="24"/>
          <w:lang w:val="cy-GB"/>
        </w:rPr>
        <w:tab/>
      </w:r>
      <w:r w:rsidR="00CC378A" w:rsidRPr="00ED113B">
        <w:rPr>
          <w:i w:val="0"/>
          <w:iCs w:val="0"/>
          <w:sz w:val="24"/>
          <w:lang w:val="cy-GB"/>
        </w:rPr>
        <w:t>Cyfarfodydd A</w:t>
      </w:r>
      <w:r w:rsidR="00E61D76" w:rsidRPr="00ED113B">
        <w:rPr>
          <w:i w:val="0"/>
          <w:iCs w:val="0"/>
          <w:sz w:val="24"/>
          <w:lang w:val="cy-GB"/>
        </w:rPr>
        <w:t>rbennig</w:t>
      </w:r>
      <w:bookmarkEnd w:id="300"/>
      <w:bookmarkEnd w:id="301"/>
      <w:r w:rsidR="00CC378A" w:rsidRPr="00ED113B">
        <w:rPr>
          <w:i w:val="0"/>
          <w:iCs w:val="0"/>
          <w:sz w:val="24"/>
          <w:lang w:val="cy-GB"/>
        </w:rPr>
        <w:t xml:space="preserve"> </w:t>
      </w:r>
    </w:p>
    <w:p w14:paraId="21248078" w14:textId="77777777" w:rsidR="00DD3F7F" w:rsidRPr="00ED113B" w:rsidRDefault="00DD3F7F" w:rsidP="00DD3F7F">
      <w:pPr>
        <w:ind w:left="720" w:hanging="720"/>
      </w:pPr>
      <w:r w:rsidRPr="00ED113B">
        <w:tab/>
      </w:r>
      <w:r w:rsidR="00CC378A" w:rsidRPr="00ED113B">
        <w:t xml:space="preserve">Caiff y rhai a restrir isod ofyn i’r </w:t>
      </w:r>
      <w:r w:rsidR="00985397" w:rsidRPr="00ED113B">
        <w:t>Swyddog Priodol</w:t>
      </w:r>
      <w:r w:rsidRPr="00ED113B">
        <w:t xml:space="preserve"> al</w:t>
      </w:r>
      <w:r w:rsidR="00CC378A" w:rsidRPr="00ED113B">
        <w:t>w c</w:t>
      </w:r>
      <w:r w:rsidR="00277C98" w:rsidRPr="00ED113B">
        <w:t>yfarfodydd Cyngor</w:t>
      </w:r>
      <w:r w:rsidRPr="00ED113B">
        <w:t xml:space="preserve"> </w:t>
      </w:r>
      <w:r w:rsidR="00CC378A" w:rsidRPr="00ED113B">
        <w:t>yn ychwanegol at gyfarfodydd cyffredin</w:t>
      </w:r>
      <w:r w:rsidRPr="00ED113B">
        <w:t>:</w:t>
      </w:r>
    </w:p>
    <w:p w14:paraId="10613B70" w14:textId="77777777" w:rsidR="00DD3F7F" w:rsidRPr="00ED113B" w:rsidRDefault="00DD3F7F" w:rsidP="00DD3F7F">
      <w:pPr>
        <w:ind w:left="720" w:hanging="720"/>
      </w:pPr>
    </w:p>
    <w:p w14:paraId="7D31E1DE" w14:textId="77777777" w:rsidR="00DD3F7F" w:rsidRPr="00ED113B" w:rsidRDefault="00DD3F7F" w:rsidP="00DD3F7F">
      <w:pPr>
        <w:ind w:left="1440" w:hanging="720"/>
      </w:pPr>
      <w:r w:rsidRPr="00ED113B">
        <w:t>(i)</w:t>
      </w:r>
      <w:r w:rsidRPr="00ED113B">
        <w:tab/>
      </w:r>
      <w:r w:rsidR="008132F0" w:rsidRPr="00ED113B">
        <w:t>y Cyngor</w:t>
      </w:r>
      <w:r w:rsidRPr="00ED113B">
        <w:t xml:space="preserve"> </w:t>
      </w:r>
      <w:r w:rsidR="00CC378A" w:rsidRPr="00ED113B">
        <w:t xml:space="preserve">drwy </w:t>
      </w:r>
      <w:r w:rsidR="00AE3D96" w:rsidRPr="00ED113B">
        <w:t>benderfyniad</w:t>
      </w:r>
      <w:r w:rsidRPr="00ED113B">
        <w:t>;</w:t>
      </w:r>
    </w:p>
    <w:p w14:paraId="7DB30BF6" w14:textId="77777777" w:rsidR="00DD3F7F" w:rsidRPr="00ED113B" w:rsidRDefault="00DD3F7F" w:rsidP="00DD3F7F">
      <w:pPr>
        <w:ind w:left="1440" w:hanging="720"/>
      </w:pPr>
      <w:r w:rsidRPr="00ED113B">
        <w:t>(ii)</w:t>
      </w:r>
      <w:r w:rsidRPr="00ED113B">
        <w:tab/>
      </w:r>
      <w:r w:rsidR="003E665A" w:rsidRPr="00ED113B">
        <w:t xml:space="preserve">y </w:t>
      </w:r>
      <w:r w:rsidR="000829FC" w:rsidRPr="00ED113B">
        <w:t>Maer</w:t>
      </w:r>
      <w:r w:rsidRPr="00ED113B">
        <w:t>;</w:t>
      </w:r>
    </w:p>
    <w:p w14:paraId="58DEE88F" w14:textId="77777777" w:rsidR="00DD3F7F" w:rsidRPr="00ED113B" w:rsidRDefault="00DD3F7F" w:rsidP="00DD3F7F">
      <w:pPr>
        <w:ind w:left="1440" w:hanging="720"/>
      </w:pPr>
      <w:r w:rsidRPr="00ED113B">
        <w:t>(iii)</w:t>
      </w:r>
      <w:r w:rsidRPr="00ED113B">
        <w:tab/>
      </w:r>
      <w:r w:rsidR="003E665A" w:rsidRPr="00ED113B">
        <w:t>y</w:t>
      </w:r>
      <w:r w:rsidRPr="00ED113B">
        <w:t xml:space="preserve"> </w:t>
      </w:r>
      <w:r w:rsidR="00E973A3" w:rsidRPr="00ED113B">
        <w:t>Prif Weithredwr</w:t>
      </w:r>
      <w:r w:rsidRPr="00ED113B">
        <w:t>;</w:t>
      </w:r>
    </w:p>
    <w:p w14:paraId="7A8C8A17" w14:textId="77777777" w:rsidR="00DD3F7F" w:rsidRPr="00ED113B" w:rsidRDefault="003E665A" w:rsidP="000D028D">
      <w:pPr>
        <w:numPr>
          <w:ilvl w:val="0"/>
          <w:numId w:val="25"/>
        </w:numPr>
      </w:pPr>
      <w:r w:rsidRPr="00ED113B">
        <w:t xml:space="preserve">y Swyddog </w:t>
      </w:r>
      <w:r w:rsidR="00DD3F7F" w:rsidRPr="00ED113B">
        <w:t>Monit</w:t>
      </w:r>
      <w:r w:rsidRPr="00ED113B">
        <w:t>r</w:t>
      </w:r>
      <w:r w:rsidR="00DD3F7F" w:rsidRPr="00ED113B">
        <w:t>o</w:t>
      </w:r>
      <w:r w:rsidR="00902443" w:rsidRPr="00ED113B">
        <w:fldChar w:fldCharType="begin"/>
      </w:r>
      <w:r w:rsidR="00DD3F7F" w:rsidRPr="00ED113B">
        <w:instrText xml:space="preserve"> XE "Monitoring" </w:instrText>
      </w:r>
      <w:r w:rsidR="00902443" w:rsidRPr="00ED113B">
        <w:fldChar w:fldCharType="end"/>
      </w:r>
      <w:r w:rsidRPr="00ED113B">
        <w:t>;</w:t>
      </w:r>
    </w:p>
    <w:p w14:paraId="7C9A93E1" w14:textId="77777777" w:rsidR="00DD3F7F" w:rsidRPr="00ED113B" w:rsidRDefault="003E665A" w:rsidP="000D028D">
      <w:pPr>
        <w:numPr>
          <w:ilvl w:val="0"/>
          <w:numId w:val="25"/>
        </w:numPr>
      </w:pPr>
      <w:r w:rsidRPr="00ED113B">
        <w:t xml:space="preserve">y Swyddog Adran </w:t>
      </w:r>
      <w:r w:rsidR="00DD3F7F" w:rsidRPr="00ED113B">
        <w:t>151;</w:t>
      </w:r>
      <w:r w:rsidR="00BD4BD9" w:rsidRPr="00ED113B">
        <w:t xml:space="preserve"> </w:t>
      </w:r>
      <w:r w:rsidR="00DD3F7F" w:rsidRPr="00ED113B">
        <w:t>a</w:t>
      </w:r>
    </w:p>
    <w:p w14:paraId="512824EF" w14:textId="77777777" w:rsidR="00DD3F7F" w:rsidRPr="00ED113B" w:rsidRDefault="00E61D76" w:rsidP="00DD3F7F">
      <w:pPr>
        <w:ind w:left="1440" w:hanging="720"/>
      </w:pPr>
      <w:r w:rsidRPr="00ED113B">
        <w:t>(</w:t>
      </w:r>
      <w:r w:rsidR="00DD3F7F" w:rsidRPr="00ED113B">
        <w:t>v)</w:t>
      </w:r>
      <w:r w:rsidR="00DD3F7F" w:rsidRPr="00ED113B">
        <w:tab/>
      </w:r>
      <w:r w:rsidR="00B67C0B" w:rsidRPr="00ED113B">
        <w:t>unrhyw</w:t>
      </w:r>
      <w:r w:rsidR="00DD3F7F" w:rsidRPr="00ED113B">
        <w:t xml:space="preserve"> </w:t>
      </w:r>
      <w:r w:rsidR="003E665A" w:rsidRPr="00ED113B">
        <w:t xml:space="preserve">bump o </w:t>
      </w:r>
      <w:r w:rsidR="00216A7C" w:rsidRPr="00ED113B">
        <w:t>aelodau’r Cyngor</w:t>
      </w:r>
      <w:r w:rsidR="00DD3F7F" w:rsidRPr="00ED113B">
        <w:t xml:space="preserve"> </w:t>
      </w:r>
      <w:r w:rsidR="003E665A" w:rsidRPr="00ED113B">
        <w:t>os ydynt wedi llofnodi</w:t>
      </w:r>
      <w:r w:rsidR="00DD3F7F" w:rsidRPr="00ED113B">
        <w:t xml:space="preserve"> </w:t>
      </w:r>
      <w:r w:rsidR="00ED42ED" w:rsidRPr="00ED113B">
        <w:t>archeb</w:t>
      </w:r>
      <w:r w:rsidR="00DD3F7F" w:rsidRPr="00ED113B">
        <w:t xml:space="preserve"> </w:t>
      </w:r>
      <w:r w:rsidR="008F2BFD" w:rsidRPr="00ED113B">
        <w:t xml:space="preserve">a gyflwynwyd i’r </w:t>
      </w:r>
      <w:r w:rsidR="000829FC" w:rsidRPr="00ED113B">
        <w:t>Maer</w:t>
      </w:r>
      <w:r w:rsidR="00DD3F7F" w:rsidRPr="00ED113B">
        <w:t xml:space="preserve"> a</w:t>
      </w:r>
      <w:r w:rsidR="008F2BFD" w:rsidRPr="00ED113B">
        <w:t xml:space="preserve"> bod y Maer wedi gwrthod galw cyfarfod neu wedi methu ga</w:t>
      </w:r>
      <w:r w:rsidR="00ED42ED" w:rsidRPr="00ED113B">
        <w:t>l</w:t>
      </w:r>
      <w:r w:rsidR="008F2BFD" w:rsidRPr="00ED113B">
        <w:t xml:space="preserve">w cyfarfod o fewn saith niwrnod ar ôl i’r </w:t>
      </w:r>
      <w:r w:rsidR="00ED42ED" w:rsidRPr="00ED113B">
        <w:t xml:space="preserve">archeb </w:t>
      </w:r>
      <w:r w:rsidR="008F2BFD" w:rsidRPr="00ED113B">
        <w:t xml:space="preserve">gael ei </w:t>
      </w:r>
      <w:r w:rsidR="00ED42ED" w:rsidRPr="00ED113B">
        <w:t>ch</w:t>
      </w:r>
      <w:r w:rsidR="008F2BFD" w:rsidRPr="00ED113B">
        <w:t>yflwyno</w:t>
      </w:r>
      <w:r w:rsidR="00DD3F7F" w:rsidRPr="00ED113B">
        <w:t>.</w:t>
      </w:r>
    </w:p>
    <w:p w14:paraId="0C1DCAF4" w14:textId="77777777" w:rsidR="00DD3F7F" w:rsidRPr="00ED113B" w:rsidRDefault="00DD3F7F" w:rsidP="00DD3F7F">
      <w:pPr>
        <w:pStyle w:val="Heading2"/>
        <w:rPr>
          <w:i w:val="0"/>
          <w:sz w:val="24"/>
          <w:lang w:val="cy-GB"/>
        </w:rPr>
      </w:pPr>
      <w:bookmarkStart w:id="302" w:name="_Toc466918572"/>
      <w:bookmarkStart w:id="303" w:name="_Toc490745715"/>
      <w:r w:rsidRPr="00ED113B">
        <w:rPr>
          <w:i w:val="0"/>
          <w:sz w:val="24"/>
          <w:lang w:val="cy-GB"/>
        </w:rPr>
        <w:t>4.</w:t>
      </w:r>
      <w:r w:rsidRPr="00ED113B">
        <w:rPr>
          <w:i w:val="0"/>
          <w:sz w:val="24"/>
          <w:lang w:val="cy-GB"/>
        </w:rPr>
        <w:tab/>
        <w:t>Busnes</w:t>
      </w:r>
      <w:r w:rsidR="003E665A" w:rsidRPr="00ED113B">
        <w:rPr>
          <w:i w:val="0"/>
          <w:sz w:val="24"/>
          <w:lang w:val="cy-GB"/>
        </w:rPr>
        <w:t xml:space="preserve"> Bry</w:t>
      </w:r>
      <w:r w:rsidRPr="00ED113B">
        <w:rPr>
          <w:i w:val="0"/>
          <w:sz w:val="24"/>
          <w:lang w:val="cy-GB"/>
        </w:rPr>
        <w:t>s</w:t>
      </w:r>
      <w:bookmarkEnd w:id="302"/>
      <w:bookmarkEnd w:id="303"/>
    </w:p>
    <w:p w14:paraId="6DFFBC38" w14:textId="77777777" w:rsidR="00DD3F7F" w:rsidRPr="00ED113B" w:rsidRDefault="00DD3F7F" w:rsidP="00DD3F7F">
      <w:pPr>
        <w:ind w:left="720" w:hanging="720"/>
      </w:pPr>
      <w:r w:rsidRPr="00ED113B">
        <w:tab/>
      </w:r>
      <w:r w:rsidR="00F5366C" w:rsidRPr="00ED113B">
        <w:t>Gellir dod â b</w:t>
      </w:r>
      <w:r w:rsidRPr="00ED113B">
        <w:t>usnes</w:t>
      </w:r>
      <w:r w:rsidR="00F5366C" w:rsidRPr="00ED113B">
        <w:t xml:space="preserve"> gerbron cyfarfod ar frys ar yr amod bod hysbysiad yn ei gylch wedi’i roi i’r </w:t>
      </w:r>
      <w:r w:rsidR="00985397" w:rsidRPr="00ED113B">
        <w:t>Swyddog Priodol</w:t>
      </w:r>
      <w:r w:rsidRPr="00ED113B">
        <w:t xml:space="preserve"> </w:t>
      </w:r>
      <w:r w:rsidR="00F5366C" w:rsidRPr="00ED113B">
        <w:t>er</w:t>
      </w:r>
      <w:r w:rsidRPr="00ED113B">
        <w:t>by</w:t>
      </w:r>
      <w:r w:rsidR="00F5366C" w:rsidRPr="00ED113B">
        <w:t>n</w:t>
      </w:r>
      <w:r w:rsidRPr="00ED113B">
        <w:t xml:space="preserve"> 10.00am </w:t>
      </w:r>
      <w:r w:rsidR="00F5366C" w:rsidRPr="00ED113B">
        <w:t xml:space="preserve">ar ddiwrnod y cyfarfod yn achos cyfarfod yn ystod y prynhawn neu erbyn </w:t>
      </w:r>
      <w:r w:rsidRPr="00ED113B">
        <w:t xml:space="preserve">1.00pm </w:t>
      </w:r>
      <w:r w:rsidR="00F5366C" w:rsidRPr="00ED113B">
        <w:t>ar y diwrnod gwaith cyn diwrnod y cyfarfod yn achos cyf</w:t>
      </w:r>
      <w:r w:rsidR="00926CE6" w:rsidRPr="00ED113B">
        <w:t>a</w:t>
      </w:r>
      <w:r w:rsidR="00F5366C" w:rsidRPr="00ED113B">
        <w:t xml:space="preserve">rfod yn ystod y bore </w:t>
      </w:r>
      <w:r w:rsidRPr="00ED113B">
        <w:t>a</w:t>
      </w:r>
      <w:r w:rsidR="00F5366C" w:rsidRPr="00ED113B">
        <w:t xml:space="preserve">c os yw’r </w:t>
      </w:r>
      <w:r w:rsidRPr="00ED113B">
        <w:t xml:space="preserve">person </w:t>
      </w:r>
      <w:r w:rsidR="00F5366C" w:rsidRPr="00ED113B">
        <w:t xml:space="preserve">sy’n llywyddu yn y cyfarfod o’r farn </w:t>
      </w:r>
      <w:r w:rsidR="000E3B5D" w:rsidRPr="00ED113B">
        <w:t xml:space="preserve">y dylai’r busnes o dan sylw gael ei drafod yn y cyfarfod fel mater brys, oherwydd </w:t>
      </w:r>
      <w:r w:rsidR="00F31056" w:rsidRPr="00ED113B">
        <w:t>amgylchiadau</w:t>
      </w:r>
      <w:r w:rsidRPr="00ED113B">
        <w:t xml:space="preserve"> </w:t>
      </w:r>
      <w:r w:rsidR="000E3B5D" w:rsidRPr="00ED113B">
        <w:t>arbennig</w:t>
      </w:r>
      <w:r w:rsidRPr="00ED113B">
        <w:t>.</w:t>
      </w:r>
    </w:p>
    <w:p w14:paraId="06E4986C" w14:textId="77777777" w:rsidR="00DD3F7F" w:rsidRPr="00ED113B" w:rsidRDefault="00DD3F7F" w:rsidP="00DD3F7F">
      <w:pPr>
        <w:pStyle w:val="Heading2"/>
        <w:rPr>
          <w:i w:val="0"/>
          <w:sz w:val="24"/>
          <w:lang w:val="cy-GB"/>
        </w:rPr>
      </w:pPr>
      <w:bookmarkStart w:id="304" w:name="_Toc466918573"/>
      <w:bookmarkStart w:id="305" w:name="_Toc490745716"/>
      <w:r w:rsidRPr="00ED113B">
        <w:rPr>
          <w:i w:val="0"/>
          <w:sz w:val="24"/>
          <w:lang w:val="cy-GB"/>
        </w:rPr>
        <w:t>5.</w:t>
      </w:r>
      <w:r w:rsidRPr="00ED113B">
        <w:rPr>
          <w:i w:val="0"/>
          <w:sz w:val="24"/>
          <w:lang w:val="cy-GB"/>
        </w:rPr>
        <w:tab/>
      </w:r>
      <w:r w:rsidR="003E665A" w:rsidRPr="00ED113B">
        <w:rPr>
          <w:i w:val="0"/>
          <w:sz w:val="24"/>
          <w:lang w:val="cy-GB"/>
        </w:rPr>
        <w:t>Amser a Lleoli</w:t>
      </w:r>
      <w:r w:rsidR="00ED42ED" w:rsidRPr="00ED113B">
        <w:rPr>
          <w:i w:val="0"/>
          <w:sz w:val="24"/>
          <w:lang w:val="cy-GB"/>
        </w:rPr>
        <w:t>a</w:t>
      </w:r>
      <w:r w:rsidR="003E665A" w:rsidRPr="00ED113B">
        <w:rPr>
          <w:i w:val="0"/>
          <w:sz w:val="24"/>
          <w:lang w:val="cy-GB"/>
        </w:rPr>
        <w:t>d Cyfarfodydd</w:t>
      </w:r>
      <w:bookmarkEnd w:id="304"/>
      <w:bookmarkEnd w:id="305"/>
    </w:p>
    <w:p w14:paraId="0AB82641" w14:textId="77777777" w:rsidR="00DD3F7F" w:rsidRPr="00ED113B" w:rsidRDefault="00DD3F7F" w:rsidP="00DD3F7F">
      <w:pPr>
        <w:ind w:left="720" w:hanging="720"/>
      </w:pPr>
      <w:r w:rsidRPr="00ED113B">
        <w:rPr>
          <w:b/>
        </w:rPr>
        <w:tab/>
      </w:r>
      <w:r w:rsidR="008F2BFD" w:rsidRPr="00ED113B">
        <w:t>Pennir amser</w:t>
      </w:r>
      <w:r w:rsidR="008F2BFD" w:rsidRPr="00ED113B">
        <w:rPr>
          <w:b/>
        </w:rPr>
        <w:t xml:space="preserve"> </w:t>
      </w:r>
      <w:r w:rsidRPr="00ED113B">
        <w:t>a</w:t>
      </w:r>
      <w:r w:rsidR="008F2BFD" w:rsidRPr="00ED113B">
        <w:t xml:space="preserve"> lleoli</w:t>
      </w:r>
      <w:r w:rsidR="00ED42ED" w:rsidRPr="00ED113B">
        <w:t>a</w:t>
      </w:r>
      <w:r w:rsidR="008F2BFD" w:rsidRPr="00ED113B">
        <w:t xml:space="preserve">d cyfarfodydd gan y </w:t>
      </w:r>
      <w:r w:rsidR="00E61D76" w:rsidRPr="00ED113B">
        <w:t>s</w:t>
      </w:r>
      <w:r w:rsidR="00985397" w:rsidRPr="00ED113B">
        <w:t xml:space="preserve">wyddog </w:t>
      </w:r>
      <w:r w:rsidR="00E61D76" w:rsidRPr="00ED113B">
        <w:t>p</w:t>
      </w:r>
      <w:r w:rsidR="00985397" w:rsidRPr="00ED113B">
        <w:t>riodol</w:t>
      </w:r>
      <w:r w:rsidRPr="00ED113B">
        <w:t xml:space="preserve"> a</w:t>
      </w:r>
      <w:r w:rsidR="008F2BFD" w:rsidRPr="00ED113B">
        <w:t>’u hysbysu yn yr wŷs</w:t>
      </w:r>
      <w:r w:rsidRPr="00ED113B">
        <w:t>.</w:t>
      </w:r>
    </w:p>
    <w:p w14:paraId="55A035DF" w14:textId="77777777" w:rsidR="00DD3F7F" w:rsidRPr="00ED113B" w:rsidRDefault="00DD3F7F" w:rsidP="00DD3F7F">
      <w:pPr>
        <w:pStyle w:val="Heading2"/>
        <w:rPr>
          <w:i w:val="0"/>
          <w:sz w:val="24"/>
          <w:lang w:val="cy-GB"/>
        </w:rPr>
      </w:pPr>
      <w:bookmarkStart w:id="306" w:name="_Toc466918574"/>
      <w:bookmarkStart w:id="307" w:name="_Toc490745717"/>
      <w:r w:rsidRPr="00ED113B">
        <w:rPr>
          <w:i w:val="0"/>
          <w:sz w:val="24"/>
          <w:lang w:val="cy-GB"/>
        </w:rPr>
        <w:t>6.</w:t>
      </w:r>
      <w:r w:rsidRPr="00ED113B">
        <w:rPr>
          <w:i w:val="0"/>
          <w:sz w:val="24"/>
          <w:lang w:val="cy-GB"/>
        </w:rPr>
        <w:tab/>
      </w:r>
      <w:r w:rsidR="000E3B5D" w:rsidRPr="00ED113B">
        <w:rPr>
          <w:i w:val="0"/>
          <w:sz w:val="24"/>
          <w:lang w:val="cy-GB"/>
        </w:rPr>
        <w:t>Hysbysu Cyfarfodydd a Gwysio iddynt</w:t>
      </w:r>
      <w:bookmarkEnd w:id="306"/>
      <w:bookmarkEnd w:id="307"/>
      <w:r w:rsidR="000E3B5D" w:rsidRPr="00ED113B">
        <w:rPr>
          <w:i w:val="0"/>
          <w:sz w:val="24"/>
          <w:lang w:val="cy-GB"/>
        </w:rPr>
        <w:t xml:space="preserve"> </w:t>
      </w:r>
    </w:p>
    <w:p w14:paraId="7E3F96EE" w14:textId="77777777" w:rsidR="00DD3F7F" w:rsidRPr="00ED113B" w:rsidRDefault="00DD3F7F" w:rsidP="00DD3F7F">
      <w:pPr>
        <w:ind w:left="720" w:hanging="720"/>
      </w:pPr>
      <w:r w:rsidRPr="00ED113B">
        <w:tab/>
      </w:r>
      <w:r w:rsidR="00852E2C" w:rsidRPr="00ED113B">
        <w:t xml:space="preserve">Bydd y </w:t>
      </w:r>
      <w:r w:rsidR="00985397" w:rsidRPr="00ED113B">
        <w:t>Swyddog Priodol</w:t>
      </w:r>
      <w:r w:rsidRPr="00ED113B">
        <w:t xml:space="preserve"> </w:t>
      </w:r>
      <w:r w:rsidR="000E3B5D" w:rsidRPr="00ED113B">
        <w:t xml:space="preserve">yn hysbysu’r </w:t>
      </w:r>
      <w:r w:rsidR="00277C98" w:rsidRPr="00ED113B">
        <w:t>cyhoedd</w:t>
      </w:r>
      <w:r w:rsidRPr="00ED113B">
        <w:t xml:space="preserve"> </w:t>
      </w:r>
      <w:r w:rsidR="000E3B5D" w:rsidRPr="00ED113B">
        <w:t xml:space="preserve">ynghylch amser a lleoliad </w:t>
      </w:r>
      <w:r w:rsidR="00B67C0B" w:rsidRPr="00ED113B">
        <w:t>unrhyw</w:t>
      </w:r>
      <w:r w:rsidRPr="00ED113B">
        <w:t xml:space="preserve"> </w:t>
      </w:r>
      <w:r w:rsidR="000E3B5D" w:rsidRPr="00ED113B">
        <w:t xml:space="preserve">gyfarfod </w:t>
      </w:r>
      <w:r w:rsidR="00B360FD" w:rsidRPr="00ED113B">
        <w:t>yn unol â</w:t>
      </w:r>
      <w:r w:rsidR="000E3B5D" w:rsidRPr="00ED113B">
        <w:t xml:space="preserve">’r </w:t>
      </w:r>
      <w:r w:rsidR="00AE3D96" w:rsidRPr="00ED113B">
        <w:t>Rheolau</w:t>
      </w:r>
      <w:r w:rsidR="000E3B5D" w:rsidRPr="00ED113B">
        <w:t xml:space="preserve"> ar Weld Gwybodaeth</w:t>
      </w:r>
      <w:r w:rsidRPr="00ED113B">
        <w:t xml:space="preserve">. </w:t>
      </w:r>
      <w:r w:rsidR="000E3B5D" w:rsidRPr="00ED113B">
        <w:t>Bydd yr wŷs yn rhoi dyddiad</w:t>
      </w:r>
      <w:r w:rsidRPr="00ED113B">
        <w:t xml:space="preserve">, </w:t>
      </w:r>
      <w:r w:rsidR="000E3B5D" w:rsidRPr="00ED113B">
        <w:t>amser a lle</w:t>
      </w:r>
      <w:r w:rsidR="0068350C" w:rsidRPr="00ED113B">
        <w:t>oliad pob cyfarfod ac yn pennu’r busnes sydd i’w drafod</w:t>
      </w:r>
      <w:r w:rsidRPr="00ED113B">
        <w:t>.</w:t>
      </w:r>
    </w:p>
    <w:p w14:paraId="688E3061" w14:textId="77777777" w:rsidR="00DD3F7F" w:rsidRPr="00ED113B" w:rsidRDefault="00DD3F7F" w:rsidP="00DD3F7F">
      <w:pPr>
        <w:pStyle w:val="Heading2"/>
        <w:rPr>
          <w:i w:val="0"/>
          <w:sz w:val="24"/>
          <w:lang w:val="cy-GB"/>
        </w:rPr>
      </w:pPr>
      <w:bookmarkStart w:id="308" w:name="_Toc466918575"/>
      <w:bookmarkStart w:id="309" w:name="_Toc490745718"/>
      <w:r w:rsidRPr="00ED113B">
        <w:rPr>
          <w:i w:val="0"/>
          <w:sz w:val="24"/>
          <w:lang w:val="cy-GB"/>
        </w:rPr>
        <w:t>7.</w:t>
      </w:r>
      <w:r w:rsidRPr="00ED113B">
        <w:rPr>
          <w:i w:val="0"/>
          <w:sz w:val="24"/>
          <w:lang w:val="cy-GB"/>
        </w:rPr>
        <w:tab/>
        <w:t>Ca</w:t>
      </w:r>
      <w:r w:rsidR="00852E2C" w:rsidRPr="00ED113B">
        <w:rPr>
          <w:i w:val="0"/>
          <w:sz w:val="24"/>
          <w:lang w:val="cy-GB"/>
        </w:rPr>
        <w:t>de</w:t>
      </w:r>
      <w:r w:rsidRPr="00ED113B">
        <w:rPr>
          <w:i w:val="0"/>
          <w:sz w:val="24"/>
          <w:lang w:val="cy-GB"/>
        </w:rPr>
        <w:t>ir</w:t>
      </w:r>
      <w:r w:rsidR="00852E2C" w:rsidRPr="00ED113B">
        <w:rPr>
          <w:i w:val="0"/>
          <w:sz w:val="24"/>
          <w:lang w:val="cy-GB"/>
        </w:rPr>
        <w:t>ydd Cyfarfod</w:t>
      </w:r>
      <w:bookmarkEnd w:id="308"/>
      <w:bookmarkEnd w:id="309"/>
    </w:p>
    <w:p w14:paraId="31E2E643" w14:textId="77777777" w:rsidR="00DD3F7F" w:rsidRPr="00ED113B" w:rsidRDefault="00DD3F7F" w:rsidP="00DD3F7F">
      <w:pPr>
        <w:ind w:left="720" w:hanging="720"/>
      </w:pPr>
      <w:r w:rsidRPr="00ED113B">
        <w:rPr>
          <w:b/>
        </w:rPr>
        <w:tab/>
      </w:r>
      <w:r w:rsidR="00852E2C" w:rsidRPr="00ED113B">
        <w:t>Caiff y</w:t>
      </w:r>
      <w:r w:rsidR="00852E2C" w:rsidRPr="00ED113B">
        <w:rPr>
          <w:b/>
        </w:rPr>
        <w:t xml:space="preserve"> </w:t>
      </w:r>
      <w:r w:rsidRPr="00ED113B">
        <w:t xml:space="preserve">person </w:t>
      </w:r>
      <w:r w:rsidR="00852E2C" w:rsidRPr="00ED113B">
        <w:t xml:space="preserve">sy’n llywyddu yn y cyfarfod arfer </w:t>
      </w:r>
      <w:r w:rsidR="00B67C0B" w:rsidRPr="00ED113B">
        <w:t>unrhyw</w:t>
      </w:r>
      <w:r w:rsidRPr="00ED113B">
        <w:t xml:space="preserve"> </w:t>
      </w:r>
      <w:r w:rsidR="00852E2C" w:rsidRPr="00ED113B">
        <w:t xml:space="preserve">un neu ragor o bwerau neu ddyletswyddau’r </w:t>
      </w:r>
      <w:r w:rsidR="000829FC" w:rsidRPr="00ED113B">
        <w:t>Maer</w:t>
      </w:r>
      <w:r w:rsidRPr="00ED113B">
        <w:t xml:space="preserve">.  </w:t>
      </w:r>
      <w:r w:rsidR="00AE3D96" w:rsidRPr="00ED113B">
        <w:t>Pan fo’r rheolau hyn yn gymwys i gyfarfodydd pwyllgor</w:t>
      </w:r>
      <w:r w:rsidR="00E61D76" w:rsidRPr="00ED113B">
        <w:t>au</w:t>
      </w:r>
      <w:r w:rsidR="00AE3D96" w:rsidRPr="00ED113B">
        <w:t xml:space="preserve"> ac is-bwyllgor</w:t>
      </w:r>
      <w:r w:rsidR="00E61D76" w:rsidRPr="00ED113B">
        <w:t>au</w:t>
      </w:r>
      <w:r w:rsidR="00AE3D96" w:rsidRPr="00ED113B">
        <w:t>, mae cyfeiriadau at y Maer yn cynnwys hefyd gadeirydd pwyllgorau ac is-bwyllgorau.</w:t>
      </w:r>
    </w:p>
    <w:p w14:paraId="68A856D4" w14:textId="77777777" w:rsidR="00DD3F7F" w:rsidRPr="00ED113B" w:rsidRDefault="00DD3F7F" w:rsidP="00DD3F7F">
      <w:pPr>
        <w:pStyle w:val="Heading2"/>
        <w:rPr>
          <w:i w:val="0"/>
          <w:sz w:val="24"/>
          <w:lang w:val="cy-GB"/>
        </w:rPr>
      </w:pPr>
      <w:bookmarkStart w:id="310" w:name="_Toc466918576"/>
      <w:bookmarkStart w:id="311" w:name="_Toc490745719"/>
      <w:r w:rsidRPr="00ED113B">
        <w:rPr>
          <w:i w:val="0"/>
          <w:sz w:val="24"/>
          <w:lang w:val="cy-GB"/>
        </w:rPr>
        <w:t>8.</w:t>
      </w:r>
      <w:r w:rsidRPr="00ED113B">
        <w:rPr>
          <w:i w:val="0"/>
          <w:sz w:val="24"/>
          <w:lang w:val="cy-GB"/>
        </w:rPr>
        <w:tab/>
      </w:r>
      <w:r w:rsidR="0068350C" w:rsidRPr="00ED113B">
        <w:rPr>
          <w:i w:val="0"/>
          <w:sz w:val="24"/>
          <w:lang w:val="cy-GB"/>
        </w:rPr>
        <w:t>Cworw</w:t>
      </w:r>
      <w:r w:rsidRPr="00ED113B">
        <w:rPr>
          <w:i w:val="0"/>
          <w:sz w:val="24"/>
          <w:lang w:val="cy-GB"/>
        </w:rPr>
        <w:t>m</w:t>
      </w:r>
      <w:bookmarkEnd w:id="310"/>
      <w:bookmarkEnd w:id="311"/>
    </w:p>
    <w:p w14:paraId="1D17EF97" w14:textId="77777777" w:rsidR="00395928" w:rsidRPr="00ED113B" w:rsidRDefault="00395928" w:rsidP="00395928">
      <w:pPr>
        <w:ind w:left="720"/>
        <w:rPr>
          <w:rFonts w:cs="Arial"/>
          <w:color w:val="000000" w:themeColor="text1"/>
          <w:szCs w:val="22"/>
        </w:rPr>
      </w:pPr>
      <w:r w:rsidRPr="00ED113B">
        <w:rPr>
          <w:rFonts w:cs="Arial"/>
          <w:color w:val="000000" w:themeColor="text1"/>
          <w:szCs w:val="22"/>
        </w:rPr>
        <w:t xml:space="preserve">Rhaid peidio â thrafod busnes mewn cyfarfod o’r Pwyllgor Rheoli Datblygu oni bai bod hanner o leiaf o gyfanswm aelodau’r pwyllgor, wedi’i dalgrynnu i’r rhif cyfan agosaf, yn bresennol.  Rhaid i’r Cyngor beidio â phenodi un arall o’i aelodau i weithredu fel aelod o bwyllgor yn absenoldeb yr aelod a benodwyd yn unol â Rheoliadau Maint a Chyfansoddiad Pwyllgorau Awdurdodau Cynllunio </w:t>
      </w:r>
      <w:r w:rsidRPr="00ED113B">
        <w:rPr>
          <w:rFonts w:cs="Arial"/>
          <w:color w:val="000000" w:themeColor="text1"/>
          <w:szCs w:val="22"/>
        </w:rPr>
        <w:lastRenderedPageBreak/>
        <w:t xml:space="preserve">Lleol (Cymru) 2017.  Yn achos ward ac iddi fwy nag un aelod, dim ond un o aelodau’r awdurdod lleol ar gyfer y ward honno sy’n gymwys i’w benodi i un o bwyllgorau’r Cyngor.  </w:t>
      </w:r>
    </w:p>
    <w:p w14:paraId="3A4F2EE6" w14:textId="77777777" w:rsidR="008359D5" w:rsidRPr="00ED113B" w:rsidRDefault="008359D5" w:rsidP="00395928">
      <w:pPr>
        <w:ind w:left="720" w:hanging="720"/>
      </w:pPr>
      <w:r w:rsidRPr="00ED113B">
        <w:t xml:space="preserve"> </w:t>
      </w:r>
    </w:p>
    <w:p w14:paraId="0AC70C7E" w14:textId="77777777" w:rsidR="006F094A" w:rsidRPr="00ED113B" w:rsidRDefault="006F094A" w:rsidP="00DA0113">
      <w:pPr>
        <w:ind w:left="720" w:hanging="720"/>
      </w:pPr>
    </w:p>
    <w:p w14:paraId="1136F693" w14:textId="77777777" w:rsidR="00B314BE" w:rsidRPr="00ED113B" w:rsidRDefault="00B314BE" w:rsidP="006474CE">
      <w:pPr>
        <w:pStyle w:val="Heading2"/>
        <w:rPr>
          <w:rFonts w:cs="Times New Roman"/>
          <w:i w:val="0"/>
          <w:sz w:val="24"/>
          <w:szCs w:val="24"/>
          <w:lang w:val="cy-GB"/>
        </w:rPr>
      </w:pPr>
      <w:bookmarkStart w:id="312" w:name="_Toc466918577"/>
      <w:bookmarkStart w:id="313" w:name="_Toc490745720"/>
      <w:r w:rsidRPr="00ED113B">
        <w:rPr>
          <w:rFonts w:cs="Times New Roman"/>
          <w:i w:val="0"/>
          <w:sz w:val="24"/>
          <w:szCs w:val="24"/>
          <w:lang w:val="cy-GB"/>
        </w:rPr>
        <w:t>9.</w:t>
      </w:r>
      <w:r w:rsidRPr="00ED113B">
        <w:rPr>
          <w:rFonts w:cs="Times New Roman"/>
          <w:i w:val="0"/>
          <w:sz w:val="24"/>
          <w:szCs w:val="24"/>
          <w:lang w:val="cy-GB"/>
        </w:rPr>
        <w:tab/>
      </w:r>
      <w:r w:rsidR="000376A1" w:rsidRPr="00ED113B">
        <w:rPr>
          <w:rFonts w:cs="Times New Roman"/>
          <w:i w:val="0"/>
          <w:sz w:val="24"/>
          <w:szCs w:val="24"/>
          <w:lang w:val="cy-GB"/>
        </w:rPr>
        <w:t>Presenoldeb o Hirbell</w:t>
      </w:r>
      <w:bookmarkEnd w:id="312"/>
      <w:bookmarkEnd w:id="313"/>
      <w:r w:rsidR="000376A1" w:rsidRPr="00ED113B">
        <w:rPr>
          <w:rFonts w:cs="Times New Roman"/>
          <w:i w:val="0"/>
          <w:sz w:val="24"/>
          <w:szCs w:val="24"/>
          <w:lang w:val="cy-GB"/>
        </w:rPr>
        <w:t xml:space="preserve"> </w:t>
      </w:r>
    </w:p>
    <w:p w14:paraId="049E0CBE" w14:textId="77777777" w:rsidR="00B314BE" w:rsidRPr="00ED113B" w:rsidRDefault="00B314BE" w:rsidP="00B314BE">
      <w:pPr>
        <w:ind w:left="720" w:hanging="720"/>
      </w:pPr>
      <w:r w:rsidRPr="00ED113B">
        <w:tab/>
      </w:r>
      <w:r w:rsidR="00AE3D96" w:rsidRPr="00ED113B">
        <w:t xml:space="preserve">Caiff y Cyngor wneud trefniadau i Aelodau Etholedig (nid aelod cyfetholedig) fod yn bresennol mewn cyfarfod Cyngor o hirbell a chyfranogi yn Gymraeg neu yn Saesneg drwy gyfrwng clyweledol, cyfrwng rhithwir neu gyfrwng electronig arall ar yr amod bod y sawl sy’n bresennol o hirbell yn dangos pwy ydyw, yn gallu cael ei weld a’i glywed gan yr aelodau sy’n bresennol mewn gwirionedd yn y cyfarfod a bod y sawl sy’n bresennol o hirbell, yn ei dro, yn gallu gweld a chlywed y trafodion, bwrw ei bleidlais ac yn ei dro weld a chlywed unrhyw aelod o’r cyhoedd sydd â hawl i fod yn bresennol yn y cyfarfod ac sy’n arfer hawl i siarad yn y cyfarfod. </w:t>
      </w:r>
    </w:p>
    <w:p w14:paraId="3E5B965D" w14:textId="77777777" w:rsidR="00B314BE" w:rsidRPr="00ED113B" w:rsidRDefault="00B314BE" w:rsidP="00B314BE">
      <w:pPr>
        <w:ind w:left="720" w:hanging="720"/>
      </w:pPr>
    </w:p>
    <w:p w14:paraId="5AA4303F" w14:textId="77777777" w:rsidR="00B314BE" w:rsidRPr="00ED113B" w:rsidRDefault="00B314BE" w:rsidP="006474CE">
      <w:pPr>
        <w:pStyle w:val="Heading3"/>
        <w:rPr>
          <w:sz w:val="22"/>
          <w:szCs w:val="22"/>
        </w:rPr>
      </w:pPr>
      <w:bookmarkStart w:id="314" w:name="_Toc466918578"/>
      <w:bookmarkStart w:id="315" w:name="_Toc490745721"/>
      <w:r w:rsidRPr="00ED113B">
        <w:rPr>
          <w:sz w:val="22"/>
          <w:szCs w:val="22"/>
        </w:rPr>
        <w:t>9.1</w:t>
      </w:r>
      <w:r w:rsidRPr="00ED113B">
        <w:rPr>
          <w:sz w:val="22"/>
          <w:szCs w:val="22"/>
        </w:rPr>
        <w:tab/>
      </w:r>
      <w:r w:rsidR="00BD3422" w:rsidRPr="00ED113B">
        <w:rPr>
          <w:sz w:val="22"/>
          <w:szCs w:val="22"/>
        </w:rPr>
        <w:t xml:space="preserve">Materion </w:t>
      </w:r>
      <w:r w:rsidRPr="00ED113B">
        <w:rPr>
          <w:sz w:val="22"/>
          <w:szCs w:val="22"/>
        </w:rPr>
        <w:t>C</w:t>
      </w:r>
      <w:r w:rsidR="00BD3422" w:rsidRPr="00ED113B">
        <w:rPr>
          <w:sz w:val="22"/>
          <w:szCs w:val="22"/>
        </w:rPr>
        <w:t xml:space="preserve">yfrinachol neu </w:t>
      </w:r>
      <w:r w:rsidRPr="00ED113B">
        <w:rPr>
          <w:sz w:val="22"/>
          <w:szCs w:val="22"/>
        </w:rPr>
        <w:t>E</w:t>
      </w:r>
      <w:r w:rsidR="00BD3422" w:rsidRPr="00ED113B">
        <w:rPr>
          <w:sz w:val="22"/>
          <w:szCs w:val="22"/>
        </w:rPr>
        <w:t>s</w:t>
      </w:r>
      <w:r w:rsidRPr="00ED113B">
        <w:rPr>
          <w:sz w:val="22"/>
          <w:szCs w:val="22"/>
        </w:rPr>
        <w:t>empt</w:t>
      </w:r>
      <w:bookmarkEnd w:id="314"/>
      <w:bookmarkEnd w:id="315"/>
      <w:r w:rsidRPr="00ED113B">
        <w:rPr>
          <w:sz w:val="22"/>
          <w:szCs w:val="22"/>
        </w:rPr>
        <w:t xml:space="preserve"> </w:t>
      </w:r>
    </w:p>
    <w:p w14:paraId="67DBBF25" w14:textId="77777777" w:rsidR="00B314BE" w:rsidRPr="00ED113B" w:rsidRDefault="00B314BE" w:rsidP="00B314BE">
      <w:pPr>
        <w:ind w:left="720" w:hanging="720"/>
      </w:pPr>
      <w:r w:rsidRPr="00ED113B">
        <w:tab/>
      </w:r>
      <w:r w:rsidR="00BD3422" w:rsidRPr="00ED113B">
        <w:t xml:space="preserve">Pan fo materion cyfrinachol neu esempt fel y’u diffinnir yn </w:t>
      </w:r>
      <w:r w:rsidR="005A4BF3" w:rsidRPr="00ED113B">
        <w:t>Atodlen</w:t>
      </w:r>
      <w:r w:rsidRPr="00ED113B">
        <w:t xml:space="preserve"> 12A </w:t>
      </w:r>
      <w:r w:rsidR="00BD3422" w:rsidRPr="00ED113B">
        <w:t xml:space="preserve">i </w:t>
      </w:r>
      <w:r w:rsidR="00B67C0B" w:rsidRPr="00ED113B">
        <w:t>D</w:t>
      </w:r>
      <w:r w:rsidR="00BD3422" w:rsidRPr="00ED113B">
        <w:t>d</w:t>
      </w:r>
      <w:r w:rsidR="00B67C0B" w:rsidRPr="00ED113B">
        <w:t>eddf Llywodraeth Leol</w:t>
      </w:r>
      <w:r w:rsidRPr="00ED113B">
        <w:t xml:space="preserve"> 1972 </w:t>
      </w:r>
      <w:r w:rsidR="00BD3422" w:rsidRPr="00ED113B">
        <w:t xml:space="preserve">yn cael eu hystyried yn y </w:t>
      </w:r>
      <w:r w:rsidR="00AE3D96" w:rsidRPr="00ED113B">
        <w:t>cyfarfod</w:t>
      </w:r>
      <w:r w:rsidRPr="00ED113B">
        <w:t>, n</w:t>
      </w:r>
      <w:r w:rsidR="007F0716" w:rsidRPr="00ED113B">
        <w:t xml:space="preserve">i chaniateir i </w:t>
      </w:r>
      <w:r w:rsidR="00B179B3" w:rsidRPr="00ED113B">
        <w:t>aelodau</w:t>
      </w:r>
      <w:r w:rsidRPr="00ED113B">
        <w:t xml:space="preserve"> o</w:t>
      </w:r>
      <w:r w:rsidR="007F0716" w:rsidRPr="00ED113B">
        <w:t xml:space="preserve">’r </w:t>
      </w:r>
      <w:r w:rsidR="00277C98" w:rsidRPr="00ED113B">
        <w:t>cyhoedd</w:t>
      </w:r>
      <w:r w:rsidRPr="00ED113B">
        <w:t xml:space="preserve"> </w:t>
      </w:r>
      <w:r w:rsidR="007F0716" w:rsidRPr="00ED113B">
        <w:t xml:space="preserve">mewn mannau anghysbell glywed na gweld y trafodion </w:t>
      </w:r>
      <w:r w:rsidR="00B179B3" w:rsidRPr="00ED113B">
        <w:t>yn ystod</w:t>
      </w:r>
      <w:r w:rsidRPr="00ED113B">
        <w:t xml:space="preserve"> </w:t>
      </w:r>
      <w:r w:rsidR="007F0716" w:rsidRPr="00ED113B">
        <w:t>y cyfarfodydd hyn</w:t>
      </w:r>
      <w:r w:rsidRPr="00ED113B">
        <w:t xml:space="preserve">.  </w:t>
      </w:r>
      <w:r w:rsidR="007F0716" w:rsidRPr="00ED113B">
        <w:t>Bydd u</w:t>
      </w:r>
      <w:r w:rsidR="00B67C0B" w:rsidRPr="00ED113B">
        <w:t>nrhyw</w:t>
      </w:r>
      <w:r w:rsidRPr="00ED113B">
        <w:t xml:space="preserve"> </w:t>
      </w:r>
      <w:r w:rsidR="007F0716" w:rsidRPr="00ED113B">
        <w:t xml:space="preserve">aelod sy’n bresennol o hirbell ac sy’n </w:t>
      </w:r>
      <w:r w:rsidR="00AE3D96" w:rsidRPr="00ED113B">
        <w:t>methu</w:t>
      </w:r>
      <w:r w:rsidR="007F0716" w:rsidRPr="00ED113B">
        <w:t xml:space="preserve"> datgelu bod </w:t>
      </w:r>
      <w:r w:rsidR="00AE3D96" w:rsidRPr="00ED113B">
        <w:t>personau eraill</w:t>
      </w:r>
      <w:r w:rsidR="007F0716" w:rsidRPr="00ED113B">
        <w:t xml:space="preserve"> yn b</w:t>
      </w:r>
      <w:r w:rsidRPr="00ED113B">
        <w:t>resen</w:t>
      </w:r>
      <w:r w:rsidR="007F0716" w:rsidRPr="00ED113B">
        <w:t xml:space="preserve">nol nad oes ganddynt hawl o’r fath yn torri ei gyfrifoldebau o dan y </w:t>
      </w:r>
      <w:r w:rsidR="000829FC" w:rsidRPr="00ED113B">
        <w:t>Cod Ymddygiad</w:t>
      </w:r>
      <w:r w:rsidRPr="00ED113B">
        <w:t xml:space="preserve">.  </w:t>
      </w:r>
    </w:p>
    <w:p w14:paraId="7440DB9C" w14:textId="77777777" w:rsidR="00B314BE" w:rsidRPr="00ED113B" w:rsidRDefault="00B314BE" w:rsidP="00B314BE">
      <w:pPr>
        <w:ind w:left="720" w:hanging="720"/>
      </w:pPr>
    </w:p>
    <w:p w14:paraId="7735E275" w14:textId="77777777" w:rsidR="00B314BE" w:rsidRPr="00ED113B" w:rsidRDefault="00B314BE" w:rsidP="006474CE">
      <w:pPr>
        <w:pStyle w:val="Heading3"/>
        <w:rPr>
          <w:sz w:val="22"/>
          <w:szCs w:val="22"/>
        </w:rPr>
      </w:pPr>
      <w:bookmarkStart w:id="316" w:name="_Toc466918579"/>
      <w:bookmarkStart w:id="317" w:name="_Toc490745722"/>
      <w:r w:rsidRPr="00ED113B">
        <w:rPr>
          <w:sz w:val="22"/>
          <w:szCs w:val="22"/>
        </w:rPr>
        <w:t>9.2</w:t>
      </w:r>
      <w:r w:rsidRPr="00ED113B">
        <w:rPr>
          <w:sz w:val="22"/>
          <w:szCs w:val="22"/>
        </w:rPr>
        <w:tab/>
      </w:r>
      <w:r w:rsidR="007F0716" w:rsidRPr="00ED113B">
        <w:rPr>
          <w:sz w:val="22"/>
          <w:szCs w:val="22"/>
        </w:rPr>
        <w:t xml:space="preserve">Anawsterau </w:t>
      </w:r>
      <w:r w:rsidRPr="00ED113B">
        <w:rPr>
          <w:sz w:val="22"/>
          <w:szCs w:val="22"/>
        </w:rPr>
        <w:t>Techn</w:t>
      </w:r>
      <w:r w:rsidR="007F0716" w:rsidRPr="00ED113B">
        <w:rPr>
          <w:sz w:val="22"/>
          <w:szCs w:val="22"/>
        </w:rPr>
        <w:t>egol</w:t>
      </w:r>
      <w:bookmarkEnd w:id="316"/>
      <w:bookmarkEnd w:id="317"/>
      <w:r w:rsidRPr="00ED113B">
        <w:rPr>
          <w:sz w:val="22"/>
          <w:szCs w:val="22"/>
        </w:rPr>
        <w:t xml:space="preserve"> </w:t>
      </w:r>
    </w:p>
    <w:p w14:paraId="693DAD32" w14:textId="77777777" w:rsidR="00B314BE" w:rsidRPr="00ED113B" w:rsidRDefault="007F0716" w:rsidP="00B314BE">
      <w:pPr>
        <w:ind w:left="720"/>
      </w:pPr>
      <w:r w:rsidRPr="00ED113B">
        <w:t xml:space="preserve">Os bydd anhawster </w:t>
      </w:r>
      <w:r w:rsidR="00B314BE" w:rsidRPr="00ED113B">
        <w:t>techn</w:t>
      </w:r>
      <w:r w:rsidRPr="00ED113B">
        <w:t>egol yn arwain at fethiant yn y cyfleuster cyfathrebu a ddefnyddi</w:t>
      </w:r>
      <w:r w:rsidR="00E61D76" w:rsidRPr="00ED113B">
        <w:t>r</w:t>
      </w:r>
      <w:r w:rsidRPr="00ED113B">
        <w:t xml:space="preserve"> ar gyfer presenoldeb o hirbell</w:t>
      </w:r>
      <w:r w:rsidR="00B314BE" w:rsidRPr="00ED113B">
        <w:t xml:space="preserve">, </w:t>
      </w:r>
      <w:r w:rsidRPr="00ED113B">
        <w:t xml:space="preserve">rhaid i Gadeirydd y cyfarfod alw toriad tra </w:t>
      </w:r>
      <w:r w:rsidR="00F35184" w:rsidRPr="00ED113B">
        <w:t>rhoddir sylw i’r nam</w:t>
      </w:r>
      <w:r w:rsidR="00B314BE" w:rsidRPr="00ED113B">
        <w:t xml:space="preserve">.  </w:t>
      </w:r>
      <w:r w:rsidR="00F35184" w:rsidRPr="00ED113B">
        <w:t>Os bydd angen</w:t>
      </w:r>
      <w:r w:rsidR="00B314BE" w:rsidRPr="00ED113B">
        <w:t xml:space="preserve">, </w:t>
      </w:r>
      <w:r w:rsidR="00F35184" w:rsidRPr="00ED113B">
        <w:t>gall fod rhaid rhoi’r gorau i’r cyfarfod a rhaid iddo beidio â pharhau heb i’r aelodau anghysbell gael eu cynnwys</w:t>
      </w:r>
      <w:r w:rsidR="00B314BE" w:rsidRPr="00ED113B">
        <w:t xml:space="preserve">.  </w:t>
      </w:r>
      <w:r w:rsidR="00F35184" w:rsidRPr="00ED113B">
        <w:t>Er hynny</w:t>
      </w:r>
      <w:r w:rsidR="00B314BE" w:rsidRPr="00ED113B">
        <w:t xml:space="preserve">, </w:t>
      </w:r>
      <w:r w:rsidR="00F35184" w:rsidRPr="00ED113B">
        <w:t xml:space="preserve">os oes </w:t>
      </w:r>
      <w:r w:rsidR="00AE3D96" w:rsidRPr="00ED113B">
        <w:t>penderfyniad</w:t>
      </w:r>
      <w:r w:rsidR="00F35184" w:rsidRPr="00ED113B">
        <w:t xml:space="preserve"> brys yn cael ei wneud</w:t>
      </w:r>
      <w:r w:rsidR="00B314BE" w:rsidRPr="00ED113B">
        <w:t xml:space="preserve">, </w:t>
      </w:r>
      <w:r w:rsidR="00F35184" w:rsidRPr="00ED113B">
        <w:t>fe fydd</w:t>
      </w:r>
      <w:r w:rsidR="001B4B5D" w:rsidRPr="00ED113B">
        <w:t xml:space="preserve"> </w:t>
      </w:r>
      <w:r w:rsidR="00F35184" w:rsidRPr="00ED113B">
        <w:t xml:space="preserve">y cyfarfod yn parhau os ceir methiant yn y cyfathrebu </w:t>
      </w:r>
      <w:r w:rsidR="00B314BE" w:rsidRPr="00ED113B">
        <w:t>a</w:t>
      </w:r>
      <w:r w:rsidR="00F35184" w:rsidRPr="00ED113B">
        <w:t xml:space="preserve"> chymerir pleidlais heb fod yr aelod </w:t>
      </w:r>
      <w:r w:rsidR="00AE3D96" w:rsidRPr="00ED113B">
        <w:t>anghysbell</w:t>
      </w:r>
      <w:r w:rsidR="00F35184" w:rsidRPr="00ED113B">
        <w:t xml:space="preserve"> yn bresennol</w:t>
      </w:r>
      <w:r w:rsidR="00B314BE" w:rsidRPr="00ED113B">
        <w:t xml:space="preserve">.   </w:t>
      </w:r>
    </w:p>
    <w:p w14:paraId="7E2A3964" w14:textId="77777777" w:rsidR="006474CE" w:rsidRPr="00ED113B" w:rsidRDefault="006474CE" w:rsidP="00B314BE">
      <w:pPr>
        <w:ind w:left="720"/>
      </w:pPr>
    </w:p>
    <w:p w14:paraId="34E8B68D" w14:textId="77777777" w:rsidR="00B314BE" w:rsidRPr="00ED113B" w:rsidRDefault="00B314BE" w:rsidP="00B314BE">
      <w:pPr>
        <w:ind w:left="720"/>
      </w:pPr>
    </w:p>
    <w:p w14:paraId="5EB01790" w14:textId="77777777" w:rsidR="00B314BE" w:rsidRPr="00ED113B" w:rsidRDefault="00B314BE" w:rsidP="00B314BE">
      <w:pPr>
        <w:ind w:left="720" w:hanging="720"/>
      </w:pPr>
    </w:p>
    <w:p w14:paraId="2484CF13" w14:textId="77777777" w:rsidR="0067259C" w:rsidRPr="00ED113B" w:rsidRDefault="0067259C" w:rsidP="00A47480">
      <w:pPr>
        <w:ind w:left="720"/>
      </w:pPr>
    </w:p>
    <w:p w14:paraId="1608C4A0" w14:textId="77777777" w:rsidR="00A47480" w:rsidRPr="00ED113B" w:rsidRDefault="00A47480" w:rsidP="00A47480">
      <w:pPr>
        <w:ind w:left="720" w:hanging="720"/>
      </w:pPr>
    </w:p>
    <w:p w14:paraId="696BF4DB" w14:textId="77777777" w:rsidR="00DA0113" w:rsidRPr="00ED113B" w:rsidRDefault="008359D5" w:rsidP="00DA0113">
      <w:pPr>
        <w:pStyle w:val="Heading2"/>
        <w:rPr>
          <w:i w:val="0"/>
          <w:iCs w:val="0"/>
          <w:sz w:val="24"/>
          <w:lang w:val="cy-GB"/>
        </w:rPr>
      </w:pPr>
      <w:bookmarkStart w:id="318" w:name="_Toc466918580"/>
      <w:bookmarkStart w:id="319" w:name="_Toc490745723"/>
      <w:r w:rsidRPr="00ED113B">
        <w:rPr>
          <w:i w:val="0"/>
          <w:iCs w:val="0"/>
          <w:sz w:val="24"/>
          <w:lang w:val="cy-GB"/>
        </w:rPr>
        <w:t>10</w:t>
      </w:r>
      <w:r w:rsidR="00DA0113" w:rsidRPr="00ED113B">
        <w:rPr>
          <w:i w:val="0"/>
          <w:iCs w:val="0"/>
          <w:sz w:val="24"/>
          <w:lang w:val="cy-GB"/>
        </w:rPr>
        <w:tab/>
      </w:r>
      <w:r w:rsidR="00AE3D96" w:rsidRPr="00ED113B">
        <w:rPr>
          <w:i w:val="0"/>
          <w:iCs w:val="0"/>
          <w:sz w:val="24"/>
          <w:lang w:val="cy-GB"/>
        </w:rPr>
        <w:t>Cwestiynau</w:t>
      </w:r>
      <w:r w:rsidR="003472CA" w:rsidRPr="00ED113B">
        <w:rPr>
          <w:i w:val="0"/>
          <w:iCs w:val="0"/>
          <w:sz w:val="24"/>
          <w:lang w:val="cy-GB"/>
        </w:rPr>
        <w:t xml:space="preserve"> gan y cyh</w:t>
      </w:r>
      <w:r w:rsidR="00DA0113" w:rsidRPr="00ED113B">
        <w:rPr>
          <w:i w:val="0"/>
          <w:iCs w:val="0"/>
          <w:sz w:val="24"/>
          <w:lang w:val="cy-GB"/>
        </w:rPr>
        <w:t>o</w:t>
      </w:r>
      <w:r w:rsidR="003472CA" w:rsidRPr="00ED113B">
        <w:rPr>
          <w:i w:val="0"/>
          <w:iCs w:val="0"/>
          <w:sz w:val="24"/>
          <w:lang w:val="cy-GB"/>
        </w:rPr>
        <w:t>edd</w:t>
      </w:r>
      <w:bookmarkEnd w:id="318"/>
      <w:bookmarkEnd w:id="319"/>
    </w:p>
    <w:p w14:paraId="6D9D6161" w14:textId="77777777" w:rsidR="00DA0113" w:rsidRPr="00ED113B" w:rsidRDefault="008359D5" w:rsidP="00DA0113">
      <w:pPr>
        <w:pStyle w:val="Heading3"/>
        <w:rPr>
          <w:sz w:val="22"/>
        </w:rPr>
      </w:pPr>
      <w:bookmarkStart w:id="320" w:name="_Toc466918581"/>
      <w:bookmarkStart w:id="321" w:name="_Toc490745724"/>
      <w:r w:rsidRPr="00ED113B">
        <w:rPr>
          <w:sz w:val="22"/>
        </w:rPr>
        <w:t>10</w:t>
      </w:r>
      <w:r w:rsidR="00DA0113" w:rsidRPr="00ED113B">
        <w:rPr>
          <w:sz w:val="22"/>
        </w:rPr>
        <w:t>.1</w:t>
      </w:r>
      <w:r w:rsidR="00DA0113" w:rsidRPr="00ED113B">
        <w:rPr>
          <w:sz w:val="22"/>
        </w:rPr>
        <w:tab/>
      </w:r>
      <w:r w:rsidR="003472CA" w:rsidRPr="00ED113B">
        <w:rPr>
          <w:sz w:val="22"/>
        </w:rPr>
        <w:t>Cyffredinol</w:t>
      </w:r>
      <w:bookmarkEnd w:id="320"/>
      <w:bookmarkEnd w:id="321"/>
    </w:p>
    <w:p w14:paraId="49ADAEB0" w14:textId="77777777" w:rsidR="00DA0113" w:rsidRPr="00ED113B" w:rsidRDefault="00DA0113" w:rsidP="00DA0113">
      <w:pPr>
        <w:ind w:left="720" w:hanging="720"/>
      </w:pPr>
      <w:r w:rsidRPr="00ED113B">
        <w:tab/>
      </w:r>
      <w:r w:rsidR="00AE3D96" w:rsidRPr="00ED113B">
        <w:t>Caiff aelodau’r cyhoedd ofyn cwestiynau i aelodau’r weithrediaeth yng nghyfarfodydd cyffredin y Cyngor heblaw yn y cyfarfod cyffredin cyntaf sy’n dilyn y cyfarfod blynyddol mewn blwyddyn pan geir etholiad cyffredin cynghorwyr i’r Cyngor yn unol â pharagraff 2.2(6).</w:t>
      </w:r>
    </w:p>
    <w:p w14:paraId="271377DF" w14:textId="77777777" w:rsidR="00DA0113" w:rsidRPr="00ED113B" w:rsidRDefault="00DA0113" w:rsidP="00DA0113">
      <w:pPr>
        <w:ind w:left="720" w:hanging="720"/>
      </w:pPr>
    </w:p>
    <w:p w14:paraId="30EA6900" w14:textId="77777777" w:rsidR="00DA0113" w:rsidRPr="00ED113B" w:rsidRDefault="008359D5" w:rsidP="00DA0113">
      <w:pPr>
        <w:pStyle w:val="Heading3"/>
        <w:rPr>
          <w:sz w:val="22"/>
        </w:rPr>
      </w:pPr>
      <w:bookmarkStart w:id="322" w:name="_Toc466918582"/>
      <w:bookmarkStart w:id="323" w:name="_Toc490745725"/>
      <w:r w:rsidRPr="00ED113B">
        <w:rPr>
          <w:sz w:val="22"/>
        </w:rPr>
        <w:t>10</w:t>
      </w:r>
      <w:r w:rsidR="00DA0113" w:rsidRPr="00ED113B">
        <w:rPr>
          <w:sz w:val="22"/>
        </w:rPr>
        <w:t>.2</w:t>
      </w:r>
      <w:r w:rsidR="00DA0113" w:rsidRPr="00ED113B">
        <w:rPr>
          <w:sz w:val="22"/>
        </w:rPr>
        <w:tab/>
      </w:r>
      <w:r w:rsidR="003472CA" w:rsidRPr="00ED113B">
        <w:rPr>
          <w:sz w:val="22"/>
        </w:rPr>
        <w:t>Tref y cwestiynau</w:t>
      </w:r>
      <w:bookmarkEnd w:id="322"/>
      <w:bookmarkEnd w:id="323"/>
      <w:r w:rsidR="003472CA" w:rsidRPr="00ED113B">
        <w:rPr>
          <w:sz w:val="22"/>
        </w:rPr>
        <w:t xml:space="preserve"> </w:t>
      </w:r>
    </w:p>
    <w:p w14:paraId="2BCAE750" w14:textId="77777777" w:rsidR="00DA0113" w:rsidRPr="00ED113B" w:rsidRDefault="00DA0113" w:rsidP="00DA0113">
      <w:pPr>
        <w:ind w:left="720" w:hanging="720"/>
      </w:pPr>
      <w:r w:rsidRPr="00ED113B">
        <w:rPr>
          <w:b/>
        </w:rPr>
        <w:tab/>
      </w:r>
      <w:r w:rsidR="00DC006B" w:rsidRPr="00ED113B">
        <w:t>Gofynnir</w:t>
      </w:r>
      <w:r w:rsidR="00DC006B" w:rsidRPr="00ED113B">
        <w:rPr>
          <w:b/>
        </w:rPr>
        <w:t xml:space="preserve"> </w:t>
      </w:r>
      <w:r w:rsidR="00DC006B" w:rsidRPr="00ED113B">
        <w:t>c</w:t>
      </w:r>
      <w:r w:rsidR="003472CA" w:rsidRPr="00ED113B">
        <w:t>westiynau</w:t>
      </w:r>
      <w:r w:rsidRPr="00ED113B">
        <w:t xml:space="preserve"> </w:t>
      </w:r>
      <w:r w:rsidR="00DC006B" w:rsidRPr="00ED113B">
        <w:t>yn y drefn y daeth hysbysiadau yn eu cylch i law</w:t>
      </w:r>
      <w:r w:rsidRPr="00ED113B">
        <w:t xml:space="preserve">, </w:t>
      </w:r>
      <w:r w:rsidR="00175B0C" w:rsidRPr="00ED113B">
        <w:t>ac eithrio</w:t>
      </w:r>
      <w:r w:rsidRPr="00ED113B">
        <w:t xml:space="preserve"> </w:t>
      </w:r>
      <w:r w:rsidR="00DC006B" w:rsidRPr="00ED113B">
        <w:t xml:space="preserve">y caiff y </w:t>
      </w:r>
      <w:r w:rsidR="000829FC" w:rsidRPr="00ED113B">
        <w:t>Maer</w:t>
      </w:r>
      <w:r w:rsidRPr="00ED113B">
        <w:t xml:space="preserve"> gr</w:t>
      </w:r>
      <w:r w:rsidR="00DC006B" w:rsidRPr="00ED113B">
        <w:t xml:space="preserve">wpio </w:t>
      </w:r>
      <w:r w:rsidR="003472CA" w:rsidRPr="00ED113B">
        <w:t>cwestiynau</w:t>
      </w:r>
      <w:r w:rsidR="00DC006B" w:rsidRPr="00ED113B">
        <w:t xml:space="preserve"> tebyg gyda’i gilydd</w:t>
      </w:r>
      <w:r w:rsidRPr="00ED113B">
        <w:t>.</w:t>
      </w:r>
    </w:p>
    <w:p w14:paraId="2218B863" w14:textId="77777777" w:rsidR="00DA0113" w:rsidRPr="00ED113B" w:rsidRDefault="00DA0113" w:rsidP="00DA0113">
      <w:pPr>
        <w:ind w:left="720" w:hanging="720"/>
      </w:pPr>
    </w:p>
    <w:p w14:paraId="29667D04" w14:textId="77777777" w:rsidR="00DA0113" w:rsidRPr="00ED113B" w:rsidRDefault="008359D5" w:rsidP="00DA0113">
      <w:pPr>
        <w:pStyle w:val="Heading3"/>
        <w:rPr>
          <w:sz w:val="22"/>
        </w:rPr>
      </w:pPr>
      <w:bookmarkStart w:id="324" w:name="_Toc466918583"/>
      <w:bookmarkStart w:id="325" w:name="_Toc490745726"/>
      <w:r w:rsidRPr="00ED113B">
        <w:rPr>
          <w:sz w:val="22"/>
        </w:rPr>
        <w:lastRenderedPageBreak/>
        <w:t>10</w:t>
      </w:r>
      <w:r w:rsidR="00DA0113" w:rsidRPr="00ED113B">
        <w:rPr>
          <w:sz w:val="22"/>
        </w:rPr>
        <w:t>.3</w:t>
      </w:r>
      <w:r w:rsidR="00DA0113" w:rsidRPr="00ED113B">
        <w:rPr>
          <w:sz w:val="22"/>
        </w:rPr>
        <w:tab/>
      </w:r>
      <w:r w:rsidR="00DC006B" w:rsidRPr="00ED113B">
        <w:rPr>
          <w:sz w:val="22"/>
        </w:rPr>
        <w:t>Hysbys</w:t>
      </w:r>
      <w:r w:rsidR="00C00EA2" w:rsidRPr="00ED113B">
        <w:rPr>
          <w:sz w:val="22"/>
        </w:rPr>
        <w:t>u</w:t>
      </w:r>
      <w:r w:rsidR="00DC006B" w:rsidRPr="00ED113B">
        <w:rPr>
          <w:sz w:val="22"/>
        </w:rPr>
        <w:t xml:space="preserve"> </w:t>
      </w:r>
      <w:r w:rsidR="003472CA" w:rsidRPr="00ED113B">
        <w:rPr>
          <w:sz w:val="22"/>
        </w:rPr>
        <w:t>cwestiynau</w:t>
      </w:r>
      <w:bookmarkEnd w:id="324"/>
      <w:bookmarkEnd w:id="325"/>
    </w:p>
    <w:p w14:paraId="5BD6CE21" w14:textId="3DE9459A" w:rsidR="00DA0113" w:rsidRPr="00ED113B" w:rsidRDefault="007B2233" w:rsidP="007B2233">
      <w:pPr>
        <w:ind w:left="720"/>
      </w:pPr>
      <w:r w:rsidRPr="00ED113B">
        <w:t xml:space="preserve">Dim </w:t>
      </w:r>
      <w:r w:rsidR="00DA0113" w:rsidRPr="00ED113B">
        <w:t>on</w:t>
      </w:r>
      <w:r w:rsidRPr="00ED113B">
        <w:t xml:space="preserve">d os oes hysbysiad wedi’i roi </w:t>
      </w:r>
      <w:r w:rsidR="00DA0113" w:rsidRPr="00ED113B">
        <w:t>d</w:t>
      </w:r>
      <w:r w:rsidRPr="00ED113B">
        <w:t xml:space="preserve">rwy ei gyflwyno mewn ysgrifen neu drwy’r post electronig i’r </w:t>
      </w:r>
      <w:r w:rsidR="00C00EA2" w:rsidRPr="00ED113B">
        <w:t>s</w:t>
      </w:r>
      <w:r w:rsidR="00985397" w:rsidRPr="00ED113B">
        <w:t xml:space="preserve">wyddog </w:t>
      </w:r>
      <w:r w:rsidR="00C00EA2" w:rsidRPr="00ED113B">
        <w:t>p</w:t>
      </w:r>
      <w:r w:rsidR="00985397" w:rsidRPr="00ED113B">
        <w:t>riodol</w:t>
      </w:r>
      <w:r w:rsidR="00DA0113" w:rsidRPr="00ED113B">
        <w:t xml:space="preserve"> </w:t>
      </w:r>
      <w:r w:rsidRPr="00ED113B">
        <w:t xml:space="preserve">heb fod yn </w:t>
      </w:r>
      <w:r w:rsidR="00AE3D96" w:rsidRPr="00ED113B">
        <w:t>hwyrach</w:t>
      </w:r>
      <w:r w:rsidRPr="00ED113B">
        <w:t xml:space="preserve"> na chanol dydd </w:t>
      </w:r>
      <w:r w:rsidR="0002606A">
        <w:t>deg d</w:t>
      </w:r>
      <w:r w:rsidRPr="00ED113B">
        <w:t>iwrnod clir c</w:t>
      </w:r>
      <w:r w:rsidR="00245B1E" w:rsidRPr="00ED113B">
        <w:t>y</w:t>
      </w:r>
      <w:r w:rsidRPr="00ED113B">
        <w:t>n diwrnod y cyfarfod y caniateir gofyn cwestiwn</w:t>
      </w:r>
      <w:r w:rsidR="00DA0113" w:rsidRPr="00ED113B">
        <w:t xml:space="preserve">.  </w:t>
      </w:r>
      <w:r w:rsidRPr="00ED113B">
        <w:t>Rhaid i bob cwestiwn roi enw a chyfeiriad yr holwr a rhaid iddo roi enw’r aelod o’r weithrediaeth y mae i’w ofyn iddo</w:t>
      </w:r>
      <w:r w:rsidR="00DA0113" w:rsidRPr="00ED113B">
        <w:t>.</w:t>
      </w:r>
    </w:p>
    <w:p w14:paraId="5AAEB35C" w14:textId="77777777" w:rsidR="00DA0113" w:rsidRPr="00ED113B" w:rsidRDefault="00DA0113" w:rsidP="00DA0113">
      <w:pPr>
        <w:ind w:left="720" w:hanging="720"/>
      </w:pPr>
    </w:p>
    <w:p w14:paraId="7B23B56C" w14:textId="77777777" w:rsidR="00DA0113" w:rsidRPr="00ED113B" w:rsidRDefault="008359D5" w:rsidP="00DA0113">
      <w:pPr>
        <w:pStyle w:val="Heading3"/>
        <w:rPr>
          <w:sz w:val="22"/>
          <w:szCs w:val="22"/>
        </w:rPr>
      </w:pPr>
      <w:bookmarkStart w:id="326" w:name="_Toc466918584"/>
      <w:bookmarkStart w:id="327" w:name="_Toc490745727"/>
      <w:r w:rsidRPr="00ED113B">
        <w:rPr>
          <w:sz w:val="22"/>
          <w:szCs w:val="22"/>
        </w:rPr>
        <w:t>10</w:t>
      </w:r>
      <w:r w:rsidR="00DA0113" w:rsidRPr="00ED113B">
        <w:rPr>
          <w:sz w:val="22"/>
          <w:szCs w:val="22"/>
        </w:rPr>
        <w:t>.4</w:t>
      </w:r>
      <w:r w:rsidR="00DA0113" w:rsidRPr="00ED113B">
        <w:rPr>
          <w:sz w:val="22"/>
          <w:szCs w:val="22"/>
        </w:rPr>
        <w:tab/>
        <w:t>N</w:t>
      </w:r>
      <w:r w:rsidR="00DC006B" w:rsidRPr="00ED113B">
        <w:rPr>
          <w:sz w:val="22"/>
          <w:szCs w:val="22"/>
        </w:rPr>
        <w:t xml:space="preserve">ifer y </w:t>
      </w:r>
      <w:r w:rsidR="003472CA" w:rsidRPr="00ED113B">
        <w:rPr>
          <w:sz w:val="22"/>
          <w:szCs w:val="22"/>
        </w:rPr>
        <w:t>cwestiynau</w:t>
      </w:r>
      <w:bookmarkEnd w:id="326"/>
      <w:bookmarkEnd w:id="327"/>
    </w:p>
    <w:p w14:paraId="23F3EABF" w14:textId="77777777" w:rsidR="00DA0113" w:rsidRPr="00ED113B" w:rsidRDefault="00DA0113" w:rsidP="00DA0113">
      <w:pPr>
        <w:ind w:left="720" w:hanging="720"/>
      </w:pPr>
      <w:r w:rsidRPr="00ED113B">
        <w:tab/>
      </w:r>
      <w:r w:rsidR="00535217" w:rsidRPr="00ED113B">
        <w:t xml:space="preserve">Mewn </w:t>
      </w:r>
      <w:r w:rsidR="00B67C0B" w:rsidRPr="00ED113B">
        <w:t>unrhyw</w:t>
      </w:r>
      <w:r w:rsidRPr="00ED113B">
        <w:t xml:space="preserve"> </w:t>
      </w:r>
      <w:r w:rsidR="00535217" w:rsidRPr="00ED113B">
        <w:t xml:space="preserve">un </w:t>
      </w:r>
      <w:r w:rsidR="00AE3D96" w:rsidRPr="00ED113B">
        <w:t>cyfarfod</w:t>
      </w:r>
      <w:r w:rsidR="00535217" w:rsidRPr="00ED113B">
        <w:t xml:space="preserve"> ni chaiff ne gyflwyno mwy nag un cwestiwn ac ni chaniateir i fwy nag un cwestiwn gael ei ofyn ar ran un sefydliad</w:t>
      </w:r>
      <w:r w:rsidRPr="00ED113B">
        <w:t>.</w:t>
      </w:r>
    </w:p>
    <w:p w14:paraId="5F815443" w14:textId="77777777" w:rsidR="00DA0113" w:rsidRPr="00ED113B" w:rsidRDefault="00DA0113" w:rsidP="00DA0113">
      <w:pPr>
        <w:ind w:left="720" w:hanging="720"/>
      </w:pPr>
    </w:p>
    <w:p w14:paraId="7F8A74FD" w14:textId="77777777" w:rsidR="00DA0113" w:rsidRPr="00ED113B" w:rsidRDefault="008359D5" w:rsidP="00DA0113">
      <w:pPr>
        <w:pStyle w:val="Heading3"/>
        <w:rPr>
          <w:sz w:val="22"/>
        </w:rPr>
      </w:pPr>
      <w:bookmarkStart w:id="328" w:name="_Toc466918585"/>
      <w:bookmarkStart w:id="329" w:name="_Toc490745728"/>
      <w:r w:rsidRPr="00ED113B">
        <w:rPr>
          <w:sz w:val="22"/>
        </w:rPr>
        <w:t>10</w:t>
      </w:r>
      <w:r w:rsidR="00DA0113" w:rsidRPr="00ED113B">
        <w:rPr>
          <w:sz w:val="22"/>
        </w:rPr>
        <w:t>.5</w:t>
      </w:r>
      <w:r w:rsidR="00DA0113" w:rsidRPr="00ED113B">
        <w:rPr>
          <w:sz w:val="22"/>
        </w:rPr>
        <w:tab/>
      </w:r>
      <w:r w:rsidR="00DC006B" w:rsidRPr="00ED113B">
        <w:rPr>
          <w:sz w:val="22"/>
        </w:rPr>
        <w:t xml:space="preserve">Rhychwant </w:t>
      </w:r>
      <w:r w:rsidR="003472CA" w:rsidRPr="00ED113B">
        <w:rPr>
          <w:sz w:val="22"/>
        </w:rPr>
        <w:t>cwestiynau</w:t>
      </w:r>
      <w:bookmarkEnd w:id="328"/>
      <w:bookmarkEnd w:id="329"/>
    </w:p>
    <w:p w14:paraId="7DB70844" w14:textId="77777777" w:rsidR="00DA0113" w:rsidRPr="00ED113B" w:rsidRDefault="00DA0113" w:rsidP="00DA0113">
      <w:pPr>
        <w:ind w:left="720" w:hanging="720"/>
      </w:pPr>
      <w:r w:rsidRPr="00ED113B">
        <w:rPr>
          <w:b/>
        </w:rPr>
        <w:tab/>
      </w:r>
      <w:r w:rsidR="00535217" w:rsidRPr="00ED113B">
        <w:t>Caiff y</w:t>
      </w:r>
      <w:r w:rsidR="00535217" w:rsidRPr="00ED113B">
        <w:rPr>
          <w:b/>
        </w:rPr>
        <w:t xml:space="preserve"> </w:t>
      </w:r>
      <w:r w:rsidR="00C00EA2" w:rsidRPr="00ED113B">
        <w:rPr>
          <w:b/>
        </w:rPr>
        <w:t>s</w:t>
      </w:r>
      <w:r w:rsidR="00985397" w:rsidRPr="00ED113B">
        <w:t xml:space="preserve">wyddog </w:t>
      </w:r>
      <w:r w:rsidR="00C00EA2" w:rsidRPr="00ED113B">
        <w:t>p</w:t>
      </w:r>
      <w:r w:rsidR="00985397" w:rsidRPr="00ED113B">
        <w:t>riodol</w:t>
      </w:r>
      <w:r w:rsidRPr="00ED113B">
        <w:t xml:space="preserve"> </w:t>
      </w:r>
      <w:r w:rsidR="00535217" w:rsidRPr="00ED113B">
        <w:t xml:space="preserve">wrthod </w:t>
      </w:r>
      <w:r w:rsidR="003472CA" w:rsidRPr="00ED113B">
        <w:t>cwestiwn</w:t>
      </w:r>
      <w:r w:rsidRPr="00ED113B">
        <w:t>:</w:t>
      </w:r>
    </w:p>
    <w:p w14:paraId="71C50A5E" w14:textId="77777777" w:rsidR="00DA0113" w:rsidRPr="00ED113B" w:rsidRDefault="00DA0113" w:rsidP="00DA0113">
      <w:pPr>
        <w:ind w:left="720" w:hanging="720"/>
      </w:pPr>
    </w:p>
    <w:p w14:paraId="2F2BA71E" w14:textId="77777777" w:rsidR="00DA0113" w:rsidRPr="00ED113B" w:rsidRDefault="00535217" w:rsidP="000D028D">
      <w:pPr>
        <w:numPr>
          <w:ilvl w:val="0"/>
          <w:numId w:val="26"/>
        </w:numPr>
        <w:ind w:left="1440"/>
      </w:pPr>
      <w:r w:rsidRPr="00ED113B">
        <w:t xml:space="preserve">os nad yw’n ymwneud â </w:t>
      </w:r>
      <w:r w:rsidR="00DA0113" w:rsidRPr="00ED113B">
        <w:t xml:space="preserve">mater </w:t>
      </w:r>
      <w:r w:rsidR="00FB23E5" w:rsidRPr="00ED113B">
        <w:t>y mae gan yr awdurdod lleol g</w:t>
      </w:r>
      <w:r w:rsidR="00B360FD" w:rsidRPr="00ED113B">
        <w:t>yfrifoldeb</w:t>
      </w:r>
      <w:r w:rsidR="00DA0113" w:rsidRPr="00ED113B">
        <w:t xml:space="preserve"> </w:t>
      </w:r>
      <w:r w:rsidR="00FB23E5" w:rsidRPr="00ED113B">
        <w:t>dros</w:t>
      </w:r>
      <w:r w:rsidR="00DA0113" w:rsidRPr="00ED113B">
        <w:t xml:space="preserve">to </w:t>
      </w:r>
      <w:r w:rsidR="00FB23E5" w:rsidRPr="00ED113B">
        <w:t xml:space="preserve">ac sy’n effeithio ar </w:t>
      </w:r>
      <w:r w:rsidR="008132F0" w:rsidRPr="00ED113B">
        <w:t>y Fwrdeistref Sirol</w:t>
      </w:r>
      <w:r w:rsidR="00DA0113" w:rsidRPr="00ED113B">
        <w:t>;</w:t>
      </w:r>
      <w:r w:rsidR="00DA0113" w:rsidRPr="00ED113B">
        <w:br/>
      </w:r>
    </w:p>
    <w:p w14:paraId="38B70430" w14:textId="77777777" w:rsidR="00DA0113" w:rsidRPr="00ED113B" w:rsidRDefault="007A4C9F" w:rsidP="000D028D">
      <w:pPr>
        <w:numPr>
          <w:ilvl w:val="0"/>
          <w:numId w:val="26"/>
        </w:numPr>
        <w:ind w:left="1440"/>
      </w:pPr>
      <w:r w:rsidRPr="00ED113B">
        <w:t xml:space="preserve">os yw’n </w:t>
      </w:r>
      <w:r w:rsidR="00FB23E5" w:rsidRPr="00ED113B">
        <w:t>ddifenwol</w:t>
      </w:r>
      <w:r w:rsidR="00DA0113" w:rsidRPr="00ED113B">
        <w:t xml:space="preserve">, </w:t>
      </w:r>
      <w:r w:rsidR="00FB23E5" w:rsidRPr="00ED113B">
        <w:t>yn wamal</w:t>
      </w:r>
      <w:r w:rsidR="00DA0113" w:rsidRPr="00ED113B">
        <w:t xml:space="preserve"> </w:t>
      </w:r>
      <w:r w:rsidR="00FB23E5" w:rsidRPr="00ED113B">
        <w:t>neu’n dramgwyddus</w:t>
      </w:r>
      <w:r w:rsidR="00DA0113" w:rsidRPr="00ED113B">
        <w:t>;</w:t>
      </w:r>
      <w:r w:rsidR="00DA0113" w:rsidRPr="00ED113B">
        <w:br/>
      </w:r>
    </w:p>
    <w:p w14:paraId="60287A8E" w14:textId="77777777" w:rsidR="00DA0113" w:rsidRPr="00ED113B" w:rsidRDefault="00C22E27" w:rsidP="000D028D">
      <w:pPr>
        <w:numPr>
          <w:ilvl w:val="0"/>
          <w:numId w:val="26"/>
        </w:numPr>
        <w:ind w:left="1440"/>
      </w:pPr>
      <w:r>
        <w:rPr>
          <w:rFonts w:cs="Arial"/>
          <w:szCs w:val="22"/>
          <w:lang w:eastAsia="cy-GB"/>
        </w:rPr>
        <w:t>os yw'r un fath o ran ei sylwedd â chwestiwn sydd wedi’i ofyn mewn un o gyfarfodydd y Cyngor yn y chwe mis diwethaf; neu</w:t>
      </w:r>
      <w:r>
        <w:rPr>
          <w:rFonts w:cs="Arial"/>
          <w:szCs w:val="22"/>
          <w:lang w:eastAsia="cy-GB"/>
        </w:rPr>
        <w:br/>
      </w:r>
    </w:p>
    <w:p w14:paraId="0BF2809E" w14:textId="77777777" w:rsidR="00DA0113" w:rsidRPr="00ED113B" w:rsidRDefault="00CC3888" w:rsidP="000D028D">
      <w:pPr>
        <w:numPr>
          <w:ilvl w:val="0"/>
          <w:numId w:val="26"/>
        </w:numPr>
        <w:ind w:left="1440"/>
      </w:pPr>
      <w:r w:rsidRPr="00ED113B">
        <w:t xml:space="preserve">os yw’n ei gwneud yn ofynnol i </w:t>
      </w:r>
      <w:r w:rsidR="00084838" w:rsidRPr="00ED113B">
        <w:t>wybodaeth</w:t>
      </w:r>
      <w:r w:rsidRPr="00ED113B">
        <w:t xml:space="preserve"> gyfrinachol neu esempt gael ei datgelu</w:t>
      </w:r>
      <w:r w:rsidR="00DA0113" w:rsidRPr="00ED113B">
        <w:t>.</w:t>
      </w:r>
    </w:p>
    <w:p w14:paraId="713CD781" w14:textId="77777777" w:rsidR="00DA0113" w:rsidRPr="00ED113B" w:rsidRDefault="00DA0113" w:rsidP="00DA0113"/>
    <w:p w14:paraId="46247336" w14:textId="77777777" w:rsidR="00DA0113" w:rsidRPr="00ED113B" w:rsidRDefault="008359D5" w:rsidP="00DA0113">
      <w:pPr>
        <w:pStyle w:val="Heading3"/>
        <w:rPr>
          <w:sz w:val="22"/>
        </w:rPr>
      </w:pPr>
      <w:bookmarkStart w:id="330" w:name="_Toc466918586"/>
      <w:bookmarkStart w:id="331" w:name="_Toc490745729"/>
      <w:r w:rsidRPr="00ED113B">
        <w:rPr>
          <w:sz w:val="22"/>
        </w:rPr>
        <w:t>10</w:t>
      </w:r>
      <w:r w:rsidR="00DA0113" w:rsidRPr="00ED113B">
        <w:rPr>
          <w:sz w:val="22"/>
        </w:rPr>
        <w:t>.6</w:t>
      </w:r>
      <w:r w:rsidR="00DA0113" w:rsidRPr="00ED113B">
        <w:rPr>
          <w:sz w:val="22"/>
        </w:rPr>
        <w:tab/>
      </w:r>
      <w:r w:rsidR="007A4C9F" w:rsidRPr="00ED113B">
        <w:rPr>
          <w:sz w:val="22"/>
        </w:rPr>
        <w:t>Cofnod</w:t>
      </w:r>
      <w:r w:rsidR="00DA0113" w:rsidRPr="00ED113B">
        <w:rPr>
          <w:sz w:val="22"/>
        </w:rPr>
        <w:t xml:space="preserve"> </w:t>
      </w:r>
      <w:r w:rsidR="003472CA" w:rsidRPr="00ED113B">
        <w:rPr>
          <w:sz w:val="22"/>
        </w:rPr>
        <w:t>cwestiynau</w:t>
      </w:r>
      <w:bookmarkEnd w:id="330"/>
      <w:bookmarkEnd w:id="331"/>
    </w:p>
    <w:p w14:paraId="7F64C87D" w14:textId="77777777" w:rsidR="00DA0113" w:rsidRPr="00ED113B" w:rsidRDefault="007A4C9F" w:rsidP="00DA0113">
      <w:pPr>
        <w:ind w:left="720"/>
      </w:pPr>
      <w:r w:rsidRPr="00ED113B">
        <w:t xml:space="preserve">Bydd y </w:t>
      </w:r>
      <w:r w:rsidR="00C00EA2" w:rsidRPr="00ED113B">
        <w:t>s</w:t>
      </w:r>
      <w:r w:rsidR="00985397" w:rsidRPr="00ED113B">
        <w:t xml:space="preserve">wyddog </w:t>
      </w:r>
      <w:r w:rsidR="00C00EA2" w:rsidRPr="00ED113B">
        <w:t>p</w:t>
      </w:r>
      <w:r w:rsidR="00985397" w:rsidRPr="00ED113B">
        <w:t>riodol</w:t>
      </w:r>
      <w:r w:rsidR="00DA0113" w:rsidRPr="00ED113B">
        <w:t xml:space="preserve"> </w:t>
      </w:r>
      <w:r w:rsidRPr="00ED113B">
        <w:t xml:space="preserve">yn nodi </w:t>
      </w:r>
      <w:r w:rsidR="00600584" w:rsidRPr="00ED113B">
        <w:t>p</w:t>
      </w:r>
      <w:r w:rsidRPr="00ED113B">
        <w:t xml:space="preserve">ob cwestiwn mewn llyfr sy’n agored i’r cyhoedd ei weld </w:t>
      </w:r>
      <w:r w:rsidR="00061B4A" w:rsidRPr="00ED113B">
        <w:t>g</w:t>
      </w:r>
      <w:r w:rsidR="00DA0113" w:rsidRPr="00ED113B">
        <w:t>an</w:t>
      </w:r>
      <w:r w:rsidR="00061B4A" w:rsidRPr="00ED113B">
        <w:t xml:space="preserve"> an</w:t>
      </w:r>
      <w:r w:rsidR="00600584" w:rsidRPr="00ED113B">
        <w:t>f</w:t>
      </w:r>
      <w:r w:rsidR="00061B4A" w:rsidRPr="00ED113B">
        <w:t xml:space="preserve">on </w:t>
      </w:r>
      <w:r w:rsidR="00DA0113" w:rsidRPr="00ED113B">
        <w:t>cop</w:t>
      </w:r>
      <w:r w:rsidR="00061B4A" w:rsidRPr="00ED113B">
        <w:t xml:space="preserve">i o’r cwestiwn ar unwaith at </w:t>
      </w:r>
      <w:r w:rsidR="00DA0113" w:rsidRPr="00ED113B">
        <w:t>y</w:t>
      </w:r>
      <w:r w:rsidR="00061B4A" w:rsidRPr="00ED113B">
        <w:t>r</w:t>
      </w:r>
      <w:r w:rsidR="00DA0113" w:rsidRPr="00ED113B">
        <w:t xml:space="preserve"> </w:t>
      </w:r>
      <w:r w:rsidR="00061B4A" w:rsidRPr="00ED113B">
        <w:t>aelod y mae wedi’i ofyn iddo</w:t>
      </w:r>
      <w:r w:rsidR="00DA0113" w:rsidRPr="00ED113B">
        <w:t xml:space="preserve">.  </w:t>
      </w:r>
      <w:r w:rsidR="00061B4A" w:rsidRPr="00ED113B">
        <w:t xml:space="preserve">Bydd </w:t>
      </w:r>
      <w:r w:rsidR="003472CA" w:rsidRPr="00ED113B">
        <w:t>cwestiynau</w:t>
      </w:r>
      <w:r w:rsidR="00DA0113" w:rsidRPr="00ED113B">
        <w:t xml:space="preserve"> </w:t>
      </w:r>
      <w:r w:rsidR="00061B4A" w:rsidRPr="00ED113B">
        <w:t xml:space="preserve">a </w:t>
      </w:r>
      <w:r w:rsidR="00DA0113" w:rsidRPr="00ED113B">
        <w:t>w</w:t>
      </w:r>
      <w:r w:rsidR="00061B4A" w:rsidRPr="00ED113B">
        <w:t>rthodir yn cynnwys rhesymau dros eu gwrthod</w:t>
      </w:r>
      <w:r w:rsidR="00DA0113" w:rsidRPr="00ED113B">
        <w:t>.</w:t>
      </w:r>
    </w:p>
    <w:p w14:paraId="586C5680" w14:textId="77777777" w:rsidR="00DA0113" w:rsidRPr="00ED113B" w:rsidRDefault="00DA0113" w:rsidP="00DA0113">
      <w:pPr>
        <w:ind w:left="720"/>
      </w:pPr>
    </w:p>
    <w:p w14:paraId="4F3F4657" w14:textId="77777777" w:rsidR="00DA0113" w:rsidRPr="00ED113B" w:rsidRDefault="00DA0113" w:rsidP="00DA0113">
      <w:pPr>
        <w:ind w:left="720"/>
      </w:pPr>
      <w:r w:rsidRPr="00ED113B">
        <w:t>C</w:t>
      </w:r>
      <w:r w:rsidR="007A4C9F" w:rsidRPr="00ED113B">
        <w:t xml:space="preserve">ylchredir copïau o bob </w:t>
      </w:r>
      <w:r w:rsidR="003472CA" w:rsidRPr="00ED113B">
        <w:t>cwesti</w:t>
      </w:r>
      <w:r w:rsidR="007A4C9F" w:rsidRPr="00ED113B">
        <w:t>w</w:t>
      </w:r>
      <w:r w:rsidR="003472CA" w:rsidRPr="00ED113B">
        <w:t>n</w:t>
      </w:r>
      <w:r w:rsidR="007A4C9F" w:rsidRPr="00ED113B">
        <w:t xml:space="preserve"> i</w:t>
      </w:r>
      <w:r w:rsidR="00061B4A" w:rsidRPr="00ED113B">
        <w:t>’</w:t>
      </w:r>
      <w:r w:rsidR="007A4C9F" w:rsidRPr="00ED113B">
        <w:t xml:space="preserve">r holl </w:t>
      </w:r>
      <w:r w:rsidR="00B179B3" w:rsidRPr="00ED113B">
        <w:t>aelodau</w:t>
      </w:r>
      <w:r w:rsidRPr="00ED113B">
        <w:t xml:space="preserve"> a</w:t>
      </w:r>
      <w:r w:rsidR="007A4C9F" w:rsidRPr="00ED113B">
        <w:t xml:space="preserve"> byddant ar gael i’r </w:t>
      </w:r>
      <w:r w:rsidR="00277C98" w:rsidRPr="00ED113B">
        <w:t>cyhoedd</w:t>
      </w:r>
      <w:r w:rsidRPr="00ED113B">
        <w:t xml:space="preserve"> </w:t>
      </w:r>
      <w:r w:rsidR="007A4C9F" w:rsidRPr="00ED113B">
        <w:t>sy’n dod i’r cyfarfod</w:t>
      </w:r>
      <w:r w:rsidRPr="00ED113B">
        <w:t>.</w:t>
      </w:r>
    </w:p>
    <w:p w14:paraId="497A4947" w14:textId="77777777" w:rsidR="00DA0113" w:rsidRPr="00ED113B" w:rsidRDefault="00DA0113" w:rsidP="00DA0113">
      <w:pPr>
        <w:ind w:left="720"/>
      </w:pPr>
    </w:p>
    <w:p w14:paraId="735A022E" w14:textId="77777777" w:rsidR="00DA0113" w:rsidRPr="00ED113B" w:rsidRDefault="008359D5" w:rsidP="009E696D">
      <w:pPr>
        <w:pStyle w:val="Heading3"/>
        <w:rPr>
          <w:bCs/>
          <w:sz w:val="22"/>
        </w:rPr>
      </w:pPr>
      <w:bookmarkStart w:id="332" w:name="_Toc466918587"/>
      <w:bookmarkStart w:id="333" w:name="_Toc490745730"/>
      <w:r w:rsidRPr="00ED113B">
        <w:rPr>
          <w:bCs/>
          <w:sz w:val="22"/>
        </w:rPr>
        <w:t>10</w:t>
      </w:r>
      <w:r w:rsidR="00DA0113" w:rsidRPr="00ED113B">
        <w:rPr>
          <w:bCs/>
          <w:sz w:val="22"/>
        </w:rPr>
        <w:t>.7</w:t>
      </w:r>
      <w:r w:rsidR="00DA0113" w:rsidRPr="00ED113B">
        <w:rPr>
          <w:bCs/>
          <w:sz w:val="22"/>
        </w:rPr>
        <w:tab/>
      </w:r>
      <w:r w:rsidR="007A4C9F" w:rsidRPr="00ED113B">
        <w:rPr>
          <w:bCs/>
          <w:sz w:val="22"/>
        </w:rPr>
        <w:t>Gofyn y cwestiwn yn y cyfarfod</w:t>
      </w:r>
      <w:bookmarkEnd w:id="332"/>
      <w:bookmarkEnd w:id="333"/>
      <w:r w:rsidR="007A4C9F" w:rsidRPr="00ED113B">
        <w:rPr>
          <w:bCs/>
          <w:sz w:val="22"/>
        </w:rPr>
        <w:t xml:space="preserve"> </w:t>
      </w:r>
    </w:p>
    <w:p w14:paraId="5F12934C" w14:textId="77777777" w:rsidR="00DA0113" w:rsidRPr="00ED113B" w:rsidRDefault="00DA0113" w:rsidP="00DA0113">
      <w:pPr>
        <w:ind w:left="720" w:hanging="720"/>
        <w:rPr>
          <w:b/>
        </w:rPr>
      </w:pPr>
      <w:r w:rsidRPr="00ED113B">
        <w:tab/>
      </w:r>
      <w:r w:rsidR="007A4C9F" w:rsidRPr="00ED113B">
        <w:t xml:space="preserve">Bydd y </w:t>
      </w:r>
      <w:r w:rsidR="000829FC" w:rsidRPr="00ED113B">
        <w:t>Maer</w:t>
      </w:r>
      <w:r w:rsidRPr="00ED113B">
        <w:t xml:space="preserve"> </w:t>
      </w:r>
      <w:r w:rsidR="007A4C9F" w:rsidRPr="00ED113B">
        <w:t>yn g</w:t>
      </w:r>
      <w:r w:rsidRPr="00ED113B">
        <w:t>w</w:t>
      </w:r>
      <w:r w:rsidR="007A4C9F" w:rsidRPr="00ED113B">
        <w:t xml:space="preserve">ahodd yr holwr i ofyn y cwestiwn i’r aelod a </w:t>
      </w:r>
      <w:r w:rsidR="00061B4A" w:rsidRPr="00ED113B">
        <w:t>enwyd</w:t>
      </w:r>
      <w:r w:rsidR="007A4C9F" w:rsidRPr="00ED113B">
        <w:t xml:space="preserve"> yn yr hysbysiad</w:t>
      </w:r>
      <w:r w:rsidRPr="00ED113B">
        <w:t xml:space="preserve">.  </w:t>
      </w:r>
      <w:r w:rsidR="00061B4A" w:rsidRPr="00ED113B">
        <w:t>Os na all holwr sydd wedi cyflwyno cwestiwn ysgrifenedig fod yn bresennol</w:t>
      </w:r>
      <w:r w:rsidRPr="00ED113B">
        <w:t xml:space="preserve">, </w:t>
      </w:r>
      <w:r w:rsidR="00061B4A" w:rsidRPr="00ED113B">
        <w:t>caiff o</w:t>
      </w:r>
      <w:r w:rsidR="001B4B5D" w:rsidRPr="00ED113B">
        <w:t>f</w:t>
      </w:r>
      <w:r w:rsidR="00061B4A" w:rsidRPr="00ED113B">
        <w:t xml:space="preserve">yn i’r </w:t>
      </w:r>
      <w:r w:rsidR="000829FC" w:rsidRPr="00ED113B">
        <w:t>Maer</w:t>
      </w:r>
      <w:r w:rsidRPr="00ED113B">
        <w:t xml:space="preserve"> </w:t>
      </w:r>
      <w:r w:rsidR="00061B4A" w:rsidRPr="00ED113B">
        <w:t>ofyn y cwestiwn ar ei ran</w:t>
      </w:r>
      <w:r w:rsidRPr="00ED113B">
        <w:t xml:space="preserve">.  </w:t>
      </w:r>
      <w:r w:rsidR="00A5124F" w:rsidRPr="00ED113B">
        <w:t xml:space="preserve">Caiff y </w:t>
      </w:r>
      <w:r w:rsidR="000829FC" w:rsidRPr="00ED113B">
        <w:t>Maer</w:t>
      </w:r>
      <w:r w:rsidRPr="00ED113B">
        <w:t xml:space="preserve"> </w:t>
      </w:r>
      <w:r w:rsidR="00A5124F" w:rsidRPr="00ED113B">
        <w:t>o</w:t>
      </w:r>
      <w:r w:rsidR="00C00EA2" w:rsidRPr="00ED113B">
        <w:t>f</w:t>
      </w:r>
      <w:r w:rsidR="00A5124F" w:rsidRPr="00ED113B">
        <w:t>yn y cwestiwn ar ran yr holwr</w:t>
      </w:r>
      <w:r w:rsidRPr="00ED113B">
        <w:t xml:space="preserve">, </w:t>
      </w:r>
      <w:r w:rsidR="00A5124F" w:rsidRPr="00ED113B">
        <w:t xml:space="preserve">dweud y </w:t>
      </w:r>
      <w:r w:rsidR="00AE3D96" w:rsidRPr="00ED113B">
        <w:t>rhoddir</w:t>
      </w:r>
      <w:r w:rsidR="00A5124F" w:rsidRPr="00ED113B">
        <w:t xml:space="preserve"> ateb </w:t>
      </w:r>
      <w:r w:rsidR="00AE3D96" w:rsidRPr="00ED113B">
        <w:t>ysgrifenedig</w:t>
      </w:r>
      <w:r w:rsidR="00A5124F" w:rsidRPr="00ED113B">
        <w:t xml:space="preserve"> neu benderfynu</w:t>
      </w:r>
      <w:r w:rsidRPr="00ED113B">
        <w:t xml:space="preserve">, </w:t>
      </w:r>
      <w:r w:rsidR="00A5124F" w:rsidRPr="00ED113B">
        <w:t xml:space="preserve">yn </w:t>
      </w:r>
      <w:r w:rsidRPr="00ED113B">
        <w:t>absen</w:t>
      </w:r>
      <w:r w:rsidR="00A5124F" w:rsidRPr="00ED113B">
        <w:t>oldeb yr holwr</w:t>
      </w:r>
      <w:r w:rsidRPr="00ED113B">
        <w:t xml:space="preserve">, </w:t>
      </w:r>
      <w:r w:rsidR="00A5124F" w:rsidRPr="00ED113B">
        <w:t>nad ymdrinnir â’r cwestiwn</w:t>
      </w:r>
      <w:r w:rsidRPr="00ED113B">
        <w:t>.</w:t>
      </w:r>
    </w:p>
    <w:p w14:paraId="66A9BCB9" w14:textId="77777777" w:rsidR="00DA0113" w:rsidRPr="00ED113B" w:rsidRDefault="00DA0113" w:rsidP="00DA0113">
      <w:pPr>
        <w:ind w:left="720" w:hanging="720"/>
        <w:rPr>
          <w:b/>
        </w:rPr>
      </w:pPr>
    </w:p>
    <w:p w14:paraId="18B9F78D" w14:textId="77777777" w:rsidR="00DA0113" w:rsidRPr="00ED113B" w:rsidRDefault="008359D5" w:rsidP="009E696D">
      <w:pPr>
        <w:pStyle w:val="Heading3"/>
        <w:rPr>
          <w:bCs/>
          <w:sz w:val="22"/>
        </w:rPr>
      </w:pPr>
      <w:bookmarkStart w:id="334" w:name="_Toc466918588"/>
      <w:bookmarkStart w:id="335" w:name="_Toc490745731"/>
      <w:r w:rsidRPr="00ED113B">
        <w:rPr>
          <w:bCs/>
          <w:sz w:val="22"/>
        </w:rPr>
        <w:t>10</w:t>
      </w:r>
      <w:r w:rsidR="00DA0113" w:rsidRPr="00ED113B">
        <w:rPr>
          <w:bCs/>
          <w:sz w:val="22"/>
        </w:rPr>
        <w:t>.8</w:t>
      </w:r>
      <w:r w:rsidR="00DA0113" w:rsidRPr="00ED113B">
        <w:rPr>
          <w:bCs/>
          <w:sz w:val="22"/>
        </w:rPr>
        <w:tab/>
      </w:r>
      <w:r w:rsidR="00A5124F" w:rsidRPr="00ED113B">
        <w:rPr>
          <w:bCs/>
          <w:sz w:val="22"/>
        </w:rPr>
        <w:t>Atebion ysgrifenedig</w:t>
      </w:r>
      <w:bookmarkEnd w:id="334"/>
      <w:bookmarkEnd w:id="335"/>
    </w:p>
    <w:p w14:paraId="315A96BE" w14:textId="77777777" w:rsidR="00DA0113" w:rsidRPr="00ED113B" w:rsidRDefault="00DA0113" w:rsidP="00DA0113">
      <w:pPr>
        <w:ind w:left="720" w:hanging="720"/>
      </w:pPr>
      <w:r w:rsidRPr="00ED113B">
        <w:rPr>
          <w:b/>
        </w:rPr>
        <w:tab/>
      </w:r>
      <w:r w:rsidR="00835892" w:rsidRPr="00ED113B">
        <w:t>Ymdrinnir ag u</w:t>
      </w:r>
      <w:r w:rsidR="00B67C0B" w:rsidRPr="00ED113B">
        <w:t>nrhyw</w:t>
      </w:r>
      <w:r w:rsidRPr="00ED113B">
        <w:t xml:space="preserve"> </w:t>
      </w:r>
      <w:r w:rsidR="00835892" w:rsidRPr="00ED113B">
        <w:t xml:space="preserve">gwestiwn na ellir ymdrin ag ef yn </w:t>
      </w:r>
      <w:r w:rsidR="00B179B3" w:rsidRPr="00ED113B">
        <w:t>ystod</w:t>
      </w:r>
      <w:r w:rsidRPr="00ED113B">
        <w:t xml:space="preserve"> </w:t>
      </w:r>
      <w:r w:rsidR="00835892" w:rsidRPr="00ED113B">
        <w:t xml:space="preserve">amser </w:t>
      </w:r>
      <w:r w:rsidR="00AE3D96" w:rsidRPr="00ED113B">
        <w:t>cwestiynau</w:t>
      </w:r>
      <w:r w:rsidR="00835892" w:rsidRPr="00ED113B">
        <w:t>’r cyhoedd</w:t>
      </w:r>
      <w:r w:rsidRPr="00ED113B">
        <w:t xml:space="preserve">, </w:t>
      </w:r>
      <w:r w:rsidR="00835892" w:rsidRPr="00ED113B">
        <w:t xml:space="preserve">naill ai </w:t>
      </w:r>
      <w:r w:rsidR="00AE3D96" w:rsidRPr="00ED113B">
        <w:t>oherwydd</w:t>
      </w:r>
      <w:r w:rsidR="00835892" w:rsidRPr="00ED113B">
        <w:t xml:space="preserve"> diffyg amser neu am nad oedd yr aelod yr oedd i’w ofyn iddo yn bresennol</w:t>
      </w:r>
      <w:r w:rsidRPr="00ED113B">
        <w:t xml:space="preserve">, </w:t>
      </w:r>
      <w:r w:rsidR="00835892" w:rsidRPr="00ED113B">
        <w:t xml:space="preserve">drwy </w:t>
      </w:r>
      <w:r w:rsidR="00AE3D96" w:rsidRPr="00ED113B">
        <w:t>gyfrwng</w:t>
      </w:r>
      <w:r w:rsidR="00835892" w:rsidRPr="00ED113B">
        <w:t xml:space="preserve"> ateb </w:t>
      </w:r>
      <w:r w:rsidR="00AE3D96" w:rsidRPr="00ED113B">
        <w:t>ysgrifenedig</w:t>
      </w:r>
      <w:r w:rsidRPr="00ED113B">
        <w:t>.</w:t>
      </w:r>
    </w:p>
    <w:p w14:paraId="7B55CB8A" w14:textId="77777777" w:rsidR="00DA0113" w:rsidRPr="00ED113B" w:rsidRDefault="00DA0113" w:rsidP="00DA0113">
      <w:pPr>
        <w:ind w:left="720" w:hanging="720"/>
      </w:pPr>
    </w:p>
    <w:p w14:paraId="256E6924" w14:textId="77777777" w:rsidR="00DA0113" w:rsidRPr="00ED113B" w:rsidRDefault="00A6379A" w:rsidP="00DA0113">
      <w:pPr>
        <w:pStyle w:val="Heading3"/>
        <w:rPr>
          <w:sz w:val="22"/>
        </w:rPr>
      </w:pPr>
      <w:bookmarkStart w:id="336" w:name="_Toc466918589"/>
      <w:bookmarkStart w:id="337" w:name="_Toc490745732"/>
      <w:r w:rsidRPr="00ED113B">
        <w:rPr>
          <w:sz w:val="22"/>
        </w:rPr>
        <w:t>10</w:t>
      </w:r>
      <w:r w:rsidR="00DA0113" w:rsidRPr="00ED113B">
        <w:rPr>
          <w:sz w:val="22"/>
        </w:rPr>
        <w:t>.9</w:t>
      </w:r>
      <w:r w:rsidR="00DA0113" w:rsidRPr="00ED113B">
        <w:rPr>
          <w:sz w:val="22"/>
        </w:rPr>
        <w:tab/>
      </w:r>
      <w:r w:rsidR="00835892" w:rsidRPr="00ED113B">
        <w:rPr>
          <w:sz w:val="22"/>
        </w:rPr>
        <w:t>Cyfeirio cwestiwn at y weithrediaeth</w:t>
      </w:r>
      <w:bookmarkEnd w:id="336"/>
      <w:bookmarkEnd w:id="337"/>
      <w:r w:rsidR="00835892" w:rsidRPr="00ED113B">
        <w:rPr>
          <w:sz w:val="22"/>
        </w:rPr>
        <w:t xml:space="preserve"> </w:t>
      </w:r>
    </w:p>
    <w:p w14:paraId="17C4553C" w14:textId="77777777" w:rsidR="00DA0113" w:rsidRPr="00ED113B" w:rsidRDefault="00DA0113" w:rsidP="00DA0113">
      <w:pPr>
        <w:ind w:left="720" w:hanging="720"/>
      </w:pPr>
      <w:r w:rsidRPr="00ED113B">
        <w:tab/>
      </w:r>
      <w:r w:rsidR="00835892" w:rsidRPr="00ED113B">
        <w:t xml:space="preserve">Oni bai bod y </w:t>
      </w:r>
      <w:r w:rsidR="000829FC" w:rsidRPr="00ED113B">
        <w:t>Maer</w:t>
      </w:r>
      <w:r w:rsidRPr="00ED113B">
        <w:t xml:space="preserve"> </w:t>
      </w:r>
      <w:r w:rsidR="00835892" w:rsidRPr="00ED113B">
        <w:t>yn pen</w:t>
      </w:r>
      <w:r w:rsidRPr="00ED113B">
        <w:t>de</w:t>
      </w:r>
      <w:r w:rsidR="00835892" w:rsidRPr="00ED113B">
        <w:t xml:space="preserve">rfynu fel arall, </w:t>
      </w:r>
      <w:r w:rsidRPr="00ED113B">
        <w:t>n</w:t>
      </w:r>
      <w:r w:rsidR="00835892" w:rsidRPr="00ED113B">
        <w:t xml:space="preserve">i cheir trafodaeth ar </w:t>
      </w:r>
      <w:r w:rsidR="00B67C0B" w:rsidRPr="00ED113B">
        <w:t>unrhyw</w:t>
      </w:r>
      <w:r w:rsidRPr="00ED113B">
        <w:t xml:space="preserve"> </w:t>
      </w:r>
      <w:r w:rsidR="00AE3D96" w:rsidRPr="00ED113B">
        <w:t>gwestiwn</w:t>
      </w:r>
      <w:r w:rsidRPr="00ED113B">
        <w:t xml:space="preserve">, </w:t>
      </w:r>
      <w:r w:rsidR="00125CDE" w:rsidRPr="00ED113B">
        <w:t xml:space="preserve">ond caiff </w:t>
      </w:r>
      <w:r w:rsidR="00B67C0B" w:rsidRPr="00ED113B">
        <w:t>unrhyw</w:t>
      </w:r>
      <w:r w:rsidRPr="00ED113B">
        <w:t xml:space="preserve"> </w:t>
      </w:r>
      <w:r w:rsidR="00125CDE" w:rsidRPr="00ED113B">
        <w:t xml:space="preserve">aelod gynnig y dylai mater a godir drwy gyfrwng </w:t>
      </w:r>
      <w:r w:rsidR="003472CA" w:rsidRPr="00ED113B">
        <w:t>cwestiwn</w:t>
      </w:r>
      <w:r w:rsidRPr="00ED113B">
        <w:t xml:space="preserve"> </w:t>
      </w:r>
      <w:r w:rsidR="00125CDE" w:rsidRPr="00ED113B">
        <w:t>gael ei gyfeirio at y weithrediaeth</w:t>
      </w:r>
      <w:r w:rsidRPr="00ED113B">
        <w:t xml:space="preserve">.  </w:t>
      </w:r>
      <w:r w:rsidR="00125CDE" w:rsidRPr="00ED113B">
        <w:t>Ar ôl i gynnig o’r fath gael ei eilio</w:t>
      </w:r>
      <w:r w:rsidRPr="00ED113B">
        <w:t xml:space="preserve">, </w:t>
      </w:r>
      <w:r w:rsidR="00125CDE" w:rsidRPr="00ED113B">
        <w:t>ceir pleidlai</w:t>
      </w:r>
      <w:r w:rsidRPr="00ED113B">
        <w:t>s</w:t>
      </w:r>
      <w:r w:rsidR="00125CDE" w:rsidRPr="00ED113B">
        <w:t xml:space="preserve"> arno heb drafodaeth</w:t>
      </w:r>
      <w:r w:rsidRPr="00ED113B">
        <w:t>.</w:t>
      </w:r>
    </w:p>
    <w:p w14:paraId="62069964" w14:textId="77777777" w:rsidR="00DA0113" w:rsidRPr="00ED113B" w:rsidRDefault="008359D5" w:rsidP="00DE20AD">
      <w:pPr>
        <w:pStyle w:val="Heading2"/>
        <w:rPr>
          <w:i w:val="0"/>
          <w:iCs w:val="0"/>
          <w:sz w:val="24"/>
          <w:lang w:val="cy-GB"/>
        </w:rPr>
      </w:pPr>
      <w:bookmarkStart w:id="338" w:name="_Toc466918590"/>
      <w:bookmarkStart w:id="339" w:name="_Toc490745733"/>
      <w:r w:rsidRPr="00ED113B">
        <w:rPr>
          <w:i w:val="0"/>
          <w:iCs w:val="0"/>
          <w:sz w:val="24"/>
          <w:lang w:val="cy-GB"/>
        </w:rPr>
        <w:lastRenderedPageBreak/>
        <w:t>11</w:t>
      </w:r>
      <w:r w:rsidR="00DA0113" w:rsidRPr="00ED113B">
        <w:rPr>
          <w:i w:val="0"/>
          <w:iCs w:val="0"/>
          <w:sz w:val="24"/>
          <w:lang w:val="cy-GB"/>
        </w:rPr>
        <w:t xml:space="preserve">.      </w:t>
      </w:r>
      <w:r w:rsidR="003472CA" w:rsidRPr="00ED113B">
        <w:rPr>
          <w:i w:val="0"/>
          <w:iCs w:val="0"/>
          <w:sz w:val="24"/>
          <w:lang w:val="cy-GB"/>
        </w:rPr>
        <w:t>Cwestiynau</w:t>
      </w:r>
      <w:r w:rsidR="00DA0113" w:rsidRPr="00ED113B">
        <w:rPr>
          <w:i w:val="0"/>
          <w:iCs w:val="0"/>
          <w:sz w:val="24"/>
          <w:lang w:val="cy-GB"/>
        </w:rPr>
        <w:t xml:space="preserve"> </w:t>
      </w:r>
      <w:r w:rsidR="00835892" w:rsidRPr="00ED113B">
        <w:rPr>
          <w:i w:val="0"/>
          <w:iCs w:val="0"/>
          <w:sz w:val="24"/>
          <w:lang w:val="cy-GB"/>
        </w:rPr>
        <w:t xml:space="preserve">gan </w:t>
      </w:r>
      <w:r w:rsidR="00B179B3" w:rsidRPr="00ED113B">
        <w:rPr>
          <w:i w:val="0"/>
          <w:iCs w:val="0"/>
          <w:sz w:val="24"/>
          <w:lang w:val="cy-GB"/>
        </w:rPr>
        <w:t>Aelodau</w:t>
      </w:r>
      <w:bookmarkEnd w:id="338"/>
      <w:bookmarkEnd w:id="339"/>
    </w:p>
    <w:p w14:paraId="32376CD1" w14:textId="77777777" w:rsidR="00DA0113" w:rsidRPr="00ED113B" w:rsidRDefault="008359D5" w:rsidP="00DA0113">
      <w:pPr>
        <w:pStyle w:val="Heading3"/>
        <w:rPr>
          <w:rFonts w:cs="Arial"/>
        </w:rPr>
      </w:pPr>
      <w:bookmarkStart w:id="340" w:name="_Toc466918591"/>
      <w:bookmarkStart w:id="341" w:name="_Toc490745734"/>
      <w:r w:rsidRPr="00ED113B">
        <w:rPr>
          <w:rFonts w:cs="Arial"/>
          <w:sz w:val="22"/>
        </w:rPr>
        <w:t>11</w:t>
      </w:r>
      <w:r w:rsidR="00DA0113" w:rsidRPr="00ED113B">
        <w:rPr>
          <w:rFonts w:cs="Arial"/>
          <w:sz w:val="22"/>
        </w:rPr>
        <w:t>.1</w:t>
      </w:r>
      <w:r w:rsidR="00DA0113" w:rsidRPr="00ED113B">
        <w:rPr>
          <w:rFonts w:cs="Arial"/>
          <w:sz w:val="22"/>
        </w:rPr>
        <w:tab/>
      </w:r>
      <w:r w:rsidR="00835892" w:rsidRPr="00ED113B">
        <w:rPr>
          <w:rFonts w:cs="Arial"/>
          <w:sz w:val="22"/>
        </w:rPr>
        <w:t>Ynghylch adroddi</w:t>
      </w:r>
      <w:r w:rsidR="006B04EC" w:rsidRPr="00ED113B">
        <w:rPr>
          <w:rFonts w:cs="Arial"/>
          <w:sz w:val="22"/>
        </w:rPr>
        <w:t>a</w:t>
      </w:r>
      <w:r w:rsidR="00835892" w:rsidRPr="00ED113B">
        <w:rPr>
          <w:rFonts w:cs="Arial"/>
          <w:sz w:val="22"/>
        </w:rPr>
        <w:t>dau’r Arweinydd</w:t>
      </w:r>
      <w:bookmarkEnd w:id="340"/>
      <w:bookmarkEnd w:id="341"/>
      <w:r w:rsidR="00DA0113" w:rsidRPr="00ED113B">
        <w:rPr>
          <w:rFonts w:cs="Arial"/>
          <w:bCs/>
          <w:sz w:val="24"/>
          <w:szCs w:val="24"/>
        </w:rPr>
        <w:tab/>
      </w:r>
      <w:r w:rsidR="00DA0113" w:rsidRPr="00ED113B">
        <w:rPr>
          <w:rFonts w:cs="Arial"/>
          <w:bCs/>
          <w:sz w:val="24"/>
          <w:szCs w:val="24"/>
        </w:rPr>
        <w:tab/>
      </w:r>
      <w:r w:rsidR="00DA0113" w:rsidRPr="00ED113B">
        <w:rPr>
          <w:rFonts w:cs="Arial"/>
        </w:rPr>
        <w:t> </w:t>
      </w:r>
    </w:p>
    <w:p w14:paraId="13565F73" w14:textId="77777777" w:rsidR="00DA0113" w:rsidRPr="00ED113B" w:rsidRDefault="00DA0113" w:rsidP="00E05465">
      <w:pPr>
        <w:pStyle w:val="Normalleft"/>
        <w:ind w:left="720" w:hanging="720"/>
      </w:pPr>
      <w:r w:rsidRPr="00ED113B">
        <w:rPr>
          <w:bCs/>
        </w:rPr>
        <w:tab/>
      </w:r>
      <w:r w:rsidR="00797162" w:rsidRPr="00ED113B">
        <w:t xml:space="preserve">Caiff </w:t>
      </w:r>
      <w:r w:rsidR="00600584" w:rsidRPr="00ED113B">
        <w:t xml:space="preserve">aelod o’r </w:t>
      </w:r>
      <w:r w:rsidR="00797162" w:rsidRPr="00ED113B">
        <w:t>Cyngor</w:t>
      </w:r>
      <w:r w:rsidR="00A6379A" w:rsidRPr="00ED113B">
        <w:t xml:space="preserve"> </w:t>
      </w:r>
      <w:r w:rsidR="00600584" w:rsidRPr="00ED113B">
        <w:t xml:space="preserve">ofyn cwestiwn i’r </w:t>
      </w:r>
      <w:r w:rsidR="000829FC" w:rsidRPr="00ED113B">
        <w:t>Arweinydd</w:t>
      </w:r>
      <w:r w:rsidRPr="00ED113B">
        <w:t xml:space="preserve"> </w:t>
      </w:r>
      <w:r w:rsidR="00600584" w:rsidRPr="00ED113B">
        <w:t>ynghylch e</w:t>
      </w:r>
      <w:r w:rsidRPr="00ED113B">
        <w:t xml:space="preserve">item </w:t>
      </w:r>
      <w:r w:rsidR="00600584" w:rsidRPr="00ED113B">
        <w:t xml:space="preserve">yn adroddiad </w:t>
      </w:r>
      <w:r w:rsidR="000829FC" w:rsidRPr="00ED113B">
        <w:t>yr Arweinydd</w:t>
      </w:r>
      <w:r w:rsidRPr="00ED113B">
        <w:t xml:space="preserve"> a</w:t>
      </w:r>
      <w:r w:rsidR="00600584" w:rsidRPr="00ED113B">
        <w:t>r ôl i’r adroddiad hwnnw gael ei gyflwyno, o fewn y rheolau ar ddadleuon</w:t>
      </w:r>
      <w:r w:rsidRPr="00ED113B">
        <w:t xml:space="preserve">. </w:t>
      </w:r>
    </w:p>
    <w:p w14:paraId="73988A3A" w14:textId="77777777" w:rsidR="00DA0113" w:rsidRPr="00ED113B" w:rsidRDefault="00DA0113" w:rsidP="00DA0113"/>
    <w:p w14:paraId="3DFBCFE7" w14:textId="77777777" w:rsidR="00DA0113" w:rsidRPr="00ED113B" w:rsidRDefault="008359D5" w:rsidP="00DA0113">
      <w:pPr>
        <w:pStyle w:val="Heading3"/>
        <w:rPr>
          <w:rFonts w:cs="Arial"/>
          <w:sz w:val="22"/>
        </w:rPr>
      </w:pPr>
      <w:bookmarkStart w:id="342" w:name="_Toc466918592"/>
      <w:bookmarkStart w:id="343" w:name="_Toc490745735"/>
      <w:r w:rsidRPr="00ED113B">
        <w:rPr>
          <w:rFonts w:cs="Arial"/>
          <w:sz w:val="22"/>
        </w:rPr>
        <w:t>11</w:t>
      </w:r>
      <w:r w:rsidR="00DA0113" w:rsidRPr="00ED113B">
        <w:rPr>
          <w:rFonts w:cs="Arial"/>
          <w:sz w:val="22"/>
        </w:rPr>
        <w:t>.2</w:t>
      </w:r>
      <w:r w:rsidR="00DA0113" w:rsidRPr="00ED113B">
        <w:rPr>
          <w:rFonts w:cs="Arial"/>
          <w:sz w:val="22"/>
        </w:rPr>
        <w:tab/>
      </w:r>
      <w:r w:rsidR="003472CA" w:rsidRPr="00ED113B">
        <w:rPr>
          <w:rFonts w:cs="Arial"/>
          <w:sz w:val="22"/>
        </w:rPr>
        <w:t>Cwestiynau</w:t>
      </w:r>
      <w:r w:rsidR="00DA0113" w:rsidRPr="00ED113B">
        <w:rPr>
          <w:rFonts w:cs="Arial"/>
          <w:sz w:val="22"/>
        </w:rPr>
        <w:t xml:space="preserve"> </w:t>
      </w:r>
      <w:r w:rsidR="00AB2BD0" w:rsidRPr="00ED113B">
        <w:rPr>
          <w:rFonts w:cs="Arial"/>
          <w:sz w:val="22"/>
        </w:rPr>
        <w:t>drwy hysbysiad yn y Cyfarfod llawn</w:t>
      </w:r>
      <w:bookmarkEnd w:id="342"/>
      <w:bookmarkEnd w:id="343"/>
      <w:r w:rsidR="00AB2BD0" w:rsidRPr="00ED113B">
        <w:rPr>
          <w:rFonts w:cs="Arial"/>
          <w:sz w:val="22"/>
        </w:rPr>
        <w:t xml:space="preserve"> </w:t>
      </w:r>
    </w:p>
    <w:p w14:paraId="00639C13" w14:textId="77777777" w:rsidR="00DA0113" w:rsidRPr="00ED113B" w:rsidRDefault="00175B0C" w:rsidP="00DA0113">
      <w:pPr>
        <w:ind w:left="720"/>
        <w:rPr>
          <w:rFonts w:ascii="Times New Roman" w:hAnsi="Times New Roman"/>
          <w:sz w:val="24"/>
        </w:rPr>
      </w:pPr>
      <w:r w:rsidRPr="00ED113B">
        <w:t>Ac eithrio</w:t>
      </w:r>
      <w:r w:rsidR="00DA0113" w:rsidRPr="00ED113B">
        <w:t xml:space="preserve"> </w:t>
      </w:r>
      <w:r w:rsidR="00860272" w:rsidRPr="00ED113B">
        <w:t>yn</w:t>
      </w:r>
      <w:r w:rsidR="00DA0113" w:rsidRPr="00ED113B">
        <w:t xml:space="preserve"> </w:t>
      </w:r>
      <w:r w:rsidR="000829FC" w:rsidRPr="00ED113B">
        <w:t>y cyfarfod blynyddol</w:t>
      </w:r>
      <w:r w:rsidR="005C6A04" w:rsidRPr="00ED113B">
        <w:t>, a</w:t>
      </w:r>
      <w:r w:rsidR="00860272" w:rsidRPr="00ED113B">
        <w:t xml:space="preserve">c yn ddarostyngedig i Reol </w:t>
      </w:r>
      <w:r w:rsidR="005C6A04" w:rsidRPr="00ED113B">
        <w:t>11</w:t>
      </w:r>
      <w:r w:rsidR="00DA0113" w:rsidRPr="00ED113B">
        <w:t xml:space="preserve">.4, </w:t>
      </w:r>
      <w:r w:rsidR="00860272" w:rsidRPr="00ED113B">
        <w:t xml:space="preserve">caiff aelod o’r </w:t>
      </w:r>
      <w:r w:rsidR="00797162" w:rsidRPr="00ED113B">
        <w:t>Cyngor</w:t>
      </w:r>
      <w:r w:rsidR="00DA0113" w:rsidRPr="00ED113B">
        <w:t xml:space="preserve"> </w:t>
      </w:r>
      <w:r w:rsidR="00860272" w:rsidRPr="00ED113B">
        <w:t>ofyn cwestiwn</w:t>
      </w:r>
      <w:r w:rsidR="00DA0113" w:rsidRPr="00ED113B">
        <w:t>:</w:t>
      </w:r>
    </w:p>
    <w:p w14:paraId="08673F80" w14:textId="77777777" w:rsidR="00DA0113" w:rsidRPr="00ED113B" w:rsidRDefault="00DA0113" w:rsidP="00DA0113">
      <w:pPr>
        <w:ind w:left="720" w:hanging="720"/>
      </w:pPr>
    </w:p>
    <w:p w14:paraId="7BFBC69F" w14:textId="77777777" w:rsidR="00DA0113" w:rsidRPr="00ED113B" w:rsidRDefault="00DA0113" w:rsidP="00DA0113">
      <w:pPr>
        <w:tabs>
          <w:tab w:val="num" w:pos="1800"/>
        </w:tabs>
        <w:ind w:left="1800" w:hanging="360"/>
      </w:pPr>
      <w:r w:rsidRPr="00ED113B">
        <w:rPr>
          <w:rFonts w:ascii="Wingdings" w:eastAsia="Wingdings" w:hAnsi="Wingdings" w:cs="Wingdings"/>
        </w:rPr>
        <w:t></w:t>
      </w:r>
      <w:r w:rsidRPr="00ED113B">
        <w:rPr>
          <w:rFonts w:eastAsia="Wingdings"/>
          <w:sz w:val="14"/>
          <w:szCs w:val="14"/>
        </w:rPr>
        <w:t xml:space="preserve">         </w:t>
      </w:r>
      <w:r w:rsidR="00860272" w:rsidRPr="00ED113B">
        <w:t>i’</w:t>
      </w:r>
      <w:r w:rsidR="000829FC" w:rsidRPr="00ED113B">
        <w:t>r Arweinydd</w:t>
      </w:r>
      <w:r w:rsidRPr="00ED113B">
        <w:t xml:space="preserve">, </w:t>
      </w:r>
      <w:r w:rsidR="00860272" w:rsidRPr="00ED113B">
        <w:t>neu</w:t>
      </w:r>
    </w:p>
    <w:p w14:paraId="04FFC807" w14:textId="77777777" w:rsidR="00DA0113" w:rsidRPr="00ED113B" w:rsidRDefault="00DA0113" w:rsidP="00DA0113">
      <w:pPr>
        <w:tabs>
          <w:tab w:val="num" w:pos="1800"/>
        </w:tabs>
        <w:ind w:left="1800" w:hanging="360"/>
      </w:pPr>
      <w:r w:rsidRPr="00ED113B">
        <w:rPr>
          <w:rFonts w:ascii="Wingdings" w:eastAsia="Wingdings" w:hAnsi="Wingdings" w:cs="Wingdings"/>
        </w:rPr>
        <w:t></w:t>
      </w:r>
      <w:r w:rsidRPr="00ED113B">
        <w:rPr>
          <w:rFonts w:eastAsia="Wingdings"/>
          <w:sz w:val="14"/>
          <w:szCs w:val="14"/>
        </w:rPr>
        <w:t xml:space="preserve">         </w:t>
      </w:r>
      <w:r w:rsidR="00860272" w:rsidRPr="00ED113B">
        <w:t>i aelod o’r weithrediaeth</w:t>
      </w:r>
      <w:r w:rsidRPr="00ED113B">
        <w:t xml:space="preserve">,  </w:t>
      </w:r>
    </w:p>
    <w:p w14:paraId="63A96C10" w14:textId="77777777" w:rsidR="00DA0113" w:rsidRPr="00ED113B" w:rsidRDefault="00DA0113" w:rsidP="00DA0113">
      <w:pPr>
        <w:tabs>
          <w:tab w:val="num" w:pos="1800"/>
        </w:tabs>
        <w:ind w:left="1800" w:hanging="360"/>
      </w:pPr>
    </w:p>
    <w:p w14:paraId="75A39280" w14:textId="77777777" w:rsidR="00DA0113" w:rsidRPr="00ED113B" w:rsidRDefault="00860272" w:rsidP="00DA0113">
      <w:pPr>
        <w:ind w:left="720"/>
      </w:pPr>
      <w:r w:rsidRPr="00ED113B">
        <w:t xml:space="preserve">ynghylch </w:t>
      </w:r>
      <w:r w:rsidR="00B67C0B" w:rsidRPr="00ED113B">
        <w:t>unrhyw</w:t>
      </w:r>
      <w:r w:rsidR="00DA0113" w:rsidRPr="00ED113B">
        <w:t xml:space="preserve"> </w:t>
      </w:r>
      <w:r w:rsidRPr="00ED113B">
        <w:t>f</w:t>
      </w:r>
      <w:r w:rsidR="00DA0113" w:rsidRPr="00ED113B">
        <w:t xml:space="preserve">ater </w:t>
      </w:r>
      <w:r w:rsidR="00AB2BD0" w:rsidRPr="00ED113B">
        <w:t>y mae gan</w:t>
      </w:r>
      <w:r w:rsidR="00C00EA2" w:rsidRPr="00ED113B">
        <w:t xml:space="preserve"> y</w:t>
      </w:r>
      <w:r w:rsidR="00AB2BD0" w:rsidRPr="00ED113B">
        <w:t xml:space="preserve"> Cyngor bwerau neu ddyletswyddau </w:t>
      </w:r>
      <w:r w:rsidR="00812756" w:rsidRPr="00ED113B">
        <w:t xml:space="preserve">mewn perthynas </w:t>
      </w:r>
      <w:r w:rsidR="00AB2BD0" w:rsidRPr="00ED113B">
        <w:t xml:space="preserve">ag ef neu sy’n effeithio ar </w:t>
      </w:r>
      <w:r w:rsidR="008132F0" w:rsidRPr="00ED113B">
        <w:t>Fwrdeistref Sirol</w:t>
      </w:r>
      <w:r w:rsidR="00DA0113" w:rsidRPr="00ED113B">
        <w:t xml:space="preserve"> </w:t>
      </w:r>
      <w:r w:rsidR="00F21D6A" w:rsidRPr="00ED113B">
        <w:t>Pen-y-bont ar Ogwr</w:t>
      </w:r>
      <w:r w:rsidR="00DA0113" w:rsidRPr="00ED113B">
        <w:t xml:space="preserve">, </w:t>
      </w:r>
      <w:r w:rsidR="00AB2BD0" w:rsidRPr="00ED113B">
        <w:t>fel e</w:t>
      </w:r>
      <w:r w:rsidR="00DA0113" w:rsidRPr="00ED113B">
        <w:t>item busnes a</w:t>
      </w:r>
      <w:r w:rsidR="00AB2BD0" w:rsidRPr="00ED113B">
        <w:t xml:space="preserve">r ôl i </w:t>
      </w:r>
      <w:r w:rsidR="000829FC" w:rsidRPr="00ED113B">
        <w:t>adroddiadau</w:t>
      </w:r>
      <w:r w:rsidR="00AB2BD0" w:rsidRPr="00ED113B">
        <w:t xml:space="preserve"> gael eu hystyried</w:t>
      </w:r>
      <w:r w:rsidR="00DA0113" w:rsidRPr="00ED113B">
        <w:t>.</w:t>
      </w:r>
    </w:p>
    <w:p w14:paraId="1F383FE6" w14:textId="77777777" w:rsidR="00DA0113" w:rsidRPr="00ED113B" w:rsidRDefault="00DA0113" w:rsidP="00DA0113">
      <w:pPr>
        <w:ind w:left="720" w:hanging="720"/>
        <w:rPr>
          <w:b/>
        </w:rPr>
      </w:pPr>
    </w:p>
    <w:p w14:paraId="4BF816B9" w14:textId="77777777" w:rsidR="00DA0113" w:rsidRPr="00ED113B" w:rsidRDefault="008359D5" w:rsidP="00DA0113">
      <w:pPr>
        <w:pStyle w:val="Heading3"/>
        <w:rPr>
          <w:rFonts w:cs="Arial"/>
          <w:sz w:val="22"/>
        </w:rPr>
      </w:pPr>
      <w:bookmarkStart w:id="344" w:name="_Toc466918593"/>
      <w:bookmarkStart w:id="345" w:name="_Toc490745736"/>
      <w:r w:rsidRPr="00ED113B">
        <w:rPr>
          <w:rFonts w:cs="Arial"/>
          <w:sz w:val="22"/>
        </w:rPr>
        <w:t>11</w:t>
      </w:r>
      <w:r w:rsidR="00DA0113" w:rsidRPr="00ED113B">
        <w:rPr>
          <w:rFonts w:cs="Arial"/>
          <w:sz w:val="22"/>
        </w:rPr>
        <w:t>.3</w:t>
      </w:r>
      <w:r w:rsidR="00DA0113" w:rsidRPr="00ED113B">
        <w:rPr>
          <w:rFonts w:cs="Arial"/>
          <w:sz w:val="22"/>
        </w:rPr>
        <w:tab/>
      </w:r>
      <w:r w:rsidR="003472CA" w:rsidRPr="00ED113B">
        <w:rPr>
          <w:rFonts w:cs="Arial"/>
          <w:sz w:val="22"/>
        </w:rPr>
        <w:t>Cwestiynau</w:t>
      </w:r>
      <w:r w:rsidR="00DA0113" w:rsidRPr="00ED113B">
        <w:rPr>
          <w:rFonts w:cs="Arial"/>
          <w:sz w:val="22"/>
        </w:rPr>
        <w:t xml:space="preserve"> </w:t>
      </w:r>
      <w:r w:rsidR="00AB2BD0" w:rsidRPr="00ED113B">
        <w:rPr>
          <w:rFonts w:cs="Arial"/>
          <w:sz w:val="22"/>
        </w:rPr>
        <w:t>drwy hysbysiad mewn pwyllgorau ac is-bwyllgorau</w:t>
      </w:r>
      <w:bookmarkEnd w:id="344"/>
      <w:bookmarkEnd w:id="345"/>
      <w:r w:rsidR="00AB2BD0" w:rsidRPr="00ED113B">
        <w:rPr>
          <w:rFonts w:cs="Arial"/>
          <w:sz w:val="22"/>
        </w:rPr>
        <w:t xml:space="preserve"> </w:t>
      </w:r>
    </w:p>
    <w:p w14:paraId="078C8B94" w14:textId="77777777" w:rsidR="00DA0113" w:rsidRPr="00ED113B" w:rsidRDefault="005C6A04" w:rsidP="00DA0113">
      <w:pPr>
        <w:ind w:left="720" w:hanging="720"/>
        <w:rPr>
          <w:rFonts w:ascii="Times New Roman" w:hAnsi="Times New Roman"/>
          <w:sz w:val="24"/>
        </w:rPr>
      </w:pPr>
      <w:r w:rsidRPr="00ED113B">
        <w:tab/>
      </w:r>
      <w:r w:rsidR="00AE3D96" w:rsidRPr="00ED113B">
        <w:t>Yn ddarostyngedig i Reol 11.4, caiff aelod o bwyllgor neu is-bwyllgor ofyn cwestiwn i gadeirydd y pwyllgor neu’r is-bwyllgor ar unrhyw fater y mae gan y Cyngor bwerau neu ddyletswyddau mewn perthynas ag ef neu sy’n effeithio ar Fwrdeistref Sirol Pen-y-bont ar Ogwr ac sydd o fewn cylch gorchwyl y pwyllgor neu’r is-bwyllgor hwnnw, fel eitem busnes cyn unrhyw adroddiadau.</w:t>
      </w:r>
    </w:p>
    <w:p w14:paraId="35D37479" w14:textId="77777777" w:rsidR="00DA0113" w:rsidRPr="00ED113B" w:rsidRDefault="00DA0113" w:rsidP="00DA0113">
      <w:pPr>
        <w:ind w:left="720" w:hanging="720"/>
      </w:pPr>
    </w:p>
    <w:p w14:paraId="0C281948" w14:textId="77777777" w:rsidR="00DA0113" w:rsidRPr="00ED113B" w:rsidRDefault="008359D5" w:rsidP="00DA0113">
      <w:pPr>
        <w:pStyle w:val="Heading3"/>
        <w:rPr>
          <w:rFonts w:cs="Arial"/>
          <w:sz w:val="22"/>
        </w:rPr>
      </w:pPr>
      <w:bookmarkStart w:id="346" w:name="_Toc466918594"/>
      <w:bookmarkStart w:id="347" w:name="_Toc490745737"/>
      <w:r w:rsidRPr="00ED113B">
        <w:rPr>
          <w:rFonts w:cs="Arial"/>
          <w:sz w:val="22"/>
        </w:rPr>
        <w:t>11</w:t>
      </w:r>
      <w:r w:rsidR="00FB47AD" w:rsidRPr="00ED113B">
        <w:rPr>
          <w:rFonts w:cs="Arial"/>
          <w:sz w:val="22"/>
        </w:rPr>
        <w:t>.4</w:t>
      </w:r>
      <w:r w:rsidR="00FB47AD" w:rsidRPr="00ED113B">
        <w:rPr>
          <w:rFonts w:cs="Arial"/>
          <w:sz w:val="22"/>
        </w:rPr>
        <w:tab/>
        <w:t>N</w:t>
      </w:r>
      <w:r w:rsidR="004875E5" w:rsidRPr="00ED113B">
        <w:rPr>
          <w:rFonts w:cs="Arial"/>
          <w:sz w:val="22"/>
        </w:rPr>
        <w:t xml:space="preserve">ifer y </w:t>
      </w:r>
      <w:r w:rsidR="003472CA" w:rsidRPr="00ED113B">
        <w:rPr>
          <w:rFonts w:cs="Arial"/>
          <w:sz w:val="22"/>
        </w:rPr>
        <w:t>cwestiynau</w:t>
      </w:r>
      <w:r w:rsidR="00FB47AD" w:rsidRPr="00ED113B">
        <w:rPr>
          <w:rFonts w:cs="Arial"/>
          <w:sz w:val="22"/>
        </w:rPr>
        <w:t xml:space="preserve"> a</w:t>
      </w:r>
      <w:r w:rsidR="004875E5" w:rsidRPr="00ED113B">
        <w:rPr>
          <w:rFonts w:cs="Arial"/>
          <w:sz w:val="22"/>
        </w:rPr>
        <w:t>’r terfyn amser</w:t>
      </w:r>
      <w:bookmarkEnd w:id="346"/>
      <w:bookmarkEnd w:id="347"/>
      <w:r w:rsidR="00DA0113" w:rsidRPr="00ED113B">
        <w:rPr>
          <w:rFonts w:cs="Arial"/>
          <w:sz w:val="22"/>
        </w:rPr>
        <w:t xml:space="preserve"> </w:t>
      </w:r>
    </w:p>
    <w:p w14:paraId="795E9208" w14:textId="77777777" w:rsidR="00DA0113" w:rsidRPr="00ED113B" w:rsidRDefault="00DA0113" w:rsidP="00DA0113">
      <w:pPr>
        <w:ind w:left="720" w:hanging="720"/>
      </w:pPr>
      <w:r w:rsidRPr="00ED113B">
        <w:rPr>
          <w:b/>
        </w:rPr>
        <w:tab/>
      </w:r>
      <w:r w:rsidRPr="00ED113B">
        <w:t>N</w:t>
      </w:r>
      <w:r w:rsidR="004875E5" w:rsidRPr="00ED113B">
        <w:t xml:space="preserve">i chaiff aelod roi hysbysiad </w:t>
      </w:r>
      <w:r w:rsidR="008552B7" w:rsidRPr="00ED113B">
        <w:t>ynglŷn â m</w:t>
      </w:r>
      <w:r w:rsidR="004875E5" w:rsidRPr="00ED113B">
        <w:t>wy nag un cw</w:t>
      </w:r>
      <w:r w:rsidRPr="00ED113B">
        <w:t>esti</w:t>
      </w:r>
      <w:r w:rsidR="004875E5" w:rsidRPr="00ED113B">
        <w:t>w</w:t>
      </w:r>
      <w:r w:rsidRPr="00ED113B">
        <w:t xml:space="preserve">n </w:t>
      </w:r>
      <w:r w:rsidR="004875E5" w:rsidRPr="00ED113B">
        <w:t xml:space="preserve">ar gyfer </w:t>
      </w:r>
      <w:r w:rsidR="00B67C0B" w:rsidRPr="00ED113B">
        <w:t>unrhyw</w:t>
      </w:r>
      <w:r w:rsidRPr="00ED113B">
        <w:t xml:space="preserve"> </w:t>
      </w:r>
      <w:r w:rsidR="004875E5" w:rsidRPr="00ED113B">
        <w:t xml:space="preserve">gyfarfod a chaiff y </w:t>
      </w:r>
      <w:r w:rsidR="003472CA" w:rsidRPr="00ED113B">
        <w:t>cwestiynau</w:t>
      </w:r>
      <w:r w:rsidRPr="00ED113B">
        <w:t xml:space="preserve"> </w:t>
      </w:r>
      <w:r w:rsidR="004875E5" w:rsidRPr="00ED113B">
        <w:t xml:space="preserve">eu cynnwys yn yr </w:t>
      </w:r>
      <w:r w:rsidRPr="00ED113B">
        <w:t>agenda a</w:t>
      </w:r>
      <w:r w:rsidR="004875E5" w:rsidRPr="00ED113B">
        <w:t>’r</w:t>
      </w:r>
      <w:r w:rsidRPr="00ED113B">
        <w:t xml:space="preserve"> pap</w:t>
      </w:r>
      <w:r w:rsidR="004875E5" w:rsidRPr="00ED113B">
        <w:t>urau</w:t>
      </w:r>
      <w:r w:rsidRPr="00ED113B">
        <w:t xml:space="preserve">. </w:t>
      </w:r>
      <w:r w:rsidR="008552B7" w:rsidRPr="00ED113B">
        <w:t xml:space="preserve">Bydd y </w:t>
      </w:r>
      <w:r w:rsidR="00BB67E5" w:rsidRPr="00ED113B">
        <w:t>darpariaethau</w:t>
      </w:r>
      <w:r w:rsidRPr="00ED113B">
        <w:t xml:space="preserve"> </w:t>
      </w:r>
      <w:r w:rsidR="008552B7" w:rsidRPr="00ED113B">
        <w:t xml:space="preserve">ynghylch terfynau amser yr un fath ag </w:t>
      </w:r>
      <w:r w:rsidR="006500FD" w:rsidRPr="00ED113B">
        <w:t>ym mharagraff</w:t>
      </w:r>
      <w:r w:rsidR="005C6A04" w:rsidRPr="00ED113B">
        <w:t xml:space="preserve"> 14</w:t>
      </w:r>
      <w:r w:rsidRPr="00ED113B">
        <w:t xml:space="preserve">.5 </w:t>
      </w:r>
      <w:r w:rsidR="008552B7" w:rsidRPr="00ED113B">
        <w:t>isod.</w:t>
      </w:r>
      <w:r w:rsidRPr="00ED113B">
        <w:t xml:space="preserve"> </w:t>
      </w:r>
    </w:p>
    <w:p w14:paraId="3C15238F" w14:textId="77777777" w:rsidR="00DA0113" w:rsidRPr="00ED113B" w:rsidRDefault="00DA0113" w:rsidP="00DA0113">
      <w:pPr>
        <w:ind w:left="720" w:hanging="720"/>
      </w:pPr>
    </w:p>
    <w:p w14:paraId="1201F919" w14:textId="77777777" w:rsidR="00AA209D" w:rsidRPr="00ED113B" w:rsidRDefault="00AA209D" w:rsidP="00DA0113">
      <w:pPr>
        <w:ind w:left="720" w:hanging="720"/>
      </w:pPr>
    </w:p>
    <w:p w14:paraId="70BDE6E1" w14:textId="77777777" w:rsidR="00AA209D" w:rsidRPr="00ED113B" w:rsidRDefault="00AA209D" w:rsidP="00DA0113">
      <w:pPr>
        <w:ind w:left="720" w:hanging="720"/>
      </w:pPr>
    </w:p>
    <w:p w14:paraId="404F4BC9" w14:textId="77777777" w:rsidR="00DA0113" w:rsidRPr="00ED113B" w:rsidRDefault="008359D5" w:rsidP="00DA0113">
      <w:pPr>
        <w:pStyle w:val="Heading3"/>
        <w:rPr>
          <w:rFonts w:cs="Arial"/>
          <w:sz w:val="22"/>
        </w:rPr>
      </w:pPr>
      <w:bookmarkStart w:id="348" w:name="_Toc466918595"/>
      <w:bookmarkStart w:id="349" w:name="_Toc490745738"/>
      <w:r w:rsidRPr="00ED113B">
        <w:rPr>
          <w:rFonts w:cs="Arial"/>
          <w:sz w:val="22"/>
        </w:rPr>
        <w:t>11</w:t>
      </w:r>
      <w:r w:rsidR="00DA0113" w:rsidRPr="00ED113B">
        <w:rPr>
          <w:rFonts w:cs="Arial"/>
          <w:sz w:val="22"/>
        </w:rPr>
        <w:t>.5</w:t>
      </w:r>
      <w:r w:rsidR="00DA0113" w:rsidRPr="00ED113B">
        <w:rPr>
          <w:rFonts w:cs="Arial"/>
          <w:sz w:val="22"/>
        </w:rPr>
        <w:tab/>
      </w:r>
      <w:r w:rsidR="008552B7" w:rsidRPr="00ED113B">
        <w:rPr>
          <w:rFonts w:cs="Arial"/>
          <w:sz w:val="22"/>
        </w:rPr>
        <w:t xml:space="preserve">Hysbysiad ynglŷn â </w:t>
      </w:r>
      <w:r w:rsidR="003472CA" w:rsidRPr="00ED113B">
        <w:rPr>
          <w:rFonts w:cs="Arial"/>
          <w:sz w:val="22"/>
        </w:rPr>
        <w:t>c</w:t>
      </w:r>
      <w:r w:rsidR="008552B7" w:rsidRPr="00ED113B">
        <w:rPr>
          <w:rFonts w:cs="Arial"/>
          <w:sz w:val="22"/>
        </w:rPr>
        <w:t>h</w:t>
      </w:r>
      <w:r w:rsidR="003472CA" w:rsidRPr="00ED113B">
        <w:rPr>
          <w:rFonts w:cs="Arial"/>
          <w:sz w:val="22"/>
        </w:rPr>
        <w:t>westiynau</w:t>
      </w:r>
      <w:bookmarkEnd w:id="348"/>
      <w:bookmarkEnd w:id="349"/>
    </w:p>
    <w:p w14:paraId="3D1B3636" w14:textId="77777777" w:rsidR="00DA0113" w:rsidRPr="00ED113B" w:rsidRDefault="00DA0113" w:rsidP="00DA0113">
      <w:pPr>
        <w:ind w:left="720" w:hanging="720"/>
        <w:rPr>
          <w:rFonts w:ascii="Times New Roman" w:hAnsi="Times New Roman"/>
          <w:sz w:val="24"/>
        </w:rPr>
      </w:pPr>
      <w:r w:rsidRPr="00ED113B">
        <w:rPr>
          <w:b/>
        </w:rPr>
        <w:tab/>
      </w:r>
      <w:r w:rsidR="008552B7" w:rsidRPr="00ED113B">
        <w:t>Ni chaiff</w:t>
      </w:r>
      <w:r w:rsidR="008552B7" w:rsidRPr="00ED113B">
        <w:rPr>
          <w:b/>
        </w:rPr>
        <w:t xml:space="preserve"> </w:t>
      </w:r>
      <w:r w:rsidR="008552B7" w:rsidRPr="00ED113B">
        <w:t xml:space="preserve">aelod ofyn cwestiwn </w:t>
      </w:r>
      <w:r w:rsidR="006500FD" w:rsidRPr="00ED113B">
        <w:t>o dan Reol</w:t>
      </w:r>
      <w:r w:rsidR="005C6A04" w:rsidRPr="00ED113B">
        <w:t xml:space="preserve"> 11.2</w:t>
      </w:r>
      <w:r w:rsidR="006500FD" w:rsidRPr="00ED113B">
        <w:t xml:space="preserve"> neu </w:t>
      </w:r>
      <w:r w:rsidR="005C6A04" w:rsidRPr="00ED113B">
        <w:t>11</w:t>
      </w:r>
      <w:r w:rsidRPr="00ED113B">
        <w:t xml:space="preserve">.3 </w:t>
      </w:r>
      <w:r w:rsidR="008552B7" w:rsidRPr="00ED113B">
        <w:t>oni bai ei fod naill ai</w:t>
      </w:r>
      <w:r w:rsidRPr="00ED113B">
        <w:t>:</w:t>
      </w:r>
    </w:p>
    <w:p w14:paraId="57FB8770" w14:textId="77777777" w:rsidR="00DA0113" w:rsidRPr="00ED113B" w:rsidRDefault="00DA0113" w:rsidP="00DA0113">
      <w:pPr>
        <w:ind w:left="720" w:hanging="720"/>
      </w:pPr>
    </w:p>
    <w:p w14:paraId="6787BB03" w14:textId="544B7F50" w:rsidR="00DA0113" w:rsidRPr="00ED113B" w:rsidRDefault="00DA0113" w:rsidP="00DA0113">
      <w:pPr>
        <w:ind w:left="1440" w:hanging="720"/>
      </w:pPr>
      <w:r w:rsidRPr="00ED113B">
        <w:t>(a)</w:t>
      </w:r>
      <w:r w:rsidRPr="00ED113B">
        <w:tab/>
      </w:r>
      <w:r w:rsidR="008552B7" w:rsidRPr="00ED113B">
        <w:t xml:space="preserve">wedi rhoi o leiaf </w:t>
      </w:r>
      <w:r w:rsidR="0002606A">
        <w:t>deg d</w:t>
      </w:r>
      <w:r w:rsidR="008552B7" w:rsidRPr="00ED113B">
        <w:t xml:space="preserve">iwrnod gwaith clir o hysbysiad mewn ysgrifen ynglŷn â’r cwestiwn i’r </w:t>
      </w:r>
      <w:r w:rsidR="00C00EA2" w:rsidRPr="00ED113B">
        <w:t>s</w:t>
      </w:r>
      <w:r w:rsidR="00985397" w:rsidRPr="00ED113B">
        <w:t xml:space="preserve">wyddog </w:t>
      </w:r>
      <w:r w:rsidR="00C00EA2" w:rsidRPr="00ED113B">
        <w:t>p</w:t>
      </w:r>
      <w:r w:rsidR="00985397" w:rsidRPr="00ED113B">
        <w:t>riodol</w:t>
      </w:r>
      <w:r w:rsidR="008552B7" w:rsidRPr="00ED113B">
        <w:t>, neu</w:t>
      </w:r>
    </w:p>
    <w:p w14:paraId="5D1E4E6F" w14:textId="77777777" w:rsidR="00DA0113" w:rsidRPr="00ED113B" w:rsidRDefault="00DA0113" w:rsidP="00DA0113">
      <w:pPr>
        <w:ind w:left="1440" w:hanging="720"/>
      </w:pPr>
      <w:r w:rsidRPr="00ED113B">
        <w:t>(b)</w:t>
      </w:r>
      <w:r w:rsidRPr="00ED113B">
        <w:tab/>
      </w:r>
      <w:r w:rsidR="008552B7" w:rsidRPr="00ED113B">
        <w:t xml:space="preserve">bod y cwestiwn, ym marn y </w:t>
      </w:r>
      <w:r w:rsidR="000829FC" w:rsidRPr="00ED113B">
        <w:t>Maer</w:t>
      </w:r>
      <w:r w:rsidR="006500FD" w:rsidRPr="00ED113B">
        <w:t xml:space="preserve"> neu</w:t>
      </w:r>
      <w:r w:rsidR="008552B7" w:rsidRPr="00ED113B">
        <w:t>’r</w:t>
      </w:r>
      <w:r w:rsidRPr="00ED113B">
        <w:t xml:space="preserve"> person </w:t>
      </w:r>
      <w:r w:rsidR="008552B7" w:rsidRPr="00ED113B">
        <w:t>sy’n llywyddu</w:t>
      </w:r>
      <w:r w:rsidR="000439E5" w:rsidRPr="00ED113B">
        <w:t>,</w:t>
      </w:r>
      <w:r w:rsidR="008552B7" w:rsidRPr="00ED113B">
        <w:t xml:space="preserve"> y</w:t>
      </w:r>
      <w:r w:rsidR="000439E5" w:rsidRPr="00ED113B">
        <w:t>n ymwneud â materion brys</w:t>
      </w:r>
      <w:r w:rsidRPr="00ED113B">
        <w:t xml:space="preserve">, </w:t>
      </w:r>
      <w:r w:rsidR="00926CE6" w:rsidRPr="00ED113B">
        <w:t xml:space="preserve">bod ganddo gydsyniad y </w:t>
      </w:r>
      <w:r w:rsidRPr="00ED113B">
        <w:t xml:space="preserve">person </w:t>
      </w:r>
      <w:r w:rsidR="00926CE6" w:rsidRPr="00ED113B">
        <w:t xml:space="preserve">y mae’r cwestiwn i’w ofyn iddo </w:t>
      </w:r>
      <w:r w:rsidRPr="00ED113B">
        <w:t>a</w:t>
      </w:r>
      <w:r w:rsidR="00926CE6" w:rsidRPr="00ED113B">
        <w:t xml:space="preserve"> bod cynnwys y cwestiwn wedi’i roi i’r </w:t>
      </w:r>
      <w:r w:rsidR="00985397" w:rsidRPr="00ED113B">
        <w:t>Swyddog Priodol</w:t>
      </w:r>
      <w:r w:rsidRPr="00ED113B">
        <w:t xml:space="preserve"> </w:t>
      </w:r>
      <w:r w:rsidR="00926CE6" w:rsidRPr="00ED113B">
        <w:t>er</w:t>
      </w:r>
      <w:r w:rsidRPr="00ED113B">
        <w:t>by</w:t>
      </w:r>
      <w:r w:rsidR="00926CE6" w:rsidRPr="00ED113B">
        <w:t>n</w:t>
      </w:r>
      <w:r w:rsidRPr="00ED113B">
        <w:t xml:space="preserve"> 10.00 a.m. </w:t>
      </w:r>
      <w:r w:rsidR="00DA0032" w:rsidRPr="00ED113B">
        <w:t>yn achos cyfarfod yn ystod y prynhawn neu erbyn 1.00 p.m. ar y diwrnod gwaith cyn diwrnod y cyfarfod yn achos cyfarfod yn ystod y bore</w:t>
      </w:r>
      <w:r w:rsidRPr="00ED113B">
        <w:t xml:space="preserve">. </w:t>
      </w:r>
      <w:r w:rsidR="00DA0032" w:rsidRPr="00ED113B">
        <w:t>Os bydd cwestiwn brys yn cael ei ofyn, nid oes angen i ofynion</w:t>
      </w:r>
      <w:r w:rsidR="005C6A04" w:rsidRPr="00ED113B">
        <w:t xml:space="preserve"> </w:t>
      </w:r>
      <w:r w:rsidR="00BB67E5" w:rsidRPr="00ED113B">
        <w:t>paragraff</w:t>
      </w:r>
      <w:r w:rsidR="005C6A04" w:rsidRPr="00ED113B">
        <w:t xml:space="preserve"> 11</w:t>
      </w:r>
      <w:r w:rsidRPr="00ED113B">
        <w:t xml:space="preserve">.6 </w:t>
      </w:r>
      <w:r w:rsidR="00DC5E99" w:rsidRPr="00ED113B">
        <w:t xml:space="preserve">mewn perthynas </w:t>
      </w:r>
      <w:r w:rsidR="00DA0032" w:rsidRPr="00ED113B">
        <w:t xml:space="preserve">ag atebion ysgrifenedig </w:t>
      </w:r>
      <w:r w:rsidR="0014366F" w:rsidRPr="00ED113B">
        <w:t>fod yn gymwys</w:t>
      </w:r>
      <w:r w:rsidRPr="00ED113B">
        <w:t xml:space="preserve">. </w:t>
      </w:r>
    </w:p>
    <w:p w14:paraId="6EB3EB30" w14:textId="77777777" w:rsidR="00DA0113" w:rsidRPr="00ED113B" w:rsidRDefault="00DA0113" w:rsidP="00DA0113">
      <w:pPr>
        <w:ind w:left="1440" w:hanging="720"/>
      </w:pPr>
    </w:p>
    <w:p w14:paraId="07527BBD" w14:textId="77777777" w:rsidR="00DA0113" w:rsidRPr="00ED113B" w:rsidRDefault="008359D5" w:rsidP="00DA0113">
      <w:pPr>
        <w:pStyle w:val="Heading3"/>
        <w:rPr>
          <w:rFonts w:cs="Arial"/>
          <w:sz w:val="22"/>
        </w:rPr>
      </w:pPr>
      <w:bookmarkStart w:id="350" w:name="_Toc466918596"/>
      <w:bookmarkStart w:id="351" w:name="_Toc490745739"/>
      <w:r w:rsidRPr="00ED113B">
        <w:rPr>
          <w:rFonts w:cs="Arial"/>
          <w:sz w:val="22"/>
        </w:rPr>
        <w:t>11</w:t>
      </w:r>
      <w:r w:rsidR="00DA0113" w:rsidRPr="00ED113B">
        <w:rPr>
          <w:rFonts w:cs="Arial"/>
          <w:sz w:val="22"/>
        </w:rPr>
        <w:t>.6</w:t>
      </w:r>
      <w:r w:rsidR="00DA0113" w:rsidRPr="00ED113B">
        <w:rPr>
          <w:rFonts w:cs="Arial"/>
          <w:sz w:val="22"/>
        </w:rPr>
        <w:tab/>
      </w:r>
      <w:r w:rsidR="0014366F" w:rsidRPr="00ED113B">
        <w:rPr>
          <w:rFonts w:cs="Arial"/>
          <w:sz w:val="22"/>
        </w:rPr>
        <w:t>Ymateb</w:t>
      </w:r>
      <w:bookmarkEnd w:id="350"/>
      <w:bookmarkEnd w:id="351"/>
    </w:p>
    <w:p w14:paraId="0261B956" w14:textId="77777777" w:rsidR="00DA0113" w:rsidRPr="00ED113B" w:rsidRDefault="00DA0113" w:rsidP="00DA0113">
      <w:pPr>
        <w:ind w:left="720" w:hanging="720"/>
        <w:rPr>
          <w:b/>
        </w:rPr>
      </w:pPr>
      <w:r w:rsidRPr="00ED113B">
        <w:rPr>
          <w:b/>
        </w:rPr>
        <w:tab/>
      </w:r>
      <w:r w:rsidR="0078613E" w:rsidRPr="00ED113B">
        <w:t>Trefnir bod</w:t>
      </w:r>
      <w:r w:rsidR="0078613E" w:rsidRPr="00ED113B">
        <w:rPr>
          <w:b/>
        </w:rPr>
        <w:t xml:space="preserve"> </w:t>
      </w:r>
      <w:r w:rsidR="0014366F" w:rsidRPr="00ED113B">
        <w:t>ateb ysgrifenedig</w:t>
      </w:r>
      <w:r w:rsidRPr="00ED113B">
        <w:t xml:space="preserve"> </w:t>
      </w:r>
      <w:r w:rsidR="00E24FCC" w:rsidRPr="00ED113B">
        <w:t xml:space="preserve">i’r cwestiwn ar gael ar ddiwrnod y cyfarfod </w:t>
      </w:r>
      <w:r w:rsidRPr="00ED113B">
        <w:t>a</w:t>
      </w:r>
      <w:r w:rsidR="00E24FCC" w:rsidRPr="00ED113B">
        <w:t xml:space="preserve"> rhaid trefnu ei fod ar gael i’r </w:t>
      </w:r>
      <w:r w:rsidR="00277C98" w:rsidRPr="00ED113B">
        <w:t>cyhoedd</w:t>
      </w:r>
      <w:r w:rsidRPr="00ED113B">
        <w:t xml:space="preserve">. </w:t>
      </w:r>
      <w:r w:rsidR="00E24FCC" w:rsidRPr="00ED113B">
        <w:t>Caiff a</w:t>
      </w:r>
      <w:r w:rsidR="0014366F" w:rsidRPr="00ED113B">
        <w:t>teb</w:t>
      </w:r>
      <w:r w:rsidR="00E24FCC" w:rsidRPr="00ED113B">
        <w:t>ion</w:t>
      </w:r>
      <w:r w:rsidR="0014366F" w:rsidRPr="00ED113B">
        <w:t xml:space="preserve"> ysgrifenedig</w:t>
      </w:r>
      <w:r w:rsidR="00E24FCC" w:rsidRPr="00ED113B">
        <w:t xml:space="preserve"> eu darllen yn y drefn y daeth y cwestiynau i law a bydd </w:t>
      </w:r>
      <w:r w:rsidR="00BB67E5" w:rsidRPr="00ED113B">
        <w:t>darpariaethau</w:t>
      </w:r>
      <w:r w:rsidR="005C6A04" w:rsidRPr="00ED113B">
        <w:t xml:space="preserve"> </w:t>
      </w:r>
      <w:r w:rsidR="00BB67E5" w:rsidRPr="00ED113B">
        <w:t>paragraff</w:t>
      </w:r>
      <w:r w:rsidR="005C6A04" w:rsidRPr="00ED113B">
        <w:t xml:space="preserve"> 11</w:t>
      </w:r>
      <w:r w:rsidRPr="00ED113B">
        <w:t xml:space="preserve">.7 </w:t>
      </w:r>
      <w:r w:rsidR="00E24FCC" w:rsidRPr="00ED113B">
        <w:t>isod yn gymwys cyn i’r ateb nesaf yn y drefn gael ei roi</w:t>
      </w:r>
      <w:r w:rsidRPr="00ED113B">
        <w:t xml:space="preserve">.  </w:t>
      </w:r>
    </w:p>
    <w:p w14:paraId="7A0FCA24" w14:textId="77777777" w:rsidR="00DA0113" w:rsidRPr="00ED113B" w:rsidRDefault="00DA0113" w:rsidP="00DA0113">
      <w:pPr>
        <w:ind w:left="1440" w:hanging="1440"/>
      </w:pPr>
    </w:p>
    <w:p w14:paraId="4ACAC63C" w14:textId="77777777" w:rsidR="00DA0113" w:rsidRPr="00ED113B" w:rsidRDefault="008359D5" w:rsidP="00DA0113">
      <w:pPr>
        <w:pStyle w:val="Heading3"/>
        <w:rPr>
          <w:rFonts w:cs="Arial"/>
          <w:sz w:val="22"/>
        </w:rPr>
      </w:pPr>
      <w:bookmarkStart w:id="352" w:name="_Toc466918597"/>
      <w:bookmarkStart w:id="353" w:name="_Toc490745740"/>
      <w:r w:rsidRPr="00ED113B">
        <w:rPr>
          <w:rFonts w:cs="Arial"/>
          <w:sz w:val="22"/>
        </w:rPr>
        <w:t>11</w:t>
      </w:r>
      <w:r w:rsidR="0014366F" w:rsidRPr="00ED113B">
        <w:rPr>
          <w:rFonts w:cs="Arial"/>
          <w:sz w:val="22"/>
        </w:rPr>
        <w:t>.7</w:t>
      </w:r>
      <w:r w:rsidR="0014366F" w:rsidRPr="00ED113B">
        <w:rPr>
          <w:rFonts w:cs="Arial"/>
          <w:sz w:val="22"/>
        </w:rPr>
        <w:tab/>
        <w:t>Cwestiwn atodol</w:t>
      </w:r>
      <w:bookmarkEnd w:id="352"/>
      <w:bookmarkEnd w:id="353"/>
    </w:p>
    <w:p w14:paraId="6023BFA4" w14:textId="77777777" w:rsidR="00091F20" w:rsidRPr="00ED113B" w:rsidRDefault="00E24FCC" w:rsidP="00091F20">
      <w:pPr>
        <w:ind w:left="720"/>
      </w:pPr>
      <w:r w:rsidRPr="00ED113B">
        <w:t>Caiff a</w:t>
      </w:r>
      <w:r w:rsidR="0078613E" w:rsidRPr="00ED113B">
        <w:t>elod</w:t>
      </w:r>
      <w:r w:rsidR="005C6A04" w:rsidRPr="00ED113B">
        <w:t xml:space="preserve"> </w:t>
      </w:r>
      <w:r w:rsidRPr="00ED113B">
        <w:t xml:space="preserve">sy’n gofyn </w:t>
      </w:r>
      <w:r w:rsidR="003472CA" w:rsidRPr="00ED113B">
        <w:t>cwestiwn</w:t>
      </w:r>
      <w:r w:rsidR="005C6A04" w:rsidRPr="00ED113B">
        <w:t xml:space="preserve"> </w:t>
      </w:r>
      <w:r w:rsidR="006500FD" w:rsidRPr="00ED113B">
        <w:t>o dan Reol</w:t>
      </w:r>
      <w:r w:rsidR="005C6A04" w:rsidRPr="00ED113B">
        <w:t xml:space="preserve"> 11.1, 11.2</w:t>
      </w:r>
      <w:r w:rsidR="006500FD" w:rsidRPr="00ED113B">
        <w:t xml:space="preserve"> neu </w:t>
      </w:r>
      <w:r w:rsidR="005C6A04" w:rsidRPr="00ED113B">
        <w:t>11</w:t>
      </w:r>
      <w:r w:rsidR="00091F20" w:rsidRPr="00ED113B">
        <w:t>.3 o</w:t>
      </w:r>
      <w:r w:rsidRPr="00ED113B">
        <w:t xml:space="preserve">fyn un </w:t>
      </w:r>
      <w:r w:rsidR="00AE3D96" w:rsidRPr="00ED113B">
        <w:t>cwestiwn</w:t>
      </w:r>
      <w:r w:rsidRPr="00ED113B">
        <w:t xml:space="preserve"> atodol heb </w:t>
      </w:r>
      <w:r w:rsidR="005F293F" w:rsidRPr="00ED113B">
        <w:t xml:space="preserve">hysbysiad i’r aelod y </w:t>
      </w:r>
      <w:r w:rsidR="00AE3D96" w:rsidRPr="00ED113B">
        <w:t>gofynnwyd</w:t>
      </w:r>
      <w:r w:rsidR="005F293F" w:rsidRPr="00ED113B">
        <w:t xml:space="preserve"> y cwestiwn cyntaf iddo</w:t>
      </w:r>
      <w:r w:rsidR="00091F20" w:rsidRPr="00ED113B">
        <w:t xml:space="preserve">.  </w:t>
      </w:r>
      <w:r w:rsidR="005F293F" w:rsidRPr="00ED113B">
        <w:t xml:space="preserve">Rhaid i’r </w:t>
      </w:r>
      <w:r w:rsidR="00AE3D96" w:rsidRPr="00ED113B">
        <w:t>cwestiwn</w:t>
      </w:r>
      <w:r w:rsidR="005F293F" w:rsidRPr="00ED113B">
        <w:t xml:space="preserve"> atodol godi’n uniongyrchol o’r cwestiwn </w:t>
      </w:r>
      <w:r w:rsidR="00AE3D96" w:rsidRPr="00ED113B">
        <w:t>gwreiddiol</w:t>
      </w:r>
      <w:r w:rsidR="005F293F" w:rsidRPr="00ED113B">
        <w:t xml:space="preserve"> neu o’r ateb</w:t>
      </w:r>
      <w:r w:rsidR="00091F20" w:rsidRPr="00ED113B">
        <w:t xml:space="preserve">.  </w:t>
      </w:r>
      <w:r w:rsidR="005F293F" w:rsidRPr="00ED113B">
        <w:t xml:space="preserve">Pan fo </w:t>
      </w:r>
      <w:r w:rsidR="003472CA" w:rsidRPr="00ED113B">
        <w:t>cwestiwn</w:t>
      </w:r>
      <w:r w:rsidR="005C6A04" w:rsidRPr="00ED113B">
        <w:t xml:space="preserve"> </w:t>
      </w:r>
      <w:r w:rsidR="005F293F" w:rsidRPr="00ED113B">
        <w:t xml:space="preserve">wedi’i ofyn </w:t>
      </w:r>
      <w:r w:rsidR="006500FD" w:rsidRPr="00ED113B">
        <w:t>o dan Reol</w:t>
      </w:r>
      <w:r w:rsidR="005C6A04" w:rsidRPr="00ED113B">
        <w:t xml:space="preserve"> 11</w:t>
      </w:r>
      <w:r w:rsidR="00091F20" w:rsidRPr="00ED113B">
        <w:t xml:space="preserve">.2, </w:t>
      </w:r>
      <w:r w:rsidR="005F293F" w:rsidRPr="00ED113B">
        <w:t>yn ychwanegol</w:t>
      </w:r>
      <w:r w:rsidR="00091F20" w:rsidRPr="00ED113B">
        <w:t xml:space="preserve">, </w:t>
      </w:r>
      <w:r w:rsidR="005F293F" w:rsidRPr="00ED113B">
        <w:t xml:space="preserve">caiff </w:t>
      </w:r>
      <w:r w:rsidR="00B67C0B" w:rsidRPr="00ED113B">
        <w:t>unrhyw</w:t>
      </w:r>
      <w:r w:rsidR="00091F20" w:rsidRPr="00ED113B">
        <w:t xml:space="preserve"> </w:t>
      </w:r>
      <w:r w:rsidR="005F293F" w:rsidRPr="00ED113B">
        <w:t xml:space="preserve">ddau </w:t>
      </w:r>
      <w:r w:rsidR="00C00EA2" w:rsidRPr="00ED113B">
        <w:t>A</w:t>
      </w:r>
      <w:r w:rsidR="00B179B3" w:rsidRPr="00ED113B">
        <w:t>elod</w:t>
      </w:r>
      <w:r w:rsidR="00091F20" w:rsidRPr="00ED113B">
        <w:t xml:space="preserve"> </w:t>
      </w:r>
      <w:r w:rsidR="005F293F" w:rsidRPr="00ED113B">
        <w:t>ofyn un cwestiwn atodol yr un</w:t>
      </w:r>
      <w:r w:rsidR="00091F20" w:rsidRPr="00ED113B">
        <w:t xml:space="preserve">, </w:t>
      </w:r>
      <w:r w:rsidR="005F293F" w:rsidRPr="00ED113B">
        <w:t>heb hysbysiad</w:t>
      </w:r>
      <w:r w:rsidR="00091F20" w:rsidRPr="00ED113B">
        <w:t xml:space="preserve">, </w:t>
      </w:r>
      <w:r w:rsidR="005F293F" w:rsidRPr="00ED113B">
        <w:t xml:space="preserve">i’r </w:t>
      </w:r>
      <w:r w:rsidR="0078613E" w:rsidRPr="00ED113B">
        <w:t>aelod</w:t>
      </w:r>
      <w:r w:rsidR="00091F20" w:rsidRPr="00ED113B">
        <w:t xml:space="preserve"> </w:t>
      </w:r>
      <w:r w:rsidR="005F293F" w:rsidRPr="00ED113B">
        <w:t>y gofynnwyd y cwestiwn cyntaf iddo</w:t>
      </w:r>
      <w:r w:rsidR="00091F20" w:rsidRPr="00ED113B">
        <w:t>.</w:t>
      </w:r>
    </w:p>
    <w:p w14:paraId="567BDA3B" w14:textId="77777777" w:rsidR="00091F20" w:rsidRPr="00ED113B" w:rsidRDefault="00091F20" w:rsidP="00DA0113">
      <w:pPr>
        <w:ind w:left="720"/>
      </w:pPr>
    </w:p>
    <w:p w14:paraId="686FF999" w14:textId="77777777" w:rsidR="00DA0113" w:rsidRPr="00ED113B" w:rsidRDefault="00DA0113" w:rsidP="00DA0113">
      <w:pPr>
        <w:ind w:left="720"/>
        <w:rPr>
          <w:rFonts w:ascii="Times New Roman" w:hAnsi="Times New Roman"/>
          <w:sz w:val="24"/>
        </w:rPr>
      </w:pPr>
    </w:p>
    <w:p w14:paraId="2AC75F90" w14:textId="77777777" w:rsidR="00DA0113" w:rsidRPr="00ED113B" w:rsidRDefault="008359D5" w:rsidP="00E05465">
      <w:pPr>
        <w:pStyle w:val="Heading3"/>
        <w:rPr>
          <w:bCs/>
          <w:sz w:val="22"/>
        </w:rPr>
      </w:pPr>
      <w:bookmarkStart w:id="354" w:name="_Toc466918598"/>
      <w:bookmarkStart w:id="355" w:name="_Toc490745741"/>
      <w:r w:rsidRPr="00ED113B">
        <w:rPr>
          <w:bCs/>
          <w:sz w:val="22"/>
        </w:rPr>
        <w:t>11</w:t>
      </w:r>
      <w:r w:rsidR="00DA0113" w:rsidRPr="00ED113B">
        <w:rPr>
          <w:bCs/>
          <w:sz w:val="22"/>
        </w:rPr>
        <w:t>.8</w:t>
      </w:r>
      <w:r w:rsidR="00DA0113" w:rsidRPr="00ED113B">
        <w:rPr>
          <w:bCs/>
          <w:sz w:val="22"/>
        </w:rPr>
        <w:tab/>
      </w:r>
      <w:r w:rsidR="0014366F" w:rsidRPr="00ED113B">
        <w:rPr>
          <w:bCs/>
          <w:sz w:val="22"/>
        </w:rPr>
        <w:t xml:space="preserve">Terfyn amser </w:t>
      </w:r>
      <w:r w:rsidR="00AE3D96" w:rsidRPr="00ED113B">
        <w:rPr>
          <w:bCs/>
          <w:sz w:val="22"/>
        </w:rPr>
        <w:t>cyffredinol</w:t>
      </w:r>
      <w:r w:rsidR="0014366F" w:rsidRPr="00ED113B">
        <w:rPr>
          <w:bCs/>
          <w:sz w:val="22"/>
        </w:rPr>
        <w:t xml:space="preserve"> ar gyfer </w:t>
      </w:r>
      <w:r w:rsidR="003472CA" w:rsidRPr="00ED113B">
        <w:rPr>
          <w:bCs/>
          <w:sz w:val="22"/>
        </w:rPr>
        <w:t>cwestiynau</w:t>
      </w:r>
      <w:bookmarkEnd w:id="354"/>
      <w:bookmarkEnd w:id="355"/>
    </w:p>
    <w:p w14:paraId="3DA9F041" w14:textId="77777777" w:rsidR="00DA0113" w:rsidRPr="00ED113B" w:rsidRDefault="00E83454" w:rsidP="00071D27">
      <w:pPr>
        <w:ind w:left="720"/>
      </w:pPr>
      <w:r w:rsidRPr="00ED113B">
        <w:t>Deng munud ar hugain fydd y</w:t>
      </w:r>
      <w:r w:rsidR="00A537B6" w:rsidRPr="00ED113B">
        <w:t xml:space="preserve">r amser a ddyrennir ar gyfer </w:t>
      </w:r>
      <w:r w:rsidR="003472CA" w:rsidRPr="00ED113B">
        <w:t>cwestiynau</w:t>
      </w:r>
      <w:r w:rsidR="00DA0113" w:rsidRPr="00ED113B">
        <w:t xml:space="preserve"> </w:t>
      </w:r>
      <w:r w:rsidR="00A537B6" w:rsidRPr="00ED113B">
        <w:t xml:space="preserve">mewn </w:t>
      </w:r>
      <w:r w:rsidR="00B67C0B" w:rsidRPr="00ED113B">
        <w:t>unrhyw</w:t>
      </w:r>
      <w:r w:rsidR="00DA0113" w:rsidRPr="00ED113B">
        <w:t xml:space="preserve"> </w:t>
      </w:r>
      <w:r w:rsidR="00A537B6" w:rsidRPr="00ED113B">
        <w:t>gyfarfod</w:t>
      </w:r>
      <w:r w:rsidR="00DA0113" w:rsidRPr="00ED113B">
        <w:t xml:space="preserve">. </w:t>
      </w:r>
      <w:r w:rsidR="00A537B6" w:rsidRPr="00ED113B">
        <w:t>Ni fydd c</w:t>
      </w:r>
      <w:r w:rsidR="003472CA" w:rsidRPr="00ED113B">
        <w:t>westiynau</w:t>
      </w:r>
      <w:r w:rsidR="00DA0113" w:rsidRPr="00ED113B">
        <w:t xml:space="preserve"> </w:t>
      </w:r>
      <w:r w:rsidR="00A537B6" w:rsidRPr="00ED113B">
        <w:t>sydd heb eu hateb o fewn y terfyn amser hwnnw’n cael eu hystyried ymhellach</w:t>
      </w:r>
      <w:r w:rsidR="00DA0113" w:rsidRPr="00ED113B">
        <w:t xml:space="preserve">. </w:t>
      </w:r>
    </w:p>
    <w:p w14:paraId="3B72B864" w14:textId="77777777" w:rsidR="00DA0113" w:rsidRPr="00ED113B" w:rsidRDefault="008359D5" w:rsidP="00DA0113">
      <w:pPr>
        <w:pStyle w:val="Heading2"/>
        <w:rPr>
          <w:i w:val="0"/>
          <w:sz w:val="24"/>
          <w:lang w:val="cy-GB"/>
        </w:rPr>
      </w:pPr>
      <w:bookmarkStart w:id="356" w:name="_Toc466918599"/>
      <w:bookmarkStart w:id="357" w:name="_Toc490745742"/>
      <w:r w:rsidRPr="00ED113B">
        <w:rPr>
          <w:i w:val="0"/>
          <w:sz w:val="24"/>
          <w:lang w:val="cy-GB"/>
        </w:rPr>
        <w:t>12</w:t>
      </w:r>
      <w:r w:rsidR="00DA0113" w:rsidRPr="00ED113B">
        <w:rPr>
          <w:i w:val="0"/>
          <w:sz w:val="24"/>
          <w:lang w:val="cy-GB"/>
        </w:rPr>
        <w:t>.</w:t>
      </w:r>
      <w:r w:rsidR="00DA0113" w:rsidRPr="00ED113B">
        <w:rPr>
          <w:i w:val="0"/>
          <w:sz w:val="24"/>
          <w:lang w:val="cy-GB"/>
        </w:rPr>
        <w:tab/>
      </w:r>
      <w:r w:rsidR="00A537B6" w:rsidRPr="00ED113B">
        <w:rPr>
          <w:i w:val="0"/>
          <w:sz w:val="24"/>
          <w:lang w:val="cy-GB"/>
        </w:rPr>
        <w:t>Cynigion drwy Hysbysiad</w:t>
      </w:r>
      <w:bookmarkEnd w:id="356"/>
      <w:bookmarkEnd w:id="357"/>
    </w:p>
    <w:p w14:paraId="3B18B8CF" w14:textId="77777777" w:rsidR="00DA0113" w:rsidRPr="00ED113B" w:rsidRDefault="008359D5" w:rsidP="00DA0113">
      <w:pPr>
        <w:pStyle w:val="Heading3"/>
        <w:rPr>
          <w:sz w:val="22"/>
        </w:rPr>
      </w:pPr>
      <w:bookmarkStart w:id="358" w:name="_Toc466918600"/>
      <w:bookmarkStart w:id="359" w:name="_Toc490745743"/>
      <w:r w:rsidRPr="00ED113B">
        <w:rPr>
          <w:sz w:val="22"/>
        </w:rPr>
        <w:t>12</w:t>
      </w:r>
      <w:r w:rsidR="00DA0113" w:rsidRPr="00ED113B">
        <w:rPr>
          <w:sz w:val="22"/>
        </w:rPr>
        <w:t>.1</w:t>
      </w:r>
      <w:r w:rsidR="00DA0113" w:rsidRPr="00ED113B">
        <w:rPr>
          <w:sz w:val="22"/>
        </w:rPr>
        <w:tab/>
      </w:r>
      <w:r w:rsidR="0014366F" w:rsidRPr="00ED113B">
        <w:rPr>
          <w:sz w:val="22"/>
        </w:rPr>
        <w:t>Hysbysu</w:t>
      </w:r>
      <w:bookmarkEnd w:id="358"/>
      <w:bookmarkEnd w:id="359"/>
    </w:p>
    <w:p w14:paraId="3E76A6EE" w14:textId="5D2D39EC" w:rsidR="00DA0113" w:rsidRPr="00ED113B" w:rsidRDefault="00175B0C" w:rsidP="00071D27">
      <w:pPr>
        <w:ind w:left="720"/>
      </w:pPr>
      <w:r w:rsidRPr="00ED113B">
        <w:t>Ac eithrio</w:t>
      </w:r>
      <w:r w:rsidR="00DA0113" w:rsidRPr="00ED113B">
        <w:t xml:space="preserve"> </w:t>
      </w:r>
      <w:r w:rsidR="00A537B6" w:rsidRPr="00ED113B">
        <w:t xml:space="preserve">cynigion a all gael eu </w:t>
      </w:r>
      <w:r w:rsidR="00B14A42" w:rsidRPr="00ED113B">
        <w:t>gwneud</w:t>
      </w:r>
      <w:r w:rsidR="00A537B6" w:rsidRPr="00ED113B">
        <w:t xml:space="preserve"> heb hysbysiad o dan </w:t>
      </w:r>
      <w:r w:rsidR="006500FD" w:rsidRPr="00ED113B">
        <w:t>Reol</w:t>
      </w:r>
      <w:r w:rsidR="005C6A04" w:rsidRPr="00ED113B">
        <w:t xml:space="preserve"> 13</w:t>
      </w:r>
      <w:r w:rsidR="00DA0113" w:rsidRPr="00ED113B">
        <w:t xml:space="preserve">, </w:t>
      </w:r>
      <w:r w:rsidR="00A537B6" w:rsidRPr="00ED113B">
        <w:t xml:space="preserve">rhaid i hysbysiad </w:t>
      </w:r>
      <w:r w:rsidR="00AE3D96" w:rsidRPr="00ED113B">
        <w:t>ysgrifenedig</w:t>
      </w:r>
      <w:r w:rsidR="00993DD5" w:rsidRPr="00ED113B">
        <w:t xml:space="preserve"> ynglŷn â</w:t>
      </w:r>
      <w:r w:rsidR="00A537B6" w:rsidRPr="00ED113B">
        <w:t xml:space="preserve"> phob cynnig</w:t>
      </w:r>
      <w:r w:rsidR="00DA0113" w:rsidRPr="00ED113B">
        <w:t xml:space="preserve">, </w:t>
      </w:r>
      <w:r w:rsidR="00A537B6" w:rsidRPr="00ED113B">
        <w:t xml:space="preserve">wedi’i lofnodi gan </w:t>
      </w:r>
      <w:r w:rsidR="0078613E" w:rsidRPr="00ED113B">
        <w:t>yr aelod</w:t>
      </w:r>
      <w:r w:rsidR="00DA0113" w:rsidRPr="00ED113B">
        <w:t xml:space="preserve"> </w:t>
      </w:r>
      <w:r w:rsidR="00A537B6" w:rsidRPr="00ED113B">
        <w:t>sy’n rhoi’r hysbysiad</w:t>
      </w:r>
      <w:r w:rsidR="00DA0113" w:rsidRPr="00ED113B">
        <w:t xml:space="preserve">, </w:t>
      </w:r>
      <w:r w:rsidR="00A537B6" w:rsidRPr="00ED113B">
        <w:t>gael ei drosg</w:t>
      </w:r>
      <w:r w:rsidR="00993DD5" w:rsidRPr="00ED113B">
        <w:t xml:space="preserve">lwyddo i’r </w:t>
      </w:r>
      <w:r w:rsidR="00985397" w:rsidRPr="00ED113B">
        <w:t>Swyddog Priodol</w:t>
      </w:r>
      <w:r w:rsidR="00DA0113" w:rsidRPr="00ED113B">
        <w:t xml:space="preserve"> </w:t>
      </w:r>
      <w:r w:rsidR="00993DD5" w:rsidRPr="00ED113B">
        <w:t xml:space="preserve">heb fod yn hwyrach na </w:t>
      </w:r>
      <w:r w:rsidR="0002606A">
        <w:t>deg d</w:t>
      </w:r>
      <w:r w:rsidR="00993DD5" w:rsidRPr="00ED113B">
        <w:t>iwrnod gwaith clir cyn dyddiad y cyfarfod</w:t>
      </w:r>
      <w:r w:rsidR="00DA0113" w:rsidRPr="00ED113B">
        <w:t xml:space="preserve">.  </w:t>
      </w:r>
      <w:r w:rsidR="00993DD5" w:rsidRPr="00ED113B">
        <w:t>Cofnodir y rhain mewn cofrestr sy’n agored i’w harchwilio gan y cyhoedd</w:t>
      </w:r>
      <w:r w:rsidR="00DA0113" w:rsidRPr="00ED113B">
        <w:t>.</w:t>
      </w:r>
    </w:p>
    <w:p w14:paraId="68EEC81C" w14:textId="77777777" w:rsidR="00DA0113" w:rsidRPr="00ED113B" w:rsidRDefault="00DA0113" w:rsidP="00DA0113">
      <w:pPr>
        <w:ind w:left="720" w:hanging="720"/>
      </w:pPr>
    </w:p>
    <w:p w14:paraId="2B7FB73C" w14:textId="77777777" w:rsidR="00DA0113" w:rsidRPr="00ED113B" w:rsidRDefault="008359D5" w:rsidP="00DA0113">
      <w:pPr>
        <w:pStyle w:val="Heading3"/>
        <w:rPr>
          <w:sz w:val="22"/>
        </w:rPr>
      </w:pPr>
      <w:bookmarkStart w:id="360" w:name="_Toc466918601"/>
      <w:bookmarkStart w:id="361" w:name="_Toc490745744"/>
      <w:r w:rsidRPr="00ED113B">
        <w:rPr>
          <w:sz w:val="22"/>
        </w:rPr>
        <w:t>12</w:t>
      </w:r>
      <w:r w:rsidR="00DA0113" w:rsidRPr="00ED113B">
        <w:rPr>
          <w:sz w:val="22"/>
        </w:rPr>
        <w:t>.2</w:t>
      </w:r>
      <w:r w:rsidR="00DA0113" w:rsidRPr="00ED113B">
        <w:rPr>
          <w:sz w:val="22"/>
        </w:rPr>
        <w:tab/>
      </w:r>
      <w:r w:rsidR="00993DD5" w:rsidRPr="00ED113B">
        <w:rPr>
          <w:sz w:val="22"/>
        </w:rPr>
        <w:t xml:space="preserve">Cynnig a nodir yn yr </w:t>
      </w:r>
      <w:r w:rsidR="00DA0113" w:rsidRPr="00ED113B">
        <w:rPr>
          <w:sz w:val="22"/>
        </w:rPr>
        <w:t>agenda</w:t>
      </w:r>
      <w:bookmarkEnd w:id="360"/>
      <w:bookmarkEnd w:id="361"/>
    </w:p>
    <w:p w14:paraId="5DA54333" w14:textId="77777777" w:rsidR="00DA0113" w:rsidRPr="00ED113B" w:rsidRDefault="00DA0113" w:rsidP="00DA0113">
      <w:pPr>
        <w:ind w:left="720" w:hanging="720"/>
      </w:pPr>
      <w:r w:rsidRPr="00ED113B">
        <w:tab/>
      </w:r>
      <w:r w:rsidR="00993DD5" w:rsidRPr="00ED113B">
        <w:t xml:space="preserve">Bydd cynigion y rhoddwyd hysbysiad ynglŷn â hwy yn cael eu rhestru ar yr </w:t>
      </w:r>
      <w:r w:rsidRPr="00ED113B">
        <w:t xml:space="preserve">agenda </w:t>
      </w:r>
      <w:r w:rsidR="00993DD5" w:rsidRPr="00ED113B">
        <w:t xml:space="preserve">yn y drefn y daeth yr </w:t>
      </w:r>
      <w:r w:rsidR="00AE3D96" w:rsidRPr="00ED113B">
        <w:t>hysbysiadau</w:t>
      </w:r>
      <w:r w:rsidR="00993DD5" w:rsidRPr="00ED113B">
        <w:t xml:space="preserve"> i law</w:t>
      </w:r>
      <w:r w:rsidRPr="00ED113B">
        <w:t xml:space="preserve">, </w:t>
      </w:r>
      <w:r w:rsidR="00993DD5" w:rsidRPr="00ED113B">
        <w:t xml:space="preserve">oni bai bod </w:t>
      </w:r>
      <w:r w:rsidR="0078613E" w:rsidRPr="00ED113B">
        <w:t>yr aelod</w:t>
      </w:r>
      <w:r w:rsidRPr="00ED113B">
        <w:t xml:space="preserve"> </w:t>
      </w:r>
      <w:r w:rsidR="00993DD5" w:rsidRPr="00ED113B">
        <w:t>sy’n rhoi</w:t>
      </w:r>
      <w:r w:rsidR="00E83454" w:rsidRPr="00ED113B">
        <w:t>’r</w:t>
      </w:r>
      <w:r w:rsidR="00993DD5" w:rsidRPr="00ED113B">
        <w:t xml:space="preserve"> hysbysiad yn dweud</w:t>
      </w:r>
      <w:r w:rsidRPr="00ED113B">
        <w:t xml:space="preserve">, </w:t>
      </w:r>
      <w:r w:rsidR="00993DD5" w:rsidRPr="00ED113B">
        <w:t>mewn ysgrifen</w:t>
      </w:r>
      <w:r w:rsidRPr="00ED113B">
        <w:t xml:space="preserve">, </w:t>
      </w:r>
      <w:r w:rsidR="00993DD5" w:rsidRPr="00ED113B">
        <w:t xml:space="preserve">ei fod yn bwriadu cynnig ei symud i gyfarfod arall yn nes ymlaen neu ei </w:t>
      </w:r>
      <w:r w:rsidR="00E83454" w:rsidRPr="00ED113B">
        <w:t>dynnu’n ôl</w:t>
      </w:r>
      <w:r w:rsidRPr="00ED113B">
        <w:t>.</w:t>
      </w:r>
    </w:p>
    <w:p w14:paraId="280FE388" w14:textId="77777777" w:rsidR="00DA0113" w:rsidRPr="00ED113B" w:rsidRDefault="00DA0113" w:rsidP="00DA0113">
      <w:pPr>
        <w:ind w:left="720" w:hanging="720"/>
      </w:pPr>
    </w:p>
    <w:p w14:paraId="04989062" w14:textId="77777777" w:rsidR="00DA0113" w:rsidRPr="00ED113B" w:rsidRDefault="008359D5" w:rsidP="00DA0113">
      <w:pPr>
        <w:pStyle w:val="Heading3"/>
        <w:rPr>
          <w:sz w:val="22"/>
        </w:rPr>
      </w:pPr>
      <w:bookmarkStart w:id="362" w:name="_Toc466918602"/>
      <w:bookmarkStart w:id="363" w:name="_Toc490745745"/>
      <w:r w:rsidRPr="00ED113B">
        <w:rPr>
          <w:sz w:val="22"/>
        </w:rPr>
        <w:t>12</w:t>
      </w:r>
      <w:r w:rsidR="00DA0113" w:rsidRPr="00ED113B">
        <w:rPr>
          <w:sz w:val="22"/>
        </w:rPr>
        <w:t>.3</w:t>
      </w:r>
      <w:r w:rsidR="00DA0113" w:rsidRPr="00ED113B">
        <w:rPr>
          <w:sz w:val="22"/>
        </w:rPr>
        <w:tab/>
      </w:r>
      <w:r w:rsidR="0014366F" w:rsidRPr="00ED113B">
        <w:rPr>
          <w:sz w:val="22"/>
        </w:rPr>
        <w:t>Rhychwant</w:t>
      </w:r>
      <w:bookmarkEnd w:id="362"/>
      <w:bookmarkEnd w:id="363"/>
    </w:p>
    <w:p w14:paraId="6BE7A703" w14:textId="77777777" w:rsidR="00DA0113" w:rsidRPr="00ED113B" w:rsidRDefault="00DA0113" w:rsidP="00DA0113">
      <w:pPr>
        <w:ind w:left="720" w:hanging="720"/>
      </w:pPr>
      <w:r w:rsidRPr="00ED113B">
        <w:tab/>
      </w:r>
      <w:r w:rsidR="00993DD5" w:rsidRPr="00ED113B">
        <w:t xml:space="preserve">Rhaid i gynigion ymwneud â </w:t>
      </w:r>
      <w:r w:rsidR="0078613E" w:rsidRPr="00ED113B">
        <w:t>materion</w:t>
      </w:r>
      <w:r w:rsidRPr="00ED113B">
        <w:t xml:space="preserve"> </w:t>
      </w:r>
      <w:r w:rsidR="008132F0" w:rsidRPr="00ED113B">
        <w:t xml:space="preserve">y </w:t>
      </w:r>
      <w:r w:rsidR="00993DD5" w:rsidRPr="00ED113B">
        <w:t xml:space="preserve">mae gan y </w:t>
      </w:r>
      <w:r w:rsidR="008132F0" w:rsidRPr="00ED113B">
        <w:t>Cyngor</w:t>
      </w:r>
      <w:r w:rsidRPr="00ED113B">
        <w:t xml:space="preserve"> </w:t>
      </w:r>
      <w:r w:rsidR="00993DD5" w:rsidRPr="00ED113B">
        <w:t>g</w:t>
      </w:r>
      <w:r w:rsidR="00B360FD" w:rsidRPr="00ED113B">
        <w:t>yfrifoldeb</w:t>
      </w:r>
      <w:r w:rsidR="006500FD" w:rsidRPr="00ED113B">
        <w:t xml:space="preserve"> </w:t>
      </w:r>
      <w:r w:rsidR="00993DD5" w:rsidRPr="00ED113B">
        <w:t xml:space="preserve">drostynt </w:t>
      </w:r>
      <w:r w:rsidR="006500FD" w:rsidRPr="00ED113B">
        <w:t xml:space="preserve">neu </w:t>
      </w:r>
      <w:r w:rsidR="00993DD5" w:rsidRPr="00ED113B">
        <w:t xml:space="preserve">sy’n effeithio ar </w:t>
      </w:r>
      <w:r w:rsidR="008132F0" w:rsidRPr="00ED113B">
        <w:t>y Fwrdeistref Sirol</w:t>
      </w:r>
      <w:r w:rsidRPr="00ED113B">
        <w:t>.</w:t>
      </w:r>
    </w:p>
    <w:p w14:paraId="30FF0CC3" w14:textId="77777777" w:rsidR="001B3B2D" w:rsidRPr="00ED113B" w:rsidRDefault="001B3B2D" w:rsidP="00DA0113">
      <w:pPr>
        <w:ind w:left="720" w:hanging="720"/>
      </w:pPr>
    </w:p>
    <w:p w14:paraId="43995341" w14:textId="77777777" w:rsidR="00DA0113" w:rsidRPr="00ED113B" w:rsidRDefault="008359D5" w:rsidP="00DA0113">
      <w:pPr>
        <w:pStyle w:val="Heading2"/>
        <w:rPr>
          <w:i w:val="0"/>
          <w:sz w:val="24"/>
          <w:lang w:val="cy-GB"/>
        </w:rPr>
      </w:pPr>
      <w:bookmarkStart w:id="364" w:name="_Toc466918603"/>
      <w:bookmarkStart w:id="365" w:name="_Toc490745746"/>
      <w:r w:rsidRPr="00ED113B">
        <w:rPr>
          <w:i w:val="0"/>
          <w:sz w:val="24"/>
          <w:lang w:val="cy-GB"/>
        </w:rPr>
        <w:t>13</w:t>
      </w:r>
      <w:r w:rsidR="00DA0113" w:rsidRPr="00ED113B">
        <w:rPr>
          <w:i w:val="0"/>
          <w:sz w:val="24"/>
          <w:lang w:val="cy-GB"/>
        </w:rPr>
        <w:t>.</w:t>
      </w:r>
      <w:r w:rsidR="00DA0113" w:rsidRPr="00ED113B">
        <w:rPr>
          <w:i w:val="0"/>
          <w:sz w:val="24"/>
          <w:lang w:val="cy-GB"/>
        </w:rPr>
        <w:tab/>
      </w:r>
      <w:r w:rsidR="00993DD5" w:rsidRPr="00ED113B">
        <w:rPr>
          <w:i w:val="0"/>
          <w:sz w:val="24"/>
          <w:lang w:val="cy-GB"/>
        </w:rPr>
        <w:t>Cynigion heb Hysbysiad</w:t>
      </w:r>
      <w:bookmarkEnd w:id="364"/>
      <w:bookmarkEnd w:id="365"/>
      <w:r w:rsidR="00993DD5" w:rsidRPr="00ED113B">
        <w:rPr>
          <w:i w:val="0"/>
          <w:sz w:val="24"/>
          <w:lang w:val="cy-GB"/>
        </w:rPr>
        <w:t xml:space="preserve"> </w:t>
      </w:r>
    </w:p>
    <w:p w14:paraId="6C1BCA37" w14:textId="77777777" w:rsidR="00DA0113" w:rsidRPr="00ED113B" w:rsidRDefault="00DA0113" w:rsidP="00E05465">
      <w:pPr>
        <w:pStyle w:val="Normalleft"/>
      </w:pPr>
      <w:r w:rsidRPr="00ED113B">
        <w:rPr>
          <w:b/>
        </w:rPr>
        <w:tab/>
      </w:r>
      <w:r w:rsidR="00993DD5" w:rsidRPr="00ED113B">
        <w:t xml:space="preserve">Caniateir i’r cynigion a ganlyn gael eu </w:t>
      </w:r>
      <w:r w:rsidR="00E83454" w:rsidRPr="00ED113B">
        <w:t>gwneud</w:t>
      </w:r>
      <w:r w:rsidR="00993DD5" w:rsidRPr="00ED113B">
        <w:t xml:space="preserve"> heb hysbysiad</w:t>
      </w:r>
      <w:r w:rsidRPr="00ED113B">
        <w:t>:</w:t>
      </w:r>
    </w:p>
    <w:p w14:paraId="01298583" w14:textId="77777777" w:rsidR="00DA0113" w:rsidRPr="00ED113B" w:rsidRDefault="00DA0113" w:rsidP="00DA0113">
      <w:pPr>
        <w:ind w:left="720" w:hanging="720"/>
      </w:pPr>
    </w:p>
    <w:p w14:paraId="30F3AADD" w14:textId="77777777" w:rsidR="00DA0113" w:rsidRPr="00ED113B" w:rsidRDefault="00DA0113" w:rsidP="00DA0113">
      <w:pPr>
        <w:ind w:left="1440" w:hanging="720"/>
      </w:pPr>
      <w:r w:rsidRPr="00ED113B">
        <w:t>(a)</w:t>
      </w:r>
      <w:r w:rsidRPr="00ED113B">
        <w:tab/>
      </w:r>
      <w:r w:rsidR="00993DD5" w:rsidRPr="00ED113B">
        <w:t xml:space="preserve">penodi </w:t>
      </w:r>
      <w:r w:rsidRPr="00ED113B">
        <w:t>ca</w:t>
      </w:r>
      <w:r w:rsidR="00993DD5" w:rsidRPr="00ED113B">
        <w:t>de</w:t>
      </w:r>
      <w:r w:rsidRPr="00ED113B">
        <w:t>ir</w:t>
      </w:r>
      <w:r w:rsidR="00993DD5" w:rsidRPr="00ED113B">
        <w:t xml:space="preserve">ydd i’r cyfarfod y </w:t>
      </w:r>
      <w:r w:rsidR="00E404C8" w:rsidRPr="00ED113B">
        <w:t>gwneir</w:t>
      </w:r>
      <w:r w:rsidR="00993DD5" w:rsidRPr="00ED113B">
        <w:t xml:space="preserve"> y cynnig ynddo</w:t>
      </w:r>
      <w:r w:rsidRPr="00ED113B">
        <w:t>;</w:t>
      </w:r>
    </w:p>
    <w:p w14:paraId="0EEEA393" w14:textId="77777777" w:rsidR="00DA0113" w:rsidRPr="00ED113B" w:rsidRDefault="00DA0113" w:rsidP="00DA0113">
      <w:pPr>
        <w:ind w:left="1440" w:hanging="720"/>
      </w:pPr>
      <w:r w:rsidRPr="00ED113B">
        <w:t>(b)</w:t>
      </w:r>
      <w:r w:rsidRPr="00ED113B">
        <w:tab/>
      </w:r>
      <w:r w:rsidR="00D6367E" w:rsidRPr="00ED113B">
        <w:t xml:space="preserve">o ran </w:t>
      </w:r>
      <w:r w:rsidR="00993DD5" w:rsidRPr="00ED113B">
        <w:t>c</w:t>
      </w:r>
      <w:r w:rsidR="00D6367E" w:rsidRPr="00ED113B">
        <w:t>y</w:t>
      </w:r>
      <w:r w:rsidR="00993DD5" w:rsidRPr="00ED113B">
        <w:t>wirdeb y cofnodion</w:t>
      </w:r>
      <w:r w:rsidRPr="00ED113B">
        <w:t>;</w:t>
      </w:r>
    </w:p>
    <w:p w14:paraId="740601B9" w14:textId="77777777" w:rsidR="00DA0113" w:rsidRPr="00ED113B" w:rsidRDefault="00DA0113" w:rsidP="00DA0113">
      <w:pPr>
        <w:ind w:left="1440" w:hanging="720"/>
      </w:pPr>
      <w:r w:rsidRPr="00ED113B">
        <w:t>(c)</w:t>
      </w:r>
      <w:r w:rsidRPr="00ED113B">
        <w:tab/>
      </w:r>
      <w:r w:rsidR="00993DD5" w:rsidRPr="00ED113B">
        <w:t xml:space="preserve">newid trefn y </w:t>
      </w:r>
      <w:r w:rsidRPr="00ED113B">
        <w:t>busnes</w:t>
      </w:r>
      <w:r w:rsidR="00993DD5" w:rsidRPr="00ED113B">
        <w:t xml:space="preserve"> yn yr </w:t>
      </w:r>
      <w:r w:rsidRPr="00ED113B">
        <w:t>agenda;</w:t>
      </w:r>
    </w:p>
    <w:p w14:paraId="257D0B0F" w14:textId="77777777" w:rsidR="00DA0113" w:rsidRPr="00ED113B" w:rsidRDefault="00DA0113" w:rsidP="00DA0113">
      <w:pPr>
        <w:ind w:left="1440" w:hanging="720"/>
      </w:pPr>
      <w:r w:rsidRPr="00ED113B">
        <w:t>(d)</w:t>
      </w:r>
      <w:r w:rsidRPr="00ED113B">
        <w:tab/>
      </w:r>
      <w:r w:rsidR="008F6EA8" w:rsidRPr="00ED113B">
        <w:t>derbyn</w:t>
      </w:r>
      <w:r w:rsidRPr="00ED113B">
        <w:t xml:space="preserve"> </w:t>
      </w:r>
      <w:r w:rsidR="00F657A9" w:rsidRPr="00ED113B">
        <w:t>adroddiad</w:t>
      </w:r>
      <w:r w:rsidRPr="00ED113B">
        <w:t xml:space="preserve">, </w:t>
      </w:r>
      <w:r w:rsidR="00993DD5" w:rsidRPr="00ED113B">
        <w:t xml:space="preserve">mabwysiadu argymhelliad gan y </w:t>
      </w:r>
      <w:r w:rsidRPr="00ED113B">
        <w:t xml:space="preserve">Cabinet, </w:t>
      </w:r>
      <w:r w:rsidR="00993DD5" w:rsidRPr="00ED113B">
        <w:t xml:space="preserve">pwyllgor </w:t>
      </w:r>
      <w:r w:rsidR="006500FD" w:rsidRPr="00ED113B">
        <w:t xml:space="preserve">neu </w:t>
      </w:r>
      <w:r w:rsidR="00993DD5" w:rsidRPr="00ED113B">
        <w:t>swyddog</w:t>
      </w:r>
      <w:r w:rsidRPr="00ED113B">
        <w:t xml:space="preserve">, </w:t>
      </w:r>
      <w:r w:rsidR="00B14A42" w:rsidRPr="00ED113B">
        <w:t xml:space="preserve">gwneud </w:t>
      </w:r>
      <w:r w:rsidR="00993DD5" w:rsidRPr="00ED113B">
        <w:t xml:space="preserve">unrhyw gynnig o ganlyniad i’r </w:t>
      </w:r>
      <w:r w:rsidR="0042360A" w:rsidRPr="00ED113B">
        <w:t xml:space="preserve">mabwysiadu hwnnw </w:t>
      </w:r>
      <w:r w:rsidR="006500FD" w:rsidRPr="00ED113B">
        <w:t xml:space="preserve">neu </w:t>
      </w:r>
      <w:r w:rsidR="0042360A" w:rsidRPr="00ED113B">
        <w:t xml:space="preserve">gynnig </w:t>
      </w:r>
      <w:r w:rsidR="00AE3D96" w:rsidRPr="00ED113B">
        <w:t>penderfyniad</w:t>
      </w:r>
      <w:r w:rsidR="0042360A" w:rsidRPr="00ED113B">
        <w:t xml:space="preserve"> sy’n wahanol i’r un a argymhellwyd </w:t>
      </w:r>
      <w:r w:rsidR="00E83454" w:rsidRPr="00ED113B">
        <w:t>mewn</w:t>
      </w:r>
      <w:r w:rsidR="0042360A" w:rsidRPr="00ED113B">
        <w:t xml:space="preserve"> </w:t>
      </w:r>
      <w:r w:rsidR="00F657A9" w:rsidRPr="00ED113B">
        <w:t>adroddiad</w:t>
      </w:r>
      <w:r w:rsidRPr="00ED113B">
        <w:t xml:space="preserve"> </w:t>
      </w:r>
      <w:r w:rsidR="008132F0" w:rsidRPr="00ED113B">
        <w:t xml:space="preserve">y </w:t>
      </w:r>
      <w:r w:rsidR="0042360A" w:rsidRPr="00ED113B">
        <w:t xml:space="preserve">gelwir </w:t>
      </w:r>
      <w:r w:rsidR="00E83454" w:rsidRPr="00ED113B">
        <w:t xml:space="preserve">ar </w:t>
      </w:r>
      <w:r w:rsidR="0042360A" w:rsidRPr="00ED113B">
        <w:t xml:space="preserve">y </w:t>
      </w:r>
      <w:r w:rsidR="008132F0" w:rsidRPr="00ED113B">
        <w:t>Cyngor</w:t>
      </w:r>
      <w:r w:rsidRPr="00ED113B">
        <w:t xml:space="preserve"> </w:t>
      </w:r>
      <w:r w:rsidR="0042360A" w:rsidRPr="00ED113B">
        <w:t xml:space="preserve">i wneud </w:t>
      </w:r>
      <w:r w:rsidR="00740187" w:rsidRPr="00ED113B">
        <w:t>penderfyniad</w:t>
      </w:r>
      <w:r w:rsidR="0042360A" w:rsidRPr="00ED113B">
        <w:t xml:space="preserve"> yn ei gylch</w:t>
      </w:r>
      <w:r w:rsidRPr="00ED113B">
        <w:t>;</w:t>
      </w:r>
    </w:p>
    <w:p w14:paraId="491E0F72" w14:textId="77777777" w:rsidR="00DA0113" w:rsidRPr="00ED113B" w:rsidRDefault="00DA0113" w:rsidP="00DA0113">
      <w:pPr>
        <w:ind w:left="1440" w:hanging="720"/>
      </w:pPr>
      <w:r w:rsidRPr="00ED113B">
        <w:t>(e)</w:t>
      </w:r>
      <w:r w:rsidRPr="00ED113B">
        <w:tab/>
        <w:t>t</w:t>
      </w:r>
      <w:r w:rsidR="0042360A" w:rsidRPr="00ED113B">
        <w:t>ynnu cynnig yn ôl</w:t>
      </w:r>
      <w:r w:rsidRPr="00ED113B">
        <w:t>;</w:t>
      </w:r>
    </w:p>
    <w:p w14:paraId="21436FD1" w14:textId="77777777" w:rsidR="00DA0113" w:rsidRPr="00ED113B" w:rsidRDefault="00DA0113" w:rsidP="00DA0113">
      <w:pPr>
        <w:ind w:left="1440" w:hanging="720"/>
      </w:pPr>
      <w:r w:rsidRPr="00ED113B">
        <w:t>(f)</w:t>
      </w:r>
      <w:r w:rsidRPr="00ED113B">
        <w:tab/>
      </w:r>
      <w:r w:rsidR="00741A30" w:rsidRPr="00ED113B">
        <w:t>diwygio cynnig</w:t>
      </w:r>
      <w:r w:rsidRPr="00ED113B">
        <w:t>;</w:t>
      </w:r>
    </w:p>
    <w:p w14:paraId="332571E1" w14:textId="77777777" w:rsidR="00DA0113" w:rsidRPr="00ED113B" w:rsidRDefault="00DA0113" w:rsidP="00DA0113">
      <w:pPr>
        <w:ind w:left="1440" w:hanging="720"/>
      </w:pPr>
      <w:r w:rsidRPr="00ED113B">
        <w:t>(g)</w:t>
      </w:r>
      <w:r w:rsidRPr="00ED113B">
        <w:tab/>
      </w:r>
      <w:r w:rsidR="00741A30" w:rsidRPr="00ED113B">
        <w:t xml:space="preserve">symud ymlaen i’r </w:t>
      </w:r>
      <w:r w:rsidRPr="00ED113B">
        <w:t>busnes</w:t>
      </w:r>
      <w:r w:rsidR="00741A30" w:rsidRPr="00ED113B">
        <w:t xml:space="preserve"> nesaf</w:t>
      </w:r>
      <w:r w:rsidRPr="00ED113B">
        <w:t>;</w:t>
      </w:r>
    </w:p>
    <w:p w14:paraId="3E8E8D1F" w14:textId="77777777" w:rsidR="00DA0113" w:rsidRPr="00ED113B" w:rsidRDefault="00DA0113" w:rsidP="00DA0113">
      <w:pPr>
        <w:ind w:left="1440" w:hanging="720"/>
      </w:pPr>
      <w:r w:rsidRPr="00ED113B">
        <w:t>(h)</w:t>
      </w:r>
      <w:r w:rsidRPr="00ED113B">
        <w:tab/>
      </w:r>
      <w:r w:rsidR="002F1E92" w:rsidRPr="00ED113B">
        <w:t>y dylai’r cwestiwn gael ei ofyn nawr</w:t>
      </w:r>
      <w:r w:rsidRPr="00ED113B">
        <w:t>;</w:t>
      </w:r>
    </w:p>
    <w:p w14:paraId="7DC8A391" w14:textId="77777777" w:rsidR="00DA0113" w:rsidRPr="00ED113B" w:rsidRDefault="00DA0113" w:rsidP="00DA0113">
      <w:pPr>
        <w:ind w:left="1440" w:hanging="720"/>
      </w:pPr>
      <w:r w:rsidRPr="00ED113B">
        <w:t>(i)</w:t>
      </w:r>
      <w:r w:rsidRPr="00ED113B">
        <w:tab/>
      </w:r>
      <w:r w:rsidR="00741A30" w:rsidRPr="00ED113B">
        <w:t>gohirio trafodaeth</w:t>
      </w:r>
      <w:r w:rsidRPr="00ED113B">
        <w:t>;</w:t>
      </w:r>
    </w:p>
    <w:p w14:paraId="1537F28E" w14:textId="77777777" w:rsidR="00DA0113" w:rsidRPr="00ED113B" w:rsidRDefault="00DA0113" w:rsidP="00DA0113">
      <w:pPr>
        <w:ind w:left="1440" w:hanging="720"/>
      </w:pPr>
      <w:r w:rsidRPr="00ED113B">
        <w:t>(j)</w:t>
      </w:r>
      <w:r w:rsidRPr="00ED113B">
        <w:tab/>
      </w:r>
      <w:r w:rsidR="00741A30" w:rsidRPr="00ED113B">
        <w:t>gohirio cyfarfod</w:t>
      </w:r>
      <w:r w:rsidRPr="00ED113B">
        <w:t>;</w:t>
      </w:r>
    </w:p>
    <w:p w14:paraId="1E60F540" w14:textId="77777777" w:rsidR="00DA0113" w:rsidRPr="00ED113B" w:rsidRDefault="00DA0113" w:rsidP="00DA0113">
      <w:pPr>
        <w:ind w:left="1440" w:hanging="720"/>
      </w:pPr>
      <w:r w:rsidRPr="00ED113B">
        <w:lastRenderedPageBreak/>
        <w:t>(k)</w:t>
      </w:r>
      <w:r w:rsidRPr="00ED113B">
        <w:tab/>
      </w:r>
      <w:r w:rsidR="00741A30" w:rsidRPr="00ED113B">
        <w:t xml:space="preserve">atal </w:t>
      </w:r>
      <w:r w:rsidR="002F1E92" w:rsidRPr="00ED113B">
        <w:t>un benodol o reolau gweithdrefn</w:t>
      </w:r>
      <w:r w:rsidR="00E83454" w:rsidRPr="00ED113B">
        <w:t>au’r</w:t>
      </w:r>
      <w:r w:rsidR="002F1E92" w:rsidRPr="00ED113B">
        <w:t xml:space="preserve"> Cyngor</w:t>
      </w:r>
      <w:r w:rsidRPr="00ED113B">
        <w:t>;</w:t>
      </w:r>
    </w:p>
    <w:p w14:paraId="08AD4C8E" w14:textId="77777777" w:rsidR="00DA0113" w:rsidRPr="00ED113B" w:rsidRDefault="00DA0113" w:rsidP="00DA0113">
      <w:pPr>
        <w:ind w:left="1440" w:hanging="720"/>
      </w:pPr>
      <w:r w:rsidRPr="00ED113B">
        <w:t>(l)</w:t>
      </w:r>
      <w:r w:rsidRPr="00ED113B">
        <w:tab/>
      </w:r>
      <w:r w:rsidR="00302ABF" w:rsidRPr="00ED113B">
        <w:t>gwahardd y</w:t>
      </w:r>
      <w:r w:rsidR="00741A30" w:rsidRPr="00ED113B">
        <w:t xml:space="preserve"> </w:t>
      </w:r>
      <w:r w:rsidR="00277C98" w:rsidRPr="00ED113B">
        <w:t>cyhoedd</w:t>
      </w:r>
      <w:r w:rsidRPr="00ED113B">
        <w:t xml:space="preserve"> a</w:t>
      </w:r>
      <w:r w:rsidR="00741A30" w:rsidRPr="00ED113B">
        <w:t xml:space="preserve">’r wasg </w:t>
      </w:r>
      <w:r w:rsidR="00B360FD" w:rsidRPr="00ED113B">
        <w:t>yn unol â</w:t>
      </w:r>
      <w:r w:rsidR="00741A30" w:rsidRPr="00ED113B">
        <w:t xml:space="preserve">’r Rheolau ar Weld </w:t>
      </w:r>
      <w:r w:rsidR="00084838" w:rsidRPr="00ED113B">
        <w:t>Gwybodaeth</w:t>
      </w:r>
      <w:r w:rsidRPr="00ED113B">
        <w:t>;</w:t>
      </w:r>
    </w:p>
    <w:p w14:paraId="7B5E8ED1" w14:textId="77777777" w:rsidR="00DA0113" w:rsidRPr="00ED113B" w:rsidRDefault="00DA0113" w:rsidP="00DA0113">
      <w:pPr>
        <w:ind w:left="1440" w:hanging="720"/>
      </w:pPr>
      <w:r w:rsidRPr="00ED113B">
        <w:t>(m)</w:t>
      </w:r>
      <w:r w:rsidRPr="00ED113B">
        <w:tab/>
      </w:r>
      <w:r w:rsidR="006A1B00" w:rsidRPr="00ED113B">
        <w:t xml:space="preserve">peidio â chlywed rhagor gan </w:t>
      </w:r>
      <w:r w:rsidR="0078613E" w:rsidRPr="00ED113B">
        <w:t>aelod</w:t>
      </w:r>
      <w:r w:rsidR="005C6A04" w:rsidRPr="00ED113B">
        <w:t xml:space="preserve"> </w:t>
      </w:r>
      <w:r w:rsidR="006A1B00" w:rsidRPr="00ED113B">
        <w:t>a e</w:t>
      </w:r>
      <w:r w:rsidR="005C6A04" w:rsidRPr="00ED113B">
        <w:t>n</w:t>
      </w:r>
      <w:r w:rsidR="006A1B00" w:rsidRPr="00ED113B">
        <w:t xml:space="preserve">wyd </w:t>
      </w:r>
      <w:r w:rsidR="006500FD" w:rsidRPr="00ED113B">
        <w:t>o dan Reol</w:t>
      </w:r>
      <w:r w:rsidR="005C6A04" w:rsidRPr="00ED113B">
        <w:t xml:space="preserve"> 21</w:t>
      </w:r>
      <w:r w:rsidRPr="00ED113B">
        <w:t>.3</w:t>
      </w:r>
      <w:r w:rsidR="006500FD" w:rsidRPr="00ED113B">
        <w:t xml:space="preserve"> neu </w:t>
      </w:r>
      <w:r w:rsidR="006A1B00" w:rsidRPr="00ED113B">
        <w:t xml:space="preserve">ei </w:t>
      </w:r>
      <w:r w:rsidR="00302ABF" w:rsidRPr="00ED113B">
        <w:t>wahardd</w:t>
      </w:r>
      <w:r w:rsidR="006A1B00" w:rsidRPr="00ED113B">
        <w:t xml:space="preserve"> o’r cyfarfod </w:t>
      </w:r>
      <w:r w:rsidR="006500FD" w:rsidRPr="00ED113B">
        <w:t>o dan Reol</w:t>
      </w:r>
      <w:r w:rsidR="005C6A04" w:rsidRPr="00ED113B">
        <w:t xml:space="preserve"> 21</w:t>
      </w:r>
      <w:r w:rsidR="00731874" w:rsidRPr="00ED113B">
        <w:t>.4; ac</w:t>
      </w:r>
    </w:p>
    <w:p w14:paraId="7599E0B5" w14:textId="77777777" w:rsidR="00DA0113" w:rsidRPr="00ED113B" w:rsidRDefault="00DA0113" w:rsidP="00DA0113">
      <w:pPr>
        <w:ind w:left="1440" w:hanging="720"/>
      </w:pPr>
      <w:r w:rsidRPr="00ED113B">
        <w:t>(n)</w:t>
      </w:r>
      <w:r w:rsidRPr="00ED113B">
        <w:tab/>
      </w:r>
      <w:r w:rsidR="00731874" w:rsidRPr="00ED113B">
        <w:t xml:space="preserve">rhoi cydsyniad </w:t>
      </w:r>
      <w:r w:rsidR="008132F0" w:rsidRPr="00ED113B">
        <w:t>y Cyngor</w:t>
      </w:r>
      <w:r w:rsidRPr="00ED113B">
        <w:t xml:space="preserve"> </w:t>
      </w:r>
      <w:r w:rsidR="00731874" w:rsidRPr="00ED113B">
        <w:t xml:space="preserve">pan fo’r </w:t>
      </w:r>
      <w:r w:rsidR="00AE3D96" w:rsidRPr="00ED113B">
        <w:t>Cyfansoddiad</w:t>
      </w:r>
      <w:r w:rsidR="00731874" w:rsidRPr="00ED113B">
        <w:t xml:space="preserve"> hwn yn gofyn am ei gydsyniad</w:t>
      </w:r>
      <w:r w:rsidRPr="00ED113B">
        <w:t>.</w:t>
      </w:r>
    </w:p>
    <w:p w14:paraId="2B4E7877" w14:textId="77777777" w:rsidR="00DA0113" w:rsidRPr="00ED113B" w:rsidRDefault="00DA0113" w:rsidP="00DA0113">
      <w:pPr>
        <w:ind w:left="1440" w:hanging="720"/>
      </w:pPr>
    </w:p>
    <w:p w14:paraId="7C7038AE" w14:textId="77777777" w:rsidR="00DA0113" w:rsidRPr="00ED113B" w:rsidRDefault="008359D5" w:rsidP="00E05465">
      <w:pPr>
        <w:pStyle w:val="Heading2"/>
        <w:rPr>
          <w:i w:val="0"/>
          <w:iCs w:val="0"/>
          <w:sz w:val="24"/>
          <w:lang w:val="cy-GB"/>
        </w:rPr>
      </w:pPr>
      <w:bookmarkStart w:id="366" w:name="_Toc466918604"/>
      <w:bookmarkStart w:id="367" w:name="_Toc490745747"/>
      <w:r w:rsidRPr="00ED113B">
        <w:rPr>
          <w:i w:val="0"/>
          <w:iCs w:val="0"/>
          <w:sz w:val="24"/>
          <w:lang w:val="cy-GB"/>
        </w:rPr>
        <w:t>14</w:t>
      </w:r>
      <w:r w:rsidR="00DA0113" w:rsidRPr="00ED113B">
        <w:rPr>
          <w:i w:val="0"/>
          <w:iCs w:val="0"/>
          <w:sz w:val="24"/>
          <w:lang w:val="cy-GB"/>
        </w:rPr>
        <w:t>.</w:t>
      </w:r>
      <w:r w:rsidR="00DA0113" w:rsidRPr="00ED113B">
        <w:rPr>
          <w:i w:val="0"/>
          <w:iCs w:val="0"/>
          <w:sz w:val="24"/>
          <w:lang w:val="cy-GB"/>
        </w:rPr>
        <w:tab/>
      </w:r>
      <w:r w:rsidR="005421E4" w:rsidRPr="00ED113B">
        <w:rPr>
          <w:i w:val="0"/>
          <w:iCs w:val="0"/>
          <w:sz w:val="24"/>
          <w:lang w:val="cy-GB"/>
        </w:rPr>
        <w:t>Rheolau</w:t>
      </w:r>
      <w:r w:rsidR="00DA0113" w:rsidRPr="00ED113B">
        <w:rPr>
          <w:i w:val="0"/>
          <w:iCs w:val="0"/>
          <w:sz w:val="24"/>
          <w:lang w:val="cy-GB"/>
        </w:rPr>
        <w:t xml:space="preserve"> </w:t>
      </w:r>
      <w:r w:rsidR="00731874" w:rsidRPr="00ED113B">
        <w:rPr>
          <w:i w:val="0"/>
          <w:iCs w:val="0"/>
          <w:sz w:val="24"/>
          <w:lang w:val="cy-GB"/>
        </w:rPr>
        <w:t>Trafodaethau</w:t>
      </w:r>
      <w:bookmarkEnd w:id="366"/>
      <w:bookmarkEnd w:id="367"/>
    </w:p>
    <w:p w14:paraId="783B680A" w14:textId="77777777" w:rsidR="00DA0113" w:rsidRPr="00ED113B" w:rsidRDefault="008359D5" w:rsidP="00E05465">
      <w:pPr>
        <w:pStyle w:val="Heading3"/>
        <w:rPr>
          <w:bCs/>
          <w:sz w:val="22"/>
        </w:rPr>
      </w:pPr>
      <w:bookmarkStart w:id="368" w:name="_Toc466918605"/>
      <w:bookmarkStart w:id="369" w:name="_Toc490745748"/>
      <w:r w:rsidRPr="00ED113B">
        <w:rPr>
          <w:bCs/>
          <w:sz w:val="22"/>
        </w:rPr>
        <w:t>14</w:t>
      </w:r>
      <w:r w:rsidR="00DA0113" w:rsidRPr="00ED113B">
        <w:rPr>
          <w:bCs/>
          <w:sz w:val="22"/>
        </w:rPr>
        <w:t>.1</w:t>
      </w:r>
      <w:r w:rsidR="00DA0113" w:rsidRPr="00ED113B">
        <w:rPr>
          <w:bCs/>
          <w:sz w:val="22"/>
        </w:rPr>
        <w:tab/>
        <w:t>N</w:t>
      </w:r>
      <w:r w:rsidR="00731874" w:rsidRPr="00ED113B">
        <w:rPr>
          <w:bCs/>
          <w:sz w:val="22"/>
        </w:rPr>
        <w:t xml:space="preserve">i </w:t>
      </w:r>
      <w:r w:rsidR="00AE3D96" w:rsidRPr="00ED113B">
        <w:rPr>
          <w:bCs/>
          <w:sz w:val="22"/>
        </w:rPr>
        <w:t>chaniateir</w:t>
      </w:r>
      <w:r w:rsidR="00731874" w:rsidRPr="00ED113B">
        <w:rPr>
          <w:bCs/>
          <w:sz w:val="22"/>
        </w:rPr>
        <w:t xml:space="preserve"> </w:t>
      </w:r>
      <w:r w:rsidR="00AE3D96" w:rsidRPr="00ED113B">
        <w:rPr>
          <w:bCs/>
          <w:sz w:val="22"/>
        </w:rPr>
        <w:t>cynnal</w:t>
      </w:r>
      <w:r w:rsidR="00731874" w:rsidRPr="00ED113B">
        <w:rPr>
          <w:bCs/>
          <w:sz w:val="22"/>
        </w:rPr>
        <w:t xml:space="preserve"> trafodaeth nes bod cynnig wedi’i </w:t>
      </w:r>
      <w:r w:rsidR="00B14A42" w:rsidRPr="00ED113B">
        <w:rPr>
          <w:bCs/>
          <w:sz w:val="22"/>
        </w:rPr>
        <w:t>wneud</w:t>
      </w:r>
      <w:r w:rsidR="00731874" w:rsidRPr="00ED113B">
        <w:rPr>
          <w:bCs/>
          <w:sz w:val="22"/>
        </w:rPr>
        <w:t xml:space="preserve"> ac wedi’i eilio</w:t>
      </w:r>
      <w:r w:rsidR="00DA0113" w:rsidRPr="00ED113B">
        <w:rPr>
          <w:bCs/>
          <w:sz w:val="22"/>
        </w:rPr>
        <w:t>.</w:t>
      </w:r>
      <w:bookmarkEnd w:id="368"/>
      <w:bookmarkEnd w:id="369"/>
    </w:p>
    <w:p w14:paraId="1A133927" w14:textId="77777777" w:rsidR="00DA0113" w:rsidRPr="00ED113B" w:rsidRDefault="00DA0113" w:rsidP="00DA0113"/>
    <w:p w14:paraId="6E8447D6" w14:textId="77777777" w:rsidR="00DA0113" w:rsidRPr="00ED113B" w:rsidRDefault="008359D5" w:rsidP="00DA0113">
      <w:pPr>
        <w:pStyle w:val="Heading3"/>
        <w:rPr>
          <w:sz w:val="22"/>
        </w:rPr>
      </w:pPr>
      <w:bookmarkStart w:id="370" w:name="_Toc466918606"/>
      <w:bookmarkStart w:id="371" w:name="_Toc490745749"/>
      <w:r w:rsidRPr="00ED113B">
        <w:rPr>
          <w:sz w:val="22"/>
        </w:rPr>
        <w:t>14</w:t>
      </w:r>
      <w:r w:rsidR="00DA0113" w:rsidRPr="00ED113B">
        <w:rPr>
          <w:sz w:val="22"/>
        </w:rPr>
        <w:t>.2</w:t>
      </w:r>
      <w:r w:rsidR="00DA0113" w:rsidRPr="00ED113B">
        <w:rPr>
          <w:sz w:val="22"/>
        </w:rPr>
        <w:tab/>
        <w:t>N</w:t>
      </w:r>
      <w:r w:rsidR="00731874" w:rsidRPr="00ED113B">
        <w:rPr>
          <w:sz w:val="22"/>
        </w:rPr>
        <w:t>i chaniateir areithiau nes bod cynnig wedi’i eilio</w:t>
      </w:r>
      <w:bookmarkEnd w:id="370"/>
      <w:bookmarkEnd w:id="371"/>
      <w:r w:rsidR="00731874" w:rsidRPr="00ED113B">
        <w:rPr>
          <w:sz w:val="22"/>
        </w:rPr>
        <w:t xml:space="preserve"> </w:t>
      </w:r>
    </w:p>
    <w:p w14:paraId="63C4BF32" w14:textId="77777777" w:rsidR="00DA0113" w:rsidRPr="00ED113B" w:rsidRDefault="00DA0113" w:rsidP="00DA0113">
      <w:pPr>
        <w:ind w:left="720" w:hanging="720"/>
      </w:pPr>
      <w:r w:rsidRPr="00ED113B">
        <w:rPr>
          <w:b/>
        </w:rPr>
        <w:tab/>
      </w:r>
      <w:r w:rsidR="00AE3D96" w:rsidRPr="00ED113B">
        <w:t>Caiff cynigydd</w:t>
      </w:r>
      <w:r w:rsidR="00AE3D96" w:rsidRPr="00ED113B">
        <w:rPr>
          <w:b/>
        </w:rPr>
        <w:t xml:space="preserve"> </w:t>
      </w:r>
      <w:r w:rsidR="00AE3D96" w:rsidRPr="00ED113B">
        <w:t>cynnig</w:t>
      </w:r>
      <w:r w:rsidR="00AE3D96" w:rsidRPr="00ED113B">
        <w:rPr>
          <w:b/>
        </w:rPr>
        <w:t xml:space="preserve"> </w:t>
      </w:r>
      <w:r w:rsidR="00AE3D96" w:rsidRPr="00ED113B">
        <w:t>gyfle i esbonio diben y cynnig cyn i</w:t>
      </w:r>
      <w:r w:rsidR="00E83454" w:rsidRPr="00ED113B">
        <w:t xml:space="preserve">’r </w:t>
      </w:r>
      <w:r w:rsidR="002F1F02" w:rsidRPr="00ED113B">
        <w:t>cynnig</w:t>
      </w:r>
      <w:r w:rsidR="00AE3D96" w:rsidRPr="00ED113B">
        <w:t xml:space="preserve"> gael ei wneud a’i eilio.</w:t>
      </w:r>
    </w:p>
    <w:p w14:paraId="0DE7D515" w14:textId="77777777" w:rsidR="00DA0113" w:rsidRPr="00ED113B" w:rsidRDefault="00DA0113" w:rsidP="00DA0113">
      <w:pPr>
        <w:ind w:left="720" w:hanging="720"/>
      </w:pPr>
    </w:p>
    <w:p w14:paraId="11E63A08" w14:textId="77777777" w:rsidR="00DA0113" w:rsidRPr="00ED113B" w:rsidRDefault="00A6379A" w:rsidP="00DA0113">
      <w:pPr>
        <w:pStyle w:val="Heading3"/>
        <w:rPr>
          <w:sz w:val="22"/>
        </w:rPr>
      </w:pPr>
      <w:bookmarkStart w:id="372" w:name="_Toc466918607"/>
      <w:bookmarkStart w:id="373" w:name="_Toc490745750"/>
      <w:r w:rsidRPr="00ED113B">
        <w:rPr>
          <w:sz w:val="22"/>
        </w:rPr>
        <w:t>14</w:t>
      </w:r>
      <w:r w:rsidR="00DA0113" w:rsidRPr="00ED113B">
        <w:rPr>
          <w:sz w:val="22"/>
        </w:rPr>
        <w:t>.3</w:t>
      </w:r>
      <w:r w:rsidR="00DA0113" w:rsidRPr="00ED113B">
        <w:rPr>
          <w:sz w:val="22"/>
        </w:rPr>
        <w:tab/>
      </w:r>
      <w:r w:rsidR="00E404C8" w:rsidRPr="00ED113B">
        <w:rPr>
          <w:sz w:val="22"/>
        </w:rPr>
        <w:t>Hawl i fynnu cynnig mewn ysgrifen</w:t>
      </w:r>
      <w:bookmarkEnd w:id="372"/>
      <w:bookmarkEnd w:id="373"/>
      <w:r w:rsidR="00E404C8" w:rsidRPr="00ED113B">
        <w:rPr>
          <w:sz w:val="22"/>
        </w:rPr>
        <w:t xml:space="preserve"> </w:t>
      </w:r>
    </w:p>
    <w:p w14:paraId="484D0F9C" w14:textId="77777777" w:rsidR="00DA0113" w:rsidRPr="00ED113B" w:rsidRDefault="00E404C8" w:rsidP="00DA0113">
      <w:pPr>
        <w:ind w:left="720" w:hanging="720"/>
      </w:pPr>
      <w:r w:rsidRPr="00ED113B">
        <w:tab/>
        <w:t>O</w:t>
      </w:r>
      <w:r w:rsidR="00DA0113" w:rsidRPr="00ED113B">
        <w:t>n</w:t>
      </w:r>
      <w:r w:rsidRPr="00ED113B">
        <w:t>i bai bod hysbysiad ynglŷn â’r cynnig wedi’i roi eisoes</w:t>
      </w:r>
      <w:r w:rsidR="00DA0113" w:rsidRPr="00ED113B">
        <w:t xml:space="preserve">, </w:t>
      </w:r>
      <w:r w:rsidRPr="00ED113B">
        <w:t xml:space="preserve">caiff y </w:t>
      </w:r>
      <w:r w:rsidR="000829FC" w:rsidRPr="00ED113B">
        <w:t>Maer</w:t>
      </w:r>
      <w:r w:rsidR="00DA0113" w:rsidRPr="00ED113B">
        <w:t xml:space="preserve"> </w:t>
      </w:r>
      <w:r w:rsidR="002F1486" w:rsidRPr="00ED113B">
        <w:t>ei gwneud yn ofynnol iddo gael ei ysgrifennu a’i drosglwyddo iddo cyn iddo gael ei drafod</w:t>
      </w:r>
      <w:r w:rsidR="00DA0113" w:rsidRPr="00ED113B">
        <w:t>.</w:t>
      </w:r>
    </w:p>
    <w:p w14:paraId="4F5CB12F" w14:textId="77777777" w:rsidR="00DA0113" w:rsidRPr="00ED113B" w:rsidRDefault="00DA0113" w:rsidP="00DA0113">
      <w:pPr>
        <w:ind w:left="720" w:hanging="720"/>
      </w:pPr>
    </w:p>
    <w:p w14:paraId="320625ED" w14:textId="77777777" w:rsidR="00DA0113" w:rsidRPr="00ED113B" w:rsidRDefault="00A6379A" w:rsidP="00DA0113">
      <w:pPr>
        <w:pStyle w:val="Heading3"/>
        <w:rPr>
          <w:sz w:val="22"/>
        </w:rPr>
      </w:pPr>
      <w:bookmarkStart w:id="374" w:name="_Toc466918608"/>
      <w:bookmarkStart w:id="375" w:name="_Toc490745751"/>
      <w:r w:rsidRPr="00ED113B">
        <w:rPr>
          <w:sz w:val="22"/>
        </w:rPr>
        <w:t>14</w:t>
      </w:r>
      <w:r w:rsidR="00DA0113" w:rsidRPr="00ED113B">
        <w:rPr>
          <w:sz w:val="22"/>
        </w:rPr>
        <w:t>.4</w:t>
      </w:r>
      <w:r w:rsidR="00DA0113" w:rsidRPr="00ED113B">
        <w:rPr>
          <w:sz w:val="22"/>
        </w:rPr>
        <w:tab/>
      </w:r>
      <w:r w:rsidR="002F1486" w:rsidRPr="00ED113B">
        <w:rPr>
          <w:sz w:val="22"/>
        </w:rPr>
        <w:t>Araith yr eilydd</w:t>
      </w:r>
      <w:bookmarkEnd w:id="374"/>
      <w:bookmarkEnd w:id="375"/>
    </w:p>
    <w:p w14:paraId="30E9C45F" w14:textId="77777777" w:rsidR="00DA0113" w:rsidRPr="00ED113B" w:rsidRDefault="00DA0113" w:rsidP="00DA0113">
      <w:pPr>
        <w:ind w:left="720" w:hanging="720"/>
      </w:pPr>
      <w:r w:rsidRPr="00ED113B">
        <w:tab/>
        <w:t>W</w:t>
      </w:r>
      <w:r w:rsidR="002F1486" w:rsidRPr="00ED113B">
        <w:t>rt</w:t>
      </w:r>
      <w:r w:rsidRPr="00ED113B">
        <w:t>h</w:t>
      </w:r>
      <w:r w:rsidR="002F1486" w:rsidRPr="00ED113B">
        <w:t xml:space="preserve"> </w:t>
      </w:r>
      <w:r w:rsidRPr="00ED113B">
        <w:t>e</w:t>
      </w:r>
      <w:r w:rsidR="002F1486" w:rsidRPr="00ED113B">
        <w:t>ilio cynnig</w:t>
      </w:r>
      <w:r w:rsidRPr="00ED113B">
        <w:t xml:space="preserve">, </w:t>
      </w:r>
      <w:r w:rsidR="002F1486" w:rsidRPr="00ED113B">
        <w:t xml:space="preserve">caiff </w:t>
      </w:r>
      <w:r w:rsidR="0078613E" w:rsidRPr="00ED113B">
        <w:t>aelod</w:t>
      </w:r>
      <w:r w:rsidRPr="00ED113B">
        <w:t xml:space="preserve"> </w:t>
      </w:r>
      <w:r w:rsidR="002F1486" w:rsidRPr="00ED113B">
        <w:t>gadw ei araith tan yn nes ymlaen yn y drafodaeth</w:t>
      </w:r>
      <w:r w:rsidRPr="00ED113B">
        <w:t>.</w:t>
      </w:r>
    </w:p>
    <w:p w14:paraId="131F5119" w14:textId="77777777" w:rsidR="00DA0113" w:rsidRPr="00ED113B" w:rsidRDefault="00DA0113" w:rsidP="00DA0113">
      <w:pPr>
        <w:ind w:left="720" w:hanging="720"/>
      </w:pPr>
    </w:p>
    <w:p w14:paraId="3376E4BB" w14:textId="77777777" w:rsidR="00DA0113" w:rsidRPr="00ED113B" w:rsidRDefault="00A6379A" w:rsidP="00DA0113">
      <w:pPr>
        <w:pStyle w:val="Heading3"/>
        <w:rPr>
          <w:sz w:val="22"/>
        </w:rPr>
      </w:pPr>
      <w:bookmarkStart w:id="376" w:name="_Toc466918609"/>
      <w:bookmarkStart w:id="377" w:name="_Toc490745752"/>
      <w:r w:rsidRPr="00ED113B">
        <w:rPr>
          <w:sz w:val="22"/>
        </w:rPr>
        <w:t>14</w:t>
      </w:r>
      <w:r w:rsidR="00DA0113" w:rsidRPr="00ED113B">
        <w:rPr>
          <w:sz w:val="22"/>
        </w:rPr>
        <w:t>.5</w:t>
      </w:r>
      <w:r w:rsidR="00DA0113" w:rsidRPr="00ED113B">
        <w:rPr>
          <w:sz w:val="22"/>
        </w:rPr>
        <w:tab/>
        <w:t>C</w:t>
      </w:r>
      <w:r w:rsidR="002F1486" w:rsidRPr="00ED113B">
        <w:rPr>
          <w:sz w:val="22"/>
        </w:rPr>
        <w:t>ynnwys a hyd areithiau</w:t>
      </w:r>
      <w:bookmarkEnd w:id="376"/>
      <w:bookmarkEnd w:id="377"/>
    </w:p>
    <w:p w14:paraId="733199B2" w14:textId="77777777" w:rsidR="00DA0113" w:rsidRPr="00ED113B" w:rsidRDefault="00DA0113" w:rsidP="00DA0113">
      <w:pPr>
        <w:ind w:left="720" w:hanging="720"/>
      </w:pPr>
      <w:r w:rsidRPr="00ED113B">
        <w:tab/>
      </w:r>
      <w:r w:rsidR="002F1486" w:rsidRPr="00ED113B">
        <w:t xml:space="preserve">Rhaid i </w:t>
      </w:r>
      <w:r w:rsidR="00B179B3" w:rsidRPr="00ED113B">
        <w:t>aelodau</w:t>
      </w:r>
      <w:r w:rsidRPr="00ED113B">
        <w:t xml:space="preserve"> </w:t>
      </w:r>
      <w:r w:rsidR="002F1486" w:rsidRPr="00ED113B">
        <w:t>unigol sy’n siarad yn y drafodaeth gyfeirio’u hareithiau at y cwestiwn sy’n cael ei drafod</w:t>
      </w:r>
      <w:r w:rsidRPr="00ED113B">
        <w:t xml:space="preserve">.  </w:t>
      </w:r>
      <w:r w:rsidR="002F1486" w:rsidRPr="00ED113B">
        <w:t>Caiff yr a</w:t>
      </w:r>
      <w:r w:rsidR="00B179B3" w:rsidRPr="00ED113B">
        <w:t>elodau</w:t>
      </w:r>
      <w:r w:rsidRPr="00ED113B">
        <w:t xml:space="preserve"> </w:t>
      </w:r>
      <w:r w:rsidR="002F1486" w:rsidRPr="00ED113B">
        <w:t xml:space="preserve">hefyd roi esboniad </w:t>
      </w:r>
      <w:r w:rsidRPr="00ED113B">
        <w:t>person</w:t>
      </w:r>
      <w:r w:rsidR="002F1486" w:rsidRPr="00ED113B">
        <w:t xml:space="preserve">ol </w:t>
      </w:r>
      <w:r w:rsidR="006500FD" w:rsidRPr="00ED113B">
        <w:t xml:space="preserve">neu </w:t>
      </w:r>
      <w:r w:rsidR="002F1486" w:rsidRPr="00ED113B">
        <w:t xml:space="preserve">godi pwynt </w:t>
      </w:r>
      <w:r w:rsidR="005E225C" w:rsidRPr="00ED113B">
        <w:t>o</w:t>
      </w:r>
      <w:r w:rsidR="002F1486" w:rsidRPr="00ED113B">
        <w:t xml:space="preserve"> drefn</w:t>
      </w:r>
      <w:r w:rsidRPr="00ED113B">
        <w:t>.  N</w:t>
      </w:r>
      <w:r w:rsidR="005E225C" w:rsidRPr="00ED113B">
        <w:t xml:space="preserve">i chaniateir i araith fod yn hwy na phum munud heb gydsyniad y </w:t>
      </w:r>
      <w:r w:rsidR="000829FC" w:rsidRPr="00ED113B">
        <w:t>Maer</w:t>
      </w:r>
      <w:r w:rsidRPr="00ED113B">
        <w:t>.</w:t>
      </w:r>
    </w:p>
    <w:p w14:paraId="50E2319B" w14:textId="77777777" w:rsidR="00DA0113" w:rsidRPr="00ED113B" w:rsidRDefault="00DA0113" w:rsidP="00DA0113">
      <w:pPr>
        <w:ind w:left="720" w:hanging="720"/>
      </w:pPr>
    </w:p>
    <w:p w14:paraId="1095EF89" w14:textId="77777777" w:rsidR="00DA0113" w:rsidRPr="00ED113B" w:rsidRDefault="00A6379A" w:rsidP="00DA0113">
      <w:pPr>
        <w:pStyle w:val="Heading3"/>
        <w:rPr>
          <w:sz w:val="22"/>
        </w:rPr>
      </w:pPr>
      <w:bookmarkStart w:id="378" w:name="_Toc466918610"/>
      <w:bookmarkStart w:id="379" w:name="_Toc490745753"/>
      <w:r w:rsidRPr="00ED113B">
        <w:rPr>
          <w:sz w:val="22"/>
        </w:rPr>
        <w:t>14</w:t>
      </w:r>
      <w:r w:rsidR="00DA0113" w:rsidRPr="00ED113B">
        <w:rPr>
          <w:sz w:val="22"/>
        </w:rPr>
        <w:t>.6</w:t>
      </w:r>
      <w:r w:rsidR="00DA0113" w:rsidRPr="00ED113B">
        <w:rPr>
          <w:sz w:val="22"/>
        </w:rPr>
        <w:tab/>
      </w:r>
      <w:r w:rsidR="005E225C" w:rsidRPr="00ED113B">
        <w:rPr>
          <w:sz w:val="22"/>
        </w:rPr>
        <w:t xml:space="preserve">Pryd y caiff </w:t>
      </w:r>
      <w:r w:rsidR="0078613E" w:rsidRPr="00ED113B">
        <w:rPr>
          <w:sz w:val="22"/>
        </w:rPr>
        <w:t>aelod</w:t>
      </w:r>
      <w:r w:rsidR="00DA0113" w:rsidRPr="00ED113B">
        <w:rPr>
          <w:sz w:val="22"/>
        </w:rPr>
        <w:t xml:space="preserve"> s</w:t>
      </w:r>
      <w:r w:rsidR="005E225C" w:rsidRPr="00ED113B">
        <w:rPr>
          <w:sz w:val="22"/>
        </w:rPr>
        <w:t>iarad eto</w:t>
      </w:r>
      <w:bookmarkEnd w:id="378"/>
      <w:bookmarkEnd w:id="379"/>
    </w:p>
    <w:p w14:paraId="631327A5" w14:textId="77777777" w:rsidR="00DA0113" w:rsidRPr="00ED113B" w:rsidRDefault="00DA0113" w:rsidP="00DA0113">
      <w:pPr>
        <w:ind w:left="720" w:hanging="720"/>
      </w:pPr>
      <w:r w:rsidRPr="00ED113B">
        <w:rPr>
          <w:b/>
        </w:rPr>
        <w:tab/>
      </w:r>
      <w:r w:rsidR="005E225C" w:rsidRPr="00ED113B">
        <w:t>Ni chaniateir i a</w:t>
      </w:r>
      <w:r w:rsidR="0078613E" w:rsidRPr="00ED113B">
        <w:t>elod</w:t>
      </w:r>
      <w:r w:rsidRPr="00ED113B">
        <w:t xml:space="preserve"> s</w:t>
      </w:r>
      <w:r w:rsidR="005E225C" w:rsidRPr="00ED113B">
        <w:t>ydd wedi siarad ar gynnig siarad eto tra bo’r cynnig yn destun trafod</w:t>
      </w:r>
      <w:r w:rsidRPr="00ED113B">
        <w:t xml:space="preserve">, </w:t>
      </w:r>
      <w:r w:rsidR="00175B0C" w:rsidRPr="00ED113B">
        <w:t>ac eithrio</w:t>
      </w:r>
      <w:r w:rsidRPr="00ED113B">
        <w:t>:</w:t>
      </w:r>
    </w:p>
    <w:p w14:paraId="70E4CCB7" w14:textId="77777777" w:rsidR="00DA0113" w:rsidRPr="00ED113B" w:rsidRDefault="00DA0113" w:rsidP="00DA0113">
      <w:pPr>
        <w:ind w:left="720" w:hanging="720"/>
      </w:pPr>
    </w:p>
    <w:p w14:paraId="148E7847" w14:textId="77777777" w:rsidR="00DA0113" w:rsidRPr="00ED113B" w:rsidRDefault="00DA0113" w:rsidP="00DA0113">
      <w:pPr>
        <w:ind w:left="720" w:hanging="1440"/>
      </w:pPr>
      <w:r w:rsidRPr="00ED113B">
        <w:tab/>
        <w:t>(a)</w:t>
      </w:r>
      <w:r w:rsidRPr="00ED113B">
        <w:tab/>
      </w:r>
      <w:r w:rsidR="005E225C" w:rsidRPr="00ED113B">
        <w:t xml:space="preserve">i siarad </w:t>
      </w:r>
      <w:r w:rsidR="00AE41F8" w:rsidRPr="00ED113B">
        <w:t>unwaith</w:t>
      </w:r>
      <w:r w:rsidR="005E225C" w:rsidRPr="00ED113B">
        <w:t xml:space="preserve"> ar welliant a gynigir gan aelod arall</w:t>
      </w:r>
      <w:r w:rsidRPr="00ED113B">
        <w:t>;</w:t>
      </w:r>
    </w:p>
    <w:p w14:paraId="38A8EF92" w14:textId="77777777" w:rsidR="00DA0113" w:rsidRPr="00ED113B" w:rsidRDefault="00DA0113" w:rsidP="00DA0113">
      <w:pPr>
        <w:ind w:left="720" w:hanging="720"/>
      </w:pPr>
      <w:r w:rsidRPr="00ED113B">
        <w:tab/>
        <w:t>(b)</w:t>
      </w:r>
      <w:r w:rsidRPr="00ED113B">
        <w:tab/>
      </w:r>
      <w:r w:rsidR="005E225C" w:rsidRPr="00ED113B">
        <w:t>i gynnig gwelliant arall</w:t>
      </w:r>
      <w:r w:rsidRPr="00ED113B">
        <w:t>;</w:t>
      </w:r>
    </w:p>
    <w:p w14:paraId="43FB7B39" w14:textId="77777777" w:rsidR="00DA0113" w:rsidRPr="00ED113B" w:rsidRDefault="00DA0113" w:rsidP="00DA0113">
      <w:pPr>
        <w:ind w:left="1440" w:hanging="720"/>
      </w:pPr>
      <w:r w:rsidRPr="00ED113B">
        <w:t>(c)</w:t>
      </w:r>
      <w:r w:rsidRPr="00ED113B">
        <w:tab/>
        <w:t>i</w:t>
      </w:r>
      <w:r w:rsidR="005E225C" w:rsidRPr="00ED113B">
        <w:t xml:space="preserve"> arfer hawl i ymateb</w:t>
      </w:r>
      <w:r w:rsidRPr="00ED113B">
        <w:t>;</w:t>
      </w:r>
    </w:p>
    <w:p w14:paraId="21B3029D" w14:textId="77777777" w:rsidR="00DA0113" w:rsidRPr="00ED113B" w:rsidRDefault="00DA0113" w:rsidP="00DA0113">
      <w:pPr>
        <w:ind w:left="720" w:hanging="1440"/>
      </w:pPr>
      <w:r w:rsidRPr="00ED113B">
        <w:tab/>
        <w:t>(d)</w:t>
      </w:r>
      <w:r w:rsidRPr="00ED113B">
        <w:tab/>
      </w:r>
      <w:r w:rsidR="005E225C" w:rsidRPr="00ED113B">
        <w:t>ar bwynt o drefn</w:t>
      </w:r>
      <w:r w:rsidRPr="00ED113B">
        <w:t>;</w:t>
      </w:r>
      <w:r w:rsidR="00BD4BD9" w:rsidRPr="00ED113B">
        <w:t xml:space="preserve"> </w:t>
      </w:r>
      <w:r w:rsidRPr="00ED113B">
        <w:t>a</w:t>
      </w:r>
      <w:r w:rsidR="005E225C" w:rsidRPr="00ED113B">
        <w:t>c</w:t>
      </w:r>
    </w:p>
    <w:p w14:paraId="6B7810C2" w14:textId="77777777" w:rsidR="00DA0113" w:rsidRPr="00ED113B" w:rsidRDefault="00DA0113" w:rsidP="00DA0113">
      <w:pPr>
        <w:ind w:left="720" w:hanging="720"/>
      </w:pPr>
      <w:r w:rsidRPr="00ED113B">
        <w:tab/>
        <w:t>(e)</w:t>
      </w:r>
      <w:r w:rsidRPr="00ED113B">
        <w:tab/>
      </w:r>
      <w:r w:rsidR="005E225C" w:rsidRPr="00ED113B">
        <w:t>ar ffurf esboniad personol</w:t>
      </w:r>
      <w:r w:rsidRPr="00ED113B">
        <w:t>.</w:t>
      </w:r>
    </w:p>
    <w:p w14:paraId="7827C681" w14:textId="77777777" w:rsidR="00DA0113" w:rsidRPr="00ED113B" w:rsidRDefault="00DA0113" w:rsidP="00DA0113">
      <w:pPr>
        <w:ind w:left="1440" w:hanging="1440"/>
      </w:pPr>
    </w:p>
    <w:p w14:paraId="28F72F96" w14:textId="77777777" w:rsidR="00DA0113" w:rsidRPr="00ED113B" w:rsidRDefault="00A6379A" w:rsidP="00DA0113">
      <w:pPr>
        <w:pStyle w:val="Heading3"/>
        <w:rPr>
          <w:sz w:val="22"/>
        </w:rPr>
      </w:pPr>
      <w:bookmarkStart w:id="380" w:name="_Toc466918611"/>
      <w:bookmarkStart w:id="381" w:name="_Toc490745754"/>
      <w:r w:rsidRPr="00ED113B">
        <w:rPr>
          <w:sz w:val="22"/>
        </w:rPr>
        <w:t>14</w:t>
      </w:r>
      <w:r w:rsidR="00DA0113" w:rsidRPr="00ED113B">
        <w:rPr>
          <w:sz w:val="22"/>
        </w:rPr>
        <w:t>.7</w:t>
      </w:r>
      <w:r w:rsidR="00DA0113" w:rsidRPr="00ED113B">
        <w:rPr>
          <w:sz w:val="22"/>
        </w:rPr>
        <w:tab/>
      </w:r>
      <w:r w:rsidR="005E225C" w:rsidRPr="00ED113B">
        <w:rPr>
          <w:sz w:val="22"/>
        </w:rPr>
        <w:t>Gwelliannau i gynigion</w:t>
      </w:r>
      <w:bookmarkEnd w:id="380"/>
      <w:bookmarkEnd w:id="381"/>
      <w:r w:rsidR="005E225C" w:rsidRPr="00ED113B">
        <w:rPr>
          <w:sz w:val="22"/>
        </w:rPr>
        <w:t xml:space="preserve"> </w:t>
      </w:r>
    </w:p>
    <w:p w14:paraId="2DE9568C" w14:textId="77777777" w:rsidR="00DA0113" w:rsidRPr="00ED113B" w:rsidRDefault="005E225C" w:rsidP="00DA0113">
      <w:pPr>
        <w:ind w:left="1440" w:hanging="720"/>
      </w:pPr>
      <w:r w:rsidRPr="00ED113B">
        <w:t>(a)</w:t>
      </w:r>
      <w:r w:rsidRPr="00ED113B">
        <w:tab/>
        <w:t xml:space="preserve">Rhaid i welliant i </w:t>
      </w:r>
      <w:r w:rsidR="00AE3D96" w:rsidRPr="00ED113B">
        <w:t>gynnig</w:t>
      </w:r>
      <w:r w:rsidRPr="00ED113B">
        <w:t xml:space="preserve"> fod yn berthnasol </w:t>
      </w:r>
      <w:r w:rsidR="00AE3D96" w:rsidRPr="00ED113B">
        <w:t>i’r</w:t>
      </w:r>
      <w:r w:rsidRPr="00ED113B">
        <w:t xml:space="preserve"> cynnig a bydd naill ai</w:t>
      </w:r>
      <w:r w:rsidR="00DA0113" w:rsidRPr="00ED113B">
        <w:t>:</w:t>
      </w:r>
    </w:p>
    <w:p w14:paraId="6BAA1684" w14:textId="77777777" w:rsidR="00DA0113" w:rsidRPr="00ED113B" w:rsidRDefault="00DA0113" w:rsidP="00DA0113">
      <w:pPr>
        <w:ind w:left="2160" w:hanging="720"/>
      </w:pPr>
      <w:r w:rsidRPr="00ED113B">
        <w:t>(i)</w:t>
      </w:r>
      <w:r w:rsidRPr="00ED113B">
        <w:tab/>
      </w:r>
      <w:r w:rsidR="005E225C" w:rsidRPr="00ED113B">
        <w:t xml:space="preserve">yn cyfeirio’r </w:t>
      </w:r>
      <w:r w:rsidRPr="00ED113B">
        <w:t xml:space="preserve">mater </w:t>
      </w:r>
      <w:r w:rsidR="005E225C" w:rsidRPr="00ED113B">
        <w:t>a</w:t>
      </w:r>
      <w:r w:rsidRPr="00ED113B">
        <w:t>t</w:t>
      </w:r>
      <w:r w:rsidR="005E225C" w:rsidRPr="00ED113B">
        <w:t xml:space="preserve"> gorff neu unigolyn priodol i’w ystyried neu i’w ailystyried</w:t>
      </w:r>
      <w:r w:rsidRPr="00ED113B">
        <w:t>;</w:t>
      </w:r>
    </w:p>
    <w:p w14:paraId="772EC81A" w14:textId="77777777" w:rsidR="00DA0113" w:rsidRPr="00ED113B" w:rsidRDefault="00DA0113" w:rsidP="00DA0113">
      <w:pPr>
        <w:ind w:left="1440" w:hanging="2160"/>
      </w:pPr>
      <w:r w:rsidRPr="00ED113B">
        <w:tab/>
        <w:t>(ii)</w:t>
      </w:r>
      <w:r w:rsidRPr="00ED113B">
        <w:tab/>
      </w:r>
      <w:r w:rsidR="005E225C" w:rsidRPr="00ED113B">
        <w:t>yn hepgor geiriau</w:t>
      </w:r>
      <w:r w:rsidRPr="00ED113B">
        <w:t>;</w:t>
      </w:r>
    </w:p>
    <w:p w14:paraId="58BF7AEA" w14:textId="77777777" w:rsidR="00DA0113" w:rsidRPr="00ED113B" w:rsidRDefault="00DA0113" w:rsidP="00DA0113">
      <w:pPr>
        <w:ind w:left="2160" w:hanging="720"/>
      </w:pPr>
      <w:r w:rsidRPr="00ED113B">
        <w:t>(iii)</w:t>
      </w:r>
      <w:r w:rsidRPr="00ED113B">
        <w:tab/>
      </w:r>
      <w:r w:rsidR="005E225C" w:rsidRPr="00ED113B">
        <w:t>yn hepgor geiriau ac yn mewnosod neu’n ychwanegu geiriau eraill</w:t>
      </w:r>
      <w:r w:rsidRPr="00ED113B">
        <w:t>;</w:t>
      </w:r>
      <w:r w:rsidR="00BD4BD9" w:rsidRPr="00ED113B">
        <w:t xml:space="preserve"> </w:t>
      </w:r>
      <w:r w:rsidR="005E225C" w:rsidRPr="00ED113B">
        <w:t>neu</w:t>
      </w:r>
    </w:p>
    <w:p w14:paraId="44DB4B62" w14:textId="77777777" w:rsidR="00DA0113" w:rsidRPr="00ED113B" w:rsidRDefault="00DA0113" w:rsidP="00DA0113">
      <w:pPr>
        <w:ind w:left="2160" w:hanging="720"/>
      </w:pPr>
      <w:r w:rsidRPr="00ED113B">
        <w:t>(iv)</w:t>
      </w:r>
      <w:r w:rsidRPr="00ED113B">
        <w:tab/>
      </w:r>
      <w:r w:rsidR="005E225C" w:rsidRPr="00ED113B">
        <w:t xml:space="preserve">yn mewnosod </w:t>
      </w:r>
      <w:r w:rsidR="006500FD" w:rsidRPr="00ED113B">
        <w:t>neu</w:t>
      </w:r>
      <w:r w:rsidR="005E225C" w:rsidRPr="00ED113B">
        <w:t>’n ychwanegu geiriau;</w:t>
      </w:r>
    </w:p>
    <w:p w14:paraId="2BE7C96B" w14:textId="77777777" w:rsidR="00DA0113" w:rsidRPr="00ED113B" w:rsidRDefault="00DA0113" w:rsidP="00DA0113">
      <w:pPr>
        <w:ind w:firstLine="720"/>
      </w:pPr>
      <w:r w:rsidRPr="00ED113B">
        <w:tab/>
      </w:r>
      <w:r w:rsidR="005E225C" w:rsidRPr="00ED113B">
        <w:t xml:space="preserve">cyhyd ag na fydd </w:t>
      </w:r>
      <w:r w:rsidRPr="00ED113B">
        <w:t xml:space="preserve">(ii) </w:t>
      </w:r>
      <w:r w:rsidR="005E225C" w:rsidRPr="00ED113B">
        <w:t>i</w:t>
      </w:r>
      <w:r w:rsidRPr="00ED113B">
        <w:t xml:space="preserve"> (iv) </w:t>
      </w:r>
      <w:r w:rsidR="005E225C" w:rsidRPr="00ED113B">
        <w:t>yn gyfystyr â negyddu’r cynnig</w:t>
      </w:r>
      <w:r w:rsidRPr="00ED113B">
        <w:t>.</w:t>
      </w:r>
    </w:p>
    <w:p w14:paraId="7626C70A" w14:textId="77777777" w:rsidR="00DA0113" w:rsidRPr="00ED113B" w:rsidRDefault="00DA0113" w:rsidP="0019172F">
      <w:pPr>
        <w:ind w:left="1440" w:hanging="720"/>
      </w:pPr>
      <w:r w:rsidRPr="00ED113B">
        <w:t>(b)</w:t>
      </w:r>
      <w:r w:rsidRPr="00ED113B">
        <w:tab/>
      </w:r>
      <w:r w:rsidR="0019172F" w:rsidRPr="00ED113B">
        <w:t xml:space="preserve">Dim ond un gwelliant a all gael ei </w:t>
      </w:r>
      <w:r w:rsidR="00B477E0" w:rsidRPr="00ED113B">
        <w:t xml:space="preserve">wneud </w:t>
      </w:r>
      <w:r w:rsidR="0019172F" w:rsidRPr="00ED113B">
        <w:t xml:space="preserve">a’i </w:t>
      </w:r>
      <w:r w:rsidRPr="00ED113B">
        <w:t>d</w:t>
      </w:r>
      <w:r w:rsidR="0019172F" w:rsidRPr="00ED113B">
        <w:t>rafod ar unrhyw un adeg</w:t>
      </w:r>
      <w:r w:rsidRPr="00ED113B">
        <w:t>.</w:t>
      </w:r>
      <w:r w:rsidR="0019172F" w:rsidRPr="00ED113B">
        <w:t xml:space="preserve"> </w:t>
      </w:r>
      <w:r w:rsidRPr="00ED113B">
        <w:t>N</w:t>
      </w:r>
      <w:r w:rsidR="0019172F" w:rsidRPr="00ED113B">
        <w:t xml:space="preserve">i chaniateir </w:t>
      </w:r>
      <w:r w:rsidR="00903C61" w:rsidRPr="00ED113B">
        <w:t xml:space="preserve">i </w:t>
      </w:r>
      <w:r w:rsidR="0019172F" w:rsidRPr="00ED113B">
        <w:t xml:space="preserve">ragor o welliannau </w:t>
      </w:r>
      <w:r w:rsidR="00903C61" w:rsidRPr="00ED113B">
        <w:t xml:space="preserve">gael eu </w:t>
      </w:r>
      <w:r w:rsidR="00B477E0" w:rsidRPr="00ED113B">
        <w:t xml:space="preserve">gwneud </w:t>
      </w:r>
      <w:r w:rsidR="00903C61" w:rsidRPr="00ED113B">
        <w:t>nes bod y gwelliant sy’n cael ei drafod wedi’i waredu</w:t>
      </w:r>
      <w:r w:rsidRPr="00ED113B">
        <w:t>.</w:t>
      </w:r>
    </w:p>
    <w:p w14:paraId="48AEBB2D" w14:textId="77777777" w:rsidR="00DA0113" w:rsidRPr="00ED113B" w:rsidRDefault="00DA0113" w:rsidP="00DA0113">
      <w:pPr>
        <w:ind w:left="1440" w:hanging="720"/>
      </w:pPr>
      <w:r w:rsidRPr="00ED113B">
        <w:lastRenderedPageBreak/>
        <w:t>(c)</w:t>
      </w:r>
      <w:r w:rsidRPr="00ED113B">
        <w:tab/>
      </w:r>
      <w:r w:rsidR="00903C61" w:rsidRPr="00ED113B">
        <w:t>Os na chaiff gwelliant ei basio</w:t>
      </w:r>
      <w:r w:rsidRPr="00ED113B">
        <w:t xml:space="preserve">, </w:t>
      </w:r>
      <w:r w:rsidR="00903C61" w:rsidRPr="00ED113B">
        <w:t xml:space="preserve">caniateir i welliannau eraill i’r </w:t>
      </w:r>
      <w:r w:rsidR="00AE3D96" w:rsidRPr="00ED113B">
        <w:t>cynnig</w:t>
      </w:r>
      <w:r w:rsidR="00903C61" w:rsidRPr="00ED113B">
        <w:t xml:space="preserve"> </w:t>
      </w:r>
      <w:r w:rsidR="00AE3D96" w:rsidRPr="00ED113B">
        <w:t>gwreiddiol</w:t>
      </w:r>
      <w:r w:rsidR="00903C61" w:rsidRPr="00ED113B">
        <w:t xml:space="preserve"> gael eu </w:t>
      </w:r>
      <w:r w:rsidR="00B477E0" w:rsidRPr="00ED113B">
        <w:t>gwneud</w:t>
      </w:r>
      <w:r w:rsidRPr="00ED113B">
        <w:t>.</w:t>
      </w:r>
    </w:p>
    <w:p w14:paraId="724F8097" w14:textId="77777777" w:rsidR="00DA0113" w:rsidRPr="00ED113B" w:rsidRDefault="00DA0113" w:rsidP="00DA0113">
      <w:pPr>
        <w:ind w:left="1440" w:hanging="720"/>
      </w:pPr>
      <w:r w:rsidRPr="00ED113B">
        <w:t>(d)</w:t>
      </w:r>
      <w:r w:rsidRPr="00ED113B">
        <w:tab/>
      </w:r>
      <w:r w:rsidR="00903C61" w:rsidRPr="00ED113B">
        <w:t>Os caiff gwelliant ei basio</w:t>
      </w:r>
      <w:r w:rsidRPr="00ED113B">
        <w:t xml:space="preserve">, </w:t>
      </w:r>
      <w:r w:rsidR="00903C61" w:rsidRPr="00ED113B">
        <w:t>mae’r cynnig fel y’i</w:t>
      </w:r>
      <w:r w:rsidR="000C333C" w:rsidRPr="00ED113B">
        <w:t xml:space="preserve"> diwygiwyd</w:t>
      </w:r>
      <w:r w:rsidRPr="00ED113B">
        <w:t xml:space="preserve"> </w:t>
      </w:r>
      <w:r w:rsidR="00903C61" w:rsidRPr="00ED113B">
        <w:t xml:space="preserve">yn disodli’r cynnig </w:t>
      </w:r>
      <w:r w:rsidR="00AE3D96" w:rsidRPr="00ED113B">
        <w:t>gwreiddiol</w:t>
      </w:r>
      <w:r w:rsidRPr="00ED113B">
        <w:t xml:space="preserve">.  </w:t>
      </w:r>
      <w:r w:rsidR="00011306" w:rsidRPr="00ED113B">
        <w:t xml:space="preserve">Hwn bellach yw’r cynnig </w:t>
      </w:r>
      <w:r w:rsidR="00346C69" w:rsidRPr="00ED113B">
        <w:t>o sylwedd y cynigir unrhyw welliannau eraill iddo</w:t>
      </w:r>
      <w:r w:rsidRPr="00ED113B">
        <w:t>.</w:t>
      </w:r>
    </w:p>
    <w:p w14:paraId="6F05197D" w14:textId="77777777" w:rsidR="00DA0113" w:rsidRPr="00ED113B" w:rsidRDefault="00DA0113" w:rsidP="00DA0113">
      <w:pPr>
        <w:ind w:left="1440" w:hanging="720"/>
      </w:pPr>
      <w:r w:rsidRPr="00ED113B">
        <w:t>(e)</w:t>
      </w:r>
      <w:r w:rsidRPr="00ED113B">
        <w:tab/>
        <w:t>A</w:t>
      </w:r>
      <w:r w:rsidR="00895F87" w:rsidRPr="00ED113B">
        <w:t>r ôl i welliant gael ei basio</w:t>
      </w:r>
      <w:r w:rsidRPr="00ED113B">
        <w:t xml:space="preserve">, </w:t>
      </w:r>
      <w:r w:rsidR="00895F87" w:rsidRPr="00ED113B">
        <w:t xml:space="preserve">bydd y </w:t>
      </w:r>
      <w:r w:rsidR="000829FC" w:rsidRPr="00ED113B">
        <w:t>Maer</w:t>
      </w:r>
      <w:r w:rsidRPr="00ED113B">
        <w:t xml:space="preserve"> </w:t>
      </w:r>
      <w:r w:rsidR="00895F87" w:rsidRPr="00ED113B">
        <w:t>yn darllen y cynnig diwygiedig cyn derbyn unrhyw welliannau eraill</w:t>
      </w:r>
      <w:r w:rsidRPr="00ED113B">
        <w:t>,</w:t>
      </w:r>
      <w:r w:rsidR="006500FD" w:rsidRPr="00ED113B">
        <w:t xml:space="preserve"> neu </w:t>
      </w:r>
      <w:r w:rsidR="00895F87" w:rsidRPr="00ED113B">
        <w:t>os nad oes gwelliannau eraill</w:t>
      </w:r>
      <w:r w:rsidRPr="00ED113B">
        <w:t xml:space="preserve">, </w:t>
      </w:r>
      <w:r w:rsidR="009A5AA6" w:rsidRPr="00ED113B">
        <w:t xml:space="preserve">cyn </w:t>
      </w:r>
      <w:r w:rsidR="00895F87" w:rsidRPr="00ED113B">
        <w:t>cynnal pleidlais arno</w:t>
      </w:r>
      <w:r w:rsidRPr="00ED113B">
        <w:t>.</w:t>
      </w:r>
    </w:p>
    <w:p w14:paraId="31AFBB56" w14:textId="77777777" w:rsidR="00DA0113" w:rsidRPr="00ED113B" w:rsidRDefault="00DA0113" w:rsidP="00DA0113">
      <w:pPr>
        <w:ind w:left="1440" w:hanging="1440"/>
      </w:pPr>
    </w:p>
    <w:p w14:paraId="3DB28D83" w14:textId="77777777" w:rsidR="00DA0113" w:rsidRPr="00ED113B" w:rsidRDefault="00A6379A" w:rsidP="00DA0113">
      <w:pPr>
        <w:pStyle w:val="Heading3"/>
        <w:rPr>
          <w:sz w:val="22"/>
        </w:rPr>
      </w:pPr>
      <w:bookmarkStart w:id="382" w:name="_Toc466918612"/>
      <w:bookmarkStart w:id="383" w:name="_Toc490745755"/>
      <w:r w:rsidRPr="00ED113B">
        <w:rPr>
          <w:sz w:val="22"/>
        </w:rPr>
        <w:t>14</w:t>
      </w:r>
      <w:r w:rsidR="00DA0113" w:rsidRPr="00ED113B">
        <w:rPr>
          <w:sz w:val="22"/>
        </w:rPr>
        <w:t>.8</w:t>
      </w:r>
      <w:r w:rsidR="00DA0113" w:rsidRPr="00ED113B">
        <w:rPr>
          <w:sz w:val="22"/>
        </w:rPr>
        <w:tab/>
        <w:t>A</w:t>
      </w:r>
      <w:r w:rsidR="00895F87" w:rsidRPr="00ED113B">
        <w:rPr>
          <w:sz w:val="22"/>
        </w:rPr>
        <w:t>ddasu cynnig</w:t>
      </w:r>
      <w:bookmarkEnd w:id="382"/>
      <w:bookmarkEnd w:id="383"/>
      <w:r w:rsidR="00895F87" w:rsidRPr="00ED113B">
        <w:rPr>
          <w:sz w:val="22"/>
        </w:rPr>
        <w:t xml:space="preserve"> </w:t>
      </w:r>
    </w:p>
    <w:p w14:paraId="05EBA812" w14:textId="77777777" w:rsidR="00DA0113" w:rsidRPr="00ED113B" w:rsidRDefault="00DA0113" w:rsidP="00DA0113">
      <w:pPr>
        <w:ind w:left="1440" w:hanging="720"/>
      </w:pPr>
      <w:r w:rsidRPr="00ED113B">
        <w:t>(a)</w:t>
      </w:r>
      <w:r w:rsidRPr="00ED113B">
        <w:tab/>
      </w:r>
      <w:r w:rsidR="00895F87" w:rsidRPr="00ED113B">
        <w:t>Caiff a</w:t>
      </w:r>
      <w:r w:rsidR="0078613E" w:rsidRPr="00ED113B">
        <w:t>elod</w:t>
      </w:r>
      <w:r w:rsidRPr="00ED113B">
        <w:t xml:space="preserve"> </w:t>
      </w:r>
      <w:r w:rsidR="00895F87" w:rsidRPr="00ED113B">
        <w:t xml:space="preserve">addasu cynnig y mae wedi rhoi hysbysiad ynglŷn ag ef gyda </w:t>
      </w:r>
      <w:r w:rsidR="00AE3D96" w:rsidRPr="00ED113B">
        <w:t>chydsyniad</w:t>
      </w:r>
      <w:r w:rsidR="00895F87" w:rsidRPr="00ED113B">
        <w:t xml:space="preserve"> y cyfarfod</w:t>
      </w:r>
      <w:r w:rsidRPr="00ED113B">
        <w:t xml:space="preserve">.  </w:t>
      </w:r>
      <w:r w:rsidR="00895F87" w:rsidRPr="00ED113B">
        <w:t>Dynodir cydsyni</w:t>
      </w:r>
      <w:r w:rsidR="007A7385" w:rsidRPr="00ED113B">
        <w:t>a</w:t>
      </w:r>
      <w:r w:rsidR="00895F87" w:rsidRPr="00ED113B">
        <w:t>d y cyfarfod heb drafodaeth</w:t>
      </w:r>
      <w:r w:rsidRPr="00ED113B">
        <w:t>.</w:t>
      </w:r>
    </w:p>
    <w:p w14:paraId="3C9B66F9" w14:textId="77777777" w:rsidR="00DA0113" w:rsidRPr="00ED113B" w:rsidRDefault="00DA0113" w:rsidP="00DA0113">
      <w:pPr>
        <w:ind w:left="1440" w:hanging="1440"/>
      </w:pPr>
    </w:p>
    <w:p w14:paraId="30CA2D48" w14:textId="77777777" w:rsidR="00DA0113" w:rsidRPr="00ED113B" w:rsidRDefault="00DA0113" w:rsidP="00DA0113">
      <w:pPr>
        <w:ind w:left="1440" w:hanging="720"/>
      </w:pPr>
      <w:r w:rsidRPr="00ED113B">
        <w:t>(b)</w:t>
      </w:r>
      <w:r w:rsidRPr="00ED113B">
        <w:tab/>
      </w:r>
      <w:r w:rsidR="009A5AA6" w:rsidRPr="00ED113B">
        <w:t>Caiff a</w:t>
      </w:r>
      <w:r w:rsidR="0078613E" w:rsidRPr="00ED113B">
        <w:t>elod</w:t>
      </w:r>
      <w:r w:rsidRPr="00ED113B">
        <w:t xml:space="preserve"> a</w:t>
      </w:r>
      <w:r w:rsidR="009A5AA6" w:rsidRPr="00ED113B">
        <w:t>ddasu cynnig y mae wedi’i wneud heb hysbysiad gyda chydsyniad y cyfarfod a’r eilydd</w:t>
      </w:r>
      <w:r w:rsidRPr="00ED113B">
        <w:t xml:space="preserve">.  </w:t>
      </w:r>
      <w:r w:rsidR="009A5AA6" w:rsidRPr="00ED113B">
        <w:t>Dynodir cydsyniad y cyfarfod heb drafodaeth</w:t>
      </w:r>
      <w:r w:rsidRPr="00ED113B">
        <w:t>.</w:t>
      </w:r>
    </w:p>
    <w:p w14:paraId="5738004B" w14:textId="77777777" w:rsidR="00DA0113" w:rsidRPr="00ED113B" w:rsidRDefault="00DA0113" w:rsidP="00DA0113">
      <w:pPr>
        <w:ind w:left="1440" w:hanging="1440"/>
      </w:pPr>
    </w:p>
    <w:p w14:paraId="1A700E9F" w14:textId="77777777" w:rsidR="00DA0113" w:rsidRPr="00ED113B" w:rsidRDefault="00DA0113" w:rsidP="00DA0113">
      <w:pPr>
        <w:ind w:left="720" w:hanging="720"/>
      </w:pPr>
      <w:r w:rsidRPr="00ED113B">
        <w:tab/>
        <w:t>(c)</w:t>
      </w:r>
      <w:r w:rsidRPr="00ED113B">
        <w:tab/>
      </w:r>
      <w:r w:rsidR="009A5AA6" w:rsidRPr="00ED113B">
        <w:t xml:space="preserve">Dim ond addasiadau a allai gael eu gwneud ar ffurf gwelliant a all gael eu </w:t>
      </w:r>
      <w:r w:rsidR="00B47B91" w:rsidRPr="00ED113B">
        <w:tab/>
      </w:r>
      <w:r w:rsidR="009A5AA6" w:rsidRPr="00ED113B">
        <w:t>gwneud</w:t>
      </w:r>
      <w:r w:rsidRPr="00ED113B">
        <w:t>.</w:t>
      </w:r>
    </w:p>
    <w:p w14:paraId="57EDA747" w14:textId="77777777" w:rsidR="00DA0113" w:rsidRPr="00ED113B" w:rsidRDefault="00DA0113" w:rsidP="00DA0113">
      <w:pPr>
        <w:ind w:left="1440" w:hanging="1440"/>
      </w:pPr>
    </w:p>
    <w:p w14:paraId="53372D80" w14:textId="77777777" w:rsidR="00DA0113" w:rsidRPr="00ED113B" w:rsidRDefault="00A6379A" w:rsidP="00DA0113">
      <w:pPr>
        <w:pStyle w:val="Heading3"/>
        <w:rPr>
          <w:sz w:val="22"/>
        </w:rPr>
      </w:pPr>
      <w:bookmarkStart w:id="384" w:name="_Toc466918613"/>
      <w:bookmarkStart w:id="385" w:name="_Toc490745756"/>
      <w:r w:rsidRPr="00ED113B">
        <w:rPr>
          <w:sz w:val="22"/>
        </w:rPr>
        <w:t>14</w:t>
      </w:r>
      <w:r w:rsidR="00DA0113" w:rsidRPr="00ED113B">
        <w:rPr>
          <w:sz w:val="22"/>
        </w:rPr>
        <w:t>.9</w:t>
      </w:r>
      <w:r w:rsidR="00DA0113" w:rsidRPr="00ED113B">
        <w:rPr>
          <w:sz w:val="22"/>
        </w:rPr>
        <w:tab/>
      </w:r>
      <w:r w:rsidR="00B47B91" w:rsidRPr="00ED113B">
        <w:rPr>
          <w:sz w:val="22"/>
        </w:rPr>
        <w:t>Tynnu cynnig yn ôl</w:t>
      </w:r>
      <w:bookmarkEnd w:id="384"/>
      <w:bookmarkEnd w:id="385"/>
      <w:r w:rsidR="00B47B91" w:rsidRPr="00ED113B">
        <w:rPr>
          <w:sz w:val="22"/>
        </w:rPr>
        <w:t xml:space="preserve"> </w:t>
      </w:r>
    </w:p>
    <w:p w14:paraId="06D9781F" w14:textId="77777777" w:rsidR="00DA0113" w:rsidRPr="00ED113B" w:rsidRDefault="00DA0113" w:rsidP="00DA0113">
      <w:pPr>
        <w:ind w:left="720" w:hanging="720"/>
      </w:pPr>
      <w:r w:rsidRPr="00ED113B">
        <w:tab/>
      </w:r>
      <w:r w:rsidR="00B47B91" w:rsidRPr="00ED113B">
        <w:t>Caiff a</w:t>
      </w:r>
      <w:r w:rsidR="0078613E" w:rsidRPr="00ED113B">
        <w:t>elod</w:t>
      </w:r>
      <w:r w:rsidRPr="00ED113B">
        <w:t xml:space="preserve"> </w:t>
      </w:r>
      <w:r w:rsidR="00B47B91" w:rsidRPr="00ED113B">
        <w:t>dynnu cynnig</w:t>
      </w:r>
      <w:r w:rsidRPr="00ED113B">
        <w:t xml:space="preserve"> </w:t>
      </w:r>
      <w:r w:rsidR="00B473F5" w:rsidRPr="00ED113B">
        <w:t xml:space="preserve">y mae wedi’i wneud </w:t>
      </w:r>
      <w:r w:rsidR="00B47B91" w:rsidRPr="00ED113B">
        <w:t xml:space="preserve">yn ôl </w:t>
      </w:r>
      <w:r w:rsidR="00B473F5" w:rsidRPr="00ED113B">
        <w:t>gyda chydsyniad y cyfarfod a’r eilydd</w:t>
      </w:r>
      <w:r w:rsidRPr="00ED113B">
        <w:t xml:space="preserve">.  </w:t>
      </w:r>
      <w:r w:rsidR="00B473F5" w:rsidRPr="00ED113B">
        <w:t>Dynodir cydsyniad y cyfarfod heb drafodaeth</w:t>
      </w:r>
      <w:r w:rsidRPr="00ED113B">
        <w:t xml:space="preserve">.  </w:t>
      </w:r>
      <w:r w:rsidR="00B473F5" w:rsidRPr="00ED113B">
        <w:t>Ni chaniateir i aelod siarad a</w:t>
      </w:r>
      <w:r w:rsidR="00B477E0" w:rsidRPr="00ED113B">
        <w:t>r</w:t>
      </w:r>
      <w:r w:rsidR="00B473F5" w:rsidRPr="00ED113B">
        <w:t xml:space="preserve"> y </w:t>
      </w:r>
      <w:r w:rsidR="00B47B91" w:rsidRPr="00ED113B">
        <w:t>cynnig</w:t>
      </w:r>
      <w:r w:rsidRPr="00ED113B">
        <w:t xml:space="preserve"> a</w:t>
      </w:r>
      <w:r w:rsidR="00B473F5" w:rsidRPr="00ED113B">
        <w:t xml:space="preserve">r ôl i’r cynigydd ofyn </w:t>
      </w:r>
      <w:r w:rsidR="007A2785" w:rsidRPr="00ED113B">
        <w:t>caniatâd</w:t>
      </w:r>
      <w:r w:rsidRPr="00ED113B">
        <w:t xml:space="preserve"> i</w:t>
      </w:r>
      <w:r w:rsidR="00B473F5" w:rsidRPr="00ED113B">
        <w:t>’w dynnu’n ôl oni bai bod caniatâd yn cael ei wrthod</w:t>
      </w:r>
      <w:r w:rsidRPr="00ED113B">
        <w:t>.</w:t>
      </w:r>
    </w:p>
    <w:p w14:paraId="5FE1F0F6" w14:textId="77777777" w:rsidR="00DA0113" w:rsidRPr="00ED113B" w:rsidRDefault="00DA0113" w:rsidP="00DA0113">
      <w:pPr>
        <w:ind w:left="720" w:hanging="720"/>
      </w:pPr>
    </w:p>
    <w:p w14:paraId="79E5F3F1" w14:textId="77777777" w:rsidR="00DA0113" w:rsidRPr="00ED113B" w:rsidRDefault="00A6379A" w:rsidP="00DA0113">
      <w:pPr>
        <w:pStyle w:val="Heading3"/>
        <w:rPr>
          <w:sz w:val="22"/>
        </w:rPr>
      </w:pPr>
      <w:bookmarkStart w:id="386" w:name="_Toc466918614"/>
      <w:bookmarkStart w:id="387" w:name="_Toc490745757"/>
      <w:r w:rsidRPr="00ED113B">
        <w:rPr>
          <w:sz w:val="22"/>
        </w:rPr>
        <w:t>14</w:t>
      </w:r>
      <w:r w:rsidR="00DA0113" w:rsidRPr="00ED113B">
        <w:rPr>
          <w:sz w:val="22"/>
        </w:rPr>
        <w:t>.10</w:t>
      </w:r>
      <w:r w:rsidR="00DA0113" w:rsidRPr="00ED113B">
        <w:rPr>
          <w:sz w:val="22"/>
        </w:rPr>
        <w:tab/>
      </w:r>
      <w:r w:rsidR="00B473F5" w:rsidRPr="00ED113B">
        <w:rPr>
          <w:sz w:val="22"/>
        </w:rPr>
        <w:t>Hawl i ymateb</w:t>
      </w:r>
      <w:bookmarkEnd w:id="386"/>
      <w:bookmarkEnd w:id="387"/>
    </w:p>
    <w:p w14:paraId="05CC57F2" w14:textId="77777777" w:rsidR="00DA0113" w:rsidRPr="00ED113B" w:rsidRDefault="00AE3D96" w:rsidP="00DA0113">
      <w:pPr>
        <w:ind w:left="1440" w:hanging="720"/>
      </w:pPr>
      <w:r w:rsidRPr="00ED113B">
        <w:t>(a)</w:t>
      </w:r>
      <w:r w:rsidRPr="00ED113B">
        <w:tab/>
        <w:t>Mae gan gynigydd cynnig hawl i ymateb</w:t>
      </w:r>
      <w:r w:rsidR="00BD4BD9" w:rsidRPr="00ED113B">
        <w:t xml:space="preserve"> </w:t>
      </w:r>
      <w:r w:rsidRPr="00ED113B">
        <w:t xml:space="preserve">ar ddiwedd y drafodaeth ar y cynnig, yn union cyn i bleidlais arno gael ei </w:t>
      </w:r>
      <w:r w:rsidR="00B477E0" w:rsidRPr="00ED113B">
        <w:t>ch</w:t>
      </w:r>
      <w:r w:rsidRPr="00ED113B">
        <w:t>ynnal;</w:t>
      </w:r>
    </w:p>
    <w:p w14:paraId="0B5687E7" w14:textId="77777777" w:rsidR="00DA0113" w:rsidRPr="00ED113B" w:rsidRDefault="00DA0113" w:rsidP="00DA0113">
      <w:pPr>
        <w:ind w:left="1440" w:hanging="1440"/>
      </w:pPr>
    </w:p>
    <w:p w14:paraId="11A86A1C" w14:textId="77777777" w:rsidR="00DA0113" w:rsidRPr="00ED113B" w:rsidRDefault="00AE3D96" w:rsidP="00DA0113">
      <w:pPr>
        <w:ind w:left="1440" w:hanging="720"/>
      </w:pPr>
      <w:r w:rsidRPr="00ED113B">
        <w:t>(b)</w:t>
      </w:r>
      <w:r w:rsidRPr="00ED113B">
        <w:tab/>
        <w:t>Os cynigir gwelliant, mae gan gynigydd y cynnig gwreiddiol hawl i ymateb ar ddiwedd y drafodaeth ar y gwelliant ond ni chaiff siarad amdano fel arall.</w:t>
      </w:r>
    </w:p>
    <w:p w14:paraId="04FB68B3" w14:textId="77777777" w:rsidR="00B473F5" w:rsidRPr="00ED113B" w:rsidRDefault="00B473F5" w:rsidP="00DA0113">
      <w:pPr>
        <w:ind w:left="1440" w:hanging="720"/>
      </w:pPr>
    </w:p>
    <w:p w14:paraId="3BEC5B2B" w14:textId="77777777" w:rsidR="00DA0113" w:rsidRPr="00ED113B" w:rsidRDefault="00A6379A" w:rsidP="00DA0113">
      <w:pPr>
        <w:pStyle w:val="Heading3"/>
        <w:rPr>
          <w:sz w:val="22"/>
          <w:szCs w:val="22"/>
        </w:rPr>
      </w:pPr>
      <w:bookmarkStart w:id="388" w:name="_Toc466918615"/>
      <w:bookmarkStart w:id="389" w:name="_Toc490745758"/>
      <w:r w:rsidRPr="00ED113B">
        <w:rPr>
          <w:sz w:val="22"/>
          <w:szCs w:val="22"/>
        </w:rPr>
        <w:t>14</w:t>
      </w:r>
      <w:r w:rsidR="00DA0113" w:rsidRPr="00ED113B">
        <w:rPr>
          <w:sz w:val="22"/>
          <w:szCs w:val="22"/>
        </w:rPr>
        <w:t>.11</w:t>
      </w:r>
      <w:r w:rsidR="00DA0113" w:rsidRPr="00ED113B">
        <w:rPr>
          <w:sz w:val="22"/>
          <w:szCs w:val="22"/>
        </w:rPr>
        <w:tab/>
      </w:r>
      <w:r w:rsidR="00B47B91" w:rsidRPr="00ED113B">
        <w:rPr>
          <w:sz w:val="22"/>
          <w:szCs w:val="22"/>
        </w:rPr>
        <w:t>Cynig</w:t>
      </w:r>
      <w:r w:rsidR="00B473F5" w:rsidRPr="00ED113B">
        <w:rPr>
          <w:sz w:val="22"/>
          <w:szCs w:val="22"/>
        </w:rPr>
        <w:t xml:space="preserve">ion y caniateir eu gwneud yn </w:t>
      </w:r>
      <w:r w:rsidR="00B179B3" w:rsidRPr="00ED113B">
        <w:rPr>
          <w:sz w:val="22"/>
          <w:szCs w:val="22"/>
        </w:rPr>
        <w:t>ystod</w:t>
      </w:r>
      <w:r w:rsidR="00DA0113" w:rsidRPr="00ED113B">
        <w:rPr>
          <w:sz w:val="22"/>
          <w:szCs w:val="22"/>
        </w:rPr>
        <w:t xml:space="preserve"> </w:t>
      </w:r>
      <w:r w:rsidR="00AE3D96" w:rsidRPr="00ED113B">
        <w:rPr>
          <w:sz w:val="22"/>
          <w:szCs w:val="22"/>
        </w:rPr>
        <w:t>trafodaeth</w:t>
      </w:r>
      <w:bookmarkEnd w:id="388"/>
      <w:bookmarkEnd w:id="389"/>
      <w:r w:rsidR="00B473F5" w:rsidRPr="00ED113B">
        <w:rPr>
          <w:sz w:val="22"/>
          <w:szCs w:val="22"/>
        </w:rPr>
        <w:t xml:space="preserve"> </w:t>
      </w:r>
    </w:p>
    <w:p w14:paraId="757246AD" w14:textId="77777777" w:rsidR="00DA0113" w:rsidRPr="00ED113B" w:rsidRDefault="00DA0113" w:rsidP="00DA0113">
      <w:pPr>
        <w:ind w:left="720" w:hanging="720"/>
      </w:pPr>
      <w:r w:rsidRPr="00ED113B">
        <w:tab/>
      </w:r>
      <w:r w:rsidR="00B473F5" w:rsidRPr="00ED113B">
        <w:t>Pan fo</w:t>
      </w:r>
      <w:r w:rsidRPr="00ED113B">
        <w:t xml:space="preserve"> </w:t>
      </w:r>
      <w:r w:rsidR="00B47B91" w:rsidRPr="00ED113B">
        <w:t>cynnig</w:t>
      </w:r>
      <w:r w:rsidRPr="00ED113B">
        <w:t xml:space="preserve"> </w:t>
      </w:r>
      <w:r w:rsidR="00B473F5" w:rsidRPr="00ED113B">
        <w:t>yn cael ei drafod</w:t>
      </w:r>
      <w:r w:rsidRPr="00ED113B">
        <w:t>, n</w:t>
      </w:r>
      <w:r w:rsidR="00B473F5" w:rsidRPr="00ED113B">
        <w:t xml:space="preserve">i chaniateir gwneud </w:t>
      </w:r>
      <w:r w:rsidR="00B47B91" w:rsidRPr="00ED113B">
        <w:t>cynnig</w:t>
      </w:r>
      <w:r w:rsidRPr="00ED113B">
        <w:t xml:space="preserve"> </w:t>
      </w:r>
      <w:r w:rsidR="00B473F5" w:rsidRPr="00ED113B">
        <w:t xml:space="preserve">arall </w:t>
      </w:r>
      <w:r w:rsidR="00175B0C" w:rsidRPr="00ED113B">
        <w:t>ac eithrio</w:t>
      </w:r>
      <w:r w:rsidR="00B473F5" w:rsidRPr="00ED113B">
        <w:t>’r cynigion canlynol ynglŷn â’r weithdrefn</w:t>
      </w:r>
      <w:r w:rsidRPr="00ED113B">
        <w:t>:</w:t>
      </w:r>
    </w:p>
    <w:p w14:paraId="3C0E54AE" w14:textId="77777777" w:rsidR="00DA0113" w:rsidRPr="00ED113B" w:rsidRDefault="00DA0113" w:rsidP="00DA0113">
      <w:pPr>
        <w:ind w:left="720" w:hanging="720"/>
      </w:pPr>
    </w:p>
    <w:p w14:paraId="0CD37E8A" w14:textId="77777777" w:rsidR="00DA0113" w:rsidRPr="00ED113B" w:rsidRDefault="00DA0113" w:rsidP="00DA0113">
      <w:pPr>
        <w:ind w:left="720" w:hanging="720"/>
      </w:pPr>
      <w:r w:rsidRPr="00ED113B">
        <w:tab/>
        <w:t>(a)</w:t>
      </w:r>
      <w:r w:rsidRPr="00ED113B">
        <w:tab/>
      </w:r>
      <w:r w:rsidR="00B473F5" w:rsidRPr="00ED113B">
        <w:t xml:space="preserve">tynnu </w:t>
      </w:r>
      <w:r w:rsidR="00B47B91" w:rsidRPr="00ED113B">
        <w:t>cynnig</w:t>
      </w:r>
      <w:r w:rsidR="00B473F5" w:rsidRPr="00ED113B">
        <w:t xml:space="preserve"> yn ôl</w:t>
      </w:r>
      <w:r w:rsidRPr="00ED113B">
        <w:t>;</w:t>
      </w:r>
    </w:p>
    <w:p w14:paraId="28AA3A1E" w14:textId="77777777" w:rsidR="00DA0113" w:rsidRPr="00ED113B" w:rsidRDefault="00DA0113" w:rsidP="00DA0113">
      <w:pPr>
        <w:ind w:left="720" w:hanging="720"/>
      </w:pPr>
      <w:r w:rsidRPr="00ED113B">
        <w:tab/>
        <w:t>(b)</w:t>
      </w:r>
      <w:r w:rsidRPr="00ED113B">
        <w:tab/>
      </w:r>
      <w:r w:rsidR="00B473F5" w:rsidRPr="00ED113B">
        <w:t xml:space="preserve">diwygio </w:t>
      </w:r>
      <w:r w:rsidR="00B47B91" w:rsidRPr="00ED113B">
        <w:t>cynnig</w:t>
      </w:r>
      <w:r w:rsidRPr="00ED113B">
        <w:t>;</w:t>
      </w:r>
    </w:p>
    <w:p w14:paraId="25845D67" w14:textId="77777777" w:rsidR="00DA0113" w:rsidRPr="00ED113B" w:rsidRDefault="00DA0113" w:rsidP="00DA0113">
      <w:pPr>
        <w:ind w:left="720" w:hanging="720"/>
      </w:pPr>
      <w:r w:rsidRPr="00ED113B">
        <w:tab/>
        <w:t>(c)</w:t>
      </w:r>
      <w:r w:rsidRPr="00ED113B">
        <w:tab/>
      </w:r>
      <w:r w:rsidR="00B473F5" w:rsidRPr="00ED113B">
        <w:t xml:space="preserve">symud ymlaen i’r </w:t>
      </w:r>
      <w:r w:rsidRPr="00ED113B">
        <w:t>busnes</w:t>
      </w:r>
      <w:r w:rsidR="00B473F5" w:rsidRPr="00ED113B">
        <w:t xml:space="preserve"> ne</w:t>
      </w:r>
      <w:r w:rsidRPr="00ED113B">
        <w:t>s</w:t>
      </w:r>
      <w:r w:rsidR="00B473F5" w:rsidRPr="00ED113B">
        <w:t>af</w:t>
      </w:r>
      <w:r w:rsidRPr="00ED113B">
        <w:t>;</w:t>
      </w:r>
    </w:p>
    <w:p w14:paraId="61FFFD5A" w14:textId="77777777" w:rsidR="00DA0113" w:rsidRPr="00ED113B" w:rsidRDefault="00DA0113" w:rsidP="00DA0113">
      <w:pPr>
        <w:ind w:left="720" w:hanging="720"/>
      </w:pPr>
      <w:r w:rsidRPr="00ED113B">
        <w:tab/>
        <w:t>(d)</w:t>
      </w:r>
      <w:r w:rsidRPr="00ED113B">
        <w:tab/>
      </w:r>
      <w:r w:rsidR="00B473F5" w:rsidRPr="00ED113B">
        <w:t>y dylai’r cwestiwn gael ei ofyn nawr</w:t>
      </w:r>
      <w:r w:rsidRPr="00ED113B">
        <w:t>;</w:t>
      </w:r>
    </w:p>
    <w:p w14:paraId="34A743BB" w14:textId="77777777" w:rsidR="00DA0113" w:rsidRPr="00ED113B" w:rsidRDefault="00DA0113" w:rsidP="00DA0113">
      <w:pPr>
        <w:ind w:left="720" w:hanging="720"/>
      </w:pPr>
      <w:r w:rsidRPr="00ED113B">
        <w:tab/>
        <w:t>(e)</w:t>
      </w:r>
      <w:r w:rsidRPr="00ED113B">
        <w:tab/>
      </w:r>
      <w:r w:rsidR="00B473F5" w:rsidRPr="00ED113B">
        <w:t>gohirio trafodaeth</w:t>
      </w:r>
      <w:r w:rsidRPr="00ED113B">
        <w:t>;</w:t>
      </w:r>
    </w:p>
    <w:p w14:paraId="0FDE3534" w14:textId="77777777" w:rsidR="00DA0113" w:rsidRPr="00ED113B" w:rsidRDefault="00DA0113" w:rsidP="00DA0113">
      <w:pPr>
        <w:ind w:left="720" w:hanging="720"/>
      </w:pPr>
      <w:r w:rsidRPr="00ED113B">
        <w:tab/>
        <w:t>(f)</w:t>
      </w:r>
      <w:r w:rsidRPr="00ED113B">
        <w:tab/>
      </w:r>
      <w:r w:rsidR="00B473F5" w:rsidRPr="00ED113B">
        <w:t>gohirio cyfarfod</w:t>
      </w:r>
      <w:r w:rsidRPr="00ED113B">
        <w:t>;</w:t>
      </w:r>
    </w:p>
    <w:p w14:paraId="5AABBE51" w14:textId="77777777" w:rsidR="00296AC2" w:rsidRPr="00ED113B" w:rsidRDefault="00DA0113" w:rsidP="00296AC2">
      <w:pPr>
        <w:ind w:left="1440" w:hanging="720"/>
      </w:pPr>
      <w:r w:rsidRPr="00ED113B">
        <w:t>(g)</w:t>
      </w:r>
      <w:r w:rsidRPr="00ED113B">
        <w:tab/>
      </w:r>
      <w:r w:rsidR="00302ABF" w:rsidRPr="00ED113B">
        <w:t>gwahardd</w:t>
      </w:r>
      <w:r w:rsidR="00296AC2" w:rsidRPr="00ED113B">
        <w:t xml:space="preserve"> </w:t>
      </w:r>
      <w:r w:rsidR="00302ABF" w:rsidRPr="00ED113B">
        <w:t xml:space="preserve">y </w:t>
      </w:r>
      <w:r w:rsidR="00296AC2" w:rsidRPr="00ED113B">
        <w:t>cyhoedd a’r wasg yn unol â’r Rheolau ar Weld Gwybodaeth; ac</w:t>
      </w:r>
    </w:p>
    <w:p w14:paraId="09B10CA2" w14:textId="77777777" w:rsidR="00DA0113" w:rsidRPr="00ED113B" w:rsidRDefault="00296AC2" w:rsidP="00296AC2">
      <w:pPr>
        <w:ind w:left="720"/>
      </w:pPr>
      <w:r w:rsidRPr="00ED113B">
        <w:t>(h)</w:t>
      </w:r>
      <w:r w:rsidRPr="00ED113B">
        <w:tab/>
        <w:t xml:space="preserve">peidio â chlywed rhagor gan aelod a enwyd o dan Reol 21.3 neu ei </w:t>
      </w:r>
      <w:r w:rsidR="00302ABF" w:rsidRPr="00ED113B">
        <w:tab/>
        <w:t>wahardd</w:t>
      </w:r>
      <w:r w:rsidRPr="00ED113B">
        <w:t xml:space="preserve"> o’r cyfarfod o dan Reol </w:t>
      </w:r>
      <w:r w:rsidR="005C6A04" w:rsidRPr="00ED113B">
        <w:t>21</w:t>
      </w:r>
      <w:r w:rsidR="00DA0113" w:rsidRPr="00ED113B">
        <w:t>.4.</w:t>
      </w:r>
    </w:p>
    <w:p w14:paraId="683E6935" w14:textId="77777777" w:rsidR="00DA0113" w:rsidRPr="00ED113B" w:rsidRDefault="00DA0113" w:rsidP="00DA0113">
      <w:pPr>
        <w:ind w:left="1440" w:hanging="1440"/>
      </w:pPr>
    </w:p>
    <w:p w14:paraId="3D570599" w14:textId="77777777" w:rsidR="00DA0113" w:rsidRPr="00ED113B" w:rsidRDefault="00A6379A" w:rsidP="00DA0113">
      <w:pPr>
        <w:pStyle w:val="Heading3"/>
        <w:rPr>
          <w:sz w:val="22"/>
        </w:rPr>
      </w:pPr>
      <w:bookmarkStart w:id="390" w:name="_Toc466918616"/>
      <w:bookmarkStart w:id="391" w:name="_Toc490745759"/>
      <w:r w:rsidRPr="00ED113B">
        <w:rPr>
          <w:sz w:val="22"/>
        </w:rPr>
        <w:lastRenderedPageBreak/>
        <w:t>14</w:t>
      </w:r>
      <w:r w:rsidR="00DA0113" w:rsidRPr="00ED113B">
        <w:rPr>
          <w:sz w:val="22"/>
        </w:rPr>
        <w:t>.12</w:t>
      </w:r>
      <w:r w:rsidR="00DA0113" w:rsidRPr="00ED113B">
        <w:rPr>
          <w:sz w:val="22"/>
        </w:rPr>
        <w:tab/>
        <w:t>C</w:t>
      </w:r>
      <w:r w:rsidR="00296AC2" w:rsidRPr="00ED113B">
        <w:rPr>
          <w:sz w:val="22"/>
        </w:rPr>
        <w:t>ynigion cau</w:t>
      </w:r>
      <w:bookmarkEnd w:id="390"/>
      <w:bookmarkEnd w:id="391"/>
    </w:p>
    <w:p w14:paraId="4E7E9546" w14:textId="77777777" w:rsidR="00DA0113" w:rsidRPr="00ED113B" w:rsidRDefault="00DA0113" w:rsidP="00DA0113">
      <w:pPr>
        <w:pStyle w:val="Normalleft"/>
        <w:ind w:left="1440" w:hanging="720"/>
      </w:pPr>
      <w:r w:rsidRPr="00ED113B">
        <w:t>(a)</w:t>
      </w:r>
      <w:r w:rsidRPr="00ED113B">
        <w:tab/>
      </w:r>
      <w:r w:rsidR="00296AC2" w:rsidRPr="00ED113B">
        <w:t>Caiff a</w:t>
      </w:r>
      <w:r w:rsidR="0078613E" w:rsidRPr="00ED113B">
        <w:t>elod</w:t>
      </w:r>
      <w:r w:rsidRPr="00ED113B">
        <w:t xml:space="preserve"> </w:t>
      </w:r>
      <w:r w:rsidR="00782158" w:rsidRPr="00ED113B">
        <w:t>wneud y cynigion a ganlyn, heb sylwadau</w:t>
      </w:r>
      <w:r w:rsidRPr="00ED113B">
        <w:t xml:space="preserve">, </w:t>
      </w:r>
      <w:r w:rsidR="00782158" w:rsidRPr="00ED113B">
        <w:t>ar ddiwedd araith aelod arall</w:t>
      </w:r>
      <w:r w:rsidRPr="00ED113B">
        <w:t>:</w:t>
      </w:r>
    </w:p>
    <w:p w14:paraId="69317E56" w14:textId="77777777" w:rsidR="00DA0113" w:rsidRPr="00ED113B" w:rsidRDefault="00DA0113" w:rsidP="00DA0113">
      <w:pPr>
        <w:spacing w:before="240"/>
        <w:ind w:left="1440" w:hanging="720"/>
      </w:pPr>
      <w:r w:rsidRPr="00ED113B">
        <w:tab/>
        <w:t>(i)</w:t>
      </w:r>
      <w:r w:rsidRPr="00ED113B">
        <w:tab/>
      </w:r>
      <w:r w:rsidR="00782158" w:rsidRPr="00ED113B">
        <w:t>symud ymlaen i’r busnes nesaf</w:t>
      </w:r>
      <w:r w:rsidRPr="00ED113B">
        <w:t>;</w:t>
      </w:r>
    </w:p>
    <w:p w14:paraId="2AC89644" w14:textId="77777777" w:rsidR="00DA0113" w:rsidRPr="00ED113B" w:rsidRDefault="00DA0113" w:rsidP="00DA0113">
      <w:pPr>
        <w:spacing w:before="240"/>
        <w:ind w:left="1440" w:hanging="720"/>
      </w:pPr>
      <w:r w:rsidRPr="00ED113B">
        <w:tab/>
        <w:t>(ii)</w:t>
      </w:r>
      <w:r w:rsidRPr="00ED113B">
        <w:tab/>
      </w:r>
      <w:r w:rsidR="00782158" w:rsidRPr="00ED113B">
        <w:t>y dylai’r cwestiwn gael ei ofyn nawr</w:t>
      </w:r>
      <w:r w:rsidRPr="00ED113B">
        <w:t>;</w:t>
      </w:r>
    </w:p>
    <w:p w14:paraId="6C396D31" w14:textId="77777777" w:rsidR="00DA0113" w:rsidRPr="00ED113B" w:rsidRDefault="00DA0113" w:rsidP="00DA0113">
      <w:pPr>
        <w:spacing w:before="240"/>
        <w:ind w:left="1440" w:hanging="720"/>
      </w:pPr>
      <w:r w:rsidRPr="00ED113B">
        <w:tab/>
        <w:t>(iii)</w:t>
      </w:r>
      <w:r w:rsidRPr="00ED113B">
        <w:tab/>
      </w:r>
      <w:r w:rsidR="00782158" w:rsidRPr="00ED113B">
        <w:t>gohirio trafodaeth</w:t>
      </w:r>
      <w:r w:rsidRPr="00ED113B">
        <w:t xml:space="preserve">; </w:t>
      </w:r>
      <w:r w:rsidR="00782158" w:rsidRPr="00ED113B">
        <w:t>neu</w:t>
      </w:r>
    </w:p>
    <w:p w14:paraId="721EDD5F" w14:textId="77777777" w:rsidR="00DA0113" w:rsidRPr="00ED113B" w:rsidRDefault="00DA0113" w:rsidP="00DA0113">
      <w:pPr>
        <w:spacing w:before="240"/>
        <w:ind w:left="1440" w:hanging="720"/>
      </w:pPr>
      <w:r w:rsidRPr="00ED113B">
        <w:tab/>
        <w:t>(iv)</w:t>
      </w:r>
      <w:r w:rsidRPr="00ED113B">
        <w:tab/>
      </w:r>
      <w:r w:rsidR="00782158" w:rsidRPr="00ED113B">
        <w:t>gohirio cyfarfod</w:t>
      </w:r>
      <w:r w:rsidRPr="00ED113B">
        <w:t>.</w:t>
      </w:r>
    </w:p>
    <w:p w14:paraId="251F66FF" w14:textId="77777777" w:rsidR="00DA0113" w:rsidRPr="00ED113B" w:rsidRDefault="00DA0113" w:rsidP="00DA0113">
      <w:pPr>
        <w:spacing w:before="240"/>
        <w:ind w:left="1440" w:hanging="720"/>
      </w:pPr>
      <w:r w:rsidRPr="00ED113B">
        <w:t>(b)</w:t>
      </w:r>
      <w:r w:rsidRPr="00ED113B">
        <w:tab/>
      </w:r>
      <w:r w:rsidR="00345341" w:rsidRPr="00ED113B">
        <w:t xml:space="preserve">Os caiff </w:t>
      </w:r>
      <w:r w:rsidR="00B47B91" w:rsidRPr="00ED113B">
        <w:t>cynnig</w:t>
      </w:r>
      <w:r w:rsidRPr="00ED113B">
        <w:t xml:space="preserve"> </w:t>
      </w:r>
      <w:r w:rsidR="00345341" w:rsidRPr="00ED113B">
        <w:t xml:space="preserve">i symud ymlaen i’r busnes nesaf ei eilio a bod y </w:t>
      </w:r>
      <w:r w:rsidR="000829FC" w:rsidRPr="00ED113B">
        <w:t>Maer</w:t>
      </w:r>
      <w:r w:rsidRPr="00ED113B">
        <w:t xml:space="preserve"> </w:t>
      </w:r>
      <w:r w:rsidR="00345341" w:rsidRPr="00ED113B">
        <w:t>o’r farn bod yr e</w:t>
      </w:r>
      <w:r w:rsidRPr="00ED113B">
        <w:t xml:space="preserve">item </w:t>
      </w:r>
      <w:r w:rsidR="00345341" w:rsidRPr="00ED113B">
        <w:t>wedi’i thr</w:t>
      </w:r>
      <w:r w:rsidR="00AC6235" w:rsidRPr="00ED113B">
        <w:t>a</w:t>
      </w:r>
      <w:r w:rsidR="00345341" w:rsidRPr="00ED113B">
        <w:t>fod yn ddigonol</w:t>
      </w:r>
      <w:r w:rsidRPr="00ED113B">
        <w:t xml:space="preserve">, </w:t>
      </w:r>
      <w:r w:rsidR="00345341" w:rsidRPr="00ED113B">
        <w:t>bydd</w:t>
      </w:r>
      <w:r w:rsidR="00AC6235" w:rsidRPr="00ED113B">
        <w:t xml:space="preserve"> </w:t>
      </w:r>
      <w:r w:rsidR="00345341" w:rsidRPr="00ED113B">
        <w:t xml:space="preserve">yn rhoi hawl i ymateb i gynigydd y </w:t>
      </w:r>
      <w:r w:rsidR="00B47B91" w:rsidRPr="00ED113B">
        <w:t>cynnig</w:t>
      </w:r>
      <w:r w:rsidRPr="00ED113B">
        <w:t xml:space="preserve"> </w:t>
      </w:r>
      <w:r w:rsidR="00345341" w:rsidRPr="00ED113B">
        <w:t xml:space="preserve">gwreiddiol ac wedyn yn cynnal pleidlais ar y </w:t>
      </w:r>
      <w:r w:rsidR="00B47B91" w:rsidRPr="00ED113B">
        <w:t>cynnig</w:t>
      </w:r>
      <w:r w:rsidRPr="00ED113B">
        <w:t xml:space="preserve"> </w:t>
      </w:r>
      <w:r w:rsidR="00345341" w:rsidRPr="00ED113B">
        <w:t>gweithdrefnol</w:t>
      </w:r>
      <w:r w:rsidRPr="00ED113B">
        <w:t>.</w:t>
      </w:r>
    </w:p>
    <w:p w14:paraId="40BF0440" w14:textId="77777777" w:rsidR="00DA0113" w:rsidRPr="00ED113B" w:rsidRDefault="00AE3D96" w:rsidP="00DA0113">
      <w:pPr>
        <w:spacing w:before="240"/>
        <w:ind w:left="1440" w:hanging="720"/>
      </w:pPr>
      <w:r w:rsidRPr="00ED113B">
        <w:t>(c)</w:t>
      </w:r>
      <w:r w:rsidRPr="00ED113B">
        <w:tab/>
        <w:t>Os caiff cynnig y dylai’r cwestiwn gael ei ofyn nawr ei eilio a bod y Maer o’r farn bod yr eitem wedi’i thrafod yn ddigonol, bydd</w:t>
      </w:r>
      <w:r w:rsidR="00117A8F" w:rsidRPr="00ED113B">
        <w:t xml:space="preserve"> </w:t>
      </w:r>
      <w:r w:rsidRPr="00ED113B">
        <w:t xml:space="preserve">yn cynnal pleidlais ar y cynnig gweithdrefnol.  </w:t>
      </w:r>
      <w:r w:rsidR="00AC6235" w:rsidRPr="00ED113B">
        <w:t>Os caif</w:t>
      </w:r>
      <w:r w:rsidR="00DA0113" w:rsidRPr="00ED113B">
        <w:t xml:space="preserve">f </w:t>
      </w:r>
      <w:r w:rsidR="00AC6235" w:rsidRPr="00ED113B">
        <w:t>e</w:t>
      </w:r>
      <w:r w:rsidR="00DA0113" w:rsidRPr="00ED113B">
        <w:t>i</w:t>
      </w:r>
      <w:r w:rsidR="00AC6235" w:rsidRPr="00ED113B">
        <w:t xml:space="preserve"> basio bydd</w:t>
      </w:r>
      <w:r w:rsidR="00562FAB" w:rsidRPr="00ED113B">
        <w:t xml:space="preserve"> </w:t>
      </w:r>
      <w:r w:rsidR="00AC6235" w:rsidRPr="00ED113B">
        <w:t xml:space="preserve">yn </w:t>
      </w:r>
      <w:r w:rsidR="00562FAB" w:rsidRPr="00ED113B">
        <w:t>rhoi hawl i ymateb i gynigydd y cynnig gwreiddiol cyn cynnal pleidlais ar ei gynnig</w:t>
      </w:r>
      <w:r w:rsidR="00DA0113" w:rsidRPr="00ED113B">
        <w:t>.</w:t>
      </w:r>
    </w:p>
    <w:p w14:paraId="7B12ED41" w14:textId="77777777" w:rsidR="00DA0113" w:rsidRPr="00ED113B" w:rsidRDefault="00DA0113" w:rsidP="00DA0113">
      <w:pPr>
        <w:spacing w:before="240"/>
        <w:ind w:left="1440" w:hanging="720"/>
      </w:pPr>
      <w:r w:rsidRPr="00ED113B">
        <w:t>(d)</w:t>
      </w:r>
      <w:r w:rsidRPr="00ED113B">
        <w:tab/>
      </w:r>
      <w:r w:rsidR="00AC6235" w:rsidRPr="00ED113B">
        <w:t xml:space="preserve">Os caiff </w:t>
      </w:r>
      <w:r w:rsidR="00B47B91" w:rsidRPr="00ED113B">
        <w:t>cynnig</w:t>
      </w:r>
      <w:r w:rsidRPr="00ED113B">
        <w:t xml:space="preserve"> </w:t>
      </w:r>
      <w:r w:rsidR="00562FAB" w:rsidRPr="00ED113B">
        <w:t xml:space="preserve">i ohirio’r drafodaeth </w:t>
      </w:r>
      <w:r w:rsidR="00117A8F" w:rsidRPr="00ED113B">
        <w:t xml:space="preserve">neu i ohirio’r cyfarfod </w:t>
      </w:r>
      <w:r w:rsidR="00562FAB" w:rsidRPr="00ED113B">
        <w:t xml:space="preserve">ei eilio a bod y </w:t>
      </w:r>
      <w:r w:rsidR="000829FC" w:rsidRPr="00ED113B">
        <w:t>Maer</w:t>
      </w:r>
      <w:r w:rsidRPr="00ED113B">
        <w:t xml:space="preserve"> </w:t>
      </w:r>
      <w:r w:rsidR="00562FAB" w:rsidRPr="00ED113B">
        <w:t xml:space="preserve">o’r </w:t>
      </w:r>
      <w:r w:rsidR="00AC6235" w:rsidRPr="00ED113B">
        <w:t xml:space="preserve">farn bod yr eitem </w:t>
      </w:r>
      <w:r w:rsidR="00562FAB" w:rsidRPr="00ED113B">
        <w:t xml:space="preserve">heb ei </w:t>
      </w:r>
      <w:r w:rsidR="00AC6235" w:rsidRPr="00ED113B">
        <w:t xml:space="preserve">thrafod yn ddigonol </w:t>
      </w:r>
      <w:r w:rsidR="00562FAB" w:rsidRPr="00ED113B">
        <w:t xml:space="preserve">ac nad oes modd rhesymol iddi gael ei thrafod felly </w:t>
      </w:r>
      <w:r w:rsidR="00985661" w:rsidRPr="00ED113B">
        <w:t>ar yr achlysur hwnnw</w:t>
      </w:r>
      <w:r w:rsidRPr="00ED113B">
        <w:t xml:space="preserve">, </w:t>
      </w:r>
      <w:r w:rsidR="00985661" w:rsidRPr="00ED113B">
        <w:t xml:space="preserve">bydd yn cynnal pleidlais ar y </w:t>
      </w:r>
      <w:r w:rsidR="00B47B91" w:rsidRPr="00ED113B">
        <w:t>cynnig</w:t>
      </w:r>
      <w:r w:rsidRPr="00ED113B">
        <w:t xml:space="preserve"> </w:t>
      </w:r>
      <w:r w:rsidR="00985661" w:rsidRPr="00ED113B">
        <w:t xml:space="preserve">gweithdrefnol heb roi hawl i ymateb i gynigydd y </w:t>
      </w:r>
      <w:r w:rsidR="00B47B91" w:rsidRPr="00ED113B">
        <w:t>cynnig</w:t>
      </w:r>
      <w:r w:rsidRPr="00ED113B">
        <w:t xml:space="preserve"> </w:t>
      </w:r>
      <w:r w:rsidR="00985661" w:rsidRPr="00ED113B">
        <w:t>gwreiddiol</w:t>
      </w:r>
      <w:r w:rsidRPr="00ED113B">
        <w:t>.</w:t>
      </w:r>
    </w:p>
    <w:p w14:paraId="2024C6EF" w14:textId="77777777" w:rsidR="00985661" w:rsidRPr="00ED113B" w:rsidRDefault="00985661" w:rsidP="001B3B2D">
      <w:pPr>
        <w:pStyle w:val="Heading3"/>
        <w:rPr>
          <w:sz w:val="22"/>
        </w:rPr>
      </w:pPr>
      <w:bookmarkStart w:id="392" w:name="_Toc125875140"/>
    </w:p>
    <w:p w14:paraId="3DF07D17" w14:textId="77777777" w:rsidR="001B3B2D" w:rsidRPr="00ED113B" w:rsidRDefault="00A6379A" w:rsidP="001B3B2D">
      <w:pPr>
        <w:pStyle w:val="Heading3"/>
        <w:rPr>
          <w:sz w:val="22"/>
        </w:rPr>
      </w:pPr>
      <w:bookmarkStart w:id="393" w:name="_Toc466918617"/>
      <w:bookmarkStart w:id="394" w:name="_Toc490745760"/>
      <w:r w:rsidRPr="00ED113B">
        <w:rPr>
          <w:sz w:val="22"/>
        </w:rPr>
        <w:t>14</w:t>
      </w:r>
      <w:r w:rsidR="00DA0113" w:rsidRPr="00ED113B">
        <w:rPr>
          <w:sz w:val="22"/>
        </w:rPr>
        <w:t>.13</w:t>
      </w:r>
      <w:r w:rsidR="00DA0113" w:rsidRPr="00ED113B">
        <w:rPr>
          <w:sz w:val="22"/>
        </w:rPr>
        <w:tab/>
        <w:t>P</w:t>
      </w:r>
      <w:r w:rsidR="00985661" w:rsidRPr="00ED113B">
        <w:rPr>
          <w:sz w:val="22"/>
        </w:rPr>
        <w:t xml:space="preserve">wynt </w:t>
      </w:r>
      <w:r w:rsidR="00DA0113" w:rsidRPr="00ED113B">
        <w:rPr>
          <w:sz w:val="22"/>
        </w:rPr>
        <w:t>o</w:t>
      </w:r>
      <w:r w:rsidR="00985661" w:rsidRPr="00ED113B">
        <w:rPr>
          <w:sz w:val="22"/>
        </w:rPr>
        <w:t xml:space="preserve"> drefn</w:t>
      </w:r>
      <w:bookmarkEnd w:id="392"/>
      <w:bookmarkEnd w:id="393"/>
      <w:bookmarkEnd w:id="394"/>
      <w:r w:rsidR="00985661" w:rsidRPr="00ED113B">
        <w:rPr>
          <w:sz w:val="22"/>
        </w:rPr>
        <w:t xml:space="preserve"> </w:t>
      </w:r>
      <w:r w:rsidR="00902443" w:rsidRPr="00ED113B">
        <w:rPr>
          <w:sz w:val="22"/>
        </w:rPr>
        <w:fldChar w:fldCharType="begin"/>
      </w:r>
      <w:r w:rsidR="00DA0113" w:rsidRPr="00ED113B">
        <w:rPr>
          <w:sz w:val="22"/>
        </w:rPr>
        <w:instrText xml:space="preserve"> XE "Point of order" </w:instrText>
      </w:r>
      <w:r w:rsidR="00902443" w:rsidRPr="00ED113B">
        <w:rPr>
          <w:sz w:val="22"/>
        </w:rPr>
        <w:fldChar w:fldCharType="end"/>
      </w:r>
    </w:p>
    <w:p w14:paraId="4DFBB305" w14:textId="77777777" w:rsidR="00DA0113" w:rsidRPr="00ED113B" w:rsidRDefault="00985661" w:rsidP="005213BD">
      <w:pPr>
        <w:ind w:left="720"/>
      </w:pPr>
      <w:r w:rsidRPr="00ED113B">
        <w:t>Caiff a</w:t>
      </w:r>
      <w:r w:rsidR="0078613E" w:rsidRPr="00ED113B">
        <w:t>elod</w:t>
      </w:r>
      <w:r w:rsidR="00DA0113" w:rsidRPr="00ED113B">
        <w:t xml:space="preserve"> </w:t>
      </w:r>
      <w:r w:rsidRPr="00ED113B">
        <w:t xml:space="preserve">godi pwynt o drefn </w:t>
      </w:r>
      <w:r w:rsidR="00B67C0B" w:rsidRPr="00ED113B">
        <w:t>unrhyw</w:t>
      </w:r>
      <w:r w:rsidR="00DA0113" w:rsidRPr="00ED113B">
        <w:t xml:space="preserve"> </w:t>
      </w:r>
      <w:r w:rsidRPr="00ED113B">
        <w:t>bryd</w:t>
      </w:r>
      <w:r w:rsidR="00DA0113" w:rsidRPr="00ED113B">
        <w:t xml:space="preserve">.  </w:t>
      </w:r>
      <w:r w:rsidRPr="00ED113B">
        <w:t xml:space="preserve">Bydd y </w:t>
      </w:r>
      <w:r w:rsidR="000829FC" w:rsidRPr="00ED113B">
        <w:t>Maer</w:t>
      </w:r>
      <w:r w:rsidR="00DA0113" w:rsidRPr="00ED113B">
        <w:t xml:space="preserve"> </w:t>
      </w:r>
      <w:r w:rsidRPr="00ED113B">
        <w:t>yn ei wr</w:t>
      </w:r>
      <w:r w:rsidR="00C96773" w:rsidRPr="00ED113B">
        <w:t>a</w:t>
      </w:r>
      <w:r w:rsidRPr="00ED113B">
        <w:t xml:space="preserve">ndo ar unwaith. </w:t>
      </w:r>
      <w:r w:rsidR="00117A8F" w:rsidRPr="00ED113B">
        <w:t>Rhaid i bwynt o</w:t>
      </w:r>
      <w:r w:rsidR="00C96773" w:rsidRPr="00ED113B">
        <w:t xml:space="preserve"> drefn ymwneud </w:t>
      </w:r>
      <w:r w:rsidR="00513CC2" w:rsidRPr="00ED113B">
        <w:t xml:space="preserve">â honiad bod </w:t>
      </w:r>
      <w:r w:rsidR="00117A8F" w:rsidRPr="00ED113B">
        <w:t xml:space="preserve">y </w:t>
      </w:r>
      <w:r w:rsidR="00513CC2" w:rsidRPr="00ED113B">
        <w:t>Rheolau Gweithdrefn</w:t>
      </w:r>
      <w:r w:rsidR="00117A8F" w:rsidRPr="00ED113B">
        <w:t xml:space="preserve">au hyn o eiddo’r </w:t>
      </w:r>
      <w:r w:rsidR="00513CC2" w:rsidRPr="00ED113B">
        <w:t>Cyngor neu’r gyfraith wedi’u torri</w:t>
      </w:r>
      <w:r w:rsidR="00DA0113" w:rsidRPr="00ED113B">
        <w:t xml:space="preserve">.  </w:t>
      </w:r>
      <w:r w:rsidR="007A2785" w:rsidRPr="00ED113B">
        <w:t xml:space="preserve">Rhaid i’r </w:t>
      </w:r>
      <w:r w:rsidR="00513CC2" w:rsidRPr="00ED113B">
        <w:t>a</w:t>
      </w:r>
      <w:r w:rsidR="007A2785" w:rsidRPr="00ED113B">
        <w:t>elod</w:t>
      </w:r>
      <w:r w:rsidR="00DA0113" w:rsidRPr="00ED113B">
        <w:t xml:space="preserve"> </w:t>
      </w:r>
      <w:r w:rsidR="00513CC2" w:rsidRPr="00ED113B">
        <w:t xml:space="preserve">ddynodi bod ganddo bwynt o drefn drwy godi ei law a rhaid iddo </w:t>
      </w:r>
      <w:r w:rsidR="007E5CC4" w:rsidRPr="00ED113B">
        <w:t>nodi’r rheol neu’r gyfraith a sut mae’n credi ei bod wedi’i thorri</w:t>
      </w:r>
      <w:r w:rsidR="00DA0113" w:rsidRPr="00ED113B">
        <w:t xml:space="preserve">.  </w:t>
      </w:r>
      <w:r w:rsidR="007E5CC4" w:rsidRPr="00ED113B">
        <w:t xml:space="preserve">Bydd </w:t>
      </w:r>
      <w:r w:rsidR="00AE3D96" w:rsidRPr="00ED113B">
        <w:t>dyfarniad</w:t>
      </w:r>
      <w:r w:rsidR="007E5CC4" w:rsidRPr="00ED113B">
        <w:t xml:space="preserve"> y </w:t>
      </w:r>
      <w:r w:rsidR="000829FC" w:rsidRPr="00ED113B">
        <w:t>Maer</w:t>
      </w:r>
      <w:r w:rsidR="00DA0113" w:rsidRPr="00ED113B">
        <w:t xml:space="preserve"> </w:t>
      </w:r>
      <w:r w:rsidR="007E5CC4" w:rsidRPr="00ED113B">
        <w:t xml:space="preserve">ar y </w:t>
      </w:r>
      <w:r w:rsidR="00DA0113" w:rsidRPr="00ED113B">
        <w:t xml:space="preserve">mater </w:t>
      </w:r>
      <w:r w:rsidR="007E5CC4" w:rsidRPr="00ED113B">
        <w:t xml:space="preserve">yn </w:t>
      </w:r>
      <w:r w:rsidR="00AE3D96" w:rsidRPr="00ED113B">
        <w:t>derfynol</w:t>
      </w:r>
      <w:r w:rsidR="00DA0113" w:rsidRPr="00ED113B">
        <w:t>.</w:t>
      </w:r>
    </w:p>
    <w:p w14:paraId="4C0FB496" w14:textId="77777777" w:rsidR="00DA0113" w:rsidRPr="00ED113B" w:rsidRDefault="00DA0113" w:rsidP="00DA0113">
      <w:pPr>
        <w:spacing w:before="240"/>
        <w:ind w:left="720"/>
      </w:pPr>
    </w:p>
    <w:p w14:paraId="118FBC4E" w14:textId="77777777" w:rsidR="001B3B2D" w:rsidRPr="00ED113B" w:rsidRDefault="00A6379A" w:rsidP="001B3B2D">
      <w:pPr>
        <w:pStyle w:val="Heading3"/>
        <w:rPr>
          <w:sz w:val="22"/>
        </w:rPr>
      </w:pPr>
      <w:bookmarkStart w:id="395" w:name="_Toc466918618"/>
      <w:bookmarkStart w:id="396" w:name="_Toc490745761"/>
      <w:bookmarkStart w:id="397" w:name="_Toc125875141"/>
      <w:r w:rsidRPr="00ED113B">
        <w:rPr>
          <w:sz w:val="22"/>
        </w:rPr>
        <w:t>14</w:t>
      </w:r>
      <w:r w:rsidR="00DA0113" w:rsidRPr="00ED113B">
        <w:rPr>
          <w:sz w:val="22"/>
        </w:rPr>
        <w:t>.14</w:t>
      </w:r>
      <w:r w:rsidR="00DA0113" w:rsidRPr="00ED113B">
        <w:rPr>
          <w:sz w:val="22"/>
        </w:rPr>
        <w:tab/>
      </w:r>
      <w:r w:rsidR="00C96773" w:rsidRPr="00ED113B">
        <w:rPr>
          <w:sz w:val="22"/>
        </w:rPr>
        <w:t>Esboniad persono</w:t>
      </w:r>
      <w:r w:rsidR="00DA0113" w:rsidRPr="00ED113B">
        <w:rPr>
          <w:sz w:val="22"/>
        </w:rPr>
        <w:t>l</w:t>
      </w:r>
      <w:bookmarkEnd w:id="395"/>
      <w:bookmarkEnd w:id="396"/>
      <w:r w:rsidR="00DA0113" w:rsidRPr="00ED113B">
        <w:rPr>
          <w:sz w:val="22"/>
        </w:rPr>
        <w:t xml:space="preserve"> </w:t>
      </w:r>
      <w:bookmarkEnd w:id="397"/>
    </w:p>
    <w:p w14:paraId="5237BFB2" w14:textId="77777777" w:rsidR="00DA0113" w:rsidRPr="00ED113B" w:rsidRDefault="007E5CC4" w:rsidP="005213BD">
      <w:pPr>
        <w:ind w:left="720"/>
      </w:pPr>
      <w:r w:rsidRPr="00ED113B">
        <w:t>Caiff a</w:t>
      </w:r>
      <w:r w:rsidR="0078613E" w:rsidRPr="00ED113B">
        <w:t>elod</w:t>
      </w:r>
      <w:r w:rsidR="00DA0113" w:rsidRPr="00ED113B">
        <w:t xml:space="preserve"> </w:t>
      </w:r>
      <w:r w:rsidRPr="00ED113B">
        <w:t xml:space="preserve">roi esboniad </w:t>
      </w:r>
      <w:r w:rsidR="00DA0113" w:rsidRPr="00ED113B">
        <w:t>person</w:t>
      </w:r>
      <w:r w:rsidRPr="00ED113B">
        <w:t>ol unrhyw bryd</w:t>
      </w:r>
      <w:r w:rsidR="00DA0113" w:rsidRPr="00ED113B">
        <w:t xml:space="preserve">.  </w:t>
      </w:r>
      <w:r w:rsidRPr="00ED113B">
        <w:t xml:space="preserve">Rhaid i esboniad </w:t>
      </w:r>
      <w:r w:rsidR="00DA0113" w:rsidRPr="00ED113B">
        <w:t>person</w:t>
      </w:r>
      <w:r w:rsidRPr="00ED113B">
        <w:t>ol ymwneud â rh</w:t>
      </w:r>
      <w:r w:rsidR="00750F84" w:rsidRPr="00ED113B">
        <w:t>yw r</w:t>
      </w:r>
      <w:r w:rsidRPr="00ED113B">
        <w:t xml:space="preserve">an berthnasol o </w:t>
      </w:r>
      <w:r w:rsidR="00AE3D96" w:rsidRPr="00ED113B">
        <w:t>araith</w:t>
      </w:r>
      <w:r w:rsidRPr="00ED113B">
        <w:t xml:space="preserve"> gynharach gan yr </w:t>
      </w:r>
      <w:r w:rsidR="0078613E" w:rsidRPr="00ED113B">
        <w:t>aelod</w:t>
      </w:r>
      <w:r w:rsidR="00DA0113" w:rsidRPr="00ED113B">
        <w:t xml:space="preserve"> </w:t>
      </w:r>
      <w:r w:rsidRPr="00ED113B">
        <w:t xml:space="preserve">y gall ymddangos ei bod wedi’i chamddeall yn y </w:t>
      </w:r>
      <w:r w:rsidR="00AE3D96" w:rsidRPr="00ED113B">
        <w:t>drafodaeth</w:t>
      </w:r>
      <w:r w:rsidRPr="00ED113B">
        <w:t xml:space="preserve"> bresennol</w:t>
      </w:r>
      <w:r w:rsidR="00DA0113" w:rsidRPr="00ED113B">
        <w:t xml:space="preserve">.  </w:t>
      </w:r>
      <w:r w:rsidRPr="00ED113B">
        <w:t xml:space="preserve">Bydd dyfarniad y </w:t>
      </w:r>
      <w:r w:rsidR="000829FC" w:rsidRPr="00ED113B">
        <w:t>Maer</w:t>
      </w:r>
      <w:r w:rsidR="00DA0113" w:rsidRPr="00ED113B">
        <w:t xml:space="preserve"> </w:t>
      </w:r>
      <w:r w:rsidRPr="00ED113B">
        <w:t xml:space="preserve">ynghylch derbynioldeb esboniad </w:t>
      </w:r>
      <w:r w:rsidR="00DA0113" w:rsidRPr="00ED113B">
        <w:t>person</w:t>
      </w:r>
      <w:r w:rsidRPr="00ED113B">
        <w:t>ol yn derfynol</w:t>
      </w:r>
      <w:r w:rsidR="00DA0113" w:rsidRPr="00ED113B">
        <w:t>.</w:t>
      </w:r>
    </w:p>
    <w:p w14:paraId="3FC1F4D1" w14:textId="77777777" w:rsidR="00DA0113" w:rsidRPr="00ED113B" w:rsidRDefault="00A6379A" w:rsidP="00DA0113">
      <w:pPr>
        <w:pStyle w:val="Heading2"/>
        <w:rPr>
          <w:i w:val="0"/>
          <w:sz w:val="24"/>
          <w:lang w:val="cy-GB"/>
        </w:rPr>
      </w:pPr>
      <w:bookmarkStart w:id="398" w:name="_Toc125875142"/>
      <w:bookmarkStart w:id="399" w:name="_Toc466918619"/>
      <w:bookmarkStart w:id="400" w:name="_Toc490745762"/>
      <w:r w:rsidRPr="00ED113B">
        <w:rPr>
          <w:i w:val="0"/>
          <w:sz w:val="24"/>
          <w:lang w:val="cy-GB"/>
        </w:rPr>
        <w:t>15</w:t>
      </w:r>
      <w:r w:rsidR="00DA0113" w:rsidRPr="00ED113B">
        <w:rPr>
          <w:i w:val="0"/>
          <w:sz w:val="24"/>
          <w:lang w:val="cy-GB"/>
        </w:rPr>
        <w:t>.</w:t>
      </w:r>
      <w:r w:rsidR="00DA0113" w:rsidRPr="00ED113B">
        <w:rPr>
          <w:i w:val="0"/>
          <w:sz w:val="24"/>
          <w:lang w:val="cy-GB"/>
        </w:rPr>
        <w:tab/>
      </w:r>
      <w:r w:rsidR="00460FA5" w:rsidRPr="00ED113B">
        <w:rPr>
          <w:i w:val="0"/>
          <w:sz w:val="24"/>
          <w:lang w:val="cy-GB"/>
        </w:rPr>
        <w:t>Trafodaeth y Fwrdeistref Sirol</w:t>
      </w:r>
      <w:bookmarkEnd w:id="398"/>
      <w:bookmarkEnd w:id="399"/>
      <w:bookmarkEnd w:id="400"/>
    </w:p>
    <w:p w14:paraId="0ED9D803" w14:textId="77777777" w:rsidR="00DA0113" w:rsidRPr="00ED113B" w:rsidRDefault="00A6379A" w:rsidP="00DA0113">
      <w:pPr>
        <w:pStyle w:val="Heading3"/>
        <w:rPr>
          <w:sz w:val="22"/>
        </w:rPr>
      </w:pPr>
      <w:bookmarkStart w:id="401" w:name="_Toc466918620"/>
      <w:bookmarkStart w:id="402" w:name="_Toc490745763"/>
      <w:r w:rsidRPr="00ED113B">
        <w:rPr>
          <w:sz w:val="22"/>
        </w:rPr>
        <w:t>15</w:t>
      </w:r>
      <w:r w:rsidR="00DA0113" w:rsidRPr="00ED113B">
        <w:rPr>
          <w:sz w:val="22"/>
        </w:rPr>
        <w:t>.1</w:t>
      </w:r>
      <w:r w:rsidR="00DA0113" w:rsidRPr="00ED113B">
        <w:rPr>
          <w:sz w:val="22"/>
        </w:rPr>
        <w:tab/>
      </w:r>
      <w:r w:rsidR="00460FA5" w:rsidRPr="00ED113B">
        <w:rPr>
          <w:sz w:val="22"/>
        </w:rPr>
        <w:t>Aml</w:t>
      </w:r>
      <w:r w:rsidR="00750F84" w:rsidRPr="00ED113B">
        <w:rPr>
          <w:sz w:val="22"/>
        </w:rPr>
        <w:t>der</w:t>
      </w:r>
      <w:r w:rsidR="00460FA5" w:rsidRPr="00ED113B">
        <w:rPr>
          <w:sz w:val="22"/>
        </w:rPr>
        <w:t xml:space="preserve"> y drafodaeth</w:t>
      </w:r>
      <w:bookmarkEnd w:id="401"/>
      <w:bookmarkEnd w:id="402"/>
    </w:p>
    <w:p w14:paraId="564095A6" w14:textId="77777777" w:rsidR="00DA0113" w:rsidRPr="00ED113B" w:rsidRDefault="00460FA5" w:rsidP="00DA0113">
      <w:pPr>
        <w:ind w:left="720"/>
      </w:pPr>
      <w:r w:rsidRPr="00ED113B">
        <w:t xml:space="preserve">Cynhelir </w:t>
      </w:r>
      <w:r w:rsidR="00AE3D96" w:rsidRPr="00ED113B">
        <w:t>trafodaeth</w:t>
      </w:r>
      <w:r w:rsidRPr="00ED113B">
        <w:t xml:space="preserve"> bob chwarter ar </w:t>
      </w:r>
      <w:r w:rsidR="00AE3D96" w:rsidRPr="00ED113B">
        <w:t>ddyddiad</w:t>
      </w:r>
      <w:r w:rsidRPr="00ED113B">
        <w:t xml:space="preserve"> ac ar ffurf y cytunir arnynt gyda’r</w:t>
      </w:r>
      <w:r w:rsidR="00750F84" w:rsidRPr="00ED113B">
        <w:t xml:space="preserve"> Maer</w:t>
      </w:r>
      <w:r w:rsidR="00DA0113" w:rsidRPr="00ED113B">
        <w:t>.</w:t>
      </w:r>
    </w:p>
    <w:p w14:paraId="06B9E1BE" w14:textId="77777777" w:rsidR="00DA0113" w:rsidRPr="00ED113B" w:rsidRDefault="00DA0113" w:rsidP="00DA0113">
      <w:pPr>
        <w:ind w:left="720"/>
      </w:pPr>
    </w:p>
    <w:p w14:paraId="2415E0BC" w14:textId="77777777" w:rsidR="00DA0113" w:rsidRPr="00ED113B" w:rsidRDefault="00A6379A" w:rsidP="00DA0113">
      <w:pPr>
        <w:pStyle w:val="Heading3"/>
        <w:rPr>
          <w:sz w:val="22"/>
        </w:rPr>
      </w:pPr>
      <w:bookmarkStart w:id="403" w:name="_Toc466918621"/>
      <w:bookmarkStart w:id="404" w:name="_Toc490745764"/>
      <w:r w:rsidRPr="00ED113B">
        <w:rPr>
          <w:sz w:val="22"/>
        </w:rPr>
        <w:lastRenderedPageBreak/>
        <w:t>15</w:t>
      </w:r>
      <w:r w:rsidR="00DA0113" w:rsidRPr="00ED113B">
        <w:rPr>
          <w:sz w:val="22"/>
        </w:rPr>
        <w:t>.2</w:t>
      </w:r>
      <w:r w:rsidR="00DA0113" w:rsidRPr="00ED113B">
        <w:rPr>
          <w:sz w:val="22"/>
        </w:rPr>
        <w:tab/>
      </w:r>
      <w:r w:rsidR="00460FA5" w:rsidRPr="00ED113B">
        <w:rPr>
          <w:sz w:val="22"/>
        </w:rPr>
        <w:t>Testun y drafodaeth</w:t>
      </w:r>
      <w:bookmarkEnd w:id="403"/>
      <w:bookmarkEnd w:id="404"/>
    </w:p>
    <w:p w14:paraId="765B544D" w14:textId="77777777" w:rsidR="00DA0113" w:rsidRPr="00ED113B" w:rsidRDefault="00460FA5" w:rsidP="00DA0113">
      <w:pPr>
        <w:ind w:left="720"/>
      </w:pPr>
      <w:r w:rsidRPr="00ED113B">
        <w:t>Bydd y</w:t>
      </w:r>
      <w:r w:rsidR="000829FC" w:rsidRPr="00ED113B">
        <w:t>r Arweinydd</w:t>
      </w:r>
      <w:r w:rsidR="00DA0113" w:rsidRPr="00ED113B">
        <w:t xml:space="preserve"> </w:t>
      </w:r>
      <w:r w:rsidRPr="00ED113B">
        <w:t>yn cydlynu ag a</w:t>
      </w:r>
      <w:r w:rsidR="000829FC" w:rsidRPr="00ED113B">
        <w:t>rwein</w:t>
      </w:r>
      <w:r w:rsidRPr="00ED113B">
        <w:t>w</w:t>
      </w:r>
      <w:r w:rsidR="000829FC" w:rsidRPr="00ED113B">
        <w:t>y</w:t>
      </w:r>
      <w:r w:rsidRPr="00ED113B">
        <w:t xml:space="preserve">r y </w:t>
      </w:r>
      <w:r w:rsidR="00B67C0B" w:rsidRPr="00ED113B">
        <w:t>grwpiau gwleidyddol</w:t>
      </w:r>
      <w:r w:rsidR="00DA0113" w:rsidRPr="00ED113B">
        <w:t xml:space="preserve"> </w:t>
      </w:r>
      <w:r w:rsidRPr="00ED113B">
        <w:t>i gytuno lle bo mod dar destun y drafodaeth</w:t>
      </w:r>
      <w:r w:rsidR="00DA0113" w:rsidRPr="00ED113B">
        <w:t xml:space="preserve">. </w:t>
      </w:r>
      <w:r w:rsidRPr="00ED113B">
        <w:t xml:space="preserve">Pan nad oes modd cytuno cynhelir pleidlais ar y </w:t>
      </w:r>
      <w:r w:rsidR="001D7F7C" w:rsidRPr="00ED113B">
        <w:t>testun</w:t>
      </w:r>
      <w:r w:rsidRPr="00ED113B">
        <w:t xml:space="preserve"> yng nghyfarfod y </w:t>
      </w:r>
      <w:r w:rsidR="008132F0" w:rsidRPr="00ED113B">
        <w:t>Cyngor</w:t>
      </w:r>
      <w:r w:rsidR="00DA0113" w:rsidRPr="00ED113B">
        <w:t xml:space="preserve"> </w:t>
      </w:r>
      <w:r w:rsidRPr="00ED113B">
        <w:t xml:space="preserve">cyn y </w:t>
      </w:r>
      <w:r w:rsidR="001D7F7C" w:rsidRPr="00ED113B">
        <w:t>drafodaeth</w:t>
      </w:r>
      <w:r w:rsidRPr="00ED113B">
        <w:t xml:space="preserve"> chwarterol</w:t>
      </w:r>
      <w:r w:rsidR="00DA0113" w:rsidRPr="00ED113B">
        <w:t>.</w:t>
      </w:r>
    </w:p>
    <w:p w14:paraId="28BDFD2B" w14:textId="77777777" w:rsidR="00DA0113" w:rsidRPr="00ED113B" w:rsidRDefault="00DA0113" w:rsidP="00DA0113">
      <w:pPr>
        <w:pStyle w:val="Heading3"/>
        <w:rPr>
          <w:sz w:val="22"/>
        </w:rPr>
      </w:pPr>
    </w:p>
    <w:p w14:paraId="1BA62361" w14:textId="77777777" w:rsidR="00DA0113" w:rsidRPr="00ED113B" w:rsidRDefault="00A6379A" w:rsidP="00DA0113">
      <w:pPr>
        <w:pStyle w:val="Heading3"/>
        <w:rPr>
          <w:sz w:val="22"/>
        </w:rPr>
      </w:pPr>
      <w:bookmarkStart w:id="405" w:name="_Toc466918622"/>
      <w:bookmarkStart w:id="406" w:name="_Toc490745765"/>
      <w:r w:rsidRPr="00ED113B">
        <w:rPr>
          <w:sz w:val="22"/>
        </w:rPr>
        <w:t>15</w:t>
      </w:r>
      <w:r w:rsidR="00DA0113" w:rsidRPr="00ED113B">
        <w:rPr>
          <w:sz w:val="22"/>
        </w:rPr>
        <w:t>.3</w:t>
      </w:r>
      <w:r w:rsidR="00DA0113" w:rsidRPr="00ED113B">
        <w:rPr>
          <w:sz w:val="22"/>
        </w:rPr>
        <w:tab/>
        <w:t>Ca</w:t>
      </w:r>
      <w:r w:rsidR="00460FA5" w:rsidRPr="00ED113B">
        <w:rPr>
          <w:sz w:val="22"/>
        </w:rPr>
        <w:t>de</w:t>
      </w:r>
      <w:r w:rsidR="00DA0113" w:rsidRPr="00ED113B">
        <w:rPr>
          <w:sz w:val="22"/>
        </w:rPr>
        <w:t>iri</w:t>
      </w:r>
      <w:r w:rsidR="00460FA5" w:rsidRPr="00ED113B">
        <w:rPr>
          <w:sz w:val="22"/>
        </w:rPr>
        <w:t>o’r drafodaeth</w:t>
      </w:r>
      <w:bookmarkEnd w:id="405"/>
      <w:bookmarkEnd w:id="406"/>
      <w:r w:rsidR="00460FA5" w:rsidRPr="00ED113B">
        <w:rPr>
          <w:sz w:val="22"/>
        </w:rPr>
        <w:t xml:space="preserve"> </w:t>
      </w:r>
    </w:p>
    <w:p w14:paraId="4FA80206" w14:textId="77777777" w:rsidR="00DA0113" w:rsidRPr="00ED113B" w:rsidRDefault="00460FA5" w:rsidP="00DA0113">
      <w:pPr>
        <w:ind w:left="720"/>
      </w:pPr>
      <w:r w:rsidRPr="00ED113B">
        <w:t xml:space="preserve">Y </w:t>
      </w:r>
      <w:r w:rsidR="000829FC" w:rsidRPr="00ED113B">
        <w:t>Maer</w:t>
      </w:r>
      <w:r w:rsidRPr="00ED113B">
        <w:t xml:space="preserve"> fydd yn cadeirio’r drafodaeth</w:t>
      </w:r>
      <w:r w:rsidR="00DA0113" w:rsidRPr="00ED113B">
        <w:t>.</w:t>
      </w:r>
    </w:p>
    <w:p w14:paraId="7B628C73" w14:textId="77777777" w:rsidR="00DA0113" w:rsidRPr="00ED113B" w:rsidRDefault="00DA0113" w:rsidP="00DA0113">
      <w:pPr>
        <w:pStyle w:val="Heading3"/>
        <w:rPr>
          <w:sz w:val="22"/>
        </w:rPr>
      </w:pPr>
    </w:p>
    <w:p w14:paraId="0EB303AD" w14:textId="77777777" w:rsidR="00DA0113" w:rsidRPr="00ED113B" w:rsidRDefault="00460FA5" w:rsidP="007F31B0">
      <w:pPr>
        <w:pStyle w:val="Heading3"/>
        <w:numPr>
          <w:ilvl w:val="1"/>
          <w:numId w:val="117"/>
        </w:numPr>
        <w:rPr>
          <w:sz w:val="22"/>
        </w:rPr>
      </w:pPr>
      <w:bookmarkStart w:id="407" w:name="_Toc466918623"/>
      <w:bookmarkStart w:id="408" w:name="_Toc490745766"/>
      <w:r w:rsidRPr="00ED113B">
        <w:rPr>
          <w:sz w:val="22"/>
        </w:rPr>
        <w:t>Canlyniadau’r drafodaeth</w:t>
      </w:r>
      <w:bookmarkEnd w:id="407"/>
      <w:bookmarkEnd w:id="408"/>
    </w:p>
    <w:p w14:paraId="04A0CCE8" w14:textId="77777777" w:rsidR="00DA0113" w:rsidRPr="00ED113B" w:rsidRDefault="00460FA5" w:rsidP="00DA0113">
      <w:pPr>
        <w:spacing w:before="240"/>
        <w:ind w:firstLine="720"/>
      </w:pPr>
      <w:r w:rsidRPr="00ED113B">
        <w:t xml:space="preserve">Bydd </w:t>
      </w:r>
      <w:r w:rsidR="001D7F7C" w:rsidRPr="00ED113B">
        <w:t>canlyniadau</w:t>
      </w:r>
      <w:r w:rsidRPr="00ED113B">
        <w:t>’r drafodaeth</w:t>
      </w:r>
      <w:r w:rsidR="00DA0113" w:rsidRPr="00ED113B">
        <w:t>:</w:t>
      </w:r>
    </w:p>
    <w:p w14:paraId="27E19795" w14:textId="77777777" w:rsidR="00DA0113" w:rsidRPr="00ED113B" w:rsidRDefault="00DA0113" w:rsidP="00DA0113">
      <w:pPr>
        <w:ind w:left="1440" w:hanging="720"/>
      </w:pPr>
      <w:r w:rsidRPr="00ED113B">
        <w:t>(i)</w:t>
      </w:r>
      <w:r w:rsidRPr="00ED113B">
        <w:tab/>
      </w:r>
      <w:r w:rsidR="00460FA5" w:rsidRPr="00ED113B">
        <w:t xml:space="preserve">yn cael eu lledaenu mor </w:t>
      </w:r>
      <w:r w:rsidR="001D7F7C" w:rsidRPr="00ED113B">
        <w:t>eang</w:t>
      </w:r>
      <w:r w:rsidR="00460FA5" w:rsidRPr="00ED113B">
        <w:t xml:space="preserve"> ag y bo modd yn y </w:t>
      </w:r>
      <w:r w:rsidR="003E38DC" w:rsidRPr="00ED113B">
        <w:t>gymuned</w:t>
      </w:r>
      <w:r w:rsidRPr="00ED113B">
        <w:t xml:space="preserve"> a</w:t>
      </w:r>
      <w:r w:rsidR="00460FA5" w:rsidRPr="00ED113B">
        <w:t xml:space="preserve">c i asiantaethau a </w:t>
      </w:r>
      <w:r w:rsidR="003E38DC" w:rsidRPr="00ED113B">
        <w:t>sefydliadau</w:t>
      </w:r>
      <w:r w:rsidRPr="00ED113B">
        <w:t xml:space="preserve"> </w:t>
      </w:r>
      <w:r w:rsidR="00460FA5" w:rsidRPr="00ED113B">
        <w:t xml:space="preserve">yn yr </w:t>
      </w:r>
      <w:r w:rsidRPr="00ED113B">
        <w:t>ar</w:t>
      </w:r>
      <w:r w:rsidR="00460FA5" w:rsidRPr="00ED113B">
        <w:t>dal</w:t>
      </w:r>
      <w:r w:rsidRPr="00ED113B">
        <w:t>;</w:t>
      </w:r>
      <w:r w:rsidR="00BD4BD9" w:rsidRPr="00ED113B">
        <w:t xml:space="preserve"> </w:t>
      </w:r>
      <w:r w:rsidRPr="00ED113B">
        <w:t>a</w:t>
      </w:r>
    </w:p>
    <w:p w14:paraId="1480E48E" w14:textId="77777777" w:rsidR="00DA0113" w:rsidRPr="00ED113B" w:rsidRDefault="00460FA5" w:rsidP="007F31B0">
      <w:pPr>
        <w:numPr>
          <w:ilvl w:val="0"/>
          <w:numId w:val="27"/>
        </w:numPr>
      </w:pPr>
      <w:r w:rsidRPr="00ED113B">
        <w:t xml:space="preserve">yn cael eu hystyried gan </w:t>
      </w:r>
      <w:r w:rsidR="000829FC" w:rsidRPr="00ED113B">
        <w:t>yr Arweinydd</w:t>
      </w:r>
      <w:r w:rsidR="00DA0113" w:rsidRPr="00ED113B">
        <w:t xml:space="preserve"> </w:t>
      </w:r>
      <w:r w:rsidRPr="00ED113B">
        <w:t xml:space="preserve">wrth gynnig </w:t>
      </w:r>
      <w:r w:rsidR="00750F84" w:rsidRPr="00ED113B">
        <w:t>c</w:t>
      </w:r>
      <w:r w:rsidR="0041092C" w:rsidRPr="00ED113B">
        <w:t>yllideb</w:t>
      </w:r>
      <w:r w:rsidR="00DA0113" w:rsidRPr="00ED113B">
        <w:t xml:space="preserve"> a </w:t>
      </w:r>
      <w:r w:rsidR="00750F84" w:rsidRPr="00ED113B">
        <w:t>f</w:t>
      </w:r>
      <w:r w:rsidR="000829FC" w:rsidRPr="00ED113B">
        <w:t xml:space="preserve">framwaith </w:t>
      </w:r>
      <w:r w:rsidR="00750F84" w:rsidRPr="00ED113B">
        <w:t>p</w:t>
      </w:r>
      <w:r w:rsidR="000829FC" w:rsidRPr="00ED113B">
        <w:t>olisi</w:t>
      </w:r>
      <w:r w:rsidR="007A383C" w:rsidRPr="00ED113B">
        <w:t>’r Cyngor</w:t>
      </w:r>
      <w:r w:rsidR="00DA0113" w:rsidRPr="00ED113B">
        <w:t xml:space="preserve"> </w:t>
      </w:r>
      <w:r w:rsidRPr="00ED113B">
        <w:t xml:space="preserve">ar gyfer y </w:t>
      </w:r>
      <w:r w:rsidR="001D7F7C" w:rsidRPr="00ED113B">
        <w:t>flwyddyn</w:t>
      </w:r>
      <w:r w:rsidRPr="00ED113B">
        <w:t xml:space="preserve"> sy’n dod</w:t>
      </w:r>
      <w:r w:rsidR="00DA0113" w:rsidRPr="00ED113B">
        <w:t>.</w:t>
      </w:r>
    </w:p>
    <w:p w14:paraId="2FCCE29F" w14:textId="77777777" w:rsidR="00DA0113" w:rsidRPr="00ED113B" w:rsidRDefault="00A6379A" w:rsidP="00DE20AD">
      <w:pPr>
        <w:pStyle w:val="Heading2"/>
        <w:rPr>
          <w:i w:val="0"/>
          <w:iCs w:val="0"/>
          <w:sz w:val="24"/>
          <w:lang w:val="cy-GB"/>
        </w:rPr>
      </w:pPr>
      <w:bookmarkStart w:id="409" w:name="_Toc466918624"/>
      <w:bookmarkStart w:id="410" w:name="_Toc490745767"/>
      <w:r w:rsidRPr="00ED113B">
        <w:rPr>
          <w:i w:val="0"/>
          <w:iCs w:val="0"/>
          <w:sz w:val="24"/>
          <w:lang w:val="cy-GB"/>
        </w:rPr>
        <w:t>16</w:t>
      </w:r>
      <w:r w:rsidR="00DA0113" w:rsidRPr="00ED113B">
        <w:rPr>
          <w:i w:val="0"/>
          <w:iCs w:val="0"/>
          <w:sz w:val="24"/>
          <w:lang w:val="cy-GB"/>
        </w:rPr>
        <w:t>.</w:t>
      </w:r>
      <w:r w:rsidR="00DA0113" w:rsidRPr="00ED113B">
        <w:rPr>
          <w:i w:val="0"/>
          <w:iCs w:val="0"/>
          <w:sz w:val="24"/>
          <w:lang w:val="cy-GB"/>
        </w:rPr>
        <w:tab/>
      </w:r>
      <w:r w:rsidR="00460FA5" w:rsidRPr="00ED113B">
        <w:rPr>
          <w:i w:val="0"/>
          <w:iCs w:val="0"/>
          <w:sz w:val="24"/>
          <w:lang w:val="cy-GB"/>
        </w:rPr>
        <w:t xml:space="preserve">Penderfyniadau a </w:t>
      </w:r>
      <w:r w:rsidR="00B47B91" w:rsidRPr="00ED113B">
        <w:rPr>
          <w:i w:val="0"/>
          <w:iCs w:val="0"/>
          <w:sz w:val="24"/>
          <w:lang w:val="cy-GB"/>
        </w:rPr>
        <w:t>C</w:t>
      </w:r>
      <w:r w:rsidR="00460FA5" w:rsidRPr="00ED113B">
        <w:rPr>
          <w:i w:val="0"/>
          <w:iCs w:val="0"/>
          <w:sz w:val="24"/>
          <w:lang w:val="cy-GB"/>
        </w:rPr>
        <w:t>h</w:t>
      </w:r>
      <w:r w:rsidR="00B47B91" w:rsidRPr="00ED113B">
        <w:rPr>
          <w:i w:val="0"/>
          <w:iCs w:val="0"/>
          <w:sz w:val="24"/>
          <w:lang w:val="cy-GB"/>
        </w:rPr>
        <w:t>ynig</w:t>
      </w:r>
      <w:r w:rsidR="00460FA5" w:rsidRPr="00ED113B">
        <w:rPr>
          <w:i w:val="0"/>
          <w:iCs w:val="0"/>
          <w:sz w:val="24"/>
          <w:lang w:val="cy-GB"/>
        </w:rPr>
        <w:t>ion Blaenorol</w:t>
      </w:r>
      <w:bookmarkEnd w:id="409"/>
      <w:bookmarkEnd w:id="410"/>
    </w:p>
    <w:p w14:paraId="621EA8BB" w14:textId="77777777" w:rsidR="00DA0113" w:rsidRPr="00ED113B" w:rsidRDefault="00A6379A" w:rsidP="00DA0113">
      <w:pPr>
        <w:pStyle w:val="Heading3"/>
        <w:rPr>
          <w:sz w:val="22"/>
        </w:rPr>
      </w:pPr>
      <w:bookmarkStart w:id="411" w:name="_Toc466918625"/>
      <w:bookmarkStart w:id="412" w:name="_Toc490745768"/>
      <w:r w:rsidRPr="00ED113B">
        <w:rPr>
          <w:sz w:val="22"/>
        </w:rPr>
        <w:t>16</w:t>
      </w:r>
      <w:r w:rsidR="00DA0113" w:rsidRPr="00ED113B">
        <w:rPr>
          <w:sz w:val="22"/>
        </w:rPr>
        <w:t>.1</w:t>
      </w:r>
      <w:r w:rsidR="00DA0113" w:rsidRPr="00ED113B">
        <w:rPr>
          <w:sz w:val="22"/>
        </w:rPr>
        <w:tab/>
      </w:r>
      <w:r w:rsidR="00B47B91" w:rsidRPr="00ED113B">
        <w:rPr>
          <w:sz w:val="22"/>
        </w:rPr>
        <w:t>Cynnig</w:t>
      </w:r>
      <w:r w:rsidR="00DA0113" w:rsidRPr="00ED113B">
        <w:rPr>
          <w:sz w:val="22"/>
        </w:rPr>
        <w:t xml:space="preserve"> </w:t>
      </w:r>
      <w:r w:rsidR="00B9717B" w:rsidRPr="00ED113B">
        <w:rPr>
          <w:sz w:val="22"/>
        </w:rPr>
        <w:t xml:space="preserve">i ddiddymu </w:t>
      </w:r>
      <w:r w:rsidR="00AE41F8" w:rsidRPr="00ED113B">
        <w:rPr>
          <w:sz w:val="22"/>
        </w:rPr>
        <w:t>penderfyniad</w:t>
      </w:r>
      <w:r w:rsidR="00B9717B" w:rsidRPr="00ED113B">
        <w:rPr>
          <w:sz w:val="22"/>
        </w:rPr>
        <w:t xml:space="preserve"> blaenorol</w:t>
      </w:r>
      <w:bookmarkEnd w:id="411"/>
      <w:bookmarkEnd w:id="412"/>
      <w:r w:rsidR="00B9717B" w:rsidRPr="00ED113B">
        <w:rPr>
          <w:sz w:val="22"/>
        </w:rPr>
        <w:t xml:space="preserve"> </w:t>
      </w:r>
    </w:p>
    <w:p w14:paraId="4D3BE5E6" w14:textId="77777777" w:rsidR="00DA0113" w:rsidRPr="00ED113B" w:rsidRDefault="00175B0C" w:rsidP="00DA0113">
      <w:pPr>
        <w:ind w:left="720"/>
      </w:pPr>
      <w:r w:rsidRPr="00ED113B">
        <w:t>Ac eithrio</w:t>
      </w:r>
      <w:r w:rsidR="00DA0113" w:rsidRPr="00ED113B">
        <w:t xml:space="preserve"> </w:t>
      </w:r>
      <w:r w:rsidR="00732D5B" w:rsidRPr="00ED113B">
        <w:t>yn achos</w:t>
      </w:r>
      <w:r w:rsidR="00DA0113" w:rsidRPr="00ED113B">
        <w:t xml:space="preserve"> </w:t>
      </w:r>
      <w:r w:rsidR="00B47B91" w:rsidRPr="00ED113B">
        <w:t>cynnig</w:t>
      </w:r>
      <w:r w:rsidR="00DA0113" w:rsidRPr="00ED113B">
        <w:t xml:space="preserve"> </w:t>
      </w:r>
      <w:r w:rsidR="00732D5B" w:rsidRPr="00ED113B">
        <w:t xml:space="preserve">a wneir </w:t>
      </w:r>
      <w:r w:rsidR="00BB67E5" w:rsidRPr="00ED113B">
        <w:t>yn unol ag</w:t>
      </w:r>
      <w:r w:rsidR="00DA0113" w:rsidRPr="00ED113B">
        <w:t xml:space="preserve"> a</w:t>
      </w:r>
      <w:r w:rsidR="00732D5B" w:rsidRPr="00ED113B">
        <w:t xml:space="preserve">rgymhelliad gan y weithrediaeth </w:t>
      </w:r>
      <w:r w:rsidR="006500FD" w:rsidRPr="00ED113B">
        <w:t xml:space="preserve">neu </w:t>
      </w:r>
      <w:r w:rsidR="00732D5B" w:rsidRPr="00ED113B">
        <w:t>gan Bwyllgor</w:t>
      </w:r>
      <w:r w:rsidR="000D00CB" w:rsidRPr="00ED113B">
        <w:t xml:space="preserve"> ni chaniateir i g</w:t>
      </w:r>
      <w:r w:rsidR="00B47B91" w:rsidRPr="00ED113B">
        <w:t>ynnig</w:t>
      </w:r>
      <w:r w:rsidR="006500FD" w:rsidRPr="00ED113B">
        <w:t xml:space="preserve"> neu </w:t>
      </w:r>
      <w:r w:rsidR="000D00CB" w:rsidRPr="00ED113B">
        <w:t xml:space="preserve">welliant i ddiddymu </w:t>
      </w:r>
      <w:r w:rsidR="00740187" w:rsidRPr="00ED113B">
        <w:t>penderfyniad</w:t>
      </w:r>
      <w:r w:rsidR="00DA0113" w:rsidRPr="00ED113B">
        <w:t xml:space="preserve"> </w:t>
      </w:r>
      <w:r w:rsidR="000D00CB" w:rsidRPr="00ED113B">
        <w:t xml:space="preserve">a wnaed yn un o gyfarfodydd y </w:t>
      </w:r>
      <w:r w:rsidR="00DA0113" w:rsidRPr="00ED113B">
        <w:t>C</w:t>
      </w:r>
      <w:r w:rsidR="000D00CB" w:rsidRPr="00ED113B">
        <w:t xml:space="preserve">yngor o fewn y chwe mis diwethaf gael ei wneud oni bai bod hysbysiad y </w:t>
      </w:r>
      <w:r w:rsidR="00B47B91" w:rsidRPr="00ED113B">
        <w:t>cynnig</w:t>
      </w:r>
      <w:r w:rsidR="00DA0113" w:rsidRPr="00ED113B">
        <w:t xml:space="preserve"> </w:t>
      </w:r>
      <w:r w:rsidR="000D00CB" w:rsidRPr="00ED113B">
        <w:t>wedi’</w:t>
      </w:r>
      <w:r w:rsidR="00DA0113" w:rsidRPr="00ED113B">
        <w:t>i</w:t>
      </w:r>
      <w:r w:rsidR="000D00CB" w:rsidRPr="00ED113B">
        <w:t xml:space="preserve"> lofnodi gan </w:t>
      </w:r>
      <w:r w:rsidR="00750F84" w:rsidRPr="00ED113B">
        <w:t xml:space="preserve">o </w:t>
      </w:r>
      <w:r w:rsidR="0028031D" w:rsidRPr="00ED113B">
        <w:t>leiaf</w:t>
      </w:r>
      <w:r w:rsidR="00DA0113" w:rsidRPr="00ED113B">
        <w:t xml:space="preserve"> </w:t>
      </w:r>
      <w:r w:rsidR="000D00CB" w:rsidRPr="00ED113B">
        <w:t xml:space="preserve">bump o </w:t>
      </w:r>
      <w:r w:rsidR="00B179B3" w:rsidRPr="00ED113B">
        <w:t>aelodau</w:t>
      </w:r>
      <w:r w:rsidR="00DA0113" w:rsidRPr="00ED113B">
        <w:t>.</w:t>
      </w:r>
    </w:p>
    <w:p w14:paraId="0DEF8BD7" w14:textId="77777777" w:rsidR="00DA0113" w:rsidRPr="00ED113B" w:rsidRDefault="00DA0113" w:rsidP="00DA0113">
      <w:pPr>
        <w:ind w:left="1440" w:hanging="720"/>
      </w:pPr>
    </w:p>
    <w:p w14:paraId="39D45E12" w14:textId="77777777" w:rsidR="00DA0113" w:rsidRPr="00ED113B" w:rsidRDefault="00A6379A" w:rsidP="00DA0113">
      <w:pPr>
        <w:pStyle w:val="Heading3"/>
        <w:rPr>
          <w:sz w:val="22"/>
        </w:rPr>
      </w:pPr>
      <w:bookmarkStart w:id="413" w:name="_Toc466918626"/>
      <w:bookmarkStart w:id="414" w:name="_Toc490745769"/>
      <w:r w:rsidRPr="00ED113B">
        <w:rPr>
          <w:sz w:val="22"/>
        </w:rPr>
        <w:t>16</w:t>
      </w:r>
      <w:r w:rsidR="00DA0113" w:rsidRPr="00ED113B">
        <w:rPr>
          <w:sz w:val="22"/>
        </w:rPr>
        <w:t>.2</w:t>
      </w:r>
      <w:r w:rsidR="00DA0113" w:rsidRPr="00ED113B">
        <w:rPr>
          <w:sz w:val="22"/>
        </w:rPr>
        <w:tab/>
      </w:r>
      <w:r w:rsidR="00B47B91" w:rsidRPr="00ED113B">
        <w:rPr>
          <w:sz w:val="22"/>
        </w:rPr>
        <w:t>Cynnig</w:t>
      </w:r>
      <w:r w:rsidR="00DA0113" w:rsidRPr="00ED113B">
        <w:rPr>
          <w:sz w:val="22"/>
        </w:rPr>
        <w:t xml:space="preserve"> </w:t>
      </w:r>
      <w:r w:rsidR="000D00CB" w:rsidRPr="00ED113B">
        <w:rPr>
          <w:sz w:val="22"/>
        </w:rPr>
        <w:t>tebyg i gynnig blaenorol a wrthodwyd</w:t>
      </w:r>
      <w:bookmarkEnd w:id="413"/>
      <w:bookmarkEnd w:id="414"/>
      <w:r w:rsidR="000D00CB" w:rsidRPr="00ED113B">
        <w:rPr>
          <w:sz w:val="22"/>
        </w:rPr>
        <w:t xml:space="preserve"> </w:t>
      </w:r>
    </w:p>
    <w:p w14:paraId="23299D66" w14:textId="77777777" w:rsidR="00DA0113" w:rsidRPr="00ED113B" w:rsidRDefault="00175B0C" w:rsidP="00DA0113">
      <w:pPr>
        <w:ind w:left="720"/>
      </w:pPr>
      <w:r w:rsidRPr="00ED113B">
        <w:t>Ac eithrio</w:t>
      </w:r>
      <w:r w:rsidR="00DA0113" w:rsidRPr="00ED113B">
        <w:t xml:space="preserve"> </w:t>
      </w:r>
      <w:r w:rsidR="000D00CB" w:rsidRPr="00ED113B">
        <w:t xml:space="preserve">yn achos </w:t>
      </w:r>
      <w:r w:rsidR="00B47B91" w:rsidRPr="00ED113B">
        <w:t>cynnig</w:t>
      </w:r>
      <w:r w:rsidR="00DA0113" w:rsidRPr="00ED113B">
        <w:t xml:space="preserve"> </w:t>
      </w:r>
      <w:r w:rsidR="000D00CB" w:rsidRPr="00ED113B">
        <w:t xml:space="preserve">a wneir </w:t>
      </w:r>
      <w:r w:rsidR="00BB67E5" w:rsidRPr="00ED113B">
        <w:t>yn unol ag</w:t>
      </w:r>
      <w:r w:rsidR="00DA0113" w:rsidRPr="00ED113B">
        <w:t xml:space="preserve"> a</w:t>
      </w:r>
      <w:r w:rsidR="000D00CB" w:rsidRPr="00ED113B">
        <w:t xml:space="preserve">rgymhelliad gan y weithrediaeth neu gan Bwyllgor </w:t>
      </w:r>
      <w:r w:rsidR="009E05B0" w:rsidRPr="00ED113B">
        <w:t xml:space="preserve">ni chaniateir i </w:t>
      </w:r>
      <w:r w:rsidR="001D7F7C" w:rsidRPr="00ED113B">
        <w:t>gynnig</w:t>
      </w:r>
      <w:r w:rsidR="006500FD" w:rsidRPr="00ED113B">
        <w:t xml:space="preserve"> neu </w:t>
      </w:r>
      <w:r w:rsidR="009E05B0" w:rsidRPr="00ED113B">
        <w:t xml:space="preserve">welliant mewn termau tebyg i un a wrthodwyd yn un o gyfarfodydd y Cyngor yn y </w:t>
      </w:r>
      <w:r w:rsidR="003472CA" w:rsidRPr="00ED113B">
        <w:t>chwe mis</w:t>
      </w:r>
      <w:r w:rsidR="00DA0113" w:rsidRPr="00ED113B">
        <w:t xml:space="preserve"> </w:t>
      </w:r>
      <w:r w:rsidR="009E05B0" w:rsidRPr="00ED113B">
        <w:t xml:space="preserve">diwethaf gael ei wneud oni bai bod hysbysiad y </w:t>
      </w:r>
      <w:r w:rsidR="00B47B91" w:rsidRPr="00ED113B">
        <w:t>cynnig</w:t>
      </w:r>
      <w:r w:rsidR="006500FD" w:rsidRPr="00ED113B">
        <w:t xml:space="preserve"> neu</w:t>
      </w:r>
      <w:r w:rsidR="009E05B0" w:rsidRPr="00ED113B">
        <w:t xml:space="preserve">’r </w:t>
      </w:r>
      <w:r w:rsidR="001D7F7C" w:rsidRPr="00ED113B">
        <w:t>gwelliant</w:t>
      </w:r>
      <w:r w:rsidR="009E05B0" w:rsidRPr="00ED113B">
        <w:t xml:space="preserve"> wedi’i lo</w:t>
      </w:r>
      <w:r w:rsidR="005E2C3E" w:rsidRPr="00ED113B">
        <w:t>f</w:t>
      </w:r>
      <w:r w:rsidR="009E05B0" w:rsidRPr="00ED113B">
        <w:t>n</w:t>
      </w:r>
      <w:r w:rsidR="005E2C3E" w:rsidRPr="00ED113B">
        <w:t>o</w:t>
      </w:r>
      <w:r w:rsidR="009E05B0" w:rsidRPr="00ED113B">
        <w:t xml:space="preserve">di gan o </w:t>
      </w:r>
      <w:r w:rsidR="0028031D" w:rsidRPr="00ED113B">
        <w:t>leiaf</w:t>
      </w:r>
      <w:r w:rsidR="00DA0113" w:rsidRPr="00ED113B">
        <w:t xml:space="preserve"> </w:t>
      </w:r>
      <w:r w:rsidR="009E05B0" w:rsidRPr="00ED113B">
        <w:t xml:space="preserve">bump o </w:t>
      </w:r>
      <w:r w:rsidR="00B179B3" w:rsidRPr="00ED113B">
        <w:t>aelodau</w:t>
      </w:r>
      <w:r w:rsidR="00DA0113" w:rsidRPr="00ED113B">
        <w:t xml:space="preserve">.  </w:t>
      </w:r>
      <w:r w:rsidR="005E2C3E" w:rsidRPr="00ED113B">
        <w:t xml:space="preserve">Ar ôl i’r </w:t>
      </w:r>
      <w:r w:rsidR="00B47B91" w:rsidRPr="00ED113B">
        <w:t>cynnig</w:t>
      </w:r>
      <w:r w:rsidR="006500FD" w:rsidRPr="00ED113B">
        <w:t xml:space="preserve"> neu</w:t>
      </w:r>
      <w:r w:rsidR="005E2C3E" w:rsidRPr="00ED113B">
        <w:t>’r gwelliant</w:t>
      </w:r>
      <w:r w:rsidR="009C7A52" w:rsidRPr="00ED113B">
        <w:t xml:space="preserve"> gael ei drin a’i drafod</w:t>
      </w:r>
      <w:r w:rsidR="00DA0113" w:rsidRPr="00ED113B">
        <w:t>, n</w:t>
      </w:r>
      <w:r w:rsidR="009C7A52" w:rsidRPr="00ED113B">
        <w:t xml:space="preserve">i chaniateir i neb </w:t>
      </w:r>
      <w:r w:rsidR="001D7F7C" w:rsidRPr="00ED113B">
        <w:t>wneud</w:t>
      </w:r>
      <w:r w:rsidR="009C7A52" w:rsidRPr="00ED113B">
        <w:t xml:space="preserve"> </w:t>
      </w:r>
      <w:r w:rsidR="00B47B91" w:rsidRPr="00ED113B">
        <w:t>cynnig</w:t>
      </w:r>
      <w:r w:rsidR="006500FD" w:rsidRPr="00ED113B">
        <w:t xml:space="preserve"> neu </w:t>
      </w:r>
      <w:r w:rsidR="009C7A52" w:rsidRPr="00ED113B">
        <w:t xml:space="preserve">welliant tebyg am </w:t>
      </w:r>
      <w:r w:rsidR="003472CA" w:rsidRPr="00ED113B">
        <w:t>chwe mis</w:t>
      </w:r>
      <w:r w:rsidR="00DA0113" w:rsidRPr="00ED113B">
        <w:t>.</w:t>
      </w:r>
    </w:p>
    <w:p w14:paraId="0E882920" w14:textId="77777777" w:rsidR="00DA0113" w:rsidRPr="00ED113B" w:rsidRDefault="00A6379A" w:rsidP="00DA0113">
      <w:pPr>
        <w:pStyle w:val="Heading2"/>
        <w:rPr>
          <w:i w:val="0"/>
          <w:sz w:val="24"/>
          <w:lang w:val="cy-GB"/>
        </w:rPr>
      </w:pPr>
      <w:bookmarkStart w:id="415" w:name="_Toc466918627"/>
      <w:bookmarkStart w:id="416" w:name="_Toc490745770"/>
      <w:r w:rsidRPr="00ED113B">
        <w:rPr>
          <w:i w:val="0"/>
          <w:sz w:val="24"/>
          <w:lang w:val="cy-GB"/>
        </w:rPr>
        <w:t>17</w:t>
      </w:r>
      <w:r w:rsidR="00DA0113" w:rsidRPr="00ED113B">
        <w:rPr>
          <w:i w:val="0"/>
          <w:sz w:val="24"/>
          <w:lang w:val="cy-GB"/>
        </w:rPr>
        <w:t>.</w:t>
      </w:r>
      <w:r w:rsidR="00DA0113" w:rsidRPr="00ED113B">
        <w:rPr>
          <w:i w:val="0"/>
          <w:sz w:val="24"/>
          <w:lang w:val="cy-GB"/>
        </w:rPr>
        <w:tab/>
      </w:r>
      <w:r w:rsidR="009C7A52" w:rsidRPr="00ED113B">
        <w:rPr>
          <w:i w:val="0"/>
          <w:sz w:val="24"/>
          <w:lang w:val="cy-GB"/>
        </w:rPr>
        <w:t>Pleidleisio</w:t>
      </w:r>
      <w:bookmarkEnd w:id="415"/>
      <w:bookmarkEnd w:id="416"/>
    </w:p>
    <w:p w14:paraId="189E66A7" w14:textId="77777777" w:rsidR="00DA0113" w:rsidRPr="00ED113B" w:rsidRDefault="00A6379A" w:rsidP="00DA0113">
      <w:pPr>
        <w:pStyle w:val="Heading3"/>
        <w:rPr>
          <w:sz w:val="22"/>
        </w:rPr>
      </w:pPr>
      <w:bookmarkStart w:id="417" w:name="_Toc466918628"/>
      <w:bookmarkStart w:id="418" w:name="_Toc490745771"/>
      <w:r w:rsidRPr="00ED113B">
        <w:rPr>
          <w:sz w:val="22"/>
        </w:rPr>
        <w:t>17</w:t>
      </w:r>
      <w:r w:rsidR="00DA0113" w:rsidRPr="00ED113B">
        <w:rPr>
          <w:sz w:val="22"/>
        </w:rPr>
        <w:t>.1</w:t>
      </w:r>
      <w:r w:rsidR="00DA0113" w:rsidRPr="00ED113B">
        <w:rPr>
          <w:sz w:val="22"/>
        </w:rPr>
        <w:tab/>
        <w:t>M</w:t>
      </w:r>
      <w:r w:rsidR="009C7A52" w:rsidRPr="00ED113B">
        <w:rPr>
          <w:sz w:val="22"/>
        </w:rPr>
        <w:t>wyafrif</w:t>
      </w:r>
      <w:bookmarkEnd w:id="417"/>
      <w:bookmarkEnd w:id="418"/>
    </w:p>
    <w:p w14:paraId="0FD4C6B9" w14:textId="77777777" w:rsidR="00DA0113" w:rsidRPr="00ED113B" w:rsidRDefault="009C7A52" w:rsidP="00DA0113">
      <w:pPr>
        <w:ind w:left="720"/>
      </w:pPr>
      <w:r w:rsidRPr="00ED113B">
        <w:t>Oni bai bod y Cyfansoddiad hwn yn darparu fel arall</w:t>
      </w:r>
      <w:r w:rsidR="00DA0113" w:rsidRPr="00ED113B">
        <w:t xml:space="preserve">, </w:t>
      </w:r>
      <w:r w:rsidRPr="00ED113B">
        <w:t xml:space="preserve">penderfynir </w:t>
      </w:r>
      <w:r w:rsidR="00B67C0B" w:rsidRPr="00ED113B">
        <w:t>unrhyw</w:t>
      </w:r>
      <w:r w:rsidR="00DA0113" w:rsidRPr="00ED113B">
        <w:t xml:space="preserve"> </w:t>
      </w:r>
      <w:r w:rsidRPr="00ED113B">
        <w:t>f</w:t>
      </w:r>
      <w:r w:rsidR="00DA0113" w:rsidRPr="00ED113B">
        <w:t xml:space="preserve">ater </w:t>
      </w:r>
      <w:r w:rsidRPr="00ED113B">
        <w:t xml:space="preserve">drwy fwyafrif syml o blith yr </w:t>
      </w:r>
      <w:r w:rsidR="00B179B3" w:rsidRPr="00ED113B">
        <w:t>aelodau</w:t>
      </w:r>
      <w:r w:rsidR="00DA0113" w:rsidRPr="00ED113B">
        <w:t xml:space="preserve"> </w:t>
      </w:r>
      <w:r w:rsidRPr="00ED113B">
        <w:t>hynny sy’n pleidleisio ac yn bresennol ar y pryd y gofynnwyd y cwestiwn</w:t>
      </w:r>
      <w:r w:rsidR="00DA0113" w:rsidRPr="00ED113B">
        <w:t xml:space="preserve">.  </w:t>
      </w:r>
    </w:p>
    <w:p w14:paraId="70D86791" w14:textId="77777777" w:rsidR="00DA0113" w:rsidRPr="00ED113B" w:rsidRDefault="00DA0113" w:rsidP="00DA0113">
      <w:pPr>
        <w:ind w:left="1440" w:hanging="720"/>
      </w:pPr>
    </w:p>
    <w:p w14:paraId="390A2701" w14:textId="77777777" w:rsidR="00DA0113" w:rsidRPr="00ED113B" w:rsidRDefault="00CE2ED0" w:rsidP="00DA0113">
      <w:pPr>
        <w:pStyle w:val="Heading3"/>
        <w:rPr>
          <w:sz w:val="22"/>
        </w:rPr>
      </w:pPr>
      <w:bookmarkStart w:id="419" w:name="_Toc466918629"/>
      <w:bookmarkStart w:id="420" w:name="_Toc490745772"/>
      <w:r w:rsidRPr="00ED113B">
        <w:rPr>
          <w:sz w:val="22"/>
        </w:rPr>
        <w:t>17</w:t>
      </w:r>
      <w:r w:rsidR="00DA0113" w:rsidRPr="00ED113B">
        <w:rPr>
          <w:sz w:val="22"/>
        </w:rPr>
        <w:t>.2</w:t>
      </w:r>
      <w:r w:rsidR="00DA0113" w:rsidRPr="00ED113B">
        <w:rPr>
          <w:sz w:val="22"/>
        </w:rPr>
        <w:tab/>
      </w:r>
      <w:r w:rsidR="009C7A52" w:rsidRPr="00ED113B">
        <w:rPr>
          <w:sz w:val="22"/>
        </w:rPr>
        <w:t xml:space="preserve">Pleidlais fwrw’r </w:t>
      </w:r>
      <w:r w:rsidR="00DA0113" w:rsidRPr="00ED113B">
        <w:rPr>
          <w:sz w:val="22"/>
        </w:rPr>
        <w:t>Ma</w:t>
      </w:r>
      <w:r w:rsidR="009C7A52" w:rsidRPr="00ED113B">
        <w:rPr>
          <w:sz w:val="22"/>
        </w:rPr>
        <w:t>er</w:t>
      </w:r>
      <w:bookmarkEnd w:id="419"/>
      <w:bookmarkEnd w:id="420"/>
    </w:p>
    <w:p w14:paraId="5587189E" w14:textId="77777777" w:rsidR="00DA0113" w:rsidRPr="00ED113B" w:rsidRDefault="001D7F7C" w:rsidP="00DA0113">
      <w:pPr>
        <w:ind w:left="720"/>
      </w:pPr>
      <w:r w:rsidRPr="00ED113B">
        <w:t>Os bydd nifer cyfartal o bleidleisiau o bl</w:t>
      </w:r>
      <w:r w:rsidR="00750F84" w:rsidRPr="00ED113B">
        <w:t>a</w:t>
      </w:r>
      <w:r w:rsidRPr="00ED113B">
        <w:t xml:space="preserve">id ac yn erbyn, bydd gan y Maer ail bleidlais neu bleidlais fwrw.  </w:t>
      </w:r>
      <w:r w:rsidR="009C7A52" w:rsidRPr="00ED113B">
        <w:t xml:space="preserve">Ni fydd cyfyngiad ynghylch sut mae’r </w:t>
      </w:r>
      <w:r w:rsidR="000829FC" w:rsidRPr="00ED113B">
        <w:t>Maer</w:t>
      </w:r>
      <w:r w:rsidR="00DA0113" w:rsidRPr="00ED113B">
        <w:t xml:space="preserve"> </w:t>
      </w:r>
      <w:r w:rsidR="009C7A52" w:rsidRPr="00ED113B">
        <w:t>yn dewis defnyddio pleidlais fwrw</w:t>
      </w:r>
      <w:r w:rsidR="00DA0113" w:rsidRPr="00ED113B">
        <w:t>.</w:t>
      </w:r>
    </w:p>
    <w:p w14:paraId="3AC85BA3" w14:textId="77777777" w:rsidR="00DA0113" w:rsidRPr="00ED113B" w:rsidRDefault="00DA0113" w:rsidP="00DA0113">
      <w:pPr>
        <w:ind w:left="1440" w:hanging="720"/>
      </w:pPr>
    </w:p>
    <w:p w14:paraId="337047D2" w14:textId="77777777" w:rsidR="00DA0113" w:rsidRPr="00ED113B" w:rsidRDefault="00CE2ED0" w:rsidP="00DA0113">
      <w:pPr>
        <w:pStyle w:val="Heading3"/>
        <w:rPr>
          <w:sz w:val="22"/>
        </w:rPr>
      </w:pPr>
      <w:bookmarkStart w:id="421" w:name="_Toc466918630"/>
      <w:bookmarkStart w:id="422" w:name="_Toc490745773"/>
      <w:r w:rsidRPr="00ED113B">
        <w:rPr>
          <w:sz w:val="22"/>
        </w:rPr>
        <w:t>17</w:t>
      </w:r>
      <w:r w:rsidR="00DA0113" w:rsidRPr="00ED113B">
        <w:rPr>
          <w:sz w:val="22"/>
        </w:rPr>
        <w:t>.3</w:t>
      </w:r>
      <w:r w:rsidR="00DA0113" w:rsidRPr="00ED113B">
        <w:rPr>
          <w:sz w:val="22"/>
        </w:rPr>
        <w:tab/>
      </w:r>
      <w:r w:rsidR="009C7A52" w:rsidRPr="00ED113B">
        <w:rPr>
          <w:sz w:val="22"/>
        </w:rPr>
        <w:t>Dulliau pleidleisio</w:t>
      </w:r>
      <w:bookmarkEnd w:id="421"/>
      <w:bookmarkEnd w:id="422"/>
      <w:r w:rsidR="009C7A52" w:rsidRPr="00ED113B">
        <w:rPr>
          <w:sz w:val="22"/>
        </w:rPr>
        <w:t xml:space="preserve"> </w:t>
      </w:r>
    </w:p>
    <w:p w14:paraId="75800154" w14:textId="77777777" w:rsidR="00DA0113" w:rsidRPr="00ED113B" w:rsidRDefault="009C7A52" w:rsidP="00DA0113">
      <w:pPr>
        <w:ind w:left="720"/>
      </w:pPr>
      <w:r w:rsidRPr="00ED113B">
        <w:t xml:space="preserve">Oni fynnir pleidlais wedi’i chofnodi o dan </w:t>
      </w:r>
      <w:r w:rsidR="006500FD" w:rsidRPr="00ED113B">
        <w:t>Reol</w:t>
      </w:r>
      <w:r w:rsidR="002641B3" w:rsidRPr="00ED113B">
        <w:t xml:space="preserve"> 17</w:t>
      </w:r>
      <w:r w:rsidR="00DA0113" w:rsidRPr="00ED113B">
        <w:t xml:space="preserve">.4 </w:t>
      </w:r>
      <w:r w:rsidRPr="00ED113B">
        <w:t xml:space="preserve">cymerir y bleidlais drwy </w:t>
      </w:r>
      <w:r w:rsidR="00B67C0B" w:rsidRPr="00ED113B">
        <w:t>unrhyw</w:t>
      </w:r>
      <w:r w:rsidR="00DA0113" w:rsidRPr="00ED113B">
        <w:t xml:space="preserve"> </w:t>
      </w:r>
      <w:r w:rsidRPr="00ED113B">
        <w:t>un o’r dulliau a ganlyn</w:t>
      </w:r>
      <w:r w:rsidR="00DA0113" w:rsidRPr="00ED113B">
        <w:t>:</w:t>
      </w:r>
    </w:p>
    <w:p w14:paraId="4ABFDCA4" w14:textId="77777777" w:rsidR="00DA0113" w:rsidRPr="00ED113B" w:rsidRDefault="00DA0113" w:rsidP="00DA0113">
      <w:pPr>
        <w:ind w:left="720"/>
      </w:pPr>
    </w:p>
    <w:p w14:paraId="3D80536C" w14:textId="77777777" w:rsidR="00DA0113" w:rsidRPr="00ED113B" w:rsidRDefault="009C7A52" w:rsidP="007F31B0">
      <w:pPr>
        <w:numPr>
          <w:ilvl w:val="0"/>
          <w:numId w:val="28"/>
        </w:numPr>
      </w:pPr>
      <w:r w:rsidRPr="00ED113B">
        <w:t>drw</w:t>
      </w:r>
      <w:r w:rsidR="00DA0113" w:rsidRPr="00ED113B">
        <w:t xml:space="preserve">y </w:t>
      </w:r>
      <w:r w:rsidRPr="00ED113B">
        <w:t xml:space="preserve">ddefnyddio </w:t>
      </w:r>
      <w:r w:rsidR="00DA0113" w:rsidRPr="00ED113B">
        <w:t>system</w:t>
      </w:r>
      <w:r w:rsidRPr="00ED113B">
        <w:t xml:space="preserve"> bleidleisio electronig</w:t>
      </w:r>
      <w:r w:rsidR="00DE6C68" w:rsidRPr="00ED113B">
        <w:t>; neu</w:t>
      </w:r>
      <w:r w:rsidR="00DA0113" w:rsidRPr="00ED113B">
        <w:br/>
      </w:r>
    </w:p>
    <w:p w14:paraId="7F0D39E3" w14:textId="77777777" w:rsidR="00DA0113" w:rsidRPr="00ED113B" w:rsidRDefault="009C7A52" w:rsidP="007F31B0">
      <w:pPr>
        <w:numPr>
          <w:ilvl w:val="0"/>
          <w:numId w:val="28"/>
        </w:numPr>
      </w:pPr>
      <w:r w:rsidRPr="00ED113B">
        <w:t>drwy ddangos dwylo</w:t>
      </w:r>
      <w:r w:rsidR="00DE6C68" w:rsidRPr="00ED113B">
        <w:t>; neu</w:t>
      </w:r>
      <w:r w:rsidR="00DA0113" w:rsidRPr="00ED113B">
        <w:br/>
      </w:r>
    </w:p>
    <w:p w14:paraId="3972A9A2" w14:textId="77777777" w:rsidR="00DA0113" w:rsidRPr="00ED113B" w:rsidRDefault="009C7A52" w:rsidP="007F31B0">
      <w:pPr>
        <w:numPr>
          <w:ilvl w:val="0"/>
          <w:numId w:val="28"/>
        </w:numPr>
      </w:pPr>
      <w:r w:rsidRPr="00ED113B">
        <w:lastRenderedPageBreak/>
        <w:t>os nad oes anghytuno</w:t>
      </w:r>
      <w:r w:rsidR="00DA0113" w:rsidRPr="00ED113B">
        <w:t xml:space="preserve">, </w:t>
      </w:r>
      <w:r w:rsidRPr="00ED113B">
        <w:t>drwy gadarnhad gan y cyfarfod</w:t>
      </w:r>
      <w:r w:rsidR="00DA0113" w:rsidRPr="00ED113B">
        <w:t>.</w:t>
      </w:r>
    </w:p>
    <w:p w14:paraId="7EE2828A" w14:textId="77777777" w:rsidR="00DA0113" w:rsidRPr="00ED113B" w:rsidRDefault="00DA0113" w:rsidP="00DA0113"/>
    <w:p w14:paraId="52B6EE67" w14:textId="77777777" w:rsidR="00DA0113" w:rsidRPr="00ED113B" w:rsidRDefault="00CE2ED0" w:rsidP="00DA0113">
      <w:pPr>
        <w:pStyle w:val="Heading3"/>
        <w:rPr>
          <w:sz w:val="22"/>
        </w:rPr>
      </w:pPr>
      <w:bookmarkStart w:id="423" w:name="_Toc466918631"/>
      <w:bookmarkStart w:id="424" w:name="_Toc490745774"/>
      <w:r w:rsidRPr="00ED113B">
        <w:rPr>
          <w:sz w:val="22"/>
        </w:rPr>
        <w:t>17</w:t>
      </w:r>
      <w:r w:rsidR="00DA0113" w:rsidRPr="00ED113B">
        <w:rPr>
          <w:sz w:val="22"/>
        </w:rPr>
        <w:t>.4</w:t>
      </w:r>
      <w:r w:rsidR="00DA0113" w:rsidRPr="00ED113B">
        <w:rPr>
          <w:sz w:val="22"/>
        </w:rPr>
        <w:tab/>
      </w:r>
      <w:r w:rsidR="009C7A52" w:rsidRPr="00ED113B">
        <w:rPr>
          <w:sz w:val="22"/>
        </w:rPr>
        <w:t>Pleidlais wedi’i chofnodi</w:t>
      </w:r>
      <w:bookmarkEnd w:id="423"/>
      <w:bookmarkEnd w:id="424"/>
      <w:r w:rsidR="009C7A52" w:rsidRPr="00ED113B">
        <w:rPr>
          <w:sz w:val="22"/>
        </w:rPr>
        <w:t xml:space="preserve"> </w:t>
      </w:r>
    </w:p>
    <w:p w14:paraId="4EE4D270" w14:textId="77777777" w:rsidR="00DA0113" w:rsidRPr="00ED113B" w:rsidRDefault="0031431B" w:rsidP="00DA0113">
      <w:pPr>
        <w:ind w:left="720"/>
      </w:pPr>
      <w:r w:rsidRPr="00ED113B">
        <w:t xml:space="preserve">Os bydd dim llai nag un rhan o bump o’r </w:t>
      </w:r>
      <w:r w:rsidR="00B179B3" w:rsidRPr="00ED113B">
        <w:t>aelodau</w:t>
      </w:r>
      <w:r w:rsidR="00DA0113" w:rsidRPr="00ED113B">
        <w:t xml:space="preserve"> </w:t>
      </w:r>
      <w:r w:rsidRPr="00ED113B">
        <w:t>sy’n b</w:t>
      </w:r>
      <w:r w:rsidR="00DA0113" w:rsidRPr="00ED113B">
        <w:t>resen</w:t>
      </w:r>
      <w:r w:rsidRPr="00ED113B">
        <w:t xml:space="preserve">nol ac sydd â hawl i </w:t>
      </w:r>
      <w:r w:rsidR="001D7F7C" w:rsidRPr="00ED113B">
        <w:t>bleidleisio</w:t>
      </w:r>
      <w:r w:rsidRPr="00ED113B">
        <w:t xml:space="preserve"> yn y cyfarfod yn mynnu</w:t>
      </w:r>
      <w:r w:rsidR="00DA0113" w:rsidRPr="00ED113B">
        <w:t xml:space="preserve">, </w:t>
      </w:r>
      <w:r w:rsidRPr="00ED113B">
        <w:t xml:space="preserve">rhaid i’r enwau o blaid ac yn erbyn y </w:t>
      </w:r>
      <w:r w:rsidR="00B47B91" w:rsidRPr="00ED113B">
        <w:t>cynnig</w:t>
      </w:r>
      <w:r w:rsidR="006500FD" w:rsidRPr="00ED113B">
        <w:t xml:space="preserve"> neu</w:t>
      </w:r>
      <w:r w:rsidRPr="00ED113B">
        <w:t xml:space="preserve">’r gwelliant neu sy’n atal eu pleidlais gael eu cofnodi a’u nodi yn y </w:t>
      </w:r>
      <w:r w:rsidR="00C96E00" w:rsidRPr="00ED113B">
        <w:t>cofnodion</w:t>
      </w:r>
      <w:r w:rsidR="00DA0113" w:rsidRPr="00ED113B">
        <w:t xml:space="preserve">.  </w:t>
      </w:r>
      <w:r w:rsidR="00886595" w:rsidRPr="00ED113B">
        <w:t xml:space="preserve">Y system bleidleisio electronig fydd y dull ar gyfer ymgymryd </w:t>
      </w:r>
      <w:r w:rsidR="00FC5008" w:rsidRPr="00ED113B">
        <w:t>â’r bleidlais wedi’i chofnodi oni bai nad yw ar gael pryd y cofnodir y bleidlais â llaw</w:t>
      </w:r>
      <w:r w:rsidR="00DA0113" w:rsidRPr="00ED113B">
        <w:t xml:space="preserve">.   </w:t>
      </w:r>
    </w:p>
    <w:p w14:paraId="3B69F78B" w14:textId="77777777" w:rsidR="00DA0113" w:rsidRPr="00ED113B" w:rsidRDefault="00DA0113" w:rsidP="00DA0113">
      <w:pPr>
        <w:ind w:left="1440" w:hanging="720"/>
      </w:pPr>
    </w:p>
    <w:p w14:paraId="6B4A55B4" w14:textId="77777777" w:rsidR="00DA0113" w:rsidRPr="00ED113B" w:rsidRDefault="00CE2ED0" w:rsidP="00DA0113">
      <w:pPr>
        <w:pStyle w:val="Heading3"/>
        <w:rPr>
          <w:sz w:val="22"/>
        </w:rPr>
      </w:pPr>
      <w:bookmarkStart w:id="425" w:name="_Toc466918632"/>
      <w:bookmarkStart w:id="426" w:name="_Toc490745775"/>
      <w:r w:rsidRPr="00ED113B">
        <w:rPr>
          <w:sz w:val="22"/>
        </w:rPr>
        <w:t>17</w:t>
      </w:r>
      <w:r w:rsidR="00DA0113" w:rsidRPr="00ED113B">
        <w:rPr>
          <w:sz w:val="22"/>
        </w:rPr>
        <w:t>.5</w:t>
      </w:r>
      <w:r w:rsidR="00DA0113" w:rsidRPr="00ED113B">
        <w:rPr>
          <w:sz w:val="22"/>
        </w:rPr>
        <w:tab/>
      </w:r>
      <w:r w:rsidR="008C3BBD" w:rsidRPr="00ED113B">
        <w:rPr>
          <w:sz w:val="22"/>
        </w:rPr>
        <w:t>Hawl i fynnu cofnodi pleidlais unigol</w:t>
      </w:r>
      <w:bookmarkEnd w:id="425"/>
      <w:bookmarkEnd w:id="426"/>
    </w:p>
    <w:p w14:paraId="1DC6BBCD" w14:textId="77777777" w:rsidR="00DA0113" w:rsidRPr="00ED113B" w:rsidRDefault="008C3BBD" w:rsidP="00DA0113">
      <w:pPr>
        <w:ind w:left="720"/>
      </w:pPr>
      <w:r w:rsidRPr="00ED113B">
        <w:t xml:space="preserve">Pan fo </w:t>
      </w:r>
      <w:r w:rsidR="00B67C0B" w:rsidRPr="00ED113B">
        <w:t>unrhyw</w:t>
      </w:r>
      <w:r w:rsidR="00DA0113" w:rsidRPr="00ED113B">
        <w:t xml:space="preserve"> </w:t>
      </w:r>
      <w:r w:rsidRPr="00ED113B">
        <w:t>aelod yn gwneud cais am hynny yn union ar ôl i’r bleidlais gael ei chynnal</w:t>
      </w:r>
      <w:r w:rsidR="00DA0113" w:rsidRPr="00ED113B">
        <w:t xml:space="preserve">, </w:t>
      </w:r>
      <w:r w:rsidRPr="00ED113B">
        <w:t xml:space="preserve">caiff ei bleidlais ei gofnodi yn y </w:t>
      </w:r>
      <w:r w:rsidR="00C96E00" w:rsidRPr="00ED113B">
        <w:t>cofnodion</w:t>
      </w:r>
      <w:r w:rsidR="00DA0113" w:rsidRPr="00ED113B">
        <w:t xml:space="preserve"> </w:t>
      </w:r>
      <w:r w:rsidRPr="00ED113B">
        <w:t xml:space="preserve">i ddangos a bleidleisiodd o blaid y </w:t>
      </w:r>
      <w:r w:rsidR="00B47B91" w:rsidRPr="00ED113B">
        <w:t>cynnig</w:t>
      </w:r>
      <w:r w:rsidR="006500FD" w:rsidRPr="00ED113B">
        <w:t xml:space="preserve"> </w:t>
      </w:r>
      <w:r w:rsidRPr="00ED113B">
        <w:t xml:space="preserve">neu yn ei erbyn </w:t>
      </w:r>
      <w:r w:rsidR="006500FD" w:rsidRPr="00ED113B">
        <w:t xml:space="preserve">neu </w:t>
      </w:r>
      <w:r w:rsidR="009A75F7" w:rsidRPr="00ED113B">
        <w:t xml:space="preserve">atal ei </w:t>
      </w:r>
      <w:r w:rsidR="001D7F7C" w:rsidRPr="00ED113B">
        <w:t>bleidlais</w:t>
      </w:r>
      <w:r w:rsidR="009A75F7" w:rsidRPr="00ED113B">
        <w:t>.</w:t>
      </w:r>
    </w:p>
    <w:p w14:paraId="6C1F600B" w14:textId="77777777" w:rsidR="00DA0113" w:rsidRPr="00ED113B" w:rsidRDefault="00DA0113" w:rsidP="00DA0113">
      <w:pPr>
        <w:ind w:left="1440" w:hanging="720"/>
      </w:pPr>
    </w:p>
    <w:p w14:paraId="0AB46529" w14:textId="77777777" w:rsidR="00DA0113" w:rsidRPr="00ED113B" w:rsidRDefault="00CE2ED0" w:rsidP="00DA0113">
      <w:pPr>
        <w:pStyle w:val="Heading3"/>
        <w:rPr>
          <w:sz w:val="22"/>
        </w:rPr>
      </w:pPr>
      <w:bookmarkStart w:id="427" w:name="_Toc466918633"/>
      <w:bookmarkStart w:id="428" w:name="_Toc490745776"/>
      <w:r w:rsidRPr="00ED113B">
        <w:rPr>
          <w:sz w:val="22"/>
        </w:rPr>
        <w:t>17</w:t>
      </w:r>
      <w:r w:rsidR="00DA0113" w:rsidRPr="00ED113B">
        <w:rPr>
          <w:sz w:val="22"/>
        </w:rPr>
        <w:t>.6</w:t>
      </w:r>
      <w:r w:rsidR="00DA0113" w:rsidRPr="00ED113B">
        <w:rPr>
          <w:sz w:val="22"/>
        </w:rPr>
        <w:tab/>
      </w:r>
      <w:r w:rsidR="000A033F" w:rsidRPr="00ED113B">
        <w:rPr>
          <w:sz w:val="22"/>
        </w:rPr>
        <w:t>Pleidleisio ar benodiadau</w:t>
      </w:r>
      <w:bookmarkEnd w:id="427"/>
      <w:bookmarkEnd w:id="428"/>
    </w:p>
    <w:p w14:paraId="45997D62" w14:textId="77777777" w:rsidR="00DA0113" w:rsidRPr="00ED113B" w:rsidRDefault="009A75F7" w:rsidP="00DA0113">
      <w:pPr>
        <w:ind w:left="720"/>
      </w:pPr>
      <w:r w:rsidRPr="00ED113B">
        <w:t xml:space="preserve">Cymerir y bleidlais </w:t>
      </w:r>
      <w:r w:rsidR="00DC5E99" w:rsidRPr="00ED113B">
        <w:t>mewn perthynas â</w:t>
      </w:r>
      <w:r w:rsidR="00DA0113" w:rsidRPr="00ED113B">
        <w:t xml:space="preserve"> </w:t>
      </w:r>
      <w:r w:rsidRPr="00ED113B">
        <w:t xml:space="preserve">phob </w:t>
      </w:r>
      <w:r w:rsidR="001D7F7C" w:rsidRPr="00ED113B">
        <w:t>ymgeisydd</w:t>
      </w:r>
      <w:r w:rsidRPr="00ED113B">
        <w:t xml:space="preserve"> i’w benodi ar wahân</w:t>
      </w:r>
      <w:r w:rsidR="00DA0113" w:rsidRPr="00ED113B">
        <w:t xml:space="preserve">.  </w:t>
      </w:r>
      <w:r w:rsidRPr="00ED113B">
        <w:t>Bydd yr a</w:t>
      </w:r>
      <w:r w:rsidR="00B179B3" w:rsidRPr="00ED113B">
        <w:t>elodau</w:t>
      </w:r>
      <w:r w:rsidRPr="00ED113B">
        <w:t>’n pleidleisio dros un o’r ymgeiswyr yn unig</w:t>
      </w:r>
      <w:r w:rsidR="00DA0113" w:rsidRPr="00ED113B">
        <w:t xml:space="preserve">.  </w:t>
      </w:r>
      <w:r w:rsidRPr="00ED113B">
        <w:t>Pan d</w:t>
      </w:r>
      <w:r w:rsidR="00750F84" w:rsidRPr="00ED113B">
        <w:t>d</w:t>
      </w:r>
      <w:r w:rsidRPr="00ED113B">
        <w:t xml:space="preserve">efnyddir y </w:t>
      </w:r>
      <w:r w:rsidR="00DA0113" w:rsidRPr="00ED113B">
        <w:t xml:space="preserve">system </w:t>
      </w:r>
      <w:r w:rsidRPr="00ED113B">
        <w:t>bleidleisio electronig pleidleisir dr</w:t>
      </w:r>
      <w:r w:rsidR="00750F84" w:rsidRPr="00ED113B">
        <w:t>w</w:t>
      </w:r>
      <w:r w:rsidRPr="00ED113B">
        <w:t>y bwyso’r botwm ie</w:t>
      </w:r>
      <w:r w:rsidR="00DA0113" w:rsidRPr="00ED113B">
        <w:t xml:space="preserve">.  </w:t>
      </w:r>
      <w:r w:rsidR="00753468" w:rsidRPr="00ED113B">
        <w:t xml:space="preserve">Ceir gwiriad camgymeriad mawr er mwyn </w:t>
      </w:r>
      <w:r w:rsidR="00B360FD" w:rsidRPr="00ED113B">
        <w:t>sicrhau</w:t>
      </w:r>
      <w:r w:rsidR="00DA0113" w:rsidRPr="00ED113B">
        <w:t xml:space="preserve"> </w:t>
      </w:r>
      <w:r w:rsidR="00753468" w:rsidRPr="00ED113B">
        <w:t xml:space="preserve">mai dim </w:t>
      </w:r>
      <w:r w:rsidR="001D7F7C" w:rsidRPr="00ED113B">
        <w:t>ond</w:t>
      </w:r>
      <w:r w:rsidR="00753468" w:rsidRPr="00ED113B">
        <w:t xml:space="preserve"> un bleidlais sydd wedi’i </w:t>
      </w:r>
      <w:r w:rsidR="001D7F7C" w:rsidRPr="00ED113B">
        <w:t>chofnodi</w:t>
      </w:r>
      <w:r w:rsidR="00753468" w:rsidRPr="00ED113B">
        <w:t xml:space="preserve"> gan bob aelod</w:t>
      </w:r>
      <w:r w:rsidR="00DA0113" w:rsidRPr="00ED113B">
        <w:t xml:space="preserve">. </w:t>
      </w:r>
    </w:p>
    <w:p w14:paraId="2C6BE7E1" w14:textId="77777777" w:rsidR="00DA0113" w:rsidRPr="00ED113B" w:rsidRDefault="00DA0113" w:rsidP="00DA0113">
      <w:pPr>
        <w:ind w:left="720"/>
      </w:pPr>
    </w:p>
    <w:p w14:paraId="42AB5CF5" w14:textId="77777777" w:rsidR="00DA0113" w:rsidRPr="00ED113B" w:rsidRDefault="00753468" w:rsidP="00DA0113">
      <w:pPr>
        <w:ind w:left="720"/>
      </w:pPr>
      <w:r w:rsidRPr="00ED113B">
        <w:t xml:space="preserve">Os </w:t>
      </w:r>
      <w:r w:rsidR="00C14FC5" w:rsidRPr="00ED113B">
        <w:t>b</w:t>
      </w:r>
      <w:r w:rsidRPr="00ED113B">
        <w:t xml:space="preserve">ydd mwy na dau o bobl wedi’u henwebu ar gyfer </w:t>
      </w:r>
      <w:r w:rsidR="00B67C0B" w:rsidRPr="00ED113B">
        <w:t>unrhyw</w:t>
      </w:r>
      <w:r w:rsidR="00DA0113" w:rsidRPr="00ED113B">
        <w:t xml:space="preserve"> </w:t>
      </w:r>
      <w:r w:rsidRPr="00ED113B">
        <w:t>swydd sydd i’w llenwi ac nad oes mwyafrif clir o blaid un</w:t>
      </w:r>
      <w:r w:rsidR="00DA0113" w:rsidRPr="00ED113B">
        <w:t xml:space="preserve">, </w:t>
      </w:r>
      <w:r w:rsidR="00C14FC5" w:rsidRPr="00ED113B">
        <w:t>yna cymerir enw(au) y</w:t>
      </w:r>
      <w:r w:rsidR="00DA0113" w:rsidRPr="00ED113B">
        <w:t xml:space="preserve"> person(</w:t>
      </w:r>
      <w:r w:rsidR="00C14FC5" w:rsidRPr="00ED113B">
        <w:t>au</w:t>
      </w:r>
      <w:r w:rsidR="00DA0113" w:rsidRPr="00ED113B">
        <w:t xml:space="preserve">) </w:t>
      </w:r>
      <w:r w:rsidR="00C14FC5" w:rsidRPr="00ED113B">
        <w:t>sydd â’r nifer isaf o bleidleisiau oddi ar y rhestr a chymerir pleidlais newydd</w:t>
      </w:r>
      <w:r w:rsidR="00DA0113" w:rsidRPr="00ED113B">
        <w:t>.</w:t>
      </w:r>
      <w:r w:rsidR="00C14FC5" w:rsidRPr="00ED113B">
        <w:t xml:space="preserve"> Bydd y broses yn parhau hyd nes</w:t>
      </w:r>
      <w:r w:rsidR="00750F84" w:rsidRPr="00ED113B">
        <w:t xml:space="preserve"> y</w:t>
      </w:r>
      <w:r w:rsidR="00C14FC5" w:rsidRPr="00ED113B">
        <w:t xml:space="preserve"> ceir mwyafrif o </w:t>
      </w:r>
      <w:r w:rsidR="001D7F7C" w:rsidRPr="00ED113B">
        <w:t>bleidleisiau</w:t>
      </w:r>
      <w:r w:rsidR="00C14FC5" w:rsidRPr="00ED113B">
        <w:t xml:space="preserve"> dros un </w:t>
      </w:r>
      <w:r w:rsidR="00DA0113" w:rsidRPr="00ED113B">
        <w:t>person.</w:t>
      </w:r>
    </w:p>
    <w:p w14:paraId="431A0203" w14:textId="77777777" w:rsidR="00DA0113" w:rsidRPr="00ED113B" w:rsidRDefault="00DA0113" w:rsidP="00DA0113"/>
    <w:p w14:paraId="57CC1337" w14:textId="77777777" w:rsidR="00DA0113" w:rsidRPr="00ED113B" w:rsidRDefault="00CE2ED0" w:rsidP="00DA0113">
      <w:pPr>
        <w:pStyle w:val="Heading2"/>
        <w:rPr>
          <w:i w:val="0"/>
          <w:sz w:val="24"/>
          <w:lang w:val="cy-GB"/>
        </w:rPr>
      </w:pPr>
      <w:bookmarkStart w:id="429" w:name="_Toc466918634"/>
      <w:bookmarkStart w:id="430" w:name="_Toc490745777"/>
      <w:r w:rsidRPr="00ED113B">
        <w:rPr>
          <w:i w:val="0"/>
          <w:sz w:val="24"/>
          <w:lang w:val="cy-GB"/>
        </w:rPr>
        <w:t>18</w:t>
      </w:r>
      <w:r w:rsidR="00DA0113" w:rsidRPr="00ED113B">
        <w:rPr>
          <w:i w:val="0"/>
          <w:sz w:val="24"/>
          <w:lang w:val="cy-GB"/>
        </w:rPr>
        <w:t>.</w:t>
      </w:r>
      <w:r w:rsidR="00DA0113" w:rsidRPr="00ED113B">
        <w:rPr>
          <w:i w:val="0"/>
          <w:sz w:val="24"/>
          <w:lang w:val="cy-GB"/>
        </w:rPr>
        <w:tab/>
      </w:r>
      <w:r w:rsidR="00C96E00" w:rsidRPr="00ED113B">
        <w:rPr>
          <w:i w:val="0"/>
          <w:sz w:val="24"/>
          <w:lang w:val="cy-GB"/>
        </w:rPr>
        <w:t>Cofnodion</w:t>
      </w:r>
      <w:bookmarkEnd w:id="429"/>
      <w:bookmarkEnd w:id="430"/>
    </w:p>
    <w:p w14:paraId="4B0A14EC" w14:textId="77777777" w:rsidR="00DA0113" w:rsidRPr="00ED113B" w:rsidRDefault="00CE2ED0" w:rsidP="00DA0113">
      <w:pPr>
        <w:pStyle w:val="Heading3"/>
        <w:rPr>
          <w:sz w:val="22"/>
        </w:rPr>
      </w:pPr>
      <w:bookmarkStart w:id="431" w:name="_Toc466918635"/>
      <w:bookmarkStart w:id="432" w:name="_Toc490745778"/>
      <w:r w:rsidRPr="00ED113B">
        <w:rPr>
          <w:sz w:val="22"/>
        </w:rPr>
        <w:t>18</w:t>
      </w:r>
      <w:r w:rsidR="00DA0113" w:rsidRPr="00ED113B">
        <w:rPr>
          <w:sz w:val="22"/>
        </w:rPr>
        <w:t>.1</w:t>
      </w:r>
      <w:r w:rsidR="00DA0113" w:rsidRPr="00ED113B">
        <w:rPr>
          <w:sz w:val="22"/>
        </w:rPr>
        <w:tab/>
      </w:r>
      <w:r w:rsidR="00C96E00" w:rsidRPr="00ED113B">
        <w:rPr>
          <w:sz w:val="22"/>
        </w:rPr>
        <w:t>Llofnodi’r cofnodion</w:t>
      </w:r>
      <w:bookmarkEnd w:id="431"/>
      <w:bookmarkEnd w:id="432"/>
    </w:p>
    <w:p w14:paraId="5CD189CF" w14:textId="77777777" w:rsidR="00DA0113" w:rsidRPr="00ED113B" w:rsidRDefault="00C96E00" w:rsidP="00DA0113">
      <w:pPr>
        <w:ind w:left="720"/>
      </w:pPr>
      <w:r w:rsidRPr="00ED113B">
        <w:t xml:space="preserve">Bydd y </w:t>
      </w:r>
      <w:r w:rsidR="000829FC" w:rsidRPr="00ED113B">
        <w:t>Maer</w:t>
      </w:r>
      <w:r w:rsidR="006500FD" w:rsidRPr="00ED113B">
        <w:t xml:space="preserve"> neu</w:t>
      </w:r>
      <w:r w:rsidRPr="00ED113B">
        <w:t>’r</w:t>
      </w:r>
      <w:r w:rsidR="00DA0113" w:rsidRPr="00ED113B">
        <w:t xml:space="preserve"> </w:t>
      </w:r>
      <w:r w:rsidRPr="00ED113B">
        <w:t>person arall sy’n llywyddu yn llofnodi</w:t>
      </w:r>
      <w:r w:rsidR="00DA0113" w:rsidRPr="00ED113B">
        <w:t xml:space="preserve"> </w:t>
      </w:r>
      <w:r w:rsidRPr="00ED113B">
        <w:t>cofnodion</w:t>
      </w:r>
      <w:r w:rsidR="00DA0113" w:rsidRPr="00ED113B">
        <w:t xml:space="preserve"> </w:t>
      </w:r>
      <w:r w:rsidRPr="00ED113B">
        <w:t xml:space="preserve">y </w:t>
      </w:r>
      <w:r w:rsidR="007C1D88" w:rsidRPr="00ED113B">
        <w:t>trafodion</w:t>
      </w:r>
      <w:r w:rsidR="00DA0113" w:rsidRPr="00ED113B">
        <w:t xml:space="preserve"> </w:t>
      </w:r>
      <w:r w:rsidRPr="00ED113B">
        <w:t>yn y cyfarfod addas nesaf</w:t>
      </w:r>
      <w:r w:rsidR="00DA0113" w:rsidRPr="00ED113B">
        <w:t xml:space="preserve">.  </w:t>
      </w:r>
      <w:r w:rsidR="00D861A3" w:rsidRPr="00ED113B">
        <w:t xml:space="preserve">Bydd y </w:t>
      </w:r>
      <w:r w:rsidR="000829FC" w:rsidRPr="00ED113B">
        <w:t>Maer</w:t>
      </w:r>
      <w:r w:rsidR="00DA0113" w:rsidRPr="00ED113B">
        <w:t xml:space="preserve"> </w:t>
      </w:r>
      <w:r w:rsidR="00D861A3" w:rsidRPr="00ED113B">
        <w:t xml:space="preserve">yn cynnig y dylai </w:t>
      </w:r>
      <w:r w:rsidRPr="00ED113B">
        <w:t>cofnodion</w:t>
      </w:r>
      <w:r w:rsidR="00DA0113" w:rsidRPr="00ED113B">
        <w:t xml:space="preserve"> </w:t>
      </w:r>
      <w:r w:rsidR="00D861A3" w:rsidRPr="00ED113B">
        <w:t xml:space="preserve">y cyfarfod </w:t>
      </w:r>
      <w:r w:rsidR="001D7F7C" w:rsidRPr="00ED113B">
        <w:t>blaenorol</w:t>
      </w:r>
      <w:r w:rsidR="00D861A3" w:rsidRPr="00ED113B">
        <w:t xml:space="preserve"> gael eu llofnodi fel cofnod cywir</w:t>
      </w:r>
      <w:r w:rsidR="00DA0113" w:rsidRPr="00ED113B">
        <w:t xml:space="preserve">.  </w:t>
      </w:r>
      <w:r w:rsidR="00D861A3" w:rsidRPr="00ED113B">
        <w:t xml:space="preserve">Yr unig agwedd ar y </w:t>
      </w:r>
      <w:r w:rsidRPr="00ED113B">
        <w:t>cofnodion</w:t>
      </w:r>
      <w:r w:rsidR="00DA0113" w:rsidRPr="00ED113B">
        <w:t xml:space="preserve"> a</w:t>
      </w:r>
      <w:r w:rsidR="00D861A3" w:rsidRPr="00ED113B">
        <w:t xml:space="preserve"> all gael ei thrafod yw eu cywirdeb</w:t>
      </w:r>
      <w:r w:rsidR="00DA0113" w:rsidRPr="00ED113B">
        <w:t>.</w:t>
      </w:r>
    </w:p>
    <w:p w14:paraId="6DA0AF80" w14:textId="77777777" w:rsidR="00DA0113" w:rsidRPr="00ED113B" w:rsidRDefault="00DA0113" w:rsidP="00DA0113">
      <w:pPr>
        <w:ind w:left="1440" w:hanging="720"/>
      </w:pPr>
    </w:p>
    <w:p w14:paraId="4879B185" w14:textId="77777777" w:rsidR="00DA0113" w:rsidRPr="00ED113B" w:rsidRDefault="00942A9D" w:rsidP="007F31B0">
      <w:pPr>
        <w:pStyle w:val="Heading3"/>
        <w:numPr>
          <w:ilvl w:val="1"/>
          <w:numId w:val="118"/>
        </w:numPr>
        <w:rPr>
          <w:sz w:val="22"/>
        </w:rPr>
      </w:pPr>
      <w:bookmarkStart w:id="433" w:name="_Toc466918636"/>
      <w:bookmarkStart w:id="434" w:name="_Toc490745779"/>
      <w:r w:rsidRPr="00ED113B">
        <w:rPr>
          <w:sz w:val="22"/>
        </w:rPr>
        <w:t xml:space="preserve">Dim gofyniad i lofnodi </w:t>
      </w:r>
      <w:r w:rsidR="00C96E00" w:rsidRPr="00ED113B">
        <w:rPr>
          <w:sz w:val="22"/>
        </w:rPr>
        <w:t>cofnodion</w:t>
      </w:r>
      <w:r w:rsidR="00DA0113" w:rsidRPr="00ED113B">
        <w:rPr>
          <w:sz w:val="22"/>
        </w:rPr>
        <w:t xml:space="preserve"> </w:t>
      </w:r>
      <w:r w:rsidRPr="00ED113B">
        <w:rPr>
          <w:sz w:val="22"/>
        </w:rPr>
        <w:t xml:space="preserve">y cyfarfod blaenorol mewn cyfarfod </w:t>
      </w:r>
      <w:r w:rsidRPr="00ED113B">
        <w:rPr>
          <w:sz w:val="22"/>
        </w:rPr>
        <w:tab/>
        <w:t>eithriadol</w:t>
      </w:r>
      <w:bookmarkEnd w:id="433"/>
      <w:bookmarkEnd w:id="434"/>
      <w:r w:rsidR="00DA0113" w:rsidRPr="00ED113B">
        <w:rPr>
          <w:sz w:val="22"/>
        </w:rPr>
        <w:t xml:space="preserve">          </w:t>
      </w:r>
    </w:p>
    <w:p w14:paraId="7F9C0411" w14:textId="77777777" w:rsidR="00DA0113" w:rsidRPr="00ED113B" w:rsidRDefault="0033120F" w:rsidP="00DA0113">
      <w:pPr>
        <w:ind w:left="720"/>
      </w:pPr>
      <w:r w:rsidRPr="00ED113B">
        <w:t>M</w:t>
      </w:r>
      <w:r w:rsidR="00812756" w:rsidRPr="00ED113B">
        <w:t xml:space="preserve">ewn perthynas </w:t>
      </w:r>
      <w:r w:rsidRPr="00ED113B">
        <w:t>ag</w:t>
      </w:r>
      <w:r w:rsidR="00812756" w:rsidRPr="00ED113B">
        <w:t xml:space="preserve"> </w:t>
      </w:r>
      <w:r w:rsidR="00B67C0B" w:rsidRPr="00ED113B">
        <w:t>unrhyw</w:t>
      </w:r>
      <w:r w:rsidR="00DA0113" w:rsidRPr="00ED113B">
        <w:t xml:space="preserve"> </w:t>
      </w:r>
      <w:r w:rsidRPr="00ED113B">
        <w:t>gyfarfod</w:t>
      </w:r>
      <w:r w:rsidR="00DA0113" w:rsidRPr="00ED113B">
        <w:t xml:space="preserve">, </w:t>
      </w:r>
      <w:r w:rsidRPr="00ED113B">
        <w:t xml:space="preserve">os yw’r cyfarfod nesaf o ran llofnodi’r </w:t>
      </w:r>
      <w:r w:rsidR="00C96E00" w:rsidRPr="00ED113B">
        <w:t>cofnodion</w:t>
      </w:r>
      <w:r w:rsidR="00DA0113" w:rsidRPr="00ED113B">
        <w:t xml:space="preserve"> </w:t>
      </w:r>
      <w:r w:rsidRPr="00ED113B">
        <w:t>yn gyfarfod a alwyd o dan b</w:t>
      </w:r>
      <w:r w:rsidR="00BB67E5" w:rsidRPr="00ED113B">
        <w:t>aragraff</w:t>
      </w:r>
      <w:r w:rsidR="00DA0113" w:rsidRPr="00ED113B">
        <w:t xml:space="preserve"> 3 o</w:t>
      </w:r>
      <w:r w:rsidRPr="00ED113B">
        <w:t xml:space="preserve"> atodlen </w:t>
      </w:r>
      <w:r w:rsidR="00DA0113" w:rsidRPr="00ED113B">
        <w:t xml:space="preserve">12 </w:t>
      </w:r>
      <w:r w:rsidRPr="00ED113B">
        <w:t xml:space="preserve">i </w:t>
      </w:r>
      <w:r w:rsidR="00B67C0B" w:rsidRPr="00ED113B">
        <w:t>D</w:t>
      </w:r>
      <w:r w:rsidRPr="00ED113B">
        <w:t>d</w:t>
      </w:r>
      <w:r w:rsidR="00B67C0B" w:rsidRPr="00ED113B">
        <w:t>eddf Llywodraeth Leol</w:t>
      </w:r>
      <w:r w:rsidR="00DA0113" w:rsidRPr="00ED113B">
        <w:t xml:space="preserve"> 1972 (</w:t>
      </w:r>
      <w:r w:rsidRPr="00ED113B">
        <w:t>Cyfarfod Eithriadol</w:t>
      </w:r>
      <w:r w:rsidR="00DA0113" w:rsidRPr="00ED113B">
        <w:t xml:space="preserve">), </w:t>
      </w:r>
      <w:r w:rsidRPr="00ED113B">
        <w:t xml:space="preserve">yna trinnir y cyfarfod canlynol nesaf </w:t>
      </w:r>
      <w:r w:rsidR="00DA0113" w:rsidRPr="00ED113B">
        <w:t>(</w:t>
      </w:r>
      <w:r w:rsidRPr="00ED113B">
        <w:t xml:space="preserve">a hwnnw’n gyfarfod a alwyd heblaw o dan y </w:t>
      </w:r>
      <w:r w:rsidR="00BB67E5" w:rsidRPr="00ED113B">
        <w:t>paragraff</w:t>
      </w:r>
      <w:r w:rsidRPr="00ED113B">
        <w:t xml:space="preserve"> hwnnw</w:t>
      </w:r>
      <w:r w:rsidR="00DA0113" w:rsidRPr="00ED113B">
        <w:t xml:space="preserve">) </w:t>
      </w:r>
      <w:r w:rsidRPr="00ED113B">
        <w:t xml:space="preserve">fel cyfarfod addas at ddibenion </w:t>
      </w:r>
      <w:r w:rsidR="00BB67E5" w:rsidRPr="00ED113B">
        <w:t>paragraff</w:t>
      </w:r>
      <w:r w:rsidR="00DA0113" w:rsidRPr="00ED113B">
        <w:t xml:space="preserve"> 41(1) a (2) o</w:t>
      </w:r>
      <w:r w:rsidRPr="00ED113B">
        <w:t xml:space="preserve"> </w:t>
      </w:r>
      <w:r w:rsidR="001D7F7C" w:rsidRPr="00ED113B">
        <w:t>atodlen</w:t>
      </w:r>
      <w:r w:rsidRPr="00ED113B">
        <w:t xml:space="preserve"> </w:t>
      </w:r>
      <w:r w:rsidR="00DA0113" w:rsidRPr="00ED113B">
        <w:t xml:space="preserve">12 </w:t>
      </w:r>
      <w:r w:rsidR="0045023A" w:rsidRPr="00ED113B">
        <w:t>sy’n ymwneud â</w:t>
      </w:r>
      <w:r w:rsidR="00DA0113" w:rsidRPr="00ED113B">
        <w:t xml:space="preserve"> </w:t>
      </w:r>
      <w:r w:rsidRPr="00ED113B">
        <w:t xml:space="preserve">llofnodi </w:t>
      </w:r>
      <w:r w:rsidR="00C96E00" w:rsidRPr="00ED113B">
        <w:t>cofnodion</w:t>
      </w:r>
      <w:r w:rsidR="00DA0113" w:rsidRPr="00ED113B">
        <w:t>.</w:t>
      </w:r>
    </w:p>
    <w:p w14:paraId="1F550EB1" w14:textId="77777777" w:rsidR="00DA0113" w:rsidRPr="00ED113B" w:rsidRDefault="00DA0113" w:rsidP="00DA0113">
      <w:pPr>
        <w:ind w:left="1440" w:hanging="720"/>
      </w:pPr>
    </w:p>
    <w:p w14:paraId="1D21625C" w14:textId="77777777" w:rsidR="00DA0113" w:rsidRPr="00ED113B" w:rsidRDefault="00CE2ED0" w:rsidP="00DA0113">
      <w:pPr>
        <w:pStyle w:val="Heading2"/>
        <w:rPr>
          <w:i w:val="0"/>
          <w:sz w:val="24"/>
          <w:lang w:val="cy-GB"/>
        </w:rPr>
      </w:pPr>
      <w:bookmarkStart w:id="435" w:name="_Toc466918637"/>
      <w:bookmarkStart w:id="436" w:name="_Toc490745780"/>
      <w:r w:rsidRPr="00ED113B">
        <w:rPr>
          <w:i w:val="0"/>
          <w:sz w:val="24"/>
          <w:lang w:val="cy-GB"/>
        </w:rPr>
        <w:t>19</w:t>
      </w:r>
      <w:r w:rsidR="00DA0113" w:rsidRPr="00ED113B">
        <w:rPr>
          <w:i w:val="0"/>
          <w:sz w:val="24"/>
          <w:lang w:val="cy-GB"/>
        </w:rPr>
        <w:t>.</w:t>
      </w:r>
      <w:r w:rsidR="00DA0113" w:rsidRPr="00ED113B">
        <w:rPr>
          <w:i w:val="0"/>
          <w:sz w:val="24"/>
          <w:lang w:val="cy-GB"/>
        </w:rPr>
        <w:tab/>
      </w:r>
      <w:r w:rsidR="00942A9D" w:rsidRPr="00ED113B">
        <w:rPr>
          <w:i w:val="0"/>
          <w:sz w:val="24"/>
          <w:lang w:val="cy-GB"/>
        </w:rPr>
        <w:t>Cofnod Presenoldeb</w:t>
      </w:r>
      <w:bookmarkEnd w:id="435"/>
      <w:bookmarkEnd w:id="436"/>
    </w:p>
    <w:p w14:paraId="24C736E5" w14:textId="77777777" w:rsidR="00DA0113" w:rsidRPr="00ED113B" w:rsidRDefault="0033120F" w:rsidP="00DA0113">
      <w:pPr>
        <w:ind w:left="720"/>
      </w:pPr>
      <w:r w:rsidRPr="00ED113B">
        <w:t xml:space="preserve">Rhaid i bob </w:t>
      </w:r>
      <w:r w:rsidR="00B179B3" w:rsidRPr="00ED113B">
        <w:t>aelod</w:t>
      </w:r>
      <w:r w:rsidRPr="00ED113B">
        <w:t xml:space="preserve"> sy’n bresennol </w:t>
      </w:r>
      <w:r w:rsidR="00B179B3" w:rsidRPr="00ED113B">
        <w:t>yn ystod</w:t>
      </w:r>
      <w:r w:rsidR="00DA0113" w:rsidRPr="00ED113B">
        <w:t xml:space="preserve"> </w:t>
      </w:r>
      <w:r w:rsidRPr="00ED113B">
        <w:t xml:space="preserve">y cyfan neu ran o gyfarfod dorri eu henwau ar y dalenni presenoldeb cyn diwedd pob cyfarfod er mwyn </w:t>
      </w:r>
      <w:r w:rsidR="00B67C0B" w:rsidRPr="00ED113B">
        <w:t>helpu</w:t>
      </w:r>
      <w:r w:rsidR="00DA0113" w:rsidRPr="00ED113B">
        <w:t xml:space="preserve"> </w:t>
      </w:r>
      <w:r w:rsidRPr="00ED113B">
        <w:t>gyda’r cofnod presenoldeb</w:t>
      </w:r>
      <w:r w:rsidR="00DA0113" w:rsidRPr="00ED113B">
        <w:t>.</w:t>
      </w:r>
    </w:p>
    <w:p w14:paraId="0991B002" w14:textId="77777777" w:rsidR="00DA0113" w:rsidRPr="00ED113B" w:rsidRDefault="00DA0113" w:rsidP="00DA0113">
      <w:pPr>
        <w:ind w:left="1440" w:hanging="720"/>
      </w:pPr>
    </w:p>
    <w:p w14:paraId="3519F4C6" w14:textId="77777777" w:rsidR="00DA0113" w:rsidRPr="00ED113B" w:rsidRDefault="00CE2ED0" w:rsidP="00DA0113">
      <w:pPr>
        <w:pStyle w:val="Heading2"/>
        <w:rPr>
          <w:i w:val="0"/>
          <w:sz w:val="24"/>
          <w:lang w:val="cy-GB"/>
        </w:rPr>
      </w:pPr>
      <w:bookmarkStart w:id="437" w:name="_Toc466918638"/>
      <w:bookmarkStart w:id="438" w:name="_Toc490745781"/>
      <w:r w:rsidRPr="00ED113B">
        <w:rPr>
          <w:i w:val="0"/>
          <w:sz w:val="24"/>
          <w:lang w:val="cy-GB"/>
        </w:rPr>
        <w:lastRenderedPageBreak/>
        <w:t>20</w:t>
      </w:r>
      <w:r w:rsidR="00DA0113" w:rsidRPr="00ED113B">
        <w:rPr>
          <w:i w:val="0"/>
          <w:sz w:val="24"/>
          <w:lang w:val="cy-GB"/>
        </w:rPr>
        <w:t>.</w:t>
      </w:r>
      <w:r w:rsidR="00DA0113" w:rsidRPr="00ED113B">
        <w:rPr>
          <w:i w:val="0"/>
          <w:sz w:val="24"/>
          <w:lang w:val="cy-GB"/>
        </w:rPr>
        <w:tab/>
      </w:r>
      <w:r w:rsidR="0069648B" w:rsidRPr="00ED113B">
        <w:rPr>
          <w:i w:val="0"/>
          <w:sz w:val="24"/>
          <w:lang w:val="cy-GB"/>
        </w:rPr>
        <w:t>Gw</w:t>
      </w:r>
      <w:r w:rsidR="0033120F" w:rsidRPr="00ED113B">
        <w:rPr>
          <w:i w:val="0"/>
          <w:sz w:val="24"/>
          <w:lang w:val="cy-GB"/>
        </w:rPr>
        <w:t>a</w:t>
      </w:r>
      <w:r w:rsidR="0069648B" w:rsidRPr="00ED113B">
        <w:rPr>
          <w:i w:val="0"/>
          <w:sz w:val="24"/>
          <w:lang w:val="cy-GB"/>
        </w:rPr>
        <w:t xml:space="preserve">hardd y </w:t>
      </w:r>
      <w:r w:rsidR="0033120F" w:rsidRPr="00ED113B">
        <w:rPr>
          <w:i w:val="0"/>
          <w:sz w:val="24"/>
          <w:lang w:val="cy-GB"/>
        </w:rPr>
        <w:t>cyhoedd</w:t>
      </w:r>
      <w:bookmarkEnd w:id="437"/>
      <w:bookmarkEnd w:id="438"/>
    </w:p>
    <w:p w14:paraId="3FD024AD" w14:textId="77777777" w:rsidR="00DA0113" w:rsidRPr="00ED113B" w:rsidRDefault="001D7F7C" w:rsidP="00DA0113">
      <w:pPr>
        <w:ind w:left="720"/>
      </w:pPr>
      <w:r w:rsidRPr="00ED113B">
        <w:t>Dim ond yn unol â’r Rheolau ar Weld Gwybodaeth yn Rhan 4 o’r Cyfansoddiad hwn neu Reol 21 (Aflonyddu gan y Cyhoedd) y caniateir i aelodau’r cyhoedd neu’r wasg gael eu gwahardd.</w:t>
      </w:r>
    </w:p>
    <w:p w14:paraId="2F1BC509" w14:textId="77777777" w:rsidR="00DA0113" w:rsidRPr="00ED113B" w:rsidRDefault="00DA0113" w:rsidP="00DA0113">
      <w:pPr>
        <w:ind w:left="1440" w:hanging="720"/>
      </w:pPr>
    </w:p>
    <w:p w14:paraId="5762A8FC" w14:textId="77777777" w:rsidR="00DA0113" w:rsidRPr="00ED113B" w:rsidRDefault="00CE2ED0" w:rsidP="00DA0113">
      <w:pPr>
        <w:pStyle w:val="Heading2"/>
        <w:rPr>
          <w:i w:val="0"/>
          <w:sz w:val="24"/>
          <w:szCs w:val="24"/>
          <w:lang w:val="cy-GB"/>
        </w:rPr>
      </w:pPr>
      <w:bookmarkStart w:id="439" w:name="_Toc466918639"/>
      <w:bookmarkStart w:id="440" w:name="_Toc490745782"/>
      <w:r w:rsidRPr="00ED113B">
        <w:rPr>
          <w:i w:val="0"/>
          <w:sz w:val="24"/>
          <w:szCs w:val="24"/>
          <w:lang w:val="cy-GB"/>
        </w:rPr>
        <w:t>21</w:t>
      </w:r>
      <w:r w:rsidR="00DA0113" w:rsidRPr="00ED113B">
        <w:rPr>
          <w:i w:val="0"/>
          <w:sz w:val="24"/>
          <w:szCs w:val="24"/>
          <w:lang w:val="cy-GB"/>
        </w:rPr>
        <w:t>.</w:t>
      </w:r>
      <w:r w:rsidR="00DA0113" w:rsidRPr="00ED113B">
        <w:rPr>
          <w:i w:val="0"/>
          <w:sz w:val="24"/>
          <w:szCs w:val="24"/>
          <w:lang w:val="cy-GB"/>
        </w:rPr>
        <w:tab/>
      </w:r>
      <w:r w:rsidR="00AE41F8" w:rsidRPr="00ED113B">
        <w:rPr>
          <w:i w:val="0"/>
          <w:sz w:val="24"/>
          <w:szCs w:val="24"/>
          <w:lang w:val="cy-GB"/>
        </w:rPr>
        <w:t>Ymddygiad</w:t>
      </w:r>
      <w:r w:rsidR="00C5575C" w:rsidRPr="00ED113B">
        <w:rPr>
          <w:i w:val="0"/>
          <w:sz w:val="24"/>
          <w:szCs w:val="24"/>
          <w:lang w:val="cy-GB"/>
        </w:rPr>
        <w:t xml:space="preserve"> </w:t>
      </w:r>
      <w:r w:rsidR="00B179B3" w:rsidRPr="00ED113B">
        <w:rPr>
          <w:i w:val="0"/>
          <w:sz w:val="24"/>
          <w:szCs w:val="24"/>
          <w:lang w:val="cy-GB"/>
        </w:rPr>
        <w:t>Aeloda</w:t>
      </w:r>
      <w:r w:rsidR="00C5575C" w:rsidRPr="00ED113B">
        <w:rPr>
          <w:i w:val="0"/>
          <w:sz w:val="24"/>
          <w:szCs w:val="24"/>
          <w:lang w:val="cy-GB"/>
        </w:rPr>
        <w:t>u</w:t>
      </w:r>
      <w:bookmarkEnd w:id="439"/>
      <w:bookmarkEnd w:id="440"/>
    </w:p>
    <w:p w14:paraId="7EF9A6A8" w14:textId="77777777" w:rsidR="00DA0113" w:rsidRPr="00ED113B" w:rsidRDefault="00CE2ED0" w:rsidP="00DA0113">
      <w:pPr>
        <w:pStyle w:val="Heading3"/>
        <w:rPr>
          <w:sz w:val="22"/>
        </w:rPr>
      </w:pPr>
      <w:bookmarkStart w:id="441" w:name="_Toc466918640"/>
      <w:bookmarkStart w:id="442" w:name="_Toc490745783"/>
      <w:r w:rsidRPr="00ED113B">
        <w:rPr>
          <w:sz w:val="22"/>
        </w:rPr>
        <w:t>21</w:t>
      </w:r>
      <w:r w:rsidR="00DA0113" w:rsidRPr="00ED113B">
        <w:rPr>
          <w:sz w:val="22"/>
        </w:rPr>
        <w:t>.1</w:t>
      </w:r>
      <w:r w:rsidR="00DA0113" w:rsidRPr="00ED113B">
        <w:rPr>
          <w:sz w:val="22"/>
        </w:rPr>
        <w:tab/>
      </w:r>
      <w:r w:rsidR="0069648B" w:rsidRPr="00ED113B">
        <w:rPr>
          <w:sz w:val="22"/>
        </w:rPr>
        <w:t>Annerch</w:t>
      </w:r>
      <w:r w:rsidR="00C5575C" w:rsidRPr="00ED113B">
        <w:rPr>
          <w:sz w:val="22"/>
        </w:rPr>
        <w:t xml:space="preserve"> y Cyfarfod</w:t>
      </w:r>
      <w:bookmarkEnd w:id="441"/>
      <w:bookmarkEnd w:id="442"/>
      <w:r w:rsidR="00C5575C" w:rsidRPr="00ED113B">
        <w:rPr>
          <w:sz w:val="22"/>
        </w:rPr>
        <w:t xml:space="preserve"> </w:t>
      </w:r>
    </w:p>
    <w:p w14:paraId="4A7B7670" w14:textId="77777777" w:rsidR="00DA0113" w:rsidRPr="00ED113B" w:rsidRDefault="00DA0113" w:rsidP="00DA0113">
      <w:pPr>
        <w:ind w:left="720" w:hanging="270"/>
      </w:pPr>
      <w:r w:rsidRPr="00ED113B">
        <w:tab/>
      </w:r>
      <w:r w:rsidR="00C5575C" w:rsidRPr="00ED113B">
        <w:t xml:space="preserve">Pan fydd </w:t>
      </w:r>
      <w:r w:rsidR="0078613E" w:rsidRPr="00ED113B">
        <w:t>aelod</w:t>
      </w:r>
      <w:r w:rsidRPr="00ED113B">
        <w:t xml:space="preserve"> </w:t>
      </w:r>
      <w:r w:rsidR="00C5575C" w:rsidRPr="00ED113B">
        <w:t xml:space="preserve">yn siarad yn y Cyngor llawn rhaid iddo </w:t>
      </w:r>
      <w:r w:rsidR="0069648B" w:rsidRPr="00ED113B">
        <w:t>annerch</w:t>
      </w:r>
      <w:r w:rsidR="00C5575C" w:rsidRPr="00ED113B">
        <w:t xml:space="preserve"> y cyfarfod drwy’r </w:t>
      </w:r>
      <w:r w:rsidR="000829FC" w:rsidRPr="00ED113B">
        <w:t>Maer</w:t>
      </w:r>
      <w:r w:rsidRPr="00ED113B">
        <w:t xml:space="preserve"> a</w:t>
      </w:r>
      <w:r w:rsidR="00C5575C" w:rsidRPr="00ED113B">
        <w:t>c aros ar ei eistedd</w:t>
      </w:r>
      <w:r w:rsidRPr="00ED113B">
        <w:t xml:space="preserve">.  </w:t>
      </w:r>
      <w:r w:rsidR="001D7F7C" w:rsidRPr="00ED113B">
        <w:t xml:space="preserve">Os bydd mwy nag un aelod yn dymuno siarad bydd y Maer yn gofyn i un wneud hynny. </w:t>
      </w:r>
    </w:p>
    <w:p w14:paraId="7D7B86D1" w14:textId="77777777" w:rsidR="00DA0113" w:rsidRPr="00ED113B" w:rsidRDefault="00DA0113" w:rsidP="00DA0113">
      <w:pPr>
        <w:ind w:left="1440" w:hanging="720"/>
      </w:pPr>
    </w:p>
    <w:p w14:paraId="06F001DB" w14:textId="77777777" w:rsidR="00DA0113" w:rsidRPr="00ED113B" w:rsidRDefault="00CE2ED0" w:rsidP="00DA0113">
      <w:pPr>
        <w:pStyle w:val="Heading3"/>
        <w:rPr>
          <w:sz w:val="22"/>
        </w:rPr>
      </w:pPr>
      <w:bookmarkStart w:id="443" w:name="_Toc466918641"/>
      <w:bookmarkStart w:id="444" w:name="_Toc490745784"/>
      <w:r w:rsidRPr="00ED113B">
        <w:rPr>
          <w:sz w:val="22"/>
        </w:rPr>
        <w:t>21</w:t>
      </w:r>
      <w:r w:rsidR="00DA0113" w:rsidRPr="00ED113B">
        <w:rPr>
          <w:sz w:val="22"/>
        </w:rPr>
        <w:t>.2</w:t>
      </w:r>
      <w:r w:rsidR="00DA0113" w:rsidRPr="00ED113B">
        <w:rPr>
          <w:sz w:val="22"/>
        </w:rPr>
        <w:tab/>
      </w:r>
      <w:r w:rsidR="00C5575C" w:rsidRPr="00ED113B">
        <w:rPr>
          <w:sz w:val="22"/>
        </w:rPr>
        <w:t xml:space="preserve">Y </w:t>
      </w:r>
      <w:r w:rsidR="00DA0113" w:rsidRPr="00ED113B">
        <w:rPr>
          <w:sz w:val="22"/>
        </w:rPr>
        <w:t>Ma</w:t>
      </w:r>
      <w:r w:rsidR="00C5575C" w:rsidRPr="00ED113B">
        <w:rPr>
          <w:sz w:val="22"/>
        </w:rPr>
        <w:t>er yn dymuno siarad yn ystod trafodaeth</w:t>
      </w:r>
      <w:bookmarkEnd w:id="443"/>
      <w:bookmarkEnd w:id="444"/>
      <w:r w:rsidR="00C5575C" w:rsidRPr="00ED113B">
        <w:rPr>
          <w:sz w:val="22"/>
        </w:rPr>
        <w:t xml:space="preserve"> </w:t>
      </w:r>
    </w:p>
    <w:p w14:paraId="4083E0D6" w14:textId="77777777" w:rsidR="00DA0113" w:rsidRPr="00ED113B" w:rsidRDefault="00C5575C" w:rsidP="00DA0113">
      <w:pPr>
        <w:ind w:left="720"/>
      </w:pPr>
      <w:r w:rsidRPr="00ED113B">
        <w:t xml:space="preserve">Pan fydd y </w:t>
      </w:r>
      <w:r w:rsidR="000829FC" w:rsidRPr="00ED113B">
        <w:t>Maer</w:t>
      </w:r>
      <w:r w:rsidR="00DA0113" w:rsidRPr="00ED113B">
        <w:t xml:space="preserve"> </w:t>
      </w:r>
      <w:r w:rsidRPr="00ED113B">
        <w:t>yn dynodi</w:t>
      </w:r>
      <w:r w:rsidR="00DA0113" w:rsidRPr="00ED113B">
        <w:t xml:space="preserve">, </w:t>
      </w:r>
      <w:r w:rsidRPr="00ED113B">
        <w:t>na</w:t>
      </w:r>
      <w:r w:rsidR="00506BE8" w:rsidRPr="00ED113B">
        <w:t>i</w:t>
      </w:r>
      <w:r w:rsidRPr="00ED113B">
        <w:t>ll ai drwy sefyll neu fel arall</w:t>
      </w:r>
      <w:r w:rsidR="00DA0113" w:rsidRPr="00ED113B">
        <w:t xml:space="preserve">, </w:t>
      </w:r>
      <w:r w:rsidR="00B179B3" w:rsidRPr="00ED113B">
        <w:t>yn ystod</w:t>
      </w:r>
      <w:r w:rsidR="00DA0113" w:rsidRPr="00ED113B">
        <w:t xml:space="preserve"> </w:t>
      </w:r>
      <w:r w:rsidRPr="00ED113B">
        <w:t xml:space="preserve">trafodaeth ei </w:t>
      </w:r>
      <w:r w:rsidR="00506BE8" w:rsidRPr="00ED113B">
        <w:t>fod yn dymuno siarad</w:t>
      </w:r>
      <w:r w:rsidR="00DA0113" w:rsidRPr="00ED113B">
        <w:t xml:space="preserve">, </w:t>
      </w:r>
      <w:r w:rsidR="00506BE8" w:rsidRPr="00ED113B">
        <w:t xml:space="preserve">rhaid i </w:t>
      </w:r>
      <w:r w:rsidR="00B67C0B" w:rsidRPr="00ED113B">
        <w:t>unrhyw</w:t>
      </w:r>
      <w:r w:rsidR="00DA0113" w:rsidRPr="00ED113B">
        <w:t xml:space="preserve"> </w:t>
      </w:r>
      <w:r w:rsidR="00506BE8" w:rsidRPr="00ED113B">
        <w:t>aelod sy’n siarad ar y pryd rhoi’r gorau i siarad a rhaid i’r cyfarfod ddistewi.</w:t>
      </w:r>
    </w:p>
    <w:p w14:paraId="1E554703" w14:textId="77777777" w:rsidR="00DA0113" w:rsidRPr="00ED113B" w:rsidRDefault="00DA0113" w:rsidP="00DA0113">
      <w:pPr>
        <w:ind w:left="1440" w:hanging="720"/>
      </w:pPr>
    </w:p>
    <w:p w14:paraId="48920CB0" w14:textId="77777777" w:rsidR="00DA0113" w:rsidRPr="00ED113B" w:rsidRDefault="00CE2ED0" w:rsidP="00DA0113">
      <w:pPr>
        <w:pStyle w:val="Heading3"/>
        <w:rPr>
          <w:sz w:val="22"/>
        </w:rPr>
      </w:pPr>
      <w:bookmarkStart w:id="445" w:name="_Toc466918642"/>
      <w:bookmarkStart w:id="446" w:name="_Toc490745785"/>
      <w:r w:rsidRPr="00ED113B">
        <w:rPr>
          <w:sz w:val="22"/>
        </w:rPr>
        <w:t>21</w:t>
      </w:r>
      <w:r w:rsidR="00DA0113" w:rsidRPr="00ED113B">
        <w:rPr>
          <w:sz w:val="22"/>
        </w:rPr>
        <w:t>.3</w:t>
      </w:r>
      <w:r w:rsidR="00DA0113" w:rsidRPr="00ED113B">
        <w:rPr>
          <w:sz w:val="22"/>
        </w:rPr>
        <w:tab/>
      </w:r>
      <w:r w:rsidR="0069648B" w:rsidRPr="00ED113B">
        <w:rPr>
          <w:sz w:val="22"/>
        </w:rPr>
        <w:t>P</w:t>
      </w:r>
      <w:r w:rsidR="00506BE8" w:rsidRPr="00ED113B">
        <w:rPr>
          <w:sz w:val="22"/>
        </w:rPr>
        <w:t>eidio â chl</w:t>
      </w:r>
      <w:r w:rsidR="0069648B" w:rsidRPr="00ED113B">
        <w:rPr>
          <w:sz w:val="22"/>
        </w:rPr>
        <w:t>ywed rhagor gan aelod</w:t>
      </w:r>
      <w:bookmarkEnd w:id="445"/>
      <w:bookmarkEnd w:id="446"/>
    </w:p>
    <w:p w14:paraId="25FDAA89" w14:textId="77777777" w:rsidR="00DA0113" w:rsidRPr="00ED113B" w:rsidRDefault="00506BE8" w:rsidP="00DA0113">
      <w:pPr>
        <w:ind w:left="720"/>
      </w:pPr>
      <w:r w:rsidRPr="00ED113B">
        <w:t xml:space="preserve">Os bydd </w:t>
      </w:r>
      <w:r w:rsidR="0078613E" w:rsidRPr="00ED113B">
        <w:t>aelod</w:t>
      </w:r>
      <w:r w:rsidR="00DA0113" w:rsidRPr="00ED113B">
        <w:t xml:space="preserve"> </w:t>
      </w:r>
      <w:r w:rsidRPr="00ED113B">
        <w:t xml:space="preserve">yn anwybyddu dyfarniad y </w:t>
      </w:r>
      <w:r w:rsidR="000829FC" w:rsidRPr="00ED113B">
        <w:t>Maer</w:t>
      </w:r>
      <w:r w:rsidR="00DA0113" w:rsidRPr="00ED113B">
        <w:t xml:space="preserve"> </w:t>
      </w:r>
      <w:r w:rsidRPr="00ED113B">
        <w:t xml:space="preserve">yn barhaus drwy ymddwyn yn amhriodol neu’n </w:t>
      </w:r>
      <w:r w:rsidR="00B97D1D" w:rsidRPr="00ED113B">
        <w:t>sarhaus</w:t>
      </w:r>
      <w:r w:rsidR="006500FD" w:rsidRPr="00ED113B">
        <w:t xml:space="preserve"> neu</w:t>
      </w:r>
      <w:r w:rsidR="0069648B" w:rsidRPr="00ED113B">
        <w:t xml:space="preserve"> os bydd y</w:t>
      </w:r>
      <w:r w:rsidR="00B97D1D" w:rsidRPr="00ED113B">
        <w:t xml:space="preserve">n rhwystro busnes yn fwriadol, caiff y </w:t>
      </w:r>
      <w:r w:rsidR="000829FC" w:rsidRPr="00ED113B">
        <w:t>Maer</w:t>
      </w:r>
      <w:r w:rsidR="00DA0113" w:rsidRPr="00ED113B">
        <w:t xml:space="preserve"> </w:t>
      </w:r>
      <w:r w:rsidR="00B97D1D" w:rsidRPr="00ED113B">
        <w:t>gynnig na ddyl</w:t>
      </w:r>
      <w:r w:rsidR="000173A3" w:rsidRPr="00ED113B">
        <w:t xml:space="preserve">id clywed rhagor gan yr </w:t>
      </w:r>
      <w:r w:rsidR="0078613E" w:rsidRPr="00ED113B">
        <w:t>aelod</w:t>
      </w:r>
      <w:r w:rsidR="00DA0113" w:rsidRPr="00ED113B">
        <w:t xml:space="preserve">.  </w:t>
      </w:r>
      <w:r w:rsidR="00B97D1D" w:rsidRPr="00ED113B">
        <w:t>Os caiff ei eilio</w:t>
      </w:r>
      <w:r w:rsidR="00DA0113" w:rsidRPr="00ED113B">
        <w:t xml:space="preserve">, </w:t>
      </w:r>
      <w:r w:rsidR="00B97D1D" w:rsidRPr="00ED113B">
        <w:t xml:space="preserve">cynhelir pleidlais ar y </w:t>
      </w:r>
      <w:r w:rsidR="00B47B91" w:rsidRPr="00ED113B">
        <w:t>cynnig</w:t>
      </w:r>
      <w:r w:rsidR="00DA0113" w:rsidRPr="00ED113B">
        <w:t xml:space="preserve"> </w:t>
      </w:r>
      <w:r w:rsidR="00B97D1D" w:rsidRPr="00ED113B">
        <w:t>heb ei drafod</w:t>
      </w:r>
      <w:r w:rsidR="00DA0113" w:rsidRPr="00ED113B">
        <w:t>.</w:t>
      </w:r>
    </w:p>
    <w:p w14:paraId="0F840125" w14:textId="77777777" w:rsidR="00DA0113" w:rsidRPr="00ED113B" w:rsidRDefault="00DA0113" w:rsidP="00DA0113"/>
    <w:p w14:paraId="562CA4D5" w14:textId="77777777" w:rsidR="00DA0113" w:rsidRPr="00ED113B" w:rsidRDefault="00CE2ED0" w:rsidP="00DA0113">
      <w:pPr>
        <w:pStyle w:val="Heading3"/>
        <w:rPr>
          <w:sz w:val="22"/>
        </w:rPr>
      </w:pPr>
      <w:bookmarkStart w:id="447" w:name="_Toc466918643"/>
      <w:bookmarkStart w:id="448" w:name="_Toc490745786"/>
      <w:r w:rsidRPr="00ED113B">
        <w:rPr>
          <w:sz w:val="22"/>
        </w:rPr>
        <w:t>21</w:t>
      </w:r>
      <w:r w:rsidR="00DA0113" w:rsidRPr="00ED113B">
        <w:rPr>
          <w:sz w:val="22"/>
        </w:rPr>
        <w:t>.4</w:t>
      </w:r>
      <w:r w:rsidR="00DA0113" w:rsidRPr="00ED113B">
        <w:rPr>
          <w:sz w:val="22"/>
        </w:rPr>
        <w:tab/>
      </w:r>
      <w:r w:rsidR="007137AA" w:rsidRPr="00ED113B">
        <w:rPr>
          <w:sz w:val="22"/>
        </w:rPr>
        <w:t>Aelod i ymadael â’r cyfarfod</w:t>
      </w:r>
      <w:bookmarkEnd w:id="447"/>
      <w:bookmarkEnd w:id="448"/>
      <w:r w:rsidR="007137AA" w:rsidRPr="00ED113B">
        <w:rPr>
          <w:sz w:val="22"/>
        </w:rPr>
        <w:t xml:space="preserve"> </w:t>
      </w:r>
    </w:p>
    <w:p w14:paraId="09BC68A8" w14:textId="77777777" w:rsidR="00DA0113" w:rsidRPr="00ED113B" w:rsidRDefault="007137AA" w:rsidP="00DA0113">
      <w:pPr>
        <w:ind w:left="720"/>
      </w:pPr>
      <w:r w:rsidRPr="00ED113B">
        <w:t xml:space="preserve">Os bydd </w:t>
      </w:r>
      <w:r w:rsidR="0078613E" w:rsidRPr="00ED113B">
        <w:t>yr aelod</w:t>
      </w:r>
      <w:r w:rsidR="00DA0113" w:rsidRPr="00ED113B">
        <w:t xml:space="preserve"> </w:t>
      </w:r>
      <w:r w:rsidRPr="00ED113B">
        <w:t xml:space="preserve">yn parhau i ymddwyn yn </w:t>
      </w:r>
      <w:r w:rsidR="001D7F7C" w:rsidRPr="00ED113B">
        <w:t>amhriodol</w:t>
      </w:r>
      <w:r w:rsidRPr="00ED113B">
        <w:t xml:space="preserve"> ar ôl i gynnig o’r fath gael ei basio, caiff y </w:t>
      </w:r>
      <w:r w:rsidR="000829FC" w:rsidRPr="00ED113B">
        <w:t>Maer</w:t>
      </w:r>
      <w:r w:rsidR="00DA0113" w:rsidRPr="00ED113B">
        <w:t xml:space="preserve"> </w:t>
      </w:r>
      <w:r w:rsidRPr="00ED113B">
        <w:t xml:space="preserve">gynnig </w:t>
      </w:r>
      <w:r w:rsidR="00647596" w:rsidRPr="00ED113B">
        <w:t>naill ai bod</w:t>
      </w:r>
      <w:r w:rsidR="00DA0113" w:rsidRPr="00ED113B">
        <w:t xml:space="preserve"> </w:t>
      </w:r>
      <w:r w:rsidR="0078613E" w:rsidRPr="00ED113B">
        <w:t>yr aelod</w:t>
      </w:r>
      <w:r w:rsidR="00DA0113" w:rsidRPr="00ED113B">
        <w:t xml:space="preserve"> </w:t>
      </w:r>
      <w:r w:rsidR="00647596" w:rsidRPr="00ED113B">
        <w:t>yn ymadael â’r cyfarfod neu fod y cyfarfod yn cael ei ohirio am gyfnod penodedig</w:t>
      </w:r>
      <w:r w:rsidR="00DA0113" w:rsidRPr="00ED113B">
        <w:t xml:space="preserve">.  </w:t>
      </w:r>
      <w:r w:rsidR="00647596" w:rsidRPr="00ED113B">
        <w:t>Os caiff ei eilio, cynhelir pleidlais ar y cynnig heb ei drafod</w:t>
      </w:r>
      <w:r w:rsidR="00DA0113" w:rsidRPr="00ED113B">
        <w:t>.</w:t>
      </w:r>
    </w:p>
    <w:p w14:paraId="1C07B061" w14:textId="77777777" w:rsidR="00DA0113" w:rsidRPr="00ED113B" w:rsidRDefault="00DA0113" w:rsidP="00DA0113">
      <w:pPr>
        <w:ind w:left="1440" w:hanging="720"/>
      </w:pPr>
    </w:p>
    <w:p w14:paraId="6E062751" w14:textId="77777777" w:rsidR="00DA0113" w:rsidRPr="00ED113B" w:rsidRDefault="00CE2ED0" w:rsidP="00DA0113">
      <w:pPr>
        <w:pStyle w:val="Heading3"/>
        <w:rPr>
          <w:sz w:val="22"/>
        </w:rPr>
      </w:pPr>
      <w:bookmarkStart w:id="449" w:name="_Toc466918644"/>
      <w:bookmarkStart w:id="450" w:name="_Toc490745787"/>
      <w:r w:rsidRPr="00ED113B">
        <w:rPr>
          <w:sz w:val="22"/>
        </w:rPr>
        <w:t>21</w:t>
      </w:r>
      <w:r w:rsidR="00DA0113" w:rsidRPr="00ED113B">
        <w:rPr>
          <w:sz w:val="22"/>
        </w:rPr>
        <w:t>.5</w:t>
      </w:r>
      <w:r w:rsidR="00DA0113" w:rsidRPr="00ED113B">
        <w:rPr>
          <w:sz w:val="22"/>
        </w:rPr>
        <w:tab/>
      </w:r>
      <w:r w:rsidR="00647596" w:rsidRPr="00ED113B">
        <w:rPr>
          <w:sz w:val="22"/>
        </w:rPr>
        <w:t>Aflonyddwch cyffredinol</w:t>
      </w:r>
      <w:bookmarkEnd w:id="449"/>
      <w:bookmarkEnd w:id="450"/>
    </w:p>
    <w:p w14:paraId="7D1F4376" w14:textId="77777777" w:rsidR="00DA0113" w:rsidRPr="00ED113B" w:rsidRDefault="00647596" w:rsidP="00DA0113">
      <w:pPr>
        <w:ind w:left="720"/>
      </w:pPr>
      <w:r w:rsidRPr="00ED113B">
        <w:t xml:space="preserve">Os ceir aflonyddwch cyffredinol sy’n peri ei bod yn amhosibl cynnal </w:t>
      </w:r>
      <w:r w:rsidR="001D7F7C" w:rsidRPr="00ED113B">
        <w:t>busnes</w:t>
      </w:r>
      <w:r w:rsidRPr="00ED113B">
        <w:t xml:space="preserve"> yn drefnus, caiff y </w:t>
      </w:r>
      <w:r w:rsidR="000829FC" w:rsidRPr="00ED113B">
        <w:t>Maer</w:t>
      </w:r>
      <w:r w:rsidR="00DA0113" w:rsidRPr="00ED113B">
        <w:t xml:space="preserve"> </w:t>
      </w:r>
      <w:r w:rsidRPr="00ED113B">
        <w:t xml:space="preserve">ohirio’r cyfarfod cyhyd ag y </w:t>
      </w:r>
      <w:r w:rsidR="000173A3" w:rsidRPr="00ED113B">
        <w:t>cred</w:t>
      </w:r>
      <w:r w:rsidR="00670CA8" w:rsidRPr="00ED113B">
        <w:t xml:space="preserve"> ei bod yn angenrheidiol</w:t>
      </w:r>
      <w:r w:rsidR="00DA0113" w:rsidRPr="00ED113B">
        <w:t>.</w:t>
      </w:r>
    </w:p>
    <w:p w14:paraId="336BFB95" w14:textId="77777777" w:rsidR="00DA0113" w:rsidRPr="00ED113B" w:rsidRDefault="00DA0113" w:rsidP="00DA0113">
      <w:pPr>
        <w:ind w:left="1440" w:hanging="720"/>
      </w:pPr>
    </w:p>
    <w:p w14:paraId="509F4464" w14:textId="77777777" w:rsidR="00DA0113" w:rsidRPr="00ED113B" w:rsidRDefault="00CE2ED0" w:rsidP="00DA0113">
      <w:pPr>
        <w:pStyle w:val="Heading2"/>
        <w:rPr>
          <w:i w:val="0"/>
          <w:sz w:val="24"/>
          <w:lang w:val="cy-GB"/>
        </w:rPr>
      </w:pPr>
      <w:bookmarkStart w:id="451" w:name="_Toc466918645"/>
      <w:bookmarkStart w:id="452" w:name="_Toc490745788"/>
      <w:r w:rsidRPr="00ED113B">
        <w:rPr>
          <w:i w:val="0"/>
          <w:sz w:val="24"/>
          <w:lang w:val="cy-GB"/>
        </w:rPr>
        <w:t>22</w:t>
      </w:r>
      <w:r w:rsidR="00DA0113" w:rsidRPr="00ED113B">
        <w:rPr>
          <w:i w:val="0"/>
          <w:sz w:val="24"/>
          <w:lang w:val="cy-GB"/>
        </w:rPr>
        <w:t>.</w:t>
      </w:r>
      <w:r w:rsidR="00DA0113" w:rsidRPr="00ED113B">
        <w:rPr>
          <w:i w:val="0"/>
          <w:sz w:val="24"/>
          <w:lang w:val="cy-GB"/>
        </w:rPr>
        <w:tab/>
      </w:r>
      <w:r w:rsidR="00670CA8" w:rsidRPr="00ED113B">
        <w:rPr>
          <w:i w:val="0"/>
          <w:sz w:val="24"/>
          <w:lang w:val="cy-GB"/>
        </w:rPr>
        <w:t>Aflonyddu gan y cyhoedd</w:t>
      </w:r>
      <w:bookmarkEnd w:id="451"/>
      <w:bookmarkEnd w:id="452"/>
    </w:p>
    <w:p w14:paraId="090F9230" w14:textId="77777777" w:rsidR="00DA0113" w:rsidRPr="00ED113B" w:rsidRDefault="00CE2ED0" w:rsidP="00DA0113">
      <w:pPr>
        <w:pStyle w:val="Heading3"/>
        <w:rPr>
          <w:sz w:val="22"/>
        </w:rPr>
      </w:pPr>
      <w:bookmarkStart w:id="453" w:name="_Toc466918646"/>
      <w:bookmarkStart w:id="454" w:name="_Toc490745789"/>
      <w:r w:rsidRPr="00ED113B">
        <w:rPr>
          <w:sz w:val="22"/>
        </w:rPr>
        <w:t>22</w:t>
      </w:r>
      <w:r w:rsidR="00DA0113" w:rsidRPr="00ED113B">
        <w:rPr>
          <w:sz w:val="22"/>
        </w:rPr>
        <w:t>.1</w:t>
      </w:r>
      <w:r w:rsidR="00DA0113" w:rsidRPr="00ED113B">
        <w:rPr>
          <w:sz w:val="22"/>
        </w:rPr>
        <w:tab/>
      </w:r>
      <w:r w:rsidR="00670CA8" w:rsidRPr="00ED113B">
        <w:rPr>
          <w:sz w:val="22"/>
        </w:rPr>
        <w:t>Symud aelod o’r cyhoedd</w:t>
      </w:r>
      <w:bookmarkEnd w:id="453"/>
      <w:bookmarkEnd w:id="454"/>
    </w:p>
    <w:p w14:paraId="3567F775" w14:textId="77777777" w:rsidR="00DA0113" w:rsidRPr="00ED113B" w:rsidRDefault="00DA0113" w:rsidP="00DA0113">
      <w:pPr>
        <w:ind w:left="720" w:hanging="720"/>
      </w:pPr>
      <w:r w:rsidRPr="00ED113B">
        <w:rPr>
          <w:b/>
        </w:rPr>
        <w:tab/>
      </w:r>
      <w:r w:rsidR="00670CA8" w:rsidRPr="00ED113B">
        <w:t xml:space="preserve">Os bydd </w:t>
      </w:r>
      <w:r w:rsidR="0078613E" w:rsidRPr="00ED113B">
        <w:t>aelod</w:t>
      </w:r>
      <w:r w:rsidRPr="00ED113B">
        <w:t xml:space="preserve"> o</w:t>
      </w:r>
      <w:r w:rsidR="00670CA8" w:rsidRPr="00ED113B">
        <w:t xml:space="preserve">’r </w:t>
      </w:r>
      <w:r w:rsidR="00277C98" w:rsidRPr="00ED113B">
        <w:t>cyhoedd</w:t>
      </w:r>
      <w:r w:rsidRPr="00ED113B">
        <w:t xml:space="preserve"> </w:t>
      </w:r>
      <w:r w:rsidR="00670CA8" w:rsidRPr="00ED113B">
        <w:t xml:space="preserve">yn torri ar draws y </w:t>
      </w:r>
      <w:r w:rsidR="007C1D88" w:rsidRPr="00ED113B">
        <w:t>trafodion</w:t>
      </w:r>
      <w:r w:rsidRPr="00ED113B">
        <w:t xml:space="preserve">, </w:t>
      </w:r>
      <w:r w:rsidR="00670CA8" w:rsidRPr="00ED113B">
        <w:t xml:space="preserve">bydd y </w:t>
      </w:r>
      <w:r w:rsidR="000829FC" w:rsidRPr="00ED113B">
        <w:t>Maer</w:t>
      </w:r>
      <w:r w:rsidRPr="00ED113B">
        <w:t xml:space="preserve"> </w:t>
      </w:r>
      <w:r w:rsidR="00670CA8" w:rsidRPr="00ED113B">
        <w:t xml:space="preserve">yn rhybuddio’r </w:t>
      </w:r>
      <w:r w:rsidRPr="00ED113B">
        <w:t xml:space="preserve">person </w:t>
      </w:r>
      <w:r w:rsidR="00670CA8" w:rsidRPr="00ED113B">
        <w:t>o dan sylw</w:t>
      </w:r>
      <w:r w:rsidRPr="00ED113B">
        <w:t xml:space="preserve">.  </w:t>
      </w:r>
      <w:r w:rsidR="00670CA8" w:rsidRPr="00ED113B">
        <w:t>Os bydd yn parhau i dorri ar draws</w:t>
      </w:r>
      <w:r w:rsidRPr="00ED113B">
        <w:t xml:space="preserve">, </w:t>
      </w:r>
      <w:r w:rsidR="00670CA8" w:rsidRPr="00ED113B">
        <w:t>bydd y</w:t>
      </w:r>
      <w:r w:rsidRPr="00ED113B">
        <w:t xml:space="preserve"> </w:t>
      </w:r>
      <w:r w:rsidR="000829FC" w:rsidRPr="00ED113B">
        <w:t>Maer</w:t>
      </w:r>
      <w:r w:rsidRPr="00ED113B">
        <w:t xml:space="preserve"> </w:t>
      </w:r>
      <w:r w:rsidR="00670CA8" w:rsidRPr="00ED113B">
        <w:t>yn g</w:t>
      </w:r>
      <w:r w:rsidRPr="00ED113B">
        <w:t>or</w:t>
      </w:r>
      <w:r w:rsidR="00670CA8" w:rsidRPr="00ED113B">
        <w:t>chymyn ei symud o’r ystafell gyfarfod</w:t>
      </w:r>
      <w:r w:rsidRPr="00ED113B">
        <w:t>.</w:t>
      </w:r>
    </w:p>
    <w:p w14:paraId="708D09EF" w14:textId="77777777" w:rsidR="00DA0113" w:rsidRPr="00ED113B" w:rsidRDefault="00DA0113" w:rsidP="00DA0113">
      <w:pPr>
        <w:ind w:left="1440" w:hanging="720"/>
      </w:pPr>
    </w:p>
    <w:p w14:paraId="6DC30C22" w14:textId="77777777" w:rsidR="00DA0113" w:rsidRPr="00ED113B" w:rsidRDefault="00CE2ED0" w:rsidP="00DA0113">
      <w:pPr>
        <w:pStyle w:val="Heading2"/>
        <w:rPr>
          <w:i w:val="0"/>
          <w:sz w:val="24"/>
          <w:lang w:val="cy-GB"/>
        </w:rPr>
      </w:pPr>
      <w:bookmarkStart w:id="455" w:name="_Toc466918647"/>
      <w:bookmarkStart w:id="456" w:name="_Toc490745790"/>
      <w:r w:rsidRPr="00ED113B">
        <w:rPr>
          <w:i w:val="0"/>
          <w:sz w:val="24"/>
          <w:lang w:val="cy-GB"/>
        </w:rPr>
        <w:t>23</w:t>
      </w:r>
      <w:r w:rsidR="00DA0113" w:rsidRPr="00ED113B">
        <w:rPr>
          <w:i w:val="0"/>
          <w:sz w:val="24"/>
          <w:lang w:val="cy-GB"/>
        </w:rPr>
        <w:t>.</w:t>
      </w:r>
      <w:r w:rsidR="00DA0113" w:rsidRPr="00ED113B">
        <w:rPr>
          <w:i w:val="0"/>
          <w:sz w:val="24"/>
          <w:lang w:val="cy-GB"/>
        </w:rPr>
        <w:tab/>
      </w:r>
      <w:r w:rsidR="00670CA8" w:rsidRPr="00ED113B">
        <w:rPr>
          <w:i w:val="0"/>
          <w:sz w:val="24"/>
          <w:lang w:val="cy-GB"/>
        </w:rPr>
        <w:t xml:space="preserve">Atal a Diwygio </w:t>
      </w:r>
      <w:r w:rsidR="00E367C8" w:rsidRPr="00ED113B">
        <w:rPr>
          <w:i w:val="0"/>
          <w:sz w:val="24"/>
          <w:lang w:val="cy-GB"/>
        </w:rPr>
        <w:t>Rheolau Gweithdrefnau’r</w:t>
      </w:r>
      <w:r w:rsidR="00670CA8" w:rsidRPr="00ED113B">
        <w:rPr>
          <w:i w:val="0"/>
          <w:sz w:val="24"/>
          <w:lang w:val="cy-GB"/>
        </w:rPr>
        <w:t xml:space="preserve"> Cyngor</w:t>
      </w:r>
      <w:bookmarkEnd w:id="455"/>
      <w:bookmarkEnd w:id="456"/>
      <w:r w:rsidR="00670CA8" w:rsidRPr="00ED113B">
        <w:rPr>
          <w:i w:val="0"/>
          <w:sz w:val="24"/>
          <w:lang w:val="cy-GB"/>
        </w:rPr>
        <w:t xml:space="preserve"> </w:t>
      </w:r>
    </w:p>
    <w:p w14:paraId="6EB56D5C" w14:textId="77777777" w:rsidR="00DA0113" w:rsidRPr="00ED113B" w:rsidRDefault="00CE2ED0" w:rsidP="00DA0113">
      <w:pPr>
        <w:pStyle w:val="Heading3"/>
        <w:rPr>
          <w:sz w:val="22"/>
        </w:rPr>
      </w:pPr>
      <w:bookmarkStart w:id="457" w:name="_Toc466918648"/>
      <w:bookmarkStart w:id="458" w:name="_Toc490745791"/>
      <w:r w:rsidRPr="00ED113B">
        <w:rPr>
          <w:sz w:val="22"/>
        </w:rPr>
        <w:t>23</w:t>
      </w:r>
      <w:r w:rsidR="00DA0113" w:rsidRPr="00ED113B">
        <w:rPr>
          <w:sz w:val="22"/>
        </w:rPr>
        <w:t>.1</w:t>
      </w:r>
      <w:r w:rsidR="00DA0113" w:rsidRPr="00ED113B">
        <w:rPr>
          <w:sz w:val="22"/>
        </w:rPr>
        <w:tab/>
      </w:r>
      <w:r w:rsidR="00952FCB" w:rsidRPr="00ED113B">
        <w:rPr>
          <w:sz w:val="22"/>
        </w:rPr>
        <w:t>Eu Ha</w:t>
      </w:r>
      <w:r w:rsidR="00670CA8" w:rsidRPr="00ED113B">
        <w:rPr>
          <w:sz w:val="22"/>
        </w:rPr>
        <w:t>tal</w:t>
      </w:r>
      <w:bookmarkEnd w:id="457"/>
      <w:bookmarkEnd w:id="458"/>
    </w:p>
    <w:p w14:paraId="413149C0" w14:textId="77777777" w:rsidR="00DA0113" w:rsidRPr="00ED113B" w:rsidRDefault="00AA4AC4" w:rsidP="00DA0113">
      <w:pPr>
        <w:ind w:left="720"/>
      </w:pPr>
      <w:r w:rsidRPr="00ED113B">
        <w:t xml:space="preserve">Gall y cyfan o’r </w:t>
      </w:r>
      <w:r w:rsidR="005421E4" w:rsidRPr="00ED113B">
        <w:t>Rheolau</w:t>
      </w:r>
      <w:r w:rsidR="002641B3" w:rsidRPr="00ED113B">
        <w:t xml:space="preserve"> </w:t>
      </w:r>
      <w:r w:rsidRPr="00ED113B">
        <w:t>hyn ar Weithdrefn</w:t>
      </w:r>
      <w:r w:rsidR="000173A3" w:rsidRPr="00ED113B">
        <w:t xml:space="preserve">au’r </w:t>
      </w:r>
      <w:r w:rsidRPr="00ED113B">
        <w:t xml:space="preserve">Cyngor </w:t>
      </w:r>
      <w:r w:rsidR="00175B0C" w:rsidRPr="00ED113B">
        <w:t>ac eithrio</w:t>
      </w:r>
      <w:r w:rsidR="002641B3" w:rsidRPr="00ED113B">
        <w:t xml:space="preserve"> R</w:t>
      </w:r>
      <w:r w:rsidRPr="00ED113B">
        <w:t>heolau</w:t>
      </w:r>
      <w:r w:rsidR="002641B3" w:rsidRPr="00ED113B">
        <w:t xml:space="preserve"> 17.5 a 18</w:t>
      </w:r>
      <w:r w:rsidR="00DA0113" w:rsidRPr="00ED113B">
        <w:t xml:space="preserve">.2 </w:t>
      </w:r>
      <w:r w:rsidRPr="00ED113B">
        <w:t>gael eu hatal drwy g</w:t>
      </w:r>
      <w:r w:rsidR="00B47B91" w:rsidRPr="00ED113B">
        <w:t>ynnig</w:t>
      </w:r>
      <w:r w:rsidR="00DA0113" w:rsidRPr="00ED113B">
        <w:t xml:space="preserve"> </w:t>
      </w:r>
      <w:r w:rsidRPr="00ED113B">
        <w:t xml:space="preserve">drwy hysbysiad neu heb hysbysiad os bydd </w:t>
      </w:r>
      <w:r w:rsidR="0028031D" w:rsidRPr="00ED113B">
        <w:t>o leiaf</w:t>
      </w:r>
      <w:r w:rsidR="00DA0113" w:rsidRPr="00ED113B">
        <w:t xml:space="preserve"> ha</w:t>
      </w:r>
      <w:r w:rsidRPr="00ED113B">
        <w:t xml:space="preserve">nner cyfanswm </w:t>
      </w:r>
      <w:r w:rsidR="00216A7C" w:rsidRPr="00ED113B">
        <w:t>aelodau’r Cyngor</w:t>
      </w:r>
      <w:r w:rsidR="00DA0113" w:rsidRPr="00ED113B">
        <w:t xml:space="preserve"> </w:t>
      </w:r>
      <w:r w:rsidR="00952FCB" w:rsidRPr="00ED113B">
        <w:t>yn bresennol</w:t>
      </w:r>
      <w:r w:rsidR="00DA0113" w:rsidRPr="00ED113B">
        <w:t xml:space="preserve">.  </w:t>
      </w:r>
      <w:r w:rsidR="00952FCB" w:rsidRPr="00ED113B">
        <w:t>Dim ond drwy gydol y cyfarfod y caniateir eu hatal</w:t>
      </w:r>
      <w:r w:rsidR="00DA0113" w:rsidRPr="00ED113B">
        <w:t>.</w:t>
      </w:r>
    </w:p>
    <w:p w14:paraId="1AE710CF" w14:textId="77777777" w:rsidR="00DA0113" w:rsidRPr="00ED113B" w:rsidRDefault="00DA0113" w:rsidP="00DA0113">
      <w:pPr>
        <w:ind w:left="1440" w:hanging="720"/>
      </w:pPr>
    </w:p>
    <w:p w14:paraId="2D7CA8AC" w14:textId="77777777" w:rsidR="00DA0113" w:rsidRPr="00ED113B" w:rsidRDefault="00CE2ED0" w:rsidP="00DA0113">
      <w:pPr>
        <w:pStyle w:val="Heading3"/>
        <w:rPr>
          <w:sz w:val="22"/>
        </w:rPr>
      </w:pPr>
      <w:bookmarkStart w:id="459" w:name="_Toc466918649"/>
      <w:bookmarkStart w:id="460" w:name="_Toc490745792"/>
      <w:r w:rsidRPr="00ED113B">
        <w:rPr>
          <w:sz w:val="22"/>
        </w:rPr>
        <w:lastRenderedPageBreak/>
        <w:t>23</w:t>
      </w:r>
      <w:r w:rsidR="00DA0113" w:rsidRPr="00ED113B">
        <w:rPr>
          <w:sz w:val="22"/>
        </w:rPr>
        <w:t>.2</w:t>
      </w:r>
      <w:r w:rsidR="00DA0113" w:rsidRPr="00ED113B">
        <w:rPr>
          <w:sz w:val="22"/>
        </w:rPr>
        <w:tab/>
      </w:r>
      <w:r w:rsidR="00952FCB" w:rsidRPr="00ED113B">
        <w:rPr>
          <w:sz w:val="22"/>
        </w:rPr>
        <w:t xml:space="preserve">Eu </w:t>
      </w:r>
      <w:r w:rsidR="00670CA8" w:rsidRPr="00ED113B">
        <w:rPr>
          <w:sz w:val="22"/>
        </w:rPr>
        <w:t>Diwygio</w:t>
      </w:r>
      <w:bookmarkEnd w:id="459"/>
      <w:bookmarkEnd w:id="460"/>
    </w:p>
    <w:p w14:paraId="225F8F4D" w14:textId="77777777" w:rsidR="00DA0113" w:rsidRPr="00ED113B" w:rsidRDefault="00952FCB" w:rsidP="00DA0113">
      <w:pPr>
        <w:ind w:left="720"/>
      </w:pPr>
      <w:r w:rsidRPr="00ED113B">
        <w:t>Bydd u</w:t>
      </w:r>
      <w:r w:rsidR="00B67C0B" w:rsidRPr="00ED113B">
        <w:t>nrhyw</w:t>
      </w:r>
      <w:r w:rsidR="00DA0113" w:rsidRPr="00ED113B">
        <w:t xml:space="preserve"> </w:t>
      </w:r>
      <w:r w:rsidRPr="00ED113B">
        <w:t>g</w:t>
      </w:r>
      <w:r w:rsidR="00B47B91" w:rsidRPr="00ED113B">
        <w:t>ynnig</w:t>
      </w:r>
      <w:r w:rsidR="00DA0113" w:rsidRPr="00ED113B">
        <w:t xml:space="preserve"> </w:t>
      </w:r>
      <w:r w:rsidRPr="00ED113B">
        <w:t xml:space="preserve">i </w:t>
      </w:r>
      <w:r w:rsidR="001D7F7C" w:rsidRPr="00ED113B">
        <w:t>ychwanegu</w:t>
      </w:r>
      <w:r w:rsidRPr="00ED113B">
        <w:t xml:space="preserve"> at y Rheolau hyn ar Weithdrefn</w:t>
      </w:r>
      <w:r w:rsidR="000173A3" w:rsidRPr="00ED113B">
        <w:t>au’r</w:t>
      </w:r>
      <w:r w:rsidRPr="00ED113B">
        <w:t xml:space="preserve"> Cyngor</w:t>
      </w:r>
      <w:r w:rsidR="00DA0113" w:rsidRPr="00ED113B">
        <w:t xml:space="preserve">, </w:t>
      </w:r>
      <w:r w:rsidRPr="00ED113B">
        <w:t xml:space="preserve">eu hamrywio neu eu diddymu, o’i gynnig a’i </w:t>
      </w:r>
      <w:r w:rsidR="001D7F7C" w:rsidRPr="00ED113B">
        <w:t>eilio</w:t>
      </w:r>
      <w:r w:rsidRPr="00ED113B">
        <w:t xml:space="preserve">, yn cael ei ohirio heb ei drafod tan gyfarfod </w:t>
      </w:r>
      <w:r w:rsidR="001D7F7C" w:rsidRPr="00ED113B">
        <w:t>cyffredin</w:t>
      </w:r>
      <w:r w:rsidRPr="00ED113B">
        <w:t xml:space="preserve"> nesaf y</w:t>
      </w:r>
      <w:r w:rsidR="00DA0113" w:rsidRPr="00ED113B">
        <w:t xml:space="preserve"> </w:t>
      </w:r>
      <w:r w:rsidR="008132F0" w:rsidRPr="00ED113B">
        <w:t>Cyngor</w:t>
      </w:r>
      <w:r w:rsidR="00DA0113" w:rsidRPr="00ED113B">
        <w:t>.</w:t>
      </w:r>
    </w:p>
    <w:p w14:paraId="47093505" w14:textId="77777777" w:rsidR="00DA0113" w:rsidRPr="00ED113B" w:rsidRDefault="00DA0113" w:rsidP="00DA0113">
      <w:pPr>
        <w:ind w:left="1440" w:hanging="720"/>
      </w:pPr>
    </w:p>
    <w:p w14:paraId="4743D58F" w14:textId="77777777" w:rsidR="00DA0113" w:rsidRPr="00ED113B" w:rsidRDefault="00CE2ED0" w:rsidP="00DA0113">
      <w:pPr>
        <w:pStyle w:val="Heading2"/>
        <w:rPr>
          <w:i w:val="0"/>
          <w:sz w:val="24"/>
          <w:lang w:val="cy-GB"/>
        </w:rPr>
      </w:pPr>
      <w:bookmarkStart w:id="461" w:name="_Toc466918650"/>
      <w:bookmarkStart w:id="462" w:name="_Toc490745793"/>
      <w:r w:rsidRPr="00ED113B">
        <w:rPr>
          <w:i w:val="0"/>
          <w:sz w:val="24"/>
          <w:lang w:val="cy-GB"/>
        </w:rPr>
        <w:t>24</w:t>
      </w:r>
      <w:r w:rsidR="00DA0113" w:rsidRPr="00ED113B">
        <w:rPr>
          <w:i w:val="0"/>
          <w:sz w:val="24"/>
          <w:lang w:val="cy-GB"/>
        </w:rPr>
        <w:t>.</w:t>
      </w:r>
      <w:r w:rsidR="00DA0113" w:rsidRPr="00ED113B">
        <w:rPr>
          <w:i w:val="0"/>
          <w:sz w:val="24"/>
          <w:lang w:val="cy-GB"/>
        </w:rPr>
        <w:tab/>
      </w:r>
      <w:r w:rsidR="00952FCB" w:rsidRPr="00ED113B">
        <w:rPr>
          <w:i w:val="0"/>
          <w:sz w:val="24"/>
          <w:lang w:val="cy-GB"/>
        </w:rPr>
        <w:t>Eu Cymhwyso at B</w:t>
      </w:r>
      <w:r w:rsidR="00C05E7A" w:rsidRPr="00ED113B">
        <w:rPr>
          <w:i w:val="0"/>
          <w:sz w:val="24"/>
          <w:lang w:val="cy-GB"/>
        </w:rPr>
        <w:t>wyllgorau</w:t>
      </w:r>
      <w:r w:rsidR="00DA0113" w:rsidRPr="00ED113B">
        <w:rPr>
          <w:i w:val="0"/>
          <w:sz w:val="24"/>
          <w:lang w:val="cy-GB"/>
        </w:rPr>
        <w:t xml:space="preserve"> a</w:t>
      </w:r>
      <w:r w:rsidR="00952FCB" w:rsidRPr="00ED113B">
        <w:rPr>
          <w:i w:val="0"/>
          <w:sz w:val="24"/>
          <w:lang w:val="cy-GB"/>
        </w:rPr>
        <w:t>c Is-b</w:t>
      </w:r>
      <w:r w:rsidR="00C05E7A" w:rsidRPr="00ED113B">
        <w:rPr>
          <w:i w:val="0"/>
          <w:sz w:val="24"/>
          <w:lang w:val="cy-GB"/>
        </w:rPr>
        <w:t>wyllgorau</w:t>
      </w:r>
      <w:bookmarkEnd w:id="461"/>
      <w:bookmarkEnd w:id="462"/>
    </w:p>
    <w:p w14:paraId="1064B980" w14:textId="77777777" w:rsidR="00DA0113" w:rsidRPr="00ED113B" w:rsidRDefault="00952FCB" w:rsidP="00DA0113">
      <w:pPr>
        <w:ind w:left="720"/>
      </w:pPr>
      <w:r w:rsidRPr="00ED113B">
        <w:t xml:space="preserve">Mae’r cyfan o </w:t>
      </w:r>
      <w:r w:rsidR="005421E4" w:rsidRPr="00ED113B">
        <w:t>Reolau</w:t>
      </w:r>
      <w:r w:rsidR="00DA0113" w:rsidRPr="00ED113B">
        <w:t xml:space="preserve"> </w:t>
      </w:r>
      <w:r w:rsidRPr="00ED113B">
        <w:t>Gweithdrefn</w:t>
      </w:r>
      <w:r w:rsidR="000173A3" w:rsidRPr="00ED113B">
        <w:t>au’r</w:t>
      </w:r>
      <w:r w:rsidRPr="00ED113B">
        <w:t xml:space="preserve"> Cyngor yn gymwys i gyfarfodydd y Cyngor llawn</w:t>
      </w:r>
      <w:r w:rsidR="00DA0113" w:rsidRPr="00ED113B">
        <w:t>.  N</w:t>
      </w:r>
      <w:r w:rsidR="00E1414A" w:rsidRPr="00ED113B">
        <w:t xml:space="preserve">id yw’r un o’r </w:t>
      </w:r>
      <w:r w:rsidR="005421E4" w:rsidRPr="00ED113B">
        <w:t>rheolau</w:t>
      </w:r>
      <w:r w:rsidR="00E1414A" w:rsidRPr="00ED113B">
        <w:t xml:space="preserve">’n </w:t>
      </w:r>
      <w:r w:rsidR="001D7F7C" w:rsidRPr="00ED113B">
        <w:t>gymwys</w:t>
      </w:r>
      <w:r w:rsidR="00E1414A" w:rsidRPr="00ED113B">
        <w:t xml:space="preserve"> i gyfarfodydd y weithrediaeth</w:t>
      </w:r>
      <w:r w:rsidR="007A4D5C" w:rsidRPr="00ED113B">
        <w:t xml:space="preserve">.  </w:t>
      </w:r>
      <w:r w:rsidR="001D7F7C" w:rsidRPr="00ED113B">
        <w:t>Dim ond Rheolau 4-7, 11, 13, 14 a</w:t>
      </w:r>
      <w:r w:rsidR="000173A3" w:rsidRPr="00ED113B">
        <w:t>c</w:t>
      </w:r>
      <w:r w:rsidR="001D7F7C" w:rsidRPr="00ED113B">
        <w:t xml:space="preserve"> 16-22 (ond nid Rheol 17.4) sy’n gymwys i gyfarfodydd pwyllgorau ac is-bwyllgorau.  </w:t>
      </w:r>
      <w:r w:rsidR="00E1414A" w:rsidRPr="00ED113B">
        <w:t xml:space="preserve">Bydd Rheol </w:t>
      </w:r>
      <w:r w:rsidR="00DA0113" w:rsidRPr="00ED113B">
        <w:t xml:space="preserve">8 </w:t>
      </w:r>
      <w:r w:rsidR="00E1414A" w:rsidRPr="00ED113B">
        <w:t>yn gymwys i gyfarfodydd pwyllgorau ac is-bwyllgorau ac eithrio na fydd y cworwm yn llai na thri</w:t>
      </w:r>
      <w:r w:rsidR="00DA0113" w:rsidRPr="00ED113B">
        <w:t>.</w:t>
      </w:r>
    </w:p>
    <w:p w14:paraId="032D2238" w14:textId="77777777" w:rsidR="00BB6A44" w:rsidRPr="00ED113B" w:rsidRDefault="00C34244" w:rsidP="00BB6A44">
      <w:pPr>
        <w:pStyle w:val="Heading1"/>
        <w:rPr>
          <w:i/>
          <w:lang w:val="cy-GB"/>
        </w:rPr>
      </w:pPr>
      <w:r w:rsidRPr="00ED113B">
        <w:rPr>
          <w:lang w:val="cy-GB"/>
        </w:rPr>
        <w:br w:type="page"/>
      </w:r>
      <w:bookmarkStart w:id="463" w:name="_Toc466918651"/>
      <w:bookmarkStart w:id="464" w:name="_Toc490745794"/>
      <w:r w:rsidR="006E0E1B" w:rsidRPr="00ED113B">
        <w:rPr>
          <w:lang w:val="cy-GB"/>
        </w:rPr>
        <w:lastRenderedPageBreak/>
        <w:t>Rheolau</w:t>
      </w:r>
      <w:r w:rsidR="00A803A9" w:rsidRPr="00ED113B">
        <w:rPr>
          <w:lang w:val="cy-GB"/>
        </w:rPr>
        <w:t xml:space="preserve"> Gw</w:t>
      </w:r>
      <w:r w:rsidR="006E0E1B" w:rsidRPr="00ED113B">
        <w:rPr>
          <w:lang w:val="cy-GB"/>
        </w:rPr>
        <w:t>eithdrefna</w:t>
      </w:r>
      <w:r w:rsidR="00A803A9" w:rsidRPr="00ED113B">
        <w:rPr>
          <w:lang w:val="cy-GB"/>
        </w:rPr>
        <w:t>u a</w:t>
      </w:r>
      <w:r w:rsidR="006E0E1B" w:rsidRPr="00ED113B">
        <w:rPr>
          <w:lang w:val="cy-GB"/>
        </w:rPr>
        <w:t xml:space="preserve">r </w:t>
      </w:r>
      <w:r w:rsidR="0082737B" w:rsidRPr="00ED113B">
        <w:rPr>
          <w:lang w:val="cy-GB"/>
        </w:rPr>
        <w:t xml:space="preserve">Weld </w:t>
      </w:r>
      <w:r w:rsidR="00084838" w:rsidRPr="00ED113B">
        <w:rPr>
          <w:lang w:val="cy-GB"/>
        </w:rPr>
        <w:t>Gwybodaeth</w:t>
      </w:r>
      <w:bookmarkEnd w:id="463"/>
      <w:bookmarkEnd w:id="464"/>
      <w:r w:rsidR="00BB6A44" w:rsidRPr="00ED113B">
        <w:rPr>
          <w:lang w:val="cy-GB"/>
        </w:rPr>
        <w:t xml:space="preserve"> </w:t>
      </w:r>
    </w:p>
    <w:p w14:paraId="75867317" w14:textId="77777777" w:rsidR="00BB6A44" w:rsidRPr="00ED113B" w:rsidRDefault="00BB6A44" w:rsidP="00BB6A44">
      <w:pPr>
        <w:pStyle w:val="Heading2"/>
        <w:rPr>
          <w:i w:val="0"/>
          <w:sz w:val="24"/>
          <w:lang w:val="cy-GB"/>
        </w:rPr>
      </w:pPr>
      <w:bookmarkStart w:id="465" w:name="_Toc466918652"/>
      <w:bookmarkStart w:id="466" w:name="_Toc490745795"/>
      <w:r w:rsidRPr="00ED113B">
        <w:rPr>
          <w:i w:val="0"/>
          <w:sz w:val="24"/>
          <w:lang w:val="cy-GB"/>
        </w:rPr>
        <w:t>1</w:t>
      </w:r>
      <w:r w:rsidRPr="00ED113B">
        <w:rPr>
          <w:i w:val="0"/>
          <w:sz w:val="24"/>
          <w:lang w:val="cy-GB"/>
        </w:rPr>
        <w:tab/>
      </w:r>
      <w:r w:rsidR="006E0E1B" w:rsidRPr="00ED113B">
        <w:rPr>
          <w:i w:val="0"/>
          <w:sz w:val="24"/>
          <w:lang w:val="cy-GB"/>
        </w:rPr>
        <w:t>Rhychwant</w:t>
      </w:r>
      <w:bookmarkEnd w:id="465"/>
      <w:bookmarkEnd w:id="466"/>
    </w:p>
    <w:p w14:paraId="41FA34C4" w14:textId="77777777" w:rsidR="00BB6A44" w:rsidRPr="00ED113B" w:rsidRDefault="006E0E1B" w:rsidP="00BB6A44">
      <w:pPr>
        <w:ind w:left="720"/>
      </w:pPr>
      <w:r w:rsidRPr="00ED113B">
        <w:t xml:space="preserve">Mae’r </w:t>
      </w:r>
      <w:r w:rsidR="005421E4" w:rsidRPr="00ED113B">
        <w:t>Rheolau</w:t>
      </w:r>
      <w:r w:rsidR="00BB6A44" w:rsidRPr="00ED113B">
        <w:t xml:space="preserve"> </w:t>
      </w:r>
      <w:r w:rsidRPr="00ED113B">
        <w:t>hyn yn gymwys i ho</w:t>
      </w:r>
      <w:r w:rsidR="00BB6A44" w:rsidRPr="00ED113B">
        <w:t xml:space="preserve">ll </w:t>
      </w:r>
      <w:r w:rsidRPr="00ED113B">
        <w:t>g</w:t>
      </w:r>
      <w:r w:rsidR="00B360FD" w:rsidRPr="00ED113B">
        <w:t>yfarfodydd y Cyngor</w:t>
      </w:r>
      <w:r w:rsidR="00BB6A44" w:rsidRPr="00ED113B">
        <w:t xml:space="preserve">, </w:t>
      </w:r>
      <w:r w:rsidRPr="00ED113B">
        <w:t>y</w:t>
      </w:r>
      <w:r w:rsidR="00BB6A44" w:rsidRPr="00ED113B">
        <w:t xml:space="preserve"> Cabinet, </w:t>
      </w:r>
      <w:r w:rsidR="00902443" w:rsidRPr="00ED113B">
        <w:fldChar w:fldCharType="begin"/>
      </w:r>
      <w:r w:rsidR="00BB6A44" w:rsidRPr="00ED113B">
        <w:instrText xml:space="preserve"> XE "Overview" </w:instrText>
      </w:r>
      <w:r w:rsidR="00902443" w:rsidRPr="00ED113B">
        <w:fldChar w:fldCharType="end"/>
      </w:r>
      <w:r w:rsidR="00902443" w:rsidRPr="00ED113B">
        <w:fldChar w:fldCharType="begin"/>
      </w:r>
      <w:r w:rsidR="00BB6A44" w:rsidRPr="00ED113B">
        <w:instrText xml:space="preserve"> XE "Scrutiny" </w:instrText>
      </w:r>
      <w:r w:rsidR="00902443" w:rsidRPr="00ED113B">
        <w:fldChar w:fldCharType="end"/>
      </w:r>
      <w:r w:rsidR="00C05E7A" w:rsidRPr="00ED113B">
        <w:t>Pwyllgorau</w:t>
      </w:r>
      <w:r w:rsidRPr="00ED113B">
        <w:t xml:space="preserve"> Trosolygu a Chraffu</w:t>
      </w:r>
      <w:r w:rsidR="00BB6A44" w:rsidRPr="00ED113B">
        <w:t xml:space="preserve">, </w:t>
      </w:r>
      <w:r w:rsidR="00216A7C" w:rsidRPr="00ED113B">
        <w:t>y Pwyllgor Safonau</w:t>
      </w:r>
      <w:r w:rsidRPr="00ED113B">
        <w:t>, pwyllgorau rheoleiddio a phwyllgorau eraill</w:t>
      </w:r>
      <w:r w:rsidR="00BB6A44" w:rsidRPr="00ED113B">
        <w:t>.</w:t>
      </w:r>
    </w:p>
    <w:p w14:paraId="36C713E7" w14:textId="77777777" w:rsidR="00BB6A44" w:rsidRPr="00ED113B" w:rsidRDefault="00BB6A44" w:rsidP="00DF25DF">
      <w:pPr>
        <w:pStyle w:val="Heading2"/>
        <w:rPr>
          <w:i w:val="0"/>
          <w:iCs w:val="0"/>
          <w:sz w:val="24"/>
          <w:lang w:val="cy-GB"/>
        </w:rPr>
      </w:pPr>
      <w:bookmarkStart w:id="467" w:name="_Toc466918653"/>
      <w:bookmarkStart w:id="468" w:name="_Toc490745796"/>
      <w:r w:rsidRPr="00ED113B">
        <w:rPr>
          <w:i w:val="0"/>
          <w:iCs w:val="0"/>
          <w:sz w:val="24"/>
          <w:lang w:val="cy-GB"/>
        </w:rPr>
        <w:t>2.</w:t>
      </w:r>
      <w:r w:rsidRPr="00ED113B">
        <w:rPr>
          <w:i w:val="0"/>
          <w:iCs w:val="0"/>
          <w:sz w:val="24"/>
          <w:lang w:val="cy-GB"/>
        </w:rPr>
        <w:tab/>
      </w:r>
      <w:r w:rsidR="0082737B" w:rsidRPr="00ED113B">
        <w:rPr>
          <w:i w:val="0"/>
          <w:iCs w:val="0"/>
          <w:sz w:val="24"/>
          <w:lang w:val="cy-GB"/>
        </w:rPr>
        <w:t xml:space="preserve">Hawliau </w:t>
      </w:r>
      <w:r w:rsidR="00084838" w:rsidRPr="00ED113B">
        <w:rPr>
          <w:i w:val="0"/>
          <w:iCs w:val="0"/>
          <w:sz w:val="24"/>
          <w:lang w:val="cy-GB"/>
        </w:rPr>
        <w:t>Gwybodaeth</w:t>
      </w:r>
      <w:r w:rsidR="0082737B" w:rsidRPr="00ED113B">
        <w:rPr>
          <w:i w:val="0"/>
          <w:iCs w:val="0"/>
          <w:sz w:val="24"/>
          <w:lang w:val="cy-GB"/>
        </w:rPr>
        <w:t xml:space="preserve"> Ychwanegol</w:t>
      </w:r>
      <w:bookmarkEnd w:id="467"/>
      <w:bookmarkEnd w:id="468"/>
    </w:p>
    <w:p w14:paraId="0E535073" w14:textId="77777777" w:rsidR="00BB6A44" w:rsidRPr="00ED113B" w:rsidRDefault="00BB6A44" w:rsidP="00BB6A44">
      <w:pPr>
        <w:ind w:left="720" w:hanging="720"/>
      </w:pPr>
      <w:r w:rsidRPr="00ED113B">
        <w:tab/>
      </w:r>
      <w:r w:rsidR="0082737B" w:rsidRPr="00ED113B">
        <w:t xml:space="preserve">Nid yw’r </w:t>
      </w:r>
      <w:r w:rsidR="005421E4" w:rsidRPr="00ED113B">
        <w:t>Rheolau</w:t>
      </w:r>
      <w:r w:rsidRPr="00ED113B">
        <w:t xml:space="preserve"> </w:t>
      </w:r>
      <w:r w:rsidR="0082737B" w:rsidRPr="00ED113B">
        <w:t xml:space="preserve">hyn yn effeithio ar </w:t>
      </w:r>
      <w:r w:rsidR="00A803A9" w:rsidRPr="00ED113B">
        <w:t xml:space="preserve">unrhyw </w:t>
      </w:r>
      <w:r w:rsidR="0082737B" w:rsidRPr="00ED113B">
        <w:t xml:space="preserve">hawliau mwy penodol i weld </w:t>
      </w:r>
      <w:r w:rsidR="00084838" w:rsidRPr="00ED113B">
        <w:t>gwybodaeth</w:t>
      </w:r>
      <w:r w:rsidRPr="00ED113B">
        <w:t xml:space="preserve"> </w:t>
      </w:r>
      <w:r w:rsidR="0082737B" w:rsidRPr="00ED113B">
        <w:t>a geir mewn man arall yn y Cyfansoddiad hwn neu yn y gyfraith</w:t>
      </w:r>
      <w:r w:rsidRPr="00ED113B">
        <w:t>.</w:t>
      </w:r>
    </w:p>
    <w:p w14:paraId="2D4202DA" w14:textId="77777777" w:rsidR="00BB6A44" w:rsidRPr="00ED113B" w:rsidRDefault="00BB6A44" w:rsidP="00BB6A44">
      <w:pPr>
        <w:pStyle w:val="Heading2"/>
        <w:rPr>
          <w:i w:val="0"/>
          <w:sz w:val="24"/>
          <w:lang w:val="cy-GB"/>
        </w:rPr>
      </w:pPr>
      <w:bookmarkStart w:id="469" w:name="_Toc466918654"/>
      <w:bookmarkStart w:id="470" w:name="_Toc490745797"/>
      <w:r w:rsidRPr="00ED113B">
        <w:rPr>
          <w:i w:val="0"/>
          <w:sz w:val="24"/>
          <w:lang w:val="cy-GB"/>
        </w:rPr>
        <w:t>3.</w:t>
      </w:r>
      <w:r w:rsidRPr="00ED113B">
        <w:rPr>
          <w:i w:val="0"/>
          <w:sz w:val="24"/>
          <w:lang w:val="cy-GB"/>
        </w:rPr>
        <w:tab/>
      </w:r>
      <w:r w:rsidR="0082737B" w:rsidRPr="00ED113B">
        <w:rPr>
          <w:i w:val="0"/>
          <w:sz w:val="24"/>
          <w:lang w:val="cy-GB"/>
        </w:rPr>
        <w:t>Hawliau i Fod yn Bresennol mewn Cyfarfodydd</w:t>
      </w:r>
      <w:bookmarkEnd w:id="469"/>
      <w:bookmarkEnd w:id="470"/>
    </w:p>
    <w:p w14:paraId="58742C14" w14:textId="77777777" w:rsidR="00BB6A44" w:rsidRPr="00ED113B" w:rsidRDefault="00BB6A44" w:rsidP="00BB6A44">
      <w:pPr>
        <w:ind w:left="720" w:hanging="720"/>
      </w:pPr>
      <w:r w:rsidRPr="00ED113B">
        <w:rPr>
          <w:b/>
        </w:rPr>
        <w:tab/>
      </w:r>
      <w:r w:rsidR="0082737B" w:rsidRPr="00ED113B">
        <w:t>Caiff</w:t>
      </w:r>
      <w:r w:rsidR="0082737B" w:rsidRPr="00ED113B">
        <w:rPr>
          <w:b/>
        </w:rPr>
        <w:t xml:space="preserve"> </w:t>
      </w:r>
      <w:r w:rsidR="0082737B" w:rsidRPr="00ED113B">
        <w:t>a</w:t>
      </w:r>
      <w:r w:rsidR="00B179B3" w:rsidRPr="00ED113B">
        <w:t>elodau</w:t>
      </w:r>
      <w:r w:rsidR="0082737B" w:rsidRPr="00ED113B">
        <w:t>’r</w:t>
      </w:r>
      <w:r w:rsidR="00277C98" w:rsidRPr="00ED113B">
        <w:t xml:space="preserve"> cyhoedd</w:t>
      </w:r>
      <w:r w:rsidRPr="00ED113B">
        <w:t xml:space="preserve"> </w:t>
      </w:r>
      <w:r w:rsidR="0082737B" w:rsidRPr="00ED113B">
        <w:t xml:space="preserve">fod yn bresennol ym mhob cyfarfod </w:t>
      </w:r>
      <w:r w:rsidRPr="00ED113B">
        <w:t>y</w:t>
      </w:r>
      <w:r w:rsidR="0082737B" w:rsidRPr="00ED113B">
        <w:t xml:space="preserve">n ddarostyngedig yn unig i’r </w:t>
      </w:r>
      <w:r w:rsidR="00175B0C" w:rsidRPr="00ED113B">
        <w:t>eithri</w:t>
      </w:r>
      <w:r w:rsidR="00E706C2" w:rsidRPr="00ED113B">
        <w:t xml:space="preserve">adau a geir yn y </w:t>
      </w:r>
      <w:r w:rsidR="005421E4" w:rsidRPr="00ED113B">
        <w:t>Rheolau</w:t>
      </w:r>
      <w:r w:rsidR="00E706C2" w:rsidRPr="00ED113B">
        <w:t xml:space="preserve"> hyn</w:t>
      </w:r>
      <w:r w:rsidRPr="00ED113B">
        <w:t>.</w:t>
      </w:r>
    </w:p>
    <w:p w14:paraId="7BCBCEA8" w14:textId="77777777" w:rsidR="00BB6A44" w:rsidRPr="00ED113B" w:rsidRDefault="00BB6A44" w:rsidP="00BB6A44">
      <w:pPr>
        <w:pStyle w:val="Heading2"/>
        <w:rPr>
          <w:i w:val="0"/>
          <w:sz w:val="24"/>
          <w:lang w:val="cy-GB"/>
        </w:rPr>
      </w:pPr>
      <w:bookmarkStart w:id="471" w:name="_Toc466918655"/>
      <w:bookmarkStart w:id="472" w:name="_Toc490745798"/>
      <w:r w:rsidRPr="00ED113B">
        <w:rPr>
          <w:i w:val="0"/>
          <w:sz w:val="24"/>
          <w:lang w:val="cy-GB"/>
        </w:rPr>
        <w:t>4.</w:t>
      </w:r>
      <w:r w:rsidRPr="00ED113B">
        <w:rPr>
          <w:i w:val="0"/>
          <w:sz w:val="24"/>
          <w:lang w:val="cy-GB"/>
        </w:rPr>
        <w:tab/>
      </w:r>
      <w:r w:rsidR="00E706C2" w:rsidRPr="00ED113B">
        <w:rPr>
          <w:i w:val="0"/>
          <w:sz w:val="24"/>
          <w:lang w:val="cy-GB"/>
        </w:rPr>
        <w:t>Hysbysiadau Cyfarfodydd</w:t>
      </w:r>
      <w:bookmarkEnd w:id="471"/>
      <w:bookmarkEnd w:id="472"/>
    </w:p>
    <w:p w14:paraId="54C4099A" w14:textId="77777777" w:rsidR="00BB6A44" w:rsidRPr="00ED113B" w:rsidRDefault="00BB6A44" w:rsidP="00BB6A44">
      <w:pPr>
        <w:ind w:left="720" w:hanging="720"/>
      </w:pPr>
      <w:r w:rsidRPr="00ED113B">
        <w:rPr>
          <w:b/>
        </w:rPr>
        <w:tab/>
      </w:r>
      <w:r w:rsidR="001D7F7C" w:rsidRPr="00ED113B">
        <w:t>Oni bai bod cyfarfod yn cael ei gynnull ar rybudd byrrach,</w:t>
      </w:r>
      <w:r w:rsidR="001D7F7C" w:rsidRPr="00ED113B">
        <w:rPr>
          <w:b/>
        </w:rPr>
        <w:t xml:space="preserve"> </w:t>
      </w:r>
      <w:r w:rsidR="001D7F7C" w:rsidRPr="00ED113B">
        <w:t>bydd</w:t>
      </w:r>
      <w:r w:rsidR="001D7F7C" w:rsidRPr="00ED113B">
        <w:rPr>
          <w:b/>
        </w:rPr>
        <w:t xml:space="preserve"> </w:t>
      </w:r>
      <w:r w:rsidR="001D7F7C" w:rsidRPr="00ED113B">
        <w:t xml:space="preserve">y Cyngor yn rhoi o leiaf dri diwrnod o </w:t>
      </w:r>
      <w:r w:rsidR="00A803A9" w:rsidRPr="00ED113B">
        <w:t xml:space="preserve">hysbysiad </w:t>
      </w:r>
      <w:r w:rsidR="001D7F7C" w:rsidRPr="00ED113B">
        <w:t>clir o unrhyw gyfarfod drwy godi manylion y cyfarfod yn y Swyddfeydd Dinesig, Stryd yr Angel, Pen-y-bont ar Ogwr.</w:t>
      </w:r>
    </w:p>
    <w:p w14:paraId="7FB13B79" w14:textId="77777777" w:rsidR="00BB6A44" w:rsidRPr="00ED113B" w:rsidRDefault="00BB6A44" w:rsidP="00BB6A44">
      <w:pPr>
        <w:pStyle w:val="Heading2"/>
        <w:rPr>
          <w:i w:val="0"/>
          <w:sz w:val="24"/>
          <w:lang w:val="cy-GB"/>
        </w:rPr>
      </w:pPr>
      <w:bookmarkStart w:id="473" w:name="_Toc466918656"/>
      <w:bookmarkStart w:id="474" w:name="_Toc490745799"/>
      <w:r w:rsidRPr="00ED113B">
        <w:rPr>
          <w:i w:val="0"/>
          <w:sz w:val="24"/>
          <w:lang w:val="cy-GB"/>
        </w:rPr>
        <w:t>5.</w:t>
      </w:r>
      <w:r w:rsidRPr="00ED113B">
        <w:rPr>
          <w:i w:val="0"/>
          <w:sz w:val="24"/>
          <w:lang w:val="cy-GB"/>
        </w:rPr>
        <w:tab/>
      </w:r>
      <w:r w:rsidR="00E706C2" w:rsidRPr="00ED113B">
        <w:rPr>
          <w:i w:val="0"/>
          <w:sz w:val="24"/>
          <w:lang w:val="cy-GB"/>
        </w:rPr>
        <w:t xml:space="preserve">Gweld yr </w:t>
      </w:r>
      <w:r w:rsidRPr="00ED113B">
        <w:rPr>
          <w:i w:val="0"/>
          <w:sz w:val="24"/>
          <w:lang w:val="cy-GB"/>
        </w:rPr>
        <w:t>Agenda a</w:t>
      </w:r>
      <w:r w:rsidR="00E706C2" w:rsidRPr="00ED113B">
        <w:rPr>
          <w:i w:val="0"/>
          <w:sz w:val="24"/>
          <w:lang w:val="cy-GB"/>
        </w:rPr>
        <w:t>c Adroddiadau cyn y Cyfarfod</w:t>
      </w:r>
      <w:bookmarkEnd w:id="473"/>
      <w:bookmarkEnd w:id="474"/>
      <w:r w:rsidR="00E706C2" w:rsidRPr="00ED113B">
        <w:rPr>
          <w:i w:val="0"/>
          <w:sz w:val="24"/>
          <w:lang w:val="cy-GB"/>
        </w:rPr>
        <w:t xml:space="preserve"> </w:t>
      </w:r>
    </w:p>
    <w:p w14:paraId="4D438BB0" w14:textId="77777777" w:rsidR="00BB6A44" w:rsidRPr="00ED113B" w:rsidRDefault="00BB6A44" w:rsidP="00BB6A44">
      <w:pPr>
        <w:ind w:left="720" w:hanging="720"/>
      </w:pPr>
      <w:r w:rsidRPr="00ED113B">
        <w:tab/>
      </w:r>
      <w:r w:rsidR="00E461CE" w:rsidRPr="00ED113B">
        <w:t>Bydd y Cyngor</w:t>
      </w:r>
      <w:r w:rsidRPr="00ED113B">
        <w:t xml:space="preserve"> </w:t>
      </w:r>
      <w:r w:rsidR="00957628" w:rsidRPr="00ED113B">
        <w:t xml:space="preserve">yn trefnu bod </w:t>
      </w:r>
      <w:r w:rsidRPr="00ED113B">
        <w:t>cop</w:t>
      </w:r>
      <w:r w:rsidR="00957628" w:rsidRPr="00ED113B">
        <w:t xml:space="preserve">ïau o’r </w:t>
      </w:r>
      <w:r w:rsidRPr="00ED113B">
        <w:t>agenda a</w:t>
      </w:r>
      <w:r w:rsidR="00957628" w:rsidRPr="00ED113B">
        <w:t xml:space="preserve">’r </w:t>
      </w:r>
      <w:r w:rsidR="000829FC" w:rsidRPr="00ED113B">
        <w:t>adroddiadau</w:t>
      </w:r>
      <w:r w:rsidRPr="00ED113B">
        <w:t xml:space="preserve"> </w:t>
      </w:r>
      <w:r w:rsidR="00957628" w:rsidRPr="00ED113B">
        <w:t xml:space="preserve">sy’n agored i’r </w:t>
      </w:r>
      <w:r w:rsidR="00277C98" w:rsidRPr="00ED113B">
        <w:t>cyhoedd</w:t>
      </w:r>
      <w:r w:rsidRPr="00ED113B">
        <w:t xml:space="preserve"> a</w:t>
      </w:r>
      <w:r w:rsidR="00957628" w:rsidRPr="00ED113B">
        <w:t xml:space="preserve">r gael i’w harchwilio yn y swyddfa ddynodedig </w:t>
      </w:r>
      <w:r w:rsidR="0028031D" w:rsidRPr="00ED113B">
        <w:t>o leiaf</w:t>
      </w:r>
      <w:r w:rsidRPr="00ED113B">
        <w:t xml:space="preserve"> </w:t>
      </w:r>
      <w:r w:rsidR="00957628" w:rsidRPr="00ED113B">
        <w:t>dri diwrnod clir cyn y cyfarfod</w:t>
      </w:r>
      <w:r w:rsidR="006500FD" w:rsidRPr="00ED113B">
        <w:t xml:space="preserve"> neu </w:t>
      </w:r>
      <w:r w:rsidR="00957628" w:rsidRPr="00ED113B">
        <w:t>os cynullir y cyfarfod</w:t>
      </w:r>
      <w:r w:rsidRPr="00ED113B">
        <w:t xml:space="preserve"> </w:t>
      </w:r>
      <w:r w:rsidR="00957628" w:rsidRPr="00ED113B">
        <w:t xml:space="preserve">ar rybudd byrrach </w:t>
      </w:r>
      <w:r w:rsidR="00A803A9" w:rsidRPr="00ED113B">
        <w:t xml:space="preserve">o’r </w:t>
      </w:r>
      <w:r w:rsidR="00957628" w:rsidRPr="00ED113B">
        <w:t>pryd y cynullir y cyfarfod</w:t>
      </w:r>
      <w:r w:rsidR="00A803A9" w:rsidRPr="00ED113B">
        <w:t xml:space="preserve"> ymlaen</w:t>
      </w:r>
      <w:r w:rsidRPr="00ED113B">
        <w:t xml:space="preserve">.  </w:t>
      </w:r>
      <w:r w:rsidR="00957628" w:rsidRPr="00ED113B">
        <w:t>Os caiff e</w:t>
      </w:r>
      <w:r w:rsidRPr="00ED113B">
        <w:t xml:space="preserve">item </w:t>
      </w:r>
      <w:r w:rsidR="00957628" w:rsidRPr="00ED113B">
        <w:t>e</w:t>
      </w:r>
      <w:r w:rsidRPr="00ED113B">
        <w:t>i</w:t>
      </w:r>
      <w:r w:rsidR="00957628" w:rsidRPr="00ED113B">
        <w:t xml:space="preserve"> hychwanegu at yr </w:t>
      </w:r>
      <w:r w:rsidRPr="00ED113B">
        <w:t xml:space="preserve">agenda </w:t>
      </w:r>
      <w:r w:rsidR="00957628" w:rsidRPr="00ED113B">
        <w:t>yn nes ymlaen</w:t>
      </w:r>
      <w:r w:rsidRPr="00ED113B">
        <w:t xml:space="preserve">, </w:t>
      </w:r>
      <w:r w:rsidR="00957628" w:rsidRPr="00ED113B">
        <w:t xml:space="preserve">bydd yr </w:t>
      </w:r>
      <w:r w:rsidRPr="00ED113B">
        <w:t xml:space="preserve">agenda </w:t>
      </w:r>
      <w:r w:rsidR="001D7F7C" w:rsidRPr="00ED113B">
        <w:t>diwygiedig</w:t>
      </w:r>
      <w:r w:rsidR="00957628" w:rsidRPr="00ED113B">
        <w:t xml:space="preserve"> yn agored i’w a</w:t>
      </w:r>
      <w:r w:rsidR="00A803A9" w:rsidRPr="00ED113B">
        <w:t>rchwilio o’r adeg yr ychwanegir</w:t>
      </w:r>
      <w:r w:rsidR="00957628" w:rsidRPr="00ED113B">
        <w:t xml:space="preserve"> yr e</w:t>
      </w:r>
      <w:r w:rsidRPr="00ED113B">
        <w:t xml:space="preserve">item </w:t>
      </w:r>
      <w:r w:rsidR="00957628" w:rsidRPr="00ED113B">
        <w:t xml:space="preserve">at yr </w:t>
      </w:r>
      <w:r w:rsidRPr="00ED113B">
        <w:t>agenda.</w:t>
      </w:r>
    </w:p>
    <w:p w14:paraId="3352CD28" w14:textId="77777777" w:rsidR="00BB6A44" w:rsidRPr="00ED113B" w:rsidRDefault="00BB6A44" w:rsidP="00BB6A44">
      <w:pPr>
        <w:ind w:left="720" w:hanging="720"/>
      </w:pPr>
    </w:p>
    <w:p w14:paraId="0A9558CB" w14:textId="77777777" w:rsidR="00BB6A44" w:rsidRPr="00ED113B" w:rsidRDefault="00BB6A44" w:rsidP="00BB6A44">
      <w:pPr>
        <w:ind w:left="720" w:hanging="720"/>
      </w:pPr>
      <w:r w:rsidRPr="00ED113B">
        <w:tab/>
      </w:r>
      <w:r w:rsidR="00957628" w:rsidRPr="00ED113B">
        <w:t xml:space="preserve">Pan baratoir </w:t>
      </w:r>
      <w:r w:rsidR="000829FC" w:rsidRPr="00ED113B">
        <w:t>adroddiadau</w:t>
      </w:r>
      <w:r w:rsidRPr="00ED113B">
        <w:t xml:space="preserve"> ar</w:t>
      </w:r>
      <w:r w:rsidR="00957628" w:rsidRPr="00ED113B">
        <w:t xml:space="preserve"> ôl i’r wŷs gael ei hanfon allan</w:t>
      </w:r>
      <w:r w:rsidRPr="00ED113B">
        <w:t xml:space="preserve">, </w:t>
      </w:r>
      <w:r w:rsidR="00957628" w:rsidRPr="00ED113B">
        <w:t xml:space="preserve">rhaid i’r swyddog dynodedig drefnu bod pob </w:t>
      </w:r>
      <w:r w:rsidR="001D7F7C" w:rsidRPr="00ED113B">
        <w:t>adroddiad</w:t>
      </w:r>
      <w:r w:rsidR="00957628" w:rsidRPr="00ED113B">
        <w:t xml:space="preserve"> o’r fath ar gael i’r </w:t>
      </w:r>
      <w:r w:rsidR="00277C98" w:rsidRPr="00ED113B">
        <w:t>cyhoedd</w:t>
      </w:r>
      <w:r w:rsidRPr="00ED113B">
        <w:t xml:space="preserve"> </w:t>
      </w:r>
      <w:r w:rsidR="00957628" w:rsidRPr="00ED113B">
        <w:t xml:space="preserve">cyn </w:t>
      </w:r>
      <w:r w:rsidR="001D7F7C" w:rsidRPr="00ED113B">
        <w:t>gynted</w:t>
      </w:r>
      <w:r w:rsidR="00A803A9" w:rsidRPr="00ED113B">
        <w:t xml:space="preserve"> ag</w:t>
      </w:r>
      <w:r w:rsidR="00957628" w:rsidRPr="00ED113B">
        <w:t xml:space="preserve"> y gorffennir yr adroddiad a’i anfon at y </w:t>
      </w:r>
      <w:r w:rsidR="00216A7C" w:rsidRPr="00ED113B">
        <w:t>Cynghorwyr</w:t>
      </w:r>
      <w:r w:rsidRPr="00ED113B">
        <w:t>.</w:t>
      </w:r>
    </w:p>
    <w:p w14:paraId="1E7C0E62" w14:textId="77777777" w:rsidR="00BB6A44" w:rsidRPr="00ED113B" w:rsidRDefault="00BB6A44" w:rsidP="00BB6A44">
      <w:pPr>
        <w:pStyle w:val="Heading2"/>
        <w:rPr>
          <w:i w:val="0"/>
          <w:sz w:val="24"/>
          <w:lang w:val="cy-GB"/>
        </w:rPr>
      </w:pPr>
      <w:bookmarkStart w:id="475" w:name="_Toc466918657"/>
      <w:bookmarkStart w:id="476" w:name="_Toc490745800"/>
      <w:r w:rsidRPr="00ED113B">
        <w:rPr>
          <w:i w:val="0"/>
          <w:sz w:val="24"/>
          <w:lang w:val="cy-GB"/>
        </w:rPr>
        <w:t>6.</w:t>
      </w:r>
      <w:r w:rsidRPr="00ED113B">
        <w:rPr>
          <w:i w:val="0"/>
          <w:sz w:val="24"/>
          <w:lang w:val="cy-GB"/>
        </w:rPr>
        <w:tab/>
      </w:r>
      <w:r w:rsidR="001517B2" w:rsidRPr="00ED113B">
        <w:rPr>
          <w:i w:val="0"/>
          <w:sz w:val="24"/>
          <w:lang w:val="cy-GB"/>
        </w:rPr>
        <w:t>Cyflenwi</w:t>
      </w:r>
      <w:r w:rsidRPr="00ED113B">
        <w:rPr>
          <w:i w:val="0"/>
          <w:sz w:val="24"/>
          <w:lang w:val="cy-GB"/>
        </w:rPr>
        <w:t xml:space="preserve"> Cop</w:t>
      </w:r>
      <w:r w:rsidR="001517B2" w:rsidRPr="00ED113B">
        <w:rPr>
          <w:i w:val="0"/>
          <w:sz w:val="24"/>
          <w:lang w:val="cy-GB"/>
        </w:rPr>
        <w:t>ïau</w:t>
      </w:r>
      <w:bookmarkEnd w:id="475"/>
      <w:bookmarkEnd w:id="476"/>
    </w:p>
    <w:p w14:paraId="184086A4" w14:textId="77777777" w:rsidR="00BB6A44" w:rsidRPr="00ED113B" w:rsidRDefault="00BB6A44" w:rsidP="00BB6A44">
      <w:pPr>
        <w:ind w:left="720" w:hanging="720"/>
      </w:pPr>
      <w:r w:rsidRPr="00ED113B">
        <w:tab/>
      </w:r>
      <w:r w:rsidR="001517B2" w:rsidRPr="00ED113B">
        <w:t xml:space="preserve">Bydd y </w:t>
      </w:r>
      <w:r w:rsidR="008132F0" w:rsidRPr="00ED113B">
        <w:t>Cyngor</w:t>
      </w:r>
      <w:r w:rsidRPr="00ED113B">
        <w:t xml:space="preserve"> </w:t>
      </w:r>
      <w:r w:rsidR="001517B2" w:rsidRPr="00ED113B">
        <w:t>yn cyflenwi copïau o’r canlynol</w:t>
      </w:r>
      <w:r w:rsidRPr="00ED113B">
        <w:t>:</w:t>
      </w:r>
    </w:p>
    <w:p w14:paraId="7E7A0E87" w14:textId="77777777" w:rsidR="00BB6A44" w:rsidRPr="00ED113B" w:rsidRDefault="00BB6A44" w:rsidP="00BB6A44">
      <w:pPr>
        <w:ind w:left="720" w:hanging="720"/>
      </w:pPr>
    </w:p>
    <w:p w14:paraId="2B8C3FCA" w14:textId="77777777" w:rsidR="00BB6A44" w:rsidRPr="00ED113B" w:rsidRDefault="00BB6A44" w:rsidP="00BB6A44">
      <w:pPr>
        <w:ind w:left="1440" w:hanging="720"/>
      </w:pPr>
      <w:r w:rsidRPr="00ED113B">
        <w:t>(a)</w:t>
      </w:r>
      <w:r w:rsidRPr="00ED113B">
        <w:tab/>
      </w:r>
      <w:r w:rsidR="00B67C0B" w:rsidRPr="00ED113B">
        <w:t>unrhyw</w:t>
      </w:r>
      <w:r w:rsidRPr="00ED113B">
        <w:t xml:space="preserve"> agenda a</w:t>
      </w:r>
      <w:r w:rsidR="001517B2" w:rsidRPr="00ED113B">
        <w:t>c</w:t>
      </w:r>
      <w:r w:rsidRPr="00ED113B">
        <w:t xml:space="preserve"> </w:t>
      </w:r>
      <w:r w:rsidR="000829FC" w:rsidRPr="00ED113B">
        <w:t>adroddiadau</w:t>
      </w:r>
      <w:r w:rsidRPr="00ED113B">
        <w:t xml:space="preserve"> </w:t>
      </w:r>
      <w:r w:rsidR="001517B2" w:rsidRPr="00ED113B">
        <w:t>sy’n agored i’w harchwilio gan y cyhoedd</w:t>
      </w:r>
      <w:r w:rsidRPr="00ED113B">
        <w:t>;</w:t>
      </w:r>
    </w:p>
    <w:p w14:paraId="3E77EDD7" w14:textId="77777777" w:rsidR="00BB6A44" w:rsidRPr="00ED113B" w:rsidRDefault="00BB6A44" w:rsidP="00BB6A44">
      <w:pPr>
        <w:ind w:left="1440" w:hanging="720"/>
      </w:pPr>
    </w:p>
    <w:p w14:paraId="19EC398F" w14:textId="77777777" w:rsidR="00BB6A44" w:rsidRPr="00ED113B" w:rsidRDefault="00BB6A44" w:rsidP="00BB6A44">
      <w:pPr>
        <w:ind w:left="1440" w:hanging="720"/>
      </w:pPr>
      <w:r w:rsidRPr="00ED113B">
        <w:t>(b)</w:t>
      </w:r>
      <w:r w:rsidRPr="00ED113B">
        <w:tab/>
      </w:r>
      <w:r w:rsidR="00B67C0B" w:rsidRPr="00ED113B">
        <w:t>unrhyw</w:t>
      </w:r>
      <w:r w:rsidRPr="00ED113B">
        <w:t xml:space="preserve"> </w:t>
      </w:r>
      <w:r w:rsidR="001D7F7C" w:rsidRPr="00ED113B">
        <w:t>ddatganiadau</w:t>
      </w:r>
      <w:r w:rsidR="00564A67" w:rsidRPr="00ED113B">
        <w:t xml:space="preserve"> pellach ar fanylion sy’n angenrheidiol i ddynodi </w:t>
      </w:r>
      <w:r w:rsidRPr="00ED113B">
        <w:t>natur</w:t>
      </w:r>
      <w:r w:rsidR="00564A67" w:rsidRPr="00ED113B">
        <w:t xml:space="preserve"> yr </w:t>
      </w:r>
      <w:r w:rsidRPr="00ED113B">
        <w:t>eitem</w:t>
      </w:r>
      <w:r w:rsidR="00564A67" w:rsidRPr="00ED113B">
        <w:t xml:space="preserve">au yn yr </w:t>
      </w:r>
      <w:r w:rsidRPr="00ED113B">
        <w:t>agenda;</w:t>
      </w:r>
      <w:r w:rsidR="00BD4BD9" w:rsidRPr="00ED113B">
        <w:t xml:space="preserve"> </w:t>
      </w:r>
      <w:r w:rsidRPr="00ED113B">
        <w:t>a</w:t>
      </w:r>
      <w:r w:rsidR="00564A67" w:rsidRPr="00ED113B">
        <w:t>c</w:t>
      </w:r>
      <w:r w:rsidRPr="00ED113B">
        <w:t xml:space="preserve"> </w:t>
      </w:r>
    </w:p>
    <w:p w14:paraId="1668DE5F" w14:textId="77777777" w:rsidR="00BB6A44" w:rsidRPr="00ED113B" w:rsidRDefault="00BB6A44" w:rsidP="00BB6A44">
      <w:pPr>
        <w:ind w:left="1440" w:hanging="720"/>
      </w:pPr>
    </w:p>
    <w:p w14:paraId="5027978F" w14:textId="77777777" w:rsidR="00BB6A44" w:rsidRPr="00ED113B" w:rsidRDefault="00BB6A44" w:rsidP="00BB6A44">
      <w:pPr>
        <w:ind w:left="1440" w:hanging="720"/>
      </w:pPr>
      <w:r w:rsidRPr="00ED113B">
        <w:t>(c)</w:t>
      </w:r>
      <w:r w:rsidRPr="00ED113B">
        <w:tab/>
      </w:r>
      <w:r w:rsidR="00564A67" w:rsidRPr="00ED113B">
        <w:t xml:space="preserve">os yw’r Swyddog </w:t>
      </w:r>
      <w:r w:rsidRPr="00ED113B">
        <w:t>Monit</w:t>
      </w:r>
      <w:r w:rsidR="00564A67" w:rsidRPr="00ED113B">
        <w:t>r</w:t>
      </w:r>
      <w:r w:rsidRPr="00ED113B">
        <w:t>o</w:t>
      </w:r>
      <w:r w:rsidR="00564A67" w:rsidRPr="00ED113B">
        <w:t>’n credu bod hynny’n addas</w:t>
      </w:r>
      <w:r w:rsidR="00902443" w:rsidRPr="00ED113B">
        <w:fldChar w:fldCharType="begin"/>
      </w:r>
      <w:r w:rsidRPr="00ED113B">
        <w:instrText xml:space="preserve"> XE "Monitoring" </w:instrText>
      </w:r>
      <w:r w:rsidR="00902443" w:rsidRPr="00ED113B">
        <w:fldChar w:fldCharType="end"/>
      </w:r>
      <w:r w:rsidRPr="00ED113B">
        <w:t xml:space="preserve">, </w:t>
      </w:r>
      <w:r w:rsidR="00564A67" w:rsidRPr="00ED113B">
        <w:t xml:space="preserve">copïau </w:t>
      </w:r>
      <w:r w:rsidRPr="00ED113B">
        <w:t xml:space="preserve">o </w:t>
      </w:r>
      <w:r w:rsidR="00B67C0B" w:rsidRPr="00ED113B">
        <w:t>unrhyw</w:t>
      </w:r>
      <w:r w:rsidRPr="00ED113B">
        <w:t xml:space="preserve"> </w:t>
      </w:r>
      <w:r w:rsidR="00564A67" w:rsidRPr="00ED113B">
        <w:t xml:space="preserve">ddogfennau eraill a roddwyd i’r </w:t>
      </w:r>
      <w:r w:rsidR="00216A7C" w:rsidRPr="00ED113B">
        <w:t>Cynghorwyr</w:t>
      </w:r>
      <w:r w:rsidRPr="00ED113B">
        <w:t xml:space="preserve"> </w:t>
      </w:r>
      <w:r w:rsidR="006E4436" w:rsidRPr="00ED113B">
        <w:t xml:space="preserve">mewn cysylltiad </w:t>
      </w:r>
      <w:r w:rsidR="00564A67" w:rsidRPr="00ED113B">
        <w:t>ag e</w:t>
      </w:r>
      <w:r w:rsidR="00F363FF" w:rsidRPr="00ED113B">
        <w:t>item</w:t>
      </w:r>
    </w:p>
    <w:p w14:paraId="19EE39DE" w14:textId="77777777" w:rsidR="00BB6A44" w:rsidRPr="00ED113B" w:rsidRDefault="00BB6A44" w:rsidP="00BB6A44">
      <w:pPr>
        <w:ind w:left="1440" w:hanging="720"/>
      </w:pPr>
    </w:p>
    <w:p w14:paraId="632EC938" w14:textId="77777777" w:rsidR="00BB6A44" w:rsidRPr="00ED113B" w:rsidRDefault="00F363FF" w:rsidP="00BB6A44">
      <w:pPr>
        <w:ind w:left="1440" w:hanging="720"/>
      </w:pPr>
      <w:r w:rsidRPr="00ED113B">
        <w:t>i</w:t>
      </w:r>
      <w:r w:rsidR="00BB6A44" w:rsidRPr="00ED113B">
        <w:t xml:space="preserve"> </w:t>
      </w:r>
      <w:r w:rsidR="00B67C0B" w:rsidRPr="00ED113B">
        <w:t>unrhyw</w:t>
      </w:r>
      <w:r w:rsidR="00BB6A44" w:rsidRPr="00ED113B">
        <w:t xml:space="preserve"> </w:t>
      </w:r>
      <w:r w:rsidRPr="00ED113B">
        <w:t>b</w:t>
      </w:r>
      <w:r w:rsidR="00BB6A44" w:rsidRPr="00ED113B">
        <w:t xml:space="preserve">erson </w:t>
      </w:r>
      <w:r w:rsidRPr="00ED113B">
        <w:t xml:space="preserve">pan delir tâl am bostio ac </w:t>
      </w:r>
      <w:r w:rsidR="00B67C0B" w:rsidRPr="00ED113B">
        <w:t>unrhyw</w:t>
      </w:r>
      <w:r w:rsidR="00BB6A44" w:rsidRPr="00ED113B">
        <w:t xml:space="preserve"> </w:t>
      </w:r>
      <w:r w:rsidRPr="00ED113B">
        <w:t>g</w:t>
      </w:r>
      <w:r w:rsidR="00BB6A44" w:rsidRPr="00ED113B">
        <w:t>ost</w:t>
      </w:r>
      <w:r w:rsidRPr="00ED113B">
        <w:t>au eraill</w:t>
      </w:r>
      <w:r w:rsidR="00BB6A44" w:rsidRPr="00ED113B">
        <w:t>.</w:t>
      </w:r>
    </w:p>
    <w:p w14:paraId="14EA65CD" w14:textId="77777777" w:rsidR="00BB6A44" w:rsidRPr="00ED113B" w:rsidRDefault="00BB6A44" w:rsidP="00BB6A44">
      <w:pPr>
        <w:pStyle w:val="Heading2"/>
        <w:rPr>
          <w:i w:val="0"/>
          <w:sz w:val="24"/>
          <w:lang w:val="cy-GB"/>
        </w:rPr>
      </w:pPr>
      <w:bookmarkStart w:id="477" w:name="_Toc466918658"/>
      <w:bookmarkStart w:id="478" w:name="_Toc490745801"/>
      <w:r w:rsidRPr="00ED113B">
        <w:rPr>
          <w:i w:val="0"/>
          <w:sz w:val="24"/>
          <w:lang w:val="cy-GB"/>
        </w:rPr>
        <w:t>7.</w:t>
      </w:r>
      <w:r w:rsidRPr="00ED113B">
        <w:rPr>
          <w:i w:val="0"/>
          <w:sz w:val="24"/>
          <w:lang w:val="cy-GB"/>
        </w:rPr>
        <w:tab/>
      </w:r>
      <w:r w:rsidR="00F363FF" w:rsidRPr="00ED113B">
        <w:rPr>
          <w:i w:val="0"/>
          <w:sz w:val="24"/>
          <w:lang w:val="cy-GB"/>
        </w:rPr>
        <w:t xml:space="preserve">Gweld </w:t>
      </w:r>
      <w:r w:rsidR="00C96E00" w:rsidRPr="00ED113B">
        <w:rPr>
          <w:i w:val="0"/>
          <w:sz w:val="24"/>
          <w:lang w:val="cy-GB"/>
        </w:rPr>
        <w:t>Cofnodion</w:t>
      </w:r>
      <w:r w:rsidRPr="00ED113B">
        <w:rPr>
          <w:i w:val="0"/>
          <w:sz w:val="24"/>
          <w:lang w:val="cy-GB"/>
        </w:rPr>
        <w:t xml:space="preserve"> etc </w:t>
      </w:r>
      <w:r w:rsidR="00F363FF" w:rsidRPr="00ED113B">
        <w:rPr>
          <w:i w:val="0"/>
          <w:sz w:val="24"/>
          <w:lang w:val="cy-GB"/>
        </w:rPr>
        <w:t xml:space="preserve">ar ôl y </w:t>
      </w:r>
      <w:r w:rsidR="00957628" w:rsidRPr="00ED113B">
        <w:rPr>
          <w:i w:val="0"/>
          <w:sz w:val="24"/>
          <w:lang w:val="cy-GB"/>
        </w:rPr>
        <w:t>Cyfarfod</w:t>
      </w:r>
      <w:bookmarkEnd w:id="477"/>
      <w:bookmarkEnd w:id="478"/>
    </w:p>
    <w:p w14:paraId="7F5037FE" w14:textId="77777777" w:rsidR="00BB6A44" w:rsidRPr="00ED113B" w:rsidRDefault="00BB6A44" w:rsidP="00BB6A44">
      <w:pPr>
        <w:ind w:left="720" w:hanging="720"/>
      </w:pPr>
      <w:r w:rsidRPr="00ED113B">
        <w:rPr>
          <w:b/>
        </w:rPr>
        <w:tab/>
      </w:r>
      <w:r w:rsidR="00E461CE" w:rsidRPr="00ED113B">
        <w:t>Bydd y Cyngor</w:t>
      </w:r>
      <w:r w:rsidRPr="00ED113B">
        <w:t xml:space="preserve"> </w:t>
      </w:r>
      <w:r w:rsidR="00F363FF" w:rsidRPr="00ED113B">
        <w:t xml:space="preserve">yn trefnu bod copïau o’r canlynol ar gael am chwe blynedd </w:t>
      </w:r>
      <w:r w:rsidRPr="00ED113B">
        <w:t>a</w:t>
      </w:r>
      <w:r w:rsidR="00F363FF" w:rsidRPr="00ED113B">
        <w:t xml:space="preserve">r ôl </w:t>
      </w:r>
      <w:r w:rsidR="00957628" w:rsidRPr="00ED113B">
        <w:t>cyfarfod</w:t>
      </w:r>
      <w:r w:rsidRPr="00ED113B">
        <w:t>:</w:t>
      </w:r>
    </w:p>
    <w:p w14:paraId="43811943" w14:textId="77777777" w:rsidR="00BB6A44" w:rsidRPr="00ED113B" w:rsidRDefault="00BB6A44" w:rsidP="00BB6A44">
      <w:pPr>
        <w:ind w:left="720" w:hanging="720"/>
      </w:pPr>
    </w:p>
    <w:p w14:paraId="4AB30145" w14:textId="77777777" w:rsidR="00BB6A44" w:rsidRPr="00ED113B" w:rsidRDefault="00BB6A44" w:rsidP="00BB6A44">
      <w:pPr>
        <w:ind w:left="1440" w:hanging="720"/>
      </w:pPr>
      <w:r w:rsidRPr="00ED113B">
        <w:t>(a)</w:t>
      </w:r>
      <w:r w:rsidRPr="00ED113B">
        <w:tab/>
      </w:r>
      <w:r w:rsidR="00C96E00" w:rsidRPr="00ED113B">
        <w:t>cofnodion</w:t>
      </w:r>
      <w:r w:rsidRPr="00ED113B">
        <w:t xml:space="preserve"> </w:t>
      </w:r>
      <w:r w:rsidR="00F363FF" w:rsidRPr="00ED113B">
        <w:t xml:space="preserve">y </w:t>
      </w:r>
      <w:r w:rsidR="00957628" w:rsidRPr="00ED113B">
        <w:t>cyfarfod</w:t>
      </w:r>
      <w:r w:rsidR="006500FD" w:rsidRPr="00ED113B">
        <w:t xml:space="preserve"> neu </w:t>
      </w:r>
      <w:r w:rsidR="00F363FF" w:rsidRPr="00ED113B">
        <w:t xml:space="preserve">gofnod o’r </w:t>
      </w:r>
      <w:r w:rsidR="00216A7C" w:rsidRPr="00ED113B">
        <w:t>penderfyniadau</w:t>
      </w:r>
      <w:r w:rsidRPr="00ED113B">
        <w:t xml:space="preserve"> </w:t>
      </w:r>
      <w:r w:rsidR="00F363FF" w:rsidRPr="00ED113B">
        <w:t xml:space="preserve">a gymerwyd gan y </w:t>
      </w:r>
      <w:r w:rsidRPr="00ED113B">
        <w:t xml:space="preserve">Cabinet, </w:t>
      </w:r>
      <w:r w:rsidR="00F363FF" w:rsidRPr="00ED113B">
        <w:t xml:space="preserve">heb gynnwys </w:t>
      </w:r>
      <w:r w:rsidR="00B67C0B" w:rsidRPr="00ED113B">
        <w:t>unrhyw</w:t>
      </w:r>
      <w:r w:rsidRPr="00ED113B">
        <w:t xml:space="preserve"> </w:t>
      </w:r>
      <w:r w:rsidR="00F363FF" w:rsidRPr="00ED113B">
        <w:t>r</w:t>
      </w:r>
      <w:r w:rsidR="00D6367E" w:rsidRPr="00ED113B">
        <w:t>an</w:t>
      </w:r>
      <w:r w:rsidRPr="00ED113B">
        <w:t xml:space="preserve"> o</w:t>
      </w:r>
      <w:r w:rsidR="00F363FF" w:rsidRPr="00ED113B">
        <w:t xml:space="preserve"> </w:t>
      </w:r>
      <w:r w:rsidR="00025CC9" w:rsidRPr="00ED113B">
        <w:t>g</w:t>
      </w:r>
      <w:r w:rsidR="00C96E00" w:rsidRPr="00ED113B">
        <w:t>ofnodion</w:t>
      </w:r>
      <w:r w:rsidRPr="00ED113B">
        <w:t xml:space="preserve"> </w:t>
      </w:r>
      <w:r w:rsidR="00025CC9" w:rsidRPr="00ED113B">
        <w:t xml:space="preserve">y </w:t>
      </w:r>
      <w:r w:rsidR="007C1D88" w:rsidRPr="00ED113B">
        <w:t>trafodion</w:t>
      </w:r>
      <w:r w:rsidRPr="00ED113B">
        <w:t xml:space="preserve"> </w:t>
      </w:r>
      <w:r w:rsidR="00F363FF" w:rsidRPr="00ED113B">
        <w:t xml:space="preserve">pan nad oedd y </w:t>
      </w:r>
      <w:r w:rsidR="00957628" w:rsidRPr="00ED113B">
        <w:t>cyfarfod</w:t>
      </w:r>
      <w:r w:rsidRPr="00ED113B">
        <w:t xml:space="preserve"> </w:t>
      </w:r>
      <w:r w:rsidR="00F363FF" w:rsidRPr="00ED113B">
        <w:t xml:space="preserve">yn agored i’r </w:t>
      </w:r>
      <w:r w:rsidR="00277C98" w:rsidRPr="00ED113B">
        <w:t>cyhoedd</w:t>
      </w:r>
      <w:r w:rsidRPr="00ED113B">
        <w:t xml:space="preserve"> </w:t>
      </w:r>
      <w:r w:rsidR="00F363FF" w:rsidRPr="00ED113B">
        <w:t xml:space="preserve">am fod gwybodaeth </w:t>
      </w:r>
      <w:r w:rsidRPr="00ED113B">
        <w:t>e</w:t>
      </w:r>
      <w:r w:rsidR="00F363FF" w:rsidRPr="00ED113B">
        <w:t>s</w:t>
      </w:r>
      <w:r w:rsidRPr="00ED113B">
        <w:t>empt</w:t>
      </w:r>
      <w:r w:rsidR="006500FD" w:rsidRPr="00ED113B">
        <w:t xml:space="preserve"> neu </w:t>
      </w:r>
      <w:r w:rsidR="00F363FF" w:rsidRPr="00ED113B">
        <w:t>gyfrinachol yn cael ei hystyried</w:t>
      </w:r>
      <w:r w:rsidRPr="00ED113B">
        <w:t>;</w:t>
      </w:r>
    </w:p>
    <w:p w14:paraId="50449D6A" w14:textId="77777777" w:rsidR="00BB6A44" w:rsidRPr="00ED113B" w:rsidRDefault="00BB6A44" w:rsidP="00BB6A44">
      <w:pPr>
        <w:ind w:left="1440" w:hanging="720"/>
      </w:pPr>
      <w:r w:rsidRPr="00ED113B">
        <w:t>(b)</w:t>
      </w:r>
      <w:r w:rsidRPr="00ED113B">
        <w:tab/>
      </w:r>
      <w:r w:rsidR="00F363FF" w:rsidRPr="00ED113B">
        <w:t xml:space="preserve">crynodeb o </w:t>
      </w:r>
      <w:r w:rsidR="00B67C0B" w:rsidRPr="00ED113B">
        <w:t>unrhyw</w:t>
      </w:r>
      <w:r w:rsidRPr="00ED113B">
        <w:t xml:space="preserve"> </w:t>
      </w:r>
      <w:r w:rsidR="00F363FF" w:rsidRPr="00ED113B">
        <w:t>d</w:t>
      </w:r>
      <w:r w:rsidR="007C1D88" w:rsidRPr="00ED113B">
        <w:t>rafodion</w:t>
      </w:r>
      <w:r w:rsidRPr="00ED113B">
        <w:t xml:space="preserve"> n</w:t>
      </w:r>
      <w:r w:rsidR="00F363FF" w:rsidRPr="00ED113B">
        <w:t xml:space="preserve">ad </w:t>
      </w:r>
      <w:r w:rsidRPr="00ED113B">
        <w:t>o</w:t>
      </w:r>
      <w:r w:rsidR="00025CC9" w:rsidRPr="00ED113B">
        <w:t xml:space="preserve">eddent yn agored i’r </w:t>
      </w:r>
      <w:r w:rsidR="00277C98" w:rsidRPr="00ED113B">
        <w:t>cyhoedd</w:t>
      </w:r>
      <w:r w:rsidRPr="00ED113B">
        <w:t xml:space="preserve"> </w:t>
      </w:r>
      <w:r w:rsidR="00025CC9" w:rsidRPr="00ED113B">
        <w:t xml:space="preserve">lle na fyddai’r </w:t>
      </w:r>
      <w:r w:rsidR="00C96E00" w:rsidRPr="00ED113B">
        <w:t>cofnodion</w:t>
      </w:r>
      <w:r w:rsidRPr="00ED113B">
        <w:t xml:space="preserve"> </w:t>
      </w:r>
      <w:r w:rsidR="00131E0D" w:rsidRPr="00ED113B">
        <w:t>sy’n agored i’w harchwilio’n rhoi cofnod rhesymol o deg a chydlynol</w:t>
      </w:r>
      <w:r w:rsidRPr="00ED113B">
        <w:t>;</w:t>
      </w:r>
    </w:p>
    <w:p w14:paraId="7357D42E" w14:textId="77777777" w:rsidR="00BB6A44" w:rsidRPr="00ED113B" w:rsidRDefault="00BB6A44" w:rsidP="00BB6A44">
      <w:pPr>
        <w:ind w:left="1440" w:hanging="720"/>
      </w:pPr>
      <w:r w:rsidRPr="00ED113B">
        <w:t>(c)</w:t>
      </w:r>
      <w:r w:rsidRPr="00ED113B">
        <w:tab/>
        <w:t>agenda</w:t>
      </w:r>
      <w:r w:rsidR="00131E0D" w:rsidRPr="00ED113B">
        <w:t xml:space="preserve">’r </w:t>
      </w:r>
      <w:r w:rsidR="00957628" w:rsidRPr="00ED113B">
        <w:t>cyfarfod</w:t>
      </w:r>
      <w:r w:rsidRPr="00ED113B">
        <w:t>; a</w:t>
      </w:r>
    </w:p>
    <w:p w14:paraId="0B73DF67" w14:textId="77777777" w:rsidR="00BB6A44" w:rsidRPr="00ED113B" w:rsidRDefault="00BB6A44" w:rsidP="00BB6A44">
      <w:pPr>
        <w:ind w:left="1440" w:hanging="720"/>
      </w:pPr>
      <w:r w:rsidRPr="00ED113B">
        <w:t>(d)</w:t>
      </w:r>
      <w:r w:rsidRPr="00ED113B">
        <w:tab/>
      </w:r>
      <w:r w:rsidR="000829FC" w:rsidRPr="00ED113B">
        <w:t>adroddiadau</w:t>
      </w:r>
      <w:r w:rsidRPr="00ED113B">
        <w:t xml:space="preserve"> </w:t>
      </w:r>
      <w:r w:rsidR="00A803A9" w:rsidRPr="00ED113B">
        <w:t>ynglŷn</w:t>
      </w:r>
      <w:r w:rsidR="0045023A" w:rsidRPr="00ED113B">
        <w:t xml:space="preserve"> </w:t>
      </w:r>
      <w:r w:rsidR="00131E0D" w:rsidRPr="00ED113B">
        <w:t>ag e</w:t>
      </w:r>
      <w:r w:rsidRPr="00ED113B">
        <w:t>item</w:t>
      </w:r>
      <w:r w:rsidR="00131E0D" w:rsidRPr="00ED113B">
        <w:t xml:space="preserve">au pan oedd y </w:t>
      </w:r>
      <w:r w:rsidR="00957628" w:rsidRPr="00ED113B">
        <w:t>cyfarfod</w:t>
      </w:r>
      <w:r w:rsidRPr="00ED113B">
        <w:t xml:space="preserve"> </w:t>
      </w:r>
      <w:r w:rsidR="00131E0D" w:rsidRPr="00ED113B">
        <w:t xml:space="preserve">yn agored i’r </w:t>
      </w:r>
      <w:r w:rsidR="00277C98" w:rsidRPr="00ED113B">
        <w:t>cyhoedd</w:t>
      </w:r>
      <w:r w:rsidRPr="00ED113B">
        <w:t>.</w:t>
      </w:r>
    </w:p>
    <w:p w14:paraId="774E1B1A" w14:textId="77777777" w:rsidR="00BB6A44" w:rsidRPr="00ED113B" w:rsidRDefault="00BB6A44" w:rsidP="00BB6A44">
      <w:pPr>
        <w:pStyle w:val="Heading2"/>
        <w:rPr>
          <w:i w:val="0"/>
          <w:sz w:val="24"/>
          <w:lang w:val="cy-GB"/>
        </w:rPr>
      </w:pPr>
      <w:bookmarkStart w:id="479" w:name="_Toc466918659"/>
      <w:bookmarkStart w:id="480" w:name="_Toc490745802"/>
      <w:r w:rsidRPr="00ED113B">
        <w:rPr>
          <w:i w:val="0"/>
          <w:sz w:val="24"/>
          <w:lang w:val="cy-GB"/>
        </w:rPr>
        <w:t>8.</w:t>
      </w:r>
      <w:r w:rsidRPr="00ED113B">
        <w:rPr>
          <w:i w:val="0"/>
          <w:sz w:val="24"/>
          <w:lang w:val="cy-GB"/>
        </w:rPr>
        <w:tab/>
      </w:r>
      <w:r w:rsidR="00131E0D" w:rsidRPr="00ED113B">
        <w:rPr>
          <w:i w:val="0"/>
          <w:sz w:val="24"/>
          <w:lang w:val="cy-GB"/>
        </w:rPr>
        <w:t>Papurau cefndir</w:t>
      </w:r>
      <w:bookmarkEnd w:id="479"/>
      <w:bookmarkEnd w:id="480"/>
      <w:r w:rsidR="00131E0D" w:rsidRPr="00ED113B">
        <w:rPr>
          <w:i w:val="0"/>
          <w:sz w:val="24"/>
          <w:lang w:val="cy-GB"/>
        </w:rPr>
        <w:t xml:space="preserve"> </w:t>
      </w:r>
    </w:p>
    <w:p w14:paraId="0A72A67D" w14:textId="77777777" w:rsidR="00BB6A44" w:rsidRPr="00ED113B" w:rsidRDefault="00BB6A44" w:rsidP="00BB6A44">
      <w:pPr>
        <w:pStyle w:val="Heading3"/>
        <w:rPr>
          <w:sz w:val="22"/>
        </w:rPr>
      </w:pPr>
      <w:bookmarkStart w:id="481" w:name="_Toc466918660"/>
      <w:bookmarkStart w:id="482" w:name="_Toc490745803"/>
      <w:r w:rsidRPr="00ED113B">
        <w:rPr>
          <w:sz w:val="22"/>
        </w:rPr>
        <w:t>8.1</w:t>
      </w:r>
      <w:r w:rsidRPr="00ED113B">
        <w:rPr>
          <w:sz w:val="22"/>
        </w:rPr>
        <w:tab/>
      </w:r>
      <w:r w:rsidR="00131E0D" w:rsidRPr="00ED113B">
        <w:rPr>
          <w:sz w:val="22"/>
        </w:rPr>
        <w:t>Rhestr o bapurau cefndir</w:t>
      </w:r>
      <w:bookmarkEnd w:id="481"/>
      <w:bookmarkEnd w:id="482"/>
      <w:r w:rsidR="00131E0D" w:rsidRPr="00ED113B">
        <w:rPr>
          <w:sz w:val="22"/>
        </w:rPr>
        <w:t xml:space="preserve"> </w:t>
      </w:r>
    </w:p>
    <w:p w14:paraId="6B69CE91" w14:textId="77777777" w:rsidR="00BB6A44" w:rsidRPr="00ED113B" w:rsidRDefault="00BB6A44" w:rsidP="00BB6A44">
      <w:pPr>
        <w:ind w:left="720" w:hanging="720"/>
      </w:pPr>
      <w:r w:rsidRPr="00ED113B">
        <w:rPr>
          <w:b/>
        </w:rPr>
        <w:tab/>
      </w:r>
      <w:r w:rsidR="00131E0D" w:rsidRPr="00ED113B">
        <w:t>Bydd</w:t>
      </w:r>
      <w:r w:rsidR="00131E0D" w:rsidRPr="00ED113B">
        <w:rPr>
          <w:b/>
        </w:rPr>
        <w:t xml:space="preserve"> </w:t>
      </w:r>
      <w:r w:rsidR="00131E0D" w:rsidRPr="00ED113B">
        <w:t>y</w:t>
      </w:r>
      <w:r w:rsidRPr="00ED113B">
        <w:t xml:space="preserve"> </w:t>
      </w:r>
      <w:r w:rsidR="00985397" w:rsidRPr="00ED113B">
        <w:t>Swyddog Priodol</w:t>
      </w:r>
      <w:r w:rsidRPr="00ED113B">
        <w:t xml:space="preserve"> </w:t>
      </w:r>
      <w:r w:rsidR="00131E0D" w:rsidRPr="00ED113B">
        <w:t xml:space="preserve">ar gyfer </w:t>
      </w:r>
      <w:r w:rsidR="00C05E7A" w:rsidRPr="00ED113B">
        <w:t>Pwyllgorau</w:t>
      </w:r>
      <w:r w:rsidR="00902443" w:rsidRPr="00ED113B">
        <w:fldChar w:fldCharType="begin"/>
      </w:r>
      <w:r w:rsidRPr="00ED113B">
        <w:instrText xml:space="preserve"> XE "Monitoring" </w:instrText>
      </w:r>
      <w:r w:rsidR="00902443" w:rsidRPr="00ED113B">
        <w:fldChar w:fldCharType="end"/>
      </w:r>
      <w:r w:rsidRPr="00ED113B">
        <w:t xml:space="preserve"> </w:t>
      </w:r>
      <w:r w:rsidR="00425AB4" w:rsidRPr="00ED113B">
        <w:t>yn sicrhau</w:t>
      </w:r>
      <w:r w:rsidRPr="00ED113B">
        <w:t xml:space="preserve"> </w:t>
      </w:r>
      <w:r w:rsidR="00FA694D" w:rsidRPr="00ED113B">
        <w:t xml:space="preserve">bod rhestr yn cael ei nodi ym mhob adroddiad </w:t>
      </w:r>
      <w:r w:rsidRPr="00ED113B">
        <w:t>o</w:t>
      </w:r>
      <w:r w:rsidR="00FA694D" w:rsidRPr="00ED113B">
        <w:t xml:space="preserve">’r dogfennau hynny </w:t>
      </w:r>
      <w:r w:rsidRPr="00ED113B">
        <w:t>(</w:t>
      </w:r>
      <w:r w:rsidR="00FA694D" w:rsidRPr="00ED113B">
        <w:t>o’r enw papurau cefndir</w:t>
      </w:r>
      <w:r w:rsidRPr="00ED113B">
        <w:t xml:space="preserve">) </w:t>
      </w:r>
      <w:r w:rsidR="0045023A" w:rsidRPr="00ED113B">
        <w:t>sy’n ymwneud â</w:t>
      </w:r>
      <w:r w:rsidRPr="00ED113B">
        <w:t xml:space="preserve"> the</w:t>
      </w:r>
      <w:r w:rsidR="00FA694D" w:rsidRPr="00ED113B">
        <w:t>stun yr adroddiad ac sydd ym marn y Swyddog Priodol</w:t>
      </w:r>
      <w:r w:rsidRPr="00ED113B">
        <w:t>:</w:t>
      </w:r>
    </w:p>
    <w:p w14:paraId="5526839D" w14:textId="77777777" w:rsidR="00BB6A44" w:rsidRPr="00ED113B" w:rsidRDefault="00BB6A44" w:rsidP="00BB6A44">
      <w:pPr>
        <w:ind w:left="1440" w:hanging="720"/>
      </w:pPr>
      <w:r w:rsidRPr="00ED113B">
        <w:t>(a)</w:t>
      </w:r>
      <w:r w:rsidRPr="00ED113B">
        <w:tab/>
      </w:r>
      <w:r w:rsidR="00FA694D" w:rsidRPr="00ED113B">
        <w:t xml:space="preserve">yn datgelu </w:t>
      </w:r>
      <w:r w:rsidR="00B67C0B" w:rsidRPr="00ED113B">
        <w:t>unrhyw</w:t>
      </w:r>
      <w:r w:rsidRPr="00ED113B">
        <w:t xml:space="preserve"> f</w:t>
      </w:r>
      <w:r w:rsidR="00FA694D" w:rsidRPr="00ED113B">
        <w:t xml:space="preserve">feithiau </w:t>
      </w:r>
      <w:r w:rsidR="006500FD" w:rsidRPr="00ED113B">
        <w:t xml:space="preserve">neu </w:t>
      </w:r>
      <w:r w:rsidR="00FA694D" w:rsidRPr="00ED113B">
        <w:t>f</w:t>
      </w:r>
      <w:r w:rsidR="0078613E" w:rsidRPr="00ED113B">
        <w:t>aterion</w:t>
      </w:r>
      <w:r w:rsidRPr="00ED113B">
        <w:t xml:space="preserve"> </w:t>
      </w:r>
      <w:r w:rsidR="00FA694D" w:rsidRPr="00ED113B">
        <w:t xml:space="preserve">y seiliwyd yr adroddiad </w:t>
      </w:r>
      <w:r w:rsidR="006500FD" w:rsidRPr="00ED113B">
        <w:t xml:space="preserve">neu </w:t>
      </w:r>
      <w:r w:rsidR="00FA694D" w:rsidRPr="00ED113B">
        <w:t>r</w:t>
      </w:r>
      <w:r w:rsidRPr="00ED113B">
        <w:t xml:space="preserve">an </w:t>
      </w:r>
      <w:r w:rsidR="00FA694D" w:rsidRPr="00ED113B">
        <w:t>bwysig ohono arnynt</w:t>
      </w:r>
      <w:r w:rsidRPr="00ED113B">
        <w:t>; a</w:t>
      </w:r>
    </w:p>
    <w:p w14:paraId="41941073" w14:textId="77777777" w:rsidR="00BB6A44" w:rsidRPr="00ED113B" w:rsidRDefault="00BB6A44" w:rsidP="00E950DC">
      <w:pPr>
        <w:ind w:left="1440" w:hanging="720"/>
      </w:pPr>
      <w:r w:rsidRPr="00ED113B">
        <w:t>(b)</w:t>
      </w:r>
      <w:r w:rsidRPr="00ED113B">
        <w:tab/>
      </w:r>
      <w:r w:rsidR="00FA694D" w:rsidRPr="00ED113B">
        <w:t xml:space="preserve">y dibynnwyd arnynt i raddau sylweddol wrth baratoi’r adroddiad ond </w:t>
      </w:r>
      <w:r w:rsidR="00E950DC" w:rsidRPr="00ED113B">
        <w:t>heb gynnwys gweithiau a gyhoeddwyd</w:t>
      </w:r>
      <w:r w:rsidRPr="00ED113B">
        <w:t>, do</w:t>
      </w:r>
      <w:r w:rsidR="00E950DC" w:rsidRPr="00ED113B">
        <w:t xml:space="preserve">gfennau y cyfeirir atynt yn yr adroddiad </w:t>
      </w:r>
      <w:r w:rsidR="006500FD" w:rsidRPr="00ED113B">
        <w:t>neu</w:t>
      </w:r>
      <w:r w:rsidR="00E950DC" w:rsidRPr="00ED113B">
        <w:t xml:space="preserve">’r rhai sy’n datgelu </w:t>
      </w:r>
      <w:r w:rsidR="00084838" w:rsidRPr="00ED113B">
        <w:t>gwybodaeth</w:t>
      </w:r>
      <w:r w:rsidRPr="00ED113B">
        <w:t xml:space="preserve"> </w:t>
      </w:r>
      <w:r w:rsidR="00E950DC" w:rsidRPr="00ED113B">
        <w:t xml:space="preserve">esempt neu gyfrinachol </w:t>
      </w:r>
      <w:r w:rsidRPr="00ED113B">
        <w:t>(</w:t>
      </w:r>
      <w:r w:rsidR="00E950DC" w:rsidRPr="00ED113B">
        <w:t>fel y’i diffinnir yn Rheol</w:t>
      </w:r>
      <w:r w:rsidRPr="00ED113B">
        <w:t xml:space="preserve"> 10).</w:t>
      </w:r>
    </w:p>
    <w:p w14:paraId="6847F3A0" w14:textId="77777777" w:rsidR="00BB6A44" w:rsidRPr="00ED113B" w:rsidRDefault="00BB6A44" w:rsidP="00BB6A44">
      <w:pPr>
        <w:ind w:left="720"/>
      </w:pPr>
    </w:p>
    <w:p w14:paraId="2B5A37E3" w14:textId="77777777" w:rsidR="00BB6A44" w:rsidRPr="00ED113B" w:rsidRDefault="00BB6A44" w:rsidP="00BB6A44">
      <w:pPr>
        <w:pStyle w:val="Heading3"/>
        <w:rPr>
          <w:sz w:val="22"/>
        </w:rPr>
      </w:pPr>
      <w:bookmarkStart w:id="483" w:name="_Toc466918661"/>
      <w:bookmarkStart w:id="484" w:name="_Toc490745804"/>
      <w:r w:rsidRPr="00ED113B">
        <w:rPr>
          <w:sz w:val="22"/>
        </w:rPr>
        <w:t>8.2</w:t>
      </w:r>
      <w:r w:rsidRPr="00ED113B">
        <w:rPr>
          <w:sz w:val="22"/>
        </w:rPr>
        <w:tab/>
      </w:r>
      <w:r w:rsidR="00F25AAF" w:rsidRPr="00ED113B">
        <w:rPr>
          <w:sz w:val="22"/>
        </w:rPr>
        <w:t>Archwilio papurau cefndir gan y cyhoedd</w:t>
      </w:r>
      <w:bookmarkEnd w:id="483"/>
      <w:bookmarkEnd w:id="484"/>
      <w:r w:rsidR="00F25AAF" w:rsidRPr="00ED113B">
        <w:rPr>
          <w:sz w:val="22"/>
        </w:rPr>
        <w:t xml:space="preserve"> </w:t>
      </w:r>
    </w:p>
    <w:p w14:paraId="3F1ED57C" w14:textId="77777777" w:rsidR="00BB6A44" w:rsidRPr="00ED113B" w:rsidRDefault="00E461CE" w:rsidP="00BB6A44">
      <w:pPr>
        <w:ind w:left="720"/>
      </w:pPr>
      <w:r w:rsidRPr="00ED113B">
        <w:t>Bydd y Cyngor</w:t>
      </w:r>
      <w:r w:rsidR="00BB6A44" w:rsidRPr="00ED113B">
        <w:t xml:space="preserve"> </w:t>
      </w:r>
      <w:r w:rsidR="00F25AAF" w:rsidRPr="00ED113B">
        <w:t xml:space="preserve">yn trefnu bod un copi o bob un o’r dogfennau yn y rhestr o bapurau </w:t>
      </w:r>
      <w:r w:rsidR="001D7F7C" w:rsidRPr="00ED113B">
        <w:t>cefndir</w:t>
      </w:r>
      <w:r w:rsidR="00F25AAF" w:rsidRPr="00ED113B">
        <w:t xml:space="preserve"> ar gael i’r cyhoedd eu </w:t>
      </w:r>
      <w:r w:rsidR="001D7F7C" w:rsidRPr="00ED113B">
        <w:t>harchwilio</w:t>
      </w:r>
      <w:r w:rsidR="00F25AAF" w:rsidRPr="00ED113B">
        <w:t xml:space="preserve"> am bedair blynedd ar ôl dyddiad y </w:t>
      </w:r>
      <w:r w:rsidR="00957628" w:rsidRPr="00ED113B">
        <w:t>cyfarfod</w:t>
      </w:r>
      <w:r w:rsidR="00BB6A44" w:rsidRPr="00ED113B">
        <w:t>.</w:t>
      </w:r>
    </w:p>
    <w:p w14:paraId="1CF0BD9B" w14:textId="77777777" w:rsidR="00BB6A44" w:rsidRPr="00ED113B" w:rsidRDefault="00BB6A44" w:rsidP="00BB6A44">
      <w:pPr>
        <w:pStyle w:val="Heading2"/>
        <w:rPr>
          <w:i w:val="0"/>
          <w:sz w:val="24"/>
          <w:lang w:val="cy-GB"/>
        </w:rPr>
      </w:pPr>
      <w:bookmarkStart w:id="485" w:name="_Toc466918662"/>
      <w:bookmarkStart w:id="486" w:name="_Toc490745805"/>
      <w:r w:rsidRPr="00ED113B">
        <w:rPr>
          <w:i w:val="0"/>
          <w:sz w:val="24"/>
          <w:lang w:val="cy-GB"/>
        </w:rPr>
        <w:t>9.</w:t>
      </w:r>
      <w:r w:rsidRPr="00ED113B">
        <w:rPr>
          <w:i w:val="0"/>
          <w:sz w:val="24"/>
          <w:lang w:val="cy-GB"/>
        </w:rPr>
        <w:tab/>
      </w:r>
      <w:r w:rsidR="00F25AAF" w:rsidRPr="00ED113B">
        <w:rPr>
          <w:i w:val="0"/>
          <w:sz w:val="24"/>
          <w:lang w:val="cy-GB"/>
        </w:rPr>
        <w:t>Crynodeb o Hawliau’r Cyhoedd</w:t>
      </w:r>
      <w:bookmarkEnd w:id="485"/>
      <w:bookmarkEnd w:id="486"/>
      <w:r w:rsidR="00F25AAF" w:rsidRPr="00ED113B">
        <w:rPr>
          <w:i w:val="0"/>
          <w:sz w:val="24"/>
          <w:lang w:val="cy-GB"/>
        </w:rPr>
        <w:t xml:space="preserve"> </w:t>
      </w:r>
    </w:p>
    <w:p w14:paraId="5AA6A8B1" w14:textId="77777777" w:rsidR="00BB6A44" w:rsidRPr="00ED113B" w:rsidRDefault="001D7F7C" w:rsidP="00BB6A44">
      <w:pPr>
        <w:ind w:left="720"/>
      </w:pPr>
      <w:r w:rsidRPr="00ED113B">
        <w:t>Rhaid i grynodeb ysgrifenedig o hawliau’r cyhoedd i fod yn bresennol mewn cyfarfodydd ac i archwilio a chopïo dogfennau gael ei gadw a bod ar gael i’r cyhoedd yn y Swyddfeydd Dinesig, Stryd yr Angel, Pen-y-bont ar Ogwr.</w:t>
      </w:r>
    </w:p>
    <w:p w14:paraId="46A26FC8" w14:textId="77777777" w:rsidR="00BB6A44" w:rsidRPr="00ED113B" w:rsidRDefault="00BB6A44" w:rsidP="00BB6A44">
      <w:pPr>
        <w:pStyle w:val="Heading2"/>
        <w:rPr>
          <w:i w:val="0"/>
          <w:sz w:val="24"/>
          <w:lang w:val="cy-GB"/>
        </w:rPr>
      </w:pPr>
      <w:bookmarkStart w:id="487" w:name="_Toc466918663"/>
      <w:bookmarkStart w:id="488" w:name="_Toc490745806"/>
      <w:r w:rsidRPr="00ED113B">
        <w:rPr>
          <w:i w:val="0"/>
          <w:sz w:val="24"/>
          <w:lang w:val="cy-GB"/>
        </w:rPr>
        <w:t>10.</w:t>
      </w:r>
      <w:r w:rsidRPr="00ED113B">
        <w:rPr>
          <w:i w:val="0"/>
          <w:sz w:val="24"/>
          <w:lang w:val="cy-GB"/>
        </w:rPr>
        <w:tab/>
      </w:r>
      <w:r w:rsidR="00B72BBB" w:rsidRPr="00ED113B">
        <w:rPr>
          <w:i w:val="0"/>
          <w:sz w:val="24"/>
          <w:lang w:val="cy-GB"/>
        </w:rPr>
        <w:t xml:space="preserve">Gwahardd </w:t>
      </w:r>
      <w:r w:rsidR="006E0853" w:rsidRPr="00ED113B">
        <w:rPr>
          <w:i w:val="0"/>
          <w:sz w:val="24"/>
          <w:lang w:val="cy-GB"/>
        </w:rPr>
        <w:t>Mynediad y Cyhoedd i Gyfarfodydd</w:t>
      </w:r>
      <w:bookmarkEnd w:id="487"/>
      <w:bookmarkEnd w:id="488"/>
    </w:p>
    <w:p w14:paraId="60A7318F" w14:textId="77777777" w:rsidR="00BB6A44" w:rsidRPr="00ED113B" w:rsidRDefault="00BB6A44" w:rsidP="00BB6A44">
      <w:pPr>
        <w:pStyle w:val="Heading3"/>
        <w:rPr>
          <w:sz w:val="22"/>
        </w:rPr>
      </w:pPr>
      <w:bookmarkStart w:id="489" w:name="_Toc466918664"/>
      <w:bookmarkStart w:id="490" w:name="_Toc490745807"/>
      <w:r w:rsidRPr="00ED113B">
        <w:rPr>
          <w:sz w:val="22"/>
        </w:rPr>
        <w:t>10.1</w:t>
      </w:r>
      <w:r w:rsidRPr="00ED113B">
        <w:rPr>
          <w:sz w:val="22"/>
        </w:rPr>
        <w:tab/>
      </w:r>
      <w:r w:rsidR="00B72BBB" w:rsidRPr="00ED113B">
        <w:rPr>
          <w:sz w:val="22"/>
        </w:rPr>
        <w:t>C</w:t>
      </w:r>
      <w:r w:rsidR="00957628" w:rsidRPr="00ED113B">
        <w:rPr>
          <w:sz w:val="22"/>
        </w:rPr>
        <w:t>yfarfod</w:t>
      </w:r>
      <w:r w:rsidR="00B72BBB" w:rsidRPr="00ED113B">
        <w:rPr>
          <w:sz w:val="22"/>
        </w:rPr>
        <w:t xml:space="preserve">ydd cyhoeddus a phreifat y </w:t>
      </w:r>
      <w:r w:rsidRPr="00ED113B">
        <w:rPr>
          <w:sz w:val="22"/>
        </w:rPr>
        <w:t>Cabinet</w:t>
      </w:r>
      <w:bookmarkEnd w:id="489"/>
      <w:bookmarkEnd w:id="490"/>
    </w:p>
    <w:p w14:paraId="092515FE" w14:textId="77777777" w:rsidR="00BB6A44" w:rsidRPr="00ED113B" w:rsidRDefault="00B72BBB" w:rsidP="00BB6A44">
      <w:pPr>
        <w:ind w:left="720"/>
      </w:pPr>
      <w:r w:rsidRPr="00ED113B">
        <w:t xml:space="preserve">Dim ond mewn </w:t>
      </w:r>
      <w:r w:rsidR="00957628" w:rsidRPr="00ED113B">
        <w:t>cyfarfod</w:t>
      </w:r>
      <w:r w:rsidR="00BB6A44" w:rsidRPr="00ED113B">
        <w:t xml:space="preserve"> </w:t>
      </w:r>
      <w:r w:rsidRPr="00ED113B">
        <w:t>a gyfansod</w:t>
      </w:r>
      <w:r w:rsidR="00302ABF" w:rsidRPr="00ED113B">
        <w:t>d</w:t>
      </w:r>
      <w:r w:rsidRPr="00ED113B">
        <w:t xml:space="preserve">wyd yn briodol ac sy’n </w:t>
      </w:r>
      <w:r w:rsidR="001D7F7C" w:rsidRPr="00ED113B">
        <w:t>cydymffurfio</w:t>
      </w:r>
      <w:r w:rsidRPr="00ED113B">
        <w:t xml:space="preserve"> ag </w:t>
      </w:r>
      <w:r w:rsidR="00216A7C" w:rsidRPr="00ED113B">
        <w:t>Erthygl</w:t>
      </w:r>
      <w:r w:rsidR="00BB6A44" w:rsidRPr="00ED113B">
        <w:t xml:space="preserve"> 13 </w:t>
      </w:r>
      <w:r w:rsidR="00D6367E" w:rsidRPr="00ED113B">
        <w:t>o’r Cyfansoddiad hwn</w:t>
      </w:r>
      <w:r w:rsidR="00BB6A44" w:rsidRPr="00ED113B">
        <w:t xml:space="preserve"> a</w:t>
      </w:r>
      <w:r w:rsidRPr="00ED113B">
        <w:t xml:space="preserve">’r </w:t>
      </w:r>
      <w:r w:rsidR="005421E4" w:rsidRPr="00ED113B">
        <w:t>Rheolau</w:t>
      </w:r>
      <w:r w:rsidRPr="00ED113B">
        <w:t xml:space="preserve"> hyn y caiff y Cabinet </w:t>
      </w:r>
      <w:r w:rsidR="001D7F7C" w:rsidRPr="00ED113B">
        <w:t>wneud</w:t>
      </w:r>
      <w:r w:rsidRPr="00ED113B">
        <w:t xml:space="preserve"> </w:t>
      </w:r>
      <w:r w:rsidR="00AE41F8" w:rsidRPr="00ED113B">
        <w:t>penderfyniadau</w:t>
      </w:r>
      <w:r w:rsidRPr="00ED113B">
        <w:t xml:space="preserve"> mewn perthynas â’i swyddogaethau a chynnal busnes ffurfiol</w:t>
      </w:r>
      <w:r w:rsidR="00BB6A44" w:rsidRPr="00ED113B">
        <w:t xml:space="preserve">.  </w:t>
      </w:r>
      <w:r w:rsidR="001D7F7C" w:rsidRPr="00ED113B">
        <w:t>Nid yw hyn yn atal y Cabinet rhag ystyried yn anffurfiol yn breifat, gyda swyddogion yn bresennol neu hebddynt, ond rhaid i’r cyfarfodydd hyn beidio â gwneud penderfyniadau.</w:t>
      </w:r>
    </w:p>
    <w:p w14:paraId="6EC958FC" w14:textId="77777777" w:rsidR="00BB6A44" w:rsidRPr="00ED113B" w:rsidRDefault="00BB6A44" w:rsidP="00BB6A44"/>
    <w:p w14:paraId="3D679FBA" w14:textId="77777777" w:rsidR="00BB6A44" w:rsidRPr="00ED113B" w:rsidRDefault="00BB6A44" w:rsidP="00BB6A44">
      <w:pPr>
        <w:pStyle w:val="Heading3"/>
        <w:rPr>
          <w:sz w:val="22"/>
        </w:rPr>
      </w:pPr>
      <w:bookmarkStart w:id="491" w:name="_Toc466918665"/>
      <w:bookmarkStart w:id="492" w:name="_Toc490745808"/>
      <w:r w:rsidRPr="00ED113B">
        <w:rPr>
          <w:sz w:val="22"/>
        </w:rPr>
        <w:t>10.2</w:t>
      </w:r>
      <w:r w:rsidRPr="00ED113B">
        <w:rPr>
          <w:sz w:val="22"/>
        </w:rPr>
        <w:tab/>
      </w:r>
      <w:r w:rsidR="006E0853" w:rsidRPr="00ED113B">
        <w:rPr>
          <w:sz w:val="22"/>
        </w:rPr>
        <w:t>G</w:t>
      </w:r>
      <w:r w:rsidR="00084838" w:rsidRPr="00ED113B">
        <w:rPr>
          <w:sz w:val="22"/>
        </w:rPr>
        <w:t>wybodaeth</w:t>
      </w:r>
      <w:r w:rsidRPr="00ED113B">
        <w:rPr>
          <w:sz w:val="22"/>
        </w:rPr>
        <w:t xml:space="preserve"> </w:t>
      </w:r>
      <w:r w:rsidR="006E0853" w:rsidRPr="00ED113B">
        <w:rPr>
          <w:sz w:val="22"/>
        </w:rPr>
        <w:t>gyfrinachol –</w:t>
      </w:r>
      <w:r w:rsidRPr="00ED113B">
        <w:rPr>
          <w:sz w:val="22"/>
        </w:rPr>
        <w:t xml:space="preserve"> </w:t>
      </w:r>
      <w:r w:rsidR="006E0853" w:rsidRPr="00ED113B">
        <w:rPr>
          <w:sz w:val="22"/>
        </w:rPr>
        <w:t>gofyniad i wahardd y cyhoedd</w:t>
      </w:r>
      <w:bookmarkEnd w:id="491"/>
      <w:bookmarkEnd w:id="492"/>
      <w:r w:rsidR="006E0853" w:rsidRPr="00ED113B">
        <w:rPr>
          <w:sz w:val="22"/>
        </w:rPr>
        <w:t xml:space="preserve"> </w:t>
      </w:r>
    </w:p>
    <w:p w14:paraId="4B6776DD" w14:textId="77777777" w:rsidR="00BB6A44" w:rsidRPr="00ED113B" w:rsidRDefault="006E0853" w:rsidP="00BB6A44">
      <w:pPr>
        <w:ind w:left="720"/>
      </w:pPr>
      <w:r w:rsidRPr="00ED113B">
        <w:t xml:space="preserve">Rhaid gwahardd y </w:t>
      </w:r>
      <w:r w:rsidR="00277C98" w:rsidRPr="00ED113B">
        <w:t>cyhoedd</w:t>
      </w:r>
      <w:r w:rsidR="00BB6A44" w:rsidRPr="00ED113B">
        <w:t xml:space="preserve"> </w:t>
      </w:r>
      <w:r w:rsidRPr="00ED113B">
        <w:t>o g</w:t>
      </w:r>
      <w:r w:rsidR="00957628" w:rsidRPr="00ED113B">
        <w:t>yfarfod</w:t>
      </w:r>
      <w:r w:rsidRPr="00ED113B">
        <w:t xml:space="preserve">ydd pryd bynnag y mae’n debyg, oherwydd </w:t>
      </w:r>
      <w:r w:rsidR="00BB6A44" w:rsidRPr="00ED113B">
        <w:t>natur</w:t>
      </w:r>
      <w:r w:rsidRPr="00ED113B">
        <w:t xml:space="preserve"> y </w:t>
      </w:r>
      <w:r w:rsidR="001D7F7C" w:rsidRPr="00ED113B">
        <w:t>busnes</w:t>
      </w:r>
      <w:r w:rsidRPr="00ED113B">
        <w:t xml:space="preserve"> sydd i’w drafod </w:t>
      </w:r>
      <w:r w:rsidR="006500FD" w:rsidRPr="00ED113B">
        <w:t xml:space="preserve">neu </w:t>
      </w:r>
      <w:r w:rsidR="00BB6A44" w:rsidRPr="00ED113B">
        <w:t>natur</w:t>
      </w:r>
      <w:r w:rsidRPr="00ED113B">
        <w:t xml:space="preserve"> y </w:t>
      </w:r>
      <w:r w:rsidR="007C1D88" w:rsidRPr="00ED113B">
        <w:t>trafodion</w:t>
      </w:r>
      <w:r w:rsidRPr="00ED113B">
        <w:t xml:space="preserve">, y câi </w:t>
      </w:r>
      <w:r w:rsidR="00084838" w:rsidRPr="00ED113B">
        <w:t>gwybodaeth</w:t>
      </w:r>
      <w:r w:rsidR="00BB6A44" w:rsidRPr="00ED113B">
        <w:t xml:space="preserve"> </w:t>
      </w:r>
      <w:r w:rsidRPr="00ED113B">
        <w:t>gyfrinachol ei datgelu</w:t>
      </w:r>
      <w:r w:rsidR="00BB6A44" w:rsidRPr="00ED113B">
        <w:t xml:space="preserve">. </w:t>
      </w:r>
    </w:p>
    <w:p w14:paraId="5B47E363" w14:textId="77777777" w:rsidR="00BB6A44" w:rsidRPr="00ED113B" w:rsidRDefault="00BB6A44" w:rsidP="00BB6A44">
      <w:pPr>
        <w:ind w:left="720"/>
      </w:pPr>
    </w:p>
    <w:p w14:paraId="6FEB2467" w14:textId="77777777" w:rsidR="00BB6A44" w:rsidRPr="00ED113B" w:rsidRDefault="00BB6A44" w:rsidP="00BB6A44">
      <w:pPr>
        <w:pStyle w:val="Heading3"/>
        <w:rPr>
          <w:sz w:val="22"/>
        </w:rPr>
      </w:pPr>
      <w:bookmarkStart w:id="493" w:name="_Toc466918666"/>
      <w:bookmarkStart w:id="494" w:name="_Toc490745809"/>
      <w:r w:rsidRPr="00ED113B">
        <w:rPr>
          <w:sz w:val="22"/>
        </w:rPr>
        <w:lastRenderedPageBreak/>
        <w:t>10.3</w:t>
      </w:r>
      <w:r w:rsidRPr="00ED113B">
        <w:rPr>
          <w:sz w:val="22"/>
        </w:rPr>
        <w:tab/>
      </w:r>
      <w:r w:rsidR="006E0853" w:rsidRPr="00ED113B">
        <w:rPr>
          <w:sz w:val="22"/>
        </w:rPr>
        <w:t>G</w:t>
      </w:r>
      <w:r w:rsidR="00084838" w:rsidRPr="00ED113B">
        <w:rPr>
          <w:sz w:val="22"/>
        </w:rPr>
        <w:t>wybodaeth</w:t>
      </w:r>
      <w:r w:rsidRPr="00ED113B">
        <w:rPr>
          <w:sz w:val="22"/>
        </w:rPr>
        <w:t xml:space="preserve"> </w:t>
      </w:r>
      <w:r w:rsidR="006E0853" w:rsidRPr="00ED113B">
        <w:rPr>
          <w:sz w:val="22"/>
        </w:rPr>
        <w:t>esempt –</w:t>
      </w:r>
      <w:r w:rsidRPr="00ED113B">
        <w:rPr>
          <w:sz w:val="22"/>
        </w:rPr>
        <w:t xml:space="preserve"> dis</w:t>
      </w:r>
      <w:r w:rsidR="006E0853" w:rsidRPr="00ED113B">
        <w:rPr>
          <w:sz w:val="22"/>
        </w:rPr>
        <w:t>gresiwn i wahardd y cyhoedd</w:t>
      </w:r>
      <w:bookmarkEnd w:id="493"/>
      <w:bookmarkEnd w:id="494"/>
      <w:r w:rsidR="006E0853" w:rsidRPr="00ED113B">
        <w:rPr>
          <w:sz w:val="22"/>
        </w:rPr>
        <w:t xml:space="preserve"> </w:t>
      </w:r>
    </w:p>
    <w:p w14:paraId="2AE082A6" w14:textId="77777777" w:rsidR="00BB6A44" w:rsidRPr="00ED113B" w:rsidRDefault="006E0853" w:rsidP="00BB6A44">
      <w:pPr>
        <w:ind w:left="720"/>
      </w:pPr>
      <w:r w:rsidRPr="00ED113B">
        <w:t>Caniateir gwahardd y</w:t>
      </w:r>
      <w:r w:rsidR="00277C98" w:rsidRPr="00ED113B">
        <w:t xml:space="preserve"> cyhoedd</w:t>
      </w:r>
      <w:r w:rsidR="00BB6A44" w:rsidRPr="00ED113B">
        <w:t xml:space="preserve"> </w:t>
      </w:r>
      <w:r w:rsidRPr="00ED113B">
        <w:t>o g</w:t>
      </w:r>
      <w:r w:rsidR="00957628" w:rsidRPr="00ED113B">
        <w:t>yfarfod</w:t>
      </w:r>
      <w:r w:rsidRPr="00ED113B">
        <w:t xml:space="preserve">ydd pryd bynnag y maen debyg, oherwydd natur y </w:t>
      </w:r>
      <w:r w:rsidR="001D7F7C" w:rsidRPr="00ED113B">
        <w:t>busnes</w:t>
      </w:r>
      <w:r w:rsidRPr="00ED113B">
        <w:t xml:space="preserve"> sydd i’w drafod neu natur y trafodion, y câi gwybodaeth esempt ei datgelu</w:t>
      </w:r>
      <w:r w:rsidR="00BB6A44" w:rsidRPr="00ED113B">
        <w:t>.</w:t>
      </w:r>
    </w:p>
    <w:p w14:paraId="0200DE45" w14:textId="77777777" w:rsidR="00BB6A44" w:rsidRPr="00ED113B" w:rsidRDefault="00BB6A44" w:rsidP="00BB6A44">
      <w:pPr>
        <w:ind w:left="720"/>
      </w:pPr>
    </w:p>
    <w:p w14:paraId="765BA6E0" w14:textId="77777777" w:rsidR="00BB6A44" w:rsidRPr="00ED113B" w:rsidRDefault="001D7F7C" w:rsidP="00BB6A44">
      <w:pPr>
        <w:ind w:left="720"/>
      </w:pPr>
      <w:r w:rsidRPr="00ED113B">
        <w:t>Os bydd y cyfarfod yn penderfynu ar hawliau neu rwymedigaethau sifil unrhyw berson, neu’n effeithio’n andwyol ar ei feddiannau, mae Erthygl 6 o’r Confensiwn Ewropeaidd ar Hawliau Dynol a Rhyddidau Sylfaenol yn sefydlu rhagdybiaeth y cynhelir y cyfarfod yn gyhoeddus oni bai bod angen gwrandawiad preifat am un o’r rhesymau a bennir yn yr Erthygl 6 a enwyd.</w:t>
      </w:r>
    </w:p>
    <w:p w14:paraId="351DC6DB" w14:textId="77777777" w:rsidR="00BB6A44" w:rsidRPr="00ED113B" w:rsidRDefault="00BB6A44" w:rsidP="00BB6A44"/>
    <w:p w14:paraId="5262841E" w14:textId="77777777" w:rsidR="00BB6A44" w:rsidRPr="00ED113B" w:rsidRDefault="00BB6A44" w:rsidP="00BB6A44">
      <w:pPr>
        <w:pStyle w:val="Heading3"/>
        <w:rPr>
          <w:sz w:val="22"/>
        </w:rPr>
      </w:pPr>
      <w:bookmarkStart w:id="495" w:name="_Toc466918667"/>
      <w:bookmarkStart w:id="496" w:name="_Toc490745810"/>
      <w:r w:rsidRPr="00ED113B">
        <w:rPr>
          <w:sz w:val="22"/>
        </w:rPr>
        <w:t>10.4</w:t>
      </w:r>
      <w:r w:rsidRPr="00ED113B">
        <w:rPr>
          <w:sz w:val="22"/>
        </w:rPr>
        <w:tab/>
      </w:r>
      <w:r w:rsidR="0091548B" w:rsidRPr="00ED113B">
        <w:rPr>
          <w:sz w:val="22"/>
        </w:rPr>
        <w:t>Ystyr</w:t>
      </w:r>
      <w:r w:rsidRPr="00ED113B">
        <w:rPr>
          <w:sz w:val="22"/>
        </w:rPr>
        <w:t xml:space="preserve"> </w:t>
      </w:r>
      <w:r w:rsidR="00084838" w:rsidRPr="00ED113B">
        <w:rPr>
          <w:sz w:val="22"/>
        </w:rPr>
        <w:t>gwybodaeth</w:t>
      </w:r>
      <w:r w:rsidR="0091548B" w:rsidRPr="00ED113B">
        <w:rPr>
          <w:sz w:val="22"/>
        </w:rPr>
        <w:t xml:space="preserve"> gyfrinachol</w:t>
      </w:r>
      <w:bookmarkEnd w:id="495"/>
      <w:bookmarkEnd w:id="496"/>
    </w:p>
    <w:p w14:paraId="28735475" w14:textId="77777777" w:rsidR="00BB6A44" w:rsidRPr="00ED113B" w:rsidRDefault="00152948" w:rsidP="00BB6A44">
      <w:pPr>
        <w:ind w:left="720"/>
      </w:pPr>
      <w:r w:rsidRPr="00ED113B">
        <w:t>Ystyr</w:t>
      </w:r>
      <w:r w:rsidR="00BB6A44" w:rsidRPr="00ED113B">
        <w:t xml:space="preserve"> </w:t>
      </w:r>
      <w:r w:rsidR="00084838" w:rsidRPr="00ED113B">
        <w:t>gwybodaeth</w:t>
      </w:r>
      <w:r w:rsidR="00BB6A44" w:rsidRPr="00ED113B">
        <w:t xml:space="preserve"> </w:t>
      </w:r>
      <w:r w:rsidRPr="00ED113B">
        <w:t xml:space="preserve">gyfrinachol yw </w:t>
      </w:r>
      <w:r w:rsidR="00084838" w:rsidRPr="00ED113B">
        <w:t>gwybodaeth</w:t>
      </w:r>
      <w:r w:rsidR="00BB6A44" w:rsidRPr="00ED113B">
        <w:t xml:space="preserve"> </w:t>
      </w:r>
      <w:r w:rsidRPr="00ED113B">
        <w:t xml:space="preserve">a roddir </w:t>
      </w:r>
      <w:r w:rsidR="007A383C" w:rsidRPr="00ED113B">
        <w:t>i’r Cyngor</w:t>
      </w:r>
      <w:r w:rsidR="00BB6A44" w:rsidRPr="00ED113B">
        <w:t xml:space="preserve"> </w:t>
      </w:r>
      <w:r w:rsidRPr="00ED113B">
        <w:t xml:space="preserve">gan Adran o’r Llywodraeth ar delerau sy’n ei wahardd rhag ei datgelu neu </w:t>
      </w:r>
      <w:r w:rsidR="00084838" w:rsidRPr="00ED113B">
        <w:t>wybodaeth</w:t>
      </w:r>
      <w:r w:rsidR="00BB6A44" w:rsidRPr="00ED113B">
        <w:t xml:space="preserve"> </w:t>
      </w:r>
      <w:r w:rsidRPr="00ED113B">
        <w:t>na ellir ei datgelu’n gyhoeddus drwy Orchymyn llys</w:t>
      </w:r>
      <w:r w:rsidR="00BB6A44" w:rsidRPr="00ED113B">
        <w:t>.</w:t>
      </w:r>
    </w:p>
    <w:p w14:paraId="6B7BD302" w14:textId="77777777" w:rsidR="00BB6A44" w:rsidRPr="00ED113B" w:rsidRDefault="00BB6A44" w:rsidP="00BB6A44">
      <w:pPr>
        <w:ind w:left="720"/>
      </w:pPr>
    </w:p>
    <w:p w14:paraId="085AF103" w14:textId="77777777" w:rsidR="00BB6A44" w:rsidRPr="00ED113B" w:rsidRDefault="00BB6A44" w:rsidP="00BB6A44">
      <w:pPr>
        <w:pStyle w:val="Heading3"/>
        <w:rPr>
          <w:sz w:val="22"/>
        </w:rPr>
      </w:pPr>
      <w:bookmarkStart w:id="497" w:name="_Toc466918668"/>
      <w:bookmarkStart w:id="498" w:name="_Toc490745811"/>
      <w:r w:rsidRPr="00ED113B">
        <w:rPr>
          <w:sz w:val="22"/>
        </w:rPr>
        <w:t>10.5</w:t>
      </w:r>
      <w:r w:rsidRPr="00ED113B">
        <w:rPr>
          <w:sz w:val="22"/>
        </w:rPr>
        <w:tab/>
      </w:r>
      <w:r w:rsidR="0091548B" w:rsidRPr="00ED113B">
        <w:rPr>
          <w:sz w:val="22"/>
        </w:rPr>
        <w:t>Ystyr</w:t>
      </w:r>
      <w:r w:rsidRPr="00ED113B">
        <w:rPr>
          <w:sz w:val="22"/>
        </w:rPr>
        <w:t xml:space="preserve"> </w:t>
      </w:r>
      <w:r w:rsidR="00084838" w:rsidRPr="00ED113B">
        <w:rPr>
          <w:sz w:val="22"/>
        </w:rPr>
        <w:t>gwybodaeth</w:t>
      </w:r>
      <w:r w:rsidR="0091548B" w:rsidRPr="00ED113B">
        <w:rPr>
          <w:sz w:val="22"/>
        </w:rPr>
        <w:t xml:space="preserve"> esempt</w:t>
      </w:r>
      <w:bookmarkEnd w:id="497"/>
      <w:bookmarkEnd w:id="498"/>
    </w:p>
    <w:p w14:paraId="23DCA82E" w14:textId="77777777" w:rsidR="00BB6A44" w:rsidRPr="00ED113B" w:rsidRDefault="00152948" w:rsidP="00BB6A44">
      <w:pPr>
        <w:ind w:left="720"/>
      </w:pPr>
      <w:r w:rsidRPr="00ED113B">
        <w:t>Ystyr</w:t>
      </w:r>
      <w:r w:rsidR="00BB6A44" w:rsidRPr="00ED113B">
        <w:t xml:space="preserve"> </w:t>
      </w:r>
      <w:r w:rsidR="00084838" w:rsidRPr="00ED113B">
        <w:t>gwybodaeth</w:t>
      </w:r>
      <w:r w:rsidR="00BB6A44" w:rsidRPr="00ED113B">
        <w:t xml:space="preserve"> </w:t>
      </w:r>
      <w:r w:rsidRPr="00ED113B">
        <w:t xml:space="preserve">esempt yw </w:t>
      </w:r>
      <w:r w:rsidR="00084838" w:rsidRPr="00ED113B">
        <w:t>gwybodaeth</w:t>
      </w:r>
      <w:r w:rsidR="00BB6A44" w:rsidRPr="00ED113B">
        <w:t xml:space="preserve"> </w:t>
      </w:r>
      <w:r w:rsidRPr="00ED113B">
        <w:t xml:space="preserve">sy’n syrthio o fewn y </w:t>
      </w:r>
      <w:r w:rsidR="00BB67E5" w:rsidRPr="00ED113B">
        <w:t>paragraffau</w:t>
      </w:r>
      <w:r w:rsidR="00BB6A44" w:rsidRPr="00ED113B">
        <w:t xml:space="preserve"> </w:t>
      </w:r>
      <w:r w:rsidRPr="00ED113B">
        <w:t xml:space="preserve">a ganlyn </w:t>
      </w:r>
      <w:r w:rsidR="00BB6A44" w:rsidRPr="00ED113B">
        <w:t>(</w:t>
      </w:r>
      <w:r w:rsidRPr="00ED113B">
        <w:t xml:space="preserve">yn ddarostyngedig i </w:t>
      </w:r>
      <w:r w:rsidR="00B67C0B" w:rsidRPr="00ED113B">
        <w:t>unrhyw</w:t>
      </w:r>
      <w:r w:rsidR="00BB6A44" w:rsidRPr="00ED113B">
        <w:t xml:space="preserve"> </w:t>
      </w:r>
      <w:r w:rsidRPr="00ED113B">
        <w:t>amodau</w:t>
      </w:r>
      <w:r w:rsidR="00BB6A44" w:rsidRPr="00ED113B">
        <w:t>):</w:t>
      </w:r>
    </w:p>
    <w:p w14:paraId="632CA701" w14:textId="77777777" w:rsidR="00BB6A44" w:rsidRPr="00ED113B" w:rsidRDefault="00BB6A44" w:rsidP="00BB6A44">
      <w:pPr>
        <w:ind w:left="720"/>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040"/>
      </w:tblGrid>
      <w:tr w:rsidR="00B423E1" w:rsidRPr="00ED113B" w14:paraId="16E25EFE" w14:textId="77777777">
        <w:tc>
          <w:tcPr>
            <w:tcW w:w="3420" w:type="dxa"/>
            <w:tcBorders>
              <w:bottom w:val="single" w:sz="4" w:space="0" w:color="auto"/>
            </w:tcBorders>
          </w:tcPr>
          <w:p w14:paraId="430FB757" w14:textId="77777777" w:rsidR="00B423E1" w:rsidRPr="00ED113B" w:rsidRDefault="00B423E1" w:rsidP="002934B2">
            <w:pPr>
              <w:ind w:left="-108"/>
              <w:rPr>
                <w:rStyle w:val="bold1"/>
                <w:sz w:val="20"/>
                <w:szCs w:val="20"/>
              </w:rPr>
            </w:pPr>
            <w:r w:rsidRPr="00ED113B">
              <w:rPr>
                <w:rStyle w:val="bold1"/>
                <w:sz w:val="20"/>
                <w:szCs w:val="20"/>
              </w:rPr>
              <w:t>Part 4 –</w:t>
            </w:r>
            <w:r w:rsidR="00BD4BD9" w:rsidRPr="00ED113B">
              <w:rPr>
                <w:rStyle w:val="bold1"/>
                <w:sz w:val="20"/>
                <w:szCs w:val="20"/>
              </w:rPr>
              <w:t xml:space="preserve"> </w:t>
            </w:r>
            <w:r w:rsidRPr="00ED113B">
              <w:rPr>
                <w:rStyle w:val="bold1"/>
                <w:sz w:val="20"/>
                <w:szCs w:val="20"/>
              </w:rPr>
              <w:t xml:space="preserve">Description of Exempt Information          </w:t>
            </w:r>
          </w:p>
        </w:tc>
        <w:tc>
          <w:tcPr>
            <w:tcW w:w="5040" w:type="dxa"/>
          </w:tcPr>
          <w:p w14:paraId="4CF9669C" w14:textId="77777777" w:rsidR="00B423E1" w:rsidRPr="00ED113B" w:rsidRDefault="00B423E1" w:rsidP="002934B2">
            <w:pPr>
              <w:rPr>
                <w:rStyle w:val="loose1"/>
                <w:b/>
                <w:color w:val="auto"/>
                <w:sz w:val="20"/>
                <w:szCs w:val="20"/>
              </w:rPr>
            </w:pPr>
            <w:r w:rsidRPr="00ED113B">
              <w:rPr>
                <w:rStyle w:val="loose1"/>
                <w:b/>
                <w:color w:val="auto"/>
                <w:sz w:val="20"/>
                <w:szCs w:val="20"/>
              </w:rPr>
              <w:t>Part 5 – Qualifications</w:t>
            </w:r>
          </w:p>
        </w:tc>
      </w:tr>
      <w:tr w:rsidR="00B423E1" w:rsidRPr="00ED113B" w14:paraId="0F36BB61" w14:textId="77777777">
        <w:tc>
          <w:tcPr>
            <w:tcW w:w="3420" w:type="dxa"/>
            <w:tcBorders>
              <w:bottom w:val="single" w:sz="4" w:space="0" w:color="auto"/>
            </w:tcBorders>
          </w:tcPr>
          <w:p w14:paraId="0562F478" w14:textId="77777777" w:rsidR="00B423E1" w:rsidRPr="00ED113B" w:rsidRDefault="00B423E1" w:rsidP="002934B2">
            <w:pPr>
              <w:rPr>
                <w:b/>
              </w:rPr>
            </w:pPr>
            <w:r w:rsidRPr="00ED113B">
              <w:rPr>
                <w:rStyle w:val="bold1"/>
                <w:sz w:val="20"/>
                <w:szCs w:val="20"/>
              </w:rPr>
              <w:t>12</w:t>
            </w:r>
            <w:r w:rsidRPr="00ED113B">
              <w:rPr>
                <w:rStyle w:val="bold1"/>
                <w:b w:val="0"/>
                <w:sz w:val="20"/>
                <w:szCs w:val="20"/>
              </w:rPr>
              <w:t>.</w:t>
            </w:r>
            <w:r w:rsidRPr="00ED113B">
              <w:rPr>
                <w:b/>
              </w:rPr>
              <w:t xml:space="preserve"> </w:t>
            </w:r>
          </w:p>
          <w:p w14:paraId="404949EE" w14:textId="77777777" w:rsidR="00B423E1" w:rsidRPr="00ED113B" w:rsidRDefault="00B423E1" w:rsidP="002934B2">
            <w:pPr>
              <w:rPr>
                <w:rStyle w:val="loose1"/>
                <w:color w:val="auto"/>
                <w:sz w:val="20"/>
                <w:szCs w:val="20"/>
              </w:rPr>
            </w:pPr>
            <w:r w:rsidRPr="00ED113B">
              <w:rPr>
                <w:rStyle w:val="loose1"/>
                <w:color w:val="auto"/>
                <w:sz w:val="20"/>
                <w:szCs w:val="20"/>
              </w:rPr>
              <w:t>Information relating to a particular individual.</w:t>
            </w:r>
          </w:p>
          <w:p w14:paraId="56A5FAFD" w14:textId="77777777" w:rsidR="00B423E1" w:rsidRPr="00ED113B" w:rsidRDefault="00B423E1" w:rsidP="002934B2"/>
        </w:tc>
        <w:tc>
          <w:tcPr>
            <w:tcW w:w="5040" w:type="dxa"/>
          </w:tcPr>
          <w:p w14:paraId="389A9959" w14:textId="77777777" w:rsidR="00B423E1" w:rsidRPr="00ED113B" w:rsidRDefault="00B423E1" w:rsidP="002934B2">
            <w:pPr>
              <w:rPr>
                <w:rStyle w:val="loose1"/>
                <w:b/>
                <w:color w:val="auto"/>
                <w:sz w:val="20"/>
                <w:szCs w:val="20"/>
              </w:rPr>
            </w:pPr>
            <w:r w:rsidRPr="00ED113B">
              <w:rPr>
                <w:rStyle w:val="loose1"/>
                <w:b/>
                <w:color w:val="auto"/>
                <w:sz w:val="20"/>
                <w:szCs w:val="20"/>
              </w:rPr>
              <w:t xml:space="preserve">21. </w:t>
            </w:r>
          </w:p>
          <w:p w14:paraId="1DF9B237" w14:textId="77777777" w:rsidR="00B423E1" w:rsidRPr="00ED113B" w:rsidRDefault="00B423E1" w:rsidP="002934B2">
            <w:r w:rsidRPr="00ED113B">
              <w:rPr>
                <w:rStyle w:val="loose1"/>
                <w:color w:val="auto"/>
                <w:sz w:val="20"/>
                <w:szCs w:val="20"/>
              </w:rPr>
              <w:t xml:space="preserve">Information which falls within paragraph 12 to 15, 17 and 18 in the left hand column and is not prevented from being exempt by virtue of paragraph 19 or 20 below, is exempt information if and so long, as in all the circumstances of the case, the public interest in maintaining the exemption outweighs the public interest in disclosing the information. </w:t>
            </w:r>
            <w:r w:rsidRPr="00ED113B">
              <w:t xml:space="preserve"> </w:t>
            </w:r>
          </w:p>
        </w:tc>
      </w:tr>
      <w:tr w:rsidR="00B423E1" w:rsidRPr="00ED113B" w14:paraId="52F9CA3F" w14:textId="77777777">
        <w:tc>
          <w:tcPr>
            <w:tcW w:w="3420" w:type="dxa"/>
            <w:tcBorders>
              <w:top w:val="single" w:sz="4" w:space="0" w:color="auto"/>
              <w:left w:val="single" w:sz="4" w:space="0" w:color="auto"/>
              <w:bottom w:val="single" w:sz="4" w:space="0" w:color="auto"/>
              <w:right w:val="single" w:sz="4" w:space="0" w:color="auto"/>
            </w:tcBorders>
          </w:tcPr>
          <w:p w14:paraId="41BF3215" w14:textId="77777777" w:rsidR="00B423E1" w:rsidRPr="00ED113B" w:rsidRDefault="00B423E1" w:rsidP="002934B2">
            <w:pPr>
              <w:rPr>
                <w:rStyle w:val="loose1"/>
                <w:color w:val="auto"/>
                <w:sz w:val="20"/>
                <w:szCs w:val="20"/>
              </w:rPr>
            </w:pPr>
            <w:r w:rsidRPr="00ED113B">
              <w:rPr>
                <w:rStyle w:val="loose1"/>
                <w:b/>
                <w:color w:val="auto"/>
                <w:sz w:val="20"/>
                <w:szCs w:val="20"/>
              </w:rPr>
              <w:t>13</w:t>
            </w:r>
            <w:r w:rsidRPr="00ED113B">
              <w:rPr>
                <w:rStyle w:val="loose1"/>
                <w:color w:val="auto"/>
                <w:sz w:val="20"/>
                <w:szCs w:val="20"/>
              </w:rPr>
              <w:t>.</w:t>
            </w:r>
          </w:p>
          <w:p w14:paraId="5EF13228" w14:textId="77777777" w:rsidR="00B423E1" w:rsidRPr="00ED113B" w:rsidRDefault="00B423E1" w:rsidP="002934B2">
            <w:pPr>
              <w:rPr>
                <w:rStyle w:val="loose1"/>
                <w:color w:val="auto"/>
                <w:sz w:val="20"/>
                <w:szCs w:val="20"/>
              </w:rPr>
            </w:pPr>
            <w:r w:rsidRPr="00ED113B">
              <w:rPr>
                <w:rStyle w:val="loose1"/>
                <w:color w:val="auto"/>
                <w:sz w:val="20"/>
                <w:szCs w:val="20"/>
              </w:rPr>
              <w:t xml:space="preserve">Information which is likely to reveal the </w:t>
            </w:r>
          </w:p>
          <w:p w14:paraId="661E2343" w14:textId="77777777" w:rsidR="00B423E1" w:rsidRPr="00ED113B" w:rsidRDefault="00B423E1" w:rsidP="002934B2">
            <w:pPr>
              <w:rPr>
                <w:rStyle w:val="loose1"/>
                <w:color w:val="auto"/>
                <w:sz w:val="20"/>
                <w:szCs w:val="20"/>
              </w:rPr>
            </w:pPr>
            <w:r w:rsidRPr="00ED113B">
              <w:rPr>
                <w:rStyle w:val="loose1"/>
                <w:color w:val="auto"/>
                <w:sz w:val="20"/>
                <w:szCs w:val="20"/>
              </w:rPr>
              <w:t>identity of an individual.</w:t>
            </w:r>
          </w:p>
          <w:p w14:paraId="2D3BAF69" w14:textId="77777777" w:rsidR="00B423E1" w:rsidRPr="00ED113B" w:rsidRDefault="00B423E1" w:rsidP="002934B2"/>
        </w:tc>
        <w:tc>
          <w:tcPr>
            <w:tcW w:w="5040" w:type="dxa"/>
            <w:tcBorders>
              <w:left w:val="single" w:sz="4" w:space="0" w:color="auto"/>
            </w:tcBorders>
          </w:tcPr>
          <w:p w14:paraId="65C52276" w14:textId="77777777" w:rsidR="00B423E1" w:rsidRPr="00ED113B" w:rsidRDefault="00B423E1" w:rsidP="002934B2">
            <w:pPr>
              <w:rPr>
                <w:rStyle w:val="loose1"/>
                <w:b/>
                <w:color w:val="auto"/>
                <w:sz w:val="20"/>
                <w:szCs w:val="20"/>
              </w:rPr>
            </w:pPr>
            <w:r w:rsidRPr="00ED113B">
              <w:rPr>
                <w:rStyle w:val="loose1"/>
                <w:b/>
                <w:color w:val="auto"/>
                <w:sz w:val="20"/>
                <w:szCs w:val="20"/>
              </w:rPr>
              <w:t xml:space="preserve">21. </w:t>
            </w:r>
          </w:p>
          <w:p w14:paraId="56C80878" w14:textId="77777777" w:rsidR="00B423E1" w:rsidRPr="00ED113B" w:rsidRDefault="00B423E1" w:rsidP="002934B2">
            <w:r w:rsidRPr="00ED113B">
              <w:rPr>
                <w:rStyle w:val="loose1"/>
                <w:color w:val="auto"/>
                <w:sz w:val="20"/>
                <w:szCs w:val="20"/>
              </w:rPr>
              <w:t xml:space="preserve">Information which falls within paragraph 12 to 15, 17 and 18 in the left hand column and is not prevented from being exempt by virtue of paragraph 19 or 20 below, is exempt information if and so long, as in all the circumstances of the case, the public interest in maintaining the exemption outweighs the public interest in disclosing the information. </w:t>
            </w:r>
            <w:r w:rsidRPr="00ED113B">
              <w:t xml:space="preserve"> </w:t>
            </w:r>
          </w:p>
        </w:tc>
      </w:tr>
      <w:tr w:rsidR="00B423E1" w:rsidRPr="00ED113B" w14:paraId="65A986DD" w14:textId="77777777">
        <w:tc>
          <w:tcPr>
            <w:tcW w:w="3420" w:type="dxa"/>
            <w:tcBorders>
              <w:top w:val="single" w:sz="4" w:space="0" w:color="auto"/>
            </w:tcBorders>
          </w:tcPr>
          <w:p w14:paraId="53D0A6E1" w14:textId="77777777" w:rsidR="00B423E1" w:rsidRPr="00ED113B" w:rsidRDefault="00B423E1" w:rsidP="002934B2">
            <w:r w:rsidRPr="00ED113B">
              <w:rPr>
                <w:rStyle w:val="bold1"/>
                <w:sz w:val="20"/>
                <w:szCs w:val="20"/>
              </w:rPr>
              <w:t>14</w:t>
            </w:r>
          </w:p>
          <w:p w14:paraId="069EF755" w14:textId="77777777" w:rsidR="00B423E1" w:rsidRPr="00ED113B" w:rsidRDefault="00B423E1" w:rsidP="002934B2">
            <w:pPr>
              <w:rPr>
                <w:rStyle w:val="loose1"/>
                <w:color w:val="auto"/>
                <w:sz w:val="20"/>
                <w:szCs w:val="20"/>
              </w:rPr>
            </w:pPr>
            <w:r w:rsidRPr="00ED113B">
              <w:rPr>
                <w:rStyle w:val="loose1"/>
                <w:color w:val="auto"/>
                <w:sz w:val="20"/>
                <w:szCs w:val="20"/>
              </w:rPr>
              <w:t>Information relating to the financial or business affairs of any particular person (including the authority holding that information).</w:t>
            </w:r>
          </w:p>
          <w:p w14:paraId="1B833972" w14:textId="77777777" w:rsidR="00B423E1" w:rsidRPr="00ED113B" w:rsidRDefault="00B423E1" w:rsidP="002934B2"/>
        </w:tc>
        <w:tc>
          <w:tcPr>
            <w:tcW w:w="5040" w:type="dxa"/>
          </w:tcPr>
          <w:p w14:paraId="143F7B6C" w14:textId="77777777" w:rsidR="00B423E1" w:rsidRPr="00ED113B" w:rsidRDefault="00B423E1" w:rsidP="002934B2">
            <w:pPr>
              <w:rPr>
                <w:rStyle w:val="loose1"/>
                <w:b/>
                <w:color w:val="auto"/>
                <w:sz w:val="20"/>
                <w:szCs w:val="20"/>
              </w:rPr>
            </w:pPr>
            <w:r w:rsidRPr="00ED113B">
              <w:rPr>
                <w:rStyle w:val="loose1"/>
                <w:b/>
                <w:color w:val="auto"/>
                <w:sz w:val="20"/>
                <w:szCs w:val="20"/>
              </w:rPr>
              <w:t xml:space="preserve">21. </w:t>
            </w:r>
          </w:p>
          <w:p w14:paraId="626E89C4" w14:textId="77777777" w:rsidR="00B423E1" w:rsidRPr="00ED113B" w:rsidRDefault="00B423E1" w:rsidP="002934B2">
            <w:r w:rsidRPr="00ED113B">
              <w:rPr>
                <w:rStyle w:val="loose1"/>
                <w:color w:val="auto"/>
                <w:sz w:val="20"/>
                <w:szCs w:val="20"/>
              </w:rPr>
              <w:t xml:space="preserve">Information which falls within paragraph 12 to 15, 17 and 18 in the left hand column and is not prevented from being exempt by virtue of paragraph 19 or 20 below, is exempt information if and so long, as in all the circumstances of the case, the public interest in maintaining the exemption outweighs the public interest in disclosing the information. </w:t>
            </w:r>
            <w:r w:rsidRPr="00ED113B">
              <w:t xml:space="preserve"> </w:t>
            </w:r>
          </w:p>
          <w:p w14:paraId="45A8127F" w14:textId="77777777" w:rsidR="00B423E1" w:rsidRPr="00ED113B" w:rsidRDefault="00B423E1" w:rsidP="002934B2">
            <w:pPr>
              <w:rPr>
                <w:rStyle w:val="loose1"/>
                <w:b/>
                <w:color w:val="auto"/>
                <w:sz w:val="20"/>
                <w:szCs w:val="20"/>
              </w:rPr>
            </w:pPr>
            <w:r w:rsidRPr="00ED113B">
              <w:rPr>
                <w:rStyle w:val="loose1"/>
                <w:b/>
                <w:color w:val="auto"/>
                <w:sz w:val="20"/>
                <w:szCs w:val="20"/>
              </w:rPr>
              <w:t>19</w:t>
            </w:r>
          </w:p>
          <w:p w14:paraId="5BDA7A5C" w14:textId="77777777" w:rsidR="00B423E1" w:rsidRPr="00ED113B" w:rsidRDefault="00B423E1" w:rsidP="002934B2">
            <w:r w:rsidRPr="00ED113B">
              <w:rPr>
                <w:rStyle w:val="loose1"/>
                <w:color w:val="auto"/>
                <w:sz w:val="20"/>
                <w:szCs w:val="20"/>
              </w:rPr>
              <w:t>Information falling within paragraph 14 in the left hand column is not exempt information by virtue of that paragraph if it is required to be registered under—</w:t>
            </w:r>
            <w:r w:rsidRPr="00ED113B">
              <w:t xml:space="preserve"> </w:t>
            </w:r>
          </w:p>
          <w:p w14:paraId="67950EA9" w14:textId="77777777" w:rsidR="00B423E1" w:rsidRPr="00ED113B" w:rsidRDefault="00B423E1" w:rsidP="002934B2">
            <w:pPr>
              <w:rPr>
                <w:rStyle w:val="loose1"/>
                <w:rFonts w:cs="Arial"/>
                <w:color w:val="auto"/>
                <w:sz w:val="20"/>
                <w:szCs w:val="20"/>
              </w:rPr>
            </w:pPr>
            <w:r w:rsidRPr="00ED113B">
              <w:rPr>
                <w:rStyle w:val="loose1"/>
                <w:color w:val="auto"/>
                <w:sz w:val="20"/>
                <w:szCs w:val="20"/>
              </w:rPr>
              <w:t xml:space="preserve">(a)    the </w:t>
            </w:r>
            <w:hyperlink r:id="rId26" w:tgtFrame="_parent" w:history="1">
              <w:r w:rsidRPr="00ED113B">
                <w:rPr>
                  <w:rStyle w:val="Hyperlink"/>
                  <w:rFonts w:cs="Arial"/>
                  <w:color w:val="auto"/>
                  <w:sz w:val="20"/>
                  <w:szCs w:val="20"/>
                </w:rPr>
                <w:t>Companies Act 1985</w:t>
              </w:r>
            </w:hyperlink>
            <w:r w:rsidRPr="00ED113B">
              <w:rPr>
                <w:rStyle w:val="loose1"/>
                <w:rFonts w:cs="Arial"/>
                <w:color w:val="auto"/>
                <w:sz w:val="20"/>
                <w:szCs w:val="20"/>
              </w:rPr>
              <w:t>;</w:t>
            </w:r>
          </w:p>
          <w:p w14:paraId="5C60512B" w14:textId="77777777" w:rsidR="00B423E1" w:rsidRPr="00ED113B" w:rsidRDefault="00B423E1" w:rsidP="002934B2">
            <w:pPr>
              <w:rPr>
                <w:rStyle w:val="loose1"/>
                <w:rFonts w:cs="Arial"/>
                <w:color w:val="auto"/>
                <w:sz w:val="20"/>
                <w:szCs w:val="20"/>
              </w:rPr>
            </w:pPr>
            <w:r w:rsidRPr="00ED113B">
              <w:rPr>
                <w:rStyle w:val="loose1"/>
                <w:rFonts w:cs="Arial"/>
                <w:color w:val="auto"/>
                <w:sz w:val="20"/>
                <w:szCs w:val="20"/>
              </w:rPr>
              <w:t xml:space="preserve">(b)    the </w:t>
            </w:r>
            <w:hyperlink r:id="rId27" w:tgtFrame="_parent" w:history="1">
              <w:r w:rsidRPr="00ED113B">
                <w:rPr>
                  <w:rStyle w:val="Hyperlink"/>
                  <w:rFonts w:cs="Arial"/>
                  <w:color w:val="auto"/>
                  <w:sz w:val="20"/>
                  <w:szCs w:val="20"/>
                </w:rPr>
                <w:t>Friendly Societies Act 1974</w:t>
              </w:r>
            </w:hyperlink>
            <w:r w:rsidRPr="00ED113B">
              <w:rPr>
                <w:rStyle w:val="loose1"/>
                <w:rFonts w:cs="Arial"/>
                <w:color w:val="auto"/>
                <w:sz w:val="20"/>
                <w:szCs w:val="20"/>
              </w:rPr>
              <w:t>;</w:t>
            </w:r>
          </w:p>
          <w:p w14:paraId="7616CE69" w14:textId="77777777" w:rsidR="00B423E1" w:rsidRPr="00ED113B" w:rsidRDefault="00B423E1" w:rsidP="002934B2">
            <w:pPr>
              <w:rPr>
                <w:rStyle w:val="loose1"/>
                <w:color w:val="auto"/>
                <w:sz w:val="20"/>
                <w:szCs w:val="20"/>
              </w:rPr>
            </w:pPr>
            <w:r w:rsidRPr="00ED113B">
              <w:rPr>
                <w:rStyle w:val="loose1"/>
                <w:rFonts w:cs="Arial"/>
                <w:color w:val="auto"/>
                <w:sz w:val="20"/>
                <w:szCs w:val="20"/>
              </w:rPr>
              <w:t xml:space="preserve">(c)   the </w:t>
            </w:r>
            <w:hyperlink r:id="rId28" w:tgtFrame="_parent" w:history="1">
              <w:r w:rsidRPr="00ED113B">
                <w:rPr>
                  <w:rStyle w:val="Hyperlink"/>
                  <w:rFonts w:cs="Arial"/>
                  <w:color w:val="auto"/>
                  <w:sz w:val="20"/>
                  <w:szCs w:val="20"/>
                </w:rPr>
                <w:t>Friendly Societies Act 1992</w:t>
              </w:r>
            </w:hyperlink>
            <w:r w:rsidRPr="00ED113B">
              <w:rPr>
                <w:rStyle w:val="loose1"/>
                <w:color w:val="auto"/>
                <w:sz w:val="20"/>
                <w:szCs w:val="20"/>
              </w:rPr>
              <w:t>;</w:t>
            </w:r>
          </w:p>
          <w:p w14:paraId="63F992A5" w14:textId="77777777" w:rsidR="00B423E1" w:rsidRPr="00ED113B" w:rsidRDefault="00B423E1" w:rsidP="002934B2">
            <w:pPr>
              <w:rPr>
                <w:rStyle w:val="loose1"/>
                <w:color w:val="auto"/>
                <w:sz w:val="20"/>
                <w:szCs w:val="20"/>
              </w:rPr>
            </w:pPr>
            <w:r w:rsidRPr="00ED113B">
              <w:rPr>
                <w:rStyle w:val="loose1"/>
                <w:color w:val="auto"/>
                <w:sz w:val="20"/>
                <w:szCs w:val="20"/>
              </w:rPr>
              <w:t xml:space="preserve">(d)    the Industrial and Provident Societies Acts 1965   </w:t>
            </w:r>
          </w:p>
          <w:p w14:paraId="787BB18F" w14:textId="77777777" w:rsidR="00B423E1" w:rsidRPr="00ED113B" w:rsidRDefault="00B423E1" w:rsidP="002934B2">
            <w:pPr>
              <w:rPr>
                <w:rStyle w:val="loose1"/>
                <w:color w:val="auto"/>
                <w:sz w:val="20"/>
                <w:szCs w:val="20"/>
              </w:rPr>
            </w:pPr>
            <w:r w:rsidRPr="00ED113B">
              <w:rPr>
                <w:rStyle w:val="loose1"/>
                <w:color w:val="auto"/>
                <w:sz w:val="20"/>
                <w:szCs w:val="20"/>
              </w:rPr>
              <w:lastRenderedPageBreak/>
              <w:t xml:space="preserve">        to 1978;</w:t>
            </w:r>
          </w:p>
          <w:p w14:paraId="3C57B130" w14:textId="77777777" w:rsidR="00B423E1" w:rsidRPr="00ED113B" w:rsidRDefault="00B423E1" w:rsidP="002934B2">
            <w:pPr>
              <w:rPr>
                <w:rStyle w:val="loose1"/>
                <w:rFonts w:cs="Arial"/>
                <w:color w:val="auto"/>
                <w:sz w:val="20"/>
                <w:szCs w:val="20"/>
              </w:rPr>
            </w:pPr>
            <w:r w:rsidRPr="00ED113B">
              <w:rPr>
                <w:rStyle w:val="loose1"/>
                <w:color w:val="auto"/>
                <w:sz w:val="20"/>
                <w:szCs w:val="20"/>
              </w:rPr>
              <w:t xml:space="preserve">(e)    the </w:t>
            </w:r>
            <w:hyperlink r:id="rId29" w:tgtFrame="_parent" w:history="1">
              <w:r w:rsidRPr="00ED113B">
                <w:rPr>
                  <w:rStyle w:val="Hyperlink"/>
                  <w:rFonts w:cs="Arial"/>
                  <w:color w:val="auto"/>
                  <w:sz w:val="20"/>
                  <w:szCs w:val="20"/>
                </w:rPr>
                <w:t>Building Societies Act 1986</w:t>
              </w:r>
            </w:hyperlink>
            <w:r w:rsidRPr="00ED113B">
              <w:rPr>
                <w:rStyle w:val="loose1"/>
                <w:rFonts w:cs="Arial"/>
                <w:color w:val="auto"/>
                <w:sz w:val="20"/>
                <w:szCs w:val="20"/>
              </w:rPr>
              <w:t>; or</w:t>
            </w:r>
          </w:p>
          <w:p w14:paraId="0B354A32" w14:textId="77777777" w:rsidR="00B423E1" w:rsidRPr="00ED113B" w:rsidRDefault="00B423E1" w:rsidP="002934B2">
            <w:pPr>
              <w:rPr>
                <w:rStyle w:val="loose1"/>
                <w:rFonts w:cs="Arial"/>
                <w:color w:val="auto"/>
                <w:sz w:val="20"/>
                <w:szCs w:val="20"/>
              </w:rPr>
            </w:pPr>
            <w:r w:rsidRPr="00ED113B">
              <w:rPr>
                <w:rStyle w:val="loose1"/>
                <w:rFonts w:cs="Arial"/>
                <w:color w:val="auto"/>
                <w:sz w:val="20"/>
                <w:szCs w:val="20"/>
              </w:rPr>
              <w:t xml:space="preserve">(f)     the </w:t>
            </w:r>
            <w:hyperlink r:id="rId30" w:tgtFrame="_parent" w:history="1">
              <w:r w:rsidRPr="00ED113B">
                <w:rPr>
                  <w:rStyle w:val="Hyperlink"/>
                  <w:rFonts w:cs="Arial"/>
                  <w:color w:val="auto"/>
                  <w:sz w:val="20"/>
                  <w:szCs w:val="20"/>
                </w:rPr>
                <w:t>Charities Act 1993</w:t>
              </w:r>
            </w:hyperlink>
            <w:r w:rsidRPr="00ED113B">
              <w:rPr>
                <w:rStyle w:val="loose1"/>
                <w:rFonts w:cs="Arial"/>
                <w:color w:val="auto"/>
                <w:sz w:val="20"/>
                <w:szCs w:val="20"/>
              </w:rPr>
              <w:t xml:space="preserve">.  </w:t>
            </w:r>
          </w:p>
          <w:p w14:paraId="166C05C8" w14:textId="77777777" w:rsidR="00B423E1" w:rsidRPr="00ED113B" w:rsidRDefault="00B423E1" w:rsidP="002934B2"/>
          <w:p w14:paraId="4926842D" w14:textId="77777777" w:rsidR="00B423E1" w:rsidRPr="00ED113B" w:rsidRDefault="00B423E1" w:rsidP="002934B2"/>
        </w:tc>
      </w:tr>
      <w:tr w:rsidR="00B423E1" w:rsidRPr="00ED113B" w14:paraId="29683A25" w14:textId="77777777">
        <w:tc>
          <w:tcPr>
            <w:tcW w:w="3420" w:type="dxa"/>
            <w:tcBorders>
              <w:bottom w:val="single" w:sz="4" w:space="0" w:color="auto"/>
            </w:tcBorders>
          </w:tcPr>
          <w:p w14:paraId="33A7C84B" w14:textId="77777777" w:rsidR="00B423E1" w:rsidRPr="00ED113B" w:rsidRDefault="00B423E1" w:rsidP="002934B2">
            <w:pPr>
              <w:ind w:left="-108"/>
              <w:rPr>
                <w:rStyle w:val="bold1"/>
                <w:sz w:val="20"/>
                <w:szCs w:val="20"/>
              </w:rPr>
            </w:pPr>
            <w:r w:rsidRPr="00ED113B">
              <w:rPr>
                <w:rStyle w:val="bold1"/>
                <w:sz w:val="20"/>
                <w:szCs w:val="20"/>
              </w:rPr>
              <w:lastRenderedPageBreak/>
              <w:t xml:space="preserve">Part 4 –  Description of Exempt Information          </w:t>
            </w:r>
          </w:p>
        </w:tc>
        <w:tc>
          <w:tcPr>
            <w:tcW w:w="5040" w:type="dxa"/>
          </w:tcPr>
          <w:p w14:paraId="46BBB053" w14:textId="77777777" w:rsidR="00B423E1" w:rsidRPr="00ED113B" w:rsidRDefault="00B423E1" w:rsidP="002934B2">
            <w:pPr>
              <w:rPr>
                <w:rStyle w:val="loose1"/>
                <w:b/>
                <w:color w:val="auto"/>
                <w:sz w:val="20"/>
                <w:szCs w:val="20"/>
              </w:rPr>
            </w:pPr>
            <w:r w:rsidRPr="00ED113B">
              <w:rPr>
                <w:rStyle w:val="loose1"/>
                <w:b/>
                <w:color w:val="auto"/>
                <w:sz w:val="20"/>
                <w:szCs w:val="20"/>
              </w:rPr>
              <w:t>Part 5 – Qualifications</w:t>
            </w:r>
          </w:p>
        </w:tc>
      </w:tr>
      <w:tr w:rsidR="00B423E1" w:rsidRPr="00ED113B" w14:paraId="653E925B" w14:textId="77777777">
        <w:tc>
          <w:tcPr>
            <w:tcW w:w="3420" w:type="dxa"/>
          </w:tcPr>
          <w:p w14:paraId="1E8B56B0" w14:textId="77777777" w:rsidR="00B423E1" w:rsidRPr="00ED113B" w:rsidRDefault="00B423E1" w:rsidP="002934B2">
            <w:r w:rsidRPr="00ED113B">
              <w:rPr>
                <w:rStyle w:val="bold1"/>
                <w:sz w:val="20"/>
                <w:szCs w:val="20"/>
              </w:rPr>
              <w:t>15</w:t>
            </w:r>
            <w:r w:rsidRPr="00ED113B">
              <w:t xml:space="preserve"> </w:t>
            </w:r>
          </w:p>
          <w:p w14:paraId="62896F15" w14:textId="77777777" w:rsidR="00B423E1" w:rsidRPr="00ED113B" w:rsidRDefault="00B423E1" w:rsidP="002934B2">
            <w:pPr>
              <w:rPr>
                <w:rStyle w:val="loose1"/>
                <w:color w:val="auto"/>
                <w:sz w:val="20"/>
                <w:szCs w:val="20"/>
              </w:rPr>
            </w:pPr>
            <w:r w:rsidRPr="00ED113B">
              <w:rPr>
                <w:rStyle w:val="loose1"/>
                <w:color w:val="auto"/>
                <w:sz w:val="20"/>
                <w:szCs w:val="20"/>
              </w:rPr>
              <w:t>Information relating to any consultations or negotiations, or contemplated consultations or negotiations, in connection with any labour relations matter arising between the authority or a Minister of the Crown, and employees of, or office holders under, the authority.</w:t>
            </w:r>
          </w:p>
          <w:p w14:paraId="4D776DF7" w14:textId="77777777" w:rsidR="00B423E1" w:rsidRPr="00ED113B" w:rsidRDefault="00B423E1" w:rsidP="002934B2"/>
        </w:tc>
        <w:tc>
          <w:tcPr>
            <w:tcW w:w="5040" w:type="dxa"/>
          </w:tcPr>
          <w:p w14:paraId="79C287CD" w14:textId="77777777" w:rsidR="00B423E1" w:rsidRPr="00ED113B" w:rsidRDefault="00B423E1" w:rsidP="002934B2">
            <w:pPr>
              <w:rPr>
                <w:rStyle w:val="loose1"/>
                <w:b/>
                <w:color w:val="auto"/>
                <w:sz w:val="20"/>
                <w:szCs w:val="20"/>
              </w:rPr>
            </w:pPr>
            <w:r w:rsidRPr="00ED113B">
              <w:rPr>
                <w:rStyle w:val="loose1"/>
                <w:b/>
                <w:color w:val="auto"/>
                <w:sz w:val="20"/>
                <w:szCs w:val="20"/>
              </w:rPr>
              <w:t xml:space="preserve">21. </w:t>
            </w:r>
          </w:p>
          <w:p w14:paraId="36E0B2F8" w14:textId="77777777" w:rsidR="00B423E1" w:rsidRPr="00ED113B" w:rsidRDefault="00B423E1" w:rsidP="002934B2">
            <w:r w:rsidRPr="00ED113B">
              <w:rPr>
                <w:rStyle w:val="loose1"/>
                <w:color w:val="auto"/>
                <w:sz w:val="20"/>
                <w:szCs w:val="20"/>
              </w:rPr>
              <w:t xml:space="preserve">Information which falls within paragraph 12 to 15, 17 and 18 in the left hand column and is not prevented from being exempt by virtue of paragraph 19 or 20, is exempt information if and so long, as in all the circumstances of the case, the public interest in maintaining the exemption outweighs the public interest in disclosing the information. </w:t>
            </w:r>
          </w:p>
        </w:tc>
      </w:tr>
      <w:tr w:rsidR="00B423E1" w:rsidRPr="00ED113B" w14:paraId="16A5E008" w14:textId="77777777">
        <w:tc>
          <w:tcPr>
            <w:tcW w:w="3420" w:type="dxa"/>
          </w:tcPr>
          <w:p w14:paraId="2C81AB17" w14:textId="77777777" w:rsidR="00B423E1" w:rsidRPr="00ED113B" w:rsidRDefault="00B423E1" w:rsidP="002934B2">
            <w:r w:rsidRPr="00ED113B">
              <w:rPr>
                <w:rStyle w:val="bold1"/>
                <w:sz w:val="20"/>
                <w:szCs w:val="20"/>
              </w:rPr>
              <w:t>16</w:t>
            </w:r>
            <w:r w:rsidRPr="00ED113B">
              <w:t xml:space="preserve"> </w:t>
            </w:r>
          </w:p>
          <w:p w14:paraId="058D58C4" w14:textId="77777777" w:rsidR="00B423E1" w:rsidRPr="00ED113B" w:rsidRDefault="00B423E1" w:rsidP="002934B2">
            <w:r w:rsidRPr="00ED113B">
              <w:rPr>
                <w:rStyle w:val="loose1"/>
                <w:color w:val="auto"/>
                <w:sz w:val="20"/>
                <w:szCs w:val="20"/>
              </w:rPr>
              <w:t>Information in respect of which a claim to legal professional privilege could be maintained in legal proceedings.</w:t>
            </w:r>
          </w:p>
        </w:tc>
        <w:tc>
          <w:tcPr>
            <w:tcW w:w="5040" w:type="dxa"/>
          </w:tcPr>
          <w:p w14:paraId="1A930EA7" w14:textId="77777777" w:rsidR="00B423E1" w:rsidRPr="00ED113B" w:rsidRDefault="00B423E1" w:rsidP="002934B2"/>
        </w:tc>
      </w:tr>
      <w:tr w:rsidR="00B423E1" w:rsidRPr="00ED113B" w14:paraId="612373BD" w14:textId="77777777">
        <w:tc>
          <w:tcPr>
            <w:tcW w:w="3420" w:type="dxa"/>
          </w:tcPr>
          <w:p w14:paraId="749051B1" w14:textId="77777777" w:rsidR="00B423E1" w:rsidRPr="00ED113B" w:rsidRDefault="00B423E1" w:rsidP="002934B2">
            <w:r w:rsidRPr="00ED113B">
              <w:rPr>
                <w:rStyle w:val="bold1"/>
                <w:sz w:val="20"/>
                <w:szCs w:val="20"/>
              </w:rPr>
              <w:t>17</w:t>
            </w:r>
            <w:r w:rsidRPr="00ED113B">
              <w:t xml:space="preserve"> </w:t>
            </w:r>
          </w:p>
          <w:p w14:paraId="5F9AFBBE" w14:textId="77777777" w:rsidR="00B423E1" w:rsidRPr="00ED113B" w:rsidRDefault="00B423E1" w:rsidP="002934B2">
            <w:pPr>
              <w:rPr>
                <w:rStyle w:val="loose1"/>
                <w:color w:val="auto"/>
                <w:sz w:val="20"/>
                <w:szCs w:val="20"/>
              </w:rPr>
            </w:pPr>
            <w:r w:rsidRPr="00ED113B">
              <w:rPr>
                <w:rStyle w:val="loose1"/>
                <w:color w:val="auto"/>
                <w:sz w:val="20"/>
                <w:szCs w:val="20"/>
              </w:rPr>
              <w:t>Information which reveals that the authority proposes –</w:t>
            </w:r>
          </w:p>
          <w:p w14:paraId="57B89F62" w14:textId="77777777" w:rsidR="00B423E1" w:rsidRPr="00ED113B" w:rsidRDefault="00B423E1" w:rsidP="002934B2">
            <w:pPr>
              <w:rPr>
                <w:rStyle w:val="loose1"/>
                <w:color w:val="auto"/>
                <w:sz w:val="20"/>
                <w:szCs w:val="20"/>
              </w:rPr>
            </w:pPr>
            <w:r w:rsidRPr="00ED113B">
              <w:rPr>
                <w:rStyle w:val="loose1"/>
                <w:color w:val="auto"/>
                <w:sz w:val="20"/>
                <w:szCs w:val="20"/>
              </w:rPr>
              <w:t>(a) to give under any enactment a notice under or by virtue of which requirements are imposed on a person; or</w:t>
            </w:r>
          </w:p>
          <w:p w14:paraId="60C75A00" w14:textId="77777777" w:rsidR="00B423E1" w:rsidRPr="00ED113B" w:rsidRDefault="00B423E1" w:rsidP="002934B2">
            <w:pPr>
              <w:rPr>
                <w:rStyle w:val="loose1"/>
                <w:color w:val="auto"/>
                <w:sz w:val="20"/>
                <w:szCs w:val="20"/>
              </w:rPr>
            </w:pPr>
            <w:r w:rsidRPr="00ED113B">
              <w:rPr>
                <w:rStyle w:val="loose1"/>
                <w:color w:val="auto"/>
                <w:sz w:val="20"/>
                <w:szCs w:val="20"/>
              </w:rPr>
              <w:t>(b) to make an order or direction under any enactment.</w:t>
            </w:r>
          </w:p>
          <w:p w14:paraId="5AD4A550" w14:textId="77777777" w:rsidR="00B423E1" w:rsidRPr="00ED113B" w:rsidRDefault="00B423E1" w:rsidP="002934B2"/>
        </w:tc>
        <w:tc>
          <w:tcPr>
            <w:tcW w:w="5040" w:type="dxa"/>
          </w:tcPr>
          <w:p w14:paraId="2AD6DCCF" w14:textId="77777777" w:rsidR="00B423E1" w:rsidRPr="00ED113B" w:rsidRDefault="00B423E1" w:rsidP="002934B2">
            <w:pPr>
              <w:rPr>
                <w:rStyle w:val="loose1"/>
                <w:b/>
                <w:color w:val="auto"/>
                <w:sz w:val="20"/>
                <w:szCs w:val="20"/>
              </w:rPr>
            </w:pPr>
            <w:r w:rsidRPr="00ED113B">
              <w:rPr>
                <w:rStyle w:val="loose1"/>
                <w:b/>
                <w:color w:val="auto"/>
                <w:sz w:val="20"/>
                <w:szCs w:val="20"/>
              </w:rPr>
              <w:t xml:space="preserve">21. </w:t>
            </w:r>
          </w:p>
          <w:p w14:paraId="0FE1B683" w14:textId="77777777" w:rsidR="00B423E1" w:rsidRPr="00ED113B" w:rsidRDefault="00B423E1" w:rsidP="002934B2">
            <w:r w:rsidRPr="00ED113B">
              <w:rPr>
                <w:rStyle w:val="loose1"/>
                <w:color w:val="auto"/>
                <w:sz w:val="20"/>
                <w:szCs w:val="20"/>
              </w:rPr>
              <w:t xml:space="preserve">Information which falls within paragraph 12 to 15, 17 and 18 in the left hand column and is not prevented from being exempt by virtue of paragraph 19 or 20, is exempt information if and so long, as in all the circumstances of the case, the public interest in maintaining the exemption outweighs the public interest in disclosing the information. </w:t>
            </w:r>
          </w:p>
        </w:tc>
      </w:tr>
      <w:tr w:rsidR="00B423E1" w:rsidRPr="00ED113B" w14:paraId="65D451E6" w14:textId="77777777">
        <w:tc>
          <w:tcPr>
            <w:tcW w:w="3420" w:type="dxa"/>
          </w:tcPr>
          <w:p w14:paraId="281C03AF" w14:textId="77777777" w:rsidR="00B423E1" w:rsidRPr="00ED113B" w:rsidRDefault="00B423E1" w:rsidP="002934B2">
            <w:r w:rsidRPr="00ED113B">
              <w:rPr>
                <w:rStyle w:val="bold1"/>
                <w:sz w:val="20"/>
                <w:szCs w:val="20"/>
              </w:rPr>
              <w:t>18</w:t>
            </w:r>
            <w:r w:rsidRPr="00ED113B">
              <w:t xml:space="preserve"> </w:t>
            </w:r>
          </w:p>
          <w:p w14:paraId="55C62B3D" w14:textId="77777777" w:rsidR="00B423E1" w:rsidRPr="00ED113B" w:rsidRDefault="00B423E1" w:rsidP="002934B2">
            <w:r w:rsidRPr="00ED113B">
              <w:rPr>
                <w:rStyle w:val="loose1"/>
                <w:color w:val="auto"/>
                <w:sz w:val="20"/>
                <w:szCs w:val="20"/>
              </w:rPr>
              <w:t>Information relating to any action taken or to be taken in connection with the prevention, investigation or prosecution of crime.</w:t>
            </w:r>
          </w:p>
        </w:tc>
        <w:tc>
          <w:tcPr>
            <w:tcW w:w="5040" w:type="dxa"/>
          </w:tcPr>
          <w:p w14:paraId="2E7594C2" w14:textId="77777777" w:rsidR="00B423E1" w:rsidRPr="00ED113B" w:rsidRDefault="00B423E1" w:rsidP="002934B2">
            <w:pPr>
              <w:rPr>
                <w:rStyle w:val="loose1"/>
                <w:b/>
                <w:color w:val="auto"/>
                <w:sz w:val="20"/>
                <w:szCs w:val="20"/>
              </w:rPr>
            </w:pPr>
            <w:r w:rsidRPr="00ED113B">
              <w:rPr>
                <w:rStyle w:val="loose1"/>
                <w:b/>
                <w:color w:val="auto"/>
                <w:sz w:val="20"/>
                <w:szCs w:val="20"/>
              </w:rPr>
              <w:t>21.</w:t>
            </w:r>
          </w:p>
          <w:p w14:paraId="6FD8A8E5" w14:textId="77777777" w:rsidR="00B423E1" w:rsidRPr="00ED113B" w:rsidRDefault="00B423E1" w:rsidP="002934B2">
            <w:r w:rsidRPr="00ED113B">
              <w:rPr>
                <w:rStyle w:val="loose1"/>
                <w:color w:val="auto"/>
                <w:sz w:val="20"/>
                <w:szCs w:val="20"/>
              </w:rPr>
              <w:t xml:space="preserve">Information which falls within paragraph 12 to 15, 17 and 18 in the left hand column and is not prevented from being exempt by virtue of paragraph 19 or 20, is exempt information if and so long, as in all the circumstances of the case, the public interest in maintaining the exemption outweighs the public interest in disclosing the information. </w:t>
            </w:r>
          </w:p>
        </w:tc>
      </w:tr>
    </w:tbl>
    <w:p w14:paraId="1D56D660" w14:textId="77777777" w:rsidR="00BB6A44" w:rsidRPr="00ED113B" w:rsidRDefault="00BB6A44" w:rsidP="00BB6A44"/>
    <w:p w14:paraId="276AD0FB" w14:textId="77777777" w:rsidR="00BB6A44" w:rsidRPr="00ED113B" w:rsidRDefault="00BB6A44" w:rsidP="00BB6A44">
      <w:pPr>
        <w:ind w:left="180" w:right="75"/>
        <w:rPr>
          <w:b/>
          <w:sz w:val="20"/>
          <w:szCs w:val="20"/>
        </w:rPr>
      </w:pPr>
      <w:r w:rsidRPr="00ED113B">
        <w:rPr>
          <w:b/>
          <w:sz w:val="20"/>
          <w:szCs w:val="20"/>
        </w:rPr>
        <w:t xml:space="preserve"> </w:t>
      </w:r>
    </w:p>
    <w:p w14:paraId="47DFF830" w14:textId="77777777" w:rsidR="00BB6A44" w:rsidRPr="00ED113B" w:rsidRDefault="00BB6A44" w:rsidP="00BB6A44">
      <w:pPr>
        <w:ind w:left="180" w:right="75"/>
        <w:rPr>
          <w:rStyle w:val="loose1"/>
          <w:color w:val="auto"/>
          <w:sz w:val="20"/>
          <w:szCs w:val="20"/>
        </w:rPr>
      </w:pPr>
      <w:r w:rsidRPr="00ED113B">
        <w:rPr>
          <w:b/>
          <w:sz w:val="20"/>
          <w:szCs w:val="20"/>
        </w:rPr>
        <w:tab/>
        <w:t xml:space="preserve"> 20.</w:t>
      </w:r>
      <w:r w:rsidRPr="00ED113B">
        <w:tab/>
      </w:r>
      <w:r w:rsidR="0085573C" w:rsidRPr="00ED113B">
        <w:rPr>
          <w:rStyle w:val="loose1"/>
          <w:color w:val="auto"/>
          <w:sz w:val="20"/>
          <w:szCs w:val="20"/>
        </w:rPr>
        <w:t xml:space="preserve">Information falling within any paragraph of Part 4 above is not exempt </w:t>
      </w:r>
      <w:r w:rsidR="0085573C" w:rsidRPr="00ED113B">
        <w:rPr>
          <w:rStyle w:val="loose1"/>
          <w:color w:val="auto"/>
          <w:sz w:val="20"/>
          <w:szCs w:val="20"/>
        </w:rPr>
        <w:tab/>
      </w:r>
      <w:r w:rsidR="0085573C" w:rsidRPr="00ED113B">
        <w:rPr>
          <w:rStyle w:val="loose1"/>
          <w:color w:val="auto"/>
          <w:sz w:val="20"/>
          <w:szCs w:val="20"/>
        </w:rPr>
        <w:tab/>
      </w:r>
      <w:r w:rsidR="0085573C" w:rsidRPr="00ED113B">
        <w:rPr>
          <w:rStyle w:val="loose1"/>
          <w:color w:val="auto"/>
          <w:sz w:val="20"/>
          <w:szCs w:val="20"/>
        </w:rPr>
        <w:tab/>
        <w:t xml:space="preserve">information by  virtue of that paragraph if it relates to proposed development for </w:t>
      </w:r>
      <w:r w:rsidR="0085573C" w:rsidRPr="00ED113B">
        <w:rPr>
          <w:rStyle w:val="loose1"/>
          <w:color w:val="auto"/>
          <w:sz w:val="20"/>
          <w:szCs w:val="20"/>
        </w:rPr>
        <w:tab/>
      </w:r>
      <w:r w:rsidR="0085573C" w:rsidRPr="00ED113B">
        <w:rPr>
          <w:rStyle w:val="loose1"/>
          <w:color w:val="auto"/>
          <w:sz w:val="20"/>
          <w:szCs w:val="20"/>
        </w:rPr>
        <w:tab/>
        <w:t xml:space="preserve">which the local </w:t>
      </w:r>
      <w:r w:rsidR="0085573C" w:rsidRPr="00ED113B">
        <w:rPr>
          <w:rStyle w:val="loose1"/>
          <w:color w:val="auto"/>
          <w:sz w:val="20"/>
          <w:szCs w:val="20"/>
        </w:rPr>
        <w:tab/>
        <w:t xml:space="preserve">planning authority can grant itself planning permission </w:t>
      </w:r>
      <w:r w:rsidR="0085573C" w:rsidRPr="00ED113B">
        <w:rPr>
          <w:rStyle w:val="loose1"/>
          <w:color w:val="auto"/>
          <w:sz w:val="20"/>
          <w:szCs w:val="20"/>
        </w:rPr>
        <w:tab/>
      </w:r>
      <w:r w:rsidR="0085573C" w:rsidRPr="00ED113B">
        <w:rPr>
          <w:rStyle w:val="loose1"/>
          <w:color w:val="auto"/>
          <w:sz w:val="20"/>
          <w:szCs w:val="20"/>
        </w:rPr>
        <w:tab/>
      </w:r>
      <w:r w:rsidR="0085573C" w:rsidRPr="00ED113B">
        <w:rPr>
          <w:rStyle w:val="loose1"/>
          <w:color w:val="auto"/>
          <w:sz w:val="20"/>
          <w:szCs w:val="20"/>
        </w:rPr>
        <w:tab/>
        <w:t xml:space="preserve">pursuant to regulation 3 of the Town and Country Planning General </w:t>
      </w:r>
      <w:r w:rsidR="0085573C" w:rsidRPr="00ED113B">
        <w:rPr>
          <w:rStyle w:val="loose1"/>
          <w:color w:val="auto"/>
          <w:sz w:val="20"/>
          <w:szCs w:val="20"/>
        </w:rPr>
        <w:tab/>
      </w:r>
      <w:r w:rsidR="0085573C" w:rsidRPr="00ED113B">
        <w:rPr>
          <w:rStyle w:val="loose1"/>
          <w:color w:val="auto"/>
          <w:sz w:val="20"/>
          <w:szCs w:val="20"/>
        </w:rPr>
        <w:tab/>
      </w:r>
      <w:r w:rsidR="0085573C" w:rsidRPr="00ED113B">
        <w:rPr>
          <w:rStyle w:val="loose1"/>
          <w:color w:val="auto"/>
          <w:sz w:val="20"/>
          <w:szCs w:val="20"/>
        </w:rPr>
        <w:tab/>
        <w:t xml:space="preserve">Regulations </w:t>
      </w:r>
      <w:r w:rsidRPr="00ED113B">
        <w:rPr>
          <w:rStyle w:val="loose1"/>
          <w:rFonts w:cs="Arial"/>
          <w:color w:val="auto"/>
          <w:sz w:val="20"/>
          <w:szCs w:val="20"/>
        </w:rPr>
        <w:t>(</w:t>
      </w:r>
      <w:hyperlink r:id="rId31" w:tgtFrame="_parent" w:history="1">
        <w:r w:rsidRPr="00ED113B">
          <w:rPr>
            <w:rStyle w:val="Hyperlink"/>
            <w:rFonts w:cs="Arial"/>
            <w:color w:val="auto"/>
            <w:sz w:val="20"/>
            <w:szCs w:val="20"/>
          </w:rPr>
          <w:t>SI 1992/1492</w:t>
        </w:r>
      </w:hyperlink>
      <w:r w:rsidRPr="00ED113B">
        <w:rPr>
          <w:rStyle w:val="loose1"/>
          <w:rFonts w:cs="Arial"/>
          <w:color w:val="auto"/>
          <w:sz w:val="20"/>
          <w:szCs w:val="20"/>
        </w:rPr>
        <w:t>).</w:t>
      </w:r>
    </w:p>
    <w:p w14:paraId="76411C74" w14:textId="77777777" w:rsidR="00BB6A44" w:rsidRPr="00ED113B" w:rsidRDefault="00BB6A44" w:rsidP="00BB6A44">
      <w:pPr>
        <w:ind w:left="180" w:right="75"/>
        <w:rPr>
          <w:rStyle w:val="loose1"/>
          <w:color w:val="auto"/>
          <w:sz w:val="20"/>
          <w:szCs w:val="20"/>
        </w:rPr>
      </w:pPr>
    </w:p>
    <w:p w14:paraId="3AED983C" w14:textId="77777777" w:rsidR="00BB6A44" w:rsidRPr="00ED113B" w:rsidRDefault="00F93C66" w:rsidP="00BB6A44">
      <w:pPr>
        <w:rPr>
          <w:rFonts w:cs="Arial"/>
        </w:rPr>
      </w:pPr>
      <w:r w:rsidRPr="00ED113B">
        <w:rPr>
          <w:rFonts w:cs="Arial"/>
        </w:rPr>
        <w:t xml:space="preserve">Mae’r </w:t>
      </w:r>
      <w:r w:rsidR="00BB67E5" w:rsidRPr="00ED113B">
        <w:rPr>
          <w:rFonts w:cs="Arial"/>
        </w:rPr>
        <w:t>darpariaethau</w:t>
      </w:r>
      <w:r w:rsidR="00BB6A44" w:rsidRPr="00ED113B">
        <w:rPr>
          <w:rFonts w:cs="Arial"/>
        </w:rPr>
        <w:t xml:space="preserve"> a</w:t>
      </w:r>
      <w:r w:rsidRPr="00ED113B">
        <w:rPr>
          <w:rFonts w:cs="Arial"/>
        </w:rPr>
        <w:t xml:space="preserve"> ganlyn yn gymwys</w:t>
      </w:r>
      <w:r w:rsidR="00BB6A44" w:rsidRPr="00ED113B">
        <w:rPr>
          <w:rFonts w:cs="Arial"/>
        </w:rPr>
        <w:t xml:space="preserve">, </w:t>
      </w:r>
      <w:r w:rsidRPr="00ED113B">
        <w:rPr>
          <w:rFonts w:cs="Arial"/>
        </w:rPr>
        <w:t>yn ychwanegol at y rhai a nodwyd uchod</w:t>
      </w:r>
      <w:r w:rsidR="00BB6A44" w:rsidRPr="00ED113B">
        <w:rPr>
          <w:rFonts w:cs="Arial"/>
        </w:rPr>
        <w:t xml:space="preserve">, </w:t>
      </w:r>
      <w:r w:rsidR="00DC5E99" w:rsidRPr="00ED113B">
        <w:rPr>
          <w:rFonts w:cs="Arial"/>
        </w:rPr>
        <w:t>mewn perthynas â</w:t>
      </w:r>
      <w:r w:rsidR="00BB6A44" w:rsidRPr="00ED113B">
        <w:rPr>
          <w:rFonts w:cs="Arial"/>
        </w:rPr>
        <w:t xml:space="preserve"> </w:t>
      </w:r>
      <w:r w:rsidR="00C05E7A" w:rsidRPr="00ED113B">
        <w:rPr>
          <w:rFonts w:cs="Arial"/>
        </w:rPr>
        <w:t>P</w:t>
      </w:r>
      <w:r w:rsidRPr="00ED113B">
        <w:rPr>
          <w:rFonts w:cs="Arial"/>
        </w:rPr>
        <w:t>h</w:t>
      </w:r>
      <w:r w:rsidR="00C05E7A" w:rsidRPr="00ED113B">
        <w:rPr>
          <w:rFonts w:cs="Arial"/>
        </w:rPr>
        <w:t>wyllgorau</w:t>
      </w:r>
      <w:r w:rsidRPr="00ED113B">
        <w:rPr>
          <w:rFonts w:cs="Arial"/>
        </w:rPr>
        <w:t xml:space="preserve"> Safonau</w:t>
      </w:r>
      <w:r w:rsidR="00BB6A44" w:rsidRPr="00ED113B">
        <w:rPr>
          <w:rFonts w:cs="Arial"/>
        </w:rPr>
        <w:t>.</w:t>
      </w:r>
      <w:r w:rsidR="00BB6A44" w:rsidRPr="00ED113B">
        <w:rPr>
          <w:rFonts w:cs="Arial"/>
        </w:rPr>
        <w:tab/>
      </w:r>
    </w:p>
    <w:p w14:paraId="47F606A5" w14:textId="77777777" w:rsidR="00BB6A44" w:rsidRPr="00ED113B" w:rsidRDefault="00BB6A44" w:rsidP="00BB6A44">
      <w:pPr>
        <w:rPr>
          <w:rFonts w:cs="Arial"/>
        </w:rPr>
      </w:pPr>
    </w:p>
    <w:p w14:paraId="4469C168" w14:textId="77777777" w:rsidR="0085573C" w:rsidRPr="00ED113B" w:rsidRDefault="0085573C" w:rsidP="0085573C">
      <w:pPr>
        <w:rPr>
          <w:sz w:val="20"/>
          <w:szCs w:val="20"/>
        </w:rPr>
      </w:pPr>
      <w:r w:rsidRPr="00ED113B">
        <w:rPr>
          <w:sz w:val="20"/>
          <w:szCs w:val="20"/>
        </w:rPr>
        <w:t xml:space="preserve">Where a meeting of a Standards Committee, or a </w:t>
      </w:r>
      <w:r w:rsidR="00687359" w:rsidRPr="00ED113B">
        <w:rPr>
          <w:sz w:val="20"/>
          <w:szCs w:val="20"/>
        </w:rPr>
        <w:t>sub-committee</w:t>
      </w:r>
      <w:r w:rsidRPr="00ED113B">
        <w:rPr>
          <w:sz w:val="20"/>
          <w:szCs w:val="20"/>
        </w:rPr>
        <w:t xml:space="preserve"> of a Standards Committee, is convened to consider a matter referred under the provisions of section 70(4) or (5) or 71(2) of the Local Government Act 2000, the provisions of Part 4 to 6 of Schedule 12A of the 1972 Act will apply as if, after paragraph 18 of that Schedule, the following descriptions </w:t>
      </w:r>
    </w:p>
    <w:p w14:paraId="282D87FA" w14:textId="77777777" w:rsidR="0085573C" w:rsidRPr="00ED113B" w:rsidRDefault="0085573C" w:rsidP="0085573C">
      <w:pPr>
        <w:rPr>
          <w:sz w:val="20"/>
          <w:szCs w:val="20"/>
        </w:rPr>
      </w:pPr>
      <w:r w:rsidRPr="00ED113B">
        <w:rPr>
          <w:sz w:val="20"/>
          <w:szCs w:val="20"/>
        </w:rPr>
        <w:lastRenderedPageBreak/>
        <w:t>of exempt information were inserted</w:t>
      </w:r>
    </w:p>
    <w:p w14:paraId="75C64973" w14:textId="77777777" w:rsidR="0085573C" w:rsidRPr="00ED113B" w:rsidRDefault="0085573C" w:rsidP="0085573C">
      <w:pPr>
        <w:rPr>
          <w:b/>
          <w:sz w:val="20"/>
          <w:szCs w:val="20"/>
        </w:rPr>
      </w:pPr>
      <w:r w:rsidRPr="00ED113B">
        <w:rPr>
          <w:sz w:val="20"/>
          <w:szCs w:val="20"/>
        </w:rPr>
        <w:tab/>
      </w:r>
      <w:r w:rsidRPr="00ED113B">
        <w:rPr>
          <w:sz w:val="20"/>
          <w:szCs w:val="20"/>
        </w:rPr>
        <w:tab/>
        <w:t xml:space="preserve">(18A) Information which is </w:t>
      </w:r>
      <w:r w:rsidR="00B270C6" w:rsidRPr="00ED113B">
        <w:rPr>
          <w:sz w:val="20"/>
          <w:szCs w:val="20"/>
        </w:rPr>
        <w:t>subject to</w:t>
      </w:r>
      <w:r w:rsidRPr="00ED113B">
        <w:rPr>
          <w:sz w:val="20"/>
          <w:szCs w:val="20"/>
        </w:rPr>
        <w:t xml:space="preserve"> any obligations of </w:t>
      </w:r>
      <w:r w:rsidRPr="00ED113B">
        <w:rPr>
          <w:sz w:val="20"/>
          <w:szCs w:val="20"/>
        </w:rPr>
        <w:tab/>
      </w:r>
      <w:r w:rsidRPr="00ED113B">
        <w:rPr>
          <w:sz w:val="20"/>
          <w:szCs w:val="20"/>
        </w:rPr>
        <w:tab/>
      </w:r>
      <w:r w:rsidRPr="00ED113B">
        <w:rPr>
          <w:sz w:val="20"/>
          <w:szCs w:val="20"/>
        </w:rPr>
        <w:tab/>
      </w:r>
      <w:r w:rsidRPr="00ED113B">
        <w:rPr>
          <w:sz w:val="20"/>
          <w:szCs w:val="20"/>
        </w:rPr>
        <w:tab/>
      </w:r>
      <w:r w:rsidRPr="00ED113B">
        <w:rPr>
          <w:sz w:val="20"/>
          <w:szCs w:val="20"/>
        </w:rPr>
        <w:tab/>
      </w:r>
      <w:r w:rsidRPr="00ED113B">
        <w:rPr>
          <w:sz w:val="20"/>
          <w:szCs w:val="20"/>
        </w:rPr>
        <w:tab/>
        <w:t>confidentiality.</w:t>
      </w:r>
    </w:p>
    <w:p w14:paraId="52FCB37E" w14:textId="77777777" w:rsidR="0085573C" w:rsidRPr="00ED113B" w:rsidRDefault="0085573C" w:rsidP="0085573C">
      <w:pPr>
        <w:rPr>
          <w:b/>
          <w:sz w:val="20"/>
          <w:szCs w:val="20"/>
        </w:rPr>
      </w:pPr>
      <w:r w:rsidRPr="00ED113B">
        <w:rPr>
          <w:b/>
          <w:sz w:val="20"/>
          <w:szCs w:val="20"/>
        </w:rPr>
        <w:tab/>
      </w:r>
      <w:r w:rsidRPr="00ED113B">
        <w:rPr>
          <w:b/>
          <w:sz w:val="20"/>
          <w:szCs w:val="20"/>
        </w:rPr>
        <w:tab/>
      </w:r>
      <w:r w:rsidRPr="00ED113B">
        <w:rPr>
          <w:sz w:val="20"/>
          <w:szCs w:val="20"/>
        </w:rPr>
        <w:t xml:space="preserve">(18B) Information which relates in anyway to matters concerning </w:t>
      </w:r>
      <w:r w:rsidRPr="00ED113B">
        <w:rPr>
          <w:sz w:val="20"/>
          <w:szCs w:val="20"/>
        </w:rPr>
        <w:tab/>
      </w:r>
      <w:r w:rsidRPr="00ED113B">
        <w:rPr>
          <w:sz w:val="20"/>
          <w:szCs w:val="20"/>
        </w:rPr>
        <w:tab/>
      </w:r>
      <w:r w:rsidRPr="00ED113B">
        <w:rPr>
          <w:sz w:val="20"/>
          <w:szCs w:val="20"/>
        </w:rPr>
        <w:tab/>
      </w:r>
      <w:r w:rsidRPr="00ED113B">
        <w:rPr>
          <w:sz w:val="20"/>
          <w:szCs w:val="20"/>
        </w:rPr>
        <w:tab/>
      </w:r>
      <w:r w:rsidRPr="00ED113B">
        <w:rPr>
          <w:sz w:val="20"/>
          <w:szCs w:val="20"/>
        </w:rPr>
        <w:tab/>
        <w:t>national security.</w:t>
      </w:r>
    </w:p>
    <w:p w14:paraId="437EC636" w14:textId="77777777" w:rsidR="0085573C" w:rsidRPr="00ED113B" w:rsidRDefault="0085573C" w:rsidP="0085573C">
      <w:pPr>
        <w:rPr>
          <w:sz w:val="20"/>
          <w:szCs w:val="20"/>
        </w:rPr>
      </w:pPr>
      <w:r w:rsidRPr="00ED113B">
        <w:rPr>
          <w:b/>
          <w:sz w:val="20"/>
          <w:szCs w:val="20"/>
        </w:rPr>
        <w:tab/>
      </w:r>
      <w:r w:rsidRPr="00ED113B">
        <w:rPr>
          <w:b/>
          <w:sz w:val="20"/>
          <w:szCs w:val="20"/>
        </w:rPr>
        <w:tab/>
      </w:r>
      <w:r w:rsidRPr="00ED113B">
        <w:rPr>
          <w:sz w:val="20"/>
          <w:szCs w:val="20"/>
        </w:rPr>
        <w:t>(18C) The deliberations of a standards committee or of a sub-</w:t>
      </w:r>
      <w:r w:rsidRPr="00ED113B">
        <w:rPr>
          <w:sz w:val="20"/>
          <w:szCs w:val="20"/>
        </w:rPr>
        <w:tab/>
      </w:r>
      <w:r w:rsidRPr="00ED113B">
        <w:rPr>
          <w:sz w:val="20"/>
          <w:szCs w:val="20"/>
        </w:rPr>
        <w:tab/>
      </w:r>
      <w:r w:rsidRPr="00ED113B">
        <w:rPr>
          <w:sz w:val="20"/>
          <w:szCs w:val="20"/>
        </w:rPr>
        <w:tab/>
      </w:r>
      <w:r w:rsidRPr="00ED113B">
        <w:rPr>
          <w:sz w:val="20"/>
          <w:szCs w:val="20"/>
        </w:rPr>
        <w:tab/>
      </w:r>
      <w:r w:rsidRPr="00ED113B">
        <w:rPr>
          <w:sz w:val="20"/>
          <w:szCs w:val="20"/>
        </w:rPr>
        <w:tab/>
        <w:t xml:space="preserve">committee of a standards committee established under the </w:t>
      </w:r>
      <w:r w:rsidRPr="00ED113B">
        <w:rPr>
          <w:sz w:val="20"/>
          <w:szCs w:val="20"/>
        </w:rPr>
        <w:tab/>
      </w:r>
      <w:r w:rsidRPr="00ED113B">
        <w:rPr>
          <w:sz w:val="20"/>
          <w:szCs w:val="20"/>
        </w:rPr>
        <w:tab/>
      </w:r>
      <w:r w:rsidRPr="00ED113B">
        <w:rPr>
          <w:sz w:val="20"/>
          <w:szCs w:val="20"/>
        </w:rPr>
        <w:tab/>
      </w:r>
      <w:r w:rsidRPr="00ED113B">
        <w:rPr>
          <w:sz w:val="20"/>
          <w:szCs w:val="20"/>
        </w:rPr>
        <w:tab/>
      </w:r>
      <w:r w:rsidRPr="00ED113B">
        <w:rPr>
          <w:sz w:val="20"/>
          <w:szCs w:val="20"/>
        </w:rPr>
        <w:tab/>
        <w:t xml:space="preserve">provisions of Part 3 of the Local Government Act 2000 </w:t>
      </w:r>
    </w:p>
    <w:p w14:paraId="7186CC7F" w14:textId="77777777" w:rsidR="0085573C" w:rsidRPr="00ED113B" w:rsidRDefault="0085573C" w:rsidP="0085573C">
      <w:pPr>
        <w:rPr>
          <w:sz w:val="20"/>
          <w:szCs w:val="20"/>
        </w:rPr>
      </w:pPr>
      <w:r w:rsidRPr="00ED113B">
        <w:rPr>
          <w:sz w:val="20"/>
          <w:szCs w:val="20"/>
        </w:rPr>
        <w:tab/>
      </w:r>
      <w:r w:rsidRPr="00ED113B">
        <w:rPr>
          <w:sz w:val="20"/>
          <w:szCs w:val="20"/>
        </w:rPr>
        <w:tab/>
        <w:t>in reaching any finding on a matter referred to it.</w:t>
      </w:r>
    </w:p>
    <w:p w14:paraId="5B601DE5" w14:textId="77777777" w:rsidR="00BB6A44" w:rsidRPr="00ED113B" w:rsidRDefault="00BB6A44" w:rsidP="00BB6A44">
      <w:pPr>
        <w:rPr>
          <w:rFonts w:cs="Arial"/>
          <w:b/>
        </w:rPr>
      </w:pPr>
    </w:p>
    <w:p w14:paraId="1167BA7A" w14:textId="77777777" w:rsidR="00BB6A44" w:rsidRPr="00ED113B" w:rsidRDefault="00BB6A44" w:rsidP="00521AF3">
      <w:pPr>
        <w:pStyle w:val="Heading2"/>
        <w:rPr>
          <w:i w:val="0"/>
          <w:iCs w:val="0"/>
          <w:sz w:val="24"/>
          <w:lang w:val="cy-GB"/>
        </w:rPr>
      </w:pPr>
      <w:bookmarkStart w:id="499" w:name="_Toc466918669"/>
      <w:bookmarkStart w:id="500" w:name="_Toc490745812"/>
      <w:r w:rsidRPr="00ED113B">
        <w:rPr>
          <w:i w:val="0"/>
          <w:iCs w:val="0"/>
          <w:sz w:val="24"/>
          <w:lang w:val="cy-GB"/>
        </w:rPr>
        <w:t>11.</w:t>
      </w:r>
      <w:r w:rsidRPr="00ED113B">
        <w:rPr>
          <w:i w:val="0"/>
          <w:iCs w:val="0"/>
          <w:sz w:val="24"/>
          <w:lang w:val="cy-GB"/>
        </w:rPr>
        <w:tab/>
      </w:r>
      <w:r w:rsidR="00F93C66" w:rsidRPr="00ED113B">
        <w:rPr>
          <w:i w:val="0"/>
          <w:iCs w:val="0"/>
          <w:sz w:val="24"/>
          <w:lang w:val="cy-GB"/>
        </w:rPr>
        <w:t>Gwahar</w:t>
      </w:r>
      <w:r w:rsidR="0085573C" w:rsidRPr="00ED113B">
        <w:rPr>
          <w:i w:val="0"/>
          <w:iCs w:val="0"/>
          <w:sz w:val="24"/>
          <w:lang w:val="cy-GB"/>
        </w:rPr>
        <w:t>d</w:t>
      </w:r>
      <w:r w:rsidR="00F93C66" w:rsidRPr="00ED113B">
        <w:rPr>
          <w:i w:val="0"/>
          <w:iCs w:val="0"/>
          <w:sz w:val="24"/>
          <w:lang w:val="cy-GB"/>
        </w:rPr>
        <w:t>d y Cyhoedd rhag Gweld Adroddiadau</w:t>
      </w:r>
      <w:bookmarkEnd w:id="499"/>
      <w:bookmarkEnd w:id="500"/>
      <w:r w:rsidRPr="00ED113B">
        <w:rPr>
          <w:i w:val="0"/>
          <w:iCs w:val="0"/>
          <w:sz w:val="24"/>
          <w:lang w:val="cy-GB"/>
        </w:rPr>
        <w:tab/>
      </w:r>
    </w:p>
    <w:p w14:paraId="53699D75" w14:textId="77777777" w:rsidR="00BB6A44" w:rsidRPr="00ED113B" w:rsidRDefault="00BB6A44" w:rsidP="00BB6A44">
      <w:pPr>
        <w:ind w:left="720" w:hanging="720"/>
      </w:pPr>
      <w:r w:rsidRPr="00ED113B">
        <w:tab/>
      </w:r>
      <w:r w:rsidR="00F93C66" w:rsidRPr="00ED113B">
        <w:t xml:space="preserve">Os yw’r Swyddog </w:t>
      </w:r>
      <w:r w:rsidRPr="00ED113B">
        <w:t>Monit</w:t>
      </w:r>
      <w:r w:rsidR="00F93C66" w:rsidRPr="00ED113B">
        <w:t>r</w:t>
      </w:r>
      <w:r w:rsidRPr="00ED113B">
        <w:t>o</w:t>
      </w:r>
      <w:r w:rsidR="00F93C66" w:rsidRPr="00ED113B">
        <w:t>’n credu bod hynny’n addas</w:t>
      </w:r>
      <w:r w:rsidR="00902443" w:rsidRPr="00ED113B">
        <w:fldChar w:fldCharType="begin"/>
      </w:r>
      <w:r w:rsidRPr="00ED113B">
        <w:instrText xml:space="preserve"> XE "Monitoring" </w:instrText>
      </w:r>
      <w:r w:rsidR="00902443" w:rsidRPr="00ED113B">
        <w:fldChar w:fldCharType="end"/>
      </w:r>
      <w:r w:rsidRPr="00ED113B">
        <w:t xml:space="preserve">, </w:t>
      </w:r>
      <w:r w:rsidR="00F93C66" w:rsidRPr="00ED113B">
        <w:t>c</w:t>
      </w:r>
      <w:r w:rsidR="00797162" w:rsidRPr="00ED113B">
        <w:t>aiff y Cyngor</w:t>
      </w:r>
      <w:r w:rsidRPr="00ED113B">
        <w:t xml:space="preserve"> </w:t>
      </w:r>
      <w:r w:rsidR="00F93C66" w:rsidRPr="00ED113B">
        <w:t xml:space="preserve">wahardd y </w:t>
      </w:r>
      <w:r w:rsidR="00277C98" w:rsidRPr="00ED113B">
        <w:t>cyhoedd</w:t>
      </w:r>
      <w:r w:rsidRPr="00ED113B">
        <w:t xml:space="preserve"> </w:t>
      </w:r>
      <w:r w:rsidR="00F93C66" w:rsidRPr="00ED113B">
        <w:t xml:space="preserve">rhag gweld </w:t>
      </w:r>
      <w:r w:rsidR="000829FC" w:rsidRPr="00ED113B">
        <w:t>adroddiadau</w:t>
      </w:r>
      <w:r w:rsidRPr="00ED113B">
        <w:t xml:space="preserve"> </w:t>
      </w:r>
      <w:r w:rsidR="00A742A3" w:rsidRPr="00ED113B">
        <w:t>sydd ym marn y Swyddog Monitro yn ymwneud ag e</w:t>
      </w:r>
      <w:r w:rsidRPr="00ED113B">
        <w:t>item</w:t>
      </w:r>
      <w:r w:rsidR="00A742A3" w:rsidRPr="00ED113B">
        <w:t>au pan nad yw’r cyfarfod yn debyg o fod yn agored i’r cyhoedd,</w:t>
      </w:r>
      <w:r w:rsidRPr="00ED113B">
        <w:t xml:space="preserve"> </w:t>
      </w:r>
      <w:r w:rsidR="00B179B3" w:rsidRPr="00ED113B">
        <w:t>yn</w:t>
      </w:r>
      <w:r w:rsidR="00B360FD" w:rsidRPr="00ED113B">
        <w:t xml:space="preserve"> </w:t>
      </w:r>
      <w:r w:rsidR="00A742A3" w:rsidRPr="00ED113B">
        <w:t xml:space="preserve">unol </w:t>
      </w:r>
      <w:r w:rsidR="00B360FD" w:rsidRPr="00ED113B">
        <w:t>â</w:t>
      </w:r>
      <w:r w:rsidRPr="00ED113B">
        <w:t xml:space="preserve"> R</w:t>
      </w:r>
      <w:r w:rsidR="00A742A3" w:rsidRPr="00ED113B">
        <w:t>heol</w:t>
      </w:r>
      <w:r w:rsidRPr="00ED113B">
        <w:t xml:space="preserve"> 10.  </w:t>
      </w:r>
      <w:r w:rsidR="00A742A3" w:rsidRPr="00ED113B">
        <w:t xml:space="preserve">Caiff yr </w:t>
      </w:r>
      <w:r w:rsidR="000829FC" w:rsidRPr="00ED113B">
        <w:t>adroddiadau</w:t>
      </w:r>
      <w:r w:rsidRPr="00ED113B">
        <w:t xml:space="preserve"> </w:t>
      </w:r>
      <w:r w:rsidR="00A742A3" w:rsidRPr="00ED113B">
        <w:t xml:space="preserve">hyn eu </w:t>
      </w:r>
      <w:r w:rsidRPr="00ED113B">
        <w:t>mar</w:t>
      </w:r>
      <w:r w:rsidR="00A742A3" w:rsidRPr="00ED113B">
        <w:t xml:space="preserve">cio </w:t>
      </w:r>
      <w:r w:rsidR="00B270C6" w:rsidRPr="00ED113B">
        <w:t>â</w:t>
      </w:r>
      <w:r w:rsidR="00A742A3" w:rsidRPr="00ED113B">
        <w:t xml:space="preserve">’r geiriau </w:t>
      </w:r>
      <w:r w:rsidRPr="00ED113B">
        <w:t>"</w:t>
      </w:r>
      <w:r w:rsidR="00A742A3" w:rsidRPr="00ED113B">
        <w:t>Rhaid peidio â’i gyhoeddi</w:t>
      </w:r>
      <w:r w:rsidRPr="00ED113B">
        <w:t xml:space="preserve">" </w:t>
      </w:r>
      <w:r w:rsidR="00F657A9" w:rsidRPr="00ED113B">
        <w:t>ynghyd â</w:t>
      </w:r>
      <w:r w:rsidRPr="00ED113B">
        <w:t xml:space="preserve"> c</w:t>
      </w:r>
      <w:r w:rsidR="00A742A3" w:rsidRPr="00ED113B">
        <w:t>h</w:t>
      </w:r>
      <w:r w:rsidRPr="00ED113B">
        <w:t>ategor</w:t>
      </w:r>
      <w:r w:rsidR="00A742A3" w:rsidRPr="00ED113B">
        <w:t xml:space="preserve">i’r </w:t>
      </w:r>
      <w:r w:rsidR="00084838" w:rsidRPr="00ED113B">
        <w:t>wybodaeth</w:t>
      </w:r>
      <w:r w:rsidRPr="00ED113B">
        <w:t xml:space="preserve"> </w:t>
      </w:r>
      <w:r w:rsidR="00A742A3" w:rsidRPr="00ED113B">
        <w:t xml:space="preserve">sy’n debyg o gael ei </w:t>
      </w:r>
      <w:r w:rsidRPr="00ED113B">
        <w:t>d</w:t>
      </w:r>
      <w:r w:rsidR="00A742A3" w:rsidRPr="00ED113B">
        <w:t>atgelu</w:t>
      </w:r>
      <w:r w:rsidRPr="00ED113B">
        <w:t>.</w:t>
      </w:r>
    </w:p>
    <w:p w14:paraId="15CA61C1" w14:textId="77777777" w:rsidR="00BB6A44" w:rsidRPr="00ED113B" w:rsidRDefault="00BB6A44" w:rsidP="00BB6A44">
      <w:pPr>
        <w:pStyle w:val="Heading2"/>
        <w:rPr>
          <w:i w:val="0"/>
          <w:sz w:val="24"/>
          <w:lang w:val="cy-GB"/>
        </w:rPr>
      </w:pPr>
      <w:bookmarkStart w:id="501" w:name="_Toc466918670"/>
      <w:bookmarkStart w:id="502" w:name="_Toc490745813"/>
      <w:r w:rsidRPr="00ED113B">
        <w:rPr>
          <w:i w:val="0"/>
          <w:sz w:val="24"/>
          <w:lang w:val="cy-GB"/>
        </w:rPr>
        <w:t>12.</w:t>
      </w:r>
      <w:r w:rsidRPr="00ED113B">
        <w:rPr>
          <w:i w:val="0"/>
          <w:sz w:val="24"/>
          <w:lang w:val="cy-GB"/>
        </w:rPr>
        <w:tab/>
      </w:r>
      <w:r w:rsidR="00323B18" w:rsidRPr="00ED113B">
        <w:rPr>
          <w:i w:val="0"/>
          <w:sz w:val="24"/>
          <w:lang w:val="cy-GB"/>
        </w:rPr>
        <w:t>Y</w:t>
      </w:r>
      <w:r w:rsidRPr="00ED113B">
        <w:rPr>
          <w:i w:val="0"/>
          <w:sz w:val="24"/>
          <w:lang w:val="cy-GB"/>
        </w:rPr>
        <w:t xml:space="preserve"> </w:t>
      </w:r>
      <w:r w:rsidR="00B270C6" w:rsidRPr="00ED113B">
        <w:rPr>
          <w:i w:val="0"/>
          <w:sz w:val="24"/>
          <w:lang w:val="cy-GB"/>
        </w:rPr>
        <w:t>F</w:t>
      </w:r>
      <w:r w:rsidR="001E68D3" w:rsidRPr="00ED113B">
        <w:rPr>
          <w:i w:val="0"/>
          <w:sz w:val="24"/>
          <w:lang w:val="cy-GB"/>
        </w:rPr>
        <w:t xml:space="preserve">laenraglen </w:t>
      </w:r>
      <w:r w:rsidR="00B270C6" w:rsidRPr="00ED113B">
        <w:rPr>
          <w:i w:val="0"/>
          <w:sz w:val="24"/>
          <w:lang w:val="cy-GB"/>
        </w:rPr>
        <w:t>W</w:t>
      </w:r>
      <w:r w:rsidR="001E68D3" w:rsidRPr="00ED113B">
        <w:rPr>
          <w:i w:val="0"/>
          <w:sz w:val="24"/>
          <w:lang w:val="cy-GB"/>
        </w:rPr>
        <w:t>aith</w:t>
      </w:r>
      <w:bookmarkEnd w:id="501"/>
      <w:bookmarkEnd w:id="502"/>
    </w:p>
    <w:p w14:paraId="1014F133" w14:textId="77777777" w:rsidR="00BB6A44" w:rsidRPr="00ED113B" w:rsidRDefault="00BB6A44" w:rsidP="00BB6A44">
      <w:pPr>
        <w:pStyle w:val="Heading3"/>
        <w:rPr>
          <w:sz w:val="22"/>
        </w:rPr>
      </w:pPr>
      <w:bookmarkStart w:id="503" w:name="_Toc466918671"/>
      <w:bookmarkStart w:id="504" w:name="_Toc490745814"/>
      <w:r w:rsidRPr="00ED113B">
        <w:rPr>
          <w:sz w:val="22"/>
        </w:rPr>
        <w:t>12.1</w:t>
      </w:r>
      <w:r w:rsidRPr="00ED113B">
        <w:rPr>
          <w:sz w:val="22"/>
        </w:rPr>
        <w:tab/>
      </w:r>
      <w:r w:rsidR="00323B18" w:rsidRPr="00ED113B">
        <w:rPr>
          <w:sz w:val="22"/>
        </w:rPr>
        <w:t>Cyfnod y f</w:t>
      </w:r>
      <w:r w:rsidR="001E68D3" w:rsidRPr="00ED113B">
        <w:rPr>
          <w:sz w:val="22"/>
        </w:rPr>
        <w:t>laenraglen waith</w:t>
      </w:r>
      <w:bookmarkEnd w:id="503"/>
      <w:bookmarkEnd w:id="504"/>
    </w:p>
    <w:p w14:paraId="0E75DAF7" w14:textId="77777777" w:rsidR="00BB6A44" w:rsidRPr="00ED113B" w:rsidRDefault="00BB6A44" w:rsidP="00BB6A44">
      <w:pPr>
        <w:ind w:left="720" w:hanging="720"/>
      </w:pPr>
      <w:r w:rsidRPr="00ED113B">
        <w:rPr>
          <w:b/>
        </w:rPr>
        <w:tab/>
      </w:r>
      <w:r w:rsidR="00533B76" w:rsidRPr="00ED113B">
        <w:t>Paratoir y</w:t>
      </w:r>
      <w:r w:rsidR="00533B76" w:rsidRPr="00ED113B">
        <w:rPr>
          <w:b/>
        </w:rPr>
        <w:t xml:space="preserve"> </w:t>
      </w:r>
      <w:r w:rsidR="00533B76" w:rsidRPr="00ED113B">
        <w:t xml:space="preserve">flaenraglen waith gan y Prif Weithredwr Cynorthwyol Gwasanaethau Cyfreithiol a Rheoleiddiol i ymdrin â chyfnod o bedwar mis ac eithrio pan geir etholiadau cyffredin cynghorwyr, pryd y bydd y flaenraglen waith yn ymdrin â’r cyfnod hyd at ddyddiad yr etholiadau.  </w:t>
      </w:r>
      <w:r w:rsidR="00814159" w:rsidRPr="00ED113B">
        <w:t>Caiff y f</w:t>
      </w:r>
      <w:r w:rsidR="001E68D3" w:rsidRPr="00ED113B">
        <w:t>laenraglen waith</w:t>
      </w:r>
      <w:r w:rsidRPr="00ED113B">
        <w:t xml:space="preserve"> </w:t>
      </w:r>
      <w:r w:rsidR="00814159" w:rsidRPr="00ED113B">
        <w:t>ei diweddaru bob chwarter</w:t>
      </w:r>
      <w:r w:rsidRPr="00ED113B">
        <w:t>.</w:t>
      </w:r>
    </w:p>
    <w:p w14:paraId="5A5DFA5D" w14:textId="77777777" w:rsidR="00BB6A44" w:rsidRPr="00ED113B" w:rsidRDefault="00BB6A44" w:rsidP="00BB6A44">
      <w:pPr>
        <w:ind w:left="720" w:hanging="720"/>
      </w:pPr>
    </w:p>
    <w:p w14:paraId="625AAA4F" w14:textId="77777777" w:rsidR="00BB6A44" w:rsidRPr="00ED113B" w:rsidRDefault="00BB6A44" w:rsidP="00BB6A44">
      <w:pPr>
        <w:pStyle w:val="Heading3"/>
        <w:rPr>
          <w:sz w:val="22"/>
        </w:rPr>
      </w:pPr>
      <w:bookmarkStart w:id="505" w:name="_Toc466918672"/>
      <w:bookmarkStart w:id="506" w:name="_Toc490745815"/>
      <w:r w:rsidRPr="00ED113B">
        <w:rPr>
          <w:sz w:val="22"/>
        </w:rPr>
        <w:t>12.2</w:t>
      </w:r>
      <w:r w:rsidRPr="00ED113B">
        <w:rPr>
          <w:sz w:val="22"/>
        </w:rPr>
        <w:tab/>
        <w:t>C</w:t>
      </w:r>
      <w:r w:rsidR="00323B18" w:rsidRPr="00ED113B">
        <w:rPr>
          <w:sz w:val="22"/>
        </w:rPr>
        <w:t>ynnwys y f</w:t>
      </w:r>
      <w:r w:rsidR="001E68D3" w:rsidRPr="00ED113B">
        <w:rPr>
          <w:sz w:val="22"/>
        </w:rPr>
        <w:t>laenraglen waith</w:t>
      </w:r>
      <w:bookmarkEnd w:id="505"/>
      <w:bookmarkEnd w:id="506"/>
    </w:p>
    <w:p w14:paraId="4B448173" w14:textId="77777777" w:rsidR="00BB6A44" w:rsidRPr="00ED113B" w:rsidRDefault="00BB6A44" w:rsidP="00BB6A44">
      <w:pPr>
        <w:ind w:left="720" w:hanging="720"/>
      </w:pPr>
      <w:r w:rsidRPr="00ED113B">
        <w:tab/>
      </w:r>
      <w:r w:rsidR="00323B18" w:rsidRPr="00ED113B">
        <w:t>Bydd y</w:t>
      </w:r>
      <w:r w:rsidRPr="00ED113B">
        <w:t xml:space="preserve"> </w:t>
      </w:r>
      <w:r w:rsidR="00323B18" w:rsidRPr="00ED113B">
        <w:t>f</w:t>
      </w:r>
      <w:r w:rsidR="001E68D3" w:rsidRPr="00ED113B">
        <w:t>laenraglen waith</w:t>
      </w:r>
      <w:r w:rsidRPr="00ED113B">
        <w:t xml:space="preserve"> </w:t>
      </w:r>
      <w:r w:rsidR="00323B18" w:rsidRPr="00ED113B">
        <w:t xml:space="preserve">yn cynnwys </w:t>
      </w:r>
      <w:r w:rsidR="0078613E" w:rsidRPr="00ED113B">
        <w:t>materion</w:t>
      </w:r>
      <w:r w:rsidRPr="00ED113B">
        <w:t xml:space="preserve"> </w:t>
      </w:r>
      <w:r w:rsidR="00323B18" w:rsidRPr="00ED113B">
        <w:t xml:space="preserve">y mae’r </w:t>
      </w:r>
      <w:r w:rsidRPr="00ED113B">
        <w:t xml:space="preserve">Cabinet, </w:t>
      </w:r>
      <w:r w:rsidR="00323B18" w:rsidRPr="00ED113B">
        <w:t xml:space="preserve">y </w:t>
      </w:r>
      <w:r w:rsidR="00902443" w:rsidRPr="00ED113B">
        <w:fldChar w:fldCharType="begin"/>
      </w:r>
      <w:r w:rsidRPr="00ED113B">
        <w:instrText xml:space="preserve"> XE "Overview" </w:instrText>
      </w:r>
      <w:r w:rsidR="00902443" w:rsidRPr="00ED113B">
        <w:fldChar w:fldCharType="end"/>
      </w:r>
      <w:r w:rsidR="00902443" w:rsidRPr="00ED113B">
        <w:fldChar w:fldCharType="begin"/>
      </w:r>
      <w:r w:rsidRPr="00ED113B">
        <w:instrText xml:space="preserve"> XE "Scrutiny" </w:instrText>
      </w:r>
      <w:r w:rsidR="00902443" w:rsidRPr="00ED113B">
        <w:fldChar w:fldCharType="end"/>
      </w:r>
      <w:r w:rsidR="00C05E7A" w:rsidRPr="00ED113B">
        <w:t>Pwyllgorau</w:t>
      </w:r>
      <w:r w:rsidRPr="00ED113B">
        <w:t xml:space="preserve"> </w:t>
      </w:r>
      <w:r w:rsidR="00323B18" w:rsidRPr="00ED113B">
        <w:t>Trosolygu a Chraffu a’r Cyngor llawn yn debyg o’u hy</w:t>
      </w:r>
      <w:r w:rsidR="009D26AA" w:rsidRPr="00ED113B">
        <w:t>styried</w:t>
      </w:r>
      <w:r w:rsidRPr="00ED113B">
        <w:t xml:space="preserve">. </w:t>
      </w:r>
      <w:r w:rsidR="00323B18" w:rsidRPr="00ED113B">
        <w:t>Bydd yn cynnwy</w:t>
      </w:r>
      <w:r w:rsidR="00074CF0" w:rsidRPr="00ED113B">
        <w:t>s</w:t>
      </w:r>
      <w:r w:rsidR="00323B18" w:rsidRPr="00ED113B">
        <w:t xml:space="preserve"> </w:t>
      </w:r>
      <w:r w:rsidR="00084838" w:rsidRPr="00ED113B">
        <w:t>gwybodaeth</w:t>
      </w:r>
      <w:r w:rsidRPr="00ED113B">
        <w:t xml:space="preserve"> </w:t>
      </w:r>
      <w:r w:rsidR="00323B18" w:rsidRPr="00ED113B">
        <w:t>am y canlynol</w:t>
      </w:r>
      <w:r w:rsidRPr="00ED113B">
        <w:t>:</w:t>
      </w:r>
    </w:p>
    <w:p w14:paraId="1E26F012" w14:textId="77777777" w:rsidR="00BB6A44" w:rsidRPr="00ED113B" w:rsidRDefault="00BB6A44" w:rsidP="00BB6A44">
      <w:pPr>
        <w:ind w:left="720" w:hanging="720"/>
      </w:pPr>
    </w:p>
    <w:p w14:paraId="56D4AD77" w14:textId="77777777" w:rsidR="00BB6A44" w:rsidRPr="00ED113B" w:rsidRDefault="00BB6A44" w:rsidP="00BB6A44">
      <w:pPr>
        <w:ind w:left="1440" w:hanging="720"/>
      </w:pPr>
      <w:r w:rsidRPr="00ED113B">
        <w:t>(a)</w:t>
      </w:r>
      <w:r w:rsidRPr="00ED113B">
        <w:tab/>
      </w:r>
      <w:r w:rsidR="00074CF0" w:rsidRPr="00ED113B">
        <w:t xml:space="preserve">yr amserlen ar gyfer ystyried y </w:t>
      </w:r>
      <w:r w:rsidR="0041092C" w:rsidRPr="00ED113B">
        <w:t>Gyllideb</w:t>
      </w:r>
      <w:r w:rsidRPr="00ED113B">
        <w:t xml:space="preserve"> a</w:t>
      </w:r>
      <w:r w:rsidR="00074CF0" w:rsidRPr="00ED113B">
        <w:t>c</w:t>
      </w:r>
      <w:r w:rsidRPr="00ED113B">
        <w:t xml:space="preserve"> </w:t>
      </w:r>
      <w:r w:rsidR="00B67C0B" w:rsidRPr="00ED113B">
        <w:t>unrhyw</w:t>
      </w:r>
      <w:r w:rsidRPr="00ED113B">
        <w:t xml:space="preserve"> </w:t>
      </w:r>
      <w:r w:rsidR="00074CF0" w:rsidRPr="00ED113B">
        <w:t>gynlluniau</w:t>
      </w:r>
      <w:r w:rsidRPr="00ED113B">
        <w:t xml:space="preserve">, </w:t>
      </w:r>
      <w:r w:rsidR="00216A7C" w:rsidRPr="00ED113B">
        <w:t>polisïau</w:t>
      </w:r>
      <w:r w:rsidR="006500FD" w:rsidRPr="00ED113B">
        <w:t xml:space="preserve"> neu </w:t>
      </w:r>
      <w:r w:rsidRPr="00ED113B">
        <w:t>strateg</w:t>
      </w:r>
      <w:r w:rsidR="00074CF0" w:rsidRPr="00ED113B">
        <w:t>aethau sy’n ffurfio r</w:t>
      </w:r>
      <w:r w:rsidR="00D6367E" w:rsidRPr="00ED113B">
        <w:t>han</w:t>
      </w:r>
      <w:r w:rsidRPr="00ED113B">
        <w:t xml:space="preserve"> o</w:t>
      </w:r>
      <w:r w:rsidR="00074CF0" w:rsidRPr="00ED113B">
        <w:t xml:space="preserve">’r </w:t>
      </w:r>
      <w:r w:rsidR="000829FC" w:rsidRPr="00ED113B">
        <w:t>Fframwaith Polisi</w:t>
      </w:r>
      <w:r w:rsidRPr="00ED113B">
        <w:t xml:space="preserve"> a</w:t>
      </w:r>
      <w:r w:rsidR="00074CF0" w:rsidRPr="00ED113B">
        <w:t>c y mae angen cymeradwyaeth y Cyngor iddynt</w:t>
      </w:r>
      <w:r w:rsidRPr="00ED113B">
        <w:t>, a</w:t>
      </w:r>
      <w:r w:rsidR="00074CF0" w:rsidRPr="00ED113B">
        <w:t xml:space="preserve"> pha gorff sydd i’w hy</w:t>
      </w:r>
      <w:r w:rsidR="009D26AA" w:rsidRPr="00ED113B">
        <w:t>styried</w:t>
      </w:r>
      <w:r w:rsidRPr="00ED113B">
        <w:t>;</w:t>
      </w:r>
    </w:p>
    <w:p w14:paraId="380FA0A6" w14:textId="77777777" w:rsidR="00BB6A44" w:rsidRPr="00ED113B" w:rsidRDefault="00BB6A44" w:rsidP="00BB6A44">
      <w:pPr>
        <w:ind w:left="1440" w:hanging="720"/>
      </w:pPr>
      <w:r w:rsidRPr="00ED113B">
        <w:t>(b)</w:t>
      </w:r>
      <w:r w:rsidRPr="00ED113B">
        <w:tab/>
      </w:r>
      <w:r w:rsidR="00592CE5" w:rsidRPr="00ED113B">
        <w:t xml:space="preserve">yr amserlen ar gyfer ystyried </w:t>
      </w:r>
      <w:r w:rsidR="00B67C0B" w:rsidRPr="00ED113B">
        <w:t>unrhyw</w:t>
      </w:r>
      <w:r w:rsidRPr="00ED113B">
        <w:t xml:space="preserve"> </w:t>
      </w:r>
      <w:r w:rsidR="00592CE5" w:rsidRPr="00ED113B">
        <w:t>gynlluniau</w:t>
      </w:r>
      <w:r w:rsidRPr="00ED113B">
        <w:t xml:space="preserve">, </w:t>
      </w:r>
      <w:r w:rsidR="00216A7C" w:rsidRPr="00ED113B">
        <w:t>polisïau</w:t>
      </w:r>
      <w:r w:rsidR="006500FD" w:rsidRPr="00ED113B">
        <w:t xml:space="preserve"> neu </w:t>
      </w:r>
      <w:r w:rsidRPr="00ED113B">
        <w:t>strateg</w:t>
      </w:r>
      <w:r w:rsidR="00592CE5" w:rsidRPr="00ED113B">
        <w:t xml:space="preserve">aethau sy'n gyfrifoldeb i’r </w:t>
      </w:r>
      <w:r w:rsidRPr="00ED113B">
        <w:t>Cabinet;</w:t>
      </w:r>
    </w:p>
    <w:p w14:paraId="4A92C1CB" w14:textId="77777777" w:rsidR="00BB6A44" w:rsidRPr="00ED113B" w:rsidRDefault="00533B76" w:rsidP="00BB6A44">
      <w:pPr>
        <w:ind w:left="1440" w:hanging="720"/>
      </w:pPr>
      <w:r w:rsidRPr="00ED113B">
        <w:t>(c)</w:t>
      </w:r>
      <w:r w:rsidRPr="00ED113B">
        <w:tab/>
        <w:t>unrhyw faterion unigol y mae’r Cabinet yn bwriadu ymgynghori yn eu cylch cyn gwneud penderfyniad, a’r amserlen ar gyfer ymgynghori a phenderfynu;</w:t>
      </w:r>
    </w:p>
    <w:p w14:paraId="7B215924" w14:textId="77777777" w:rsidR="00BB6A44" w:rsidRPr="00ED113B" w:rsidRDefault="00BB6A44" w:rsidP="00BB6A44">
      <w:pPr>
        <w:ind w:left="1440" w:hanging="720"/>
      </w:pPr>
      <w:r w:rsidRPr="00ED113B">
        <w:t>(d)</w:t>
      </w:r>
      <w:r w:rsidRPr="00ED113B">
        <w:tab/>
      </w:r>
      <w:r w:rsidR="00592CE5" w:rsidRPr="00ED113B">
        <w:t>rhaglen waith y Pwyllgorau Trosolygu a Chraffu</w:t>
      </w:r>
      <w:r w:rsidR="00902443" w:rsidRPr="00ED113B">
        <w:fldChar w:fldCharType="begin"/>
      </w:r>
      <w:r w:rsidRPr="00ED113B">
        <w:instrText xml:space="preserve"> XE "Overview" </w:instrText>
      </w:r>
      <w:r w:rsidR="00902443" w:rsidRPr="00ED113B">
        <w:fldChar w:fldCharType="end"/>
      </w:r>
      <w:r w:rsidR="00902443" w:rsidRPr="00ED113B">
        <w:fldChar w:fldCharType="begin"/>
      </w:r>
      <w:r w:rsidRPr="00ED113B">
        <w:instrText xml:space="preserve"> XE "Scrutiny" </w:instrText>
      </w:r>
      <w:r w:rsidR="00902443" w:rsidRPr="00ED113B">
        <w:fldChar w:fldCharType="end"/>
      </w:r>
      <w:r w:rsidRPr="00ED113B">
        <w:t xml:space="preserve">, </w:t>
      </w:r>
      <w:r w:rsidR="00592CE5" w:rsidRPr="00ED113B">
        <w:t>i’r graddau y mae’n hysbys</w:t>
      </w:r>
      <w:r w:rsidRPr="00ED113B">
        <w:t>.</w:t>
      </w:r>
    </w:p>
    <w:p w14:paraId="4965B675" w14:textId="77777777" w:rsidR="00BB6A44" w:rsidRPr="00ED113B" w:rsidRDefault="00BB6A44" w:rsidP="00BB6A44">
      <w:pPr>
        <w:ind w:left="1440" w:hanging="720"/>
      </w:pPr>
    </w:p>
    <w:p w14:paraId="5E15946C" w14:textId="77777777" w:rsidR="00391FE3" w:rsidRPr="00ED113B" w:rsidRDefault="00592CE5" w:rsidP="00391FE3">
      <w:pPr>
        <w:ind w:left="720"/>
      </w:pPr>
      <w:r w:rsidRPr="00ED113B">
        <w:t>Cyhoeddir y f</w:t>
      </w:r>
      <w:r w:rsidR="001E68D3" w:rsidRPr="00ED113B">
        <w:t>laenraglen waith</w:t>
      </w:r>
      <w:r w:rsidR="00BB6A44" w:rsidRPr="00ED113B">
        <w:t xml:space="preserve"> </w:t>
      </w:r>
      <w:r w:rsidR="0028031D" w:rsidRPr="00ED113B">
        <w:t>o leiaf</w:t>
      </w:r>
      <w:r w:rsidR="00BB6A44" w:rsidRPr="00ED113B">
        <w:t xml:space="preserve"> 14 d</w:t>
      </w:r>
      <w:r w:rsidRPr="00ED113B">
        <w:t>iwrnod cyn dechrau’r cyfnod o dan sylw</w:t>
      </w:r>
      <w:r w:rsidR="00BB6A44" w:rsidRPr="00ED113B">
        <w:t xml:space="preserve">.  </w:t>
      </w:r>
      <w:r w:rsidRPr="00ED113B">
        <w:t>Unwaith y flwyddyn b</w:t>
      </w:r>
      <w:r w:rsidR="00814159" w:rsidRPr="00ED113B">
        <w:t>ydd y</w:t>
      </w:r>
      <w:r w:rsidR="00BB6A44" w:rsidRPr="00ED113B">
        <w:t xml:space="preserve"> </w:t>
      </w:r>
      <w:r w:rsidR="00D6367E" w:rsidRPr="00ED113B">
        <w:t>Prif Swyddog Gweithredol</w:t>
      </w:r>
      <w:r w:rsidR="00BB6A44" w:rsidRPr="00ED113B">
        <w:t xml:space="preserve"> </w:t>
      </w:r>
      <w:r w:rsidRPr="00ED113B">
        <w:t xml:space="preserve">yn cyhoeddi hysbysiad mewn </w:t>
      </w:r>
      <w:r w:rsidR="0028031D" w:rsidRPr="00ED113B">
        <w:t>o leiaf</w:t>
      </w:r>
      <w:r w:rsidR="00BB6A44" w:rsidRPr="00ED113B">
        <w:t xml:space="preserve"> </w:t>
      </w:r>
      <w:r w:rsidRPr="00ED113B">
        <w:t xml:space="preserve">un papur newydd sy’n cylchredeg yn yr </w:t>
      </w:r>
      <w:r w:rsidR="00BB6A44" w:rsidRPr="00ED113B">
        <w:t>ar</w:t>
      </w:r>
      <w:r w:rsidRPr="00ED113B">
        <w:t>dal</w:t>
      </w:r>
      <w:r w:rsidR="00BB6A44" w:rsidRPr="00ED113B">
        <w:t xml:space="preserve">, </w:t>
      </w:r>
      <w:r w:rsidRPr="00ED113B">
        <w:t xml:space="preserve">yn dweud bod </w:t>
      </w:r>
      <w:r w:rsidR="001E68D3" w:rsidRPr="00ED113B">
        <w:t>blaenraglen waith</w:t>
      </w:r>
      <w:r w:rsidR="00BB6A44" w:rsidRPr="00ED113B">
        <w:t xml:space="preserve"> </w:t>
      </w:r>
      <w:r w:rsidRPr="00ED113B">
        <w:t>i’w chyhoeddi ac yn rhoi dyddiadau cyhoeddi’r flwyddyn honno</w:t>
      </w:r>
      <w:r w:rsidR="00391FE3" w:rsidRPr="00ED113B">
        <w:t>.</w:t>
      </w:r>
    </w:p>
    <w:p w14:paraId="7CEBDEFA" w14:textId="77777777" w:rsidR="00BB6A44" w:rsidRPr="00ED113B" w:rsidRDefault="00BB6A44" w:rsidP="00BB6A44">
      <w:pPr>
        <w:ind w:left="720" w:hanging="720"/>
      </w:pPr>
    </w:p>
    <w:p w14:paraId="7FD624A9" w14:textId="77777777" w:rsidR="00BB6A44" w:rsidRPr="00ED113B" w:rsidRDefault="00BB6A44" w:rsidP="00BB6A44">
      <w:pPr>
        <w:pStyle w:val="Heading2"/>
        <w:rPr>
          <w:i w:val="0"/>
          <w:sz w:val="24"/>
          <w:lang w:val="cy-GB"/>
        </w:rPr>
      </w:pPr>
      <w:bookmarkStart w:id="507" w:name="_Toc466918674"/>
      <w:bookmarkStart w:id="508" w:name="_Toc490745816"/>
      <w:r w:rsidRPr="00ED113B">
        <w:rPr>
          <w:i w:val="0"/>
          <w:sz w:val="24"/>
          <w:lang w:val="cy-GB"/>
        </w:rPr>
        <w:lastRenderedPageBreak/>
        <w:t>14.</w:t>
      </w:r>
      <w:r w:rsidRPr="00ED113B">
        <w:rPr>
          <w:i w:val="0"/>
          <w:sz w:val="24"/>
          <w:lang w:val="cy-GB"/>
        </w:rPr>
        <w:tab/>
      </w:r>
      <w:r w:rsidR="00564FAB" w:rsidRPr="00ED113B">
        <w:rPr>
          <w:i w:val="0"/>
          <w:sz w:val="24"/>
          <w:lang w:val="cy-GB"/>
        </w:rPr>
        <w:t>Cofnod o Benderfyniadau’r Weithrediaeth</w:t>
      </w:r>
      <w:bookmarkEnd w:id="507"/>
      <w:bookmarkEnd w:id="508"/>
    </w:p>
    <w:p w14:paraId="554973BC" w14:textId="77777777" w:rsidR="00BB6A44" w:rsidRPr="00ED113B" w:rsidRDefault="00BB6A44" w:rsidP="00BB6A44">
      <w:pPr>
        <w:pStyle w:val="Heading3"/>
        <w:rPr>
          <w:sz w:val="22"/>
        </w:rPr>
      </w:pPr>
      <w:bookmarkStart w:id="509" w:name="_Toc466918675"/>
      <w:bookmarkStart w:id="510" w:name="_Toc490745817"/>
      <w:r w:rsidRPr="00ED113B">
        <w:rPr>
          <w:sz w:val="22"/>
        </w:rPr>
        <w:t>14.1</w:t>
      </w:r>
      <w:r w:rsidRPr="00ED113B">
        <w:rPr>
          <w:sz w:val="22"/>
        </w:rPr>
        <w:tab/>
      </w:r>
      <w:r w:rsidR="00564FAB" w:rsidRPr="00ED113B">
        <w:rPr>
          <w:sz w:val="22"/>
        </w:rPr>
        <w:t>Y cofnod penderfyniadau</w:t>
      </w:r>
      <w:bookmarkEnd w:id="509"/>
      <w:bookmarkEnd w:id="510"/>
    </w:p>
    <w:p w14:paraId="7DE9D560" w14:textId="77777777" w:rsidR="00BB6A44" w:rsidRPr="00ED113B" w:rsidRDefault="00BB6A44" w:rsidP="00BB6A44">
      <w:pPr>
        <w:ind w:left="1440" w:hanging="720"/>
      </w:pPr>
      <w:r w:rsidRPr="00ED113B">
        <w:t>(a)</w:t>
      </w:r>
      <w:r w:rsidRPr="00ED113B">
        <w:tab/>
      </w:r>
      <w:r w:rsidR="005740ED" w:rsidRPr="00ED113B">
        <w:t xml:space="preserve">Gwneir cofnod ysgrifenedig o bob penderfyniad gweithredol a wneir gan </w:t>
      </w:r>
      <w:r w:rsidRPr="00ED113B">
        <w:t>y Cabinet a</w:t>
      </w:r>
      <w:r w:rsidR="005740ED" w:rsidRPr="00ED113B">
        <w:t xml:space="preserve">’i bwyllgorau </w:t>
      </w:r>
      <w:r w:rsidRPr="00ED113B">
        <w:t>(</w:t>
      </w:r>
      <w:r w:rsidR="005740ED" w:rsidRPr="00ED113B">
        <w:t>os oes rhai</w:t>
      </w:r>
      <w:r w:rsidRPr="00ED113B">
        <w:t>) a</w:t>
      </w:r>
      <w:r w:rsidR="00B213D0" w:rsidRPr="00ED113B">
        <w:t xml:space="preserve"> </w:t>
      </w:r>
      <w:r w:rsidR="005740ED" w:rsidRPr="00ED113B">
        <w:t>c</w:t>
      </w:r>
      <w:r w:rsidR="00B213D0" w:rsidRPr="00ED113B">
        <w:t>han</w:t>
      </w:r>
      <w:r w:rsidRPr="00ED113B">
        <w:t xml:space="preserve"> </w:t>
      </w:r>
      <w:r w:rsidR="005740ED" w:rsidRPr="00ED113B">
        <w:t>a</w:t>
      </w:r>
      <w:r w:rsidR="00216A7C" w:rsidRPr="00ED113B">
        <w:t>elodau</w:t>
      </w:r>
      <w:r w:rsidR="005740ED" w:rsidRPr="00ED113B">
        <w:t xml:space="preserve"> unigol o</w:t>
      </w:r>
      <w:r w:rsidR="00216A7C" w:rsidRPr="00ED113B">
        <w:t>’r Cabinet</w:t>
      </w:r>
      <w:r w:rsidRPr="00ED113B">
        <w:t>, a</w:t>
      </w:r>
      <w:r w:rsidR="005740ED" w:rsidRPr="00ED113B">
        <w:t xml:space="preserve"> chan gyd</w:t>
      </w:r>
      <w:r w:rsidR="001939BF" w:rsidRPr="00ED113B">
        <w:t>-bwyllgor</w:t>
      </w:r>
      <w:r w:rsidR="005740ED" w:rsidRPr="00ED113B">
        <w:t>au ac i</w:t>
      </w:r>
      <w:r w:rsidRPr="00ED113B">
        <w:t>s-</w:t>
      </w:r>
      <w:r w:rsidR="005740ED" w:rsidRPr="00ED113B">
        <w:t>bwyllgorau ar y cyd y mae eu h</w:t>
      </w:r>
      <w:r w:rsidR="00B179B3" w:rsidRPr="00ED113B">
        <w:t>aelodau</w:t>
      </w:r>
      <w:r w:rsidRPr="00ED113B">
        <w:t xml:space="preserve"> </w:t>
      </w:r>
      <w:r w:rsidR="005740ED" w:rsidRPr="00ED113B">
        <w:t xml:space="preserve">i gyd yn </w:t>
      </w:r>
      <w:r w:rsidR="00B179B3" w:rsidRPr="00ED113B">
        <w:t>aelodau</w:t>
      </w:r>
      <w:r w:rsidRPr="00ED113B">
        <w:t xml:space="preserve"> o</w:t>
      </w:r>
      <w:r w:rsidR="005740ED" w:rsidRPr="00ED113B">
        <w:t xml:space="preserve"> </w:t>
      </w:r>
      <w:r w:rsidR="00533B76" w:rsidRPr="00ED113B">
        <w:t>weithrediaeth</w:t>
      </w:r>
      <w:r w:rsidR="005740ED" w:rsidRPr="00ED113B">
        <w:t xml:space="preserve"> yr </w:t>
      </w:r>
      <w:r w:rsidR="00A502A6" w:rsidRPr="00ED113B">
        <w:t>awdurdod lleol</w:t>
      </w:r>
      <w:r w:rsidRPr="00ED113B">
        <w:t xml:space="preserve">, a </w:t>
      </w:r>
      <w:r w:rsidR="00B213D0" w:rsidRPr="00ED113B">
        <w:t xml:space="preserve">chan </w:t>
      </w:r>
      <w:r w:rsidR="00216A7C" w:rsidRPr="00ED113B">
        <w:t>swyddogion</w:t>
      </w:r>
      <w:r w:rsidRPr="00ED113B">
        <w:t>.</w:t>
      </w:r>
    </w:p>
    <w:p w14:paraId="0EABBB2A" w14:textId="77777777" w:rsidR="00BB6A44" w:rsidRPr="00ED113B" w:rsidRDefault="00BB6A44" w:rsidP="00BB6A44">
      <w:pPr>
        <w:ind w:left="1440" w:hanging="720"/>
      </w:pPr>
    </w:p>
    <w:p w14:paraId="6D37F453" w14:textId="77777777" w:rsidR="00BB6A44" w:rsidRPr="00ED113B" w:rsidRDefault="00BB6A44" w:rsidP="00BB6A44">
      <w:pPr>
        <w:ind w:left="1440" w:hanging="720"/>
      </w:pPr>
      <w:r w:rsidRPr="00ED113B">
        <w:t>(b)</w:t>
      </w:r>
      <w:r w:rsidRPr="00ED113B">
        <w:tab/>
      </w:r>
      <w:r w:rsidR="00B213D0" w:rsidRPr="00ED113B">
        <w:t xml:space="preserve">Ar gyfer pob penderfyniad, bydd y cofnod </w:t>
      </w:r>
      <w:r w:rsidR="00533B76" w:rsidRPr="00ED113B">
        <w:t>penderfyniadau</w:t>
      </w:r>
      <w:r w:rsidR="00B213D0" w:rsidRPr="00ED113B">
        <w:t xml:space="preserve"> hwn yn cynnwys datganiad ar y canlynol</w:t>
      </w:r>
      <w:r w:rsidRPr="00ED113B">
        <w:t>:</w:t>
      </w:r>
    </w:p>
    <w:p w14:paraId="16A50B97" w14:textId="77777777" w:rsidR="00BB6A44" w:rsidRPr="00ED113B" w:rsidRDefault="00BB6A44" w:rsidP="00BB6A44">
      <w:pPr>
        <w:ind w:left="1440" w:hanging="720"/>
      </w:pPr>
    </w:p>
    <w:p w14:paraId="54BA6803" w14:textId="77777777" w:rsidR="00BB6A44" w:rsidRPr="00ED113B" w:rsidRDefault="004A6D53" w:rsidP="00BB6A44">
      <w:pPr>
        <w:ind w:left="702"/>
      </w:pPr>
      <w:r w:rsidRPr="00ED113B">
        <w:tab/>
      </w:r>
      <w:r w:rsidRPr="00ED113B">
        <w:tab/>
        <w:t>(i)</w:t>
      </w:r>
      <w:r w:rsidRPr="00ED113B">
        <w:tab/>
      </w:r>
      <w:r w:rsidR="00B213D0" w:rsidRPr="00ED113B">
        <w:t xml:space="preserve">y </w:t>
      </w:r>
      <w:r w:rsidR="00AE41F8" w:rsidRPr="00ED113B">
        <w:t>penderfyniad</w:t>
      </w:r>
      <w:r w:rsidR="00B213D0" w:rsidRPr="00ED113B">
        <w:t xml:space="preserve"> a wnaed;</w:t>
      </w:r>
    </w:p>
    <w:p w14:paraId="0E3511DC" w14:textId="77777777" w:rsidR="00BB6A44" w:rsidRPr="00ED113B" w:rsidRDefault="00BB6A44" w:rsidP="00BB6A44">
      <w:pPr>
        <w:ind w:left="1440" w:hanging="720"/>
      </w:pPr>
      <w:r w:rsidRPr="00ED113B">
        <w:tab/>
        <w:t xml:space="preserve">(ii) </w:t>
      </w:r>
      <w:r w:rsidRPr="00ED113B">
        <w:tab/>
        <w:t>d</w:t>
      </w:r>
      <w:r w:rsidR="00B213D0" w:rsidRPr="00ED113B">
        <w:t xml:space="preserve">yddiad </w:t>
      </w:r>
      <w:r w:rsidR="00533B76" w:rsidRPr="00ED113B">
        <w:t>gwneud</w:t>
      </w:r>
      <w:r w:rsidR="00B213D0" w:rsidRPr="00ED113B">
        <w:t xml:space="preserve"> y penderfyniad</w:t>
      </w:r>
      <w:r w:rsidRPr="00ED113B">
        <w:t>;</w:t>
      </w:r>
    </w:p>
    <w:p w14:paraId="24FAE570" w14:textId="77777777" w:rsidR="00BB6A44" w:rsidRPr="00ED113B" w:rsidRDefault="00BB6A44" w:rsidP="00BB6A44">
      <w:pPr>
        <w:ind w:left="1440" w:hanging="720"/>
        <w:rPr>
          <w:b/>
        </w:rPr>
      </w:pPr>
      <w:r w:rsidRPr="00ED113B">
        <w:tab/>
        <w:t xml:space="preserve">(iii) </w:t>
      </w:r>
      <w:r w:rsidRPr="00ED113B">
        <w:tab/>
      </w:r>
      <w:r w:rsidR="00B213D0" w:rsidRPr="00ED113B">
        <w:t>y r</w:t>
      </w:r>
      <w:r w:rsidRPr="00ED113B">
        <w:t>he</w:t>
      </w:r>
      <w:r w:rsidR="00B213D0" w:rsidRPr="00ED113B">
        <w:t xml:space="preserve">symau dros y </w:t>
      </w:r>
      <w:r w:rsidR="00AE41F8" w:rsidRPr="00ED113B">
        <w:t>penderfyniad</w:t>
      </w:r>
      <w:r w:rsidR="00B213D0" w:rsidRPr="00ED113B">
        <w:t xml:space="preserve"> hwnnw</w:t>
      </w:r>
      <w:r w:rsidRPr="00ED113B">
        <w:t xml:space="preserve">; </w:t>
      </w:r>
      <w:r w:rsidRPr="00ED113B">
        <w:rPr>
          <w:b/>
        </w:rPr>
        <w:tab/>
      </w:r>
    </w:p>
    <w:p w14:paraId="4840BC39" w14:textId="77777777" w:rsidR="00BB6A44" w:rsidRPr="00ED113B" w:rsidRDefault="00BB6A44" w:rsidP="00BB6A44">
      <w:pPr>
        <w:tabs>
          <w:tab w:val="left" w:pos="1440"/>
        </w:tabs>
        <w:ind w:left="660"/>
      </w:pPr>
      <w:r w:rsidRPr="00ED113B">
        <w:tab/>
        <w:t>(iv)</w:t>
      </w:r>
      <w:r w:rsidRPr="00ED113B">
        <w:tab/>
      </w:r>
      <w:r w:rsidR="00B67C0B" w:rsidRPr="00ED113B">
        <w:t>unrhyw</w:t>
      </w:r>
      <w:r w:rsidRPr="00ED113B">
        <w:t xml:space="preserve"> </w:t>
      </w:r>
      <w:r w:rsidR="00B213D0" w:rsidRPr="00ED113B">
        <w:t xml:space="preserve">fuddiant </w:t>
      </w:r>
      <w:r w:rsidRPr="00ED113B">
        <w:t>person</w:t>
      </w:r>
      <w:r w:rsidR="00B213D0" w:rsidRPr="00ED113B">
        <w:t xml:space="preserve">ol </w:t>
      </w:r>
      <w:r w:rsidRPr="00ED113B">
        <w:t>a</w:t>
      </w:r>
      <w:r w:rsidR="00B213D0" w:rsidRPr="00ED113B">
        <w:t xml:space="preserve"> ddatgelwyd</w:t>
      </w:r>
      <w:r w:rsidRPr="00ED113B">
        <w:t>;</w:t>
      </w:r>
    </w:p>
    <w:p w14:paraId="7681BBEF" w14:textId="77777777" w:rsidR="00BB6A44" w:rsidRPr="00ED113B" w:rsidRDefault="00BB6A44" w:rsidP="00BB6A44">
      <w:pPr>
        <w:tabs>
          <w:tab w:val="left" w:pos="1440"/>
        </w:tabs>
        <w:ind w:left="660"/>
      </w:pPr>
      <w:r w:rsidRPr="00ED113B">
        <w:tab/>
        <w:t>(v)</w:t>
      </w:r>
      <w:r w:rsidRPr="00ED113B">
        <w:tab/>
      </w:r>
      <w:r w:rsidR="00B67C0B" w:rsidRPr="00ED113B">
        <w:t>unrhyw</w:t>
      </w:r>
      <w:r w:rsidRPr="00ED113B">
        <w:t xml:space="preserve"> </w:t>
      </w:r>
      <w:r w:rsidR="00495ECB" w:rsidRPr="00ED113B">
        <w:t>ollyngiad</w:t>
      </w:r>
      <w:r w:rsidRPr="00ED113B">
        <w:t xml:space="preserve"> </w:t>
      </w:r>
      <w:r w:rsidR="00155264" w:rsidRPr="00ED113B">
        <w:t>a rodd</w:t>
      </w:r>
      <w:r w:rsidR="009D55A5" w:rsidRPr="00ED113B">
        <w:t>w</w:t>
      </w:r>
      <w:r w:rsidR="00155264" w:rsidRPr="00ED113B">
        <w:t>yd gan B</w:t>
      </w:r>
      <w:r w:rsidR="00A7359C" w:rsidRPr="00ED113B">
        <w:t>wyllgor Safonau</w:t>
      </w:r>
      <w:r w:rsidR="00155264" w:rsidRPr="00ED113B">
        <w:t>’r Cyngor</w:t>
      </w:r>
      <w:r w:rsidRPr="00ED113B">
        <w:t>;</w:t>
      </w:r>
    </w:p>
    <w:p w14:paraId="6A13A8DF" w14:textId="77777777" w:rsidR="00BB6A44" w:rsidRPr="00ED113B" w:rsidRDefault="00BB6A44" w:rsidP="00155264">
      <w:pPr>
        <w:tabs>
          <w:tab w:val="left" w:pos="1440"/>
        </w:tabs>
        <w:ind w:left="660"/>
      </w:pPr>
      <w:r w:rsidRPr="00ED113B">
        <w:tab/>
        <w:t>(vi)</w:t>
      </w:r>
      <w:r w:rsidRPr="00ED113B">
        <w:tab/>
      </w:r>
      <w:r w:rsidR="00155264" w:rsidRPr="00ED113B">
        <w:t xml:space="preserve">yr ymgynghori a gafwyd cyn y </w:t>
      </w:r>
      <w:r w:rsidR="00AE41F8" w:rsidRPr="00ED113B">
        <w:t>penderfyniad</w:t>
      </w:r>
      <w:r w:rsidR="00155264" w:rsidRPr="00ED113B">
        <w:t xml:space="preserve"> </w:t>
      </w:r>
      <w:r w:rsidRPr="00ED113B">
        <w:t>a</w:t>
      </w:r>
      <w:r w:rsidR="00155264" w:rsidRPr="00ED113B">
        <w:t>c</w:t>
      </w:r>
      <w:r w:rsidRPr="00ED113B">
        <w:t xml:space="preserve">, </w:t>
      </w:r>
      <w:r w:rsidR="00155264" w:rsidRPr="00ED113B">
        <w:t xml:space="preserve">os na chafwyd </w:t>
      </w:r>
      <w:r w:rsidR="00155264" w:rsidRPr="00ED113B">
        <w:tab/>
      </w:r>
      <w:r w:rsidR="00155264" w:rsidRPr="00ED113B">
        <w:tab/>
      </w:r>
      <w:r w:rsidR="00155264" w:rsidRPr="00ED113B">
        <w:tab/>
        <w:t>ymgynghori o’r fath</w:t>
      </w:r>
      <w:r w:rsidRPr="00ED113B">
        <w:t xml:space="preserve">, </w:t>
      </w:r>
      <w:r w:rsidR="00155264" w:rsidRPr="00ED113B">
        <w:t>y r</w:t>
      </w:r>
      <w:r w:rsidRPr="00ED113B">
        <w:t>he</w:t>
      </w:r>
      <w:r w:rsidR="00155264" w:rsidRPr="00ED113B">
        <w:t>swm pam</w:t>
      </w:r>
      <w:r w:rsidRPr="00ED113B">
        <w:t>.</w:t>
      </w:r>
    </w:p>
    <w:p w14:paraId="0F426654" w14:textId="77777777" w:rsidR="00BB6A44" w:rsidRPr="00ED113B" w:rsidRDefault="00BB6A44" w:rsidP="00BB6A44">
      <w:pPr>
        <w:pStyle w:val="BodyTextIndent3"/>
        <w:ind w:left="1440"/>
        <w:rPr>
          <w:sz w:val="22"/>
        </w:rPr>
      </w:pPr>
      <w:r w:rsidRPr="00ED113B">
        <w:rPr>
          <w:sz w:val="22"/>
        </w:rPr>
        <w:t>(vii)</w:t>
      </w:r>
      <w:r w:rsidRPr="00ED113B">
        <w:rPr>
          <w:sz w:val="22"/>
        </w:rPr>
        <w:tab/>
      </w:r>
      <w:r w:rsidR="00B67C0B" w:rsidRPr="00ED113B">
        <w:rPr>
          <w:sz w:val="22"/>
        </w:rPr>
        <w:t>unrhyw</w:t>
      </w:r>
      <w:r w:rsidRPr="00ED113B">
        <w:rPr>
          <w:sz w:val="22"/>
        </w:rPr>
        <w:t xml:space="preserve"> re</w:t>
      </w:r>
      <w:r w:rsidR="00155264" w:rsidRPr="00ED113B">
        <w:rPr>
          <w:sz w:val="22"/>
        </w:rPr>
        <w:t xml:space="preserve">symau dros frys a arweiniodd at roi’r penderfyniad ar </w:t>
      </w:r>
      <w:r w:rsidR="00155264" w:rsidRPr="00ED113B">
        <w:rPr>
          <w:sz w:val="22"/>
        </w:rPr>
        <w:tab/>
        <w:t>waith cyn paratoi’r</w:t>
      </w:r>
      <w:r w:rsidRPr="00ED113B">
        <w:rPr>
          <w:sz w:val="22"/>
        </w:rPr>
        <w:t xml:space="preserve"> </w:t>
      </w:r>
      <w:r w:rsidR="00155264" w:rsidRPr="00ED113B">
        <w:rPr>
          <w:sz w:val="22"/>
        </w:rPr>
        <w:t>pen</w:t>
      </w:r>
      <w:r w:rsidRPr="00ED113B">
        <w:rPr>
          <w:sz w:val="22"/>
        </w:rPr>
        <w:t>de</w:t>
      </w:r>
      <w:r w:rsidR="00155264" w:rsidRPr="00ED113B">
        <w:rPr>
          <w:sz w:val="22"/>
        </w:rPr>
        <w:t>rfyniad</w:t>
      </w:r>
      <w:r w:rsidRPr="00ED113B">
        <w:rPr>
          <w:sz w:val="22"/>
        </w:rPr>
        <w:t>.</w:t>
      </w:r>
    </w:p>
    <w:p w14:paraId="015C6CE7" w14:textId="77777777" w:rsidR="00BB6A44" w:rsidRPr="00ED113B" w:rsidRDefault="00BB6A44" w:rsidP="00BB6A44">
      <w:pPr>
        <w:pStyle w:val="BodyTextIndent3"/>
        <w:ind w:left="1440"/>
        <w:rPr>
          <w:sz w:val="22"/>
        </w:rPr>
      </w:pPr>
    </w:p>
    <w:p w14:paraId="51CA78DD" w14:textId="77777777" w:rsidR="00BB6A44" w:rsidRPr="00ED113B" w:rsidRDefault="00BB6A44" w:rsidP="00BB6A44">
      <w:pPr>
        <w:pStyle w:val="Heading3"/>
        <w:rPr>
          <w:sz w:val="22"/>
        </w:rPr>
      </w:pPr>
      <w:bookmarkStart w:id="511" w:name="_Toc466918676"/>
      <w:bookmarkStart w:id="512" w:name="_Toc490745818"/>
      <w:r w:rsidRPr="00ED113B">
        <w:rPr>
          <w:sz w:val="22"/>
        </w:rPr>
        <w:t>14.2</w:t>
      </w:r>
      <w:r w:rsidRPr="00ED113B">
        <w:rPr>
          <w:sz w:val="22"/>
        </w:rPr>
        <w:tab/>
        <w:t>P</w:t>
      </w:r>
      <w:r w:rsidR="00564FAB" w:rsidRPr="00ED113B">
        <w:rPr>
          <w:sz w:val="22"/>
        </w:rPr>
        <w:t>a</w:t>
      </w:r>
      <w:r w:rsidRPr="00ED113B">
        <w:rPr>
          <w:sz w:val="22"/>
        </w:rPr>
        <w:t>r</w:t>
      </w:r>
      <w:r w:rsidR="00564FAB" w:rsidRPr="00ED113B">
        <w:rPr>
          <w:sz w:val="22"/>
        </w:rPr>
        <w:t>atoi’r cofnod penderfyniadau</w:t>
      </w:r>
      <w:bookmarkEnd w:id="511"/>
      <w:bookmarkEnd w:id="512"/>
    </w:p>
    <w:p w14:paraId="5F8B90CC" w14:textId="77777777" w:rsidR="00BB6A44" w:rsidRPr="00ED113B" w:rsidRDefault="00BB6A44" w:rsidP="00BB6A44">
      <w:pPr>
        <w:ind w:left="1440" w:hanging="720"/>
      </w:pPr>
      <w:r w:rsidRPr="00ED113B">
        <w:t>(a)</w:t>
      </w:r>
      <w:r w:rsidRPr="00ED113B">
        <w:tab/>
      </w:r>
      <w:r w:rsidR="00495ECB" w:rsidRPr="00ED113B">
        <w:t xml:space="preserve">Rhaid i’r </w:t>
      </w:r>
      <w:r w:rsidR="00797162" w:rsidRPr="00ED113B">
        <w:t>Cyfarwyddwr Corfforaethol</w:t>
      </w:r>
      <w:r w:rsidR="005928D0" w:rsidRPr="00ED113B">
        <w:t xml:space="preserve"> – </w:t>
      </w:r>
      <w:r w:rsidR="00797162" w:rsidRPr="00ED113B">
        <w:t>Gwasanaethau Gweithredol a Phartneriaethol</w:t>
      </w:r>
      <w:r w:rsidR="006500FD" w:rsidRPr="00ED113B">
        <w:t xml:space="preserve"> neu </w:t>
      </w:r>
      <w:r w:rsidR="00495ECB" w:rsidRPr="00ED113B">
        <w:t xml:space="preserve">ei gynrychiolydd fod yn bresennol mewn </w:t>
      </w:r>
      <w:r w:rsidR="00533B76" w:rsidRPr="00ED113B">
        <w:t>unrhyw</w:t>
      </w:r>
      <w:r w:rsidR="00495ECB" w:rsidRPr="00ED113B">
        <w:t xml:space="preserve"> g</w:t>
      </w:r>
      <w:r w:rsidR="00957628" w:rsidRPr="00ED113B">
        <w:t>yfarfod</w:t>
      </w:r>
      <w:r w:rsidRPr="00ED113B">
        <w:t xml:space="preserve"> o</w:t>
      </w:r>
      <w:r w:rsidR="00495ECB" w:rsidRPr="00ED113B">
        <w:t xml:space="preserve">’r </w:t>
      </w:r>
      <w:r w:rsidRPr="00ED113B">
        <w:t xml:space="preserve">Cabinet, </w:t>
      </w:r>
      <w:r w:rsidR="009D55A5" w:rsidRPr="00ED113B">
        <w:t xml:space="preserve">o bwyllgor i’r </w:t>
      </w:r>
      <w:r w:rsidRPr="00ED113B">
        <w:t>Cabinet</w:t>
      </w:r>
      <w:r w:rsidR="006500FD" w:rsidRPr="00ED113B">
        <w:t xml:space="preserve"> neu </w:t>
      </w:r>
      <w:r w:rsidR="009D55A5" w:rsidRPr="00ED113B">
        <w:t>o g</w:t>
      </w:r>
      <w:r w:rsidR="00B67C0B" w:rsidRPr="00ED113B">
        <w:t>yd-bwyllgor</w:t>
      </w:r>
      <w:r w:rsidR="006500FD" w:rsidRPr="00ED113B">
        <w:t xml:space="preserve"> neu </w:t>
      </w:r>
      <w:r w:rsidR="009D55A5" w:rsidRPr="00ED113B">
        <w:t>is-bwyllgor ar y cyd pan fo’i ho</w:t>
      </w:r>
      <w:r w:rsidRPr="00ED113B">
        <w:t xml:space="preserve">ll </w:t>
      </w:r>
      <w:r w:rsidR="00B179B3" w:rsidRPr="00ED113B">
        <w:t>aelodau</w:t>
      </w:r>
      <w:r w:rsidR="009D55A5" w:rsidRPr="00ED113B">
        <w:t>’n</w:t>
      </w:r>
      <w:r w:rsidRPr="00ED113B">
        <w:t xml:space="preserve"> </w:t>
      </w:r>
      <w:r w:rsidR="00B179B3" w:rsidRPr="00ED113B">
        <w:t>aelodau</w:t>
      </w:r>
      <w:r w:rsidRPr="00ED113B">
        <w:t xml:space="preserve"> o</w:t>
      </w:r>
      <w:r w:rsidR="009D55A5" w:rsidRPr="00ED113B">
        <w:t xml:space="preserve"> weithrediaeth yr </w:t>
      </w:r>
      <w:r w:rsidR="00A502A6" w:rsidRPr="00ED113B">
        <w:t>awdurdod lleol</w:t>
      </w:r>
      <w:r w:rsidRPr="00ED113B">
        <w:t>, a</w:t>
      </w:r>
      <w:r w:rsidR="00255A3D" w:rsidRPr="00ED113B">
        <w:t xml:space="preserve"> rhaid iddo lunio </w:t>
      </w:r>
      <w:r w:rsidR="000C788D" w:rsidRPr="00ED113B">
        <w:t>co</w:t>
      </w:r>
      <w:r w:rsidR="00255A3D" w:rsidRPr="00ED113B">
        <w:t xml:space="preserve">fnod </w:t>
      </w:r>
      <w:r w:rsidR="000C788D" w:rsidRPr="00ED113B">
        <w:t xml:space="preserve">o’r </w:t>
      </w:r>
      <w:r w:rsidR="00AE41F8" w:rsidRPr="00ED113B">
        <w:t>penderfyniad</w:t>
      </w:r>
      <w:r w:rsidR="00255A3D" w:rsidRPr="00ED113B">
        <w:t xml:space="preserve"> cyn gynted ag y bo’n rhesymol ymarferol ar ôl y </w:t>
      </w:r>
      <w:r w:rsidR="00957628" w:rsidRPr="00ED113B">
        <w:t>cyfarfod</w:t>
      </w:r>
      <w:r w:rsidRPr="00ED113B">
        <w:t>.</w:t>
      </w:r>
    </w:p>
    <w:p w14:paraId="083ED79A" w14:textId="77777777" w:rsidR="00BB6A44" w:rsidRPr="00ED113B" w:rsidRDefault="00BB6A44" w:rsidP="00BB6A44">
      <w:pPr>
        <w:ind w:left="1440" w:hanging="1440"/>
      </w:pPr>
    </w:p>
    <w:p w14:paraId="6DE1DB3A" w14:textId="77777777" w:rsidR="00BB6A44" w:rsidRPr="00ED113B" w:rsidRDefault="00BB6A44" w:rsidP="00BB6A44">
      <w:pPr>
        <w:ind w:left="1440" w:hanging="720"/>
      </w:pPr>
      <w:r w:rsidRPr="00ED113B">
        <w:t>(b)</w:t>
      </w:r>
      <w:r w:rsidRPr="00ED113B">
        <w:tab/>
      </w:r>
      <w:r w:rsidR="00255A3D" w:rsidRPr="00ED113B">
        <w:t xml:space="preserve">Pan fo aelod unigol wedi gwneud </w:t>
      </w:r>
      <w:r w:rsidR="00B67C0B" w:rsidRPr="00ED113B">
        <w:t>unrhyw</w:t>
      </w:r>
      <w:r w:rsidRPr="00ED113B">
        <w:t xml:space="preserve"> </w:t>
      </w:r>
      <w:r w:rsidR="00AE41F8" w:rsidRPr="00ED113B">
        <w:t>benderfyniad</w:t>
      </w:r>
      <w:r w:rsidR="00255A3D" w:rsidRPr="00ED113B">
        <w:t xml:space="preserve"> gweithredol</w:t>
      </w:r>
      <w:r w:rsidRPr="00ED113B">
        <w:t>,</w:t>
      </w:r>
    </w:p>
    <w:p w14:paraId="0CA42753" w14:textId="77777777" w:rsidR="00BB6A44" w:rsidRPr="00ED113B" w:rsidRDefault="00BB6A44" w:rsidP="00BB6A44">
      <w:pPr>
        <w:ind w:left="1440" w:hanging="1440"/>
      </w:pPr>
    </w:p>
    <w:p w14:paraId="10855A52" w14:textId="77777777" w:rsidR="00BB6A44" w:rsidRPr="00ED113B" w:rsidRDefault="00BB6A44" w:rsidP="00255A3D">
      <w:pPr>
        <w:ind w:left="1440" w:hanging="720"/>
      </w:pPr>
      <w:r w:rsidRPr="00ED113B">
        <w:tab/>
        <w:t>(i)</w:t>
      </w:r>
      <w:r w:rsidRPr="00ED113B">
        <w:tab/>
      </w:r>
      <w:r w:rsidR="00255A3D" w:rsidRPr="00ED113B">
        <w:t xml:space="preserve">rhaid i’r aelod hwnnw gyfarwyddo’r </w:t>
      </w:r>
      <w:r w:rsidR="00797162" w:rsidRPr="00ED113B">
        <w:t>Cyfarwyddwr Corfforaethol</w:t>
      </w:r>
      <w:r w:rsidR="005928D0" w:rsidRPr="00ED113B">
        <w:t xml:space="preserve"> – </w:t>
      </w:r>
      <w:r w:rsidR="00255A3D" w:rsidRPr="00ED113B">
        <w:tab/>
      </w:r>
      <w:r w:rsidR="00797162" w:rsidRPr="00ED113B">
        <w:t>Gwasanaethau Gweithredol a Phartneriaethol</w:t>
      </w:r>
      <w:r w:rsidR="005928D0" w:rsidRPr="00ED113B">
        <w:t xml:space="preserve"> </w:t>
      </w:r>
      <w:r w:rsidR="00255A3D" w:rsidRPr="00ED113B">
        <w:t xml:space="preserve">cyn gynted </w:t>
      </w:r>
      <w:r w:rsidR="000C788D" w:rsidRPr="00ED113B">
        <w:t xml:space="preserve">ag y </w:t>
      </w:r>
      <w:r w:rsidR="000C788D" w:rsidRPr="00ED113B">
        <w:tab/>
        <w:t xml:space="preserve">bo’n </w:t>
      </w:r>
      <w:r w:rsidR="00533B76" w:rsidRPr="00ED113B">
        <w:t>rhesymol</w:t>
      </w:r>
      <w:r w:rsidR="000C788D" w:rsidRPr="00ED113B">
        <w:t xml:space="preserve"> ymarferol i lunio cofnod o’r </w:t>
      </w:r>
      <w:r w:rsidR="00740187" w:rsidRPr="00ED113B">
        <w:t>penderfyniad</w:t>
      </w:r>
      <w:r w:rsidRPr="00ED113B">
        <w:t>; a</w:t>
      </w:r>
    </w:p>
    <w:p w14:paraId="66E6B3FC" w14:textId="77777777" w:rsidR="00BB6A44" w:rsidRPr="00ED113B" w:rsidRDefault="00BB6A44" w:rsidP="00BB6A44">
      <w:pPr>
        <w:ind w:left="2160" w:hanging="720"/>
      </w:pPr>
      <w:r w:rsidRPr="00ED113B">
        <w:t>(ii)</w:t>
      </w:r>
      <w:r w:rsidRPr="00ED113B">
        <w:tab/>
      </w:r>
      <w:r w:rsidR="000C788D" w:rsidRPr="00ED113B">
        <w:t xml:space="preserve">rhaid peidio â rhoi’r </w:t>
      </w:r>
      <w:r w:rsidR="00533B76" w:rsidRPr="00ED113B">
        <w:t>penderfyniad</w:t>
      </w:r>
      <w:r w:rsidR="000C788D" w:rsidRPr="00ED113B">
        <w:t xml:space="preserve"> ar waith nes bod y </w:t>
      </w:r>
      <w:r w:rsidR="00533B76" w:rsidRPr="00ED113B">
        <w:t>cofnod</w:t>
      </w:r>
      <w:r w:rsidR="000C788D" w:rsidRPr="00ED113B">
        <w:t xml:space="preserve"> hwnnw o’r </w:t>
      </w:r>
      <w:r w:rsidR="00AE41F8" w:rsidRPr="00ED113B">
        <w:t>penderfyniad</w:t>
      </w:r>
      <w:r w:rsidR="000C788D" w:rsidRPr="00ED113B">
        <w:t xml:space="preserve"> wedi’i lunio</w:t>
      </w:r>
      <w:r w:rsidRPr="00ED113B">
        <w:t xml:space="preserve">, </w:t>
      </w:r>
      <w:r w:rsidR="000C788D" w:rsidRPr="00ED113B">
        <w:t xml:space="preserve">yn ddarostyngedig i </w:t>
      </w:r>
      <w:r w:rsidRPr="00ED113B">
        <w:t xml:space="preserve">(c) </w:t>
      </w:r>
      <w:r w:rsidR="000C788D" w:rsidRPr="00ED113B">
        <w:t>isod</w:t>
      </w:r>
      <w:r w:rsidRPr="00ED113B">
        <w:t>.</w:t>
      </w:r>
    </w:p>
    <w:p w14:paraId="3B93AD3A" w14:textId="77777777" w:rsidR="00670644" w:rsidRPr="00ED113B" w:rsidRDefault="00670644" w:rsidP="00BB6A44">
      <w:pPr>
        <w:ind w:left="1440" w:hanging="720"/>
      </w:pPr>
    </w:p>
    <w:p w14:paraId="2B696C61" w14:textId="77777777" w:rsidR="00BB6A44" w:rsidRPr="00ED113B" w:rsidRDefault="00BB6A44" w:rsidP="00BB6A44">
      <w:pPr>
        <w:ind w:left="1440" w:hanging="720"/>
      </w:pPr>
      <w:r w:rsidRPr="00ED113B">
        <w:t>(c)</w:t>
      </w:r>
      <w:r w:rsidRPr="00ED113B">
        <w:tab/>
      </w:r>
      <w:r w:rsidR="00C15452" w:rsidRPr="00ED113B">
        <w:t xml:space="preserve">Pan fo’n anymarferol cydymffurfio â (b)(ii) uchod oherwydd y dyddiad pryd y mae’n rhaid i </w:t>
      </w:r>
      <w:r w:rsidR="00AE41F8" w:rsidRPr="00ED113B">
        <w:t>benderfyniad</w:t>
      </w:r>
      <w:r w:rsidR="00C15452" w:rsidRPr="00ED113B">
        <w:t xml:space="preserve"> gweithredol a wneir gan aelod unigol gael ei roi ar waith</w:t>
      </w:r>
      <w:r w:rsidRPr="00ED113B">
        <w:t xml:space="preserve">, </w:t>
      </w:r>
      <w:r w:rsidR="00A726E6" w:rsidRPr="00ED113B">
        <w:t xml:space="preserve">caniateir i’r </w:t>
      </w:r>
      <w:r w:rsidR="00AE41F8" w:rsidRPr="00ED113B">
        <w:t>penderfyniad</w:t>
      </w:r>
      <w:r w:rsidR="00A726E6" w:rsidRPr="00ED113B">
        <w:t xml:space="preserve"> gael ei roi ar waith os yw’r penderfynwr wddi sicrhau cytundeb y canlynol</w:t>
      </w:r>
      <w:r w:rsidRPr="00ED113B">
        <w:t xml:space="preserve">: </w:t>
      </w:r>
    </w:p>
    <w:p w14:paraId="066F84B5" w14:textId="77777777" w:rsidR="00BB6A44" w:rsidRPr="00ED113B" w:rsidRDefault="00BB6A44" w:rsidP="00BB6A44">
      <w:pPr>
        <w:ind w:left="1440" w:hanging="720"/>
      </w:pPr>
    </w:p>
    <w:p w14:paraId="7F42C175" w14:textId="77777777" w:rsidR="00BB6A44" w:rsidRPr="00ED113B" w:rsidRDefault="00BB6A44" w:rsidP="00BB6A44">
      <w:pPr>
        <w:spacing w:after="120"/>
        <w:ind w:left="2160" w:hanging="720"/>
      </w:pPr>
      <w:r w:rsidRPr="00ED113B">
        <w:t>(i)</w:t>
      </w:r>
      <w:r w:rsidRPr="00ED113B">
        <w:tab/>
      </w:r>
      <w:r w:rsidR="00533B76" w:rsidRPr="00ED113B">
        <w:t>Cadeirydd</w:t>
      </w:r>
      <w:r w:rsidR="00A726E6" w:rsidRPr="00ED113B">
        <w:t xml:space="preserve"> y Pwyllgor </w:t>
      </w:r>
      <w:r w:rsidR="00533B76" w:rsidRPr="00ED113B">
        <w:t>Trosolygu</w:t>
      </w:r>
      <w:r w:rsidR="00A726E6" w:rsidRPr="00ED113B">
        <w:t xml:space="preserve"> a Chraffu </w:t>
      </w:r>
      <w:r w:rsidR="00533B76" w:rsidRPr="00ED113B">
        <w:t>perthnasol</w:t>
      </w:r>
      <w:r w:rsidR="00902443" w:rsidRPr="00ED113B">
        <w:fldChar w:fldCharType="begin"/>
      </w:r>
      <w:r w:rsidRPr="00ED113B">
        <w:instrText xml:space="preserve"> XE "Overview" </w:instrText>
      </w:r>
      <w:r w:rsidR="00902443" w:rsidRPr="00ED113B">
        <w:fldChar w:fldCharType="end"/>
      </w:r>
      <w:r w:rsidR="00902443" w:rsidRPr="00ED113B">
        <w:fldChar w:fldCharType="begin"/>
      </w:r>
      <w:r w:rsidRPr="00ED113B">
        <w:instrText xml:space="preserve"> XE "Scrutiny" </w:instrText>
      </w:r>
      <w:r w:rsidR="00902443" w:rsidRPr="00ED113B">
        <w:fldChar w:fldCharType="end"/>
      </w:r>
      <w:r w:rsidRPr="00ED113B">
        <w:t>,</w:t>
      </w:r>
      <w:r w:rsidR="00A726E6" w:rsidRPr="00ED113B">
        <w:t xml:space="preserve"> neu</w:t>
      </w:r>
    </w:p>
    <w:p w14:paraId="3F049E10" w14:textId="77777777" w:rsidR="00BB6A44" w:rsidRPr="00ED113B" w:rsidRDefault="00BB6A44" w:rsidP="00BB6A44">
      <w:pPr>
        <w:spacing w:after="120"/>
        <w:ind w:left="2160" w:hanging="720"/>
      </w:pPr>
      <w:r w:rsidRPr="00ED113B">
        <w:t>(ii)</w:t>
      </w:r>
      <w:r w:rsidRPr="00ED113B">
        <w:tab/>
      </w:r>
      <w:r w:rsidR="00A726E6" w:rsidRPr="00ED113B">
        <w:t xml:space="preserve">os nad oes </w:t>
      </w:r>
      <w:r w:rsidRPr="00ED113B">
        <w:t>person</w:t>
      </w:r>
      <w:r w:rsidR="006500FD" w:rsidRPr="00ED113B">
        <w:t xml:space="preserve"> </w:t>
      </w:r>
      <w:r w:rsidR="00A726E6" w:rsidRPr="00ED113B">
        <w:t xml:space="preserve">o’r fath </w:t>
      </w:r>
      <w:r w:rsidR="006500FD" w:rsidRPr="00ED113B">
        <w:t xml:space="preserve">neu </w:t>
      </w:r>
      <w:r w:rsidR="00A726E6" w:rsidRPr="00ED113B">
        <w:t xml:space="preserve">os na all y person hwnnw </w:t>
      </w:r>
      <w:r w:rsidR="00533B76" w:rsidRPr="00ED113B">
        <w:t>weithredu</w:t>
      </w:r>
      <w:r w:rsidRPr="00ED113B">
        <w:t xml:space="preserve">, </w:t>
      </w:r>
      <w:r w:rsidR="00A726E6" w:rsidRPr="00ED113B">
        <w:t>y</w:t>
      </w:r>
      <w:r w:rsidRPr="00ED113B">
        <w:t xml:space="preserve"> </w:t>
      </w:r>
      <w:r w:rsidR="000829FC" w:rsidRPr="00ED113B">
        <w:t>Maer</w:t>
      </w:r>
      <w:r w:rsidRPr="00ED113B">
        <w:t xml:space="preserve">, </w:t>
      </w:r>
      <w:r w:rsidR="00A726E6" w:rsidRPr="00ED113B">
        <w:t>neu</w:t>
      </w:r>
    </w:p>
    <w:p w14:paraId="2F30AFB1" w14:textId="77777777" w:rsidR="00BB6A44" w:rsidRPr="00ED113B" w:rsidRDefault="00BB6A44" w:rsidP="00BB6A44">
      <w:pPr>
        <w:ind w:left="2160" w:hanging="717"/>
      </w:pPr>
      <w:r w:rsidRPr="00ED113B">
        <w:t>(iii)</w:t>
      </w:r>
      <w:r w:rsidRPr="00ED113B">
        <w:tab/>
      </w:r>
      <w:r w:rsidR="00A726E6" w:rsidRPr="00ED113B">
        <w:t xml:space="preserve">os nad oes </w:t>
      </w:r>
      <w:r w:rsidRPr="00ED113B">
        <w:t>C</w:t>
      </w:r>
      <w:r w:rsidR="00A726E6" w:rsidRPr="00ED113B">
        <w:t>ade</w:t>
      </w:r>
      <w:r w:rsidRPr="00ED113B">
        <w:t>ir</w:t>
      </w:r>
      <w:r w:rsidR="00A726E6" w:rsidRPr="00ED113B">
        <w:t xml:space="preserve">ydd </w:t>
      </w:r>
      <w:r w:rsidR="001F45D5" w:rsidRPr="00ED113B">
        <w:t xml:space="preserve">gan </w:t>
      </w:r>
      <w:r w:rsidR="006C5D4B" w:rsidRPr="00ED113B">
        <w:t xml:space="preserve">y Pwyllgor </w:t>
      </w:r>
      <w:r w:rsidR="00DB47C5" w:rsidRPr="00ED113B">
        <w:t>Trosolygu</w:t>
      </w:r>
      <w:r w:rsidR="006C5D4B" w:rsidRPr="00ED113B">
        <w:t xml:space="preserve"> a Chraffu </w:t>
      </w:r>
      <w:r w:rsidR="00DB47C5" w:rsidRPr="00ED113B">
        <w:t>perthnasol</w:t>
      </w:r>
      <w:r w:rsidR="006C5D4B" w:rsidRPr="00ED113B">
        <w:t xml:space="preserve"> na </w:t>
      </w:r>
      <w:r w:rsidR="000829FC" w:rsidRPr="00ED113B">
        <w:t>Maer</w:t>
      </w:r>
      <w:r w:rsidRPr="00ED113B">
        <w:t xml:space="preserve">, </w:t>
      </w:r>
      <w:r w:rsidR="006C5D4B" w:rsidRPr="00ED113B">
        <w:t xml:space="preserve">y </w:t>
      </w:r>
      <w:r w:rsidR="000829FC" w:rsidRPr="00ED113B">
        <w:t>Dirprwy Faer</w:t>
      </w:r>
      <w:r w:rsidRPr="00ED113B">
        <w:t xml:space="preserve">; </w:t>
      </w:r>
    </w:p>
    <w:p w14:paraId="79D0F802" w14:textId="77777777" w:rsidR="00670644" w:rsidRPr="00ED113B" w:rsidRDefault="00670644" w:rsidP="00D774A2">
      <w:pPr>
        <w:ind w:left="1440" w:firstLine="3"/>
      </w:pPr>
    </w:p>
    <w:p w14:paraId="60C75558" w14:textId="77777777" w:rsidR="00BB6A44" w:rsidRPr="00ED113B" w:rsidRDefault="006C5D4B" w:rsidP="00D774A2">
      <w:pPr>
        <w:ind w:left="1440" w:firstLine="3"/>
      </w:pPr>
      <w:r w:rsidRPr="00ED113B">
        <w:t xml:space="preserve">bod brys </w:t>
      </w:r>
      <w:r w:rsidR="00DB47C5" w:rsidRPr="00ED113B">
        <w:t>ynglŷn</w:t>
      </w:r>
      <w:r w:rsidRPr="00ED113B">
        <w:t xml:space="preserve"> â gwneud y </w:t>
      </w:r>
      <w:r w:rsidR="00DB47C5" w:rsidRPr="00ED113B">
        <w:t>penderfyniad</w:t>
      </w:r>
      <w:r w:rsidRPr="00ED113B">
        <w:t xml:space="preserve"> ac nad oes modd rhesymol iddo gael ei ohirio</w:t>
      </w:r>
      <w:r w:rsidR="00BB6A44" w:rsidRPr="00ED113B">
        <w:t>.</w:t>
      </w:r>
    </w:p>
    <w:p w14:paraId="5A21EB1B" w14:textId="77777777" w:rsidR="00BB6A44" w:rsidRPr="00ED113B" w:rsidRDefault="00BB6A44" w:rsidP="00BB6A44">
      <w:pPr>
        <w:ind w:left="1440" w:hanging="720"/>
      </w:pPr>
    </w:p>
    <w:p w14:paraId="6245585A" w14:textId="77777777" w:rsidR="00BB6A44" w:rsidRPr="00ED113B" w:rsidRDefault="00BB6A44" w:rsidP="00BB6A44">
      <w:pPr>
        <w:pStyle w:val="Heading2"/>
        <w:rPr>
          <w:i w:val="0"/>
          <w:sz w:val="24"/>
          <w:lang w:val="cy-GB"/>
        </w:rPr>
      </w:pPr>
      <w:bookmarkStart w:id="513" w:name="_Toc466918677"/>
      <w:bookmarkStart w:id="514" w:name="_Toc490745819"/>
      <w:r w:rsidRPr="00ED113B">
        <w:rPr>
          <w:i w:val="0"/>
          <w:sz w:val="24"/>
          <w:lang w:val="cy-GB"/>
        </w:rPr>
        <w:t>15.</w:t>
      </w:r>
      <w:r w:rsidRPr="00ED113B">
        <w:rPr>
          <w:i w:val="0"/>
          <w:sz w:val="24"/>
          <w:lang w:val="cy-GB"/>
        </w:rPr>
        <w:tab/>
      </w:r>
      <w:r w:rsidR="00564FAB" w:rsidRPr="00ED113B">
        <w:rPr>
          <w:i w:val="0"/>
          <w:sz w:val="24"/>
          <w:lang w:val="cy-GB"/>
        </w:rPr>
        <w:t xml:space="preserve">Penderfyniadau gan Aelod Unigol o’r </w:t>
      </w:r>
      <w:r w:rsidRPr="00ED113B">
        <w:rPr>
          <w:i w:val="0"/>
          <w:sz w:val="24"/>
          <w:lang w:val="cy-GB"/>
        </w:rPr>
        <w:t>Cabinet</w:t>
      </w:r>
      <w:bookmarkEnd w:id="513"/>
      <w:bookmarkEnd w:id="514"/>
    </w:p>
    <w:p w14:paraId="195B63F7" w14:textId="77777777" w:rsidR="00BB6A44" w:rsidRPr="00ED113B" w:rsidRDefault="00BB6A44" w:rsidP="00BB6A44">
      <w:pPr>
        <w:pStyle w:val="Heading3"/>
        <w:rPr>
          <w:sz w:val="22"/>
        </w:rPr>
      </w:pPr>
      <w:bookmarkStart w:id="515" w:name="_Toc466918678"/>
      <w:bookmarkStart w:id="516" w:name="_Toc490745820"/>
      <w:r w:rsidRPr="00ED113B">
        <w:rPr>
          <w:sz w:val="22"/>
        </w:rPr>
        <w:t>15.1</w:t>
      </w:r>
      <w:r w:rsidRPr="00ED113B">
        <w:rPr>
          <w:sz w:val="22"/>
        </w:rPr>
        <w:tab/>
      </w:r>
      <w:r w:rsidR="00564FAB" w:rsidRPr="00ED113B">
        <w:rPr>
          <w:sz w:val="22"/>
        </w:rPr>
        <w:t xml:space="preserve">Y Cynlluniau </w:t>
      </w:r>
      <w:r w:rsidRPr="00ED113B">
        <w:rPr>
          <w:sz w:val="22"/>
        </w:rPr>
        <w:t>D</w:t>
      </w:r>
      <w:r w:rsidR="00564FAB" w:rsidRPr="00ED113B">
        <w:rPr>
          <w:sz w:val="22"/>
        </w:rPr>
        <w:t>irprwyo</w:t>
      </w:r>
      <w:bookmarkEnd w:id="515"/>
      <w:bookmarkEnd w:id="516"/>
      <w:r w:rsidRPr="00ED113B">
        <w:rPr>
          <w:sz w:val="22"/>
        </w:rPr>
        <w:t xml:space="preserve"> </w:t>
      </w:r>
    </w:p>
    <w:p w14:paraId="6216CA74" w14:textId="77777777" w:rsidR="00BB6A44" w:rsidRPr="00ED113B" w:rsidRDefault="000F26E6" w:rsidP="00384E1F">
      <w:pPr>
        <w:ind w:left="720"/>
      </w:pPr>
      <w:r w:rsidRPr="00ED113B">
        <w:t xml:space="preserve">Dim ond o fewn telerau’r Cynlluniau Dirprwyo sydd mewn grym am y tro y caiff aelod unigol o’r Cabinet wneud penderfyniad. Bydd yr Aelod </w:t>
      </w:r>
      <w:r w:rsidR="00BB6A44" w:rsidRPr="00ED113B">
        <w:t xml:space="preserve">Cabinet </w:t>
      </w:r>
      <w:r w:rsidRPr="00ED113B">
        <w:t xml:space="preserve">yn </w:t>
      </w:r>
      <w:r w:rsidR="00A502A6" w:rsidRPr="00ED113B">
        <w:t>cydymffurfio â</w:t>
      </w:r>
      <w:r w:rsidR="00C43024" w:rsidRPr="00ED113B">
        <w:t>’r gofynion ynglŷn â gwei</w:t>
      </w:r>
      <w:r w:rsidR="004A6D53" w:rsidRPr="00ED113B">
        <w:t>th</w:t>
      </w:r>
      <w:r w:rsidR="00C43024" w:rsidRPr="00ED113B">
        <w:t>dr</w:t>
      </w:r>
      <w:r w:rsidR="004A6D53" w:rsidRPr="00ED113B">
        <w:t>e</w:t>
      </w:r>
      <w:r w:rsidR="00C43024" w:rsidRPr="00ED113B">
        <w:t>fnau yn y Cynllun Dirprwyo</w:t>
      </w:r>
      <w:r w:rsidR="00BB6A44" w:rsidRPr="00ED113B">
        <w:t xml:space="preserve">. </w:t>
      </w:r>
    </w:p>
    <w:p w14:paraId="1F61A82C" w14:textId="77777777" w:rsidR="00BB6A44" w:rsidRPr="00ED113B" w:rsidRDefault="00BB6A44" w:rsidP="00384E1F"/>
    <w:p w14:paraId="007D6645" w14:textId="77777777" w:rsidR="00BB6A44" w:rsidRPr="00ED113B" w:rsidRDefault="00BB6A44" w:rsidP="00BB6A44">
      <w:pPr>
        <w:pStyle w:val="Heading2"/>
        <w:rPr>
          <w:i w:val="0"/>
          <w:sz w:val="24"/>
          <w:lang w:val="cy-GB"/>
        </w:rPr>
      </w:pPr>
      <w:bookmarkStart w:id="517" w:name="_Toc466918679"/>
      <w:bookmarkStart w:id="518" w:name="_Toc490745821"/>
      <w:r w:rsidRPr="00ED113B">
        <w:rPr>
          <w:i w:val="0"/>
          <w:sz w:val="24"/>
          <w:lang w:val="cy-GB"/>
        </w:rPr>
        <w:t>16.</w:t>
      </w:r>
      <w:r w:rsidRPr="00ED113B">
        <w:rPr>
          <w:i w:val="0"/>
          <w:sz w:val="24"/>
          <w:lang w:val="cy-GB"/>
        </w:rPr>
        <w:tab/>
      </w:r>
      <w:r w:rsidR="00C43024" w:rsidRPr="00ED113B">
        <w:rPr>
          <w:i w:val="0"/>
          <w:sz w:val="24"/>
          <w:lang w:val="cy-GB"/>
        </w:rPr>
        <w:t xml:space="preserve">Hawl Aelodau Pwyllgorau Trosolygu a Chraffu i Weld </w:t>
      </w:r>
      <w:r w:rsidR="00902443" w:rsidRPr="00ED113B">
        <w:rPr>
          <w:lang w:val="cy-GB"/>
        </w:rPr>
        <w:fldChar w:fldCharType="begin"/>
      </w:r>
      <w:r w:rsidRPr="00ED113B">
        <w:rPr>
          <w:i w:val="0"/>
          <w:sz w:val="24"/>
          <w:lang w:val="cy-GB"/>
        </w:rPr>
        <w:instrText xml:space="preserve"> XE "Overview" </w:instrText>
      </w:r>
      <w:r w:rsidR="00902443" w:rsidRPr="00ED113B">
        <w:rPr>
          <w:lang w:val="cy-GB"/>
        </w:rPr>
        <w:fldChar w:fldCharType="end"/>
      </w:r>
      <w:r w:rsidRPr="00ED113B">
        <w:rPr>
          <w:i w:val="0"/>
          <w:sz w:val="24"/>
          <w:lang w:val="cy-GB"/>
        </w:rPr>
        <w:t>Do</w:t>
      </w:r>
      <w:r w:rsidR="00C43024" w:rsidRPr="00ED113B">
        <w:rPr>
          <w:i w:val="0"/>
          <w:sz w:val="24"/>
          <w:lang w:val="cy-GB"/>
        </w:rPr>
        <w:t>gfennau</w:t>
      </w:r>
      <w:bookmarkEnd w:id="517"/>
      <w:bookmarkEnd w:id="518"/>
    </w:p>
    <w:p w14:paraId="65C92714" w14:textId="77777777" w:rsidR="00BB6A44" w:rsidRPr="00ED113B" w:rsidRDefault="00BB6A44" w:rsidP="00BB6A44">
      <w:pPr>
        <w:pStyle w:val="Heading3"/>
        <w:rPr>
          <w:sz w:val="22"/>
        </w:rPr>
      </w:pPr>
      <w:bookmarkStart w:id="519" w:name="_Toc466918680"/>
      <w:bookmarkStart w:id="520" w:name="_Toc490745822"/>
      <w:r w:rsidRPr="00ED113B">
        <w:rPr>
          <w:sz w:val="22"/>
        </w:rPr>
        <w:t>16.1</w:t>
      </w:r>
      <w:r w:rsidRPr="00ED113B">
        <w:rPr>
          <w:sz w:val="22"/>
        </w:rPr>
        <w:tab/>
      </w:r>
      <w:r w:rsidR="00C43024" w:rsidRPr="00ED113B">
        <w:rPr>
          <w:sz w:val="22"/>
        </w:rPr>
        <w:t>Hawliau i Weld Dogfennau</w:t>
      </w:r>
      <w:bookmarkEnd w:id="519"/>
      <w:bookmarkEnd w:id="520"/>
    </w:p>
    <w:p w14:paraId="70ED0514" w14:textId="77777777" w:rsidR="00BB6A44" w:rsidRPr="00ED113B" w:rsidRDefault="006500FD" w:rsidP="00BB6A44">
      <w:pPr>
        <w:ind w:left="720"/>
      </w:pPr>
      <w:r w:rsidRPr="00ED113B">
        <w:t>Yn ddarostyngedig i Reol</w:t>
      </w:r>
      <w:r w:rsidR="00BB6A44" w:rsidRPr="00ED113B">
        <w:t xml:space="preserve"> 16.2 </w:t>
      </w:r>
      <w:r w:rsidR="00204490" w:rsidRPr="00ED113B">
        <w:t>isod</w:t>
      </w:r>
      <w:r w:rsidR="00BB6A44" w:rsidRPr="00ED113B">
        <w:t xml:space="preserve">, </w:t>
      </w:r>
      <w:r w:rsidR="00521748" w:rsidRPr="00ED113B">
        <w:t xml:space="preserve">bydd gan Bwyllgor Trosolygu a Chraffu </w:t>
      </w:r>
      <w:r w:rsidR="00902443" w:rsidRPr="00ED113B">
        <w:fldChar w:fldCharType="begin"/>
      </w:r>
      <w:r w:rsidR="00BB6A44" w:rsidRPr="00ED113B">
        <w:instrText xml:space="preserve"> XE "Overview" </w:instrText>
      </w:r>
      <w:r w:rsidR="00902443" w:rsidRPr="00ED113B">
        <w:fldChar w:fldCharType="end"/>
      </w:r>
      <w:r w:rsidR="00902443" w:rsidRPr="00ED113B">
        <w:fldChar w:fldCharType="begin"/>
      </w:r>
      <w:r w:rsidR="00BB6A44" w:rsidRPr="00ED113B">
        <w:instrText xml:space="preserve"> XE "Scrutiny" </w:instrText>
      </w:r>
      <w:r w:rsidR="00902443" w:rsidRPr="00ED113B">
        <w:fldChar w:fldCharType="end"/>
      </w:r>
      <w:r w:rsidR="00BB6A44" w:rsidRPr="00ED113B">
        <w:t xml:space="preserve"> (</w:t>
      </w:r>
      <w:r w:rsidR="00B179B3" w:rsidRPr="00ED113B">
        <w:t>gan gynnwys</w:t>
      </w:r>
      <w:r w:rsidR="00BB6A44" w:rsidRPr="00ED113B">
        <w:t xml:space="preserve"> </w:t>
      </w:r>
      <w:r w:rsidR="00521748" w:rsidRPr="00ED113B">
        <w:t>e</w:t>
      </w:r>
      <w:r w:rsidR="00BB6A44" w:rsidRPr="00ED113B">
        <w:t>i</w:t>
      </w:r>
      <w:r w:rsidR="00521748" w:rsidRPr="00ED113B">
        <w:t xml:space="preserve"> is-bwyllgorau</w:t>
      </w:r>
      <w:r w:rsidR="00BB6A44" w:rsidRPr="00ED113B">
        <w:t xml:space="preserve">) </w:t>
      </w:r>
      <w:r w:rsidR="00521748" w:rsidRPr="00ED113B">
        <w:t xml:space="preserve">hawl i weld </w:t>
      </w:r>
      <w:r w:rsidR="00B67C0B" w:rsidRPr="00ED113B">
        <w:t>unrhyw</w:t>
      </w:r>
      <w:r w:rsidR="00BB6A44" w:rsidRPr="00ED113B">
        <w:t xml:space="preserve"> d</w:t>
      </w:r>
      <w:r w:rsidR="00521748" w:rsidRPr="00ED113B">
        <w:t>d</w:t>
      </w:r>
      <w:r w:rsidR="00BB6A44" w:rsidRPr="00ED113B">
        <w:t>o</w:t>
      </w:r>
      <w:r w:rsidR="00521748" w:rsidRPr="00ED113B">
        <w:t xml:space="preserve">gfen sydd ym meddiant neu o dan reolaeth y </w:t>
      </w:r>
      <w:r w:rsidR="00BB6A44" w:rsidRPr="00ED113B">
        <w:t>Cabinet</w:t>
      </w:r>
      <w:r w:rsidRPr="00ED113B">
        <w:t xml:space="preserve"> neu </w:t>
      </w:r>
      <w:r w:rsidR="00521748" w:rsidRPr="00ED113B">
        <w:t>e</w:t>
      </w:r>
      <w:r w:rsidR="00BB6A44" w:rsidRPr="00ED113B">
        <w:t>i</w:t>
      </w:r>
      <w:r w:rsidR="00521748" w:rsidRPr="00ED113B">
        <w:t xml:space="preserve"> </w:t>
      </w:r>
      <w:r w:rsidR="00DB47C5" w:rsidRPr="00ED113B">
        <w:t>bwyllgorau</w:t>
      </w:r>
      <w:r w:rsidR="00521748" w:rsidRPr="00ED113B">
        <w:t xml:space="preserve"> ac sy’n cynnwys deunydd </w:t>
      </w:r>
      <w:r w:rsidR="0045023A" w:rsidRPr="00ED113B">
        <w:t>sy’n ymwneud â</w:t>
      </w:r>
      <w:r w:rsidR="00204490" w:rsidRPr="00ED113B">
        <w:t>’r canlynol</w:t>
      </w:r>
      <w:r w:rsidR="00BB6A44" w:rsidRPr="00ED113B">
        <w:t>:</w:t>
      </w:r>
    </w:p>
    <w:p w14:paraId="4FE8BB43" w14:textId="77777777" w:rsidR="00BB6A44" w:rsidRPr="00ED113B" w:rsidRDefault="00BB6A44" w:rsidP="00BB6A44">
      <w:pPr>
        <w:ind w:left="720"/>
      </w:pPr>
    </w:p>
    <w:p w14:paraId="2E64E1DE" w14:textId="77777777" w:rsidR="00BB6A44" w:rsidRPr="00ED113B" w:rsidRDefault="00BB6A44" w:rsidP="00BB6A44">
      <w:pPr>
        <w:ind w:left="1440" w:hanging="720"/>
      </w:pPr>
      <w:r w:rsidRPr="00ED113B">
        <w:t>(a)</w:t>
      </w:r>
      <w:r w:rsidRPr="00ED113B">
        <w:tab/>
      </w:r>
      <w:r w:rsidR="00B67C0B" w:rsidRPr="00ED113B">
        <w:t>unrhyw</w:t>
      </w:r>
      <w:r w:rsidRPr="00ED113B">
        <w:t xml:space="preserve"> </w:t>
      </w:r>
      <w:r w:rsidR="00204490" w:rsidRPr="00ED113B">
        <w:t xml:space="preserve">fusnes a drafodir mewn </w:t>
      </w:r>
      <w:r w:rsidR="00957628" w:rsidRPr="00ED113B">
        <w:t>cyfarfod</w:t>
      </w:r>
      <w:r w:rsidRPr="00ED113B">
        <w:t xml:space="preserve"> o</w:t>
      </w:r>
      <w:r w:rsidR="00204490" w:rsidRPr="00ED113B">
        <w:t xml:space="preserve">’r </w:t>
      </w:r>
      <w:r w:rsidRPr="00ED113B">
        <w:t>Cabinet</w:t>
      </w:r>
      <w:r w:rsidR="006500FD" w:rsidRPr="00ED113B">
        <w:t xml:space="preserve"> neu </w:t>
      </w:r>
      <w:r w:rsidR="00204490" w:rsidRPr="00ED113B">
        <w:t xml:space="preserve">ei bwyllgorau; neu </w:t>
      </w:r>
    </w:p>
    <w:p w14:paraId="6F39C408" w14:textId="77777777" w:rsidR="00BB6A44" w:rsidRPr="00ED113B" w:rsidRDefault="00BB6A44" w:rsidP="00BB6A44">
      <w:pPr>
        <w:ind w:left="720"/>
      </w:pPr>
      <w:r w:rsidRPr="00ED113B">
        <w:t>(b)</w:t>
      </w:r>
      <w:r w:rsidRPr="00ED113B">
        <w:tab/>
      </w:r>
      <w:r w:rsidR="00B67C0B" w:rsidRPr="00ED113B">
        <w:t>unrhyw</w:t>
      </w:r>
      <w:r w:rsidRPr="00ED113B">
        <w:t xml:space="preserve"> </w:t>
      </w:r>
      <w:r w:rsidR="00AE41F8" w:rsidRPr="00ED113B">
        <w:t>benderfyniad</w:t>
      </w:r>
      <w:r w:rsidR="00204490" w:rsidRPr="00ED113B">
        <w:t xml:space="preserve"> a gymerir gan aelod unigol o’r </w:t>
      </w:r>
      <w:r w:rsidRPr="00ED113B">
        <w:t>Cabinet.</w:t>
      </w:r>
    </w:p>
    <w:p w14:paraId="16226490" w14:textId="77777777" w:rsidR="00BB6A44" w:rsidRPr="00ED113B" w:rsidRDefault="00BB6A44" w:rsidP="00BB6A44">
      <w:pPr>
        <w:ind w:left="720"/>
      </w:pPr>
    </w:p>
    <w:p w14:paraId="4078B351" w14:textId="77777777" w:rsidR="00BB6A44" w:rsidRPr="00ED113B" w:rsidRDefault="00BB6A44" w:rsidP="00BB6A44">
      <w:pPr>
        <w:pStyle w:val="Heading3"/>
        <w:rPr>
          <w:sz w:val="22"/>
        </w:rPr>
      </w:pPr>
      <w:bookmarkStart w:id="521" w:name="_Toc466918681"/>
      <w:bookmarkStart w:id="522" w:name="_Toc490745823"/>
      <w:r w:rsidRPr="00ED113B">
        <w:rPr>
          <w:sz w:val="22"/>
        </w:rPr>
        <w:t>16.2</w:t>
      </w:r>
      <w:r w:rsidRPr="00ED113B">
        <w:rPr>
          <w:sz w:val="22"/>
        </w:rPr>
        <w:tab/>
      </w:r>
      <w:r w:rsidR="00163799" w:rsidRPr="00ED113B">
        <w:rPr>
          <w:sz w:val="22"/>
        </w:rPr>
        <w:t>Cyfyngiad ar Hawliau</w:t>
      </w:r>
      <w:bookmarkEnd w:id="521"/>
      <w:bookmarkEnd w:id="522"/>
    </w:p>
    <w:p w14:paraId="7183FD72" w14:textId="77777777" w:rsidR="00BB6A44" w:rsidRPr="00ED113B" w:rsidRDefault="00521748" w:rsidP="00BB6A44">
      <w:pPr>
        <w:ind w:left="720"/>
      </w:pPr>
      <w:r w:rsidRPr="00ED113B">
        <w:t xml:space="preserve">Ni fydd gan Bwyllgor Trosolygu a Chraffu </w:t>
      </w:r>
      <w:r w:rsidR="000B2B78" w:rsidRPr="00ED113B">
        <w:t xml:space="preserve">na’i </w:t>
      </w:r>
      <w:r w:rsidR="00902443" w:rsidRPr="00ED113B">
        <w:fldChar w:fldCharType="begin"/>
      </w:r>
      <w:r w:rsidRPr="00ED113B">
        <w:instrText xml:space="preserve"> XE "Overview" </w:instrText>
      </w:r>
      <w:r w:rsidR="00902443" w:rsidRPr="00ED113B">
        <w:fldChar w:fldCharType="end"/>
      </w:r>
      <w:r w:rsidR="00902443" w:rsidRPr="00ED113B">
        <w:fldChar w:fldCharType="begin"/>
      </w:r>
      <w:r w:rsidRPr="00ED113B">
        <w:instrText xml:space="preserve"> XE "Scrutiny" </w:instrText>
      </w:r>
      <w:r w:rsidR="00902443" w:rsidRPr="00ED113B">
        <w:fldChar w:fldCharType="end"/>
      </w:r>
      <w:r w:rsidR="000B2B78" w:rsidRPr="00ED113B">
        <w:t>is</w:t>
      </w:r>
      <w:r w:rsidRPr="00ED113B">
        <w:t>-bwyllgorau</w:t>
      </w:r>
      <w:r w:rsidR="000B2B78" w:rsidRPr="00ED113B">
        <w:t xml:space="preserve"> hawl i weld </w:t>
      </w:r>
      <w:r w:rsidR="00902443" w:rsidRPr="00ED113B">
        <w:fldChar w:fldCharType="begin"/>
      </w:r>
      <w:r w:rsidR="00BB6A44" w:rsidRPr="00ED113B">
        <w:instrText xml:space="preserve"> XE "Overview" </w:instrText>
      </w:r>
      <w:r w:rsidR="00902443" w:rsidRPr="00ED113B">
        <w:fldChar w:fldCharType="end"/>
      </w:r>
      <w:r w:rsidR="00902443" w:rsidRPr="00ED113B">
        <w:fldChar w:fldCharType="begin"/>
      </w:r>
      <w:r w:rsidR="00BB6A44" w:rsidRPr="00ED113B">
        <w:instrText xml:space="preserve"> XE "Scrutiny" </w:instrText>
      </w:r>
      <w:r w:rsidR="00902443" w:rsidRPr="00ED113B">
        <w:fldChar w:fldCharType="end"/>
      </w:r>
      <w:r w:rsidR="00B67C0B" w:rsidRPr="00ED113B">
        <w:t>unrhyw</w:t>
      </w:r>
      <w:r w:rsidR="00BB6A44" w:rsidRPr="00ED113B">
        <w:t xml:space="preserve"> </w:t>
      </w:r>
      <w:r w:rsidR="000B2B78" w:rsidRPr="00ED113B">
        <w:t>r</w:t>
      </w:r>
      <w:r w:rsidR="00D6367E" w:rsidRPr="00ED113B">
        <w:t>an</w:t>
      </w:r>
      <w:r w:rsidR="00BB6A44" w:rsidRPr="00ED113B">
        <w:t xml:space="preserve"> o</w:t>
      </w:r>
      <w:r w:rsidR="000B2B78" w:rsidRPr="00ED113B">
        <w:t xml:space="preserve"> ddogfen sy’n cynnwys</w:t>
      </w:r>
      <w:r w:rsidR="00BB6A44" w:rsidRPr="00ED113B">
        <w:t>:</w:t>
      </w:r>
    </w:p>
    <w:p w14:paraId="6F9EE224" w14:textId="77777777" w:rsidR="00BB6A44" w:rsidRPr="00ED113B" w:rsidRDefault="00BB6A44" w:rsidP="00BB6A44">
      <w:pPr>
        <w:ind w:left="720"/>
      </w:pPr>
    </w:p>
    <w:p w14:paraId="3D56764A" w14:textId="77777777" w:rsidR="00BB6A44" w:rsidRPr="00ED113B" w:rsidRDefault="00BB6A44" w:rsidP="00BB6A44">
      <w:pPr>
        <w:ind w:left="720"/>
      </w:pPr>
      <w:r w:rsidRPr="00ED113B">
        <w:t>(a)</w:t>
      </w:r>
      <w:r w:rsidRPr="00ED113B">
        <w:tab/>
      </w:r>
      <w:r w:rsidR="00084838" w:rsidRPr="00ED113B">
        <w:t>gwybodaeth</w:t>
      </w:r>
      <w:r w:rsidR="000B2B78" w:rsidRPr="00ED113B">
        <w:t xml:space="preserve"> gyfrinachol neu esempt</w:t>
      </w:r>
      <w:r w:rsidRPr="00ED113B">
        <w:t xml:space="preserve">, </w:t>
      </w:r>
      <w:r w:rsidR="000B2B78" w:rsidRPr="00ED113B">
        <w:t>neu</w:t>
      </w:r>
    </w:p>
    <w:p w14:paraId="3904CE6C" w14:textId="77777777" w:rsidR="00BB6A44" w:rsidRPr="00ED113B" w:rsidRDefault="00BB6A44" w:rsidP="00BB6A44">
      <w:pPr>
        <w:ind w:left="720"/>
      </w:pPr>
      <w:r w:rsidRPr="00ED113B">
        <w:t>(b)</w:t>
      </w:r>
      <w:r w:rsidRPr="00ED113B">
        <w:tab/>
      </w:r>
      <w:r w:rsidR="000C333C" w:rsidRPr="00ED113B">
        <w:t>cyngor</w:t>
      </w:r>
      <w:r w:rsidRPr="00ED113B">
        <w:t xml:space="preserve"> </w:t>
      </w:r>
      <w:r w:rsidR="000B2B78" w:rsidRPr="00ED113B">
        <w:t xml:space="preserve">a roddwyd gan gynghorydd neu gynorthwyydd gwleidyddol </w:t>
      </w:r>
    </w:p>
    <w:p w14:paraId="086FE166" w14:textId="77777777" w:rsidR="00BB6A44" w:rsidRPr="00ED113B" w:rsidRDefault="00BB6A44" w:rsidP="00BB6A44">
      <w:pPr>
        <w:ind w:left="720"/>
      </w:pPr>
    </w:p>
    <w:p w14:paraId="4726C991" w14:textId="77777777" w:rsidR="00BB6A44" w:rsidRPr="00ED113B" w:rsidRDefault="000B2B78" w:rsidP="00BB6A44">
      <w:pPr>
        <w:ind w:left="720"/>
      </w:pPr>
      <w:r w:rsidRPr="00ED113B">
        <w:t>oni bai bod yr</w:t>
      </w:r>
      <w:r w:rsidR="00BB6A44" w:rsidRPr="00ED113B">
        <w:t xml:space="preserve"> </w:t>
      </w:r>
      <w:r w:rsidR="00084838" w:rsidRPr="00ED113B">
        <w:t>wybodaeth</w:t>
      </w:r>
      <w:r w:rsidR="00BB6A44" w:rsidRPr="00ED113B">
        <w:t xml:space="preserve"> </w:t>
      </w:r>
      <w:r w:rsidRPr="00ED113B">
        <w:t>honno’n berthnasol i weithred neu benderfyni</w:t>
      </w:r>
      <w:r w:rsidR="00337810" w:rsidRPr="00ED113B">
        <w:t>a</w:t>
      </w:r>
      <w:r w:rsidRPr="00ED113B">
        <w:t xml:space="preserve">d sy’n cael eu hadolygu </w:t>
      </w:r>
      <w:r w:rsidR="006500FD" w:rsidRPr="00ED113B">
        <w:t xml:space="preserve">neu </w:t>
      </w:r>
      <w:r w:rsidR="00337810" w:rsidRPr="00ED113B">
        <w:t xml:space="preserve">sy’n destun gwaith craffu </w:t>
      </w:r>
      <w:r w:rsidR="006500FD" w:rsidRPr="00ED113B">
        <w:t xml:space="preserve">neu </w:t>
      </w:r>
      <w:r w:rsidR="00B67C0B" w:rsidRPr="00ED113B">
        <w:t>unrhyw</w:t>
      </w:r>
      <w:r w:rsidR="00BB6A44" w:rsidRPr="00ED113B">
        <w:t xml:space="preserve"> </w:t>
      </w:r>
      <w:r w:rsidR="00337810" w:rsidRPr="00ED113B">
        <w:t xml:space="preserve">adolygiad a gynhwysir mewn rhaglen waith i’r Pwyllgor </w:t>
      </w:r>
      <w:r w:rsidR="00DB47C5" w:rsidRPr="00ED113B">
        <w:t>neu</w:t>
      </w:r>
      <w:r w:rsidR="00337810" w:rsidRPr="00ED113B">
        <w:t>’r is-bwyllgor hwnnw</w:t>
      </w:r>
      <w:r w:rsidR="00BB6A44" w:rsidRPr="00ED113B">
        <w:t>.</w:t>
      </w:r>
    </w:p>
    <w:p w14:paraId="360F8C67" w14:textId="77777777" w:rsidR="00BB6A44" w:rsidRPr="00ED113B" w:rsidRDefault="00BB6A44" w:rsidP="00BB6A44">
      <w:pPr>
        <w:ind w:left="720"/>
      </w:pPr>
    </w:p>
    <w:p w14:paraId="0D8A2543" w14:textId="77777777" w:rsidR="00BB6A44" w:rsidRPr="00ED113B" w:rsidRDefault="00BB6A44" w:rsidP="00BB6A44">
      <w:pPr>
        <w:pStyle w:val="Heading2"/>
        <w:rPr>
          <w:i w:val="0"/>
          <w:sz w:val="24"/>
          <w:lang w:val="cy-GB"/>
        </w:rPr>
      </w:pPr>
      <w:bookmarkStart w:id="523" w:name="_Toc466918682"/>
      <w:bookmarkStart w:id="524" w:name="_Toc490745824"/>
      <w:r w:rsidRPr="00ED113B">
        <w:rPr>
          <w:i w:val="0"/>
          <w:sz w:val="24"/>
          <w:lang w:val="cy-GB"/>
        </w:rPr>
        <w:t>17.</w:t>
      </w:r>
      <w:r w:rsidRPr="00ED113B">
        <w:rPr>
          <w:i w:val="0"/>
          <w:sz w:val="24"/>
          <w:lang w:val="cy-GB"/>
        </w:rPr>
        <w:tab/>
      </w:r>
      <w:r w:rsidR="00967A83" w:rsidRPr="00ED113B">
        <w:rPr>
          <w:i w:val="0"/>
          <w:sz w:val="24"/>
          <w:lang w:val="cy-GB"/>
        </w:rPr>
        <w:t>Hawliau Ychwanegol i Aelodau Weld Dogfennau</w:t>
      </w:r>
      <w:bookmarkEnd w:id="523"/>
      <w:bookmarkEnd w:id="524"/>
      <w:r w:rsidR="00967A83" w:rsidRPr="00ED113B">
        <w:rPr>
          <w:i w:val="0"/>
          <w:sz w:val="24"/>
          <w:lang w:val="cy-GB"/>
        </w:rPr>
        <w:t xml:space="preserve"> </w:t>
      </w:r>
    </w:p>
    <w:p w14:paraId="07C426A7" w14:textId="77777777" w:rsidR="00BB6A44" w:rsidRPr="00ED113B" w:rsidRDefault="00BB6A44" w:rsidP="00BB6A44">
      <w:pPr>
        <w:pStyle w:val="Heading3"/>
        <w:rPr>
          <w:sz w:val="22"/>
        </w:rPr>
      </w:pPr>
      <w:bookmarkStart w:id="525" w:name="_Toc466918683"/>
      <w:bookmarkStart w:id="526" w:name="_Toc490745825"/>
      <w:r w:rsidRPr="00ED113B">
        <w:rPr>
          <w:sz w:val="22"/>
        </w:rPr>
        <w:t>17.1</w:t>
      </w:r>
      <w:r w:rsidRPr="00ED113B">
        <w:rPr>
          <w:sz w:val="22"/>
        </w:rPr>
        <w:tab/>
      </w:r>
      <w:r w:rsidR="00967A83" w:rsidRPr="00ED113B">
        <w:rPr>
          <w:sz w:val="22"/>
        </w:rPr>
        <w:t>Hawliau i Weld Dogfennau</w:t>
      </w:r>
      <w:bookmarkEnd w:id="525"/>
      <w:bookmarkEnd w:id="526"/>
      <w:r w:rsidRPr="00ED113B">
        <w:rPr>
          <w:sz w:val="22"/>
        </w:rPr>
        <w:t xml:space="preserve"> </w:t>
      </w:r>
    </w:p>
    <w:p w14:paraId="0B0B87B3" w14:textId="77777777" w:rsidR="00BB6A44" w:rsidRPr="00ED113B" w:rsidRDefault="00967A83" w:rsidP="00BB6A44">
      <w:pPr>
        <w:ind w:left="720"/>
      </w:pPr>
      <w:r w:rsidRPr="00ED113B">
        <w:t>Bydd gan bob a</w:t>
      </w:r>
      <w:r w:rsidR="00B179B3" w:rsidRPr="00ED113B">
        <w:t>elod</w:t>
      </w:r>
      <w:r w:rsidRPr="00ED113B">
        <w:t xml:space="preserve"> hawl i </w:t>
      </w:r>
      <w:r w:rsidR="00B179B3" w:rsidRPr="00ED113B">
        <w:t>a</w:t>
      </w:r>
      <w:r w:rsidRPr="00ED113B">
        <w:t xml:space="preserve">rchwilio </w:t>
      </w:r>
      <w:r w:rsidR="00B67C0B" w:rsidRPr="00ED113B">
        <w:t>unrhyw</w:t>
      </w:r>
      <w:r w:rsidR="00BB6A44" w:rsidRPr="00ED113B">
        <w:t xml:space="preserve"> </w:t>
      </w:r>
      <w:r w:rsidRPr="00ED113B">
        <w:t>d</w:t>
      </w:r>
      <w:r w:rsidR="00BB6A44" w:rsidRPr="00ED113B">
        <w:t>do</w:t>
      </w:r>
      <w:r w:rsidRPr="00ED113B">
        <w:t xml:space="preserve">gfen sydd ym meddiant neu o dan </w:t>
      </w:r>
      <w:r w:rsidR="00DB47C5" w:rsidRPr="00ED113B">
        <w:t>reolaeth</w:t>
      </w:r>
      <w:r w:rsidRPr="00ED113B">
        <w:t xml:space="preserve"> y </w:t>
      </w:r>
      <w:r w:rsidR="00BB6A44" w:rsidRPr="00ED113B">
        <w:t>Cabinet</w:t>
      </w:r>
      <w:r w:rsidR="006500FD" w:rsidRPr="00ED113B">
        <w:t xml:space="preserve"> neu </w:t>
      </w:r>
      <w:r w:rsidRPr="00ED113B">
        <w:t>e</w:t>
      </w:r>
      <w:r w:rsidR="00BB6A44" w:rsidRPr="00ED113B">
        <w:t>i</w:t>
      </w:r>
      <w:r w:rsidRPr="00ED113B">
        <w:t xml:space="preserve"> bwyllgorau ac sy’n cynnwys deunydd sy’n ymwneud ag</w:t>
      </w:r>
      <w:r w:rsidR="00BB6A44" w:rsidRPr="00ED113B">
        <w:t xml:space="preserve"> </w:t>
      </w:r>
      <w:r w:rsidR="00B67C0B" w:rsidRPr="00ED113B">
        <w:t>unrhyw</w:t>
      </w:r>
      <w:r w:rsidR="00BB6A44" w:rsidRPr="00ED113B">
        <w:t xml:space="preserve"> </w:t>
      </w:r>
      <w:r w:rsidRPr="00ED113B">
        <w:t>fus</w:t>
      </w:r>
      <w:r w:rsidR="00BB6A44" w:rsidRPr="00ED113B">
        <w:t>nes</w:t>
      </w:r>
      <w:r w:rsidRPr="00ED113B">
        <w:t xml:space="preserve"> a drafodwyd mewn </w:t>
      </w:r>
      <w:r w:rsidR="00957628" w:rsidRPr="00ED113B">
        <w:t>cyfarfod</w:t>
      </w:r>
      <w:r w:rsidR="00BB6A44" w:rsidRPr="00ED113B">
        <w:t xml:space="preserve"> o</w:t>
      </w:r>
      <w:r w:rsidRPr="00ED113B">
        <w:t xml:space="preserve"> gorff i’r Cyngor sy’n gwneud </w:t>
      </w:r>
      <w:r w:rsidR="00740187" w:rsidRPr="00ED113B">
        <w:t>penderfyniad</w:t>
      </w:r>
      <w:r w:rsidRPr="00ED113B">
        <w:t>au neu</w:t>
      </w:r>
      <w:r w:rsidR="00FF3BEE" w:rsidRPr="00ED113B">
        <w:t xml:space="preserve"> gan aelod unigol o’r </w:t>
      </w:r>
      <w:r w:rsidR="00BB6A44" w:rsidRPr="00ED113B">
        <w:t>Cabinet.</w:t>
      </w:r>
    </w:p>
    <w:p w14:paraId="546185E3" w14:textId="77777777" w:rsidR="00BB6A44" w:rsidRPr="00ED113B" w:rsidRDefault="00BB6A44" w:rsidP="00BB6A44">
      <w:pPr>
        <w:rPr>
          <w:b/>
        </w:rPr>
      </w:pPr>
    </w:p>
    <w:p w14:paraId="3C5A4795" w14:textId="77777777" w:rsidR="00BB6A44" w:rsidRPr="00ED113B" w:rsidRDefault="00D774A2" w:rsidP="00903778">
      <w:pPr>
        <w:pStyle w:val="Heading3"/>
        <w:rPr>
          <w:bCs/>
          <w:sz w:val="22"/>
        </w:rPr>
      </w:pPr>
      <w:r w:rsidRPr="00ED113B">
        <w:rPr>
          <w:bCs/>
          <w:sz w:val="22"/>
        </w:rPr>
        <w:br w:type="page"/>
      </w:r>
      <w:bookmarkStart w:id="527" w:name="_Toc466918684"/>
      <w:bookmarkStart w:id="528" w:name="_Toc490745826"/>
      <w:r w:rsidR="00BB6A44" w:rsidRPr="00ED113B">
        <w:rPr>
          <w:bCs/>
          <w:sz w:val="22"/>
        </w:rPr>
        <w:lastRenderedPageBreak/>
        <w:t>17.2</w:t>
      </w:r>
      <w:r w:rsidR="00BB6A44" w:rsidRPr="00ED113B">
        <w:rPr>
          <w:bCs/>
          <w:sz w:val="22"/>
        </w:rPr>
        <w:tab/>
      </w:r>
      <w:r w:rsidR="00FF3BEE" w:rsidRPr="00ED113B">
        <w:rPr>
          <w:bCs/>
          <w:sz w:val="22"/>
        </w:rPr>
        <w:t>Cyfyngiad ar hawliau</w:t>
      </w:r>
      <w:bookmarkEnd w:id="527"/>
      <w:bookmarkEnd w:id="528"/>
    </w:p>
    <w:p w14:paraId="6E78EB1B" w14:textId="77777777" w:rsidR="00BB6A44" w:rsidRPr="00ED113B" w:rsidRDefault="00FF3BEE" w:rsidP="00BB6A44">
      <w:pPr>
        <w:ind w:left="720"/>
      </w:pPr>
      <w:r w:rsidRPr="00ED113B">
        <w:t>Ni fydd gan a</w:t>
      </w:r>
      <w:r w:rsidR="0078613E" w:rsidRPr="00ED113B">
        <w:t>elod</w:t>
      </w:r>
      <w:r w:rsidR="00BB6A44" w:rsidRPr="00ED113B">
        <w:t xml:space="preserve"> </w:t>
      </w:r>
      <w:r w:rsidRPr="00ED113B">
        <w:t xml:space="preserve">hawl i weld </w:t>
      </w:r>
      <w:r w:rsidR="00B67C0B" w:rsidRPr="00ED113B">
        <w:t>unrhyw</w:t>
      </w:r>
      <w:r w:rsidR="00BB6A44" w:rsidRPr="00ED113B">
        <w:t xml:space="preserve"> </w:t>
      </w:r>
      <w:r w:rsidR="001F45D5" w:rsidRPr="00ED113B">
        <w:t>r</w:t>
      </w:r>
      <w:r w:rsidR="00D6367E" w:rsidRPr="00ED113B">
        <w:t>an</w:t>
      </w:r>
      <w:r w:rsidR="00BB6A44" w:rsidRPr="00ED113B">
        <w:t xml:space="preserve"> o</w:t>
      </w:r>
      <w:r w:rsidRPr="00ED113B">
        <w:t xml:space="preserve"> ddogfen </w:t>
      </w:r>
      <w:r w:rsidR="001F45D5" w:rsidRPr="00ED113B">
        <w:t>pan f</w:t>
      </w:r>
      <w:r w:rsidRPr="00ED113B">
        <w:t>yddai’n datgelu</w:t>
      </w:r>
      <w:r w:rsidR="00BB6A44" w:rsidRPr="00ED113B">
        <w:t xml:space="preserve">: </w:t>
      </w:r>
    </w:p>
    <w:p w14:paraId="2FE04BB1" w14:textId="77777777" w:rsidR="00BB6A44" w:rsidRPr="00ED113B" w:rsidRDefault="00BB6A44" w:rsidP="00BB6A44">
      <w:pPr>
        <w:ind w:left="720"/>
      </w:pPr>
    </w:p>
    <w:p w14:paraId="4AC499E5" w14:textId="77777777" w:rsidR="00BB6A44" w:rsidRPr="00ED113B" w:rsidRDefault="00DB47C5" w:rsidP="00BB6A44">
      <w:pPr>
        <w:ind w:left="1440" w:hanging="720"/>
      </w:pPr>
      <w:r w:rsidRPr="00ED113B">
        <w:t>(a)</w:t>
      </w:r>
      <w:r w:rsidRPr="00ED113B">
        <w:tab/>
        <w:t>gwybodaeth esempt sydd o fewn Rhan 4 o Atodlen 12A o Ddeddf Llywodraeth Leol 1972, neu</w:t>
      </w:r>
    </w:p>
    <w:p w14:paraId="7350C2CD" w14:textId="77777777" w:rsidR="00BB6A44" w:rsidRPr="00ED113B" w:rsidRDefault="00BB6A44" w:rsidP="00BB6A44">
      <w:pPr>
        <w:ind w:left="1440" w:hanging="720"/>
      </w:pPr>
      <w:r w:rsidRPr="00ED113B">
        <w:t>(b)</w:t>
      </w:r>
      <w:r w:rsidRPr="00ED113B">
        <w:tab/>
      </w:r>
      <w:r w:rsidR="00084838" w:rsidRPr="00ED113B">
        <w:t>gwybodaeth</w:t>
      </w:r>
      <w:r w:rsidR="00FF3BEE" w:rsidRPr="00ED113B">
        <w:t xml:space="preserve"> gyfrinachol</w:t>
      </w:r>
      <w:r w:rsidRPr="00ED113B">
        <w:t xml:space="preserve">, </w:t>
      </w:r>
      <w:r w:rsidR="00FF3BEE" w:rsidRPr="00ED113B">
        <w:t>neu</w:t>
      </w:r>
    </w:p>
    <w:p w14:paraId="7C4E1FCA" w14:textId="77777777" w:rsidR="00BB6A44" w:rsidRPr="00ED113B" w:rsidRDefault="00BB6A44" w:rsidP="00BB6A44">
      <w:pPr>
        <w:ind w:left="1440" w:hanging="720"/>
      </w:pPr>
      <w:r w:rsidRPr="00ED113B">
        <w:t>(c)</w:t>
      </w:r>
      <w:r w:rsidRPr="00ED113B">
        <w:tab/>
      </w:r>
      <w:r w:rsidR="000C333C" w:rsidRPr="00ED113B">
        <w:t>cyngor</w:t>
      </w:r>
      <w:r w:rsidRPr="00ED113B">
        <w:t xml:space="preserve"> </w:t>
      </w:r>
      <w:r w:rsidR="00FF3BEE" w:rsidRPr="00ED113B">
        <w:t>cynghorydd neu gynorthwyydd gwleidyddol</w:t>
      </w:r>
      <w:r w:rsidRPr="00ED113B">
        <w:t>.</w:t>
      </w:r>
    </w:p>
    <w:p w14:paraId="5C26892F" w14:textId="77777777" w:rsidR="00BB6A44" w:rsidRPr="00ED113B" w:rsidRDefault="00BB6A44" w:rsidP="00BB6A44">
      <w:pPr>
        <w:ind w:left="1440" w:hanging="720"/>
      </w:pPr>
    </w:p>
    <w:p w14:paraId="4D69B334" w14:textId="77777777" w:rsidR="00BB6A44" w:rsidRPr="00ED113B" w:rsidRDefault="00BB6A44" w:rsidP="00903778">
      <w:pPr>
        <w:pStyle w:val="Heading3"/>
        <w:rPr>
          <w:bCs/>
          <w:sz w:val="22"/>
        </w:rPr>
      </w:pPr>
      <w:bookmarkStart w:id="529" w:name="_Toc466918685"/>
      <w:bookmarkStart w:id="530" w:name="_Toc490745827"/>
      <w:r w:rsidRPr="00ED113B">
        <w:rPr>
          <w:bCs/>
          <w:sz w:val="22"/>
        </w:rPr>
        <w:t>17.3</w:t>
      </w:r>
      <w:r w:rsidRPr="00ED113B">
        <w:rPr>
          <w:bCs/>
          <w:sz w:val="22"/>
        </w:rPr>
        <w:tab/>
        <w:t>Natur</w:t>
      </w:r>
      <w:r w:rsidR="000023A2" w:rsidRPr="00ED113B">
        <w:rPr>
          <w:bCs/>
          <w:sz w:val="22"/>
        </w:rPr>
        <w:t xml:space="preserve"> yr hawliau</w:t>
      </w:r>
      <w:bookmarkEnd w:id="529"/>
      <w:bookmarkEnd w:id="530"/>
    </w:p>
    <w:p w14:paraId="6B0CB7A4" w14:textId="77777777" w:rsidR="00BB6A44" w:rsidRPr="00ED113B" w:rsidRDefault="0054223E" w:rsidP="0054223E">
      <w:pPr>
        <w:ind w:left="720"/>
      </w:pPr>
      <w:r w:rsidRPr="00ED113B">
        <w:t xml:space="preserve">Mae’r hawliau hyn sydd gan </w:t>
      </w:r>
      <w:r w:rsidR="0078613E" w:rsidRPr="00ED113B">
        <w:t>aelod</w:t>
      </w:r>
      <w:r w:rsidR="00BB6A44" w:rsidRPr="00ED113B">
        <w:t xml:space="preserve"> </w:t>
      </w:r>
      <w:r w:rsidRPr="00ED113B">
        <w:t xml:space="preserve">yn </w:t>
      </w:r>
      <w:r w:rsidR="00DB47C5" w:rsidRPr="00ED113B">
        <w:t>ychwanegol</w:t>
      </w:r>
      <w:r w:rsidRPr="00ED113B">
        <w:t xml:space="preserve"> </w:t>
      </w:r>
      <w:r w:rsidR="00BB6A44" w:rsidRPr="00ED113B">
        <w:t>a</w:t>
      </w:r>
      <w:r w:rsidRPr="00ED113B">
        <w:t xml:space="preserve">t </w:t>
      </w:r>
      <w:r w:rsidR="00B67C0B" w:rsidRPr="00ED113B">
        <w:t>unrhyw</w:t>
      </w:r>
      <w:r w:rsidR="00BB6A44" w:rsidRPr="00ED113B">
        <w:t xml:space="preserve"> </w:t>
      </w:r>
      <w:r w:rsidRPr="00ED113B">
        <w:t>hawl arall a all fod ganddo</w:t>
      </w:r>
      <w:r w:rsidR="00BB6A44" w:rsidRPr="00ED113B">
        <w:t>.</w:t>
      </w:r>
    </w:p>
    <w:p w14:paraId="61EE020A" w14:textId="77777777" w:rsidR="00B425A0" w:rsidRPr="00ED113B" w:rsidRDefault="00B425A0" w:rsidP="00B425A0">
      <w:pPr>
        <w:pStyle w:val="Heading1"/>
        <w:rPr>
          <w:i/>
          <w:lang w:val="cy-GB"/>
        </w:rPr>
      </w:pPr>
      <w:r w:rsidRPr="00ED113B">
        <w:rPr>
          <w:lang w:val="cy-GB"/>
        </w:rPr>
        <w:br w:type="page"/>
      </w:r>
      <w:bookmarkStart w:id="531" w:name="_Toc466918686"/>
      <w:bookmarkStart w:id="532" w:name="_Toc490745828"/>
      <w:r w:rsidR="00E367C8" w:rsidRPr="00ED113B">
        <w:rPr>
          <w:lang w:val="cy-GB"/>
        </w:rPr>
        <w:lastRenderedPageBreak/>
        <w:t>Rheolau Gweithdrefnau’r</w:t>
      </w:r>
      <w:r w:rsidR="0054223E" w:rsidRPr="00ED113B">
        <w:rPr>
          <w:lang w:val="cy-GB"/>
        </w:rPr>
        <w:t xml:space="preserve"> </w:t>
      </w:r>
      <w:r w:rsidR="0041092C" w:rsidRPr="00ED113B">
        <w:rPr>
          <w:lang w:val="cy-GB"/>
        </w:rPr>
        <w:t>Gyllideb</w:t>
      </w:r>
      <w:r w:rsidRPr="00ED113B">
        <w:rPr>
          <w:lang w:val="cy-GB"/>
        </w:rPr>
        <w:t xml:space="preserve"> a</w:t>
      </w:r>
      <w:r w:rsidR="0054223E" w:rsidRPr="00ED113B">
        <w:rPr>
          <w:lang w:val="cy-GB"/>
        </w:rPr>
        <w:t>’r</w:t>
      </w:r>
      <w:r w:rsidRPr="00ED113B">
        <w:rPr>
          <w:lang w:val="cy-GB"/>
        </w:rPr>
        <w:t xml:space="preserve"> </w:t>
      </w:r>
      <w:r w:rsidR="000023A2" w:rsidRPr="00ED113B">
        <w:rPr>
          <w:lang w:val="cy-GB"/>
        </w:rPr>
        <w:t>Fframwaith</w:t>
      </w:r>
      <w:r w:rsidRPr="00ED113B">
        <w:rPr>
          <w:lang w:val="cy-GB"/>
        </w:rPr>
        <w:t xml:space="preserve"> P</w:t>
      </w:r>
      <w:r w:rsidR="0054223E" w:rsidRPr="00ED113B">
        <w:rPr>
          <w:lang w:val="cy-GB"/>
        </w:rPr>
        <w:t>olisi</w:t>
      </w:r>
      <w:bookmarkEnd w:id="531"/>
      <w:bookmarkEnd w:id="532"/>
    </w:p>
    <w:p w14:paraId="02D13664" w14:textId="77777777" w:rsidR="00B425A0" w:rsidRPr="00ED113B" w:rsidRDefault="00B425A0" w:rsidP="00B425A0">
      <w:pPr>
        <w:pStyle w:val="Heading2"/>
        <w:rPr>
          <w:i w:val="0"/>
          <w:sz w:val="24"/>
          <w:lang w:val="cy-GB"/>
        </w:rPr>
      </w:pPr>
      <w:bookmarkStart w:id="533" w:name="_Toc466918687"/>
      <w:bookmarkStart w:id="534" w:name="_Toc490745829"/>
      <w:r w:rsidRPr="00ED113B">
        <w:rPr>
          <w:i w:val="0"/>
          <w:sz w:val="24"/>
          <w:lang w:val="cy-GB"/>
        </w:rPr>
        <w:t>1.</w:t>
      </w:r>
      <w:r w:rsidRPr="00ED113B">
        <w:rPr>
          <w:i w:val="0"/>
          <w:sz w:val="24"/>
          <w:lang w:val="cy-GB"/>
        </w:rPr>
        <w:tab/>
      </w:r>
      <w:r w:rsidR="000023A2" w:rsidRPr="00ED113B">
        <w:rPr>
          <w:i w:val="0"/>
          <w:sz w:val="24"/>
          <w:lang w:val="cy-GB"/>
        </w:rPr>
        <w:t>Fframwaith</w:t>
      </w:r>
      <w:r w:rsidRPr="00ED113B">
        <w:rPr>
          <w:i w:val="0"/>
          <w:sz w:val="24"/>
          <w:lang w:val="cy-GB"/>
        </w:rPr>
        <w:t xml:space="preserve"> </w:t>
      </w:r>
      <w:r w:rsidR="0054223E" w:rsidRPr="00ED113B">
        <w:rPr>
          <w:i w:val="0"/>
          <w:sz w:val="24"/>
          <w:lang w:val="cy-GB"/>
        </w:rPr>
        <w:t xml:space="preserve">Penderfyniadau’r </w:t>
      </w:r>
      <w:r w:rsidRPr="00ED113B">
        <w:rPr>
          <w:i w:val="0"/>
          <w:sz w:val="24"/>
          <w:lang w:val="cy-GB"/>
        </w:rPr>
        <w:t>Cabinet</w:t>
      </w:r>
      <w:bookmarkEnd w:id="533"/>
      <w:bookmarkEnd w:id="534"/>
      <w:r w:rsidRPr="00ED113B">
        <w:rPr>
          <w:i w:val="0"/>
          <w:sz w:val="24"/>
          <w:lang w:val="cy-GB"/>
        </w:rPr>
        <w:t xml:space="preserve"> </w:t>
      </w:r>
    </w:p>
    <w:p w14:paraId="2F205E5D" w14:textId="77777777" w:rsidR="00B425A0" w:rsidRPr="00ED113B" w:rsidRDefault="003E3DD2" w:rsidP="00B425A0">
      <w:pPr>
        <w:ind w:left="720"/>
      </w:pPr>
      <w:r w:rsidRPr="00ED113B">
        <w:t>Y</w:t>
      </w:r>
      <w:r w:rsidR="00E461CE" w:rsidRPr="00ED113B">
        <w:t xml:space="preserve"> Cyngor</w:t>
      </w:r>
      <w:r w:rsidR="00B425A0" w:rsidRPr="00ED113B">
        <w:t xml:space="preserve"> </w:t>
      </w:r>
      <w:r w:rsidRPr="00ED113B">
        <w:t xml:space="preserve">fydd yn gyfrifol am fabwysiadu ei </w:t>
      </w:r>
      <w:r w:rsidR="0041092C" w:rsidRPr="00ED113B">
        <w:t>Gyllideb</w:t>
      </w:r>
      <w:r w:rsidR="00B425A0" w:rsidRPr="00ED113B">
        <w:t xml:space="preserve"> a</w:t>
      </w:r>
      <w:r w:rsidRPr="00ED113B">
        <w:t xml:space="preserve">’i </w:t>
      </w:r>
      <w:r w:rsidR="000829FC" w:rsidRPr="00ED113B">
        <w:t>Fframwaith Polisi</w:t>
      </w:r>
      <w:r w:rsidR="00B425A0" w:rsidRPr="00ED113B">
        <w:t xml:space="preserve"> </w:t>
      </w:r>
      <w:r w:rsidRPr="00ED113B">
        <w:t xml:space="preserve">fel y </w:t>
      </w:r>
      <w:r w:rsidR="00425AB4" w:rsidRPr="00ED113B">
        <w:t>nodir yn</w:t>
      </w:r>
      <w:r w:rsidR="00B360FD" w:rsidRPr="00ED113B">
        <w:t xml:space="preserve"> Erthygl</w:t>
      </w:r>
      <w:r w:rsidR="00B425A0" w:rsidRPr="00ED113B">
        <w:t xml:space="preserve"> 4. </w:t>
      </w:r>
      <w:r w:rsidRPr="00ED113B">
        <w:t xml:space="preserve">Seilir y </w:t>
      </w:r>
      <w:r w:rsidR="0041092C" w:rsidRPr="00ED113B">
        <w:t>Gyllideb</w:t>
      </w:r>
      <w:r w:rsidR="00B425A0" w:rsidRPr="00ED113B">
        <w:t xml:space="preserve"> a</w:t>
      </w:r>
      <w:r w:rsidRPr="00ED113B">
        <w:t xml:space="preserve">’r </w:t>
      </w:r>
      <w:r w:rsidR="000829FC" w:rsidRPr="00ED113B">
        <w:t>Fframwaith Polisi</w:t>
      </w:r>
      <w:r w:rsidR="00B425A0" w:rsidRPr="00ED113B">
        <w:t xml:space="preserve"> a</w:t>
      </w:r>
      <w:r w:rsidRPr="00ED113B">
        <w:t xml:space="preserve"> fabwysiedir gan </w:t>
      </w:r>
      <w:r w:rsidR="00E461CE" w:rsidRPr="00ED113B">
        <w:t>y Cyngor</w:t>
      </w:r>
      <w:r w:rsidR="00B425A0" w:rsidRPr="00ED113B">
        <w:t xml:space="preserve"> </w:t>
      </w:r>
      <w:r w:rsidRPr="00ED113B">
        <w:t xml:space="preserve">ar yr hyn a gynigir gan </w:t>
      </w:r>
      <w:r w:rsidR="00B425A0" w:rsidRPr="00ED113B">
        <w:t xml:space="preserve">y Cabinet. </w:t>
      </w:r>
      <w:r w:rsidRPr="00ED113B">
        <w:t>Pan fydd C</w:t>
      </w:r>
      <w:r w:rsidR="0041092C" w:rsidRPr="00ED113B">
        <w:t>yllideb</w:t>
      </w:r>
      <w:r w:rsidR="006500FD" w:rsidRPr="00ED113B">
        <w:t xml:space="preserve"> neu </w:t>
      </w:r>
      <w:r w:rsidR="000829FC" w:rsidRPr="00ED113B">
        <w:t>Fframwaith Polisi</w:t>
      </w:r>
      <w:r w:rsidR="00B425A0" w:rsidRPr="00ED113B">
        <w:t xml:space="preserve"> </w:t>
      </w:r>
      <w:r w:rsidRPr="00ED113B">
        <w:t>wedi’i sefydlu</w:t>
      </w:r>
      <w:r w:rsidR="00B425A0" w:rsidRPr="00ED113B">
        <w:t xml:space="preserve">, </w:t>
      </w:r>
      <w:r w:rsidR="00B360FD" w:rsidRPr="00ED113B">
        <w:t>cyfrifoldeb</w:t>
      </w:r>
      <w:r w:rsidR="00B425A0" w:rsidRPr="00ED113B">
        <w:t xml:space="preserve"> </w:t>
      </w:r>
      <w:r w:rsidRPr="00ED113B">
        <w:t xml:space="preserve">y </w:t>
      </w:r>
      <w:r w:rsidR="00B425A0" w:rsidRPr="00ED113B">
        <w:t xml:space="preserve">Cabinet </w:t>
      </w:r>
      <w:r w:rsidRPr="00ED113B">
        <w:t>fydd gweithredu o’i fewn</w:t>
      </w:r>
      <w:r w:rsidR="00B425A0" w:rsidRPr="00ED113B">
        <w:t>.</w:t>
      </w:r>
    </w:p>
    <w:p w14:paraId="07D0ECEF" w14:textId="77777777" w:rsidR="00B425A0" w:rsidRPr="00ED113B" w:rsidRDefault="00B425A0" w:rsidP="00B425A0">
      <w:pPr>
        <w:pStyle w:val="Heading2"/>
        <w:rPr>
          <w:i w:val="0"/>
          <w:sz w:val="24"/>
          <w:lang w:val="cy-GB"/>
        </w:rPr>
      </w:pPr>
      <w:bookmarkStart w:id="535" w:name="_Toc466918688"/>
      <w:bookmarkStart w:id="536" w:name="_Toc490745830"/>
      <w:r w:rsidRPr="00ED113B">
        <w:rPr>
          <w:i w:val="0"/>
          <w:sz w:val="24"/>
          <w:lang w:val="cy-GB"/>
        </w:rPr>
        <w:t>2.</w:t>
      </w:r>
      <w:r w:rsidRPr="00ED113B">
        <w:rPr>
          <w:i w:val="0"/>
          <w:sz w:val="24"/>
          <w:lang w:val="cy-GB"/>
        </w:rPr>
        <w:tab/>
      </w:r>
      <w:r w:rsidR="00B072A9" w:rsidRPr="00ED113B">
        <w:rPr>
          <w:i w:val="0"/>
          <w:sz w:val="24"/>
          <w:lang w:val="cy-GB"/>
        </w:rPr>
        <w:t>P</w:t>
      </w:r>
      <w:r w:rsidRPr="00ED113B">
        <w:rPr>
          <w:i w:val="0"/>
          <w:sz w:val="24"/>
          <w:lang w:val="cy-GB"/>
        </w:rPr>
        <w:t>ro</w:t>
      </w:r>
      <w:r w:rsidR="003E3DD2" w:rsidRPr="00ED113B">
        <w:rPr>
          <w:i w:val="0"/>
          <w:sz w:val="24"/>
          <w:lang w:val="cy-GB"/>
        </w:rPr>
        <w:t>s</w:t>
      </w:r>
      <w:r w:rsidRPr="00ED113B">
        <w:rPr>
          <w:i w:val="0"/>
          <w:sz w:val="24"/>
          <w:lang w:val="cy-GB"/>
        </w:rPr>
        <w:t>es</w:t>
      </w:r>
      <w:r w:rsidR="00AA5338" w:rsidRPr="00ED113B">
        <w:rPr>
          <w:i w:val="0"/>
          <w:sz w:val="24"/>
          <w:lang w:val="cy-GB"/>
        </w:rPr>
        <w:t xml:space="preserve"> s</w:t>
      </w:r>
      <w:r w:rsidR="003E3DD2" w:rsidRPr="00ED113B">
        <w:rPr>
          <w:i w:val="0"/>
          <w:sz w:val="24"/>
          <w:lang w:val="cy-GB"/>
        </w:rPr>
        <w:t xml:space="preserve">icrhau Cymeradwyaeth i’r </w:t>
      </w:r>
      <w:r w:rsidR="0041092C" w:rsidRPr="00ED113B">
        <w:rPr>
          <w:i w:val="0"/>
          <w:sz w:val="24"/>
          <w:lang w:val="cy-GB"/>
        </w:rPr>
        <w:t>Gyllideb</w:t>
      </w:r>
      <w:bookmarkEnd w:id="535"/>
      <w:bookmarkEnd w:id="536"/>
    </w:p>
    <w:p w14:paraId="751E3A74" w14:textId="77777777" w:rsidR="00B425A0" w:rsidRPr="00ED113B" w:rsidRDefault="00B425A0" w:rsidP="00B425A0">
      <w:pPr>
        <w:ind w:left="540"/>
      </w:pPr>
      <w:r w:rsidRPr="00ED113B">
        <w:t xml:space="preserve">   </w:t>
      </w:r>
      <w:r w:rsidR="003E3DD2" w:rsidRPr="00ED113B">
        <w:t xml:space="preserve">Mae’r broses ar gyfer cymeradwyo’r </w:t>
      </w:r>
      <w:r w:rsidR="0041092C" w:rsidRPr="00ED113B">
        <w:t>Gyllideb</w:t>
      </w:r>
      <w:r w:rsidRPr="00ED113B">
        <w:t xml:space="preserve"> </w:t>
      </w:r>
      <w:r w:rsidR="003E3DD2" w:rsidRPr="00ED113B">
        <w:t>fel a ganlyn</w:t>
      </w:r>
      <w:r w:rsidRPr="00ED113B">
        <w:t>:</w:t>
      </w:r>
    </w:p>
    <w:p w14:paraId="23B565BC" w14:textId="77777777" w:rsidR="00B425A0" w:rsidRPr="00ED113B" w:rsidRDefault="00B425A0" w:rsidP="00B425A0">
      <w:pPr>
        <w:ind w:left="540"/>
      </w:pPr>
    </w:p>
    <w:p w14:paraId="010C9EDD" w14:textId="77777777" w:rsidR="00B425A0" w:rsidRPr="00ED113B" w:rsidRDefault="00B360FD" w:rsidP="007F31B0">
      <w:pPr>
        <w:numPr>
          <w:ilvl w:val="0"/>
          <w:numId w:val="29"/>
        </w:numPr>
        <w:tabs>
          <w:tab w:val="left" w:pos="567"/>
        </w:tabs>
        <w:ind w:left="1276" w:hanging="556"/>
      </w:pPr>
      <w:r w:rsidRPr="00ED113B">
        <w:t>Bydd y Cabinet</w:t>
      </w:r>
      <w:r w:rsidR="00B425A0" w:rsidRPr="00ED113B">
        <w:t xml:space="preserve"> </w:t>
      </w:r>
      <w:r w:rsidR="005B1EDB" w:rsidRPr="00ED113B">
        <w:t xml:space="preserve">yn rhoi </w:t>
      </w:r>
      <w:r w:rsidR="00DB47C5" w:rsidRPr="00ED113B">
        <w:t>cyhoeddusrwydd</w:t>
      </w:r>
      <w:r w:rsidR="005B1EDB" w:rsidRPr="00ED113B">
        <w:t xml:space="preserve"> iddi drwy g</w:t>
      </w:r>
      <w:r w:rsidR="00B179B3" w:rsidRPr="00ED113B">
        <w:t>ynnwys</w:t>
      </w:r>
      <w:r w:rsidR="00B425A0" w:rsidRPr="00ED113B">
        <w:t xml:space="preserve"> </w:t>
      </w:r>
      <w:r w:rsidR="005B1EDB" w:rsidRPr="00ED113B">
        <w:t>yn y f</w:t>
      </w:r>
      <w:r w:rsidR="001E68D3" w:rsidRPr="00ED113B">
        <w:t>laenraglen waith</w:t>
      </w:r>
      <w:r w:rsidR="00B425A0" w:rsidRPr="00ED113B">
        <w:t xml:space="preserve"> a</w:t>
      </w:r>
      <w:r w:rsidR="005B1EDB" w:rsidRPr="00ED113B">
        <w:t xml:space="preserve">mserlen ar gyfer gwneud </w:t>
      </w:r>
      <w:r w:rsidR="009870B9" w:rsidRPr="00ED113B">
        <w:t>cynigion</w:t>
      </w:r>
      <w:r w:rsidR="00B425A0" w:rsidRPr="00ED113B">
        <w:t xml:space="preserve"> </w:t>
      </w:r>
      <w:r w:rsidR="007A383C" w:rsidRPr="00ED113B">
        <w:t>i’r Cyngor</w:t>
      </w:r>
      <w:r w:rsidR="00B425A0" w:rsidRPr="00ED113B">
        <w:t xml:space="preserve"> </w:t>
      </w:r>
      <w:r w:rsidR="005B1EDB" w:rsidRPr="00ED113B">
        <w:t xml:space="preserve">ynglŷn â chymeradwyo’r </w:t>
      </w:r>
      <w:r w:rsidR="0041092C" w:rsidRPr="00ED113B">
        <w:t>Gyllideb</w:t>
      </w:r>
      <w:r w:rsidR="00B425A0" w:rsidRPr="00ED113B">
        <w:t>, a</w:t>
      </w:r>
      <w:r w:rsidR="005B1EDB" w:rsidRPr="00ED113B">
        <w:t>’i drefniadau ar gyfer ymgynghori ar ei gynigion C</w:t>
      </w:r>
      <w:r w:rsidR="0041092C" w:rsidRPr="00ED113B">
        <w:t>yllideb</w:t>
      </w:r>
      <w:r w:rsidR="00B425A0" w:rsidRPr="00ED113B">
        <w:t xml:space="preserve"> </w:t>
      </w:r>
      <w:r w:rsidR="00DB47C5" w:rsidRPr="00ED113B">
        <w:t>cychwynnol</w:t>
      </w:r>
      <w:r w:rsidR="00B425A0" w:rsidRPr="00ED113B">
        <w:t xml:space="preserve">. </w:t>
      </w:r>
      <w:r w:rsidR="00B11E03" w:rsidRPr="00ED113B">
        <w:t xml:space="preserve">Rhoddir gwybod hefyd i Gadeiryddion y Pwyllgorau Trosolygu a Chraffu </w:t>
      </w:r>
      <w:r w:rsidR="00902443" w:rsidRPr="00ED113B">
        <w:fldChar w:fldCharType="begin"/>
      </w:r>
      <w:r w:rsidR="00B425A0" w:rsidRPr="00ED113B">
        <w:instrText xml:space="preserve"> XE "Overview" </w:instrText>
      </w:r>
      <w:r w:rsidR="00902443" w:rsidRPr="00ED113B">
        <w:fldChar w:fldCharType="end"/>
      </w:r>
      <w:r w:rsidR="00902443" w:rsidRPr="00ED113B">
        <w:fldChar w:fldCharType="begin"/>
      </w:r>
      <w:r w:rsidR="00B425A0" w:rsidRPr="00ED113B">
        <w:instrText xml:space="preserve"> XE "Scrutiny" </w:instrText>
      </w:r>
      <w:r w:rsidR="00902443" w:rsidRPr="00ED113B">
        <w:fldChar w:fldCharType="end"/>
      </w:r>
      <w:r w:rsidR="00B11E03" w:rsidRPr="00ED113B">
        <w:t xml:space="preserve">am y cynigion Cyllideb </w:t>
      </w:r>
      <w:r w:rsidR="00DB47C5" w:rsidRPr="00ED113B">
        <w:t>cychwynnol</w:t>
      </w:r>
      <w:r w:rsidR="00B11E03" w:rsidRPr="00ED113B">
        <w:t xml:space="preserve">. </w:t>
      </w:r>
      <w:r w:rsidR="00DB47C5" w:rsidRPr="00ED113B">
        <w:t xml:space="preserve">Rhaid i'r cyfnod ymgynghori beidio â bod yn llai na phedair wythnos.  </w:t>
      </w:r>
      <w:r w:rsidR="00B11E03" w:rsidRPr="00ED113B">
        <w:t xml:space="preserve">Os bydd </w:t>
      </w:r>
      <w:r w:rsidR="00C05E7A" w:rsidRPr="00ED113B">
        <w:t>Pwyllgor Trosolygu a Chraffu</w:t>
      </w:r>
      <w:r w:rsidR="00B425A0" w:rsidRPr="00ED113B">
        <w:t xml:space="preserve"> </w:t>
      </w:r>
      <w:r w:rsidR="00B11E03" w:rsidRPr="00ED113B">
        <w:t xml:space="preserve">yn dymuno ymateb </w:t>
      </w:r>
      <w:r w:rsidRPr="00ED113B">
        <w:t>i’r Cabinet</w:t>
      </w:r>
      <w:r w:rsidR="00B425A0" w:rsidRPr="00ED113B">
        <w:t xml:space="preserve"> </w:t>
      </w:r>
      <w:r w:rsidR="00B11E03" w:rsidRPr="00ED113B">
        <w:t xml:space="preserve">yn yr </w:t>
      </w:r>
      <w:r w:rsidR="00DB47C5" w:rsidRPr="00ED113B">
        <w:t>ymgynghoriad</w:t>
      </w:r>
      <w:r w:rsidR="00B11E03" w:rsidRPr="00ED113B">
        <w:t xml:space="preserve"> hwnnw, mae’n cael gwneud hynny</w:t>
      </w:r>
      <w:r w:rsidR="00B425A0" w:rsidRPr="00ED113B">
        <w:t>.</w:t>
      </w:r>
    </w:p>
    <w:p w14:paraId="5C373549" w14:textId="77777777" w:rsidR="00B425A0" w:rsidRPr="00ED113B" w:rsidRDefault="00B425A0" w:rsidP="00B425A0"/>
    <w:p w14:paraId="4D0429C8" w14:textId="77777777" w:rsidR="00B425A0" w:rsidRPr="00ED113B" w:rsidRDefault="00B425A0" w:rsidP="007F31B0">
      <w:pPr>
        <w:numPr>
          <w:ilvl w:val="0"/>
          <w:numId w:val="29"/>
        </w:numPr>
        <w:ind w:left="1276" w:hanging="556"/>
      </w:pPr>
      <w:r w:rsidRPr="00ED113B">
        <w:t>A</w:t>
      </w:r>
      <w:r w:rsidR="00B11E03" w:rsidRPr="00ED113B">
        <w:t>r ddiwed</w:t>
      </w:r>
      <w:r w:rsidR="00B4391D" w:rsidRPr="00ED113B">
        <w:t>d</w:t>
      </w:r>
      <w:r w:rsidR="00B11E03" w:rsidRPr="00ED113B">
        <w:t xml:space="preserve"> </w:t>
      </w:r>
      <w:r w:rsidR="00B4391D" w:rsidRPr="00ED113B">
        <w:t xml:space="preserve">y cyfnod ymgynghori </w:t>
      </w:r>
      <w:r w:rsidRPr="00ED113B">
        <w:t>a</w:t>
      </w:r>
      <w:r w:rsidR="00B4391D" w:rsidRPr="00ED113B">
        <w:t>c</w:t>
      </w:r>
      <w:r w:rsidRPr="00ED113B">
        <w:t xml:space="preserve"> </w:t>
      </w:r>
      <w:r w:rsidR="00B360FD" w:rsidRPr="00ED113B">
        <w:t>yn unol â</w:t>
      </w:r>
      <w:r w:rsidR="00B4391D" w:rsidRPr="00ED113B">
        <w:t>’r amserlen a gyhoeddwyd</w:t>
      </w:r>
      <w:r w:rsidRPr="00ED113B">
        <w:t xml:space="preserve">, </w:t>
      </w:r>
      <w:r w:rsidR="00B4391D" w:rsidRPr="00ED113B">
        <w:t>b</w:t>
      </w:r>
      <w:r w:rsidR="00B360FD" w:rsidRPr="00ED113B">
        <w:t>ydd y Cabinet</w:t>
      </w:r>
      <w:r w:rsidRPr="00ED113B">
        <w:t xml:space="preserve"> </w:t>
      </w:r>
      <w:r w:rsidR="00B4391D" w:rsidRPr="00ED113B">
        <w:t xml:space="preserve">yn llunio </w:t>
      </w:r>
      <w:r w:rsidR="009870B9" w:rsidRPr="00ED113B">
        <w:t>cynigion</w:t>
      </w:r>
      <w:r w:rsidRPr="00ED113B">
        <w:t xml:space="preserve"> </w:t>
      </w:r>
      <w:r w:rsidR="00B4391D" w:rsidRPr="00ED113B">
        <w:t>cadarn gan roi syl</w:t>
      </w:r>
      <w:r w:rsidR="00A71D21" w:rsidRPr="00ED113B">
        <w:t>w</w:t>
      </w:r>
      <w:r w:rsidR="00B4391D" w:rsidRPr="00ED113B">
        <w:t xml:space="preserve"> i’r ymatebion i’r </w:t>
      </w:r>
      <w:r w:rsidR="00DB47C5" w:rsidRPr="00ED113B">
        <w:t>ymgynghoriad</w:t>
      </w:r>
      <w:r w:rsidR="00B4391D" w:rsidRPr="00ED113B">
        <w:t xml:space="preserve"> hwnnw</w:t>
      </w:r>
      <w:r w:rsidRPr="00ED113B">
        <w:t xml:space="preserve">.  </w:t>
      </w:r>
      <w:r w:rsidR="00B360FD" w:rsidRPr="00ED113B">
        <w:t>Bydd y Cabinet</w:t>
      </w:r>
      <w:r w:rsidRPr="00ED113B">
        <w:t xml:space="preserve"> </w:t>
      </w:r>
      <w:r w:rsidR="00A71D21" w:rsidRPr="00ED113B">
        <w:t xml:space="preserve">yn cymryd </w:t>
      </w:r>
      <w:r w:rsidR="00B67C0B" w:rsidRPr="00ED113B">
        <w:t>unrhyw</w:t>
      </w:r>
      <w:r w:rsidRPr="00ED113B">
        <w:t xml:space="preserve"> </w:t>
      </w:r>
      <w:r w:rsidR="00A71D21" w:rsidRPr="00ED113B">
        <w:t>ymateb gan B</w:t>
      </w:r>
      <w:r w:rsidR="00C05E7A" w:rsidRPr="00ED113B">
        <w:t>wyllgor Trosolygu a Chraffu</w:t>
      </w:r>
      <w:r w:rsidRPr="00ED113B">
        <w:t xml:space="preserve"> a</w:t>
      </w:r>
      <w:r w:rsidR="00A71D21" w:rsidRPr="00ED113B">
        <w:t xml:space="preserve">’r rhai eraill yr ymgynghorwyd â hwy i ystyriaeth wrth lunio cynigion </w:t>
      </w:r>
      <w:r w:rsidR="00902443" w:rsidRPr="00ED113B">
        <w:fldChar w:fldCharType="begin"/>
      </w:r>
      <w:r w:rsidRPr="00ED113B">
        <w:instrText xml:space="preserve"> XE "account" </w:instrText>
      </w:r>
      <w:r w:rsidR="00902443" w:rsidRPr="00ED113B">
        <w:fldChar w:fldCharType="end"/>
      </w:r>
      <w:r w:rsidR="00A71D21" w:rsidRPr="00ED113B">
        <w:t>C</w:t>
      </w:r>
      <w:r w:rsidR="0041092C" w:rsidRPr="00ED113B">
        <w:t>yllideb</w:t>
      </w:r>
      <w:r w:rsidRPr="00ED113B">
        <w:t xml:space="preserve"> </w:t>
      </w:r>
      <w:r w:rsidR="009870B9" w:rsidRPr="00ED113B">
        <w:t>c</w:t>
      </w:r>
      <w:r w:rsidR="00A71D21" w:rsidRPr="00ED113B">
        <w:t xml:space="preserve">adarn i’w cyflwyno i’r </w:t>
      </w:r>
      <w:r w:rsidR="007A383C" w:rsidRPr="00ED113B">
        <w:t>Cyngor</w:t>
      </w:r>
      <w:r w:rsidRPr="00ED113B">
        <w:t>, a</w:t>
      </w:r>
      <w:r w:rsidR="00A71D21" w:rsidRPr="00ED113B">
        <w:t xml:space="preserve"> bydd</w:t>
      </w:r>
      <w:r w:rsidR="00AA5338" w:rsidRPr="00ED113B">
        <w:t xml:space="preserve"> </w:t>
      </w:r>
      <w:r w:rsidR="00A71D21" w:rsidRPr="00ED113B">
        <w:t xml:space="preserve">ei adroddiad </w:t>
      </w:r>
      <w:r w:rsidR="007A383C" w:rsidRPr="00ED113B">
        <w:t>i’r Cyngor</w:t>
      </w:r>
      <w:r w:rsidRPr="00ED113B">
        <w:t xml:space="preserve"> </w:t>
      </w:r>
      <w:r w:rsidR="00A71D21" w:rsidRPr="00ED113B">
        <w:t>yn adlewyrchu’r sylwadau a gyflwynwyd gan y rhai yr ymgynghorwyd â hwy ac ymateb y Cabinet</w:t>
      </w:r>
      <w:r w:rsidRPr="00ED113B">
        <w:t>;</w:t>
      </w:r>
    </w:p>
    <w:p w14:paraId="33C3B10D" w14:textId="77777777" w:rsidR="00B425A0" w:rsidRPr="00ED113B" w:rsidRDefault="00B425A0" w:rsidP="00B425A0"/>
    <w:p w14:paraId="756C1FED" w14:textId="77777777" w:rsidR="00B425A0" w:rsidRPr="00ED113B" w:rsidRDefault="00A71D21" w:rsidP="007F31B0">
      <w:pPr>
        <w:numPr>
          <w:ilvl w:val="0"/>
          <w:numId w:val="29"/>
        </w:numPr>
        <w:ind w:left="1276" w:hanging="556"/>
      </w:pPr>
      <w:r w:rsidRPr="00ED113B">
        <w:t xml:space="preserve">Pan fydd y </w:t>
      </w:r>
      <w:r w:rsidR="00B425A0" w:rsidRPr="00ED113B">
        <w:t xml:space="preserve">Cabinet </w:t>
      </w:r>
      <w:r w:rsidRPr="00ED113B">
        <w:t xml:space="preserve">wedi </w:t>
      </w:r>
      <w:r w:rsidR="00DB47C5" w:rsidRPr="00ED113B">
        <w:t>cymeradwyo</w:t>
      </w:r>
      <w:r w:rsidRPr="00ED113B">
        <w:t>’r cynigion C</w:t>
      </w:r>
      <w:r w:rsidR="0041092C" w:rsidRPr="00ED113B">
        <w:t>yllideb</w:t>
      </w:r>
      <w:r w:rsidR="00B425A0" w:rsidRPr="00ED113B">
        <w:t xml:space="preserve"> </w:t>
      </w:r>
      <w:r w:rsidR="009870B9" w:rsidRPr="00ED113B">
        <w:t>c</w:t>
      </w:r>
      <w:r w:rsidRPr="00ED113B">
        <w:t>adarn</w:t>
      </w:r>
      <w:r w:rsidR="00B425A0" w:rsidRPr="00ED113B">
        <w:t xml:space="preserve">, </w:t>
      </w:r>
      <w:r w:rsidRPr="00ED113B">
        <w:t xml:space="preserve">bydd y </w:t>
      </w:r>
      <w:r w:rsidR="00AA5338" w:rsidRPr="00ED113B">
        <w:t>s</w:t>
      </w:r>
      <w:r w:rsidR="00985397" w:rsidRPr="00ED113B">
        <w:t xml:space="preserve">wyddog </w:t>
      </w:r>
      <w:r w:rsidR="00AA5338" w:rsidRPr="00ED113B">
        <w:t>p</w:t>
      </w:r>
      <w:r w:rsidR="00985397" w:rsidRPr="00ED113B">
        <w:t>riodol</w:t>
      </w:r>
      <w:r w:rsidR="00B425A0" w:rsidRPr="00ED113B">
        <w:t xml:space="preserve"> </w:t>
      </w:r>
      <w:r w:rsidRPr="00ED113B">
        <w:t xml:space="preserve">yn eu cyfeirio ar y cyfle cyntaf posibl </w:t>
      </w:r>
      <w:r w:rsidR="00B425A0" w:rsidRPr="00ED113B">
        <w:t xml:space="preserve">at </w:t>
      </w:r>
      <w:r w:rsidRPr="00ED113B">
        <w:t xml:space="preserve">y </w:t>
      </w:r>
      <w:r w:rsidR="007A383C" w:rsidRPr="00ED113B">
        <w:t>Cyngor</w:t>
      </w:r>
      <w:r w:rsidR="00B425A0" w:rsidRPr="00ED113B">
        <w:t xml:space="preserve"> </w:t>
      </w:r>
      <w:r w:rsidR="006416E6" w:rsidRPr="00ED113B">
        <w:t xml:space="preserve">er mwyn i </w:t>
      </w:r>
      <w:r w:rsidR="00AE3D96" w:rsidRPr="00ED113B">
        <w:t>benderfyniad</w:t>
      </w:r>
      <w:r w:rsidR="006416E6" w:rsidRPr="00ED113B">
        <w:t xml:space="preserve"> gael ei wneud</w:t>
      </w:r>
      <w:r w:rsidR="00B425A0" w:rsidRPr="00ED113B">
        <w:t>;</w:t>
      </w:r>
    </w:p>
    <w:p w14:paraId="5011CFFE" w14:textId="77777777" w:rsidR="00B425A0" w:rsidRPr="00ED113B" w:rsidRDefault="00B425A0" w:rsidP="00B425A0"/>
    <w:p w14:paraId="566517B7" w14:textId="77777777" w:rsidR="00B425A0" w:rsidRPr="00ED113B" w:rsidRDefault="00DB47C5" w:rsidP="007F31B0">
      <w:pPr>
        <w:numPr>
          <w:ilvl w:val="0"/>
          <w:numId w:val="29"/>
        </w:numPr>
        <w:ind w:left="1276" w:hanging="556"/>
      </w:pPr>
      <w:r w:rsidRPr="00ED113B">
        <w:t>Wrth wneud penderfyniad, caiff y Cyngor fabwysiadu cynigion y Cabinet, eu diwygio, eu cyfeirio’n ôl at y Cabinet i’w hystyried ymhellach, neu o ran egwyddor osod ei gynigion eu hun yn eu lle, ond bydd angen sicrhau cymeradwyaeth ymlaen llaw gan y Swyddog Cyllid Adran 151 ar gyfer unrhyw ddiwygiad neu gynigion newydd er mwyn sicrhau uniondeb yn y broses o bennu'r Gyllideb.</w:t>
      </w:r>
    </w:p>
    <w:p w14:paraId="7F4BBC84" w14:textId="77777777" w:rsidR="00B425A0" w:rsidRPr="00ED113B" w:rsidRDefault="00B425A0" w:rsidP="00B425A0"/>
    <w:p w14:paraId="178C0985" w14:textId="77777777" w:rsidR="00B425A0" w:rsidRPr="00ED113B" w:rsidRDefault="00FB589C" w:rsidP="007F31B0">
      <w:pPr>
        <w:numPr>
          <w:ilvl w:val="0"/>
          <w:numId w:val="29"/>
        </w:numPr>
        <w:ind w:left="1276" w:hanging="556"/>
      </w:pPr>
      <w:r w:rsidRPr="00ED113B">
        <w:t xml:space="preserve">Os bydd y </w:t>
      </w:r>
      <w:r w:rsidR="00B425A0" w:rsidRPr="00ED113B">
        <w:t>C</w:t>
      </w:r>
      <w:r w:rsidRPr="00ED113B">
        <w:t xml:space="preserve">yngor yn </w:t>
      </w:r>
      <w:r w:rsidR="00DB47C5" w:rsidRPr="00ED113B">
        <w:t>derbyn</w:t>
      </w:r>
      <w:r w:rsidRPr="00ED113B">
        <w:t xml:space="preserve"> </w:t>
      </w:r>
      <w:r w:rsidR="009870B9" w:rsidRPr="00ED113B">
        <w:t>cynigion</w:t>
      </w:r>
      <w:r w:rsidR="00B425A0" w:rsidRPr="00ED113B">
        <w:t xml:space="preserve"> </w:t>
      </w:r>
      <w:r w:rsidRPr="00ED113B">
        <w:t>y Cabinet heb eu diwygio</w:t>
      </w:r>
      <w:r w:rsidR="00B425A0" w:rsidRPr="00ED113B">
        <w:t xml:space="preserve">, </w:t>
      </w:r>
      <w:r w:rsidRPr="00ED113B">
        <w:t>c</w:t>
      </w:r>
      <w:r w:rsidR="00797162" w:rsidRPr="00ED113B">
        <w:t>aiff y Cyngor</w:t>
      </w:r>
      <w:r w:rsidR="00B425A0" w:rsidRPr="00ED113B">
        <w:t xml:space="preserve"> </w:t>
      </w:r>
      <w:r w:rsidRPr="00ED113B">
        <w:t xml:space="preserve">wneud </w:t>
      </w:r>
      <w:r w:rsidR="00740187" w:rsidRPr="00ED113B">
        <w:t>penderfyniad</w:t>
      </w:r>
      <w:r w:rsidR="00B425A0" w:rsidRPr="00ED113B">
        <w:t xml:space="preserve"> </w:t>
      </w:r>
      <w:r w:rsidRPr="00ED113B">
        <w:t>sy’n derfynol</w:t>
      </w:r>
      <w:r w:rsidR="00B425A0" w:rsidRPr="00ED113B">
        <w:t xml:space="preserve">. </w:t>
      </w:r>
      <w:r w:rsidRPr="00ED113B">
        <w:t>Fel arall</w:t>
      </w:r>
      <w:r w:rsidR="00B425A0" w:rsidRPr="00ED113B">
        <w:t xml:space="preserve">, </w:t>
      </w:r>
      <w:r w:rsidRPr="00ED113B">
        <w:t>dim ond penderfyniad o ran egwyddor y caniateir iddo ei wneud</w:t>
      </w:r>
      <w:r w:rsidR="00B425A0" w:rsidRPr="00ED113B">
        <w:t xml:space="preserve">. </w:t>
      </w:r>
      <w:r w:rsidRPr="00ED113B">
        <w:t xml:space="preserve">Yn y naill achos neu’r llall, caiff y </w:t>
      </w:r>
      <w:r w:rsidR="00DB47C5" w:rsidRPr="00ED113B">
        <w:t>penderfyniad</w:t>
      </w:r>
      <w:r w:rsidRPr="00ED113B">
        <w:t xml:space="preserve"> ei wneud ar sail </w:t>
      </w:r>
      <w:r w:rsidR="00DB47C5" w:rsidRPr="00ED113B">
        <w:t>mwyafrif</w:t>
      </w:r>
      <w:r w:rsidRPr="00ED113B">
        <w:t xml:space="preserve"> syml o’r pleidleisiau a fwrir yn y </w:t>
      </w:r>
      <w:r w:rsidR="00957628" w:rsidRPr="00ED113B">
        <w:t>cyfarfod</w:t>
      </w:r>
      <w:r w:rsidR="00B425A0" w:rsidRPr="00ED113B">
        <w:t>;</w:t>
      </w:r>
    </w:p>
    <w:p w14:paraId="7255E6A4" w14:textId="77777777" w:rsidR="00B425A0" w:rsidRPr="00ED113B" w:rsidRDefault="00B425A0" w:rsidP="00B425A0"/>
    <w:p w14:paraId="647E0BAD" w14:textId="77777777" w:rsidR="00B425A0" w:rsidRPr="00ED113B" w:rsidRDefault="00F80F23" w:rsidP="007F31B0">
      <w:pPr>
        <w:numPr>
          <w:ilvl w:val="0"/>
          <w:numId w:val="29"/>
        </w:numPr>
        <w:ind w:left="1276" w:hanging="556"/>
      </w:pPr>
      <w:r w:rsidRPr="00ED113B">
        <w:t xml:space="preserve">Rhoddir cyhoeddusrwydd i’r penderfyniad a rhaid rhoi copi i’r </w:t>
      </w:r>
      <w:r w:rsidR="000829FC" w:rsidRPr="00ED113B">
        <w:t>Arweinydd</w:t>
      </w:r>
      <w:r w:rsidR="00B425A0" w:rsidRPr="00ED113B">
        <w:t>;</w:t>
      </w:r>
    </w:p>
    <w:p w14:paraId="5292CD7A" w14:textId="77777777" w:rsidR="00B425A0" w:rsidRPr="00ED113B" w:rsidRDefault="00B425A0" w:rsidP="00B425A0"/>
    <w:p w14:paraId="64E1B528" w14:textId="77777777" w:rsidR="00B425A0" w:rsidRPr="00ED113B" w:rsidRDefault="00F80F23" w:rsidP="007F31B0">
      <w:pPr>
        <w:numPr>
          <w:ilvl w:val="0"/>
          <w:numId w:val="29"/>
        </w:numPr>
        <w:ind w:left="1276" w:hanging="556"/>
      </w:pPr>
      <w:r w:rsidRPr="00ED113B">
        <w:t xml:space="preserve">Bydd </w:t>
      </w:r>
      <w:r w:rsidR="00AE41F8" w:rsidRPr="00ED113B">
        <w:t>penderfyniad</w:t>
      </w:r>
      <w:r w:rsidRPr="00ED113B">
        <w:t xml:space="preserve"> o ran egwyddor yn </w:t>
      </w:r>
      <w:r w:rsidR="00B425A0" w:rsidRPr="00ED113B">
        <w:t>a</w:t>
      </w:r>
      <w:r w:rsidRPr="00ED113B">
        <w:t>w</w:t>
      </w:r>
      <w:r w:rsidR="00B425A0" w:rsidRPr="00ED113B">
        <w:t>tomati</w:t>
      </w:r>
      <w:r w:rsidRPr="00ED113B">
        <w:t xml:space="preserve">g yn dod </w:t>
      </w:r>
      <w:r w:rsidR="00B072A9" w:rsidRPr="00ED113B">
        <w:t>i rym</w:t>
      </w:r>
      <w:r w:rsidRPr="00ED113B">
        <w:t xml:space="preserve"> ymhen pum niwrnod gwaith ar ôl dyddiad </w:t>
      </w:r>
      <w:r w:rsidR="00AE41F8" w:rsidRPr="00ED113B">
        <w:t>penderfyniad</w:t>
      </w:r>
      <w:r w:rsidRPr="00ED113B">
        <w:t xml:space="preserve"> y </w:t>
      </w:r>
      <w:r w:rsidR="008132F0" w:rsidRPr="00ED113B">
        <w:t>Cyngor</w:t>
      </w:r>
      <w:r w:rsidR="00B425A0" w:rsidRPr="00ED113B">
        <w:t xml:space="preserve">, </w:t>
      </w:r>
      <w:r w:rsidRPr="00ED113B">
        <w:t xml:space="preserve">oni bai bod </w:t>
      </w:r>
      <w:r w:rsidR="000829FC" w:rsidRPr="00ED113B">
        <w:t xml:space="preserve">yr </w:t>
      </w:r>
      <w:r w:rsidR="000829FC" w:rsidRPr="00ED113B">
        <w:lastRenderedPageBreak/>
        <w:t>Arweinydd</w:t>
      </w:r>
      <w:r w:rsidR="00B425A0" w:rsidRPr="00ED113B">
        <w:t xml:space="preserve"> </w:t>
      </w:r>
      <w:r w:rsidRPr="00ED113B">
        <w:t xml:space="preserve">yn rhoi gwybod i’r </w:t>
      </w:r>
      <w:r w:rsidR="00AA5338" w:rsidRPr="00ED113B">
        <w:t>s</w:t>
      </w:r>
      <w:r w:rsidR="00985397" w:rsidRPr="00ED113B">
        <w:t xml:space="preserve">wyddog </w:t>
      </w:r>
      <w:r w:rsidR="00AA5338" w:rsidRPr="00ED113B">
        <w:t>p</w:t>
      </w:r>
      <w:r w:rsidR="00985397" w:rsidRPr="00ED113B">
        <w:t>riodol</w:t>
      </w:r>
      <w:r w:rsidR="00B425A0" w:rsidRPr="00ED113B">
        <w:t xml:space="preserve"> </w:t>
      </w:r>
      <w:r w:rsidR="00B072A9" w:rsidRPr="00ED113B">
        <w:t>mewn ysgrifen cyn diwed</w:t>
      </w:r>
      <w:r w:rsidRPr="00ED113B">
        <w:t>d</w:t>
      </w:r>
      <w:r w:rsidR="00B072A9" w:rsidRPr="00ED113B">
        <w:t xml:space="preserve"> </w:t>
      </w:r>
      <w:r w:rsidRPr="00ED113B">
        <w:t>y cyfnod hwnnw ei fod yn gwrthwynebu</w:t>
      </w:r>
      <w:r w:rsidR="00B072A9" w:rsidRPr="00ED113B">
        <w:t xml:space="preserve"> i</w:t>
      </w:r>
      <w:r w:rsidRPr="00ED113B">
        <w:t xml:space="preserve">’r </w:t>
      </w:r>
      <w:r w:rsidR="00AE41F8" w:rsidRPr="00ED113B">
        <w:t>penderfyniad</w:t>
      </w:r>
      <w:r w:rsidR="00B072A9" w:rsidRPr="00ED113B">
        <w:t xml:space="preserve"> ddod i rym a’i fod yn rhoi rhesymau pam</w:t>
      </w:r>
      <w:r w:rsidR="00B425A0" w:rsidRPr="00ED113B">
        <w:t>;</w:t>
      </w:r>
    </w:p>
    <w:p w14:paraId="41EFB8B1" w14:textId="77777777" w:rsidR="00B425A0" w:rsidRPr="00ED113B" w:rsidRDefault="00B425A0" w:rsidP="00B425A0"/>
    <w:p w14:paraId="248D2D21" w14:textId="77777777" w:rsidR="00B425A0" w:rsidRPr="00ED113B" w:rsidRDefault="00B072A9" w:rsidP="007F31B0">
      <w:pPr>
        <w:numPr>
          <w:ilvl w:val="0"/>
          <w:numId w:val="29"/>
        </w:numPr>
        <w:ind w:left="1260" w:hanging="556"/>
      </w:pPr>
      <w:r w:rsidRPr="00ED113B">
        <w:t>Os felly</w:t>
      </w:r>
      <w:r w:rsidR="00B425A0" w:rsidRPr="00ED113B">
        <w:t xml:space="preserve">, </w:t>
      </w:r>
      <w:r w:rsidRPr="00ED113B">
        <w:t xml:space="preserve">bydd y </w:t>
      </w:r>
      <w:r w:rsidR="00AA5338" w:rsidRPr="00ED113B">
        <w:t>s</w:t>
      </w:r>
      <w:r w:rsidR="00985397" w:rsidRPr="00ED113B">
        <w:t xml:space="preserve">wyddog </w:t>
      </w:r>
      <w:r w:rsidR="00AA5338" w:rsidRPr="00ED113B">
        <w:t>p</w:t>
      </w:r>
      <w:r w:rsidR="00985397" w:rsidRPr="00ED113B">
        <w:t>riodol</w:t>
      </w:r>
      <w:r w:rsidR="00B425A0" w:rsidRPr="00ED113B">
        <w:t xml:space="preserve"> </w:t>
      </w:r>
      <w:r w:rsidRPr="00ED113B">
        <w:t xml:space="preserve">yn galw cyfarfod o’r </w:t>
      </w:r>
      <w:r w:rsidR="00B425A0" w:rsidRPr="00ED113B">
        <w:t>C</w:t>
      </w:r>
      <w:r w:rsidRPr="00ED113B">
        <w:t>yngor cyn pen pum niwrnod gwaith arall</w:t>
      </w:r>
      <w:r w:rsidR="00B425A0" w:rsidRPr="00ED113B">
        <w:t xml:space="preserve">. </w:t>
      </w:r>
      <w:r w:rsidR="00E461CE" w:rsidRPr="00ED113B">
        <w:t>Bydd y</w:t>
      </w:r>
      <w:r w:rsidRPr="00ED113B">
        <w:t>n ofynnol i’r</w:t>
      </w:r>
      <w:r w:rsidR="00E461CE" w:rsidRPr="00ED113B">
        <w:t xml:space="preserve"> Cyngor</w:t>
      </w:r>
      <w:r w:rsidR="00B425A0" w:rsidRPr="00ED113B">
        <w:t xml:space="preserve"> </w:t>
      </w:r>
      <w:r w:rsidRPr="00ED113B">
        <w:t xml:space="preserve">ailystyried ei </w:t>
      </w:r>
      <w:r w:rsidR="00AE3D96" w:rsidRPr="00ED113B">
        <w:t>benderfyniad</w:t>
      </w:r>
      <w:r w:rsidRPr="00ED113B">
        <w:t xml:space="preserve"> a chyflwyniad ysgrifenedig </w:t>
      </w:r>
      <w:r w:rsidR="000829FC" w:rsidRPr="00ED113B">
        <w:t>yr Arweinydd</w:t>
      </w:r>
      <w:r w:rsidR="00B425A0" w:rsidRPr="00ED113B">
        <w:t xml:space="preserve">. </w:t>
      </w:r>
      <w:r w:rsidR="00797162" w:rsidRPr="00ED113B">
        <w:t>Caiff y Cyngor</w:t>
      </w:r>
      <w:r w:rsidR="00B425A0" w:rsidRPr="00ED113B">
        <w:t>:</w:t>
      </w:r>
    </w:p>
    <w:p w14:paraId="570901C3" w14:textId="77777777" w:rsidR="00B425A0" w:rsidRPr="00ED113B" w:rsidRDefault="00B425A0" w:rsidP="00B425A0"/>
    <w:p w14:paraId="0F956737" w14:textId="77777777" w:rsidR="00B425A0" w:rsidRPr="00ED113B" w:rsidRDefault="00DB47C5" w:rsidP="007F31B0">
      <w:pPr>
        <w:numPr>
          <w:ilvl w:val="0"/>
          <w:numId w:val="30"/>
        </w:numPr>
        <w:tabs>
          <w:tab w:val="num" w:pos="1843"/>
        </w:tabs>
        <w:ind w:left="1843" w:hanging="567"/>
      </w:pPr>
      <w:r w:rsidRPr="00ED113B">
        <w:t>cymeradwyo</w:t>
      </w:r>
      <w:r w:rsidR="00B072A9" w:rsidRPr="00ED113B">
        <w:t xml:space="preserve"> cynigion y </w:t>
      </w:r>
      <w:r w:rsidR="00B425A0" w:rsidRPr="00ED113B">
        <w:t>Cabinet</w:t>
      </w:r>
      <w:r w:rsidR="00B072A9" w:rsidRPr="00ED113B">
        <w:t xml:space="preserve"> drwy fwyafrif syml o’r pleidleisiau a fwrir yn y </w:t>
      </w:r>
      <w:r w:rsidR="00957628" w:rsidRPr="00ED113B">
        <w:t>cyfarfod</w:t>
      </w:r>
      <w:r w:rsidR="00B425A0" w:rsidRPr="00ED113B">
        <w:t xml:space="preserve">; </w:t>
      </w:r>
    </w:p>
    <w:p w14:paraId="71A5667E" w14:textId="77777777" w:rsidR="00B425A0" w:rsidRPr="00ED113B" w:rsidRDefault="00B072A9" w:rsidP="00B425A0">
      <w:pPr>
        <w:ind w:left="1276"/>
      </w:pPr>
      <w:r w:rsidRPr="00ED113B">
        <w:t>neu</w:t>
      </w:r>
    </w:p>
    <w:p w14:paraId="7159F4D8" w14:textId="77777777" w:rsidR="00B425A0" w:rsidRPr="00ED113B" w:rsidRDefault="00B072A9" w:rsidP="007F31B0">
      <w:pPr>
        <w:numPr>
          <w:ilvl w:val="0"/>
          <w:numId w:val="31"/>
        </w:numPr>
        <w:tabs>
          <w:tab w:val="num" w:pos="2220"/>
        </w:tabs>
      </w:pPr>
      <w:r w:rsidRPr="00ED113B">
        <w:t xml:space="preserve">cymeradwyo penderfyniad gwahanol nad yw’n cyd-fynd â chynigion y </w:t>
      </w:r>
      <w:r w:rsidR="00B425A0" w:rsidRPr="00ED113B">
        <w:t>Cabinet</w:t>
      </w:r>
      <w:r w:rsidRPr="00ED113B">
        <w:t xml:space="preserve"> drwy fwyafrif syml</w:t>
      </w:r>
      <w:r w:rsidR="00B425A0" w:rsidRPr="00ED113B">
        <w:t>;</w:t>
      </w:r>
    </w:p>
    <w:p w14:paraId="2312F317" w14:textId="77777777" w:rsidR="00B425A0" w:rsidRPr="00ED113B" w:rsidRDefault="00B425A0" w:rsidP="00B425A0">
      <w:pPr>
        <w:tabs>
          <w:tab w:val="num" w:pos="2220"/>
        </w:tabs>
      </w:pPr>
    </w:p>
    <w:p w14:paraId="29046D22" w14:textId="77777777" w:rsidR="00B425A0" w:rsidRPr="00ED113B" w:rsidRDefault="00B072A9" w:rsidP="00B425A0">
      <w:pPr>
        <w:pStyle w:val="BodyTextIndent"/>
        <w:tabs>
          <w:tab w:val="left" w:pos="1276"/>
        </w:tabs>
        <w:ind w:left="1276" w:firstLine="0"/>
      </w:pPr>
      <w:r w:rsidRPr="00ED113B">
        <w:t xml:space="preserve">Wedyn trefnir bod y </w:t>
      </w:r>
      <w:r w:rsidR="00AE41F8" w:rsidRPr="00ED113B">
        <w:t>penderfyniad</w:t>
      </w:r>
      <w:r w:rsidRPr="00ED113B">
        <w:t xml:space="preserve"> ar gael yn gyhoeddus</w:t>
      </w:r>
      <w:r w:rsidR="00B425A0" w:rsidRPr="00ED113B">
        <w:t>, a</w:t>
      </w:r>
      <w:r w:rsidRPr="00ED113B">
        <w:t xml:space="preserve"> bydd yn derfynol</w:t>
      </w:r>
      <w:r w:rsidR="00B425A0" w:rsidRPr="00ED113B">
        <w:t>.</w:t>
      </w:r>
    </w:p>
    <w:p w14:paraId="29DB7889" w14:textId="77777777" w:rsidR="00B425A0" w:rsidRPr="00ED113B" w:rsidRDefault="00B425A0" w:rsidP="00B425A0">
      <w:pPr>
        <w:pStyle w:val="Heading2"/>
        <w:rPr>
          <w:i w:val="0"/>
          <w:sz w:val="24"/>
          <w:lang w:val="cy-GB"/>
        </w:rPr>
      </w:pPr>
      <w:bookmarkStart w:id="537" w:name="_Toc466918689"/>
      <w:bookmarkStart w:id="538" w:name="_Toc490745831"/>
      <w:r w:rsidRPr="00ED113B">
        <w:rPr>
          <w:i w:val="0"/>
          <w:sz w:val="24"/>
          <w:lang w:val="cy-GB"/>
        </w:rPr>
        <w:t>3.</w:t>
      </w:r>
      <w:r w:rsidRPr="00ED113B">
        <w:rPr>
          <w:i w:val="0"/>
          <w:sz w:val="24"/>
          <w:lang w:val="cy-GB"/>
        </w:rPr>
        <w:tab/>
        <w:t>Pro</w:t>
      </w:r>
      <w:r w:rsidR="00B072A9" w:rsidRPr="00ED113B">
        <w:rPr>
          <w:i w:val="0"/>
          <w:sz w:val="24"/>
          <w:lang w:val="cy-GB"/>
        </w:rPr>
        <w:t>s</w:t>
      </w:r>
      <w:r w:rsidRPr="00ED113B">
        <w:rPr>
          <w:i w:val="0"/>
          <w:sz w:val="24"/>
          <w:lang w:val="cy-GB"/>
        </w:rPr>
        <w:t>es D</w:t>
      </w:r>
      <w:r w:rsidR="00B072A9" w:rsidRPr="00ED113B">
        <w:rPr>
          <w:i w:val="0"/>
          <w:sz w:val="24"/>
          <w:lang w:val="cy-GB"/>
        </w:rPr>
        <w:t xml:space="preserve">atblygu’r </w:t>
      </w:r>
      <w:r w:rsidR="000023A2" w:rsidRPr="00ED113B">
        <w:rPr>
          <w:i w:val="0"/>
          <w:sz w:val="24"/>
          <w:lang w:val="cy-GB"/>
        </w:rPr>
        <w:t>Fframwaith</w:t>
      </w:r>
      <w:r w:rsidR="00B072A9" w:rsidRPr="00ED113B">
        <w:rPr>
          <w:i w:val="0"/>
          <w:sz w:val="24"/>
          <w:lang w:val="cy-GB"/>
        </w:rPr>
        <w:t xml:space="preserve"> Polisi</w:t>
      </w:r>
      <w:bookmarkEnd w:id="537"/>
      <w:bookmarkEnd w:id="538"/>
    </w:p>
    <w:p w14:paraId="63ABE8AC" w14:textId="77777777" w:rsidR="00B425A0" w:rsidRPr="00ED113B" w:rsidRDefault="00F9618A" w:rsidP="00B425A0">
      <w:pPr>
        <w:ind w:left="709"/>
      </w:pPr>
      <w:r w:rsidRPr="00ED113B">
        <w:t xml:space="preserve">Bydd </w:t>
      </w:r>
      <w:r w:rsidR="00B425A0" w:rsidRPr="00ED113B">
        <w:t>pro</w:t>
      </w:r>
      <w:r w:rsidR="003D39BF" w:rsidRPr="00ED113B">
        <w:t>ses</w:t>
      </w:r>
      <w:r w:rsidR="00B425A0" w:rsidRPr="00ED113B">
        <w:t xml:space="preserve"> </w:t>
      </w:r>
      <w:r w:rsidRPr="00ED113B">
        <w:t xml:space="preserve">datblygu’r </w:t>
      </w:r>
      <w:r w:rsidR="000829FC" w:rsidRPr="00ED113B">
        <w:t>Fframwaith Polisi</w:t>
      </w:r>
      <w:r w:rsidR="00B425A0" w:rsidRPr="00ED113B">
        <w:t xml:space="preserve"> </w:t>
      </w:r>
      <w:r w:rsidRPr="00ED113B">
        <w:t>fel a ganlyn</w:t>
      </w:r>
      <w:r w:rsidR="00B425A0" w:rsidRPr="00ED113B">
        <w:t>:</w:t>
      </w:r>
    </w:p>
    <w:p w14:paraId="550A0492" w14:textId="77777777" w:rsidR="00B425A0" w:rsidRPr="00ED113B" w:rsidRDefault="00B425A0" w:rsidP="00B425A0">
      <w:pPr>
        <w:ind w:left="709"/>
      </w:pPr>
    </w:p>
    <w:p w14:paraId="7C5E3911" w14:textId="77777777" w:rsidR="00B425A0" w:rsidRPr="00ED113B" w:rsidRDefault="002934B2" w:rsidP="007F31B0">
      <w:pPr>
        <w:numPr>
          <w:ilvl w:val="0"/>
          <w:numId w:val="32"/>
        </w:numPr>
        <w:tabs>
          <w:tab w:val="num" w:pos="1276"/>
        </w:tabs>
        <w:ind w:left="1276" w:hanging="556"/>
      </w:pPr>
      <w:r w:rsidRPr="00ED113B">
        <w:t xml:space="preserve">Bydd y Cabinet yn rhoi </w:t>
      </w:r>
      <w:r w:rsidR="00DB47C5" w:rsidRPr="00ED113B">
        <w:t>cyhoeddusrwydd</w:t>
      </w:r>
      <w:r w:rsidRPr="00ED113B">
        <w:t xml:space="preserve"> iddo drwy gynnwys yn y flaenraglen waith amserlen ar gyfer gwneud cynigion i’r Cyngor ynglŷn â mabwysiadu neu addasu </w:t>
      </w:r>
      <w:r w:rsidR="00B67C0B" w:rsidRPr="00ED113B">
        <w:t>unrhyw</w:t>
      </w:r>
      <w:r w:rsidR="00B425A0" w:rsidRPr="00ED113B">
        <w:t xml:space="preserve"> </w:t>
      </w:r>
      <w:r w:rsidRPr="00ED113B">
        <w:t>gynllun</w:t>
      </w:r>
      <w:r w:rsidR="00B425A0" w:rsidRPr="00ED113B">
        <w:t>, poli</w:t>
      </w:r>
      <w:r w:rsidRPr="00ED113B">
        <w:t>si</w:t>
      </w:r>
      <w:r w:rsidR="006500FD" w:rsidRPr="00ED113B">
        <w:t xml:space="preserve"> neu </w:t>
      </w:r>
      <w:r w:rsidR="00B425A0" w:rsidRPr="00ED113B">
        <w:t>strateg</w:t>
      </w:r>
      <w:r w:rsidRPr="00ED113B">
        <w:t>aeth sy’n ffurfio</w:t>
      </w:r>
      <w:r w:rsidR="00B425A0" w:rsidRPr="00ED113B">
        <w:t xml:space="preserve"> </w:t>
      </w:r>
      <w:r w:rsidRPr="00ED113B">
        <w:t>r</w:t>
      </w:r>
      <w:r w:rsidR="00D6367E" w:rsidRPr="00ED113B">
        <w:t>han</w:t>
      </w:r>
      <w:r w:rsidR="00B425A0" w:rsidRPr="00ED113B">
        <w:t xml:space="preserve"> o</w:t>
      </w:r>
      <w:r w:rsidRPr="00ED113B">
        <w:t>’r</w:t>
      </w:r>
      <w:r w:rsidR="00B425A0" w:rsidRPr="00ED113B">
        <w:t xml:space="preserve"> </w:t>
      </w:r>
      <w:r w:rsidR="000829FC" w:rsidRPr="00ED113B">
        <w:t>Fframwaith Polisi</w:t>
      </w:r>
      <w:r w:rsidR="00B425A0" w:rsidRPr="00ED113B">
        <w:t xml:space="preserve">. </w:t>
      </w:r>
    </w:p>
    <w:p w14:paraId="45C02DD2" w14:textId="77777777" w:rsidR="00B425A0" w:rsidRPr="00ED113B" w:rsidRDefault="00B425A0" w:rsidP="00B425A0"/>
    <w:p w14:paraId="78AAB9D0" w14:textId="77777777" w:rsidR="00B425A0" w:rsidRPr="00ED113B" w:rsidRDefault="000023A2" w:rsidP="007F31B0">
      <w:pPr>
        <w:numPr>
          <w:ilvl w:val="0"/>
          <w:numId w:val="32"/>
        </w:numPr>
        <w:tabs>
          <w:tab w:val="num" w:pos="1276"/>
        </w:tabs>
        <w:ind w:left="1276" w:hanging="556"/>
      </w:pPr>
      <w:r w:rsidRPr="00ED113B">
        <w:t xml:space="preserve">Bydd </w:t>
      </w:r>
      <w:r w:rsidR="0041092C" w:rsidRPr="00ED113B">
        <w:t>Pwyllgor</w:t>
      </w:r>
      <w:r w:rsidR="00AA5338" w:rsidRPr="00ED113B">
        <w:t>au</w:t>
      </w:r>
      <w:r w:rsidR="0041092C" w:rsidRPr="00ED113B">
        <w:t xml:space="preserve"> Trosolygu a Chraffu</w:t>
      </w:r>
      <w:r w:rsidR="00B425A0" w:rsidRPr="00ED113B">
        <w:t xml:space="preserve"> </w:t>
      </w:r>
      <w:r w:rsidR="001B5BE2" w:rsidRPr="00ED113B">
        <w:t xml:space="preserve">yn rhoi </w:t>
      </w:r>
      <w:r w:rsidR="00DB47C5" w:rsidRPr="00ED113B">
        <w:t>cyhoeddusrwydd</w:t>
      </w:r>
      <w:r w:rsidR="001B5BE2" w:rsidRPr="00ED113B">
        <w:t xml:space="preserve"> iddo drwy gynnwys yn y flaenraglen waith amserlen ar gyfer gwneud cynigion i’r Cyngor ynglŷn â mabwysiadu neu addasu unrhyw gynllun, polisi neu strategaeth sy’n ffurfio rhan o’r Fframwaith Polisi</w:t>
      </w:r>
      <w:r w:rsidR="00AA5338" w:rsidRPr="00ED113B">
        <w:t xml:space="preserve"> ond cyn gwneud hynny byd</w:t>
      </w:r>
      <w:r w:rsidR="001B5BE2" w:rsidRPr="00ED113B">
        <w:t>d</w:t>
      </w:r>
      <w:r w:rsidR="00AA5338" w:rsidRPr="00ED113B">
        <w:t xml:space="preserve"> </w:t>
      </w:r>
      <w:r w:rsidR="001B5BE2" w:rsidRPr="00ED113B">
        <w:t xml:space="preserve">yn ymgynghori â’r </w:t>
      </w:r>
      <w:r w:rsidR="00B425A0" w:rsidRPr="00ED113B">
        <w:t>Cabinet.</w:t>
      </w:r>
    </w:p>
    <w:p w14:paraId="48A74950" w14:textId="77777777" w:rsidR="00B425A0" w:rsidRPr="00ED113B" w:rsidRDefault="00B425A0" w:rsidP="00B425A0"/>
    <w:p w14:paraId="54B45981" w14:textId="77777777" w:rsidR="00B425A0" w:rsidRPr="00ED113B" w:rsidRDefault="001B5BE2" w:rsidP="007F31B0">
      <w:pPr>
        <w:numPr>
          <w:ilvl w:val="0"/>
          <w:numId w:val="32"/>
        </w:numPr>
        <w:tabs>
          <w:tab w:val="num" w:pos="1276"/>
        </w:tabs>
        <w:ind w:left="1276" w:hanging="567"/>
      </w:pPr>
      <w:r w:rsidRPr="00ED113B">
        <w:t>Caiff u</w:t>
      </w:r>
      <w:r w:rsidR="00B67C0B" w:rsidRPr="00ED113B">
        <w:t>nrhyw</w:t>
      </w:r>
      <w:r w:rsidR="00B425A0" w:rsidRPr="00ED113B">
        <w:t xml:space="preserve"> </w:t>
      </w:r>
      <w:r w:rsidRPr="00ED113B">
        <w:t xml:space="preserve">Brif Swyddog wneud </w:t>
      </w:r>
      <w:r w:rsidR="009870B9" w:rsidRPr="00ED113B">
        <w:t>cynigion</w:t>
      </w:r>
      <w:r w:rsidR="00B425A0" w:rsidRPr="00ED113B">
        <w:t xml:space="preserve"> </w:t>
      </w:r>
      <w:r w:rsidR="007A383C" w:rsidRPr="00ED113B">
        <w:t>i’r Cyngor</w:t>
      </w:r>
      <w:r w:rsidR="00B425A0" w:rsidRPr="00ED113B">
        <w:t xml:space="preserve"> </w:t>
      </w:r>
      <w:r w:rsidRPr="00ED113B">
        <w:t xml:space="preserve">ynglŷn </w:t>
      </w:r>
      <w:r w:rsidR="00342797" w:rsidRPr="00ED113B">
        <w:t>â mabwysiadu neu addasu unrhyw gynllun, polisi neu strategaeth sy’n ffurfio rhan o’r Fframwaith Polisi ond cyn gwneud hynny bydd yn ymgynghori â’r Pwyllgor Trosolygu a Chraffu perthnasol a’r Cabinet</w:t>
      </w:r>
      <w:r w:rsidR="00B425A0" w:rsidRPr="00ED113B">
        <w:t>;</w:t>
      </w:r>
      <w:r w:rsidR="00902443" w:rsidRPr="00ED113B">
        <w:fldChar w:fldCharType="begin"/>
      </w:r>
      <w:r w:rsidR="00B425A0" w:rsidRPr="00ED113B">
        <w:instrText xml:space="preserve"> XE "account" </w:instrText>
      </w:r>
      <w:r w:rsidR="00902443" w:rsidRPr="00ED113B">
        <w:fldChar w:fldCharType="end"/>
      </w:r>
    </w:p>
    <w:p w14:paraId="25DA82BB" w14:textId="77777777" w:rsidR="00B425A0" w:rsidRPr="00ED113B" w:rsidRDefault="00B425A0" w:rsidP="00B425A0"/>
    <w:p w14:paraId="4AD603BE" w14:textId="77777777" w:rsidR="00B425A0" w:rsidRPr="00ED113B" w:rsidRDefault="00E461CE" w:rsidP="00B425A0">
      <w:pPr>
        <w:ind w:left="1276"/>
      </w:pPr>
      <w:r w:rsidRPr="00ED113B">
        <w:t>Bydd y Cyngor</w:t>
      </w:r>
      <w:r w:rsidR="00B425A0" w:rsidRPr="00ED113B">
        <w:t xml:space="preserve"> </w:t>
      </w:r>
      <w:r w:rsidR="00342797" w:rsidRPr="00ED113B">
        <w:t xml:space="preserve">yn ystyried </w:t>
      </w:r>
      <w:r w:rsidR="009870B9" w:rsidRPr="00ED113B">
        <w:t>cynigion</w:t>
      </w:r>
      <w:r w:rsidR="00B425A0" w:rsidRPr="00ED113B">
        <w:t xml:space="preserve"> </w:t>
      </w:r>
      <w:r w:rsidR="00342797" w:rsidRPr="00ED113B">
        <w:t xml:space="preserve">y </w:t>
      </w:r>
      <w:r w:rsidR="00B425A0" w:rsidRPr="00ED113B">
        <w:t xml:space="preserve">Cabinet, </w:t>
      </w:r>
      <w:r w:rsidR="00342797" w:rsidRPr="00ED113B">
        <w:t xml:space="preserve">y Prif </w:t>
      </w:r>
      <w:r w:rsidR="00B65A8B" w:rsidRPr="00ED113B">
        <w:t>S</w:t>
      </w:r>
      <w:r w:rsidR="00342797" w:rsidRPr="00ED113B">
        <w:t xml:space="preserve">wyddog a’r </w:t>
      </w:r>
      <w:r w:rsidR="00C05E7A" w:rsidRPr="00ED113B">
        <w:t>Pwyllgor Trosolygu a Chraffu</w:t>
      </w:r>
      <w:r w:rsidR="00B425A0" w:rsidRPr="00ED113B">
        <w:t xml:space="preserve"> a</w:t>
      </w:r>
      <w:r w:rsidR="00342797" w:rsidRPr="00ED113B">
        <w:t xml:space="preserve"> chaiff eu mabwysiadu</w:t>
      </w:r>
      <w:r w:rsidR="00B425A0" w:rsidRPr="00ED113B">
        <w:t xml:space="preserve">, </w:t>
      </w:r>
      <w:r w:rsidR="00342797" w:rsidRPr="00ED113B">
        <w:t>eu diwygio</w:t>
      </w:r>
      <w:r w:rsidR="00B425A0" w:rsidRPr="00ED113B">
        <w:t xml:space="preserve">, </w:t>
      </w:r>
      <w:r w:rsidR="00342797" w:rsidRPr="00ED113B">
        <w:t xml:space="preserve">eu cyfeirio’n ôl at y </w:t>
      </w:r>
      <w:r w:rsidR="00B360FD" w:rsidRPr="00ED113B">
        <w:t>Cabinet</w:t>
      </w:r>
      <w:r w:rsidR="00B425A0" w:rsidRPr="00ED113B">
        <w:t xml:space="preserve">, </w:t>
      </w:r>
      <w:r w:rsidR="00342797" w:rsidRPr="00ED113B">
        <w:t xml:space="preserve">y Prif </w:t>
      </w:r>
      <w:r w:rsidR="00AA5338" w:rsidRPr="00ED113B">
        <w:t>S</w:t>
      </w:r>
      <w:r w:rsidR="00342797" w:rsidRPr="00ED113B">
        <w:t xml:space="preserve">wyddog </w:t>
      </w:r>
      <w:r w:rsidR="00B425A0" w:rsidRPr="00ED113B">
        <w:t>a</w:t>
      </w:r>
      <w:r w:rsidR="00342797" w:rsidRPr="00ED113B">
        <w:t xml:space="preserve">’r </w:t>
      </w:r>
      <w:r w:rsidR="00C05E7A" w:rsidRPr="00ED113B">
        <w:t>Pwyllgor Trosolygu a Chraffu</w:t>
      </w:r>
      <w:r w:rsidR="00B425A0" w:rsidRPr="00ED113B">
        <w:t xml:space="preserve"> </w:t>
      </w:r>
      <w:r w:rsidR="00342797" w:rsidRPr="00ED113B">
        <w:t>i gael eu hystyried ymhellach</w:t>
      </w:r>
      <w:r w:rsidR="00B425A0" w:rsidRPr="00ED113B">
        <w:t>,</w:t>
      </w:r>
      <w:r w:rsidR="006500FD" w:rsidRPr="00ED113B">
        <w:t xml:space="preserve"> neu </w:t>
      </w:r>
      <w:r w:rsidR="00342797" w:rsidRPr="00ED113B">
        <w:t>osod ei g</w:t>
      </w:r>
      <w:r w:rsidR="009870B9" w:rsidRPr="00ED113B">
        <w:t>ynigion</w:t>
      </w:r>
      <w:r w:rsidR="00B425A0" w:rsidRPr="00ED113B">
        <w:t xml:space="preserve"> </w:t>
      </w:r>
      <w:r w:rsidR="00342797" w:rsidRPr="00ED113B">
        <w:t>ei hun yn eu lle</w:t>
      </w:r>
      <w:r w:rsidR="00B425A0" w:rsidRPr="00ED113B">
        <w:t>;</w:t>
      </w:r>
    </w:p>
    <w:p w14:paraId="0F5A78A0" w14:textId="77777777" w:rsidR="00B425A0" w:rsidRPr="00ED113B" w:rsidRDefault="00B425A0" w:rsidP="00B425A0">
      <w:pPr>
        <w:ind w:left="1276"/>
      </w:pPr>
    </w:p>
    <w:p w14:paraId="1CD25B7B" w14:textId="77777777" w:rsidR="00B425A0" w:rsidRPr="00ED113B" w:rsidRDefault="000023A2" w:rsidP="00B425A0">
      <w:pPr>
        <w:ind w:left="1276"/>
      </w:pPr>
      <w:r w:rsidRPr="00ED113B">
        <w:t xml:space="preserve">Os bydd </w:t>
      </w:r>
      <w:r w:rsidR="008132F0" w:rsidRPr="00ED113B">
        <w:t>y Cyngor</w:t>
      </w:r>
      <w:r w:rsidR="00B425A0" w:rsidRPr="00ED113B">
        <w:t xml:space="preserve"> </w:t>
      </w:r>
      <w:r w:rsidRPr="00ED113B">
        <w:t xml:space="preserve">yn derbyn </w:t>
      </w:r>
      <w:r w:rsidR="009870B9" w:rsidRPr="00ED113B">
        <w:t>cynigion</w:t>
      </w:r>
      <w:r w:rsidR="00B425A0" w:rsidRPr="00ED113B">
        <w:t xml:space="preserve"> </w:t>
      </w:r>
      <w:r w:rsidRPr="00ED113B">
        <w:t xml:space="preserve">y </w:t>
      </w:r>
      <w:r w:rsidR="00B425A0" w:rsidRPr="00ED113B">
        <w:t xml:space="preserve">Cabinet, </w:t>
      </w:r>
      <w:r w:rsidR="00B65A8B" w:rsidRPr="00ED113B">
        <w:t xml:space="preserve">y Prif Swyddog a’r Pwyllgor Trosolygu a Chraffu heb eu diwygio, mae eu </w:t>
      </w:r>
      <w:r w:rsidR="00DB47C5" w:rsidRPr="00ED113B">
        <w:t>penderfyniad</w:t>
      </w:r>
      <w:r w:rsidR="00B65A8B" w:rsidRPr="00ED113B">
        <w:t xml:space="preserve"> yn dod i rym ar </w:t>
      </w:r>
      <w:r w:rsidR="00AE41F8" w:rsidRPr="00ED113B">
        <w:t>unwaith</w:t>
      </w:r>
      <w:r w:rsidR="00B425A0" w:rsidRPr="00ED113B">
        <w:t xml:space="preserve">.  </w:t>
      </w:r>
      <w:r w:rsidR="00B65A8B" w:rsidRPr="00ED113B">
        <w:t xml:space="preserve">Rhoddir cyhoeddusrwydd i </w:t>
      </w:r>
      <w:r w:rsidR="00AE3D96" w:rsidRPr="00ED113B">
        <w:t>benderfyniad</w:t>
      </w:r>
      <w:r w:rsidR="00B65A8B" w:rsidRPr="00ED113B">
        <w:t xml:space="preserve"> y Cyngor.</w:t>
      </w:r>
    </w:p>
    <w:p w14:paraId="4D0C50DB" w14:textId="77777777" w:rsidR="00B425A0" w:rsidRPr="00ED113B" w:rsidRDefault="00B425A0" w:rsidP="00B425A0"/>
    <w:p w14:paraId="6C86ACDC" w14:textId="77777777" w:rsidR="00B425A0" w:rsidRPr="00ED113B" w:rsidRDefault="00DB47C5" w:rsidP="007F31B0">
      <w:pPr>
        <w:numPr>
          <w:ilvl w:val="0"/>
          <w:numId w:val="32"/>
        </w:numPr>
        <w:tabs>
          <w:tab w:val="num" w:pos="1276"/>
        </w:tabs>
        <w:ind w:left="1276" w:hanging="567"/>
      </w:pPr>
      <w:r w:rsidRPr="00ED113B">
        <w:t xml:space="preserve">Os na dderbynnir cynigion y Cabinet, y Prif Swyddog a’r Pwyllgor Trosolygu a Chraffu heb eu diwygio, bydd y penderfyniad yn benderfyniad dros dro.  </w:t>
      </w:r>
      <w:r w:rsidR="00AA5338" w:rsidRPr="00ED113B">
        <w:t>D</w:t>
      </w:r>
      <w:r w:rsidR="00EC2A38" w:rsidRPr="00ED113B">
        <w:t xml:space="preserve">aw’r </w:t>
      </w:r>
      <w:r w:rsidR="00AE41F8" w:rsidRPr="00ED113B">
        <w:t>penderfyniad</w:t>
      </w:r>
      <w:r w:rsidR="00EC2A38" w:rsidRPr="00ED113B">
        <w:t xml:space="preserve"> i rym ar ddiwedd </w:t>
      </w:r>
      <w:r w:rsidR="00B425A0" w:rsidRPr="00ED113B">
        <w:t xml:space="preserve">10 </w:t>
      </w:r>
      <w:r w:rsidR="00EC2A38" w:rsidRPr="00ED113B">
        <w:t>ni</w:t>
      </w:r>
      <w:r w:rsidR="00B425A0" w:rsidRPr="00ED113B">
        <w:t>w</w:t>
      </w:r>
      <w:r w:rsidR="00EC2A38" w:rsidRPr="00ED113B">
        <w:t xml:space="preserve">rnod gwaith ar ôl cyhoeddi’r </w:t>
      </w:r>
      <w:r w:rsidRPr="00ED113B">
        <w:t>penderfyniad</w:t>
      </w:r>
      <w:r w:rsidR="00B425A0" w:rsidRPr="00ED113B">
        <w:t xml:space="preserve">, </w:t>
      </w:r>
      <w:r w:rsidR="00EC2A38" w:rsidRPr="00ED113B">
        <w:t xml:space="preserve">oni bai bod </w:t>
      </w:r>
      <w:r w:rsidR="000829FC" w:rsidRPr="00ED113B">
        <w:t>yr Arweinydd</w:t>
      </w:r>
      <w:r w:rsidR="00B425A0" w:rsidRPr="00ED113B">
        <w:t xml:space="preserve"> </w:t>
      </w:r>
      <w:r w:rsidR="00EC2A38" w:rsidRPr="00ED113B">
        <w:t>yn ei wrthwynebu’n ffurfiol yn ystod y cyfnod hwnnw</w:t>
      </w:r>
      <w:r w:rsidR="00B425A0" w:rsidRPr="00ED113B">
        <w:t>.</w:t>
      </w:r>
    </w:p>
    <w:p w14:paraId="05A262D2" w14:textId="77777777" w:rsidR="00B425A0" w:rsidRPr="00ED113B" w:rsidRDefault="00B425A0" w:rsidP="00B425A0"/>
    <w:p w14:paraId="41B5BF2C" w14:textId="77777777" w:rsidR="00B425A0" w:rsidRPr="00ED113B" w:rsidRDefault="000023A2" w:rsidP="007F31B0">
      <w:pPr>
        <w:numPr>
          <w:ilvl w:val="0"/>
          <w:numId w:val="32"/>
        </w:numPr>
        <w:tabs>
          <w:tab w:val="num" w:pos="1276"/>
        </w:tabs>
        <w:ind w:left="1276" w:hanging="567"/>
      </w:pPr>
      <w:r w:rsidRPr="00ED113B">
        <w:t xml:space="preserve">Os bydd </w:t>
      </w:r>
      <w:r w:rsidR="000829FC" w:rsidRPr="00ED113B">
        <w:t>yr Arweinydd</w:t>
      </w:r>
      <w:r w:rsidR="00B425A0" w:rsidRPr="00ED113B">
        <w:t xml:space="preserve"> </w:t>
      </w:r>
      <w:r w:rsidRPr="00ED113B">
        <w:t xml:space="preserve">yn gwrthwynebu </w:t>
      </w:r>
      <w:r w:rsidR="00EC2A38" w:rsidRPr="00ED113B">
        <w:t xml:space="preserve">penderfyniad </w:t>
      </w:r>
      <w:r w:rsidR="008132F0" w:rsidRPr="00ED113B">
        <w:t>y Cyngor</w:t>
      </w:r>
      <w:r w:rsidR="00B425A0" w:rsidRPr="00ED113B">
        <w:t xml:space="preserve">, </w:t>
      </w:r>
      <w:r w:rsidR="000829FC" w:rsidRPr="00ED113B">
        <w:t>y</w:t>
      </w:r>
      <w:r w:rsidR="00EC2A38" w:rsidRPr="00ED113B">
        <w:t xml:space="preserve">na rhaid i’r </w:t>
      </w:r>
      <w:r w:rsidR="000829FC" w:rsidRPr="00ED113B">
        <w:t>Arweinydd</w:t>
      </w:r>
      <w:r w:rsidR="00B425A0" w:rsidRPr="00ED113B">
        <w:t xml:space="preserve"> </w:t>
      </w:r>
      <w:r w:rsidR="00EC2A38" w:rsidRPr="00ED113B">
        <w:t xml:space="preserve">roi hysbysiad ysgrifenedig i’r </w:t>
      </w:r>
      <w:r w:rsidR="00B3679B" w:rsidRPr="00ED113B">
        <w:t>s</w:t>
      </w:r>
      <w:r w:rsidR="00985397" w:rsidRPr="00ED113B">
        <w:t xml:space="preserve">wyddog </w:t>
      </w:r>
      <w:r w:rsidR="00B3679B" w:rsidRPr="00ED113B">
        <w:t>p</w:t>
      </w:r>
      <w:r w:rsidR="00985397" w:rsidRPr="00ED113B">
        <w:t>riodol</w:t>
      </w:r>
      <w:r w:rsidR="00B425A0" w:rsidRPr="00ED113B">
        <w:t xml:space="preserve"> </w:t>
      </w:r>
      <w:r w:rsidR="00EC2A38" w:rsidRPr="00ED113B">
        <w:t xml:space="preserve">i’r perwyl hwnnw cyn y dyddiad pryd y mae’r </w:t>
      </w:r>
      <w:r w:rsidR="00AE41F8" w:rsidRPr="00ED113B">
        <w:t>penderfyniad</w:t>
      </w:r>
      <w:r w:rsidR="00EC2A38" w:rsidRPr="00ED113B">
        <w:t xml:space="preserve"> i fod i ddod i rym</w:t>
      </w:r>
      <w:r w:rsidR="00B425A0" w:rsidRPr="00ED113B">
        <w:t xml:space="preserve">. </w:t>
      </w:r>
      <w:r w:rsidR="00EC2A38" w:rsidRPr="00ED113B">
        <w:t xml:space="preserve">Rhaid i’r hysbysiad </w:t>
      </w:r>
      <w:r w:rsidR="00DB47C5" w:rsidRPr="00ED113B">
        <w:t>ysgrifenedig</w:t>
      </w:r>
      <w:r w:rsidR="00EC2A38" w:rsidRPr="00ED113B">
        <w:t xml:space="preserve"> ddatgan y rhesymau dros y gwrthwynebiad</w:t>
      </w:r>
      <w:r w:rsidR="00B425A0" w:rsidRPr="00ED113B">
        <w:t xml:space="preserve">. </w:t>
      </w:r>
      <w:r w:rsidR="00EC2A38" w:rsidRPr="00ED113B">
        <w:t xml:space="preserve">Pan geir </w:t>
      </w:r>
      <w:r w:rsidR="00DB47C5" w:rsidRPr="00ED113B">
        <w:t>hysbysiad</w:t>
      </w:r>
      <w:r w:rsidR="00EC2A38" w:rsidRPr="00ED113B">
        <w:t xml:space="preserve"> o’r fath</w:t>
      </w:r>
      <w:r w:rsidR="00B425A0" w:rsidRPr="00ED113B">
        <w:t xml:space="preserve">, </w:t>
      </w:r>
      <w:r w:rsidR="00EC2A38" w:rsidRPr="00ED113B">
        <w:t xml:space="preserve">rhaid i’r </w:t>
      </w:r>
      <w:r w:rsidR="00B3679B" w:rsidRPr="00ED113B">
        <w:t>s</w:t>
      </w:r>
      <w:r w:rsidR="00985397" w:rsidRPr="00ED113B">
        <w:t xml:space="preserve">wyddog </w:t>
      </w:r>
      <w:r w:rsidR="00B3679B" w:rsidRPr="00ED113B">
        <w:t>p</w:t>
      </w:r>
      <w:r w:rsidR="00985397" w:rsidRPr="00ED113B">
        <w:t>riodol</w:t>
      </w:r>
      <w:r w:rsidR="00B425A0" w:rsidRPr="00ED113B">
        <w:t xml:space="preserve"> </w:t>
      </w:r>
      <w:r w:rsidR="00EC2A38" w:rsidRPr="00ED113B">
        <w:t>gynnull</w:t>
      </w:r>
      <w:r w:rsidR="00B425A0" w:rsidRPr="00ED113B">
        <w:t xml:space="preserve"> </w:t>
      </w:r>
      <w:r w:rsidR="00957628" w:rsidRPr="00ED113B">
        <w:t>cyfarfod</w:t>
      </w:r>
      <w:r w:rsidR="00B425A0" w:rsidRPr="00ED113B">
        <w:t xml:space="preserve"> </w:t>
      </w:r>
      <w:r w:rsidR="00EC2A38" w:rsidRPr="00ED113B">
        <w:t xml:space="preserve">arall o’r </w:t>
      </w:r>
      <w:r w:rsidR="008132F0" w:rsidRPr="00ED113B">
        <w:t>Cyngor</w:t>
      </w:r>
      <w:r w:rsidR="00B425A0" w:rsidRPr="00ED113B">
        <w:t xml:space="preserve"> </w:t>
      </w:r>
      <w:r w:rsidR="00EC2A38" w:rsidRPr="00ED113B">
        <w:t xml:space="preserve">i ailystyried ei </w:t>
      </w:r>
      <w:r w:rsidR="00DB47C5" w:rsidRPr="00ED113B">
        <w:t>benderfyniad</w:t>
      </w:r>
      <w:r w:rsidR="00EC2A38" w:rsidRPr="00ED113B">
        <w:t xml:space="preserve"> ac ni fydd y penderfyniad yn dod i rym tra disgwylir y cyfarfod hwnnw</w:t>
      </w:r>
      <w:r w:rsidR="00B425A0" w:rsidRPr="00ED113B">
        <w:t>;</w:t>
      </w:r>
    </w:p>
    <w:p w14:paraId="7473CD41" w14:textId="77777777" w:rsidR="00B425A0" w:rsidRPr="00ED113B" w:rsidRDefault="00B425A0" w:rsidP="00B425A0"/>
    <w:p w14:paraId="19962164" w14:textId="77777777" w:rsidR="00B425A0" w:rsidRPr="00ED113B" w:rsidRDefault="00A502A6" w:rsidP="007F31B0">
      <w:pPr>
        <w:numPr>
          <w:ilvl w:val="0"/>
          <w:numId w:val="32"/>
        </w:numPr>
        <w:tabs>
          <w:tab w:val="num" w:pos="1276"/>
        </w:tabs>
        <w:ind w:left="1276" w:hanging="567"/>
      </w:pPr>
      <w:r w:rsidRPr="00ED113B">
        <w:t>Rhaid i</w:t>
      </w:r>
      <w:r w:rsidR="000B3C3E" w:rsidRPr="00ED113B">
        <w:t xml:space="preserve"> gyfarfod y </w:t>
      </w:r>
      <w:r w:rsidRPr="00ED113B">
        <w:t>Cyngor</w:t>
      </w:r>
      <w:r w:rsidR="00B425A0" w:rsidRPr="00ED113B">
        <w:t xml:space="preserve"> </w:t>
      </w:r>
      <w:r w:rsidR="000B3C3E" w:rsidRPr="00ED113B">
        <w:t xml:space="preserve">gael ei gynnal o fewn </w:t>
      </w:r>
      <w:r w:rsidR="00B425A0" w:rsidRPr="00ED113B">
        <w:t xml:space="preserve">10 </w:t>
      </w:r>
      <w:r w:rsidR="000B3C3E" w:rsidRPr="00ED113B">
        <w:t xml:space="preserve">niwrnod gwaith ar ôl i wrthwynebiad ysgrifenedig </w:t>
      </w:r>
      <w:r w:rsidR="000829FC" w:rsidRPr="00ED113B">
        <w:t>yr Arweinydd</w:t>
      </w:r>
      <w:r w:rsidR="000B3C3E" w:rsidRPr="00ED113B">
        <w:t xml:space="preserve"> ddod i law. Yn y cyfarfod hwnnw o’r Cyngor</w:t>
      </w:r>
      <w:r w:rsidR="00B425A0" w:rsidRPr="00ED113B">
        <w:t xml:space="preserve">, </w:t>
      </w:r>
      <w:r w:rsidR="000B3C3E" w:rsidRPr="00ED113B">
        <w:t xml:space="preserve">rhaid i benderfyniad blaenorol </w:t>
      </w:r>
      <w:r w:rsidR="008132F0" w:rsidRPr="00ED113B">
        <w:t>y Cyngor</w:t>
      </w:r>
      <w:r w:rsidR="00B425A0" w:rsidRPr="00ED113B">
        <w:t xml:space="preserve"> </w:t>
      </w:r>
      <w:r w:rsidR="000B3C3E" w:rsidRPr="00ED113B">
        <w:t>gael ei ailystyried yng ngoleuni’r gwrthwynebiad</w:t>
      </w:r>
      <w:r w:rsidR="00B425A0" w:rsidRPr="00ED113B">
        <w:t xml:space="preserve">, </w:t>
      </w:r>
      <w:r w:rsidR="000B3C3E" w:rsidRPr="00ED113B">
        <w:t xml:space="preserve">y mae’n rhaid iddo fod ar gael mewn ysgrifen i’r </w:t>
      </w:r>
      <w:r w:rsidR="008132F0" w:rsidRPr="00ED113B">
        <w:t>Cyngor</w:t>
      </w:r>
      <w:r w:rsidR="00B425A0" w:rsidRPr="00ED113B">
        <w:t>;</w:t>
      </w:r>
    </w:p>
    <w:p w14:paraId="2F8BA6A9" w14:textId="77777777" w:rsidR="00B425A0" w:rsidRPr="00ED113B" w:rsidRDefault="00B425A0" w:rsidP="00B425A0"/>
    <w:p w14:paraId="1B85771D" w14:textId="77777777" w:rsidR="00B425A0" w:rsidRPr="00ED113B" w:rsidRDefault="00E95B13" w:rsidP="007F31B0">
      <w:pPr>
        <w:numPr>
          <w:ilvl w:val="0"/>
          <w:numId w:val="32"/>
        </w:numPr>
        <w:tabs>
          <w:tab w:val="num" w:pos="1276"/>
        </w:tabs>
        <w:ind w:left="1276" w:hanging="567"/>
      </w:pPr>
      <w:r w:rsidRPr="00ED113B">
        <w:t xml:space="preserve">Bydd angen mwyafrif syml o’r rhai sy’n </w:t>
      </w:r>
      <w:r w:rsidR="00DB47C5" w:rsidRPr="00ED113B">
        <w:t>pleidleisio</w:t>
      </w:r>
      <w:r w:rsidRPr="00ED113B">
        <w:t xml:space="preserve"> yn y cyfarfod ar gyfer </w:t>
      </w:r>
      <w:r w:rsidR="00AE41F8" w:rsidRPr="00ED113B">
        <w:t>penderfyniad</w:t>
      </w:r>
      <w:r w:rsidRPr="00ED113B">
        <w:t xml:space="preserve"> y </w:t>
      </w:r>
      <w:r w:rsidR="008132F0" w:rsidRPr="00ED113B">
        <w:t>Cyngor</w:t>
      </w:r>
      <w:r w:rsidR="00B425A0" w:rsidRPr="00ED113B">
        <w:t xml:space="preserve">, </w:t>
      </w:r>
      <w:r w:rsidRPr="00ED113B">
        <w:t xml:space="preserve">os nad yw’n </w:t>
      </w:r>
      <w:r w:rsidR="00DB47C5" w:rsidRPr="00ED113B">
        <w:t>cyd-fynd</w:t>
      </w:r>
      <w:r w:rsidRPr="00ED113B">
        <w:t xml:space="preserve"> ag argymhelliad y Cabinet</w:t>
      </w:r>
      <w:r w:rsidR="00B425A0" w:rsidRPr="00ED113B">
        <w:t>;</w:t>
      </w:r>
    </w:p>
    <w:p w14:paraId="6A376594" w14:textId="77777777" w:rsidR="00B425A0" w:rsidRPr="00ED113B" w:rsidRDefault="00B425A0" w:rsidP="00B425A0"/>
    <w:p w14:paraId="6A40DAFF" w14:textId="77777777" w:rsidR="00B425A0" w:rsidRPr="00ED113B" w:rsidRDefault="00E95B13" w:rsidP="007F31B0">
      <w:pPr>
        <w:numPr>
          <w:ilvl w:val="0"/>
          <w:numId w:val="32"/>
        </w:numPr>
        <w:tabs>
          <w:tab w:val="num" w:pos="1276"/>
        </w:tabs>
        <w:ind w:left="1276" w:hanging="567"/>
      </w:pPr>
      <w:r w:rsidRPr="00ED113B">
        <w:t xml:space="preserve">Wedyn trefnir bod y </w:t>
      </w:r>
      <w:r w:rsidR="00AE41F8" w:rsidRPr="00ED113B">
        <w:t>penderfyniad</w:t>
      </w:r>
      <w:r w:rsidRPr="00ED113B">
        <w:t xml:space="preserve"> ar gael yn gyhoeddus</w:t>
      </w:r>
      <w:r w:rsidR="00B425A0" w:rsidRPr="00ED113B">
        <w:t>, a</w:t>
      </w:r>
      <w:r w:rsidRPr="00ED113B">
        <w:t xml:space="preserve"> rhaid ei roi ar waith ar unwaith;</w:t>
      </w:r>
    </w:p>
    <w:p w14:paraId="551E489E" w14:textId="77777777" w:rsidR="00B425A0" w:rsidRPr="00ED113B" w:rsidRDefault="00B425A0" w:rsidP="00B425A0"/>
    <w:p w14:paraId="05D4C964" w14:textId="77777777" w:rsidR="00B425A0" w:rsidRPr="00ED113B" w:rsidRDefault="00E95B13" w:rsidP="007F31B0">
      <w:pPr>
        <w:numPr>
          <w:ilvl w:val="0"/>
          <w:numId w:val="32"/>
        </w:numPr>
        <w:tabs>
          <w:tab w:val="num" w:pos="1276"/>
        </w:tabs>
        <w:ind w:left="1276" w:hanging="567"/>
      </w:pPr>
      <w:r w:rsidRPr="00ED113B">
        <w:t xml:space="preserve">Wrth gymeradwyo’r </w:t>
      </w:r>
      <w:r w:rsidR="000829FC" w:rsidRPr="00ED113B">
        <w:t>Fframwaith Polisi</w:t>
      </w:r>
      <w:r w:rsidR="00B425A0" w:rsidRPr="00ED113B">
        <w:t xml:space="preserve"> </w:t>
      </w:r>
      <w:r w:rsidRPr="00ED113B">
        <w:t>b</w:t>
      </w:r>
      <w:r w:rsidR="00E461CE" w:rsidRPr="00ED113B">
        <w:t>ydd y Cyngor</w:t>
      </w:r>
      <w:r w:rsidR="00B425A0" w:rsidRPr="00ED113B">
        <w:t xml:space="preserve"> </w:t>
      </w:r>
      <w:r w:rsidRPr="00ED113B">
        <w:t xml:space="preserve">hefyd yn pennu pa fesur o newid yn ystod y flwyddyn a all gael </w:t>
      </w:r>
      <w:r w:rsidR="00DB47C5" w:rsidRPr="00ED113B">
        <w:t>ei wneud</w:t>
      </w:r>
      <w:r w:rsidRPr="00ED113B">
        <w:t xml:space="preserve"> yn y </w:t>
      </w:r>
      <w:r w:rsidR="000829FC" w:rsidRPr="00ED113B">
        <w:t>Fframwaith Polisi</w:t>
      </w:r>
      <w:r w:rsidR="00B425A0" w:rsidRPr="00ED113B">
        <w:t xml:space="preserve"> </w:t>
      </w:r>
      <w:r w:rsidRPr="00ED113B">
        <w:t xml:space="preserve">gan y </w:t>
      </w:r>
      <w:r w:rsidR="00B425A0" w:rsidRPr="00ED113B">
        <w:t xml:space="preserve">Cabinet </w:t>
      </w:r>
      <w:r w:rsidR="00B360FD" w:rsidRPr="00ED113B">
        <w:t>yn unol â</w:t>
      </w:r>
      <w:r w:rsidR="00B425A0" w:rsidRPr="00ED113B">
        <w:t xml:space="preserve"> </w:t>
      </w:r>
      <w:r w:rsidR="00BB67E5" w:rsidRPr="00ED113B">
        <w:t>p</w:t>
      </w:r>
      <w:r w:rsidRPr="00ED113B">
        <w:t>h</w:t>
      </w:r>
      <w:r w:rsidR="00BB67E5" w:rsidRPr="00ED113B">
        <w:t>aragraff</w:t>
      </w:r>
      <w:r w:rsidR="00B425A0" w:rsidRPr="00ED113B">
        <w:t xml:space="preserve"> 6 o</w:t>
      </w:r>
      <w:r w:rsidRPr="00ED113B">
        <w:t xml:space="preserve">’r </w:t>
      </w:r>
      <w:r w:rsidR="005421E4" w:rsidRPr="00ED113B">
        <w:t>Rheolau</w:t>
      </w:r>
      <w:r w:rsidR="00B425A0" w:rsidRPr="00ED113B">
        <w:t xml:space="preserve"> </w:t>
      </w:r>
      <w:r w:rsidRPr="00ED113B">
        <w:t xml:space="preserve">hyn </w:t>
      </w:r>
      <w:r w:rsidR="00B425A0" w:rsidRPr="00ED113B">
        <w:t>(</w:t>
      </w:r>
      <w:r w:rsidRPr="00ED113B">
        <w:t xml:space="preserve">Newid y </w:t>
      </w:r>
      <w:r w:rsidR="000829FC" w:rsidRPr="00ED113B">
        <w:t>Fframwaith Polisi</w:t>
      </w:r>
      <w:r w:rsidRPr="00ED113B">
        <w:t xml:space="preserve"> yn ystod y flwyddyn</w:t>
      </w:r>
      <w:r w:rsidR="00B425A0" w:rsidRPr="00ED113B">
        <w:t xml:space="preserve">). </w:t>
      </w:r>
      <w:r w:rsidRPr="00ED113B">
        <w:t>Cedwir u</w:t>
      </w:r>
      <w:r w:rsidR="00B67C0B" w:rsidRPr="00ED113B">
        <w:t>nrhyw</w:t>
      </w:r>
      <w:r w:rsidR="00B425A0" w:rsidRPr="00ED113B">
        <w:t xml:space="preserve"> </w:t>
      </w:r>
      <w:r w:rsidRPr="00ED113B">
        <w:t xml:space="preserve">newidiadau eraill yn y </w:t>
      </w:r>
      <w:r w:rsidR="000829FC" w:rsidRPr="00ED113B">
        <w:t>Fframwaith Polisi</w:t>
      </w:r>
      <w:r w:rsidR="00B425A0" w:rsidRPr="00ED113B">
        <w:t xml:space="preserve"> </w:t>
      </w:r>
      <w:r w:rsidRPr="00ED113B">
        <w:t xml:space="preserve">i’r </w:t>
      </w:r>
      <w:r w:rsidR="007A383C" w:rsidRPr="00ED113B">
        <w:t>Cyngor</w:t>
      </w:r>
      <w:r w:rsidR="00B425A0" w:rsidRPr="00ED113B">
        <w:t xml:space="preserve">.   </w:t>
      </w:r>
    </w:p>
    <w:p w14:paraId="4F3EBBB2" w14:textId="77777777" w:rsidR="00B425A0" w:rsidRPr="00ED113B" w:rsidRDefault="00B425A0" w:rsidP="00B425A0">
      <w:pPr>
        <w:pStyle w:val="Heading2"/>
        <w:rPr>
          <w:i w:val="0"/>
          <w:sz w:val="24"/>
          <w:lang w:val="cy-GB"/>
        </w:rPr>
      </w:pPr>
      <w:bookmarkStart w:id="539" w:name="_Toc466918690"/>
      <w:bookmarkStart w:id="540" w:name="_Toc490745832"/>
      <w:r w:rsidRPr="00ED113B">
        <w:rPr>
          <w:i w:val="0"/>
          <w:sz w:val="24"/>
          <w:lang w:val="cy-GB"/>
        </w:rPr>
        <w:t>4.</w:t>
      </w:r>
      <w:r w:rsidRPr="00ED113B">
        <w:rPr>
          <w:i w:val="0"/>
          <w:sz w:val="24"/>
          <w:lang w:val="cy-GB"/>
        </w:rPr>
        <w:tab/>
      </w:r>
      <w:r w:rsidR="00E95B13" w:rsidRPr="00ED113B">
        <w:rPr>
          <w:i w:val="0"/>
          <w:sz w:val="24"/>
          <w:lang w:val="cy-GB"/>
        </w:rPr>
        <w:t>Penderfyniad</w:t>
      </w:r>
      <w:r w:rsidR="009E21A1" w:rsidRPr="00ED113B">
        <w:rPr>
          <w:i w:val="0"/>
          <w:sz w:val="24"/>
          <w:lang w:val="cy-GB"/>
        </w:rPr>
        <w:t>au</w:t>
      </w:r>
      <w:r w:rsidR="00E95B13" w:rsidRPr="00ED113B">
        <w:rPr>
          <w:i w:val="0"/>
          <w:sz w:val="24"/>
          <w:lang w:val="cy-GB"/>
        </w:rPr>
        <w:t xml:space="preserve"> y tu allan i’r </w:t>
      </w:r>
      <w:r w:rsidR="0041092C" w:rsidRPr="00ED113B">
        <w:rPr>
          <w:i w:val="0"/>
          <w:sz w:val="24"/>
          <w:lang w:val="cy-GB"/>
        </w:rPr>
        <w:t>Gyllideb</w:t>
      </w:r>
      <w:r w:rsidRPr="00ED113B">
        <w:rPr>
          <w:i w:val="0"/>
          <w:sz w:val="24"/>
          <w:lang w:val="cy-GB"/>
        </w:rPr>
        <w:t xml:space="preserve"> </w:t>
      </w:r>
      <w:r w:rsidR="00B360FD" w:rsidRPr="00ED113B">
        <w:rPr>
          <w:i w:val="0"/>
          <w:sz w:val="24"/>
          <w:lang w:val="cy-GB"/>
        </w:rPr>
        <w:t>a/neu</w:t>
      </w:r>
      <w:r w:rsidR="00E95B13" w:rsidRPr="00ED113B">
        <w:rPr>
          <w:i w:val="0"/>
          <w:sz w:val="24"/>
          <w:lang w:val="cy-GB"/>
        </w:rPr>
        <w:t>’r</w:t>
      </w:r>
      <w:r w:rsidRPr="00ED113B">
        <w:rPr>
          <w:i w:val="0"/>
          <w:sz w:val="24"/>
          <w:lang w:val="cy-GB"/>
        </w:rPr>
        <w:t xml:space="preserve"> </w:t>
      </w:r>
      <w:r w:rsidR="000023A2" w:rsidRPr="00ED113B">
        <w:rPr>
          <w:i w:val="0"/>
          <w:sz w:val="24"/>
          <w:lang w:val="cy-GB"/>
        </w:rPr>
        <w:t>Fframwaith</w:t>
      </w:r>
      <w:r w:rsidR="00E95B13" w:rsidRPr="00ED113B">
        <w:rPr>
          <w:i w:val="0"/>
          <w:sz w:val="24"/>
          <w:lang w:val="cy-GB"/>
        </w:rPr>
        <w:t xml:space="preserve"> Polisi</w:t>
      </w:r>
      <w:bookmarkEnd w:id="539"/>
      <w:bookmarkEnd w:id="540"/>
    </w:p>
    <w:p w14:paraId="34B3889C" w14:textId="77777777" w:rsidR="00B425A0" w:rsidRPr="00ED113B" w:rsidRDefault="00E95B13" w:rsidP="007F31B0">
      <w:pPr>
        <w:numPr>
          <w:ilvl w:val="0"/>
          <w:numId w:val="33"/>
        </w:numPr>
        <w:tabs>
          <w:tab w:val="left" w:pos="709"/>
          <w:tab w:val="num" w:pos="1276"/>
        </w:tabs>
        <w:ind w:left="1276" w:hanging="556"/>
      </w:pPr>
      <w:r w:rsidRPr="00ED113B">
        <w:t>Yn ddarostyngedig i d</w:t>
      </w:r>
      <w:r w:rsidR="00BB67E5" w:rsidRPr="00ED113B">
        <w:t>darpariaethau</w:t>
      </w:r>
      <w:r w:rsidR="00B425A0" w:rsidRPr="00ED113B">
        <w:t xml:space="preserve"> </w:t>
      </w:r>
      <w:r w:rsidR="005421E4" w:rsidRPr="00ED113B">
        <w:t>Rheolau</w:t>
      </w:r>
      <w:r w:rsidR="00054FAC" w:rsidRPr="00ED113B">
        <w:t xml:space="preserve">’r Weithdrefn Ariannol </w:t>
      </w:r>
      <w:r w:rsidR="007A2785" w:rsidRPr="00ED113B">
        <w:t>yn Rhan</w:t>
      </w:r>
      <w:r w:rsidR="00B425A0" w:rsidRPr="00ED113B">
        <w:t xml:space="preserve"> 4 </w:t>
      </w:r>
      <w:r w:rsidR="00D6367E" w:rsidRPr="00ED113B">
        <w:t>o’r Cyfansoddiad hwn</w:t>
      </w:r>
      <w:r w:rsidR="00B425A0" w:rsidRPr="00ED113B">
        <w:t xml:space="preserve"> </w:t>
      </w:r>
      <w:r w:rsidR="0045023A" w:rsidRPr="00ED113B">
        <w:t>sy’n ymwneud â</w:t>
      </w:r>
      <w:r w:rsidR="00B425A0" w:rsidRPr="00ED113B">
        <w:t xml:space="preserve"> </w:t>
      </w:r>
      <w:r w:rsidR="00054FAC" w:rsidRPr="00ED113B">
        <w:t xml:space="preserve">throsglwyddo </w:t>
      </w:r>
      <w:r w:rsidR="00B425A0" w:rsidRPr="00ED113B">
        <w:t>a</w:t>
      </w:r>
      <w:r w:rsidR="00054FAC" w:rsidRPr="00ED113B">
        <w:t xml:space="preserve">c yn </w:t>
      </w:r>
      <w:r w:rsidR="00DB47C5" w:rsidRPr="00ED113B">
        <w:t>ddarostyngedig</w:t>
      </w:r>
      <w:r w:rsidR="00054FAC" w:rsidRPr="00ED113B">
        <w:t xml:space="preserve"> i d</w:t>
      </w:r>
      <w:r w:rsidR="00BB67E5" w:rsidRPr="00ED113B">
        <w:t>darpariaethau</w:t>
      </w:r>
      <w:r w:rsidR="00B425A0" w:rsidRPr="00ED113B">
        <w:t xml:space="preserve"> </w:t>
      </w:r>
      <w:r w:rsidR="00BB67E5" w:rsidRPr="00ED113B">
        <w:t>paragraff</w:t>
      </w:r>
      <w:r w:rsidR="00B425A0" w:rsidRPr="00ED113B">
        <w:t xml:space="preserve"> 5 o</w:t>
      </w:r>
      <w:r w:rsidR="00054FAC" w:rsidRPr="00ED113B">
        <w:t xml:space="preserve">’r </w:t>
      </w:r>
      <w:r w:rsidR="005421E4" w:rsidRPr="00ED113B">
        <w:t>Rheolau</w:t>
      </w:r>
      <w:r w:rsidR="00B425A0" w:rsidRPr="00ED113B">
        <w:t xml:space="preserve"> </w:t>
      </w:r>
      <w:r w:rsidR="00054FAC" w:rsidRPr="00ED113B">
        <w:t xml:space="preserve">hyn </w:t>
      </w:r>
      <w:r w:rsidR="00B425A0" w:rsidRPr="00ED113B">
        <w:t>(</w:t>
      </w:r>
      <w:r w:rsidR="00054FAC" w:rsidRPr="00ED113B">
        <w:t>P</w:t>
      </w:r>
      <w:r w:rsidR="00216A7C" w:rsidRPr="00ED113B">
        <w:t>enderfyniadau</w:t>
      </w:r>
      <w:r w:rsidR="00B425A0" w:rsidRPr="00ED113B">
        <w:t xml:space="preserve"> </w:t>
      </w:r>
      <w:r w:rsidR="00914D42" w:rsidRPr="00ED113B">
        <w:t>B</w:t>
      </w:r>
      <w:r w:rsidR="00054FAC" w:rsidRPr="00ED113B">
        <w:t xml:space="preserve">rys y tu allan i’r </w:t>
      </w:r>
      <w:r w:rsidR="0041092C" w:rsidRPr="00ED113B">
        <w:t>Gyllideb</w:t>
      </w:r>
      <w:r w:rsidR="00B425A0" w:rsidRPr="00ED113B">
        <w:t xml:space="preserve"> </w:t>
      </w:r>
      <w:r w:rsidR="00B360FD" w:rsidRPr="00ED113B">
        <w:t>a/neu</w:t>
      </w:r>
      <w:r w:rsidR="00054FAC" w:rsidRPr="00ED113B">
        <w:t>’r</w:t>
      </w:r>
      <w:r w:rsidR="00B425A0" w:rsidRPr="00ED113B">
        <w:t xml:space="preserve"> </w:t>
      </w:r>
      <w:r w:rsidR="000829FC" w:rsidRPr="00ED113B">
        <w:t>Fframwaith Polisi</w:t>
      </w:r>
      <w:r w:rsidR="00B425A0" w:rsidRPr="00ED113B">
        <w:t xml:space="preserve">) </w:t>
      </w:r>
      <w:r w:rsidR="00914D42" w:rsidRPr="00ED113B">
        <w:t xml:space="preserve">caiff y </w:t>
      </w:r>
      <w:r w:rsidR="00B425A0" w:rsidRPr="00ED113B">
        <w:t xml:space="preserve">Cabinet, </w:t>
      </w:r>
      <w:r w:rsidR="00914D42" w:rsidRPr="00ED113B">
        <w:t xml:space="preserve">pwyllgor i’r </w:t>
      </w:r>
      <w:r w:rsidR="00B425A0" w:rsidRPr="00ED113B">
        <w:t xml:space="preserve">Cabinet, </w:t>
      </w:r>
      <w:r w:rsidR="00914D42" w:rsidRPr="00ED113B">
        <w:t xml:space="preserve">aelod unigol o’r </w:t>
      </w:r>
      <w:r w:rsidR="00B425A0" w:rsidRPr="00ED113B">
        <w:t>Cabinet a</w:t>
      </w:r>
      <w:r w:rsidR="00914D42" w:rsidRPr="00ED113B">
        <w:t>c</w:t>
      </w:r>
      <w:r w:rsidR="00B425A0" w:rsidRPr="00ED113B">
        <w:t xml:space="preserve"> </w:t>
      </w:r>
      <w:r w:rsidR="00B67C0B" w:rsidRPr="00ED113B">
        <w:t>unrhyw</w:t>
      </w:r>
      <w:r w:rsidR="00B425A0" w:rsidRPr="00ED113B">
        <w:t xml:space="preserve"> </w:t>
      </w:r>
      <w:r w:rsidR="00216A7C" w:rsidRPr="00ED113B">
        <w:t>swyddogion</w:t>
      </w:r>
      <w:r w:rsidR="00B425A0" w:rsidRPr="00ED113B">
        <w:t xml:space="preserve">, </w:t>
      </w:r>
      <w:r w:rsidR="008E3B9E" w:rsidRPr="00ED113B">
        <w:t>pwyllgorau ardal</w:t>
      </w:r>
      <w:r w:rsidR="006500FD" w:rsidRPr="00ED113B">
        <w:t xml:space="preserve"> neu </w:t>
      </w:r>
      <w:r w:rsidR="00914D42" w:rsidRPr="00ED113B">
        <w:t>g</w:t>
      </w:r>
      <w:r w:rsidR="000B4378" w:rsidRPr="00ED113B">
        <w:t>yd-drefniadau</w:t>
      </w:r>
      <w:r w:rsidR="00054FAC" w:rsidRPr="00ED113B">
        <w:t xml:space="preserve"> </w:t>
      </w:r>
      <w:r w:rsidR="00914D42" w:rsidRPr="00ED113B">
        <w:t xml:space="preserve">sy’n cyflawni </w:t>
      </w:r>
      <w:r w:rsidR="00BD014F" w:rsidRPr="00ED113B">
        <w:t>swyddogaethau</w:t>
      </w:r>
      <w:r w:rsidR="00914D42" w:rsidRPr="00ED113B">
        <w:t xml:space="preserve">’r weithrediaeth wneud </w:t>
      </w:r>
      <w:r w:rsidR="00216A7C" w:rsidRPr="00ED113B">
        <w:t>penderfyniadau</w:t>
      </w:r>
      <w:r w:rsidR="00B425A0" w:rsidRPr="00ED113B">
        <w:t xml:space="preserve"> </w:t>
      </w:r>
      <w:r w:rsidR="00914D42" w:rsidRPr="00ED113B">
        <w:t xml:space="preserve">yn unol â’r </w:t>
      </w:r>
      <w:r w:rsidR="0041092C" w:rsidRPr="00ED113B">
        <w:t>Gyllideb</w:t>
      </w:r>
      <w:r w:rsidR="00B425A0" w:rsidRPr="00ED113B">
        <w:t xml:space="preserve"> a</w:t>
      </w:r>
      <w:r w:rsidR="00914D42" w:rsidRPr="00ED113B">
        <w:t>’r</w:t>
      </w:r>
      <w:r w:rsidR="00B425A0" w:rsidRPr="00ED113B">
        <w:t xml:space="preserve"> </w:t>
      </w:r>
      <w:r w:rsidR="000829FC" w:rsidRPr="00ED113B">
        <w:t>Fframwaith Polisi</w:t>
      </w:r>
      <w:r w:rsidR="00914D42" w:rsidRPr="00ED113B">
        <w:t xml:space="preserve"> yn unig</w:t>
      </w:r>
      <w:r w:rsidR="00B425A0" w:rsidRPr="00ED113B">
        <w:t xml:space="preserve">. </w:t>
      </w:r>
      <w:r w:rsidR="00914D42" w:rsidRPr="00ED113B">
        <w:t xml:space="preserve">Os bydd </w:t>
      </w:r>
      <w:r w:rsidR="00B67C0B" w:rsidRPr="00ED113B">
        <w:t>unrhyw</w:t>
      </w:r>
      <w:r w:rsidR="00B425A0" w:rsidRPr="00ED113B">
        <w:t xml:space="preserve"> </w:t>
      </w:r>
      <w:r w:rsidR="00914D42" w:rsidRPr="00ED113B">
        <w:t xml:space="preserve">un neu ragor o’r cyrff neu’r </w:t>
      </w:r>
      <w:r w:rsidR="00B425A0" w:rsidRPr="00ED113B">
        <w:t>person</w:t>
      </w:r>
      <w:r w:rsidR="00914D42" w:rsidRPr="00ED113B">
        <w:t xml:space="preserve">au hyn yn dymuno gwneud </w:t>
      </w:r>
      <w:r w:rsidR="00740187" w:rsidRPr="00ED113B">
        <w:t>penderfyniad</w:t>
      </w:r>
      <w:r w:rsidR="00B425A0" w:rsidRPr="00ED113B">
        <w:t xml:space="preserve"> </w:t>
      </w:r>
      <w:r w:rsidR="00914D42" w:rsidRPr="00ED113B">
        <w:t xml:space="preserve">sy’n groes i’r </w:t>
      </w:r>
      <w:r w:rsidR="000829FC" w:rsidRPr="00ED113B">
        <w:t>Fframwaith Polisi</w:t>
      </w:r>
      <w:r w:rsidR="00B425A0" w:rsidRPr="00ED113B">
        <w:t>,</w:t>
      </w:r>
      <w:r w:rsidR="006500FD" w:rsidRPr="00ED113B">
        <w:t xml:space="preserve"> neu </w:t>
      </w:r>
      <w:r w:rsidR="00914D42" w:rsidRPr="00ED113B">
        <w:t>sy’n groes i’r</w:t>
      </w:r>
      <w:r w:rsidR="00B425A0" w:rsidRPr="00ED113B">
        <w:t xml:space="preserve"> </w:t>
      </w:r>
      <w:r w:rsidR="0041092C" w:rsidRPr="00ED113B">
        <w:t>Gyllideb</w:t>
      </w:r>
      <w:r w:rsidR="00B425A0" w:rsidRPr="00ED113B">
        <w:t xml:space="preserve"> a</w:t>
      </w:r>
      <w:r w:rsidR="004D7B85" w:rsidRPr="00ED113B">
        <w:t xml:space="preserve"> gymeradwywyd gan y </w:t>
      </w:r>
      <w:r w:rsidR="00D6367E" w:rsidRPr="00ED113B">
        <w:t>Cyngor llawn</w:t>
      </w:r>
      <w:r w:rsidR="004D7B85" w:rsidRPr="00ED113B">
        <w:t xml:space="preserve"> neu heb fod yn gwbl unol â hi, yna dim ond y </w:t>
      </w:r>
      <w:r w:rsidR="008132F0" w:rsidRPr="00ED113B">
        <w:t>Cyngor</w:t>
      </w:r>
      <w:r w:rsidR="004D7B85" w:rsidRPr="00ED113B">
        <w:t xml:space="preserve"> a gaiff gymryd y </w:t>
      </w:r>
      <w:r w:rsidR="00DB47C5" w:rsidRPr="00ED113B">
        <w:t>penderfyniad</w:t>
      </w:r>
      <w:r w:rsidR="004D7B85" w:rsidRPr="00ED113B">
        <w:t xml:space="preserve"> hwnnw</w:t>
      </w:r>
      <w:r w:rsidR="00B425A0" w:rsidRPr="00ED113B">
        <w:t xml:space="preserve">, </w:t>
      </w:r>
      <w:r w:rsidR="00365F03" w:rsidRPr="00ED113B">
        <w:t>yn ddarostyngedig i baragraff</w:t>
      </w:r>
      <w:r w:rsidR="00B425A0" w:rsidRPr="00ED113B">
        <w:t xml:space="preserve"> 5 o</w:t>
      </w:r>
      <w:r w:rsidR="004D7B85" w:rsidRPr="00ED113B">
        <w:t xml:space="preserve">’r </w:t>
      </w:r>
      <w:r w:rsidR="005421E4" w:rsidRPr="00ED113B">
        <w:t>Rheolau</w:t>
      </w:r>
      <w:r w:rsidR="00B425A0" w:rsidRPr="00ED113B">
        <w:t xml:space="preserve"> </w:t>
      </w:r>
      <w:r w:rsidR="004D7B85" w:rsidRPr="00ED113B">
        <w:t xml:space="preserve">hyn a’r </w:t>
      </w:r>
      <w:r w:rsidR="001F22C2" w:rsidRPr="00ED113B">
        <w:t>Cynlluniau Dirprwyo Swyddogaethau</w:t>
      </w:r>
      <w:r w:rsidR="00B425A0" w:rsidRPr="00ED113B">
        <w:t>.</w:t>
      </w:r>
    </w:p>
    <w:p w14:paraId="668CA68E" w14:textId="77777777" w:rsidR="00B425A0" w:rsidRPr="00ED113B" w:rsidRDefault="00B425A0" w:rsidP="00B425A0">
      <w:pPr>
        <w:tabs>
          <w:tab w:val="left" w:pos="709"/>
        </w:tabs>
      </w:pPr>
    </w:p>
    <w:p w14:paraId="3CDE8647" w14:textId="77777777" w:rsidR="00B425A0" w:rsidRPr="00ED113B" w:rsidRDefault="00B425A0" w:rsidP="00B425A0">
      <w:pPr>
        <w:tabs>
          <w:tab w:val="left" w:pos="709"/>
        </w:tabs>
      </w:pPr>
    </w:p>
    <w:p w14:paraId="3FD232D3" w14:textId="77777777" w:rsidR="00B425A0" w:rsidRPr="00ED113B" w:rsidRDefault="004D7B85" w:rsidP="007F31B0">
      <w:pPr>
        <w:numPr>
          <w:ilvl w:val="0"/>
          <w:numId w:val="33"/>
        </w:numPr>
        <w:tabs>
          <w:tab w:val="left" w:pos="709"/>
          <w:tab w:val="num" w:pos="1276"/>
        </w:tabs>
        <w:ind w:left="1276" w:hanging="571"/>
      </w:pPr>
      <w:r w:rsidRPr="00ED113B">
        <w:t xml:space="preserve">Os bydd y </w:t>
      </w:r>
      <w:r w:rsidR="00B425A0" w:rsidRPr="00ED113B">
        <w:t xml:space="preserve">Cabinet, </w:t>
      </w:r>
      <w:r w:rsidRPr="00ED113B">
        <w:t>pwyllgor i’r</w:t>
      </w:r>
      <w:r w:rsidR="00B425A0" w:rsidRPr="00ED113B">
        <w:t xml:space="preserve"> Cabinet, a</w:t>
      </w:r>
      <w:r w:rsidRPr="00ED113B">
        <w:t xml:space="preserve">elod unigol o’r </w:t>
      </w:r>
      <w:r w:rsidR="00B425A0" w:rsidRPr="00ED113B">
        <w:t>Cabinet a</w:t>
      </w:r>
      <w:r w:rsidRPr="00ED113B">
        <w:t>c</w:t>
      </w:r>
      <w:r w:rsidR="00B425A0" w:rsidRPr="00ED113B">
        <w:t xml:space="preserve"> </w:t>
      </w:r>
      <w:r w:rsidR="00B67C0B" w:rsidRPr="00ED113B">
        <w:t>unrhyw</w:t>
      </w:r>
      <w:r w:rsidR="00B425A0" w:rsidRPr="00ED113B">
        <w:t xml:space="preserve"> </w:t>
      </w:r>
      <w:r w:rsidR="00216A7C" w:rsidRPr="00ED113B">
        <w:t>swyddogion</w:t>
      </w:r>
      <w:r w:rsidR="00B425A0" w:rsidRPr="00ED113B">
        <w:t xml:space="preserve">, </w:t>
      </w:r>
      <w:r w:rsidR="008E3B9E" w:rsidRPr="00ED113B">
        <w:t>pwyllgorau ardal</w:t>
      </w:r>
      <w:r w:rsidR="006500FD" w:rsidRPr="00ED113B">
        <w:t xml:space="preserve"> neu </w:t>
      </w:r>
      <w:r w:rsidRPr="00ED113B">
        <w:t>g</w:t>
      </w:r>
      <w:r w:rsidR="000B4378" w:rsidRPr="00ED113B">
        <w:t>yd-drefniadau</w:t>
      </w:r>
      <w:r w:rsidRPr="00ED113B">
        <w:t xml:space="preserve"> sy’n cyflawni </w:t>
      </w:r>
      <w:r w:rsidR="00BD014F" w:rsidRPr="00ED113B">
        <w:t>swyddogaethau</w:t>
      </w:r>
      <w:r w:rsidRPr="00ED113B">
        <w:t xml:space="preserve">’r weithrediaeth yn dymuno gwneud </w:t>
      </w:r>
      <w:r w:rsidR="00740187" w:rsidRPr="00ED113B">
        <w:t>penderfyniad</w:t>
      </w:r>
      <w:r w:rsidRPr="00ED113B">
        <w:t xml:space="preserve"> o’r fath</w:t>
      </w:r>
      <w:r w:rsidR="00B425A0" w:rsidRPr="00ED113B">
        <w:t xml:space="preserve">, </w:t>
      </w:r>
      <w:r w:rsidRPr="00ED113B">
        <w:t xml:space="preserve">rhaid iddynt gymryd </w:t>
      </w:r>
      <w:r w:rsidR="000C333C" w:rsidRPr="00ED113B">
        <w:t>cyngor</w:t>
      </w:r>
      <w:r w:rsidR="00B425A0" w:rsidRPr="00ED113B">
        <w:t xml:space="preserve"> </w:t>
      </w:r>
      <w:r w:rsidRPr="00ED113B">
        <w:t xml:space="preserve">y Swyddog </w:t>
      </w:r>
      <w:r w:rsidR="00B425A0" w:rsidRPr="00ED113B">
        <w:t>Monit</w:t>
      </w:r>
      <w:r w:rsidRPr="00ED113B">
        <w:t xml:space="preserve">ro </w:t>
      </w:r>
      <w:r w:rsidR="00902443" w:rsidRPr="00ED113B">
        <w:fldChar w:fldCharType="begin"/>
      </w:r>
      <w:r w:rsidR="00B425A0" w:rsidRPr="00ED113B">
        <w:instrText xml:space="preserve"> XE "Monitoring" </w:instrText>
      </w:r>
      <w:r w:rsidR="00902443" w:rsidRPr="00ED113B">
        <w:fldChar w:fldCharType="end"/>
      </w:r>
      <w:r w:rsidR="00B360FD" w:rsidRPr="00ED113B">
        <w:t>a/neu</w:t>
      </w:r>
      <w:r w:rsidRPr="00ED113B">
        <w:t>’r Prif Swyddog Cyllid</w:t>
      </w:r>
      <w:r w:rsidR="00BB3323" w:rsidRPr="00ED113B">
        <w:t xml:space="preserve"> </w:t>
      </w:r>
      <w:r w:rsidR="00427837" w:rsidRPr="00ED113B">
        <w:t xml:space="preserve">a fyddai’r penderfyniad y </w:t>
      </w:r>
      <w:r w:rsidR="00B3679B" w:rsidRPr="00ED113B">
        <w:t>maent yn dymuno</w:t>
      </w:r>
      <w:r w:rsidR="00427837" w:rsidRPr="00ED113B">
        <w:t xml:space="preserve"> ei gymryd yn groes i’r </w:t>
      </w:r>
      <w:r w:rsidR="000829FC" w:rsidRPr="00ED113B">
        <w:t>Fframwaith Polisi</w:t>
      </w:r>
      <w:r w:rsidR="00B425A0" w:rsidRPr="00ED113B">
        <w:t>,</w:t>
      </w:r>
      <w:r w:rsidR="006500FD" w:rsidRPr="00ED113B">
        <w:t xml:space="preserve"> </w:t>
      </w:r>
      <w:r w:rsidR="00427837" w:rsidRPr="00ED113B">
        <w:t>neu yn groes i’r Gyllideb neu heb fod yn gwbl unol â hi</w:t>
      </w:r>
      <w:r w:rsidR="00B425A0" w:rsidRPr="00ED113B">
        <w:t xml:space="preserve">. </w:t>
      </w:r>
      <w:r w:rsidR="00DB47C5" w:rsidRPr="00ED113B">
        <w:t xml:space="preserve">Os bydd y naill neu’r llall o’r swyddogion hyn yn cynghori na fyddai’r </w:t>
      </w:r>
      <w:r w:rsidR="00DB47C5" w:rsidRPr="00ED113B">
        <w:lastRenderedPageBreak/>
        <w:t>penderfyniad yn cyd-fynd â’r Gyllideb a/neu’r Fframwaith Polisi presennol, yna rhaid i’r penderfyniad gael ei gyfeirio gan y corff neu’r person hwnnw at y Cyngor i gael ei benderfynu, oni bai bod brys ynglŷn â’r penderfyniad, pryd y bydd darpariaethau paragraff 5 o’r Rheolau hyn yn gymwys.</w:t>
      </w:r>
    </w:p>
    <w:p w14:paraId="7DF4AB1B" w14:textId="77777777" w:rsidR="00B425A0" w:rsidRPr="00ED113B" w:rsidRDefault="00B425A0" w:rsidP="00B425A0">
      <w:pPr>
        <w:pStyle w:val="Heading2"/>
        <w:rPr>
          <w:i w:val="0"/>
          <w:sz w:val="24"/>
          <w:lang w:val="cy-GB"/>
        </w:rPr>
      </w:pPr>
      <w:bookmarkStart w:id="541" w:name="_Toc466918691"/>
      <w:bookmarkStart w:id="542" w:name="_Toc490745833"/>
      <w:r w:rsidRPr="00ED113B">
        <w:rPr>
          <w:i w:val="0"/>
          <w:sz w:val="24"/>
          <w:lang w:val="cy-GB"/>
        </w:rPr>
        <w:t>5.</w:t>
      </w:r>
      <w:r w:rsidRPr="00ED113B">
        <w:rPr>
          <w:i w:val="0"/>
          <w:sz w:val="24"/>
          <w:lang w:val="cy-GB"/>
        </w:rPr>
        <w:tab/>
      </w:r>
      <w:r w:rsidR="009E21A1" w:rsidRPr="00ED113B">
        <w:rPr>
          <w:i w:val="0"/>
          <w:sz w:val="24"/>
          <w:lang w:val="cy-GB"/>
        </w:rPr>
        <w:t>Penderfyniadau Brys y tu allan i’r Gyllideb a/neu’r Fframwaith Polisi</w:t>
      </w:r>
      <w:bookmarkEnd w:id="541"/>
      <w:bookmarkEnd w:id="542"/>
    </w:p>
    <w:p w14:paraId="2E551E93" w14:textId="77777777" w:rsidR="00B425A0" w:rsidRPr="00ED113B" w:rsidRDefault="00427837" w:rsidP="007F31B0">
      <w:pPr>
        <w:numPr>
          <w:ilvl w:val="0"/>
          <w:numId w:val="34"/>
        </w:numPr>
        <w:tabs>
          <w:tab w:val="num" w:pos="1276"/>
        </w:tabs>
        <w:ind w:left="1276" w:hanging="567"/>
      </w:pPr>
      <w:r w:rsidRPr="00ED113B">
        <w:t xml:space="preserve">Caiff y </w:t>
      </w:r>
      <w:r w:rsidR="00B425A0" w:rsidRPr="00ED113B">
        <w:t xml:space="preserve">Cabinet, </w:t>
      </w:r>
      <w:r w:rsidR="00FC03A3" w:rsidRPr="00ED113B">
        <w:t xml:space="preserve">pwyllgor i’r Cabinet, aelod unigol o’r Cabinet ac unrhyw swyddogion, pwyllgorau ardal neu gyd-drefniadau sy’n cyflawni swyddogaethau’r weithrediaeth wneud penderfyniad sy’n groes i’r </w:t>
      </w:r>
      <w:r w:rsidR="000829FC" w:rsidRPr="00ED113B">
        <w:t>Fframwaith Polisi</w:t>
      </w:r>
      <w:r w:rsidR="006500FD" w:rsidRPr="00ED113B">
        <w:t xml:space="preserve"> </w:t>
      </w:r>
      <w:r w:rsidR="00751D4E" w:rsidRPr="00ED113B">
        <w:t xml:space="preserve">neu sy’n groes i’r Gyllideb a gymeradwywyd gan y Cyngor llawn neu heb fod yn gwbl unol â hi os yw’r </w:t>
      </w:r>
      <w:r w:rsidR="00AE41F8" w:rsidRPr="00ED113B">
        <w:t>penderfyniad</w:t>
      </w:r>
      <w:r w:rsidR="00751D4E" w:rsidRPr="00ED113B">
        <w:t xml:space="preserve"> yn fater brys</w:t>
      </w:r>
      <w:r w:rsidR="00B425A0" w:rsidRPr="00ED113B">
        <w:t xml:space="preserve">. </w:t>
      </w:r>
      <w:r w:rsidR="00B179B3" w:rsidRPr="00ED113B">
        <w:t>Er hynny</w:t>
      </w:r>
      <w:r w:rsidR="00B425A0" w:rsidRPr="00ED113B">
        <w:t xml:space="preserve">, </w:t>
      </w:r>
      <w:r w:rsidR="00751D4E" w:rsidRPr="00ED113B">
        <w:t>ni chaniateir i’r penderfyniad gael ei wneud oni bai</w:t>
      </w:r>
      <w:r w:rsidR="00B425A0" w:rsidRPr="00ED113B">
        <w:t>:</w:t>
      </w:r>
    </w:p>
    <w:p w14:paraId="1282B94F" w14:textId="77777777" w:rsidR="00B425A0" w:rsidRPr="00ED113B" w:rsidRDefault="00B425A0" w:rsidP="00B425A0"/>
    <w:p w14:paraId="3C0BBF40" w14:textId="77777777" w:rsidR="00B425A0" w:rsidRPr="00ED113B" w:rsidRDefault="00751D4E" w:rsidP="007F31B0">
      <w:pPr>
        <w:numPr>
          <w:ilvl w:val="0"/>
          <w:numId w:val="35"/>
        </w:numPr>
      </w:pPr>
      <w:r w:rsidRPr="00ED113B">
        <w:t xml:space="preserve">nad yw’n ymarferol cynnull </w:t>
      </w:r>
      <w:r w:rsidR="00957628" w:rsidRPr="00ED113B">
        <w:t>cyfarfod</w:t>
      </w:r>
      <w:r w:rsidR="00B425A0" w:rsidRPr="00ED113B">
        <w:t xml:space="preserve"> o</w:t>
      </w:r>
      <w:r w:rsidRPr="00ED113B">
        <w:t xml:space="preserve">’r </w:t>
      </w:r>
      <w:r w:rsidR="00D6367E" w:rsidRPr="00ED113B">
        <w:t>Cyngor llawn</w:t>
      </w:r>
      <w:r w:rsidRPr="00ED113B">
        <w:t xml:space="preserve"> sydd â chworwm</w:t>
      </w:r>
      <w:r w:rsidR="00B425A0" w:rsidRPr="00ED113B">
        <w:t>; a</w:t>
      </w:r>
    </w:p>
    <w:p w14:paraId="29B4D2E4" w14:textId="77777777" w:rsidR="00B425A0" w:rsidRPr="00ED113B" w:rsidRDefault="00B425A0" w:rsidP="00B425A0"/>
    <w:p w14:paraId="190B4A19" w14:textId="77777777" w:rsidR="00B425A0" w:rsidRPr="00ED113B" w:rsidRDefault="00FA1E03" w:rsidP="007F31B0">
      <w:pPr>
        <w:pStyle w:val="BodyTextIndent2"/>
        <w:numPr>
          <w:ilvl w:val="0"/>
          <w:numId w:val="35"/>
        </w:numPr>
        <w:tabs>
          <w:tab w:val="left" w:pos="1440"/>
        </w:tabs>
        <w:spacing w:after="0" w:line="240" w:lineRule="auto"/>
      </w:pPr>
      <w:r w:rsidRPr="00ED113B">
        <w:t>bod Cade</w:t>
      </w:r>
      <w:r w:rsidR="00B425A0" w:rsidRPr="00ED113B">
        <w:t>ir</w:t>
      </w:r>
      <w:r w:rsidRPr="00ED113B">
        <w:t xml:space="preserve">ydd Pwyllgor Trosolygu a Chraffu </w:t>
      </w:r>
      <w:r w:rsidR="00DB47C5" w:rsidRPr="00ED113B">
        <w:t>perthnasol</w:t>
      </w:r>
      <w:r w:rsidRPr="00ED113B">
        <w:t xml:space="preserve"> yn cytuno bod y </w:t>
      </w:r>
      <w:r w:rsidR="00DB47C5" w:rsidRPr="00ED113B">
        <w:t>penderfyniad</w:t>
      </w:r>
      <w:r w:rsidRPr="00ED113B">
        <w:t xml:space="preserve"> yn fater brys</w:t>
      </w:r>
      <w:r w:rsidR="00902443" w:rsidRPr="00ED113B">
        <w:fldChar w:fldCharType="begin"/>
      </w:r>
      <w:r w:rsidR="00B425A0" w:rsidRPr="00ED113B">
        <w:instrText xml:space="preserve"> XE "Overview" </w:instrText>
      </w:r>
      <w:r w:rsidR="00902443" w:rsidRPr="00ED113B">
        <w:fldChar w:fldCharType="end"/>
      </w:r>
      <w:r w:rsidR="00902443" w:rsidRPr="00ED113B">
        <w:fldChar w:fldCharType="begin"/>
      </w:r>
      <w:r w:rsidR="00B425A0" w:rsidRPr="00ED113B">
        <w:instrText xml:space="preserve"> XE "Scrutiny" </w:instrText>
      </w:r>
      <w:r w:rsidR="00902443" w:rsidRPr="00ED113B">
        <w:fldChar w:fldCharType="end"/>
      </w:r>
      <w:r w:rsidR="00B425A0" w:rsidRPr="00ED113B">
        <w:t>;</w:t>
      </w:r>
    </w:p>
    <w:p w14:paraId="61266FAE" w14:textId="77777777" w:rsidR="00B425A0" w:rsidRPr="00ED113B" w:rsidRDefault="00B425A0" w:rsidP="00B425A0"/>
    <w:p w14:paraId="1A9754CF" w14:textId="77777777" w:rsidR="00B425A0" w:rsidRPr="00ED113B" w:rsidRDefault="0095514F" w:rsidP="007F31B0">
      <w:pPr>
        <w:numPr>
          <w:ilvl w:val="0"/>
          <w:numId w:val="34"/>
        </w:numPr>
        <w:tabs>
          <w:tab w:val="num" w:pos="1260"/>
        </w:tabs>
        <w:ind w:left="1260" w:hanging="540"/>
      </w:pPr>
      <w:r w:rsidRPr="00ED113B">
        <w:t xml:space="preserve">Rhaid i’r rhesymau pam nad yw’n ymarferol cynnull </w:t>
      </w:r>
      <w:r w:rsidR="00957628" w:rsidRPr="00ED113B">
        <w:t>cyfarfod</w:t>
      </w:r>
      <w:r w:rsidR="00B425A0" w:rsidRPr="00ED113B">
        <w:t xml:space="preserve"> o</w:t>
      </w:r>
      <w:r w:rsidRPr="00ED113B">
        <w:t xml:space="preserve">’r </w:t>
      </w:r>
      <w:r w:rsidR="00D6367E" w:rsidRPr="00ED113B">
        <w:t>Cyngor llawn</w:t>
      </w:r>
      <w:r w:rsidR="00B425A0" w:rsidRPr="00ED113B">
        <w:t xml:space="preserve"> </w:t>
      </w:r>
      <w:r w:rsidRPr="00ED113B">
        <w:t xml:space="preserve">sydd â chworwm a </w:t>
      </w:r>
      <w:r w:rsidR="00DB47C5" w:rsidRPr="00ED113B">
        <w:t>chydsyniad</w:t>
      </w:r>
      <w:r w:rsidRPr="00ED113B">
        <w:t xml:space="preserve"> cadeirydd y Pwyllgor Trosolygu a Chraffu perthnasol i’r </w:t>
      </w:r>
      <w:r w:rsidR="00AE41F8" w:rsidRPr="00ED113B">
        <w:t>penderfyniad</w:t>
      </w:r>
      <w:r w:rsidRPr="00ED113B">
        <w:t xml:space="preserve"> gael ei wneud fel mater o fys gael eu nodi ar gofnod y penderfyniad</w:t>
      </w:r>
      <w:r w:rsidR="00902443" w:rsidRPr="00ED113B">
        <w:fldChar w:fldCharType="begin"/>
      </w:r>
      <w:r w:rsidR="00B425A0" w:rsidRPr="00ED113B">
        <w:instrText xml:space="preserve"> XE "Overview" </w:instrText>
      </w:r>
      <w:r w:rsidR="00902443" w:rsidRPr="00ED113B">
        <w:fldChar w:fldCharType="end"/>
      </w:r>
      <w:r w:rsidR="00902443" w:rsidRPr="00ED113B">
        <w:fldChar w:fldCharType="begin"/>
      </w:r>
      <w:r w:rsidR="00B425A0" w:rsidRPr="00ED113B">
        <w:instrText xml:space="preserve"> XE "Scrutiny" </w:instrText>
      </w:r>
      <w:r w:rsidR="00902443" w:rsidRPr="00ED113B">
        <w:fldChar w:fldCharType="end"/>
      </w:r>
      <w:r w:rsidRPr="00ED113B">
        <w:t>. Y</w:t>
      </w:r>
      <w:r w:rsidR="00B425A0" w:rsidRPr="00ED113B">
        <w:t xml:space="preserve">n </w:t>
      </w:r>
      <w:r w:rsidRPr="00ED113B">
        <w:t xml:space="preserve">absenoldeb cadeirydd </w:t>
      </w:r>
      <w:r w:rsidR="00C05E7A" w:rsidRPr="00ED113B">
        <w:t>Pwyllgor Trosolygu a Chraffu</w:t>
      </w:r>
      <w:r w:rsidR="00B425A0" w:rsidRPr="00ED113B">
        <w:t xml:space="preserve"> </w:t>
      </w:r>
      <w:r w:rsidRPr="00ED113B">
        <w:t xml:space="preserve">perthnasol bydd cydsyniad y </w:t>
      </w:r>
      <w:r w:rsidR="000829FC" w:rsidRPr="00ED113B">
        <w:t>Maer</w:t>
      </w:r>
      <w:r w:rsidR="00B425A0" w:rsidRPr="00ED113B">
        <w:t>, a</w:t>
      </w:r>
      <w:r w:rsidRPr="00ED113B">
        <w:t xml:space="preserve">c yn </w:t>
      </w:r>
      <w:r w:rsidR="00B425A0" w:rsidRPr="00ED113B">
        <w:t>absen</w:t>
      </w:r>
      <w:r w:rsidRPr="00ED113B">
        <w:t xml:space="preserve">oldeb y </w:t>
      </w:r>
      <w:r w:rsidR="000829FC" w:rsidRPr="00ED113B">
        <w:t>Maer</w:t>
      </w:r>
      <w:r w:rsidR="00B425A0" w:rsidRPr="00ED113B">
        <w:t xml:space="preserve"> </w:t>
      </w:r>
      <w:r w:rsidR="00DB47C5" w:rsidRPr="00ED113B">
        <w:t>cydsyniad</w:t>
      </w:r>
      <w:r w:rsidRPr="00ED113B">
        <w:t xml:space="preserve"> y </w:t>
      </w:r>
      <w:r w:rsidR="000829FC" w:rsidRPr="00ED113B">
        <w:t>Dirprwy Faer</w:t>
      </w:r>
      <w:r w:rsidR="00B425A0" w:rsidRPr="00ED113B">
        <w:t xml:space="preserve">, </w:t>
      </w:r>
      <w:r w:rsidRPr="00ED113B">
        <w:t>yn ddigon</w:t>
      </w:r>
      <w:r w:rsidR="00B425A0" w:rsidRPr="00ED113B">
        <w:t>;</w:t>
      </w:r>
    </w:p>
    <w:p w14:paraId="3A9D4092" w14:textId="77777777" w:rsidR="00B425A0" w:rsidRPr="00ED113B" w:rsidRDefault="00B425A0" w:rsidP="00B425A0">
      <w:pPr>
        <w:tabs>
          <w:tab w:val="left" w:pos="1260"/>
        </w:tabs>
        <w:ind w:left="720"/>
      </w:pPr>
    </w:p>
    <w:p w14:paraId="3DC303CC" w14:textId="77777777" w:rsidR="00B425A0" w:rsidRPr="00ED113B" w:rsidRDefault="00B3679B" w:rsidP="007F31B0">
      <w:pPr>
        <w:numPr>
          <w:ilvl w:val="0"/>
          <w:numId w:val="34"/>
        </w:numPr>
        <w:tabs>
          <w:tab w:val="num" w:pos="1260"/>
        </w:tabs>
        <w:ind w:left="1260" w:hanging="540"/>
      </w:pPr>
      <w:r w:rsidRPr="00ED113B">
        <w:t>Yn dilyn y penderfyniad byd</w:t>
      </w:r>
      <w:r w:rsidR="0095514F" w:rsidRPr="00ED113B">
        <w:t>d</w:t>
      </w:r>
      <w:r w:rsidRPr="00ED113B">
        <w:t xml:space="preserve"> </w:t>
      </w:r>
      <w:r w:rsidR="0095514F" w:rsidRPr="00ED113B">
        <w:t xml:space="preserve">y penderfynwr yn </w:t>
      </w:r>
      <w:r w:rsidR="00DB47C5" w:rsidRPr="00ED113B">
        <w:t>darparu</w:t>
      </w:r>
      <w:r w:rsidR="0095514F" w:rsidRPr="00ED113B">
        <w:t xml:space="preserve"> adroddiad llawn i’r </w:t>
      </w:r>
      <w:r w:rsidR="00957628" w:rsidRPr="00ED113B">
        <w:t>cyfarfod</w:t>
      </w:r>
      <w:r w:rsidR="00B425A0" w:rsidRPr="00ED113B">
        <w:t xml:space="preserve"> </w:t>
      </w:r>
      <w:r w:rsidR="00FC2143" w:rsidRPr="00ED113B">
        <w:t xml:space="preserve">nesaf o’r Cyngor llawn sydd ar gael i </w:t>
      </w:r>
      <w:r w:rsidR="00DB47C5" w:rsidRPr="00ED113B">
        <w:t>esbonio</w:t>
      </w:r>
      <w:r w:rsidR="00FC2143" w:rsidRPr="00ED113B">
        <w:t xml:space="preserve">’r </w:t>
      </w:r>
      <w:r w:rsidR="00AE41F8" w:rsidRPr="00ED113B">
        <w:t>penderfyniad</w:t>
      </w:r>
      <w:r w:rsidR="00B425A0" w:rsidRPr="00ED113B">
        <w:t xml:space="preserve">, </w:t>
      </w:r>
      <w:r w:rsidR="00FC2143" w:rsidRPr="00ED113B">
        <w:t xml:space="preserve">y rhesymau drosto a pham y triniwyd y </w:t>
      </w:r>
      <w:r w:rsidR="00AE41F8" w:rsidRPr="00ED113B">
        <w:t>penderfyniad</w:t>
      </w:r>
      <w:r w:rsidR="00FC2143" w:rsidRPr="00ED113B">
        <w:t xml:space="preserve"> fel mater o frys</w:t>
      </w:r>
      <w:r w:rsidR="00B425A0" w:rsidRPr="00ED113B">
        <w:t>.</w:t>
      </w:r>
    </w:p>
    <w:p w14:paraId="7D756C04" w14:textId="77777777" w:rsidR="00B425A0" w:rsidRPr="00ED113B" w:rsidRDefault="00B425A0" w:rsidP="00B425A0">
      <w:pPr>
        <w:pStyle w:val="Heading2"/>
        <w:rPr>
          <w:i w:val="0"/>
          <w:sz w:val="24"/>
          <w:lang w:val="cy-GB"/>
        </w:rPr>
      </w:pPr>
      <w:bookmarkStart w:id="543" w:name="_Toc466918692"/>
      <w:bookmarkStart w:id="544" w:name="_Toc490745834"/>
      <w:r w:rsidRPr="00ED113B">
        <w:rPr>
          <w:i w:val="0"/>
          <w:sz w:val="24"/>
          <w:lang w:val="cy-GB"/>
        </w:rPr>
        <w:t>6.</w:t>
      </w:r>
      <w:r w:rsidRPr="00ED113B">
        <w:rPr>
          <w:i w:val="0"/>
          <w:sz w:val="24"/>
          <w:lang w:val="cy-GB"/>
        </w:rPr>
        <w:tab/>
      </w:r>
      <w:r w:rsidR="009E21A1" w:rsidRPr="00ED113B">
        <w:rPr>
          <w:i w:val="0"/>
          <w:sz w:val="24"/>
          <w:lang w:val="cy-GB"/>
        </w:rPr>
        <w:t>Newid y</w:t>
      </w:r>
      <w:r w:rsidRPr="00ED113B">
        <w:rPr>
          <w:i w:val="0"/>
          <w:sz w:val="24"/>
          <w:lang w:val="cy-GB"/>
        </w:rPr>
        <w:t xml:space="preserve"> </w:t>
      </w:r>
      <w:r w:rsidR="000023A2" w:rsidRPr="00ED113B">
        <w:rPr>
          <w:i w:val="0"/>
          <w:sz w:val="24"/>
          <w:lang w:val="cy-GB"/>
        </w:rPr>
        <w:t>Fframwaith</w:t>
      </w:r>
      <w:r w:rsidR="009E21A1" w:rsidRPr="00ED113B">
        <w:rPr>
          <w:i w:val="0"/>
          <w:sz w:val="24"/>
          <w:lang w:val="cy-GB"/>
        </w:rPr>
        <w:t xml:space="preserve"> Polisi yn ystod y flwyddyn</w:t>
      </w:r>
      <w:bookmarkEnd w:id="543"/>
      <w:bookmarkEnd w:id="544"/>
    </w:p>
    <w:p w14:paraId="1CBDDD86" w14:textId="77777777" w:rsidR="00B425A0" w:rsidRPr="00ED113B" w:rsidRDefault="00A016B9" w:rsidP="00B425A0">
      <w:pPr>
        <w:pStyle w:val="BodyTextIndent3"/>
        <w:ind w:left="720"/>
        <w:rPr>
          <w:sz w:val="22"/>
        </w:rPr>
      </w:pPr>
      <w:r w:rsidRPr="00ED113B">
        <w:rPr>
          <w:sz w:val="22"/>
        </w:rPr>
        <w:t xml:space="preserve">Y Cyngor sy’n gyfrifol am gytuno ar y </w:t>
      </w:r>
      <w:r w:rsidR="000829FC" w:rsidRPr="00ED113B">
        <w:rPr>
          <w:sz w:val="22"/>
        </w:rPr>
        <w:t>Fframwaith Polisi</w:t>
      </w:r>
      <w:r w:rsidR="00B425A0" w:rsidRPr="00ED113B">
        <w:rPr>
          <w:sz w:val="22"/>
        </w:rPr>
        <w:t>, a</w:t>
      </w:r>
      <w:r w:rsidRPr="00ED113B">
        <w:rPr>
          <w:sz w:val="22"/>
        </w:rPr>
        <w:t xml:space="preserve"> rhai i b</w:t>
      </w:r>
      <w:r w:rsidR="00216A7C" w:rsidRPr="00ED113B">
        <w:rPr>
          <w:sz w:val="22"/>
        </w:rPr>
        <w:t>enderfyniadau</w:t>
      </w:r>
      <w:r w:rsidR="00B425A0" w:rsidRPr="00ED113B">
        <w:rPr>
          <w:sz w:val="22"/>
        </w:rPr>
        <w:t xml:space="preserve"> </w:t>
      </w:r>
      <w:r w:rsidRPr="00ED113B">
        <w:rPr>
          <w:sz w:val="22"/>
        </w:rPr>
        <w:t xml:space="preserve">gan </w:t>
      </w:r>
      <w:r w:rsidR="00B425A0" w:rsidRPr="00ED113B">
        <w:rPr>
          <w:sz w:val="22"/>
        </w:rPr>
        <w:t xml:space="preserve">y Cabinet, </w:t>
      </w:r>
      <w:r w:rsidR="00FC2143" w:rsidRPr="00ED113B">
        <w:rPr>
          <w:sz w:val="22"/>
        </w:rPr>
        <w:t>pwyllgor i’r Cabinet</w:t>
      </w:r>
      <w:r w:rsidR="00B425A0" w:rsidRPr="00ED113B">
        <w:rPr>
          <w:sz w:val="22"/>
        </w:rPr>
        <w:t xml:space="preserve">, </w:t>
      </w:r>
      <w:r w:rsidR="00FC2143" w:rsidRPr="00ED113B">
        <w:rPr>
          <w:sz w:val="22"/>
        </w:rPr>
        <w:t>aelod unigol</w:t>
      </w:r>
      <w:r w:rsidR="00B425A0" w:rsidRPr="00ED113B">
        <w:rPr>
          <w:sz w:val="22"/>
        </w:rPr>
        <w:t xml:space="preserve"> o</w:t>
      </w:r>
      <w:r w:rsidRPr="00ED113B">
        <w:rPr>
          <w:sz w:val="22"/>
        </w:rPr>
        <w:t>’r</w:t>
      </w:r>
      <w:r w:rsidR="00B425A0" w:rsidRPr="00ED113B">
        <w:rPr>
          <w:sz w:val="22"/>
        </w:rPr>
        <w:t xml:space="preserve"> Cabinet a</w:t>
      </w:r>
      <w:r w:rsidRPr="00ED113B">
        <w:rPr>
          <w:sz w:val="22"/>
        </w:rPr>
        <w:t xml:space="preserve">c </w:t>
      </w:r>
      <w:r w:rsidR="00B67C0B" w:rsidRPr="00ED113B">
        <w:rPr>
          <w:sz w:val="22"/>
        </w:rPr>
        <w:t>unrhyw</w:t>
      </w:r>
      <w:r w:rsidR="00B425A0" w:rsidRPr="00ED113B">
        <w:rPr>
          <w:sz w:val="22"/>
        </w:rPr>
        <w:t xml:space="preserve"> </w:t>
      </w:r>
      <w:r w:rsidR="00216A7C" w:rsidRPr="00ED113B">
        <w:rPr>
          <w:sz w:val="22"/>
        </w:rPr>
        <w:t>swyddogion</w:t>
      </w:r>
      <w:r w:rsidR="00B425A0" w:rsidRPr="00ED113B">
        <w:rPr>
          <w:sz w:val="22"/>
        </w:rPr>
        <w:t xml:space="preserve">, </w:t>
      </w:r>
      <w:r w:rsidR="008E3B9E" w:rsidRPr="00ED113B">
        <w:rPr>
          <w:sz w:val="22"/>
        </w:rPr>
        <w:t>pwyllgorau ardal</w:t>
      </w:r>
      <w:r w:rsidR="006500FD" w:rsidRPr="00ED113B">
        <w:rPr>
          <w:sz w:val="22"/>
        </w:rPr>
        <w:t xml:space="preserve"> neu </w:t>
      </w:r>
      <w:r w:rsidRPr="00ED113B">
        <w:rPr>
          <w:sz w:val="22"/>
        </w:rPr>
        <w:t>g</w:t>
      </w:r>
      <w:r w:rsidR="000B4378" w:rsidRPr="00ED113B">
        <w:rPr>
          <w:sz w:val="22"/>
        </w:rPr>
        <w:t>yd-drefniadau</w:t>
      </w:r>
      <w:r w:rsidR="00FC2143" w:rsidRPr="00ED113B">
        <w:rPr>
          <w:sz w:val="22"/>
        </w:rPr>
        <w:t xml:space="preserve"> sy’n cyflawni swyddogaethau’r weithrediaeth</w:t>
      </w:r>
      <w:r w:rsidR="00B425A0" w:rsidRPr="00ED113B">
        <w:rPr>
          <w:sz w:val="22"/>
        </w:rPr>
        <w:t xml:space="preserve"> </w:t>
      </w:r>
      <w:r w:rsidRPr="00ED113B">
        <w:rPr>
          <w:sz w:val="22"/>
        </w:rPr>
        <w:t>gyd-fynd ag ef</w:t>
      </w:r>
      <w:r w:rsidR="00B425A0" w:rsidRPr="00ED113B">
        <w:rPr>
          <w:sz w:val="22"/>
        </w:rPr>
        <w:t>. N</w:t>
      </w:r>
      <w:r w:rsidRPr="00ED113B">
        <w:rPr>
          <w:sz w:val="22"/>
        </w:rPr>
        <w:t xml:space="preserve">i chaniateir i newidiadau i </w:t>
      </w:r>
      <w:r w:rsidR="008E3B9E" w:rsidRPr="00ED113B">
        <w:rPr>
          <w:sz w:val="22"/>
        </w:rPr>
        <w:t>unrhyw gynllun, polisi neu strategaeth</w:t>
      </w:r>
      <w:r w:rsidR="00B425A0" w:rsidRPr="00ED113B">
        <w:rPr>
          <w:sz w:val="22"/>
        </w:rPr>
        <w:t xml:space="preserve"> </w:t>
      </w:r>
      <w:r w:rsidRPr="00ED113B">
        <w:rPr>
          <w:sz w:val="22"/>
        </w:rPr>
        <w:t xml:space="preserve">gael eu gwneud gan y cyrff neu’r </w:t>
      </w:r>
      <w:r w:rsidR="00FC2143" w:rsidRPr="00ED113B">
        <w:rPr>
          <w:sz w:val="22"/>
        </w:rPr>
        <w:t>unigolion</w:t>
      </w:r>
      <w:r w:rsidR="00B425A0" w:rsidRPr="00ED113B">
        <w:rPr>
          <w:sz w:val="22"/>
        </w:rPr>
        <w:t xml:space="preserve"> </w:t>
      </w:r>
      <w:r w:rsidRPr="00ED113B">
        <w:rPr>
          <w:sz w:val="22"/>
        </w:rPr>
        <w:t xml:space="preserve">hyn </w:t>
      </w:r>
      <w:r w:rsidR="00175B0C" w:rsidRPr="00ED113B">
        <w:rPr>
          <w:sz w:val="22"/>
        </w:rPr>
        <w:t>ac eithrio</w:t>
      </w:r>
      <w:r w:rsidRPr="00ED113B">
        <w:rPr>
          <w:sz w:val="22"/>
        </w:rPr>
        <w:t>’r newidiadau hynny</w:t>
      </w:r>
      <w:r w:rsidR="00B425A0" w:rsidRPr="00ED113B">
        <w:rPr>
          <w:sz w:val="22"/>
        </w:rPr>
        <w:t>:</w:t>
      </w:r>
    </w:p>
    <w:p w14:paraId="3AE83220" w14:textId="77777777" w:rsidR="00B425A0" w:rsidRPr="00ED113B" w:rsidRDefault="00B425A0" w:rsidP="00B425A0">
      <w:pPr>
        <w:pStyle w:val="BodyTextIndent3"/>
        <w:rPr>
          <w:sz w:val="22"/>
        </w:rPr>
      </w:pPr>
    </w:p>
    <w:p w14:paraId="78D7C44C" w14:textId="77777777" w:rsidR="00B425A0" w:rsidRPr="00ED113B" w:rsidRDefault="00A016B9" w:rsidP="007F31B0">
      <w:pPr>
        <w:pStyle w:val="BodyTextIndent3"/>
        <w:numPr>
          <w:ilvl w:val="0"/>
          <w:numId w:val="36"/>
        </w:numPr>
        <w:spacing w:after="0"/>
        <w:ind w:left="1276" w:hanging="556"/>
        <w:rPr>
          <w:sz w:val="22"/>
        </w:rPr>
      </w:pPr>
      <w:r w:rsidRPr="00ED113B">
        <w:rPr>
          <w:sz w:val="22"/>
        </w:rPr>
        <w:t xml:space="preserve">a fydd yn arwain at gau neu roi’r gorau i wasanaeth </w:t>
      </w:r>
      <w:r w:rsidR="006500FD" w:rsidRPr="00ED113B">
        <w:rPr>
          <w:sz w:val="22"/>
        </w:rPr>
        <w:t xml:space="preserve">neu </w:t>
      </w:r>
      <w:r w:rsidRPr="00ED113B">
        <w:rPr>
          <w:sz w:val="22"/>
        </w:rPr>
        <w:t>r</w:t>
      </w:r>
      <w:r w:rsidR="00D6367E" w:rsidRPr="00ED113B">
        <w:rPr>
          <w:sz w:val="22"/>
        </w:rPr>
        <w:t>an</w:t>
      </w:r>
      <w:r w:rsidR="00B425A0" w:rsidRPr="00ED113B">
        <w:rPr>
          <w:sz w:val="22"/>
        </w:rPr>
        <w:t xml:space="preserve"> o</w:t>
      </w:r>
      <w:r w:rsidRPr="00ED113B">
        <w:rPr>
          <w:sz w:val="22"/>
        </w:rPr>
        <w:t xml:space="preserve"> wasanaeth er mwyn ateb cyfyngiad yn y </w:t>
      </w:r>
      <w:r w:rsidR="0041092C" w:rsidRPr="00ED113B">
        <w:rPr>
          <w:sz w:val="22"/>
        </w:rPr>
        <w:t>Gyllideb</w:t>
      </w:r>
      <w:r w:rsidR="00B425A0" w:rsidRPr="00ED113B">
        <w:rPr>
          <w:sz w:val="22"/>
        </w:rPr>
        <w:t>;</w:t>
      </w:r>
    </w:p>
    <w:p w14:paraId="08928D2D" w14:textId="77777777" w:rsidR="00B425A0" w:rsidRPr="00ED113B" w:rsidRDefault="00B425A0" w:rsidP="00B425A0">
      <w:pPr>
        <w:pStyle w:val="BodyTextIndent3"/>
        <w:rPr>
          <w:sz w:val="22"/>
        </w:rPr>
      </w:pPr>
    </w:p>
    <w:p w14:paraId="793EAAAC" w14:textId="77777777" w:rsidR="00B425A0" w:rsidRPr="00ED113B" w:rsidRDefault="00A016B9" w:rsidP="007F31B0">
      <w:pPr>
        <w:pStyle w:val="BodyTextIndent3"/>
        <w:numPr>
          <w:ilvl w:val="0"/>
          <w:numId w:val="36"/>
        </w:numPr>
        <w:spacing w:after="0"/>
        <w:ind w:left="1276" w:hanging="567"/>
        <w:rPr>
          <w:sz w:val="22"/>
        </w:rPr>
      </w:pPr>
      <w:r w:rsidRPr="00ED113B">
        <w:rPr>
          <w:sz w:val="22"/>
        </w:rPr>
        <w:t xml:space="preserve">sy’n angenrheidiol er mwyn </w:t>
      </w:r>
      <w:r w:rsidR="00B360FD" w:rsidRPr="00ED113B">
        <w:rPr>
          <w:sz w:val="22"/>
        </w:rPr>
        <w:t>sicrhau</w:t>
      </w:r>
      <w:r w:rsidR="00B425A0" w:rsidRPr="00ED113B">
        <w:rPr>
          <w:sz w:val="22"/>
        </w:rPr>
        <w:t xml:space="preserve"> </w:t>
      </w:r>
      <w:r w:rsidRPr="00ED113B">
        <w:rPr>
          <w:sz w:val="22"/>
        </w:rPr>
        <w:t>y</w:t>
      </w:r>
      <w:r w:rsidR="00BB3323" w:rsidRPr="00ED113B">
        <w:rPr>
          <w:sz w:val="22"/>
        </w:rPr>
        <w:t xml:space="preserve"> </w:t>
      </w:r>
      <w:r w:rsidRPr="00ED113B">
        <w:rPr>
          <w:sz w:val="22"/>
        </w:rPr>
        <w:t xml:space="preserve">cydymffurfir â’r gyfraith, cyfarwyddyd a roddir gan un o weinidogion y </w:t>
      </w:r>
      <w:r w:rsidR="00DB47C5" w:rsidRPr="00ED113B">
        <w:rPr>
          <w:sz w:val="22"/>
        </w:rPr>
        <w:t>llywodraeth</w:t>
      </w:r>
      <w:r w:rsidR="006500FD" w:rsidRPr="00ED113B">
        <w:rPr>
          <w:sz w:val="22"/>
        </w:rPr>
        <w:t xml:space="preserve"> neu </w:t>
      </w:r>
      <w:r w:rsidRPr="00ED113B">
        <w:rPr>
          <w:sz w:val="22"/>
        </w:rPr>
        <w:t>G</w:t>
      </w:r>
      <w:r w:rsidR="000070CE" w:rsidRPr="00ED113B">
        <w:rPr>
          <w:sz w:val="22"/>
        </w:rPr>
        <w:t>ynulliad Cenedlaethol Cymru</w:t>
      </w:r>
      <w:r w:rsidR="006500FD" w:rsidRPr="00ED113B">
        <w:rPr>
          <w:sz w:val="22"/>
        </w:rPr>
        <w:t xml:space="preserve"> neu </w:t>
      </w:r>
      <w:r w:rsidRPr="00ED113B">
        <w:rPr>
          <w:sz w:val="22"/>
        </w:rPr>
        <w:t>ganllawiau’r llywodraeth;</w:t>
      </w:r>
    </w:p>
    <w:p w14:paraId="74267294" w14:textId="77777777" w:rsidR="006F369D" w:rsidRPr="00ED113B" w:rsidRDefault="006F369D" w:rsidP="006F369D">
      <w:pPr>
        <w:pStyle w:val="BodyTextIndent3"/>
        <w:spacing w:after="0"/>
        <w:ind w:left="0"/>
        <w:rPr>
          <w:sz w:val="22"/>
        </w:rPr>
      </w:pPr>
    </w:p>
    <w:p w14:paraId="02069FC4" w14:textId="77777777" w:rsidR="00B425A0" w:rsidRPr="00ED113B" w:rsidRDefault="00D6367E" w:rsidP="007F31B0">
      <w:pPr>
        <w:pStyle w:val="BodyTextIndent3"/>
        <w:numPr>
          <w:ilvl w:val="0"/>
          <w:numId w:val="36"/>
        </w:numPr>
        <w:spacing w:after="0"/>
        <w:ind w:left="1276" w:hanging="567"/>
        <w:rPr>
          <w:sz w:val="22"/>
        </w:rPr>
      </w:pPr>
      <w:r w:rsidRPr="00ED113B">
        <w:rPr>
          <w:sz w:val="22"/>
        </w:rPr>
        <w:t>o ran y</w:t>
      </w:r>
      <w:r w:rsidR="00B425A0" w:rsidRPr="00ED113B">
        <w:rPr>
          <w:sz w:val="22"/>
        </w:rPr>
        <w:t xml:space="preserve"> </w:t>
      </w:r>
      <w:r w:rsidR="000829FC" w:rsidRPr="00ED113B">
        <w:rPr>
          <w:sz w:val="22"/>
        </w:rPr>
        <w:t>Fframwaith Polisi</w:t>
      </w:r>
      <w:r w:rsidR="00B425A0" w:rsidRPr="00ED113B">
        <w:rPr>
          <w:sz w:val="22"/>
        </w:rPr>
        <w:t xml:space="preserve"> </w:t>
      </w:r>
      <w:r w:rsidR="00DC5E99" w:rsidRPr="00ED113B">
        <w:rPr>
          <w:sz w:val="22"/>
        </w:rPr>
        <w:t>mewn perthynas â</w:t>
      </w:r>
      <w:r w:rsidR="00B425A0" w:rsidRPr="00ED113B">
        <w:rPr>
          <w:sz w:val="22"/>
        </w:rPr>
        <w:t xml:space="preserve"> </w:t>
      </w:r>
      <w:r w:rsidR="00FC2143" w:rsidRPr="00ED113B">
        <w:rPr>
          <w:sz w:val="22"/>
        </w:rPr>
        <w:t>c</w:t>
      </w:r>
      <w:r w:rsidR="0098259E" w:rsidRPr="00ED113B">
        <w:rPr>
          <w:sz w:val="22"/>
        </w:rPr>
        <w:t>h</w:t>
      </w:r>
      <w:r w:rsidR="00FC2143" w:rsidRPr="00ED113B">
        <w:rPr>
          <w:sz w:val="22"/>
        </w:rPr>
        <w:t>ynllun, polisi neu strategaeth</w:t>
      </w:r>
      <w:r w:rsidR="00B425A0" w:rsidRPr="00ED113B">
        <w:rPr>
          <w:sz w:val="22"/>
        </w:rPr>
        <w:t xml:space="preserve"> </w:t>
      </w:r>
      <w:r w:rsidR="0098259E" w:rsidRPr="00ED113B">
        <w:rPr>
          <w:sz w:val="22"/>
        </w:rPr>
        <w:t xml:space="preserve">a fyddai fel rheol yn cael eu cytuno bob blwyddyn gan </w:t>
      </w:r>
      <w:r w:rsidR="008132F0" w:rsidRPr="00ED113B">
        <w:rPr>
          <w:sz w:val="22"/>
        </w:rPr>
        <w:t>y Cyngor</w:t>
      </w:r>
      <w:r w:rsidR="00B425A0" w:rsidRPr="00ED113B">
        <w:rPr>
          <w:sz w:val="22"/>
        </w:rPr>
        <w:t xml:space="preserve"> </w:t>
      </w:r>
      <w:r w:rsidR="0098259E" w:rsidRPr="00ED113B">
        <w:rPr>
          <w:sz w:val="22"/>
        </w:rPr>
        <w:t>yn dilyn ymgynghori</w:t>
      </w:r>
      <w:r w:rsidR="00B425A0" w:rsidRPr="00ED113B">
        <w:rPr>
          <w:sz w:val="22"/>
        </w:rPr>
        <w:t xml:space="preserve">, </w:t>
      </w:r>
      <w:r w:rsidR="0098259E" w:rsidRPr="00ED113B">
        <w:rPr>
          <w:sz w:val="22"/>
        </w:rPr>
        <w:t xml:space="preserve">ond lle mae’r ddogfen bolisi bresennol yn fud ar y </w:t>
      </w:r>
      <w:r w:rsidR="00B425A0" w:rsidRPr="00ED113B">
        <w:rPr>
          <w:sz w:val="22"/>
        </w:rPr>
        <w:t xml:space="preserve">mater </w:t>
      </w:r>
      <w:r w:rsidR="0098259E" w:rsidRPr="00ED113B">
        <w:rPr>
          <w:sz w:val="22"/>
        </w:rPr>
        <w:t>o dan sylw</w:t>
      </w:r>
      <w:r w:rsidR="00B425A0" w:rsidRPr="00ED113B">
        <w:rPr>
          <w:sz w:val="22"/>
        </w:rPr>
        <w:t>.</w:t>
      </w:r>
    </w:p>
    <w:p w14:paraId="532BC964" w14:textId="77777777" w:rsidR="00B425A0" w:rsidRPr="00ED113B" w:rsidRDefault="00B425A0" w:rsidP="00B425A0">
      <w:pPr>
        <w:pStyle w:val="Heading2"/>
        <w:rPr>
          <w:i w:val="0"/>
          <w:sz w:val="24"/>
          <w:lang w:val="cy-GB"/>
        </w:rPr>
      </w:pPr>
      <w:bookmarkStart w:id="545" w:name="_Toc466918693"/>
      <w:bookmarkStart w:id="546" w:name="_Toc490745835"/>
      <w:r w:rsidRPr="00ED113B">
        <w:rPr>
          <w:i w:val="0"/>
          <w:sz w:val="24"/>
          <w:lang w:val="cy-GB"/>
        </w:rPr>
        <w:lastRenderedPageBreak/>
        <w:t>7.</w:t>
      </w:r>
      <w:r w:rsidRPr="00ED113B">
        <w:rPr>
          <w:i w:val="0"/>
          <w:sz w:val="24"/>
          <w:lang w:val="cy-GB"/>
        </w:rPr>
        <w:tab/>
      </w:r>
      <w:r w:rsidR="009E21A1" w:rsidRPr="00ED113B">
        <w:rPr>
          <w:i w:val="0"/>
          <w:sz w:val="24"/>
          <w:lang w:val="cy-GB"/>
        </w:rPr>
        <w:t xml:space="preserve">Galw Penderfyniadau y tu allan i’r Gyllideb a/neu’r Fframwaith Polisi i </w:t>
      </w:r>
      <w:r w:rsidR="009E21A1" w:rsidRPr="00ED113B">
        <w:rPr>
          <w:i w:val="0"/>
          <w:sz w:val="24"/>
          <w:lang w:val="cy-GB"/>
        </w:rPr>
        <w:tab/>
        <w:t>mewn</w:t>
      </w:r>
      <w:bookmarkEnd w:id="545"/>
      <w:bookmarkEnd w:id="546"/>
      <w:r w:rsidR="009E21A1" w:rsidRPr="00ED113B">
        <w:rPr>
          <w:i w:val="0"/>
          <w:sz w:val="24"/>
          <w:lang w:val="cy-GB"/>
        </w:rPr>
        <w:t xml:space="preserve"> </w:t>
      </w:r>
    </w:p>
    <w:p w14:paraId="51D9DB18" w14:textId="77777777" w:rsidR="00B425A0" w:rsidRPr="00ED113B" w:rsidRDefault="0098259E" w:rsidP="007F31B0">
      <w:pPr>
        <w:numPr>
          <w:ilvl w:val="0"/>
          <w:numId w:val="37"/>
        </w:numPr>
        <w:tabs>
          <w:tab w:val="left" w:pos="1276"/>
        </w:tabs>
        <w:ind w:left="1276" w:hanging="556"/>
      </w:pPr>
      <w:r w:rsidRPr="00ED113B">
        <w:t xml:space="preserve">Pan fo Pwyllgor Trosolygu a Chraffu o’r farn </w:t>
      </w:r>
      <w:r w:rsidR="00902443" w:rsidRPr="00ED113B">
        <w:fldChar w:fldCharType="begin"/>
      </w:r>
      <w:r w:rsidR="00B425A0" w:rsidRPr="00ED113B">
        <w:instrText xml:space="preserve"> XE "Overview" </w:instrText>
      </w:r>
      <w:r w:rsidR="00902443" w:rsidRPr="00ED113B">
        <w:fldChar w:fldCharType="end"/>
      </w:r>
      <w:r w:rsidR="00902443" w:rsidRPr="00ED113B">
        <w:fldChar w:fldCharType="begin"/>
      </w:r>
      <w:r w:rsidR="00B425A0" w:rsidRPr="00ED113B">
        <w:instrText xml:space="preserve"> XE "Scrutiny" </w:instrText>
      </w:r>
      <w:r w:rsidR="00902443" w:rsidRPr="00ED113B">
        <w:fldChar w:fldCharType="end"/>
      </w:r>
      <w:r w:rsidR="002B2E8D" w:rsidRPr="00ED113B">
        <w:t xml:space="preserve">bod </w:t>
      </w:r>
      <w:r w:rsidR="00740187" w:rsidRPr="00ED113B">
        <w:t>penderfyniad</w:t>
      </w:r>
      <w:r w:rsidR="00B425A0" w:rsidRPr="00ED113B">
        <w:t xml:space="preserve"> </w:t>
      </w:r>
      <w:r w:rsidR="002B2E8D" w:rsidRPr="00ED113B">
        <w:t xml:space="preserve">yn </w:t>
      </w:r>
      <w:r w:rsidR="00DB47C5" w:rsidRPr="00ED113B">
        <w:t>groes</w:t>
      </w:r>
      <w:r w:rsidR="002B2E8D" w:rsidRPr="00ED113B">
        <w:t xml:space="preserve"> i’r</w:t>
      </w:r>
      <w:r w:rsidR="00B425A0" w:rsidRPr="00ED113B">
        <w:t xml:space="preserve"> </w:t>
      </w:r>
      <w:r w:rsidR="000829FC" w:rsidRPr="00ED113B">
        <w:t>Fframwaith Polisi</w:t>
      </w:r>
      <w:r w:rsidR="00B425A0" w:rsidRPr="00ED113B">
        <w:t>,</w:t>
      </w:r>
      <w:r w:rsidR="006500FD" w:rsidRPr="00ED113B">
        <w:t xml:space="preserve"> neu</w:t>
      </w:r>
      <w:r w:rsidR="002B2E8D" w:rsidRPr="00ED113B">
        <w:t xml:space="preserve">’n groes i Gyllideb y Cyngor neu heb fod yn gwbl unol â hi, neu y byddai’n groes iddynt pe câi ei wneud, yna caiff alw’r penderfyniad hwnnw i mewn </w:t>
      </w:r>
      <w:r w:rsidR="00B425A0" w:rsidRPr="00ED113B">
        <w:t>a</w:t>
      </w:r>
      <w:r w:rsidR="003C09BD" w:rsidRPr="00ED113B">
        <w:t xml:space="preserve">c ar ôl penderfynu galw’r </w:t>
      </w:r>
      <w:r w:rsidR="00DB47C5" w:rsidRPr="00ED113B">
        <w:t>penderfyniad</w:t>
      </w:r>
      <w:r w:rsidR="003C09BD" w:rsidRPr="00ED113B">
        <w:t xml:space="preserve"> </w:t>
      </w:r>
      <w:r w:rsidR="00DB47C5" w:rsidRPr="00ED113B">
        <w:t>hwnnw</w:t>
      </w:r>
      <w:r w:rsidR="003C09BD" w:rsidRPr="00ED113B">
        <w:t xml:space="preserve"> i mewn rhaid iddo ofyn cyngor y Swyddog </w:t>
      </w:r>
      <w:r w:rsidR="00B425A0" w:rsidRPr="00ED113B">
        <w:t>Monit</w:t>
      </w:r>
      <w:r w:rsidR="003C09BD" w:rsidRPr="00ED113B">
        <w:t>r</w:t>
      </w:r>
      <w:r w:rsidR="00B425A0" w:rsidRPr="00ED113B">
        <w:t>o</w:t>
      </w:r>
      <w:r w:rsidR="00902443" w:rsidRPr="00ED113B">
        <w:fldChar w:fldCharType="begin"/>
      </w:r>
      <w:r w:rsidR="00B425A0" w:rsidRPr="00ED113B">
        <w:instrText xml:space="preserve"> XE "Monitoring" </w:instrText>
      </w:r>
      <w:r w:rsidR="00902443" w:rsidRPr="00ED113B">
        <w:fldChar w:fldCharType="end"/>
      </w:r>
      <w:r w:rsidR="00B425A0" w:rsidRPr="00ED113B">
        <w:t xml:space="preserve"> </w:t>
      </w:r>
      <w:r w:rsidR="00B360FD" w:rsidRPr="00ED113B">
        <w:t>a/neu</w:t>
      </w:r>
      <w:r w:rsidR="003C09BD" w:rsidRPr="00ED113B">
        <w:t>’r</w:t>
      </w:r>
      <w:r w:rsidR="00B425A0" w:rsidRPr="00ED113B">
        <w:t xml:space="preserve"> </w:t>
      </w:r>
      <w:r w:rsidR="00D6367E" w:rsidRPr="00ED113B">
        <w:t>Prif Swyddog Cyllid</w:t>
      </w:r>
      <w:r w:rsidR="00B425A0" w:rsidRPr="00ED113B">
        <w:t>;</w:t>
      </w:r>
    </w:p>
    <w:p w14:paraId="2DB7096D" w14:textId="77777777" w:rsidR="00B425A0" w:rsidRPr="00ED113B" w:rsidRDefault="00B425A0" w:rsidP="00B425A0">
      <w:pPr>
        <w:tabs>
          <w:tab w:val="left" w:pos="1276"/>
        </w:tabs>
      </w:pPr>
    </w:p>
    <w:p w14:paraId="61F16F0A" w14:textId="77777777" w:rsidR="00B425A0" w:rsidRPr="00ED113B" w:rsidRDefault="003C09BD" w:rsidP="007F31B0">
      <w:pPr>
        <w:numPr>
          <w:ilvl w:val="0"/>
          <w:numId w:val="37"/>
        </w:numPr>
        <w:ind w:left="1276" w:hanging="709"/>
      </w:pPr>
      <w:r w:rsidRPr="00ED113B">
        <w:t xml:space="preserve">Ar ôl penderfynu bod </w:t>
      </w:r>
      <w:r w:rsidR="00AE41F8" w:rsidRPr="00ED113B">
        <w:t>penderfyniad</w:t>
      </w:r>
      <w:r w:rsidRPr="00ED113B">
        <w:t xml:space="preserve"> gwirioneddol neu arfaethedig y tu allan i’r </w:t>
      </w:r>
      <w:r w:rsidR="0041092C" w:rsidRPr="00ED113B">
        <w:t>Gyllideb</w:t>
      </w:r>
      <w:r w:rsidR="006500FD" w:rsidRPr="00ED113B">
        <w:t xml:space="preserve"> neu</w:t>
      </w:r>
      <w:r w:rsidRPr="00ED113B">
        <w:t>’r</w:t>
      </w:r>
      <w:r w:rsidR="006500FD" w:rsidRPr="00ED113B">
        <w:t xml:space="preserve"> </w:t>
      </w:r>
      <w:r w:rsidR="000829FC" w:rsidRPr="00ED113B">
        <w:t>Fframwaith Polisi</w:t>
      </w:r>
      <w:r w:rsidR="00B425A0" w:rsidRPr="00ED113B">
        <w:t xml:space="preserve"> </w:t>
      </w:r>
      <w:r w:rsidRPr="00ED113B">
        <w:t xml:space="preserve">caiff y </w:t>
      </w:r>
      <w:r w:rsidR="00C05E7A" w:rsidRPr="00ED113B">
        <w:t>Pwyllgor Trosolygu a Chraffu</w:t>
      </w:r>
      <w:r w:rsidR="00B425A0" w:rsidRPr="00ED113B">
        <w:t xml:space="preserve"> </w:t>
      </w:r>
      <w:r w:rsidRPr="00ED113B">
        <w:t xml:space="preserve">gyfeirio’r </w:t>
      </w:r>
      <w:r w:rsidR="00B425A0" w:rsidRPr="00ED113B">
        <w:t xml:space="preserve">mater </w:t>
      </w:r>
      <w:r w:rsidRPr="00ED113B">
        <w:t>a</w:t>
      </w:r>
      <w:r w:rsidR="00B425A0" w:rsidRPr="00ED113B">
        <w:t>t</w:t>
      </w:r>
      <w:r w:rsidRPr="00ED113B">
        <w:t xml:space="preserve"> y </w:t>
      </w:r>
      <w:r w:rsidR="00B425A0" w:rsidRPr="00ED113B">
        <w:t>Cabinet</w:t>
      </w:r>
      <w:r w:rsidR="006500FD" w:rsidRPr="00ED113B">
        <w:t xml:space="preserve"> neu</w:t>
      </w:r>
      <w:r w:rsidRPr="00ED113B">
        <w:t>’r Cyngor yn</w:t>
      </w:r>
      <w:r w:rsidR="00B360FD" w:rsidRPr="00ED113B">
        <w:t xml:space="preserve"> unol â</w:t>
      </w:r>
      <w:r w:rsidRPr="00ED113B">
        <w:t xml:space="preserve"> rheolau’r Weithdrefn Trosolygu a Chraffu</w:t>
      </w:r>
      <w:r w:rsidR="00B425A0" w:rsidRPr="00ED113B">
        <w:t>;</w:t>
      </w:r>
    </w:p>
    <w:p w14:paraId="063DC7AD" w14:textId="77777777" w:rsidR="00B425A0" w:rsidRPr="00ED113B" w:rsidRDefault="00B425A0" w:rsidP="00B425A0"/>
    <w:p w14:paraId="0B21E0B0" w14:textId="77777777" w:rsidR="00B425A0" w:rsidRPr="00ED113B" w:rsidRDefault="003C09BD" w:rsidP="007F31B0">
      <w:pPr>
        <w:numPr>
          <w:ilvl w:val="0"/>
          <w:numId w:val="37"/>
        </w:numPr>
        <w:ind w:left="1276" w:hanging="709"/>
      </w:pPr>
      <w:r w:rsidRPr="00ED113B">
        <w:t xml:space="preserve">Os bydd y </w:t>
      </w:r>
      <w:r w:rsidR="00BD014F" w:rsidRPr="00ED113B">
        <w:t>Swyddog Monitro</w:t>
      </w:r>
      <w:r w:rsidR="006500FD" w:rsidRPr="00ED113B">
        <w:t xml:space="preserve"> neu</w:t>
      </w:r>
      <w:r w:rsidRPr="00ED113B">
        <w:t>’r</w:t>
      </w:r>
      <w:r w:rsidR="00B425A0" w:rsidRPr="00ED113B">
        <w:t xml:space="preserve"> </w:t>
      </w:r>
      <w:r w:rsidR="00D6367E" w:rsidRPr="00ED113B">
        <w:t>Prif Swyddog Cyllid</w:t>
      </w:r>
      <w:r w:rsidR="00B425A0" w:rsidRPr="00ED113B">
        <w:t xml:space="preserve"> </w:t>
      </w:r>
      <w:r w:rsidRPr="00ED113B">
        <w:t xml:space="preserve">o’r farn </w:t>
      </w:r>
      <w:r w:rsidR="00F02139" w:rsidRPr="00ED113B">
        <w:t xml:space="preserve">bod </w:t>
      </w:r>
      <w:r w:rsidR="00AE41F8" w:rsidRPr="00ED113B">
        <w:t>penderfyniad</w:t>
      </w:r>
      <w:r w:rsidR="00F02139" w:rsidRPr="00ED113B">
        <w:t xml:space="preserve"> gwirioneddol neu arfaethedig y tu allan</w:t>
      </w:r>
      <w:r w:rsidR="00B425A0" w:rsidRPr="00ED113B">
        <w:t xml:space="preserve"> </w:t>
      </w:r>
      <w:r w:rsidR="00F02139" w:rsidRPr="00ED113B">
        <w:t xml:space="preserve">i’r </w:t>
      </w:r>
      <w:r w:rsidR="0041092C" w:rsidRPr="00ED113B">
        <w:t>Gyllideb</w:t>
      </w:r>
      <w:r w:rsidR="006500FD" w:rsidRPr="00ED113B">
        <w:t xml:space="preserve"> neu</w:t>
      </w:r>
      <w:r w:rsidR="00F02139" w:rsidRPr="00ED113B">
        <w:t>’r</w:t>
      </w:r>
      <w:r w:rsidR="006500FD" w:rsidRPr="00ED113B">
        <w:t xml:space="preserve"> </w:t>
      </w:r>
      <w:r w:rsidR="000829FC" w:rsidRPr="00ED113B">
        <w:t>Fframwaith Polisi</w:t>
      </w:r>
      <w:r w:rsidR="00F02139" w:rsidRPr="00ED113B">
        <w:t>, caiff y ddau gyflwyno adroddiad i’r Cyngor;</w:t>
      </w:r>
      <w:r w:rsidR="00B425A0" w:rsidRPr="00ED113B">
        <w:t xml:space="preserve">  </w:t>
      </w:r>
    </w:p>
    <w:p w14:paraId="2DB57331" w14:textId="77777777" w:rsidR="00B425A0" w:rsidRPr="00ED113B" w:rsidRDefault="00B425A0" w:rsidP="00B425A0"/>
    <w:p w14:paraId="2510DB92" w14:textId="77777777" w:rsidR="00B425A0" w:rsidRPr="00ED113B" w:rsidRDefault="00D31ED7" w:rsidP="007F31B0">
      <w:pPr>
        <w:numPr>
          <w:ilvl w:val="0"/>
          <w:numId w:val="37"/>
        </w:numPr>
        <w:ind w:left="1276" w:hanging="709"/>
      </w:pPr>
      <w:r w:rsidRPr="00ED113B">
        <w:t xml:space="preserve">Ni waeth a fydd y </w:t>
      </w:r>
      <w:r w:rsidR="00902443" w:rsidRPr="00ED113B">
        <w:fldChar w:fldCharType="begin"/>
      </w:r>
      <w:r w:rsidR="00B425A0" w:rsidRPr="00ED113B">
        <w:instrText xml:space="preserve"> XE "Monitoring" </w:instrText>
      </w:r>
      <w:r w:rsidR="00902443" w:rsidRPr="00ED113B">
        <w:fldChar w:fldCharType="end"/>
      </w:r>
      <w:r w:rsidR="00F02139" w:rsidRPr="00ED113B">
        <w:t>penderfyniad</w:t>
      </w:r>
      <w:r w:rsidR="00B425A0" w:rsidRPr="00ED113B">
        <w:t xml:space="preserve"> </w:t>
      </w:r>
      <w:r w:rsidRPr="00ED113B">
        <w:t>yn cael ei ddirprwyo ai peidio</w:t>
      </w:r>
      <w:r w:rsidR="00B425A0" w:rsidRPr="00ED113B">
        <w:t xml:space="preserve">, </w:t>
      </w:r>
      <w:r w:rsidRPr="00ED113B">
        <w:t>r</w:t>
      </w:r>
      <w:r w:rsidR="00216A7C" w:rsidRPr="00ED113B">
        <w:t>haid i’r Cabinet</w:t>
      </w:r>
      <w:r w:rsidR="00B425A0" w:rsidRPr="00ED113B">
        <w:t xml:space="preserve"> </w:t>
      </w:r>
      <w:r w:rsidRPr="00ED113B">
        <w:t xml:space="preserve">gyfarfod i </w:t>
      </w:r>
      <w:r w:rsidR="00DB47C5" w:rsidRPr="00ED113B">
        <w:t>benderfynu</w:t>
      </w:r>
      <w:r w:rsidRPr="00ED113B">
        <w:t xml:space="preserve"> pa gamau </w:t>
      </w:r>
      <w:r w:rsidR="00DB47C5" w:rsidRPr="00ED113B">
        <w:t>i’w</w:t>
      </w:r>
      <w:r w:rsidRPr="00ED113B">
        <w:t xml:space="preserve"> cymryd mewn </w:t>
      </w:r>
      <w:r w:rsidR="00DC5E99" w:rsidRPr="00ED113B">
        <w:t xml:space="preserve">perthynas </w:t>
      </w:r>
      <w:r w:rsidRPr="00ED113B">
        <w:t xml:space="preserve">ag adroddiad y </w:t>
      </w:r>
      <w:r w:rsidR="00BD014F" w:rsidRPr="00ED113B">
        <w:t>Swyddog Monitro</w:t>
      </w:r>
      <w:r w:rsidR="00B425A0" w:rsidRPr="00ED113B">
        <w:t xml:space="preserve"> </w:t>
      </w:r>
      <w:r w:rsidR="00B360FD" w:rsidRPr="00ED113B">
        <w:t>a/</w:t>
      </w:r>
      <w:r w:rsidR="00F02139" w:rsidRPr="00ED113B">
        <w:t>neu</w:t>
      </w:r>
      <w:r w:rsidRPr="00ED113B">
        <w:t xml:space="preserve"> adroddiad y</w:t>
      </w:r>
      <w:r w:rsidR="00F02139" w:rsidRPr="00ED113B">
        <w:t xml:space="preserve"> Prif </w:t>
      </w:r>
      <w:r w:rsidR="00D6367E" w:rsidRPr="00ED113B">
        <w:t>Swyddog Cyllid</w:t>
      </w:r>
      <w:r w:rsidR="00B425A0" w:rsidRPr="00ED113B">
        <w:t xml:space="preserve"> a</w:t>
      </w:r>
      <w:r w:rsidRPr="00ED113B">
        <w:t xml:space="preserve"> pharatoi </w:t>
      </w:r>
      <w:r w:rsidR="00F657A9" w:rsidRPr="00ED113B">
        <w:t>adroddiad</w:t>
      </w:r>
      <w:r w:rsidR="00B425A0" w:rsidRPr="00ED113B">
        <w:t xml:space="preserve"> </w:t>
      </w:r>
      <w:r w:rsidR="007A383C" w:rsidRPr="00ED113B">
        <w:t>i’r Cyngor</w:t>
      </w:r>
      <w:r w:rsidR="00B425A0" w:rsidRPr="00ED113B">
        <w:t xml:space="preserve"> </w:t>
      </w:r>
      <w:r w:rsidRPr="00ED113B">
        <w:t xml:space="preserve">os daw’r </w:t>
      </w:r>
      <w:r w:rsidR="00BD014F" w:rsidRPr="00ED113B">
        <w:t>Swyddog Monitro</w:t>
      </w:r>
      <w:r w:rsidR="006500FD" w:rsidRPr="00ED113B">
        <w:t xml:space="preserve"> </w:t>
      </w:r>
      <w:r w:rsidR="00F02139" w:rsidRPr="00ED113B">
        <w:t xml:space="preserve">neu’r Prif </w:t>
      </w:r>
      <w:r w:rsidR="00D6367E" w:rsidRPr="00ED113B">
        <w:t>Swyddog Cyllid</w:t>
      </w:r>
      <w:r w:rsidR="00B425A0" w:rsidRPr="00ED113B">
        <w:t xml:space="preserve"> </w:t>
      </w:r>
      <w:r w:rsidRPr="00ED113B">
        <w:t xml:space="preserve">i’r casgliad bod </w:t>
      </w:r>
      <w:r w:rsidR="00F02139" w:rsidRPr="00ED113B">
        <w:t>y penderfyniad</w:t>
      </w:r>
      <w:r w:rsidR="00B425A0" w:rsidRPr="00ED113B">
        <w:t xml:space="preserve"> </w:t>
      </w:r>
      <w:r w:rsidRPr="00ED113B">
        <w:t>yn wyriad</w:t>
      </w:r>
      <w:r w:rsidR="00B3679B" w:rsidRPr="00ED113B">
        <w:t>,</w:t>
      </w:r>
      <w:r w:rsidRPr="00ED113B">
        <w:t xml:space="preserve"> ac i’r Pwyllgor Trosolygu a Chraffu os daw’r </w:t>
      </w:r>
      <w:r w:rsidR="00BD014F" w:rsidRPr="00ED113B">
        <w:t>Swyddog Monitro</w:t>
      </w:r>
      <w:r w:rsidR="006500FD" w:rsidRPr="00ED113B">
        <w:t xml:space="preserve"> </w:t>
      </w:r>
      <w:r w:rsidR="00F02139" w:rsidRPr="00ED113B">
        <w:t xml:space="preserve">neu’r Prif </w:t>
      </w:r>
      <w:r w:rsidR="00D6367E" w:rsidRPr="00ED113B">
        <w:t>Swyddog Cyllid</w:t>
      </w:r>
      <w:r w:rsidR="00B425A0" w:rsidRPr="00ED113B">
        <w:t xml:space="preserve"> </w:t>
      </w:r>
      <w:r w:rsidRPr="00ED113B">
        <w:t xml:space="preserve">i’r casgliad nad oedd </w:t>
      </w:r>
      <w:r w:rsidR="00F02139" w:rsidRPr="00ED113B">
        <w:t>y penderfyniad</w:t>
      </w:r>
      <w:r w:rsidR="00B425A0" w:rsidRPr="00ED113B">
        <w:t xml:space="preserve"> </w:t>
      </w:r>
      <w:r w:rsidRPr="00ED113B">
        <w:t>yn wyriad</w:t>
      </w:r>
      <w:r w:rsidR="00B425A0" w:rsidRPr="00ED113B">
        <w:t>;</w:t>
      </w:r>
    </w:p>
    <w:p w14:paraId="12C42F6E" w14:textId="77777777" w:rsidR="00B425A0" w:rsidRPr="00ED113B" w:rsidRDefault="00B425A0" w:rsidP="00B425A0"/>
    <w:p w14:paraId="0B5C5C11" w14:textId="77777777" w:rsidR="00B425A0" w:rsidRPr="00ED113B" w:rsidRDefault="00D31ED7" w:rsidP="007F31B0">
      <w:pPr>
        <w:numPr>
          <w:ilvl w:val="0"/>
          <w:numId w:val="37"/>
        </w:numPr>
        <w:ind w:left="1276" w:hanging="709"/>
      </w:pPr>
      <w:r w:rsidRPr="00ED113B">
        <w:t xml:space="preserve">Os </w:t>
      </w:r>
      <w:r w:rsidR="00F02139" w:rsidRPr="00ED113B">
        <w:t>y</w:t>
      </w:r>
      <w:r w:rsidRPr="00ED113B">
        <w:t>w’r</w:t>
      </w:r>
      <w:r w:rsidR="00F02139" w:rsidRPr="00ED113B">
        <w:t xml:space="preserve"> penderfyniad</w:t>
      </w:r>
      <w:r w:rsidR="00B425A0" w:rsidRPr="00ED113B">
        <w:t xml:space="preserve"> h</w:t>
      </w:r>
      <w:r w:rsidRPr="00ED113B">
        <w:t>eb ei wneud eto</w:t>
      </w:r>
      <w:r w:rsidR="00B425A0" w:rsidRPr="00ED113B">
        <w:t>,</w:t>
      </w:r>
      <w:r w:rsidR="006500FD" w:rsidRPr="00ED113B">
        <w:t xml:space="preserve"> neu </w:t>
      </w:r>
      <w:r w:rsidRPr="00ED113B">
        <w:t>os yw wedi’i wneud ond heb ei roi ar waith</w:t>
      </w:r>
      <w:r w:rsidR="00B425A0" w:rsidRPr="00ED113B">
        <w:t>, a</w:t>
      </w:r>
      <w:r w:rsidR="001E074A" w:rsidRPr="00ED113B">
        <w:t xml:space="preserve">c mai </w:t>
      </w:r>
      <w:r w:rsidR="000C333C" w:rsidRPr="00ED113B">
        <w:t>cyngor</w:t>
      </w:r>
      <w:r w:rsidR="00B425A0" w:rsidRPr="00ED113B">
        <w:t xml:space="preserve"> </w:t>
      </w:r>
      <w:r w:rsidR="001E074A" w:rsidRPr="00ED113B">
        <w:t xml:space="preserve">y Swyddog </w:t>
      </w:r>
      <w:r w:rsidR="00B425A0" w:rsidRPr="00ED113B">
        <w:t>Monit</w:t>
      </w:r>
      <w:r w:rsidR="001E074A" w:rsidRPr="00ED113B">
        <w:t>r</w:t>
      </w:r>
      <w:r w:rsidR="00B425A0" w:rsidRPr="00ED113B">
        <w:t>o</w:t>
      </w:r>
      <w:r w:rsidR="00902443" w:rsidRPr="00ED113B">
        <w:fldChar w:fldCharType="begin"/>
      </w:r>
      <w:r w:rsidR="00B425A0" w:rsidRPr="00ED113B">
        <w:instrText xml:space="preserve"> XE "Monitoring" </w:instrText>
      </w:r>
      <w:r w:rsidR="00902443" w:rsidRPr="00ED113B">
        <w:fldChar w:fldCharType="end"/>
      </w:r>
      <w:r w:rsidR="00B425A0" w:rsidRPr="00ED113B">
        <w:t xml:space="preserve"> </w:t>
      </w:r>
      <w:r w:rsidR="00B360FD" w:rsidRPr="00ED113B">
        <w:t>a/</w:t>
      </w:r>
      <w:r w:rsidR="00F02139" w:rsidRPr="00ED113B">
        <w:t xml:space="preserve">neu’r Prif </w:t>
      </w:r>
      <w:r w:rsidR="00D6367E" w:rsidRPr="00ED113B">
        <w:t>Swyddog Cyllid</w:t>
      </w:r>
      <w:r w:rsidR="00B425A0" w:rsidRPr="00ED113B">
        <w:t xml:space="preserve"> </w:t>
      </w:r>
      <w:r w:rsidR="00F02139" w:rsidRPr="00ED113B">
        <w:t>y</w:t>
      </w:r>
      <w:r w:rsidR="001E074A" w:rsidRPr="00ED113B">
        <w:t>w bod y</w:t>
      </w:r>
      <w:r w:rsidR="00F02139" w:rsidRPr="00ED113B">
        <w:t xml:space="preserve"> penderfyniad</w:t>
      </w:r>
      <w:r w:rsidR="00B425A0" w:rsidRPr="00ED113B">
        <w:t xml:space="preserve"> </w:t>
      </w:r>
      <w:r w:rsidR="001E074A" w:rsidRPr="00ED113B">
        <w:t xml:space="preserve">yn groes neu y byddai’r </w:t>
      </w:r>
      <w:r w:rsidR="00AE41F8" w:rsidRPr="00ED113B">
        <w:t>penderfyniad</w:t>
      </w:r>
      <w:r w:rsidR="001E074A" w:rsidRPr="00ED113B">
        <w:t xml:space="preserve"> yn groes i’r </w:t>
      </w:r>
      <w:r w:rsidR="000829FC" w:rsidRPr="00ED113B">
        <w:t>Fframwaith Polisi</w:t>
      </w:r>
      <w:r w:rsidR="006500FD" w:rsidRPr="00ED113B">
        <w:t xml:space="preserve"> neu</w:t>
      </w:r>
      <w:r w:rsidR="001E074A" w:rsidRPr="00ED113B">
        <w:t xml:space="preserve">’n </w:t>
      </w:r>
      <w:r w:rsidR="00DB47C5" w:rsidRPr="00ED113B">
        <w:t>groes</w:t>
      </w:r>
      <w:r w:rsidR="001E074A" w:rsidRPr="00ED113B">
        <w:t xml:space="preserve"> </w:t>
      </w:r>
      <w:r w:rsidR="00B3679B" w:rsidRPr="00ED113B">
        <w:t xml:space="preserve">i’r Gyllideb </w:t>
      </w:r>
      <w:r w:rsidR="001E074A" w:rsidRPr="00ED113B">
        <w:t xml:space="preserve">neu heb fod yn gwbl </w:t>
      </w:r>
      <w:r w:rsidR="00B360FD" w:rsidRPr="00ED113B">
        <w:t>unol â</w:t>
      </w:r>
      <w:r w:rsidR="00B3679B" w:rsidRPr="00ED113B">
        <w:t xml:space="preserve"> hi</w:t>
      </w:r>
      <w:r w:rsidR="00B425A0" w:rsidRPr="00ED113B">
        <w:t xml:space="preserve">, </w:t>
      </w:r>
      <w:r w:rsidR="00B92286" w:rsidRPr="00ED113B">
        <w:t>caif</w:t>
      </w:r>
      <w:r w:rsidR="001E074A" w:rsidRPr="00ED113B">
        <w:t>f</w:t>
      </w:r>
      <w:r w:rsidR="00B92286" w:rsidRPr="00ED113B">
        <w:t xml:space="preserve"> </w:t>
      </w:r>
      <w:r w:rsidR="001E074A" w:rsidRPr="00ED113B">
        <w:t xml:space="preserve">y Pwyllgor Trosolygu a Chraffu gyfeirio’r </w:t>
      </w:r>
      <w:r w:rsidR="00902443" w:rsidRPr="00ED113B">
        <w:fldChar w:fldCharType="begin"/>
      </w:r>
      <w:r w:rsidR="00B425A0" w:rsidRPr="00ED113B">
        <w:instrText xml:space="preserve"> XE "Overview" </w:instrText>
      </w:r>
      <w:r w:rsidR="00902443" w:rsidRPr="00ED113B">
        <w:fldChar w:fldCharType="end"/>
      </w:r>
      <w:r w:rsidR="00902443" w:rsidRPr="00ED113B">
        <w:fldChar w:fldCharType="begin"/>
      </w:r>
      <w:r w:rsidR="00B425A0" w:rsidRPr="00ED113B">
        <w:instrText xml:space="preserve"> XE "Scrutiny" </w:instrText>
      </w:r>
      <w:r w:rsidR="00902443" w:rsidRPr="00ED113B">
        <w:fldChar w:fldCharType="end"/>
      </w:r>
      <w:r w:rsidR="00F02139" w:rsidRPr="00ED113B">
        <w:t>mater</w:t>
      </w:r>
      <w:r w:rsidR="00B425A0" w:rsidRPr="00ED113B">
        <w:t xml:space="preserve"> </w:t>
      </w:r>
      <w:r w:rsidR="001E074A" w:rsidRPr="00ED113B">
        <w:t xml:space="preserve">at y </w:t>
      </w:r>
      <w:r w:rsidR="007A383C" w:rsidRPr="00ED113B">
        <w:t>Cyngor</w:t>
      </w:r>
      <w:r w:rsidR="00B425A0" w:rsidRPr="00ED113B">
        <w:t xml:space="preserve">. </w:t>
      </w:r>
      <w:r w:rsidR="001E074A" w:rsidRPr="00ED113B">
        <w:t>Mewn achosion o’r fath</w:t>
      </w:r>
      <w:r w:rsidR="00B425A0" w:rsidRPr="00ED113B">
        <w:t>, n</w:t>
      </w:r>
      <w:r w:rsidR="001E074A" w:rsidRPr="00ED113B">
        <w:t xml:space="preserve">i chymerir rhagor o gamau </w:t>
      </w:r>
      <w:r w:rsidR="00DC5E99" w:rsidRPr="00ED113B">
        <w:t>mewn perthynas â</w:t>
      </w:r>
      <w:r w:rsidR="001E074A" w:rsidRPr="00ED113B">
        <w:t>’r</w:t>
      </w:r>
      <w:r w:rsidR="00F02139" w:rsidRPr="00ED113B">
        <w:t xml:space="preserve"> penderfyniad</w:t>
      </w:r>
      <w:r w:rsidR="006500FD" w:rsidRPr="00ED113B">
        <w:t xml:space="preserve"> neu </w:t>
      </w:r>
      <w:r w:rsidR="00D70523" w:rsidRPr="00ED113B">
        <w:t xml:space="preserve">mewn perthynas â’i roi ar waith nes bod </w:t>
      </w:r>
      <w:r w:rsidR="008132F0" w:rsidRPr="00ED113B">
        <w:t>y Cyngor</w:t>
      </w:r>
      <w:r w:rsidR="00B425A0" w:rsidRPr="00ED113B">
        <w:t xml:space="preserve"> </w:t>
      </w:r>
      <w:r w:rsidR="00D70523" w:rsidRPr="00ED113B">
        <w:t xml:space="preserve">wedi cyfarfod ac wedi ystyried </w:t>
      </w:r>
      <w:r w:rsidR="00F02139" w:rsidRPr="00ED113B">
        <w:t>y mater</w:t>
      </w:r>
      <w:r w:rsidR="00B425A0" w:rsidRPr="00ED113B">
        <w:t xml:space="preserve">. </w:t>
      </w:r>
      <w:r w:rsidR="00D70523" w:rsidRPr="00ED113B">
        <w:t xml:space="preserve">Rhaid i’r </w:t>
      </w:r>
      <w:r w:rsidR="008132F0" w:rsidRPr="00ED113B">
        <w:t>Cyngor</w:t>
      </w:r>
      <w:r w:rsidR="00B425A0" w:rsidRPr="00ED113B">
        <w:t xml:space="preserve"> </w:t>
      </w:r>
      <w:r w:rsidR="00D70523" w:rsidRPr="00ED113B">
        <w:t>gyfarfod o fewn 10 niwrnod gwaith</w:t>
      </w:r>
      <w:r w:rsidR="00B425A0" w:rsidRPr="00ED113B">
        <w:t xml:space="preserve"> </w:t>
      </w:r>
      <w:r w:rsidR="00DE1EE0" w:rsidRPr="00ED113B">
        <w:t xml:space="preserve">ar ôl cais y </w:t>
      </w:r>
      <w:r w:rsidR="00C05E7A" w:rsidRPr="00ED113B">
        <w:t>Pwyllgor Trosolygu a Chraffu</w:t>
      </w:r>
      <w:r w:rsidR="00B425A0" w:rsidRPr="00ED113B">
        <w:t xml:space="preserve">. </w:t>
      </w:r>
      <w:r w:rsidR="00DE1EE0" w:rsidRPr="00ED113B">
        <w:t xml:space="preserve">Yn y </w:t>
      </w:r>
      <w:r w:rsidR="00957628" w:rsidRPr="00ED113B">
        <w:t>cyfarfod</w:t>
      </w:r>
      <w:r w:rsidR="00B425A0" w:rsidRPr="00ED113B">
        <w:t xml:space="preserve"> </w:t>
      </w:r>
      <w:r w:rsidR="00DE1EE0" w:rsidRPr="00ED113B">
        <w:t>bydd</w:t>
      </w:r>
      <w:r w:rsidR="008E6244" w:rsidRPr="00ED113B">
        <w:t xml:space="preserve"> </w:t>
      </w:r>
      <w:r w:rsidR="00DE1EE0" w:rsidRPr="00ED113B">
        <w:t xml:space="preserve">yn derbyn adroddiad ar </w:t>
      </w:r>
      <w:r w:rsidR="00F02139" w:rsidRPr="00ED113B">
        <w:t>y penderfyniad</w:t>
      </w:r>
      <w:r w:rsidR="006500FD" w:rsidRPr="00ED113B">
        <w:t xml:space="preserve"> neu</w:t>
      </w:r>
      <w:r w:rsidR="00DE1EE0" w:rsidRPr="00ED113B">
        <w:t>’r</w:t>
      </w:r>
      <w:r w:rsidR="006500FD" w:rsidRPr="00ED113B">
        <w:t xml:space="preserve"> </w:t>
      </w:r>
      <w:r w:rsidR="009870B9" w:rsidRPr="00ED113B">
        <w:t>cynigion</w:t>
      </w:r>
      <w:r w:rsidR="00B425A0" w:rsidRPr="00ED113B">
        <w:t xml:space="preserve"> a </w:t>
      </w:r>
      <w:r w:rsidR="000C333C" w:rsidRPr="00ED113B">
        <w:t>c</w:t>
      </w:r>
      <w:r w:rsidR="008E6244" w:rsidRPr="00ED113B">
        <w:t>h</w:t>
      </w:r>
      <w:r w:rsidR="000C333C" w:rsidRPr="00ED113B">
        <w:t>yngor</w:t>
      </w:r>
      <w:r w:rsidR="00B425A0" w:rsidRPr="00ED113B">
        <w:t xml:space="preserve"> </w:t>
      </w:r>
      <w:r w:rsidR="00DE1EE0" w:rsidRPr="00ED113B">
        <w:t>y</w:t>
      </w:r>
      <w:r w:rsidR="00B425A0" w:rsidRPr="00ED113B">
        <w:t xml:space="preserve"> </w:t>
      </w:r>
      <w:r w:rsidR="00BD014F" w:rsidRPr="00ED113B">
        <w:t>Swyddog Monitro</w:t>
      </w:r>
      <w:r w:rsidR="00B425A0" w:rsidRPr="00ED113B">
        <w:t xml:space="preserve"> </w:t>
      </w:r>
      <w:r w:rsidR="00B360FD" w:rsidRPr="00ED113B">
        <w:t>a/</w:t>
      </w:r>
      <w:r w:rsidR="00F02139" w:rsidRPr="00ED113B">
        <w:t xml:space="preserve">neu’r Prif </w:t>
      </w:r>
      <w:r w:rsidR="00D6367E" w:rsidRPr="00ED113B">
        <w:t>Swyddog Cyllid</w:t>
      </w:r>
      <w:r w:rsidR="00B425A0" w:rsidRPr="00ED113B">
        <w:t xml:space="preserve">. </w:t>
      </w:r>
      <w:r w:rsidR="00797162" w:rsidRPr="00ED113B">
        <w:t>Caiff y Cyngor</w:t>
      </w:r>
      <w:r w:rsidR="00B425A0" w:rsidRPr="00ED113B">
        <w:t>:</w:t>
      </w:r>
    </w:p>
    <w:p w14:paraId="7144A821" w14:textId="77777777" w:rsidR="00B425A0" w:rsidRPr="00ED113B" w:rsidRDefault="00B425A0" w:rsidP="00B425A0"/>
    <w:p w14:paraId="71F2DD6A" w14:textId="77777777" w:rsidR="00B425A0" w:rsidRPr="00ED113B" w:rsidRDefault="00DB47C5" w:rsidP="007F31B0">
      <w:pPr>
        <w:numPr>
          <w:ilvl w:val="0"/>
          <w:numId w:val="38"/>
        </w:numPr>
        <w:tabs>
          <w:tab w:val="num" w:pos="1843"/>
        </w:tabs>
        <w:ind w:left="1843" w:hanging="567"/>
      </w:pPr>
      <w:r w:rsidRPr="00ED113B">
        <w:t xml:space="preserve">ategu’r penderfyniad neu’r cynnig fel un sydd o fewn y Gyllideb a/neu’r Fframwaith Polisi presennol. </w:t>
      </w:r>
      <w:r w:rsidR="00DE1EE0" w:rsidRPr="00ED113B">
        <w:t xml:space="preserve">Os felly, nid oes angen </w:t>
      </w:r>
      <w:r w:rsidRPr="00ED113B">
        <w:t>cymryd</w:t>
      </w:r>
      <w:r w:rsidR="00DE1EE0" w:rsidRPr="00ED113B">
        <w:t xml:space="preserve"> rhagor o gamau</w:t>
      </w:r>
      <w:r w:rsidR="00B425A0" w:rsidRPr="00ED113B">
        <w:t xml:space="preserve">, </w:t>
      </w:r>
      <w:r w:rsidR="00DE1EE0" w:rsidRPr="00ED113B">
        <w:t xml:space="preserve">ac eithrio cofnodi </w:t>
      </w:r>
      <w:r w:rsidR="00F02139" w:rsidRPr="00ED113B">
        <w:t>penderfyniad</w:t>
      </w:r>
      <w:r w:rsidR="00B425A0" w:rsidRPr="00ED113B">
        <w:t xml:space="preserve"> </w:t>
      </w:r>
      <w:r w:rsidR="008132F0" w:rsidRPr="00ED113B">
        <w:t>y Cyngor</w:t>
      </w:r>
      <w:r w:rsidR="00B425A0" w:rsidRPr="00ED113B">
        <w:t xml:space="preserve"> </w:t>
      </w:r>
      <w:r w:rsidR="00DE1EE0" w:rsidRPr="00ED113B">
        <w:t xml:space="preserve">a’i gylchredeg i’r </w:t>
      </w:r>
      <w:r w:rsidRPr="00ED113B">
        <w:t>holl</w:t>
      </w:r>
      <w:r w:rsidR="00B425A0" w:rsidRPr="00ED113B">
        <w:t xml:space="preserve"> </w:t>
      </w:r>
      <w:r w:rsidR="00DE1EE0" w:rsidRPr="00ED113B">
        <w:t>g</w:t>
      </w:r>
      <w:r w:rsidR="00216A7C" w:rsidRPr="00ED113B">
        <w:t>ynghorwyr</w:t>
      </w:r>
      <w:r w:rsidR="00B425A0" w:rsidRPr="00ED113B">
        <w:t xml:space="preserve"> </w:t>
      </w:r>
      <w:r w:rsidR="00DE1EE0" w:rsidRPr="00ED113B">
        <w:t>yn y ffordd arferol</w:t>
      </w:r>
      <w:r w:rsidR="00B425A0" w:rsidRPr="00ED113B">
        <w:t>;</w:t>
      </w:r>
    </w:p>
    <w:p w14:paraId="0D252D36" w14:textId="77777777" w:rsidR="00B425A0" w:rsidRPr="00ED113B" w:rsidRDefault="00B425A0" w:rsidP="00B425A0">
      <w:pPr>
        <w:tabs>
          <w:tab w:val="left" w:pos="1843"/>
        </w:tabs>
      </w:pPr>
    </w:p>
    <w:p w14:paraId="66443447" w14:textId="77777777" w:rsidR="00B425A0" w:rsidRPr="00ED113B" w:rsidRDefault="00DE1EE0" w:rsidP="00B425A0">
      <w:pPr>
        <w:tabs>
          <w:tab w:val="left" w:pos="1843"/>
        </w:tabs>
        <w:ind w:left="1843"/>
      </w:pPr>
      <w:r w:rsidRPr="00ED113B">
        <w:t>Neu</w:t>
      </w:r>
      <w:r w:rsidR="00B425A0" w:rsidRPr="00ED113B">
        <w:t xml:space="preserve"> </w:t>
      </w:r>
    </w:p>
    <w:p w14:paraId="61966274" w14:textId="77777777" w:rsidR="00B425A0" w:rsidRPr="00ED113B" w:rsidRDefault="00B425A0" w:rsidP="00B425A0">
      <w:pPr>
        <w:tabs>
          <w:tab w:val="left" w:pos="1843"/>
        </w:tabs>
      </w:pPr>
    </w:p>
    <w:p w14:paraId="614BF419" w14:textId="77777777" w:rsidR="00B425A0" w:rsidRPr="00ED113B" w:rsidRDefault="00DE1EE0" w:rsidP="007F31B0">
      <w:pPr>
        <w:numPr>
          <w:ilvl w:val="0"/>
          <w:numId w:val="38"/>
        </w:numPr>
        <w:tabs>
          <w:tab w:val="num" w:pos="1843"/>
        </w:tabs>
        <w:ind w:left="1843" w:hanging="567"/>
      </w:pPr>
      <w:r w:rsidRPr="00ED113B">
        <w:t>diw</w:t>
      </w:r>
      <w:r w:rsidR="008132F0" w:rsidRPr="00ED113B">
        <w:t>y</w:t>
      </w:r>
      <w:r w:rsidRPr="00ED113B">
        <w:t>gio</w:t>
      </w:r>
      <w:r w:rsidR="008132F0" w:rsidRPr="00ED113B">
        <w:t xml:space="preserve"> </w:t>
      </w:r>
      <w:r w:rsidRPr="00ED113B">
        <w:t>Cyllid</w:t>
      </w:r>
      <w:r w:rsidR="00F230BE" w:rsidRPr="00ED113B">
        <w:t>e</w:t>
      </w:r>
      <w:r w:rsidRPr="00ED113B">
        <w:t xml:space="preserve">b y </w:t>
      </w:r>
      <w:r w:rsidR="008132F0" w:rsidRPr="00ED113B">
        <w:t>Cyngor</w:t>
      </w:r>
      <w:r w:rsidR="006500FD" w:rsidRPr="00ED113B">
        <w:t xml:space="preserve"> neu</w:t>
      </w:r>
      <w:r w:rsidRPr="00ED113B">
        <w:t>’r</w:t>
      </w:r>
      <w:r w:rsidR="00B425A0" w:rsidRPr="00ED113B">
        <w:t xml:space="preserve"> </w:t>
      </w:r>
      <w:r w:rsidR="00FC2143" w:rsidRPr="00ED113B">
        <w:t xml:space="preserve">cynllun, </w:t>
      </w:r>
      <w:r w:rsidRPr="00ED113B">
        <w:t xml:space="preserve">y </w:t>
      </w:r>
      <w:r w:rsidR="00FC2143" w:rsidRPr="00ED113B">
        <w:t>polisi neu</w:t>
      </w:r>
      <w:r w:rsidRPr="00ED113B">
        <w:t>’r</w:t>
      </w:r>
      <w:r w:rsidR="00FC2143" w:rsidRPr="00ED113B">
        <w:t xml:space="preserve"> strategaeth</w:t>
      </w:r>
      <w:r w:rsidR="00B425A0" w:rsidRPr="00ED113B">
        <w:t xml:space="preserve"> </w:t>
      </w:r>
      <w:r w:rsidRPr="00ED113B">
        <w:t xml:space="preserve">o dan sylw er mwyn ymgorffori </w:t>
      </w:r>
      <w:r w:rsidR="00F02139" w:rsidRPr="00ED113B">
        <w:t>penderfyniad</w:t>
      </w:r>
      <w:r w:rsidR="006500FD" w:rsidRPr="00ED113B">
        <w:t xml:space="preserve"> neu </w:t>
      </w:r>
      <w:r w:rsidRPr="00ED113B">
        <w:t xml:space="preserve">gynnig y corff neu’r unigolyn sy’n gyfrifol am y swyddogaeth honno i’r weithrediaeth </w:t>
      </w:r>
      <w:r w:rsidR="00B425A0" w:rsidRPr="00ED113B">
        <w:t>a</w:t>
      </w:r>
      <w:r w:rsidRPr="00ED113B">
        <w:t xml:space="preserve"> chytuno â’r </w:t>
      </w:r>
      <w:r w:rsidR="00F02139" w:rsidRPr="00ED113B">
        <w:t>penderfyniad</w:t>
      </w:r>
      <w:r w:rsidR="00B425A0" w:rsidRPr="00ED113B">
        <w:t xml:space="preserve"> </w:t>
      </w:r>
      <w:r w:rsidRPr="00ED113B">
        <w:t>ar unwaith</w:t>
      </w:r>
      <w:r w:rsidR="00B425A0" w:rsidRPr="00ED113B">
        <w:t xml:space="preserve">. </w:t>
      </w:r>
      <w:r w:rsidRPr="00ED113B">
        <w:t>Os felly</w:t>
      </w:r>
      <w:r w:rsidR="00B425A0" w:rsidRPr="00ED113B">
        <w:t xml:space="preserve">, </w:t>
      </w:r>
      <w:r w:rsidR="00B92286" w:rsidRPr="00ED113B">
        <w:t xml:space="preserve">nid oes angen </w:t>
      </w:r>
      <w:r w:rsidR="00DB47C5" w:rsidRPr="00ED113B">
        <w:t>cymryd</w:t>
      </w:r>
      <w:r w:rsidR="00B92286" w:rsidRPr="00ED113B">
        <w:t xml:space="preserve"> </w:t>
      </w:r>
      <w:r w:rsidR="00B92286" w:rsidRPr="00ED113B">
        <w:lastRenderedPageBreak/>
        <w:t xml:space="preserve">rhagor o gamau, ac eithrio cofnodi penderfyniad y Cyngor a’i gylchredeg i’r </w:t>
      </w:r>
      <w:r w:rsidR="00DB47C5" w:rsidRPr="00ED113B">
        <w:t>holl</w:t>
      </w:r>
      <w:r w:rsidR="00B92286" w:rsidRPr="00ED113B">
        <w:t xml:space="preserve"> gynghorwyr yn y ffordd arferol</w:t>
      </w:r>
      <w:r w:rsidR="00B425A0" w:rsidRPr="00ED113B">
        <w:t>;</w:t>
      </w:r>
    </w:p>
    <w:p w14:paraId="39E05BDE" w14:textId="77777777" w:rsidR="00B425A0" w:rsidRPr="00ED113B" w:rsidRDefault="00B425A0" w:rsidP="00B425A0">
      <w:pPr>
        <w:tabs>
          <w:tab w:val="left" w:pos="1843"/>
        </w:tabs>
      </w:pPr>
    </w:p>
    <w:p w14:paraId="6F3125FE" w14:textId="77777777" w:rsidR="00B425A0" w:rsidRPr="00ED113B" w:rsidRDefault="00B92286" w:rsidP="00B425A0">
      <w:pPr>
        <w:tabs>
          <w:tab w:val="left" w:pos="1843"/>
        </w:tabs>
        <w:ind w:left="1843"/>
      </w:pPr>
      <w:r w:rsidRPr="00ED113B">
        <w:t>Neu</w:t>
      </w:r>
    </w:p>
    <w:p w14:paraId="4B8B7304" w14:textId="77777777" w:rsidR="00B425A0" w:rsidRPr="00ED113B" w:rsidRDefault="00B425A0" w:rsidP="00B425A0">
      <w:pPr>
        <w:tabs>
          <w:tab w:val="left" w:pos="1843"/>
        </w:tabs>
        <w:ind w:left="1276"/>
        <w:rPr>
          <w:i/>
        </w:rPr>
      </w:pPr>
    </w:p>
    <w:p w14:paraId="3FC8301A" w14:textId="77777777" w:rsidR="00EB2EEF" w:rsidRPr="00ED113B" w:rsidRDefault="00B92286" w:rsidP="007F31B0">
      <w:pPr>
        <w:numPr>
          <w:ilvl w:val="0"/>
          <w:numId w:val="38"/>
        </w:numPr>
        <w:tabs>
          <w:tab w:val="num" w:pos="1800"/>
        </w:tabs>
        <w:ind w:left="1800" w:hanging="540"/>
      </w:pPr>
      <w:r w:rsidRPr="00ED113B">
        <w:t xml:space="preserve">pan fo’r </w:t>
      </w:r>
      <w:r w:rsidR="008132F0" w:rsidRPr="00ED113B">
        <w:t>Cyngor</w:t>
      </w:r>
      <w:r w:rsidR="00B425A0" w:rsidRPr="00ED113B">
        <w:t xml:space="preserve"> </w:t>
      </w:r>
      <w:r w:rsidRPr="00ED113B">
        <w:t xml:space="preserve">yn derbyn bod </w:t>
      </w:r>
      <w:r w:rsidR="00F02139" w:rsidRPr="00ED113B">
        <w:t>y penderfyniad</w:t>
      </w:r>
      <w:r w:rsidR="006500FD" w:rsidRPr="00ED113B">
        <w:t xml:space="preserve"> neu</w:t>
      </w:r>
      <w:r w:rsidRPr="00ED113B">
        <w:t xml:space="preserve">’r cynnig yn groes i’r </w:t>
      </w:r>
      <w:r w:rsidR="000829FC" w:rsidRPr="00ED113B">
        <w:t>Fframwaith Polisi</w:t>
      </w:r>
      <w:r w:rsidR="006500FD" w:rsidRPr="00ED113B">
        <w:t xml:space="preserve"> </w:t>
      </w:r>
      <w:r w:rsidRPr="00ED113B">
        <w:t>neu’n gro</w:t>
      </w:r>
      <w:r w:rsidR="00F230BE" w:rsidRPr="00ED113B">
        <w:t>e</w:t>
      </w:r>
      <w:r w:rsidRPr="00ED113B">
        <w:t xml:space="preserve">s </w:t>
      </w:r>
      <w:r w:rsidR="008E6244" w:rsidRPr="00ED113B">
        <w:t xml:space="preserve">i’r Gyllideb </w:t>
      </w:r>
      <w:r w:rsidRPr="00ED113B">
        <w:t>neu heb fod yn gwbl unol â</w:t>
      </w:r>
      <w:r w:rsidR="008E6244" w:rsidRPr="00ED113B">
        <w:t xml:space="preserve"> hi</w:t>
      </w:r>
      <w:r w:rsidR="00B425A0" w:rsidRPr="00ED113B">
        <w:t>, a</w:t>
      </w:r>
      <w:r w:rsidR="00F230BE" w:rsidRPr="00ED113B">
        <w:t xml:space="preserve">c </w:t>
      </w:r>
      <w:r w:rsidR="00B425A0" w:rsidRPr="00ED113B">
        <w:t>n</w:t>
      </w:r>
      <w:r w:rsidR="00F230BE" w:rsidRPr="00ED113B">
        <w:t>a</w:t>
      </w:r>
      <w:r w:rsidR="00B425A0" w:rsidRPr="00ED113B">
        <w:t xml:space="preserve">d </w:t>
      </w:r>
      <w:r w:rsidR="00F230BE" w:rsidRPr="00ED113B">
        <w:t xml:space="preserve">yw’n diwygio’r </w:t>
      </w:r>
      <w:r w:rsidR="0041092C" w:rsidRPr="00ED113B">
        <w:t>Gyllideb</w:t>
      </w:r>
      <w:r w:rsidR="006500FD" w:rsidRPr="00ED113B">
        <w:t xml:space="preserve"> </w:t>
      </w:r>
      <w:r w:rsidR="00F230BE" w:rsidRPr="00ED113B">
        <w:t xml:space="preserve">bresennol </w:t>
      </w:r>
      <w:r w:rsidR="006500FD" w:rsidRPr="00ED113B">
        <w:t>neu</w:t>
      </w:r>
      <w:r w:rsidR="00F230BE" w:rsidRPr="00ED113B">
        <w:t>’r</w:t>
      </w:r>
      <w:r w:rsidR="00B425A0" w:rsidRPr="00ED113B">
        <w:t xml:space="preserve"> </w:t>
      </w:r>
      <w:r w:rsidR="00FC2143" w:rsidRPr="00ED113B">
        <w:t xml:space="preserve">cynllun, </w:t>
      </w:r>
      <w:r w:rsidR="00F230BE" w:rsidRPr="00ED113B">
        <w:t xml:space="preserve">y </w:t>
      </w:r>
      <w:r w:rsidR="00FC2143" w:rsidRPr="00ED113B">
        <w:t>polisi neu</w:t>
      </w:r>
      <w:r w:rsidR="00F230BE" w:rsidRPr="00ED113B">
        <w:t>’r</w:t>
      </w:r>
      <w:r w:rsidR="00FC2143" w:rsidRPr="00ED113B">
        <w:t xml:space="preserve"> strategaeth</w:t>
      </w:r>
      <w:r w:rsidR="00B425A0" w:rsidRPr="00ED113B">
        <w:t xml:space="preserve"> </w:t>
      </w:r>
      <w:r w:rsidR="00F230BE" w:rsidRPr="00ED113B">
        <w:t>o dan sylw er mwyn ei ymgorffori</w:t>
      </w:r>
      <w:r w:rsidR="00B425A0" w:rsidRPr="00ED113B">
        <w:t xml:space="preserve">, </w:t>
      </w:r>
      <w:r w:rsidR="00DB79CC" w:rsidRPr="00ED113B">
        <w:t xml:space="preserve">ei gwneud yn ofynnol i’r </w:t>
      </w:r>
      <w:r w:rsidR="00B425A0" w:rsidRPr="00ED113B">
        <w:t xml:space="preserve">Cabinet </w:t>
      </w:r>
      <w:r w:rsidR="00DB79CC" w:rsidRPr="00ED113B">
        <w:t xml:space="preserve">ailystyried </w:t>
      </w:r>
      <w:r w:rsidR="00F02139" w:rsidRPr="00ED113B">
        <w:t>y mater</w:t>
      </w:r>
      <w:r w:rsidR="00B425A0" w:rsidRPr="00ED113B">
        <w:t xml:space="preserve"> </w:t>
      </w:r>
      <w:r w:rsidR="00B360FD" w:rsidRPr="00ED113B">
        <w:t>yn unol â</w:t>
      </w:r>
      <w:r w:rsidR="00B425A0" w:rsidRPr="00ED113B">
        <w:t xml:space="preserve"> </w:t>
      </w:r>
      <w:r w:rsidR="000C333C" w:rsidRPr="00ED113B">
        <w:t>c</w:t>
      </w:r>
      <w:r w:rsidR="00DB79CC" w:rsidRPr="00ED113B">
        <w:t>h</w:t>
      </w:r>
      <w:r w:rsidR="000C333C" w:rsidRPr="00ED113B">
        <w:t>yngor</w:t>
      </w:r>
      <w:r w:rsidR="00B425A0" w:rsidRPr="00ED113B">
        <w:t xml:space="preserve"> </w:t>
      </w:r>
      <w:r w:rsidR="00DB79CC" w:rsidRPr="00ED113B">
        <w:t xml:space="preserve">y Swyddog </w:t>
      </w:r>
      <w:r w:rsidR="00B425A0" w:rsidRPr="00ED113B">
        <w:t>Monit</w:t>
      </w:r>
      <w:r w:rsidR="00DB79CC" w:rsidRPr="00ED113B">
        <w:t>r</w:t>
      </w:r>
      <w:r w:rsidR="00B425A0" w:rsidRPr="00ED113B">
        <w:t>o</w:t>
      </w:r>
      <w:r w:rsidR="00902443" w:rsidRPr="00ED113B">
        <w:fldChar w:fldCharType="begin"/>
      </w:r>
      <w:r w:rsidR="00B425A0" w:rsidRPr="00ED113B">
        <w:instrText xml:space="preserve"> XE "Monitoring" </w:instrText>
      </w:r>
      <w:r w:rsidR="00902443" w:rsidRPr="00ED113B">
        <w:fldChar w:fldCharType="end"/>
      </w:r>
      <w:r w:rsidR="00B425A0" w:rsidRPr="00ED113B">
        <w:t xml:space="preserve"> </w:t>
      </w:r>
      <w:r w:rsidR="00B360FD" w:rsidRPr="00ED113B">
        <w:t>a/</w:t>
      </w:r>
      <w:r w:rsidR="00F02139" w:rsidRPr="00ED113B">
        <w:t xml:space="preserve">neu’r Prif </w:t>
      </w:r>
      <w:r w:rsidR="00D6367E" w:rsidRPr="00ED113B">
        <w:t>Swyddog Cyllid</w:t>
      </w:r>
      <w:r w:rsidR="00B425A0" w:rsidRPr="00ED113B">
        <w:t>.</w:t>
      </w:r>
    </w:p>
    <w:p w14:paraId="7DEA3281" w14:textId="77777777" w:rsidR="00EB2EEF" w:rsidRPr="00ED113B" w:rsidRDefault="00E367C8" w:rsidP="00EB2EEF">
      <w:pPr>
        <w:pStyle w:val="Heading1"/>
        <w:rPr>
          <w:i/>
          <w:lang w:val="cy-GB"/>
        </w:rPr>
      </w:pPr>
      <w:bookmarkStart w:id="547" w:name="_Toc466918694"/>
      <w:bookmarkStart w:id="548" w:name="_Toc490745836"/>
      <w:r w:rsidRPr="00ED113B">
        <w:rPr>
          <w:lang w:val="cy-GB"/>
        </w:rPr>
        <w:t>Rheolau Gweithdrefnau’r</w:t>
      </w:r>
      <w:r w:rsidR="00DB79CC" w:rsidRPr="00ED113B">
        <w:rPr>
          <w:lang w:val="cy-GB"/>
        </w:rPr>
        <w:t xml:space="preserve"> </w:t>
      </w:r>
      <w:r w:rsidR="00EB2EEF" w:rsidRPr="00ED113B">
        <w:rPr>
          <w:lang w:val="cy-GB"/>
        </w:rPr>
        <w:t>Cabinet</w:t>
      </w:r>
      <w:bookmarkEnd w:id="547"/>
      <w:bookmarkEnd w:id="548"/>
      <w:r w:rsidR="00EB2EEF" w:rsidRPr="00ED113B">
        <w:rPr>
          <w:lang w:val="cy-GB"/>
        </w:rPr>
        <w:t xml:space="preserve"> </w:t>
      </w:r>
    </w:p>
    <w:p w14:paraId="1CA06FA2" w14:textId="77777777" w:rsidR="00EB2EEF" w:rsidRPr="00ED113B" w:rsidRDefault="00EB2EEF" w:rsidP="00EB2EEF">
      <w:pPr>
        <w:pStyle w:val="Heading2"/>
        <w:rPr>
          <w:i w:val="0"/>
          <w:sz w:val="24"/>
          <w:lang w:val="cy-GB"/>
        </w:rPr>
      </w:pPr>
      <w:bookmarkStart w:id="549" w:name="_Toc466918695"/>
      <w:bookmarkStart w:id="550" w:name="_Toc490745837"/>
      <w:r w:rsidRPr="00ED113B">
        <w:rPr>
          <w:i w:val="0"/>
          <w:sz w:val="24"/>
          <w:lang w:val="cy-GB"/>
        </w:rPr>
        <w:t>1.</w:t>
      </w:r>
      <w:r w:rsidRPr="00ED113B">
        <w:rPr>
          <w:i w:val="0"/>
          <w:sz w:val="24"/>
          <w:lang w:val="cy-GB"/>
        </w:rPr>
        <w:tab/>
      </w:r>
      <w:r w:rsidR="00DB79CC" w:rsidRPr="00ED113B">
        <w:rPr>
          <w:i w:val="0"/>
          <w:sz w:val="24"/>
          <w:lang w:val="cy-GB"/>
        </w:rPr>
        <w:t xml:space="preserve">Sut mae’r </w:t>
      </w:r>
      <w:r w:rsidRPr="00ED113B">
        <w:rPr>
          <w:i w:val="0"/>
          <w:sz w:val="24"/>
          <w:lang w:val="cy-GB"/>
        </w:rPr>
        <w:t xml:space="preserve">Cabinet </w:t>
      </w:r>
      <w:r w:rsidR="00DB79CC" w:rsidRPr="00ED113B">
        <w:rPr>
          <w:i w:val="0"/>
          <w:sz w:val="24"/>
          <w:lang w:val="cy-GB"/>
        </w:rPr>
        <w:t>yn gweithredu</w:t>
      </w:r>
      <w:r w:rsidRPr="00ED113B">
        <w:rPr>
          <w:i w:val="0"/>
          <w:sz w:val="24"/>
          <w:lang w:val="cy-GB"/>
        </w:rPr>
        <w:t>?</w:t>
      </w:r>
      <w:bookmarkEnd w:id="549"/>
      <w:bookmarkEnd w:id="550"/>
    </w:p>
    <w:p w14:paraId="51E75B90" w14:textId="77777777" w:rsidR="00EB2EEF" w:rsidRPr="00ED113B" w:rsidRDefault="00EB2EEF" w:rsidP="00EB2EEF">
      <w:pPr>
        <w:pStyle w:val="Heading3"/>
        <w:rPr>
          <w:sz w:val="22"/>
        </w:rPr>
      </w:pPr>
      <w:bookmarkStart w:id="551" w:name="_Toc466918696"/>
      <w:bookmarkStart w:id="552" w:name="_Toc490745838"/>
      <w:r w:rsidRPr="00ED113B">
        <w:rPr>
          <w:sz w:val="22"/>
        </w:rPr>
        <w:t>1.1</w:t>
      </w:r>
      <w:r w:rsidRPr="00ED113B">
        <w:rPr>
          <w:sz w:val="22"/>
        </w:rPr>
        <w:tab/>
      </w:r>
      <w:r w:rsidR="00DB79CC" w:rsidRPr="00ED113B">
        <w:rPr>
          <w:sz w:val="22"/>
        </w:rPr>
        <w:t xml:space="preserve">Pwy sy’n cael gwneud penderfyniadau </w:t>
      </w:r>
      <w:r w:rsidR="00DB47C5" w:rsidRPr="00ED113B">
        <w:rPr>
          <w:sz w:val="22"/>
        </w:rPr>
        <w:t>gweithredol</w:t>
      </w:r>
      <w:r w:rsidRPr="00ED113B">
        <w:rPr>
          <w:sz w:val="22"/>
        </w:rPr>
        <w:t>?</w:t>
      </w:r>
      <w:bookmarkEnd w:id="551"/>
      <w:bookmarkEnd w:id="552"/>
    </w:p>
    <w:p w14:paraId="33B0889E" w14:textId="77777777" w:rsidR="00EB2EEF" w:rsidRPr="00ED113B" w:rsidRDefault="00EB2EEF" w:rsidP="00EB2EEF">
      <w:pPr>
        <w:ind w:left="720" w:hanging="720"/>
      </w:pPr>
      <w:r w:rsidRPr="00ED113B">
        <w:tab/>
      </w:r>
      <w:r w:rsidR="00DB79CC" w:rsidRPr="00ED113B">
        <w:t xml:space="preserve">Mae’r </w:t>
      </w:r>
      <w:r w:rsidR="008132F0" w:rsidRPr="00ED113B">
        <w:t>trefniadau</w:t>
      </w:r>
      <w:r w:rsidRPr="00ED113B">
        <w:t xml:space="preserve"> </w:t>
      </w:r>
      <w:r w:rsidR="00DB79CC" w:rsidRPr="00ED113B">
        <w:t xml:space="preserve">ynglŷn â chyflawni </w:t>
      </w:r>
      <w:r w:rsidR="00F02139" w:rsidRPr="00ED113B">
        <w:t>swyddogaethau’r weithrediaeth</w:t>
      </w:r>
      <w:r w:rsidRPr="00ED113B">
        <w:t xml:space="preserve"> he</w:t>
      </w:r>
      <w:r w:rsidR="00DB79CC" w:rsidRPr="00ED113B">
        <w:t xml:space="preserve">blaw gan y </w:t>
      </w:r>
      <w:r w:rsidRPr="00ED113B">
        <w:t xml:space="preserve">Cabinet </w:t>
      </w:r>
      <w:r w:rsidR="00DB79CC" w:rsidRPr="00ED113B">
        <w:t xml:space="preserve">yn ei grynswth wedi’u nodi yn y </w:t>
      </w:r>
      <w:r w:rsidR="001F22C2" w:rsidRPr="00ED113B">
        <w:t>Cynlluniau Dirprwyo Swyddogaethau</w:t>
      </w:r>
      <w:r w:rsidRPr="00ED113B">
        <w:t xml:space="preserve">. </w:t>
      </w:r>
    </w:p>
    <w:p w14:paraId="1675DF0E" w14:textId="77777777" w:rsidR="00EB2EEF" w:rsidRPr="00ED113B" w:rsidRDefault="00EB2EEF" w:rsidP="00EB2EEF">
      <w:pPr>
        <w:ind w:left="720" w:hanging="720"/>
      </w:pPr>
    </w:p>
    <w:p w14:paraId="42FAE4C4" w14:textId="77777777" w:rsidR="00EB2EEF" w:rsidRPr="00ED113B" w:rsidRDefault="00EB2EEF" w:rsidP="00EB2EEF">
      <w:pPr>
        <w:ind w:left="720" w:hanging="720"/>
      </w:pPr>
      <w:r w:rsidRPr="00ED113B">
        <w:tab/>
      </w:r>
      <w:r w:rsidR="00DB79CC" w:rsidRPr="00ED113B">
        <w:t xml:space="preserve">Yn achos </w:t>
      </w:r>
      <w:r w:rsidR="00F02139" w:rsidRPr="00ED113B">
        <w:t>swyddogaethau’r weithrediaeth</w:t>
      </w:r>
      <w:r w:rsidRPr="00ED113B">
        <w:t xml:space="preserve"> </w:t>
      </w:r>
      <w:r w:rsidR="00DB79CC" w:rsidRPr="00ED113B">
        <w:t xml:space="preserve">nad ydynt yn cael eu harfer gan y </w:t>
      </w:r>
      <w:r w:rsidRPr="00ED113B">
        <w:t xml:space="preserve">Cabinet </w:t>
      </w:r>
      <w:r w:rsidR="00DB79CC" w:rsidRPr="00ED113B">
        <w:t>yn ei grynswth</w:t>
      </w:r>
      <w:r w:rsidRPr="00ED113B">
        <w:t xml:space="preserve">, </w:t>
      </w:r>
      <w:r w:rsidR="00DB79CC" w:rsidRPr="00ED113B">
        <w:t xml:space="preserve">caniateir i </w:t>
      </w:r>
      <w:r w:rsidR="00BD014F" w:rsidRPr="00ED113B">
        <w:t>swyddogaethau</w:t>
      </w:r>
      <w:r w:rsidRPr="00ED113B">
        <w:t xml:space="preserve"> </w:t>
      </w:r>
      <w:r w:rsidR="00DB79CC" w:rsidRPr="00ED113B">
        <w:t>gael eu cyflawni gan y canlynol</w:t>
      </w:r>
      <w:r w:rsidRPr="00ED113B">
        <w:t>:-</w:t>
      </w:r>
    </w:p>
    <w:p w14:paraId="2E271463" w14:textId="77777777" w:rsidR="00EB2EEF" w:rsidRPr="00ED113B" w:rsidRDefault="00EB2EEF" w:rsidP="00EB2EEF">
      <w:pPr>
        <w:ind w:left="720" w:hanging="720"/>
      </w:pPr>
    </w:p>
    <w:p w14:paraId="2C45E3FF" w14:textId="77777777" w:rsidR="00EB2EEF" w:rsidRPr="00ED113B" w:rsidRDefault="00EB2EEF" w:rsidP="00EB2EEF">
      <w:pPr>
        <w:ind w:left="1440" w:hanging="720"/>
      </w:pPr>
      <w:r w:rsidRPr="00ED113B">
        <w:t>i)</w:t>
      </w:r>
      <w:r w:rsidRPr="00ED113B">
        <w:tab/>
      </w:r>
      <w:r w:rsidR="00FC2143" w:rsidRPr="00ED113B">
        <w:t>pwyllgor i’r Cabinet</w:t>
      </w:r>
      <w:r w:rsidRPr="00ED113B">
        <w:t>;</w:t>
      </w:r>
    </w:p>
    <w:p w14:paraId="104872CC" w14:textId="77777777" w:rsidR="00EB2EEF" w:rsidRPr="00ED113B" w:rsidRDefault="00EB2EEF" w:rsidP="00EB2EEF">
      <w:pPr>
        <w:ind w:left="1440" w:hanging="720"/>
      </w:pPr>
      <w:r w:rsidRPr="00ED113B">
        <w:t>ii)</w:t>
      </w:r>
      <w:r w:rsidRPr="00ED113B">
        <w:tab/>
      </w:r>
      <w:r w:rsidR="00FC2143" w:rsidRPr="00ED113B">
        <w:t>aelod unigol</w:t>
      </w:r>
      <w:r w:rsidRPr="00ED113B">
        <w:t xml:space="preserve"> o</w:t>
      </w:r>
      <w:r w:rsidR="00F02139" w:rsidRPr="00ED113B">
        <w:t>’r</w:t>
      </w:r>
      <w:r w:rsidRPr="00ED113B">
        <w:t xml:space="preserve"> Cabinet;</w:t>
      </w:r>
    </w:p>
    <w:p w14:paraId="4668C8B0" w14:textId="77777777" w:rsidR="00EB2EEF" w:rsidRPr="00ED113B" w:rsidRDefault="00EB2EEF" w:rsidP="00EB2EEF">
      <w:pPr>
        <w:ind w:left="1440" w:hanging="720"/>
      </w:pPr>
      <w:r w:rsidRPr="00ED113B">
        <w:t>iii)</w:t>
      </w:r>
      <w:r w:rsidRPr="00ED113B">
        <w:tab/>
      </w:r>
      <w:r w:rsidR="00A502A6" w:rsidRPr="00ED113B">
        <w:t>swyddog</w:t>
      </w:r>
      <w:r w:rsidRPr="00ED113B">
        <w:t>;</w:t>
      </w:r>
    </w:p>
    <w:p w14:paraId="3CE7D3D7" w14:textId="77777777" w:rsidR="00EB2EEF" w:rsidRPr="00ED113B" w:rsidRDefault="00EB2EEF" w:rsidP="00EB2EEF">
      <w:pPr>
        <w:ind w:left="1440" w:hanging="720"/>
      </w:pPr>
      <w:r w:rsidRPr="00ED113B">
        <w:t>iv)</w:t>
      </w:r>
      <w:r w:rsidRPr="00ED113B">
        <w:tab/>
      </w:r>
      <w:r w:rsidR="00F02139" w:rsidRPr="00ED113B">
        <w:t>pwyllgor ardal</w:t>
      </w:r>
      <w:r w:rsidRPr="00ED113B">
        <w:t>;</w:t>
      </w:r>
    </w:p>
    <w:p w14:paraId="24B6B905" w14:textId="77777777" w:rsidR="00EB2EEF" w:rsidRPr="00ED113B" w:rsidRDefault="00EB2EEF" w:rsidP="00EB2EEF">
      <w:pPr>
        <w:ind w:left="1440" w:hanging="720"/>
      </w:pPr>
      <w:r w:rsidRPr="00ED113B">
        <w:t>v)</w:t>
      </w:r>
      <w:r w:rsidRPr="00ED113B">
        <w:tab/>
      </w:r>
      <w:r w:rsidR="00DB79CC" w:rsidRPr="00ED113B">
        <w:t>cyd-d</w:t>
      </w:r>
      <w:r w:rsidR="008132F0" w:rsidRPr="00ED113B">
        <w:t>refniadau</w:t>
      </w:r>
      <w:r w:rsidRPr="00ED113B">
        <w:t>;</w:t>
      </w:r>
      <w:r w:rsidR="00DB79CC" w:rsidRPr="00ED113B">
        <w:t xml:space="preserve"> neu</w:t>
      </w:r>
    </w:p>
    <w:p w14:paraId="10E4CD76" w14:textId="77777777" w:rsidR="00EB2EEF" w:rsidRPr="00ED113B" w:rsidRDefault="00EB2EEF" w:rsidP="00EB2EEF">
      <w:pPr>
        <w:ind w:left="1440" w:hanging="720"/>
      </w:pPr>
      <w:r w:rsidRPr="00ED113B">
        <w:t>vi)</w:t>
      </w:r>
      <w:r w:rsidRPr="00ED113B">
        <w:tab/>
      </w:r>
      <w:r w:rsidR="001939BF" w:rsidRPr="00ED113B">
        <w:t>awdurdod lleol arall</w:t>
      </w:r>
      <w:r w:rsidRPr="00ED113B">
        <w:t>.</w:t>
      </w:r>
    </w:p>
    <w:p w14:paraId="34AAD6C6" w14:textId="77777777" w:rsidR="00EB2EEF" w:rsidRPr="00ED113B" w:rsidRDefault="00EB2EEF" w:rsidP="00EB2EEF">
      <w:pPr>
        <w:ind w:left="1440" w:hanging="720"/>
      </w:pPr>
    </w:p>
    <w:p w14:paraId="18FE3888" w14:textId="77777777" w:rsidR="00EB2EEF" w:rsidRPr="00ED113B" w:rsidRDefault="00EB2EEF" w:rsidP="00EB2EEF">
      <w:pPr>
        <w:ind w:left="1440" w:hanging="720"/>
      </w:pPr>
    </w:p>
    <w:p w14:paraId="6BCB81A3" w14:textId="77777777" w:rsidR="00EB2EEF" w:rsidRDefault="00DB79CC" w:rsidP="00236783">
      <w:pPr>
        <w:pStyle w:val="Heading3"/>
        <w:numPr>
          <w:ilvl w:val="1"/>
          <w:numId w:val="131"/>
        </w:numPr>
        <w:rPr>
          <w:sz w:val="22"/>
        </w:rPr>
      </w:pPr>
      <w:bookmarkStart w:id="553" w:name="_Toc466918697"/>
      <w:bookmarkStart w:id="554" w:name="_Toc490745839"/>
      <w:r w:rsidRPr="00ED113B">
        <w:rPr>
          <w:sz w:val="22"/>
        </w:rPr>
        <w:t xml:space="preserve">Dyrannu </w:t>
      </w:r>
      <w:r w:rsidR="00F02139" w:rsidRPr="00ED113B">
        <w:rPr>
          <w:sz w:val="22"/>
        </w:rPr>
        <w:t>swyddogaethau’r weithrediaeth</w:t>
      </w:r>
      <w:bookmarkEnd w:id="553"/>
      <w:bookmarkEnd w:id="554"/>
      <w:r w:rsidR="00EB2EEF" w:rsidRPr="00ED113B">
        <w:rPr>
          <w:sz w:val="22"/>
        </w:rPr>
        <w:t xml:space="preserve"> </w:t>
      </w:r>
    </w:p>
    <w:p w14:paraId="793927F2" w14:textId="77777777" w:rsidR="00236783" w:rsidRDefault="00236783" w:rsidP="00236783"/>
    <w:p w14:paraId="20BE781C" w14:textId="77777777" w:rsidR="00236783" w:rsidRPr="00ED113B" w:rsidRDefault="00236783" w:rsidP="00236783">
      <w:pPr>
        <w:autoSpaceDE w:val="0"/>
        <w:autoSpaceDN w:val="0"/>
        <w:adjustRightInd w:val="0"/>
        <w:ind w:left="1440"/>
      </w:pPr>
      <w:r w:rsidRPr="00ED113B">
        <w:t>Oni bai bod hynny wedi’i wahardd yn bendant gan ddarpariaeth mewn deddfwriaeth neu gan gyfyngiad ar ddirprwyo neu ddyrannu swyddogaethau:</w:t>
      </w:r>
    </w:p>
    <w:p w14:paraId="46129420" w14:textId="77777777" w:rsidR="00236783" w:rsidRPr="00ED113B" w:rsidRDefault="00236783" w:rsidP="00236783">
      <w:pPr>
        <w:tabs>
          <w:tab w:val="left" w:pos="1636"/>
        </w:tabs>
        <w:autoSpaceDE w:val="0"/>
        <w:autoSpaceDN w:val="0"/>
        <w:adjustRightInd w:val="0"/>
        <w:ind w:left="1717"/>
      </w:pPr>
    </w:p>
    <w:p w14:paraId="51C9742E" w14:textId="77777777" w:rsidR="00236783" w:rsidRPr="00ED113B" w:rsidRDefault="00236783" w:rsidP="00236783">
      <w:pPr>
        <w:tabs>
          <w:tab w:val="left" w:pos="1418"/>
        </w:tabs>
        <w:autoSpaceDE w:val="0"/>
        <w:autoSpaceDN w:val="0"/>
        <w:adjustRightInd w:val="0"/>
        <w:ind w:left="1843" w:hanging="425"/>
      </w:pPr>
      <w:r w:rsidRPr="00ED113B">
        <w:t>(i)   Caiff y Cabinet drefnu unrhyw bryd i unrhyw un neu ragor o’i swyddogaethau gael eu cyflawni gan Bwyllgor i’r Cabinet, Aelod o’r Cabinet neu swyddog neu drwy gyd-drefniadau ag awdurdod arall neu awdurdodau eraill a chaiff ddiwygio unrhyw drefniadau o’r fath y mae wedi’u gwneud o’r blaen ynglŷn â chyflawni unrhyw un neu ragor o’i swyddogaethau, neu roi’r gorau i’r trefniadau hynny;</w:t>
      </w:r>
    </w:p>
    <w:p w14:paraId="387AD969" w14:textId="77777777" w:rsidR="00236783" w:rsidRPr="00ED113B" w:rsidRDefault="00236783" w:rsidP="00236783">
      <w:pPr>
        <w:tabs>
          <w:tab w:val="left" w:pos="1560"/>
          <w:tab w:val="left" w:pos="1701"/>
          <w:tab w:val="left" w:pos="1985"/>
        </w:tabs>
        <w:autoSpaceDE w:val="0"/>
        <w:autoSpaceDN w:val="0"/>
        <w:adjustRightInd w:val="0"/>
        <w:ind w:left="4025" w:hanging="425"/>
      </w:pPr>
    </w:p>
    <w:p w14:paraId="5BF35CAC" w14:textId="77777777" w:rsidR="00236783" w:rsidRPr="00ED113B" w:rsidRDefault="00236783" w:rsidP="00236783">
      <w:pPr>
        <w:tabs>
          <w:tab w:val="left" w:pos="1418"/>
          <w:tab w:val="left" w:pos="1701"/>
          <w:tab w:val="left" w:pos="1985"/>
        </w:tabs>
        <w:autoSpaceDE w:val="0"/>
        <w:autoSpaceDN w:val="0"/>
        <w:adjustRightInd w:val="0"/>
        <w:ind w:left="1843" w:hanging="425"/>
      </w:pPr>
      <w:r w:rsidRPr="00ED113B">
        <w:t xml:space="preserve"> (ii)  Caiff pwyllgor drefnu i unrhyw un neu ragor o’i swyddogaethau gael eu cyflawni gan is-bwyllgor a chaiff ddiwygio unrhyw drefniadau o’r fath y mae wedi’u gwneud o’r blaen ynglŷn â chyflawni unrhyw un neu ragor o’i swyddogaethau, neu roi’r gorau i’r trefniadau hynny;</w:t>
      </w:r>
    </w:p>
    <w:p w14:paraId="22370FEC" w14:textId="77777777" w:rsidR="00236783" w:rsidRPr="00ED113B" w:rsidRDefault="00236783" w:rsidP="00236783">
      <w:pPr>
        <w:autoSpaceDE w:val="0"/>
        <w:autoSpaceDN w:val="0"/>
        <w:adjustRightInd w:val="0"/>
        <w:ind w:left="964"/>
      </w:pPr>
    </w:p>
    <w:p w14:paraId="356A979E" w14:textId="77777777" w:rsidR="00236783" w:rsidRPr="00ED113B" w:rsidRDefault="00236783" w:rsidP="00236783">
      <w:pPr>
        <w:tabs>
          <w:tab w:val="left" w:pos="1701"/>
        </w:tabs>
        <w:autoSpaceDE w:val="0"/>
        <w:autoSpaceDN w:val="0"/>
        <w:adjustRightInd w:val="0"/>
        <w:ind w:left="1843" w:hanging="425"/>
      </w:pPr>
      <w:r w:rsidRPr="00ED113B">
        <w:lastRenderedPageBreak/>
        <w:t>(iii)</w:t>
      </w:r>
      <w:r w:rsidRPr="00ED113B">
        <w:tab/>
        <w:t>Caiff pwyllgor neu is-bwyllgor drefnu i unrhyw un neu ragor o’i swyddogaethau gael eu cyflawni gan swyddog a chaiff ddiwygio unrhyw drefniadau o’r fath y mae wedi’u gwneud o’r blaen ynglŷn â chyflawni unrhyw un neu ragor o’i swyddogaethau, neu roi’r gorau i’r trefniadau hynny;</w:t>
      </w:r>
    </w:p>
    <w:p w14:paraId="55475BCB" w14:textId="77777777" w:rsidR="00236783" w:rsidRPr="00ED113B" w:rsidRDefault="00236783" w:rsidP="00236783">
      <w:pPr>
        <w:autoSpaceDE w:val="0"/>
        <w:autoSpaceDN w:val="0"/>
        <w:adjustRightInd w:val="0"/>
        <w:ind w:left="2240"/>
      </w:pPr>
    </w:p>
    <w:p w14:paraId="2D995AF5" w14:textId="77777777" w:rsidR="00236783" w:rsidRPr="00ED113B" w:rsidRDefault="00236783" w:rsidP="00236783">
      <w:pPr>
        <w:tabs>
          <w:tab w:val="left" w:pos="1701"/>
          <w:tab w:val="left" w:pos="2992"/>
        </w:tabs>
        <w:autoSpaceDE w:val="0"/>
        <w:autoSpaceDN w:val="0"/>
        <w:adjustRightInd w:val="0"/>
        <w:ind w:left="1843" w:hanging="425"/>
      </w:pPr>
      <w:r w:rsidRPr="00ED113B">
        <w:t xml:space="preserve">(iv) </w:t>
      </w:r>
      <w:r w:rsidRPr="00ED113B">
        <w:tab/>
        <w:t>Caiff Aelod o’r Cabinet drefnu i unrhyw un neu ragor o swyddogaethau’r Cabinet a ddyrannwyd i’r Aelod o’r Cabinet gael eu cyflawni gan swyddog a chaiff ddiwygio unrhyw drefniadau o’r fath y mae’r Aelod o’r Cabinet wedi’u gwneud o’r blaen ynglŷn â chyflawni unrhyw un neu ragor o swyddogaethau’r Aelod o’r Cabinet, neu roi’r gorau i’r trefniadau hynny.</w:t>
      </w:r>
    </w:p>
    <w:p w14:paraId="6F43252B" w14:textId="77777777" w:rsidR="00236783" w:rsidRPr="00236783" w:rsidRDefault="00236783" w:rsidP="00236783"/>
    <w:p w14:paraId="7DF5DD5A" w14:textId="77777777" w:rsidR="00EB2EEF" w:rsidRPr="00ED113B" w:rsidRDefault="00EB2EEF" w:rsidP="00EB2EEF">
      <w:pPr>
        <w:ind w:left="720" w:hanging="720"/>
      </w:pPr>
      <w:r w:rsidRPr="00ED113B">
        <w:rPr>
          <w:b/>
        </w:rPr>
        <w:tab/>
      </w:r>
      <w:r w:rsidR="00DB79CC" w:rsidRPr="00ED113B">
        <w:t>Yng ngh</w:t>
      </w:r>
      <w:r w:rsidR="000829FC" w:rsidRPr="00ED113B">
        <w:t>yfarfod blynyddol</w:t>
      </w:r>
      <w:r w:rsidRPr="00ED113B">
        <w:t xml:space="preserve"> </w:t>
      </w:r>
      <w:r w:rsidR="008132F0" w:rsidRPr="00ED113B">
        <w:t>y Cyngor</w:t>
      </w:r>
      <w:r w:rsidRPr="00ED113B">
        <w:t xml:space="preserve">, </w:t>
      </w:r>
      <w:r w:rsidR="00F02139" w:rsidRPr="00ED113B">
        <w:t>caiff yr Arweinydd</w:t>
      </w:r>
      <w:r w:rsidRPr="00ED113B">
        <w:t xml:space="preserve"> </w:t>
      </w:r>
      <w:r w:rsidR="00DB79CC" w:rsidRPr="00ED113B">
        <w:t xml:space="preserve">gyflwyno </w:t>
      </w:r>
      <w:r w:rsidR="007A383C" w:rsidRPr="00ED113B">
        <w:t>i’r Cyngor</w:t>
      </w:r>
      <w:r w:rsidRPr="00ED113B">
        <w:t xml:space="preserve"> </w:t>
      </w:r>
      <w:r w:rsidR="00DB79CC" w:rsidRPr="00ED113B">
        <w:t>gofnod ysgrifenedig o ddyraniadau</w:t>
      </w:r>
      <w:r w:rsidRPr="00ED113B">
        <w:t xml:space="preserve"> </w:t>
      </w:r>
      <w:r w:rsidR="00F02139" w:rsidRPr="00ED113B">
        <w:t>swyddogaethau’r weithrediaeth</w:t>
      </w:r>
      <w:r w:rsidRPr="00ED113B">
        <w:t xml:space="preserve"> </w:t>
      </w:r>
      <w:r w:rsidR="00DB79CC" w:rsidRPr="00ED113B">
        <w:t xml:space="preserve">a wnaed gan y </w:t>
      </w:r>
      <w:r w:rsidRPr="00ED113B">
        <w:t xml:space="preserve">Cabinet </w:t>
      </w:r>
      <w:r w:rsidR="00DB79CC" w:rsidRPr="00ED113B">
        <w:t>i’w gynnwys yng Ngh</w:t>
      </w:r>
      <w:r w:rsidR="00F02139" w:rsidRPr="00ED113B">
        <w:t>ynlluniau Dirprwyo</w:t>
      </w:r>
      <w:r w:rsidR="00DB79CC" w:rsidRPr="00ED113B">
        <w:t>’r Cyngor</w:t>
      </w:r>
      <w:r w:rsidRPr="00ED113B">
        <w:t xml:space="preserve">.  </w:t>
      </w:r>
      <w:r w:rsidR="00DB79CC" w:rsidRPr="00ED113B">
        <w:t xml:space="preserve">Bydd y ddogfen a gyflwynir gan </w:t>
      </w:r>
      <w:r w:rsidR="000829FC" w:rsidRPr="00ED113B">
        <w:t>yr Arweinydd</w:t>
      </w:r>
      <w:r w:rsidRPr="00ED113B">
        <w:t xml:space="preserve"> </w:t>
      </w:r>
      <w:r w:rsidR="00DB79CC" w:rsidRPr="00ED113B">
        <w:t xml:space="preserve">yn cynnwys yr </w:t>
      </w:r>
      <w:r w:rsidR="00084838" w:rsidRPr="00ED113B">
        <w:t>wybodaeth</w:t>
      </w:r>
      <w:r w:rsidRPr="00ED113B">
        <w:t xml:space="preserve"> </w:t>
      </w:r>
      <w:r w:rsidR="00DB79CC" w:rsidRPr="00ED113B">
        <w:t xml:space="preserve">a ganlyn am </w:t>
      </w:r>
      <w:r w:rsidR="00F02139" w:rsidRPr="00ED113B">
        <w:t>swyddogaethau’r weithrediaeth</w:t>
      </w:r>
      <w:r w:rsidRPr="00ED113B">
        <w:t xml:space="preserve"> </w:t>
      </w:r>
      <w:r w:rsidR="00B0257F" w:rsidRPr="00ED113B">
        <w:t xml:space="preserve">ar gyfer </w:t>
      </w:r>
      <w:r w:rsidR="00D6367E" w:rsidRPr="00ED113B">
        <w:t>y</w:t>
      </w:r>
      <w:r w:rsidRPr="00ED113B">
        <w:t xml:space="preserve"> </w:t>
      </w:r>
      <w:r w:rsidR="00B0257F" w:rsidRPr="00ED113B">
        <w:t>flwyddyn sy’n dod</w:t>
      </w:r>
      <w:r w:rsidRPr="00ED113B">
        <w:t>:</w:t>
      </w:r>
    </w:p>
    <w:p w14:paraId="5C39B3EA" w14:textId="77777777" w:rsidR="00EB2EEF" w:rsidRPr="00ED113B" w:rsidRDefault="00EB2EEF" w:rsidP="00EB2EEF">
      <w:pPr>
        <w:ind w:left="720" w:hanging="720"/>
      </w:pPr>
    </w:p>
    <w:p w14:paraId="2CB7F957" w14:textId="77777777" w:rsidR="00EB2EEF" w:rsidRPr="00ED113B" w:rsidRDefault="00EB2EEF" w:rsidP="00EB2EEF">
      <w:pPr>
        <w:ind w:left="1440" w:hanging="720"/>
      </w:pPr>
      <w:r w:rsidRPr="00ED113B">
        <w:t>i)</w:t>
      </w:r>
      <w:r w:rsidRPr="00ED113B">
        <w:tab/>
      </w:r>
      <w:r w:rsidR="00B0257F" w:rsidRPr="00ED113B">
        <w:t xml:space="preserve">hyd a lled </w:t>
      </w:r>
      <w:r w:rsidR="00B67C0B" w:rsidRPr="00ED113B">
        <w:t>unrhyw</w:t>
      </w:r>
      <w:r w:rsidRPr="00ED113B">
        <w:t xml:space="preserve"> </w:t>
      </w:r>
      <w:r w:rsidR="00B0257F" w:rsidRPr="00ED113B">
        <w:t>awdurdod sydd w</w:t>
      </w:r>
      <w:r w:rsidR="00232FC5" w:rsidRPr="00ED113B">
        <w:t>edi’i d</w:t>
      </w:r>
      <w:r w:rsidR="008E6244" w:rsidRPr="00ED113B">
        <w:t>d</w:t>
      </w:r>
      <w:r w:rsidR="00232FC5" w:rsidRPr="00ED113B">
        <w:t>yrannu i</w:t>
      </w:r>
      <w:r w:rsidRPr="00ED113B">
        <w:t xml:space="preserve"> </w:t>
      </w:r>
      <w:r w:rsidR="00216A7C" w:rsidRPr="00ED113B">
        <w:t>Aelodau’r Cabinet</w:t>
      </w:r>
      <w:r w:rsidRPr="00ED113B">
        <w:t xml:space="preserve"> </w:t>
      </w:r>
      <w:r w:rsidR="00B0257F" w:rsidRPr="00ED113B">
        <w:t>yn unigol</w:t>
      </w:r>
      <w:r w:rsidRPr="00ED113B">
        <w:t xml:space="preserve">, </w:t>
      </w:r>
      <w:r w:rsidR="00B179B3" w:rsidRPr="00ED113B">
        <w:t>gan gynnwys</w:t>
      </w:r>
      <w:r w:rsidRPr="00ED113B">
        <w:t xml:space="preserve"> </w:t>
      </w:r>
      <w:r w:rsidR="00B67C0B" w:rsidRPr="00ED113B">
        <w:t>manylion</w:t>
      </w:r>
      <w:r w:rsidRPr="00ED113B">
        <w:t xml:space="preserve"> </w:t>
      </w:r>
      <w:r w:rsidR="00B0257F" w:rsidRPr="00ED113B">
        <w:t>y cyfyngi</w:t>
      </w:r>
      <w:r w:rsidR="00CF775F" w:rsidRPr="00ED113B">
        <w:t>a</w:t>
      </w:r>
      <w:r w:rsidR="00B0257F" w:rsidRPr="00ED113B">
        <w:t>d ar eu hawdurdod</w:t>
      </w:r>
      <w:r w:rsidRPr="00ED113B">
        <w:t>;</w:t>
      </w:r>
    </w:p>
    <w:p w14:paraId="28E55693" w14:textId="77777777" w:rsidR="00EB2EEF" w:rsidRPr="00ED113B" w:rsidRDefault="00EB2EEF" w:rsidP="00EB2EEF">
      <w:pPr>
        <w:ind w:left="1440" w:hanging="720"/>
      </w:pPr>
      <w:r w:rsidRPr="00ED113B">
        <w:t>ii)</w:t>
      </w:r>
      <w:r w:rsidRPr="00ED113B">
        <w:tab/>
      </w:r>
      <w:r w:rsidR="000829FC" w:rsidRPr="00ED113B">
        <w:t>cylch gorchwyl</w:t>
      </w:r>
      <w:r w:rsidR="00B0257F" w:rsidRPr="00ED113B">
        <w:t xml:space="preserve"> a chyfansoddiad y </w:t>
      </w:r>
      <w:r w:rsidRPr="00ED113B">
        <w:t xml:space="preserve">Cabinet </w:t>
      </w:r>
      <w:r w:rsidR="00B915B7" w:rsidRPr="00ED113B">
        <w:t>hwnnw</w:t>
      </w:r>
      <w:r w:rsidR="00CF775F" w:rsidRPr="00ED113B">
        <w:t xml:space="preserve"> ac enwau</w:t>
      </w:r>
      <w:r w:rsidRPr="00ED113B">
        <w:t xml:space="preserve"> </w:t>
      </w:r>
      <w:r w:rsidR="00CF775F" w:rsidRPr="00ED113B">
        <w:t>a</w:t>
      </w:r>
      <w:r w:rsidR="00216A7C" w:rsidRPr="00ED113B">
        <w:t>elodau’r Cabinet</w:t>
      </w:r>
      <w:r w:rsidRPr="00ED113B">
        <w:t xml:space="preserve"> a</w:t>
      </w:r>
      <w:r w:rsidR="00CF775F" w:rsidRPr="00ED113B">
        <w:t xml:space="preserve"> benodir idd</w:t>
      </w:r>
      <w:r w:rsidR="006A2489" w:rsidRPr="00ED113B">
        <w:t>o</w:t>
      </w:r>
      <w:r w:rsidRPr="00ED113B">
        <w:t>;</w:t>
      </w:r>
    </w:p>
    <w:p w14:paraId="01370253" w14:textId="77777777" w:rsidR="00EB2EEF" w:rsidRPr="00ED113B" w:rsidRDefault="00EB2EEF" w:rsidP="00EB2EEF">
      <w:pPr>
        <w:ind w:left="1440" w:hanging="720"/>
      </w:pPr>
      <w:r w:rsidRPr="00ED113B">
        <w:t>iii)</w:t>
      </w:r>
      <w:r w:rsidRPr="00ED113B">
        <w:tab/>
      </w:r>
      <w:r w:rsidR="00DB47C5" w:rsidRPr="00ED113B">
        <w:t>natur</w:t>
      </w:r>
      <w:r w:rsidRPr="00ED113B">
        <w:t xml:space="preserve"> a</w:t>
      </w:r>
      <w:r w:rsidR="00CF775F" w:rsidRPr="00ED113B">
        <w:t xml:space="preserve"> graddfa </w:t>
      </w:r>
      <w:r w:rsidR="00B67C0B" w:rsidRPr="00ED113B">
        <w:t>unrhyw</w:t>
      </w:r>
      <w:r w:rsidRPr="00ED113B">
        <w:t xml:space="preserve"> </w:t>
      </w:r>
      <w:r w:rsidR="00CF775F" w:rsidRPr="00ED113B">
        <w:t xml:space="preserve">ddyraniad ar </w:t>
      </w:r>
      <w:r w:rsidR="00F02139" w:rsidRPr="00ED113B">
        <w:t>swyddogaethau’r weithrediaeth</w:t>
      </w:r>
      <w:r w:rsidRPr="00ED113B">
        <w:t xml:space="preserve"> </w:t>
      </w:r>
      <w:r w:rsidR="00CF775F" w:rsidRPr="00ED113B">
        <w:t>i b</w:t>
      </w:r>
      <w:r w:rsidR="008E3B9E" w:rsidRPr="00ED113B">
        <w:t>wyllgorau ardal</w:t>
      </w:r>
      <w:r w:rsidRPr="00ED113B">
        <w:t xml:space="preserve">, </w:t>
      </w:r>
      <w:r w:rsidR="00B67C0B" w:rsidRPr="00ED113B">
        <w:t>unrhyw</w:t>
      </w:r>
      <w:r w:rsidRPr="00ED113B">
        <w:t xml:space="preserve"> </w:t>
      </w:r>
      <w:r w:rsidR="00CF775F" w:rsidRPr="00ED113B">
        <w:t xml:space="preserve">awdurdod arall neu </w:t>
      </w:r>
      <w:r w:rsidR="00B67C0B" w:rsidRPr="00ED113B">
        <w:t>unrhyw</w:t>
      </w:r>
      <w:r w:rsidRPr="00ED113B">
        <w:t xml:space="preserve"> </w:t>
      </w:r>
      <w:r w:rsidR="00CF775F" w:rsidRPr="00ED113B">
        <w:t>g</w:t>
      </w:r>
      <w:r w:rsidR="000B4378" w:rsidRPr="00ED113B">
        <w:t>yd-drefniadau</w:t>
      </w:r>
      <w:r w:rsidR="00CF775F" w:rsidRPr="00ED113B">
        <w:t xml:space="preserve"> </w:t>
      </w:r>
      <w:r w:rsidRPr="00ED113B">
        <w:t>a</w:t>
      </w:r>
      <w:r w:rsidR="00CF775F" w:rsidRPr="00ED113B">
        <w:t>c</w:t>
      </w:r>
      <w:r w:rsidR="00BB3323" w:rsidRPr="00ED113B">
        <w:t xml:space="preserve"> </w:t>
      </w:r>
      <w:r w:rsidR="00B915B7" w:rsidRPr="00ED113B">
        <w:t>enwau’r a</w:t>
      </w:r>
      <w:r w:rsidR="00216A7C" w:rsidRPr="00ED113B">
        <w:t>elodau</w:t>
      </w:r>
      <w:r w:rsidR="00B915B7" w:rsidRPr="00ED113B">
        <w:t xml:space="preserve"> hynny o</w:t>
      </w:r>
      <w:r w:rsidR="00216A7C" w:rsidRPr="00ED113B">
        <w:t>’r Cabinet</w:t>
      </w:r>
      <w:r w:rsidRPr="00ED113B">
        <w:t xml:space="preserve"> a</w:t>
      </w:r>
      <w:r w:rsidR="00B915B7" w:rsidRPr="00ED113B">
        <w:t xml:space="preserve"> benodir i </w:t>
      </w:r>
      <w:r w:rsidR="00B360FD" w:rsidRPr="00ED113B">
        <w:t>unrhyw gyd-bwyllgor</w:t>
      </w:r>
      <w:r w:rsidR="00F02139" w:rsidRPr="00ED113B">
        <w:t xml:space="preserve"> </w:t>
      </w:r>
      <w:r w:rsidR="00B915B7" w:rsidRPr="00ED113B">
        <w:t>am y flwyddyn sy’n dod</w:t>
      </w:r>
      <w:r w:rsidR="00F02139" w:rsidRPr="00ED113B">
        <w:t>; a</w:t>
      </w:r>
    </w:p>
    <w:p w14:paraId="3660D11E" w14:textId="77777777" w:rsidR="00EB2EEF" w:rsidRPr="00ED113B" w:rsidRDefault="00EB2EEF" w:rsidP="00EB2EEF">
      <w:pPr>
        <w:ind w:left="1440" w:hanging="720"/>
      </w:pPr>
      <w:r w:rsidRPr="00ED113B">
        <w:t>iv)</w:t>
      </w:r>
      <w:r w:rsidRPr="00ED113B">
        <w:tab/>
        <w:t>natur</w:t>
      </w:r>
      <w:r w:rsidR="00F02139" w:rsidRPr="00ED113B">
        <w:t xml:space="preserve"> a graddfa </w:t>
      </w:r>
      <w:r w:rsidR="00B67C0B" w:rsidRPr="00ED113B">
        <w:t>unrhyw</w:t>
      </w:r>
      <w:r w:rsidRPr="00ED113B">
        <w:t xml:space="preserve"> </w:t>
      </w:r>
      <w:r w:rsidR="00B915B7" w:rsidRPr="00ED113B">
        <w:t xml:space="preserve">ddyraniad i’r </w:t>
      </w:r>
      <w:r w:rsidR="00216A7C" w:rsidRPr="00ED113B">
        <w:t>swyddogion</w:t>
      </w:r>
      <w:r w:rsidRPr="00ED113B">
        <w:t xml:space="preserve"> </w:t>
      </w:r>
      <w:r w:rsidR="00B915B7" w:rsidRPr="00ED113B">
        <w:t xml:space="preserve">ynghyd â </w:t>
      </w:r>
      <w:r w:rsidR="00B67C0B" w:rsidRPr="00ED113B">
        <w:t>manylion</w:t>
      </w:r>
      <w:r w:rsidRPr="00ED113B">
        <w:t xml:space="preserve"> </w:t>
      </w:r>
      <w:r w:rsidR="00B67C0B" w:rsidRPr="00ED113B">
        <w:t>unrhyw</w:t>
      </w:r>
      <w:r w:rsidRPr="00ED113B">
        <w:t xml:space="preserve"> </w:t>
      </w:r>
      <w:r w:rsidR="00DB47C5" w:rsidRPr="00ED113B">
        <w:t>gyfyngiad</w:t>
      </w:r>
      <w:r w:rsidR="00B915B7" w:rsidRPr="00ED113B">
        <w:t xml:space="preserve"> ar y dirprwyo hwnnw</w:t>
      </w:r>
      <w:r w:rsidRPr="00ED113B">
        <w:t>, a t</w:t>
      </w:r>
      <w:r w:rsidR="00B915B7" w:rsidRPr="00ED113B">
        <w:t>he</w:t>
      </w:r>
      <w:r w:rsidRPr="00ED113B">
        <w:t>itl</w:t>
      </w:r>
      <w:r w:rsidR="00B915B7" w:rsidRPr="00ED113B">
        <w:t xml:space="preserve"> y swyddog y </w:t>
      </w:r>
      <w:r w:rsidR="00DB47C5" w:rsidRPr="00ED113B">
        <w:t>dirprwyir</w:t>
      </w:r>
      <w:r w:rsidR="00B915B7" w:rsidRPr="00ED113B">
        <w:t xml:space="preserve"> iddo</w:t>
      </w:r>
      <w:r w:rsidRPr="00ED113B">
        <w:t>.</w:t>
      </w:r>
    </w:p>
    <w:p w14:paraId="3B4330C2" w14:textId="77777777" w:rsidR="00EB2EEF" w:rsidRPr="00ED113B" w:rsidRDefault="00EB2EEF" w:rsidP="00EB2EEF">
      <w:pPr>
        <w:ind w:left="1440" w:hanging="720"/>
      </w:pPr>
    </w:p>
    <w:p w14:paraId="1BB26503" w14:textId="77777777" w:rsidR="00EB2EEF" w:rsidRPr="00ED113B" w:rsidRDefault="00EB2EEF" w:rsidP="00EB2EEF">
      <w:pPr>
        <w:pStyle w:val="Heading3"/>
        <w:rPr>
          <w:sz w:val="22"/>
        </w:rPr>
      </w:pPr>
      <w:bookmarkStart w:id="555" w:name="_Toc466918698"/>
      <w:bookmarkStart w:id="556" w:name="_Toc490745840"/>
      <w:r w:rsidRPr="00ED113B">
        <w:rPr>
          <w:sz w:val="22"/>
        </w:rPr>
        <w:t>1.3</w:t>
      </w:r>
      <w:r w:rsidRPr="00ED113B">
        <w:rPr>
          <w:sz w:val="22"/>
        </w:rPr>
        <w:tab/>
      </w:r>
      <w:r w:rsidR="00B915B7" w:rsidRPr="00ED113B">
        <w:rPr>
          <w:sz w:val="22"/>
        </w:rPr>
        <w:t>Is-ddirprwyo</w:t>
      </w:r>
      <w:r w:rsidRPr="00ED113B">
        <w:rPr>
          <w:sz w:val="22"/>
        </w:rPr>
        <w:t xml:space="preserve"> </w:t>
      </w:r>
      <w:r w:rsidR="008A6CC1" w:rsidRPr="00ED113B">
        <w:rPr>
          <w:sz w:val="22"/>
        </w:rPr>
        <w:t>S</w:t>
      </w:r>
      <w:r w:rsidR="00F02139" w:rsidRPr="00ED113B">
        <w:rPr>
          <w:sz w:val="22"/>
        </w:rPr>
        <w:t xml:space="preserve">wyddogaethau’r </w:t>
      </w:r>
      <w:r w:rsidR="008A6CC1" w:rsidRPr="00ED113B">
        <w:rPr>
          <w:sz w:val="22"/>
        </w:rPr>
        <w:t>W</w:t>
      </w:r>
      <w:r w:rsidR="00F02139" w:rsidRPr="00ED113B">
        <w:rPr>
          <w:sz w:val="22"/>
        </w:rPr>
        <w:t>eithrediaeth</w:t>
      </w:r>
      <w:bookmarkEnd w:id="555"/>
      <w:bookmarkEnd w:id="556"/>
    </w:p>
    <w:p w14:paraId="25D9D219" w14:textId="77777777" w:rsidR="00EB2EEF" w:rsidRPr="00ED113B" w:rsidRDefault="00EB2EEF" w:rsidP="00EB2EEF">
      <w:pPr>
        <w:ind w:left="1440" w:hanging="720"/>
      </w:pPr>
      <w:r w:rsidRPr="00ED113B">
        <w:t>(a)</w:t>
      </w:r>
      <w:r w:rsidRPr="00ED113B">
        <w:tab/>
      </w:r>
      <w:r w:rsidR="00F02139" w:rsidRPr="00ED113B">
        <w:t>Pan fo’r Cabinet</w:t>
      </w:r>
      <w:r w:rsidRPr="00ED113B">
        <w:t xml:space="preserve">, </w:t>
      </w:r>
      <w:r w:rsidR="00FC2143" w:rsidRPr="00ED113B">
        <w:t>pwyllgor i’r Cabinet</w:t>
      </w:r>
      <w:r w:rsidR="006500FD" w:rsidRPr="00ED113B">
        <w:t xml:space="preserve"> neu </w:t>
      </w:r>
      <w:r w:rsidR="00FC2143" w:rsidRPr="00ED113B">
        <w:t>aelod unigol</w:t>
      </w:r>
      <w:r w:rsidRPr="00ED113B">
        <w:t xml:space="preserve"> o</w:t>
      </w:r>
      <w:r w:rsidR="008A6CC1" w:rsidRPr="00ED113B">
        <w:t xml:space="preserve">’r </w:t>
      </w:r>
      <w:r w:rsidRPr="00ED113B">
        <w:t xml:space="preserve">Cabinet </w:t>
      </w:r>
      <w:r w:rsidR="008A6CC1" w:rsidRPr="00ED113B">
        <w:t xml:space="preserve">yn gyfrifol am </w:t>
      </w:r>
      <w:r w:rsidR="000E2B73" w:rsidRPr="00ED113B">
        <w:t>un o swyddogaethau’r weithrediaeth</w:t>
      </w:r>
      <w:r w:rsidRPr="00ED113B">
        <w:t xml:space="preserve">, </w:t>
      </w:r>
      <w:r w:rsidR="008A6CC1" w:rsidRPr="00ED113B">
        <w:t>cânt ddyrannu ymhellach i b</w:t>
      </w:r>
      <w:r w:rsidR="00F02139" w:rsidRPr="00ED113B">
        <w:t>wyllgor ardal</w:t>
      </w:r>
      <w:r w:rsidRPr="00ED113B">
        <w:t xml:space="preserve">, </w:t>
      </w:r>
      <w:r w:rsidR="008A6CC1" w:rsidRPr="00ED113B">
        <w:t>c</w:t>
      </w:r>
      <w:r w:rsidR="000B4378" w:rsidRPr="00ED113B">
        <w:t>yd-drefniadau</w:t>
      </w:r>
      <w:r w:rsidR="008A6CC1" w:rsidRPr="00ED113B">
        <w:t xml:space="preserve"> neu </w:t>
      </w:r>
      <w:r w:rsidR="00A502A6" w:rsidRPr="00ED113B">
        <w:t>swyddog</w:t>
      </w:r>
      <w:r w:rsidRPr="00ED113B">
        <w:t xml:space="preserve">. </w:t>
      </w:r>
    </w:p>
    <w:p w14:paraId="305DD0CA" w14:textId="77777777" w:rsidR="00EB2EEF" w:rsidRPr="00ED113B" w:rsidRDefault="00EB2EEF" w:rsidP="00EB2EEF">
      <w:pPr>
        <w:ind w:left="1440" w:hanging="720"/>
      </w:pPr>
    </w:p>
    <w:p w14:paraId="1A1FA8B5" w14:textId="77777777" w:rsidR="00EB2EEF" w:rsidRPr="00ED113B" w:rsidRDefault="00EB2EEF" w:rsidP="00EB2EEF">
      <w:pPr>
        <w:ind w:left="1440" w:hanging="720"/>
      </w:pPr>
      <w:r w:rsidRPr="00ED113B">
        <w:t>(b)</w:t>
      </w:r>
      <w:r w:rsidRPr="00ED113B">
        <w:tab/>
      </w:r>
      <w:r w:rsidR="008A6CC1" w:rsidRPr="00ED113B">
        <w:t xml:space="preserve">Hyd yn oed pan fo </w:t>
      </w:r>
      <w:r w:rsidR="00F02139" w:rsidRPr="00ED113B">
        <w:t>swyddogaethau</w:t>
      </w:r>
      <w:r w:rsidR="008A6CC1" w:rsidRPr="00ED113B">
        <w:t xml:space="preserve"> i</w:t>
      </w:r>
      <w:r w:rsidR="00F02139" w:rsidRPr="00ED113B">
        <w:t>’r weithrediaeth</w:t>
      </w:r>
      <w:r w:rsidRPr="00ED113B">
        <w:t xml:space="preserve"> </w:t>
      </w:r>
      <w:r w:rsidR="008A6CC1" w:rsidRPr="00ED113B">
        <w:t xml:space="preserve">wedi’u dyrannu, nid yw’r </w:t>
      </w:r>
      <w:r w:rsidR="008E6244" w:rsidRPr="00ED113B">
        <w:t>f</w:t>
      </w:r>
      <w:r w:rsidR="008A6CC1" w:rsidRPr="00ED113B">
        <w:t xml:space="preserve">faith honno’n atal y </w:t>
      </w:r>
      <w:r w:rsidR="00BD014F" w:rsidRPr="00ED113B">
        <w:t>swyddogaethau</w:t>
      </w:r>
      <w:r w:rsidRPr="00ED113B">
        <w:t xml:space="preserve"> </w:t>
      </w:r>
      <w:r w:rsidR="008A6CC1" w:rsidRPr="00ED113B">
        <w:t xml:space="preserve">a ddyrannwyd rhag cael eu cyflawni gan </w:t>
      </w:r>
      <w:r w:rsidRPr="00ED113B">
        <w:t>y person</w:t>
      </w:r>
      <w:r w:rsidR="006500FD" w:rsidRPr="00ED113B">
        <w:t xml:space="preserve"> neu</w:t>
      </w:r>
      <w:r w:rsidR="008A6CC1" w:rsidRPr="00ED113B">
        <w:t>’r corff a’u dyrannodd</w:t>
      </w:r>
      <w:r w:rsidRPr="00ED113B">
        <w:t>.</w:t>
      </w:r>
    </w:p>
    <w:p w14:paraId="4B97DAA1" w14:textId="77777777" w:rsidR="00EB2EEF" w:rsidRPr="00ED113B" w:rsidRDefault="00EB2EEF" w:rsidP="00EB2EEF">
      <w:pPr>
        <w:ind w:left="1440" w:hanging="720"/>
      </w:pPr>
    </w:p>
    <w:p w14:paraId="1BAB3925" w14:textId="77777777" w:rsidR="00EB2EEF" w:rsidRPr="00ED113B" w:rsidRDefault="00EB2EEF" w:rsidP="00EB2EEF">
      <w:pPr>
        <w:pStyle w:val="Heading3"/>
        <w:rPr>
          <w:sz w:val="22"/>
        </w:rPr>
      </w:pPr>
      <w:bookmarkStart w:id="557" w:name="_Toc466918699"/>
      <w:bookmarkStart w:id="558" w:name="_Toc490745841"/>
      <w:r w:rsidRPr="00ED113B">
        <w:rPr>
          <w:sz w:val="22"/>
        </w:rPr>
        <w:t>1.4</w:t>
      </w:r>
      <w:r w:rsidRPr="00ED113B">
        <w:rPr>
          <w:sz w:val="22"/>
        </w:rPr>
        <w:tab/>
      </w:r>
      <w:r w:rsidR="00F02139" w:rsidRPr="00ED113B">
        <w:rPr>
          <w:sz w:val="22"/>
        </w:rPr>
        <w:t>Cynlluniau Dirprwyo</w:t>
      </w:r>
      <w:r w:rsidR="008A6CC1" w:rsidRPr="00ED113B">
        <w:rPr>
          <w:sz w:val="22"/>
        </w:rPr>
        <w:t>’r Cyngor</w:t>
      </w:r>
      <w:r w:rsidRPr="00ED113B">
        <w:rPr>
          <w:sz w:val="22"/>
        </w:rPr>
        <w:t xml:space="preserve"> a </w:t>
      </w:r>
      <w:r w:rsidR="00F02139" w:rsidRPr="00ED113B">
        <w:rPr>
          <w:sz w:val="22"/>
        </w:rPr>
        <w:t xml:space="preserve">Swyddogaethau’r </w:t>
      </w:r>
      <w:r w:rsidR="008A6CC1" w:rsidRPr="00ED113B">
        <w:rPr>
          <w:sz w:val="22"/>
        </w:rPr>
        <w:t>W</w:t>
      </w:r>
      <w:r w:rsidR="00F02139" w:rsidRPr="00ED113B">
        <w:rPr>
          <w:sz w:val="22"/>
        </w:rPr>
        <w:t>eithrediaeth</w:t>
      </w:r>
      <w:bookmarkEnd w:id="557"/>
      <w:bookmarkEnd w:id="558"/>
    </w:p>
    <w:p w14:paraId="12BBEE13" w14:textId="77777777" w:rsidR="00EB2EEF" w:rsidRPr="00ED113B" w:rsidRDefault="00EB2EEF" w:rsidP="00EB2EEF">
      <w:pPr>
        <w:ind w:left="1440" w:hanging="720"/>
      </w:pPr>
      <w:r w:rsidRPr="00ED113B">
        <w:t>(a)</w:t>
      </w:r>
      <w:r w:rsidRPr="00ED113B">
        <w:tab/>
      </w:r>
      <w:r w:rsidR="0075277D" w:rsidRPr="00ED113B">
        <w:t>Yn ddarostyngedig i</w:t>
      </w:r>
      <w:r w:rsidRPr="00ED113B">
        <w:t xml:space="preserve"> (b) </w:t>
      </w:r>
      <w:r w:rsidR="0075277D" w:rsidRPr="00ED113B">
        <w:t xml:space="preserve">bydd </w:t>
      </w:r>
      <w:r w:rsidR="001F22C2" w:rsidRPr="00ED113B">
        <w:t>Cynlluniau Dirprwyo Swyddogaethau</w:t>
      </w:r>
      <w:r w:rsidR="0075277D" w:rsidRPr="00ED113B">
        <w:t xml:space="preserve">’r Cyngor yn gorfod cael eu mabwysiadu gan </w:t>
      </w:r>
      <w:r w:rsidR="008132F0" w:rsidRPr="00ED113B">
        <w:t>y Cyngor</w:t>
      </w:r>
      <w:r w:rsidRPr="00ED113B">
        <w:t xml:space="preserve"> a</w:t>
      </w:r>
      <w:r w:rsidR="002773EB" w:rsidRPr="00ED113B">
        <w:t xml:space="preserve"> dim ond gan y </w:t>
      </w:r>
      <w:r w:rsidR="008132F0" w:rsidRPr="00ED113B">
        <w:t>Cyngor</w:t>
      </w:r>
      <w:r w:rsidR="002773EB" w:rsidRPr="00ED113B">
        <w:t xml:space="preserve"> y gallant gael eu diwygio</w:t>
      </w:r>
      <w:r w:rsidRPr="00ED113B">
        <w:t xml:space="preserve">.  </w:t>
      </w:r>
      <w:r w:rsidR="002773EB" w:rsidRPr="00ED113B">
        <w:t xml:space="preserve">Byddant yn cynnwys y </w:t>
      </w:r>
      <w:r w:rsidR="00B67C0B" w:rsidRPr="00ED113B">
        <w:t>manylion</w:t>
      </w:r>
      <w:r w:rsidRPr="00ED113B">
        <w:t xml:space="preserve"> </w:t>
      </w:r>
      <w:r w:rsidR="002773EB" w:rsidRPr="00ED113B">
        <w:t xml:space="preserve">y gofynnir </w:t>
      </w:r>
      <w:r w:rsidR="00DB47C5" w:rsidRPr="00ED113B">
        <w:t>amdanynt</w:t>
      </w:r>
      <w:r w:rsidR="002773EB" w:rsidRPr="00ED113B">
        <w:t xml:space="preserve"> yn </w:t>
      </w:r>
      <w:r w:rsidR="00B360FD" w:rsidRPr="00ED113B">
        <w:t>Erthygl</w:t>
      </w:r>
      <w:r w:rsidRPr="00ED113B">
        <w:t xml:space="preserve"> 7 </w:t>
      </w:r>
      <w:r w:rsidR="00D6367E" w:rsidRPr="00ED113B">
        <w:t>o’r Cyfansoddiad hwn</w:t>
      </w:r>
      <w:r w:rsidRPr="00ED113B">
        <w:t>.</w:t>
      </w:r>
    </w:p>
    <w:p w14:paraId="4EA91A21" w14:textId="77777777" w:rsidR="00EB2EEF" w:rsidRPr="00ED113B" w:rsidRDefault="00EB2EEF" w:rsidP="00EB2EEF">
      <w:pPr>
        <w:ind w:left="1440" w:hanging="1440"/>
      </w:pPr>
    </w:p>
    <w:p w14:paraId="485C4BEA" w14:textId="77777777" w:rsidR="00EB2EEF" w:rsidRPr="00ED113B" w:rsidRDefault="00EB2EEF" w:rsidP="00EB2EEF">
      <w:pPr>
        <w:ind w:left="1440" w:hanging="720"/>
      </w:pPr>
      <w:r w:rsidRPr="00ED113B">
        <w:t>(b)</w:t>
      </w:r>
      <w:r w:rsidRPr="00ED113B">
        <w:tab/>
      </w:r>
      <w:r w:rsidR="002773EB" w:rsidRPr="00ED113B">
        <w:t xml:space="preserve">Caiff y </w:t>
      </w:r>
      <w:r w:rsidRPr="00ED113B">
        <w:t xml:space="preserve">Cabinet </w:t>
      </w:r>
      <w:r w:rsidR="002773EB" w:rsidRPr="00ED113B">
        <w:t xml:space="preserve">gymeradwyo newidiadau i’r </w:t>
      </w:r>
      <w:r w:rsidR="00F02139" w:rsidRPr="00ED113B">
        <w:t>Cynlluniau Dirprwyo</w:t>
      </w:r>
      <w:r w:rsidRPr="00ED113B">
        <w:t xml:space="preserve"> i</w:t>
      </w:r>
      <w:r w:rsidR="002773EB" w:rsidRPr="00ED113B">
        <w:t xml:space="preserve">’r graddau y mae’r newidiadau hynny’n </w:t>
      </w:r>
      <w:r w:rsidR="00DB47C5" w:rsidRPr="00ED113B">
        <w:t>ymwneud</w:t>
      </w:r>
      <w:r w:rsidR="002773EB" w:rsidRPr="00ED113B">
        <w:t xml:space="preserve"> â </w:t>
      </w:r>
      <w:r w:rsidR="009552B7" w:rsidRPr="00ED113B">
        <w:t>s</w:t>
      </w:r>
      <w:r w:rsidR="00F02139" w:rsidRPr="00ED113B">
        <w:t xml:space="preserve">wyddogaethau’r </w:t>
      </w:r>
      <w:r w:rsidR="009552B7" w:rsidRPr="00ED113B">
        <w:t>W</w:t>
      </w:r>
      <w:r w:rsidR="00F02139" w:rsidRPr="00ED113B">
        <w:t>eithrediaeth</w:t>
      </w:r>
    </w:p>
    <w:p w14:paraId="17D92761" w14:textId="77777777" w:rsidR="00EB2EEF" w:rsidRPr="00ED113B" w:rsidRDefault="00EB2EEF" w:rsidP="00EB2EEF">
      <w:pPr>
        <w:ind w:left="1440" w:hanging="1440"/>
      </w:pPr>
    </w:p>
    <w:p w14:paraId="00C85FC7" w14:textId="77777777" w:rsidR="00EB2EEF" w:rsidRPr="00ED113B" w:rsidRDefault="00EB2EEF" w:rsidP="00EB2EEF">
      <w:pPr>
        <w:ind w:left="1440" w:hanging="720"/>
      </w:pPr>
      <w:r w:rsidRPr="00ED113B">
        <w:lastRenderedPageBreak/>
        <w:t xml:space="preserve">(c)        </w:t>
      </w:r>
      <w:r w:rsidR="00F02139" w:rsidRPr="00ED113B">
        <w:t>Pan fo’r Cabinet</w:t>
      </w:r>
      <w:r w:rsidRPr="00ED113B">
        <w:t xml:space="preserve"> </w:t>
      </w:r>
      <w:r w:rsidR="009552B7" w:rsidRPr="00ED113B">
        <w:t xml:space="preserve">yn ceisio tynnu dyraniad </w:t>
      </w:r>
      <w:r w:rsidR="00DB47C5" w:rsidRPr="00ED113B">
        <w:t>swyddogaeth</w:t>
      </w:r>
      <w:r w:rsidR="009552B7" w:rsidRPr="00ED113B">
        <w:t xml:space="preserve"> neu </w:t>
      </w:r>
      <w:r w:rsidR="000E2B73" w:rsidRPr="00ED113B">
        <w:t>swyddogaethau</w:t>
      </w:r>
      <w:r w:rsidR="009552B7" w:rsidRPr="00ED113B">
        <w:t xml:space="preserve"> i</w:t>
      </w:r>
      <w:r w:rsidR="000E2B73" w:rsidRPr="00ED113B">
        <w:t>’r weithrediaeth</w:t>
      </w:r>
      <w:r w:rsidR="006500FD" w:rsidRPr="00ED113B">
        <w:t xml:space="preserve"> </w:t>
      </w:r>
      <w:r w:rsidR="009552B7" w:rsidRPr="00ED113B">
        <w:t>yn ôl oddi wrth bwyllgor, bernir bod hysbysiad wedi’i roi i’r pwyllgor hwnnw pan fo wedi’i roi i’w Gadeirydd</w:t>
      </w:r>
      <w:r w:rsidRPr="00ED113B">
        <w:t>.</w:t>
      </w:r>
    </w:p>
    <w:p w14:paraId="220EF6DD" w14:textId="77777777" w:rsidR="00EB2EEF" w:rsidRPr="00ED113B" w:rsidRDefault="00EB2EEF" w:rsidP="00EB2EEF">
      <w:pPr>
        <w:ind w:left="1440" w:hanging="1440"/>
      </w:pPr>
    </w:p>
    <w:p w14:paraId="33213E26" w14:textId="77777777" w:rsidR="00EB2EEF" w:rsidRPr="00ED113B" w:rsidRDefault="009552B7" w:rsidP="00EB2EEF">
      <w:pPr>
        <w:pStyle w:val="Heading3"/>
        <w:rPr>
          <w:sz w:val="22"/>
        </w:rPr>
      </w:pPr>
      <w:bookmarkStart w:id="559" w:name="_Toc466918700"/>
      <w:bookmarkStart w:id="560" w:name="_Toc490745842"/>
      <w:r w:rsidRPr="00ED113B">
        <w:rPr>
          <w:sz w:val="22"/>
        </w:rPr>
        <w:t>1.5</w:t>
      </w:r>
      <w:r w:rsidRPr="00ED113B">
        <w:rPr>
          <w:sz w:val="22"/>
        </w:rPr>
        <w:tab/>
        <w:t>Gwrthdrawiadau Buddiannau</w:t>
      </w:r>
      <w:bookmarkEnd w:id="559"/>
      <w:bookmarkEnd w:id="560"/>
    </w:p>
    <w:p w14:paraId="1D5A102F" w14:textId="77777777" w:rsidR="00EB2EEF" w:rsidRPr="00ED113B" w:rsidRDefault="00EB2EEF" w:rsidP="00EB2EEF">
      <w:pPr>
        <w:ind w:left="1440" w:hanging="720"/>
      </w:pPr>
      <w:r w:rsidRPr="00ED113B">
        <w:t>(a)</w:t>
      </w:r>
      <w:r w:rsidRPr="00ED113B">
        <w:tab/>
      </w:r>
      <w:r w:rsidR="009552B7" w:rsidRPr="00ED113B">
        <w:t xml:space="preserve">Pan fo gan </w:t>
      </w:r>
      <w:r w:rsidR="000829FC" w:rsidRPr="00ED113B">
        <w:t>yr Arweinydd</w:t>
      </w:r>
      <w:r w:rsidR="006500FD" w:rsidRPr="00ED113B">
        <w:t xml:space="preserve"> neu </w:t>
      </w:r>
      <w:r w:rsidR="00B67C0B" w:rsidRPr="00ED113B">
        <w:t>unrhyw</w:t>
      </w:r>
      <w:r w:rsidRPr="00ED113B">
        <w:t xml:space="preserve"> </w:t>
      </w:r>
      <w:r w:rsidR="009552B7" w:rsidRPr="00ED113B">
        <w:t xml:space="preserve">aelod arall o’r </w:t>
      </w:r>
      <w:r w:rsidRPr="00ED113B">
        <w:t xml:space="preserve">Cabinet </w:t>
      </w:r>
      <w:r w:rsidR="000E2B73" w:rsidRPr="00ED113B">
        <w:t>wrthdrawiad buddiannau</w:t>
      </w:r>
      <w:r w:rsidRPr="00ED113B">
        <w:t xml:space="preserve"> </w:t>
      </w:r>
      <w:r w:rsidR="00DB47C5" w:rsidRPr="00ED113B">
        <w:t>dylid</w:t>
      </w:r>
      <w:r w:rsidR="009552B7" w:rsidRPr="00ED113B">
        <w:t xml:space="preserve"> ymdrin â hyn fel y nodir yng Nghod </w:t>
      </w:r>
      <w:r w:rsidR="000829FC" w:rsidRPr="00ED113B">
        <w:t>Ymddygiad</w:t>
      </w:r>
      <w:r w:rsidRPr="00ED113B">
        <w:t xml:space="preserve"> </w:t>
      </w:r>
      <w:r w:rsidR="009552B7" w:rsidRPr="00ED113B">
        <w:t xml:space="preserve">y Cyngor i </w:t>
      </w:r>
      <w:r w:rsidR="00B179B3" w:rsidRPr="00ED113B">
        <w:t>Aelodau</w:t>
      </w:r>
      <w:r w:rsidR="009552B7" w:rsidRPr="00ED113B">
        <w:t xml:space="preserve"> ac</w:t>
      </w:r>
      <w:r w:rsidRPr="00ED113B">
        <w:t xml:space="preserve"> </w:t>
      </w:r>
      <w:r w:rsidR="006B3B83" w:rsidRPr="00ED113B">
        <w:t>Aelodau cyfetholedig</w:t>
      </w:r>
      <w:r w:rsidRPr="00ED113B">
        <w:t xml:space="preserve"> </w:t>
      </w:r>
      <w:r w:rsidR="007A2785" w:rsidRPr="00ED113B">
        <w:t>yn Rhan</w:t>
      </w:r>
      <w:r w:rsidRPr="00ED113B">
        <w:t xml:space="preserve"> 5 </w:t>
      </w:r>
      <w:r w:rsidR="00D6367E" w:rsidRPr="00ED113B">
        <w:t>o’r Cyfansoddiad hwn</w:t>
      </w:r>
      <w:r w:rsidRPr="00ED113B">
        <w:t>.</w:t>
      </w:r>
    </w:p>
    <w:p w14:paraId="232BAB23" w14:textId="77777777" w:rsidR="00EB2EEF" w:rsidRPr="00ED113B" w:rsidRDefault="00EB2EEF" w:rsidP="00EB2EEF">
      <w:pPr>
        <w:ind w:left="1440" w:hanging="720"/>
      </w:pPr>
    </w:p>
    <w:p w14:paraId="5D51278E" w14:textId="77777777" w:rsidR="00EB2EEF" w:rsidRPr="00ED113B" w:rsidRDefault="00EB2EEF" w:rsidP="00EB2EEF">
      <w:pPr>
        <w:ind w:left="1440" w:hanging="720"/>
      </w:pPr>
      <w:r w:rsidRPr="00ED113B">
        <w:t>(b)</w:t>
      </w:r>
      <w:r w:rsidRPr="00ED113B">
        <w:tab/>
      </w:r>
      <w:r w:rsidR="0097144E" w:rsidRPr="00ED113B">
        <w:t xml:space="preserve">Os yw’r gwaith o gyflawni </w:t>
      </w:r>
      <w:r w:rsidR="000E2B73" w:rsidRPr="00ED113B">
        <w:t>un o swyddogaethau’r weithrediaeth</w:t>
      </w:r>
      <w:r w:rsidRPr="00ED113B">
        <w:t xml:space="preserve"> </w:t>
      </w:r>
      <w:r w:rsidR="0097144E" w:rsidRPr="00ED113B">
        <w:t>wedi’i d</w:t>
      </w:r>
      <w:r w:rsidR="008E6244" w:rsidRPr="00ED113B">
        <w:t>d</w:t>
      </w:r>
      <w:r w:rsidR="00232FC5" w:rsidRPr="00ED113B">
        <w:t>yrannu i</w:t>
      </w:r>
      <w:r w:rsidRPr="00ED113B">
        <w:t xml:space="preserve"> </w:t>
      </w:r>
      <w:r w:rsidR="0097144E" w:rsidRPr="00ED113B">
        <w:t>b</w:t>
      </w:r>
      <w:r w:rsidR="00FC2143" w:rsidRPr="00ED113B">
        <w:t>wyllgor i’r Cabinet</w:t>
      </w:r>
      <w:r w:rsidRPr="00ED113B">
        <w:t xml:space="preserve">, </w:t>
      </w:r>
      <w:r w:rsidR="0097144E" w:rsidRPr="00ED113B">
        <w:t xml:space="preserve">aelod unigol o’r </w:t>
      </w:r>
      <w:r w:rsidRPr="00ED113B">
        <w:t xml:space="preserve">Cabinet </w:t>
      </w:r>
      <w:r w:rsidR="006500FD" w:rsidRPr="00ED113B">
        <w:t xml:space="preserve">neu </w:t>
      </w:r>
      <w:r w:rsidR="00A502A6" w:rsidRPr="00ED113B">
        <w:t>swyddog</w:t>
      </w:r>
      <w:r w:rsidRPr="00ED113B">
        <w:t>, a</w:t>
      </w:r>
      <w:r w:rsidR="0097144E" w:rsidRPr="00ED113B">
        <w:t xml:space="preserve">c os bydd </w:t>
      </w:r>
      <w:r w:rsidR="000E2B73" w:rsidRPr="00ED113B">
        <w:t>gwrthdrawiad buddiannau</w:t>
      </w:r>
      <w:r w:rsidR="0097144E" w:rsidRPr="00ED113B">
        <w:t>’n codi</w:t>
      </w:r>
      <w:r w:rsidRPr="00ED113B">
        <w:t xml:space="preserve"> </w:t>
      </w:r>
      <w:r w:rsidR="00812756" w:rsidRPr="00ED113B">
        <w:t xml:space="preserve">mewn perthynas â </w:t>
      </w:r>
      <w:r w:rsidR="00740187" w:rsidRPr="00ED113B">
        <w:t>p</w:t>
      </w:r>
      <w:r w:rsidR="0097144E" w:rsidRPr="00ED113B">
        <w:t>h</w:t>
      </w:r>
      <w:r w:rsidR="00740187" w:rsidRPr="00ED113B">
        <w:t>enderfyniad</w:t>
      </w:r>
      <w:r w:rsidRPr="00ED113B">
        <w:t xml:space="preserve"> </w:t>
      </w:r>
      <w:r w:rsidR="0097144E" w:rsidRPr="00ED113B">
        <w:t xml:space="preserve">sydd i’w wneud </w:t>
      </w:r>
      <w:r w:rsidR="006E4436" w:rsidRPr="00ED113B">
        <w:t>mewn cysylltiad â</w:t>
      </w:r>
      <w:r w:rsidRPr="00ED113B">
        <w:t xml:space="preserve"> </w:t>
      </w:r>
      <w:r w:rsidR="0097144E" w:rsidRPr="00ED113B">
        <w:t>chyflawni’r swyddogaeth honno</w:t>
      </w:r>
      <w:r w:rsidRPr="00ED113B">
        <w:t xml:space="preserve">, </w:t>
      </w:r>
      <w:r w:rsidR="00F02139" w:rsidRPr="00ED113B">
        <w:t>y</w:t>
      </w:r>
      <w:r w:rsidR="0097144E" w:rsidRPr="00ED113B">
        <w:t xml:space="preserve">na caiff y </w:t>
      </w:r>
      <w:r w:rsidR="00F02139" w:rsidRPr="00ED113B">
        <w:t>penderfyniad</w:t>
      </w:r>
      <w:r w:rsidRPr="00ED113B">
        <w:t xml:space="preserve"> </w:t>
      </w:r>
      <w:r w:rsidR="0097144E" w:rsidRPr="00ED113B">
        <w:t>ei gyfeirio at b</w:t>
      </w:r>
      <w:r w:rsidRPr="00ED113B">
        <w:t>erson</w:t>
      </w:r>
      <w:r w:rsidR="006500FD" w:rsidRPr="00ED113B">
        <w:t xml:space="preserve"> neu </w:t>
      </w:r>
      <w:r w:rsidR="0097144E" w:rsidRPr="00ED113B">
        <w:t xml:space="preserve">gorff sydd â phŵer i gymryd y </w:t>
      </w:r>
      <w:r w:rsidR="00F02139" w:rsidRPr="00ED113B">
        <w:t>penderfyniad</w:t>
      </w:r>
      <w:r w:rsidRPr="00ED113B">
        <w:t xml:space="preserve"> </w:t>
      </w:r>
      <w:r w:rsidR="0097144E" w:rsidRPr="00ED113B">
        <w:t xml:space="preserve">yn unol â gofynion y </w:t>
      </w:r>
      <w:r w:rsidR="000829FC" w:rsidRPr="00ED113B">
        <w:t>Cod Ymddygiad</w:t>
      </w:r>
      <w:r w:rsidRPr="00ED113B">
        <w:t xml:space="preserve"> </w:t>
      </w:r>
      <w:r w:rsidR="0097144E" w:rsidRPr="00ED113B">
        <w:t>i</w:t>
      </w:r>
      <w:r w:rsidRPr="00ED113B">
        <w:t xml:space="preserve"> </w:t>
      </w:r>
      <w:r w:rsidR="00B179B3" w:rsidRPr="00ED113B">
        <w:t>Aelodau</w:t>
      </w:r>
      <w:r w:rsidR="0097144E" w:rsidRPr="00ED113B">
        <w:t xml:space="preserve"> ac</w:t>
      </w:r>
      <w:r w:rsidRPr="00ED113B">
        <w:t xml:space="preserve"> </w:t>
      </w:r>
      <w:r w:rsidR="006B3B83" w:rsidRPr="00ED113B">
        <w:t>Aelodau cyfetholedig</w:t>
      </w:r>
      <w:r w:rsidRPr="00ED113B">
        <w:t xml:space="preserve"> </w:t>
      </w:r>
      <w:r w:rsidR="007A2785" w:rsidRPr="00ED113B">
        <w:t>yn Rhan</w:t>
      </w:r>
      <w:r w:rsidRPr="00ED113B">
        <w:t xml:space="preserve"> 5 </w:t>
      </w:r>
      <w:r w:rsidR="00D6367E" w:rsidRPr="00ED113B">
        <w:t>o’r Cyfansoddiad hwn</w:t>
      </w:r>
      <w:r w:rsidRPr="00ED113B">
        <w:t>.</w:t>
      </w:r>
    </w:p>
    <w:p w14:paraId="0D675FDF" w14:textId="77777777" w:rsidR="00EB2EEF" w:rsidRPr="00ED113B" w:rsidRDefault="00EB2EEF" w:rsidP="00EB2EEF">
      <w:pPr>
        <w:ind w:left="1440" w:hanging="720"/>
      </w:pPr>
    </w:p>
    <w:p w14:paraId="51D5B1BF" w14:textId="77777777" w:rsidR="00EB2EEF" w:rsidRPr="00ED113B" w:rsidRDefault="00EB2EEF" w:rsidP="00EB2EEF">
      <w:pPr>
        <w:pStyle w:val="Heading3"/>
        <w:rPr>
          <w:sz w:val="22"/>
        </w:rPr>
      </w:pPr>
      <w:bookmarkStart w:id="561" w:name="_Toc466918701"/>
      <w:bookmarkStart w:id="562" w:name="_Toc490745843"/>
      <w:r w:rsidRPr="00ED113B">
        <w:rPr>
          <w:sz w:val="22"/>
        </w:rPr>
        <w:t>1.6</w:t>
      </w:r>
      <w:r w:rsidRPr="00ED113B">
        <w:rPr>
          <w:sz w:val="22"/>
        </w:rPr>
        <w:tab/>
      </w:r>
      <w:r w:rsidR="00957628" w:rsidRPr="00ED113B">
        <w:rPr>
          <w:sz w:val="22"/>
        </w:rPr>
        <w:t>Cyfarfod</w:t>
      </w:r>
      <w:r w:rsidR="009552B7" w:rsidRPr="00ED113B">
        <w:rPr>
          <w:sz w:val="22"/>
        </w:rPr>
        <w:t>ydd y Cabinet</w:t>
      </w:r>
      <w:bookmarkEnd w:id="561"/>
      <w:bookmarkEnd w:id="562"/>
    </w:p>
    <w:p w14:paraId="0E10CE06" w14:textId="77777777" w:rsidR="00EB2EEF" w:rsidRPr="00ED113B" w:rsidRDefault="00EB2EEF" w:rsidP="00EB2EEF">
      <w:pPr>
        <w:ind w:left="720" w:hanging="720"/>
      </w:pPr>
      <w:r w:rsidRPr="00ED113B">
        <w:rPr>
          <w:b/>
        </w:rPr>
        <w:tab/>
      </w:r>
      <w:r w:rsidR="00B360FD" w:rsidRPr="00ED113B">
        <w:t>Bydd y Cabinet</w:t>
      </w:r>
      <w:r w:rsidRPr="00ED113B">
        <w:t xml:space="preserve"> </w:t>
      </w:r>
      <w:r w:rsidR="008C6D9D" w:rsidRPr="00ED113B">
        <w:t xml:space="preserve">yn cyfarfod ar adegau sydd i’w cytuno gan </w:t>
      </w:r>
      <w:r w:rsidR="000829FC" w:rsidRPr="00ED113B">
        <w:t>yr Arweinydd</w:t>
      </w:r>
      <w:r w:rsidRPr="00ED113B">
        <w:t xml:space="preserve">.  </w:t>
      </w:r>
      <w:r w:rsidR="00DB47C5" w:rsidRPr="00ED113B">
        <w:t>Bydd y Cabinet yn cyfarfod ym mhrif swyddfeydd y Cyngor neu leoliad arall sydd i’w gytuno gan yr Arweinydd.</w:t>
      </w:r>
    </w:p>
    <w:p w14:paraId="35BC634B" w14:textId="77777777" w:rsidR="00EB2EEF" w:rsidRPr="00ED113B" w:rsidRDefault="00EB2EEF" w:rsidP="00EB2EEF"/>
    <w:p w14:paraId="173A070B" w14:textId="77777777" w:rsidR="00EB2EEF" w:rsidRPr="00ED113B" w:rsidRDefault="00EB2EEF" w:rsidP="00EB2EEF">
      <w:pPr>
        <w:pStyle w:val="Heading3"/>
        <w:rPr>
          <w:sz w:val="22"/>
        </w:rPr>
      </w:pPr>
      <w:bookmarkStart w:id="563" w:name="_Toc466918702"/>
      <w:bookmarkStart w:id="564" w:name="_Toc490745844"/>
      <w:r w:rsidRPr="00ED113B">
        <w:rPr>
          <w:sz w:val="22"/>
        </w:rPr>
        <w:t>1.7</w:t>
      </w:r>
      <w:r w:rsidRPr="00ED113B">
        <w:rPr>
          <w:sz w:val="22"/>
        </w:rPr>
        <w:tab/>
      </w:r>
      <w:r w:rsidR="009552B7" w:rsidRPr="00ED113B">
        <w:rPr>
          <w:sz w:val="22"/>
        </w:rPr>
        <w:t>Cworwm</w:t>
      </w:r>
      <w:bookmarkEnd w:id="563"/>
      <w:bookmarkEnd w:id="564"/>
    </w:p>
    <w:p w14:paraId="282CFFD3" w14:textId="77777777" w:rsidR="00EB2EEF" w:rsidRPr="00ED113B" w:rsidRDefault="00EB2EEF" w:rsidP="00EB2EEF">
      <w:pPr>
        <w:ind w:left="720" w:hanging="720"/>
      </w:pPr>
      <w:r w:rsidRPr="00ED113B">
        <w:rPr>
          <w:b/>
        </w:rPr>
        <w:tab/>
      </w:r>
      <w:r w:rsidR="008C6D9D" w:rsidRPr="00ED113B">
        <w:t>Y</w:t>
      </w:r>
      <w:r w:rsidR="008C6D9D" w:rsidRPr="00ED113B">
        <w:rPr>
          <w:b/>
        </w:rPr>
        <w:t xml:space="preserve"> </w:t>
      </w:r>
      <w:r w:rsidR="008C6D9D" w:rsidRPr="00ED113B">
        <w:t xml:space="preserve">cworwm ar gyfer </w:t>
      </w:r>
      <w:r w:rsidR="00957628" w:rsidRPr="00ED113B">
        <w:t>cyfarfod</w:t>
      </w:r>
      <w:r w:rsidRPr="00ED113B">
        <w:t xml:space="preserve"> o</w:t>
      </w:r>
      <w:r w:rsidR="008C6D9D" w:rsidRPr="00ED113B">
        <w:t xml:space="preserve">’r </w:t>
      </w:r>
      <w:r w:rsidRPr="00ED113B">
        <w:t>Cabinet,</w:t>
      </w:r>
      <w:r w:rsidR="006500FD" w:rsidRPr="00ED113B">
        <w:t xml:space="preserve"> neu </w:t>
      </w:r>
      <w:r w:rsidR="008C6D9D" w:rsidRPr="00ED113B">
        <w:t>o bwyllgor iddo</w:t>
      </w:r>
      <w:r w:rsidRPr="00ED113B">
        <w:t xml:space="preserve">, </w:t>
      </w:r>
      <w:r w:rsidR="008C6D9D" w:rsidRPr="00ED113B">
        <w:t xml:space="preserve">fydd chwarter </w:t>
      </w:r>
      <w:r w:rsidR="00A7359C" w:rsidRPr="00ED113B">
        <w:t>cyfanswm aelodau</w:t>
      </w:r>
      <w:r w:rsidR="008C6D9D" w:rsidRPr="00ED113B">
        <w:t>’r</w:t>
      </w:r>
      <w:r w:rsidRPr="00ED113B">
        <w:t xml:space="preserve"> Cabinet</w:t>
      </w:r>
      <w:r w:rsidR="006500FD" w:rsidRPr="00ED113B">
        <w:t xml:space="preserve"> neu</w:t>
      </w:r>
      <w:r w:rsidR="008C6D9D" w:rsidRPr="00ED113B">
        <w:t>’r pwyllgor, neu dri</w:t>
      </w:r>
      <w:r w:rsidRPr="00ED113B">
        <w:t xml:space="preserve">, </w:t>
      </w:r>
      <w:r w:rsidR="008C6D9D" w:rsidRPr="00ED113B">
        <w:t>p’un bynnag yw’r mwyaf</w:t>
      </w:r>
      <w:r w:rsidRPr="00ED113B">
        <w:t>.</w:t>
      </w:r>
    </w:p>
    <w:p w14:paraId="615EF86C" w14:textId="77777777" w:rsidR="00EB2EEF" w:rsidRPr="00ED113B" w:rsidRDefault="00EB2EEF" w:rsidP="00EB2EEF">
      <w:pPr>
        <w:ind w:left="720" w:hanging="720"/>
      </w:pPr>
    </w:p>
    <w:p w14:paraId="136D3EF9" w14:textId="77777777" w:rsidR="00EB2EEF" w:rsidRPr="00ED113B" w:rsidRDefault="00EB2EEF" w:rsidP="00EB2EEF">
      <w:pPr>
        <w:pStyle w:val="Heading3"/>
        <w:rPr>
          <w:sz w:val="22"/>
        </w:rPr>
      </w:pPr>
      <w:bookmarkStart w:id="565" w:name="_Toc466918703"/>
      <w:bookmarkStart w:id="566" w:name="_Toc490745845"/>
      <w:r w:rsidRPr="00ED113B">
        <w:rPr>
          <w:sz w:val="22"/>
        </w:rPr>
        <w:t>1.8</w:t>
      </w:r>
      <w:r w:rsidRPr="00ED113B">
        <w:rPr>
          <w:sz w:val="22"/>
        </w:rPr>
        <w:tab/>
      </w:r>
      <w:r w:rsidR="00377519" w:rsidRPr="00ED113B">
        <w:rPr>
          <w:sz w:val="22"/>
        </w:rPr>
        <w:t xml:space="preserve">Sut mae penderfyniadau i gael eu cymryd gan </w:t>
      </w:r>
      <w:r w:rsidRPr="00ED113B">
        <w:rPr>
          <w:sz w:val="22"/>
        </w:rPr>
        <w:t>y Cabinet?</w:t>
      </w:r>
      <w:bookmarkEnd w:id="565"/>
      <w:bookmarkEnd w:id="566"/>
    </w:p>
    <w:p w14:paraId="611593F9" w14:textId="77777777" w:rsidR="00EB2EEF" w:rsidRPr="00ED113B" w:rsidRDefault="001854DF" w:rsidP="007F31B0">
      <w:pPr>
        <w:numPr>
          <w:ilvl w:val="0"/>
          <w:numId w:val="39"/>
        </w:numPr>
      </w:pPr>
      <w:r w:rsidRPr="00ED113B">
        <w:t xml:space="preserve">Bydd </w:t>
      </w:r>
      <w:r w:rsidR="00216A7C" w:rsidRPr="00ED113B">
        <w:t>penderfyniadau</w:t>
      </w:r>
      <w:r w:rsidR="00EB2EEF" w:rsidRPr="00ED113B">
        <w:t xml:space="preserve"> </w:t>
      </w:r>
      <w:r w:rsidR="00DB47C5" w:rsidRPr="00ED113B">
        <w:t>gweithredol</w:t>
      </w:r>
      <w:r w:rsidRPr="00ED113B">
        <w:t xml:space="preserve"> sydd i’w cymryd gan y </w:t>
      </w:r>
      <w:r w:rsidR="00EB2EEF" w:rsidRPr="00ED113B">
        <w:t xml:space="preserve">Cabinet </w:t>
      </w:r>
      <w:r w:rsidRPr="00ED113B">
        <w:t xml:space="preserve">yn ei grynswth yn cael eu cymryd mewn </w:t>
      </w:r>
      <w:r w:rsidR="00957628" w:rsidRPr="00ED113B">
        <w:t>cyfarfod</w:t>
      </w:r>
      <w:r w:rsidR="00EB2EEF" w:rsidRPr="00ED113B">
        <w:t xml:space="preserve"> </w:t>
      </w:r>
      <w:r w:rsidRPr="00ED113B">
        <w:t xml:space="preserve">a </w:t>
      </w:r>
      <w:r w:rsidR="00DB47C5" w:rsidRPr="00ED113B">
        <w:t>gynullir</w:t>
      </w:r>
      <w:r w:rsidRPr="00ED113B">
        <w:t xml:space="preserve"> yn </w:t>
      </w:r>
      <w:r w:rsidR="00B360FD" w:rsidRPr="00ED113B">
        <w:t>unol â</w:t>
      </w:r>
      <w:r w:rsidRPr="00ED113B">
        <w:t>’r Rheolau Gweld</w:t>
      </w:r>
      <w:r w:rsidR="00EB2EEF" w:rsidRPr="00ED113B">
        <w:t xml:space="preserve"> </w:t>
      </w:r>
      <w:r w:rsidR="00084838" w:rsidRPr="00ED113B">
        <w:t>Gwybodaeth</w:t>
      </w:r>
      <w:r w:rsidR="00EB2EEF" w:rsidRPr="00ED113B">
        <w:t xml:space="preserve"> </w:t>
      </w:r>
      <w:r w:rsidR="007A2785" w:rsidRPr="00ED113B">
        <w:t>yn Rhan</w:t>
      </w:r>
      <w:r w:rsidR="00EB2EEF" w:rsidRPr="00ED113B">
        <w:t xml:space="preserve"> 4 o</w:t>
      </w:r>
      <w:r w:rsidRPr="00ED113B">
        <w:t>’r</w:t>
      </w:r>
      <w:r w:rsidR="00216A7C" w:rsidRPr="00ED113B">
        <w:t xml:space="preserve"> Cyfansoddiad</w:t>
      </w:r>
      <w:r w:rsidR="00EB2EEF" w:rsidRPr="00ED113B">
        <w:t>.</w:t>
      </w:r>
    </w:p>
    <w:p w14:paraId="13DA962B" w14:textId="77777777" w:rsidR="00EB2EEF" w:rsidRPr="00ED113B" w:rsidRDefault="00EB2EEF" w:rsidP="00EB2EEF"/>
    <w:p w14:paraId="43BFB9E0" w14:textId="77777777" w:rsidR="00EB2EEF" w:rsidRPr="00ED113B" w:rsidRDefault="00EB2EEF" w:rsidP="00EB2EEF">
      <w:pPr>
        <w:ind w:left="1418" w:hanging="698"/>
      </w:pPr>
      <w:r w:rsidRPr="00ED113B">
        <w:t>(b)</w:t>
      </w:r>
      <w:r w:rsidRPr="00ED113B">
        <w:tab/>
      </w:r>
      <w:r w:rsidR="001854DF" w:rsidRPr="00ED113B">
        <w:t xml:space="preserve">Codi dwylo fydd y dull pleidleisio yng nghyfarfodydd y </w:t>
      </w:r>
      <w:r w:rsidRPr="00ED113B">
        <w:t xml:space="preserve">Cabinet.  </w:t>
      </w:r>
      <w:r w:rsidR="001854DF" w:rsidRPr="00ED113B">
        <w:t xml:space="preserve">Os ceir nifer cyfartal o bleidleisiau o blaid ac yn erbyn bydd gan yr </w:t>
      </w:r>
      <w:r w:rsidR="000829FC" w:rsidRPr="00ED113B">
        <w:t>Arweinydd</w:t>
      </w:r>
      <w:r w:rsidRPr="00ED113B">
        <w:t xml:space="preserve">, </w:t>
      </w:r>
      <w:r w:rsidR="001854DF" w:rsidRPr="00ED113B">
        <w:t xml:space="preserve">y </w:t>
      </w:r>
      <w:r w:rsidR="000971E0" w:rsidRPr="00ED113B">
        <w:t>Dirprwy Arweinydd</w:t>
      </w:r>
      <w:r w:rsidR="006500FD" w:rsidRPr="00ED113B">
        <w:t xml:space="preserve"> neu</w:t>
      </w:r>
      <w:r w:rsidR="001854DF" w:rsidRPr="00ED113B">
        <w:t>’r</w:t>
      </w:r>
      <w:r w:rsidRPr="00ED113B">
        <w:t xml:space="preserve"> person a</w:t>
      </w:r>
      <w:r w:rsidR="001854DF" w:rsidRPr="00ED113B">
        <w:t xml:space="preserve">rall a benodwyd i lywyddu yn y </w:t>
      </w:r>
      <w:r w:rsidR="00957628" w:rsidRPr="00ED113B">
        <w:t>cyfarfod</w:t>
      </w:r>
      <w:r w:rsidRPr="00ED113B">
        <w:t xml:space="preserve"> </w:t>
      </w:r>
      <w:r w:rsidR="001854DF" w:rsidRPr="00ED113B">
        <w:t>ail bleidlais neu bleidlais fwrw</w:t>
      </w:r>
      <w:r w:rsidRPr="00ED113B">
        <w:t>.</w:t>
      </w:r>
    </w:p>
    <w:p w14:paraId="2D4AA071" w14:textId="77777777" w:rsidR="00EB2EEF" w:rsidRPr="00ED113B" w:rsidRDefault="00EB2EEF" w:rsidP="00EB2EEF">
      <w:pPr>
        <w:ind w:left="1440" w:hanging="1440"/>
      </w:pPr>
    </w:p>
    <w:p w14:paraId="22F9CF44" w14:textId="77777777" w:rsidR="00EB2EEF" w:rsidRPr="00ED113B" w:rsidRDefault="00EB2EEF" w:rsidP="00EB2EEF">
      <w:pPr>
        <w:ind w:left="1440" w:hanging="720"/>
      </w:pPr>
      <w:r w:rsidRPr="00ED113B">
        <w:t>(c)</w:t>
      </w:r>
      <w:r w:rsidRPr="00ED113B">
        <w:tab/>
      </w:r>
      <w:r w:rsidR="001854DF" w:rsidRPr="00ED113B">
        <w:t xml:space="preserve">Pan fo </w:t>
      </w:r>
      <w:r w:rsidR="00216A7C" w:rsidRPr="00ED113B">
        <w:t>penderfyniadau</w:t>
      </w:r>
      <w:r w:rsidRPr="00ED113B">
        <w:t xml:space="preserve"> </w:t>
      </w:r>
      <w:r w:rsidR="001854DF" w:rsidRPr="00ED113B">
        <w:t>gweithredol wedi’u</w:t>
      </w:r>
      <w:r w:rsidR="00232FC5" w:rsidRPr="00ED113B">
        <w:t xml:space="preserve"> dirprwyo i</w:t>
      </w:r>
      <w:r w:rsidRPr="00ED113B">
        <w:t xml:space="preserve"> </w:t>
      </w:r>
      <w:r w:rsidR="001854DF" w:rsidRPr="00ED113B">
        <w:t>b</w:t>
      </w:r>
      <w:r w:rsidR="00FC2143" w:rsidRPr="00ED113B">
        <w:t>wyllgor i’r Cabinet</w:t>
      </w:r>
      <w:r w:rsidRPr="00ED113B">
        <w:t xml:space="preserve">, </w:t>
      </w:r>
      <w:r w:rsidR="00CF1A71" w:rsidRPr="00ED113B">
        <w:t xml:space="preserve">bydd y </w:t>
      </w:r>
      <w:r w:rsidR="005421E4" w:rsidRPr="00ED113B">
        <w:t>rheolau</w:t>
      </w:r>
      <w:r w:rsidRPr="00ED113B">
        <w:t xml:space="preserve"> </w:t>
      </w:r>
      <w:r w:rsidR="00CF1A71" w:rsidRPr="00ED113B">
        <w:t>sy’n gymwys i b</w:t>
      </w:r>
      <w:r w:rsidR="00216A7C" w:rsidRPr="00ED113B">
        <w:t>enderfyniadau</w:t>
      </w:r>
      <w:r w:rsidRPr="00ED113B">
        <w:t xml:space="preserve"> </w:t>
      </w:r>
      <w:r w:rsidR="00CF1A71" w:rsidRPr="00ED113B">
        <w:t xml:space="preserve">gweithredol a </w:t>
      </w:r>
      <w:r w:rsidR="00DB47C5" w:rsidRPr="00ED113B">
        <w:t>gymerir</w:t>
      </w:r>
      <w:r w:rsidR="00CF1A71" w:rsidRPr="00ED113B">
        <w:t xml:space="preserve"> ganddynt yr un fath â’r rhai sy’n gymwys i’r rhai a gymerir gan y </w:t>
      </w:r>
      <w:r w:rsidRPr="00ED113B">
        <w:t xml:space="preserve">Cabinet </w:t>
      </w:r>
      <w:r w:rsidR="00CF1A71" w:rsidRPr="00ED113B">
        <w:t>yn ei grynswth</w:t>
      </w:r>
      <w:r w:rsidRPr="00ED113B">
        <w:t>.</w:t>
      </w:r>
    </w:p>
    <w:p w14:paraId="649130BA" w14:textId="77777777" w:rsidR="00EB2EEF" w:rsidRPr="00ED113B" w:rsidRDefault="00EB2EEF" w:rsidP="00EB2EEF">
      <w:pPr>
        <w:pStyle w:val="Heading2"/>
        <w:rPr>
          <w:i w:val="0"/>
          <w:sz w:val="24"/>
          <w:lang w:val="cy-GB"/>
        </w:rPr>
      </w:pPr>
      <w:bookmarkStart w:id="567" w:name="_Toc466918704"/>
      <w:bookmarkStart w:id="568" w:name="_Toc490745846"/>
      <w:r w:rsidRPr="00ED113B">
        <w:rPr>
          <w:i w:val="0"/>
          <w:sz w:val="24"/>
          <w:lang w:val="cy-GB"/>
        </w:rPr>
        <w:t>2.</w:t>
      </w:r>
      <w:r w:rsidRPr="00ED113B">
        <w:rPr>
          <w:i w:val="0"/>
          <w:sz w:val="24"/>
          <w:lang w:val="cy-GB"/>
        </w:rPr>
        <w:tab/>
      </w:r>
      <w:r w:rsidR="00CF1A71" w:rsidRPr="00ED113B">
        <w:rPr>
          <w:i w:val="0"/>
          <w:sz w:val="24"/>
          <w:lang w:val="cy-GB"/>
        </w:rPr>
        <w:t xml:space="preserve">Sut mae </w:t>
      </w:r>
      <w:r w:rsidR="00957628" w:rsidRPr="00ED113B">
        <w:rPr>
          <w:i w:val="0"/>
          <w:sz w:val="24"/>
          <w:lang w:val="cy-GB"/>
        </w:rPr>
        <w:t>Cyfarfod</w:t>
      </w:r>
      <w:r w:rsidR="00CF1A71" w:rsidRPr="00ED113B">
        <w:rPr>
          <w:i w:val="0"/>
          <w:sz w:val="24"/>
          <w:lang w:val="cy-GB"/>
        </w:rPr>
        <w:t>ydd y Cabinet yn cael eu cynnal</w:t>
      </w:r>
      <w:r w:rsidRPr="00ED113B">
        <w:rPr>
          <w:i w:val="0"/>
          <w:sz w:val="24"/>
          <w:lang w:val="cy-GB"/>
        </w:rPr>
        <w:t>?</w:t>
      </w:r>
      <w:bookmarkEnd w:id="567"/>
      <w:bookmarkEnd w:id="568"/>
    </w:p>
    <w:p w14:paraId="31074549" w14:textId="77777777" w:rsidR="00EB2EEF" w:rsidRPr="00ED113B" w:rsidRDefault="00EB2EEF" w:rsidP="00EB2EEF">
      <w:pPr>
        <w:pStyle w:val="Heading3"/>
        <w:rPr>
          <w:sz w:val="22"/>
        </w:rPr>
      </w:pPr>
      <w:bookmarkStart w:id="569" w:name="_Toc466918705"/>
      <w:bookmarkStart w:id="570" w:name="_Toc490745847"/>
      <w:r w:rsidRPr="00ED113B">
        <w:rPr>
          <w:sz w:val="22"/>
        </w:rPr>
        <w:t>2.1</w:t>
      </w:r>
      <w:r w:rsidRPr="00ED113B">
        <w:rPr>
          <w:sz w:val="22"/>
        </w:rPr>
        <w:tab/>
      </w:r>
      <w:r w:rsidR="00CF1A71" w:rsidRPr="00ED113B">
        <w:rPr>
          <w:sz w:val="22"/>
        </w:rPr>
        <w:t>Pwy sy’n llywyddu</w:t>
      </w:r>
      <w:r w:rsidRPr="00ED113B">
        <w:rPr>
          <w:sz w:val="22"/>
        </w:rPr>
        <w:t>?</w:t>
      </w:r>
      <w:bookmarkEnd w:id="569"/>
      <w:bookmarkEnd w:id="570"/>
    </w:p>
    <w:p w14:paraId="7EF9C2B4" w14:textId="77777777" w:rsidR="00EB2EEF" w:rsidRPr="00ED113B" w:rsidRDefault="00CF1A71" w:rsidP="00EB2EEF">
      <w:pPr>
        <w:tabs>
          <w:tab w:val="left" w:pos="360"/>
          <w:tab w:val="left" w:pos="720"/>
        </w:tabs>
        <w:ind w:left="720"/>
      </w:pPr>
      <w:r w:rsidRPr="00ED113B">
        <w:t xml:space="preserve">Os yw’r </w:t>
      </w:r>
      <w:r w:rsidR="000829FC" w:rsidRPr="00ED113B">
        <w:t>Arweinydd</w:t>
      </w:r>
      <w:r w:rsidR="00EB2EEF" w:rsidRPr="00ED113B">
        <w:t xml:space="preserve"> </w:t>
      </w:r>
      <w:r w:rsidRPr="00ED113B">
        <w:t>yn bresennol, yr Arweinydd fydd yn llywyddu</w:t>
      </w:r>
      <w:r w:rsidR="00EB2EEF" w:rsidRPr="00ED113B">
        <w:t xml:space="preserve">.  </w:t>
      </w:r>
      <w:r w:rsidRPr="00ED113B">
        <w:t xml:space="preserve">Yn absenoldeb yr Arweinydd, y </w:t>
      </w:r>
      <w:r w:rsidR="000971E0" w:rsidRPr="00ED113B">
        <w:t>Dirprwy Arweinydd</w:t>
      </w:r>
      <w:r w:rsidR="00EB2EEF" w:rsidRPr="00ED113B">
        <w:t xml:space="preserve"> </w:t>
      </w:r>
      <w:r w:rsidRPr="00ED113B">
        <w:t>fydd yn llywyddu</w:t>
      </w:r>
      <w:r w:rsidR="00EB2EEF" w:rsidRPr="00ED113B">
        <w:t xml:space="preserve">.  </w:t>
      </w:r>
      <w:r w:rsidRPr="00ED113B">
        <w:t xml:space="preserve">Yn </w:t>
      </w:r>
      <w:r w:rsidR="00EB2EEF" w:rsidRPr="00ED113B">
        <w:t>absen</w:t>
      </w:r>
      <w:r w:rsidRPr="00ED113B">
        <w:t xml:space="preserve">oldeb </w:t>
      </w:r>
      <w:r w:rsidR="000829FC" w:rsidRPr="00ED113B">
        <w:t>yr Arweinydd</w:t>
      </w:r>
      <w:r w:rsidR="00EB2EEF" w:rsidRPr="00ED113B">
        <w:t xml:space="preserve"> a</w:t>
      </w:r>
      <w:r w:rsidRPr="00ED113B">
        <w:t>’r</w:t>
      </w:r>
      <w:r w:rsidR="00EB2EEF" w:rsidRPr="00ED113B">
        <w:t xml:space="preserve"> </w:t>
      </w:r>
      <w:r w:rsidR="000971E0" w:rsidRPr="00ED113B">
        <w:t>Dirprwy Arweinydd</w:t>
      </w:r>
      <w:r w:rsidR="00EB2EEF" w:rsidRPr="00ED113B">
        <w:t xml:space="preserve"> </w:t>
      </w:r>
      <w:r w:rsidRPr="00ED113B">
        <w:t>b</w:t>
      </w:r>
      <w:r w:rsidR="00B360FD" w:rsidRPr="00ED113B">
        <w:t>ydd y Cabinet</w:t>
      </w:r>
      <w:r w:rsidR="00EB2EEF" w:rsidRPr="00ED113B">
        <w:t xml:space="preserve"> </w:t>
      </w:r>
      <w:r w:rsidRPr="00ED113B">
        <w:t>yn ethol Cadeirydd.</w:t>
      </w:r>
    </w:p>
    <w:p w14:paraId="4EAF74A4" w14:textId="77777777" w:rsidR="00EB2EEF" w:rsidRPr="00ED113B" w:rsidRDefault="00EB2EEF" w:rsidP="00EB2EEF">
      <w:pPr>
        <w:tabs>
          <w:tab w:val="left" w:pos="360"/>
          <w:tab w:val="left" w:pos="720"/>
        </w:tabs>
        <w:ind w:left="720"/>
      </w:pPr>
      <w:r w:rsidRPr="00ED113B">
        <w:t xml:space="preserve"> </w:t>
      </w:r>
      <w:r w:rsidRPr="00ED113B">
        <w:tab/>
      </w:r>
    </w:p>
    <w:p w14:paraId="3C1A9E28" w14:textId="77777777" w:rsidR="00EB2EEF" w:rsidRPr="00ED113B" w:rsidRDefault="00EB2EEF" w:rsidP="00EB2EEF">
      <w:pPr>
        <w:ind w:left="720" w:hanging="720"/>
      </w:pPr>
      <w:r w:rsidRPr="00ED113B">
        <w:tab/>
      </w:r>
      <w:r w:rsidR="00711E76" w:rsidRPr="00ED113B">
        <w:t xml:space="preserve">Penderfynir ar Gadeirydd Pwyllgor i’r </w:t>
      </w:r>
      <w:r w:rsidRPr="00ED113B">
        <w:t xml:space="preserve">Cabinet </w:t>
      </w:r>
      <w:r w:rsidR="00711E76" w:rsidRPr="00ED113B">
        <w:t xml:space="preserve">pan gaiff </w:t>
      </w:r>
      <w:r w:rsidR="00B360FD" w:rsidRPr="00ED113B">
        <w:t>y pwyllgor</w:t>
      </w:r>
      <w:r w:rsidRPr="00ED113B">
        <w:t xml:space="preserve"> </w:t>
      </w:r>
      <w:r w:rsidR="00711E76" w:rsidRPr="00ED113B">
        <w:t xml:space="preserve">ei </w:t>
      </w:r>
      <w:r w:rsidRPr="00ED113B">
        <w:t>se</w:t>
      </w:r>
      <w:r w:rsidR="00711E76" w:rsidRPr="00ED113B">
        <w:t xml:space="preserve">fydlu ac yn </w:t>
      </w:r>
      <w:r w:rsidRPr="00ED113B">
        <w:t>absen</w:t>
      </w:r>
      <w:r w:rsidR="00711E76" w:rsidRPr="00ED113B">
        <w:t xml:space="preserve">oldeb y </w:t>
      </w:r>
      <w:r w:rsidRPr="00ED113B">
        <w:t>Ca</w:t>
      </w:r>
      <w:r w:rsidR="00711E76" w:rsidRPr="00ED113B">
        <w:t>de</w:t>
      </w:r>
      <w:r w:rsidRPr="00ED113B">
        <w:t>ir</w:t>
      </w:r>
      <w:r w:rsidR="00711E76" w:rsidRPr="00ED113B">
        <w:t xml:space="preserve">ydd bydd </w:t>
      </w:r>
      <w:r w:rsidR="00B360FD" w:rsidRPr="00ED113B">
        <w:t>y pwyllgor</w:t>
      </w:r>
      <w:r w:rsidRPr="00ED113B">
        <w:t xml:space="preserve"> </w:t>
      </w:r>
      <w:r w:rsidR="00711E76" w:rsidRPr="00ED113B">
        <w:t xml:space="preserve">yn ethol y </w:t>
      </w:r>
      <w:r w:rsidRPr="00ED113B">
        <w:t xml:space="preserve">person </w:t>
      </w:r>
      <w:r w:rsidR="00711E76" w:rsidRPr="00ED113B">
        <w:t>sydd i lywyddu</w:t>
      </w:r>
      <w:r w:rsidRPr="00ED113B">
        <w:t>.</w:t>
      </w:r>
    </w:p>
    <w:p w14:paraId="6432318E" w14:textId="77777777" w:rsidR="00EB2EEF" w:rsidRPr="00ED113B" w:rsidRDefault="00EB2EEF" w:rsidP="00EB2EEF">
      <w:pPr>
        <w:ind w:left="720" w:hanging="720"/>
      </w:pPr>
    </w:p>
    <w:p w14:paraId="74A40A4C" w14:textId="77777777" w:rsidR="00EB2EEF" w:rsidRPr="00ED113B" w:rsidRDefault="00EB2EEF" w:rsidP="00EB2EEF">
      <w:pPr>
        <w:pStyle w:val="Heading3"/>
        <w:rPr>
          <w:sz w:val="22"/>
        </w:rPr>
      </w:pPr>
      <w:bookmarkStart w:id="571" w:name="_Toc466918706"/>
      <w:bookmarkStart w:id="572" w:name="_Toc490745848"/>
      <w:r w:rsidRPr="00ED113B">
        <w:rPr>
          <w:sz w:val="22"/>
        </w:rPr>
        <w:t>2.2</w:t>
      </w:r>
      <w:r w:rsidRPr="00ED113B">
        <w:rPr>
          <w:sz w:val="22"/>
        </w:rPr>
        <w:tab/>
      </w:r>
      <w:r w:rsidR="00CF1A71" w:rsidRPr="00ED113B">
        <w:rPr>
          <w:sz w:val="22"/>
        </w:rPr>
        <w:t>Pa fusnes</w:t>
      </w:r>
      <w:r w:rsidRPr="00ED113B">
        <w:rPr>
          <w:sz w:val="22"/>
        </w:rPr>
        <w:t>?</w:t>
      </w:r>
      <w:bookmarkEnd w:id="571"/>
      <w:bookmarkEnd w:id="572"/>
    </w:p>
    <w:p w14:paraId="542BED29" w14:textId="77777777" w:rsidR="00EB2EEF" w:rsidRPr="00ED113B" w:rsidRDefault="00EB2EEF" w:rsidP="00EB2EEF">
      <w:pPr>
        <w:ind w:left="720" w:hanging="720"/>
      </w:pPr>
      <w:r w:rsidRPr="00ED113B">
        <w:rPr>
          <w:b/>
        </w:rPr>
        <w:tab/>
      </w:r>
      <w:r w:rsidR="00CF1A71" w:rsidRPr="00ED113B">
        <w:t>Ym mhob</w:t>
      </w:r>
      <w:r w:rsidR="00CF1A71" w:rsidRPr="00ED113B">
        <w:rPr>
          <w:b/>
        </w:rPr>
        <w:t xml:space="preserve"> </w:t>
      </w:r>
      <w:r w:rsidR="00957628" w:rsidRPr="00ED113B">
        <w:t>cyfarfod</w:t>
      </w:r>
      <w:r w:rsidRPr="00ED113B">
        <w:t xml:space="preserve"> o</w:t>
      </w:r>
      <w:r w:rsidR="00CF1A71" w:rsidRPr="00ED113B">
        <w:t>’r</w:t>
      </w:r>
      <w:r w:rsidRPr="00ED113B">
        <w:t xml:space="preserve"> Cabinet </w:t>
      </w:r>
      <w:r w:rsidR="00CF1A71" w:rsidRPr="00ED113B">
        <w:t>cynhelir y busnes a ganlyn</w:t>
      </w:r>
      <w:r w:rsidRPr="00ED113B">
        <w:t>:</w:t>
      </w:r>
    </w:p>
    <w:p w14:paraId="343618EF" w14:textId="77777777" w:rsidR="00EB2EEF" w:rsidRPr="00ED113B" w:rsidRDefault="00EB2EEF" w:rsidP="00EB2EEF">
      <w:pPr>
        <w:ind w:left="720" w:hanging="720"/>
      </w:pPr>
    </w:p>
    <w:p w14:paraId="1A6756E7" w14:textId="77777777" w:rsidR="00EB2EEF" w:rsidRPr="00ED113B" w:rsidRDefault="00EB2EEF" w:rsidP="00EB2EEF">
      <w:pPr>
        <w:ind w:left="1440" w:hanging="720"/>
      </w:pPr>
      <w:r w:rsidRPr="00ED113B">
        <w:t>i)</w:t>
      </w:r>
      <w:r w:rsidRPr="00ED113B">
        <w:tab/>
      </w:r>
      <w:r w:rsidR="00711E76" w:rsidRPr="00ED113B">
        <w:t xml:space="preserve">ystyried </w:t>
      </w:r>
      <w:r w:rsidR="00C96E00" w:rsidRPr="00ED113B">
        <w:t>cofnodion</w:t>
      </w:r>
      <w:r w:rsidRPr="00ED113B">
        <w:t xml:space="preserve"> </w:t>
      </w:r>
      <w:r w:rsidR="00711E76" w:rsidRPr="00ED113B">
        <w:t xml:space="preserve">y </w:t>
      </w:r>
      <w:r w:rsidR="00957628" w:rsidRPr="00ED113B">
        <w:t>cyfarfod</w:t>
      </w:r>
      <w:r w:rsidR="00711E76" w:rsidRPr="00ED113B">
        <w:t xml:space="preserve"> diwethaf</w:t>
      </w:r>
      <w:r w:rsidRPr="00ED113B">
        <w:t>;</w:t>
      </w:r>
    </w:p>
    <w:p w14:paraId="097D99BD" w14:textId="77777777" w:rsidR="00EB2EEF" w:rsidRPr="00ED113B" w:rsidRDefault="00EB2EEF" w:rsidP="00EB2EEF">
      <w:pPr>
        <w:ind w:left="1440" w:hanging="720"/>
      </w:pPr>
      <w:r w:rsidRPr="00ED113B">
        <w:t>ii)</w:t>
      </w:r>
      <w:r w:rsidRPr="00ED113B">
        <w:tab/>
        <w:t>d</w:t>
      </w:r>
      <w:r w:rsidR="00711E76" w:rsidRPr="00ED113B">
        <w:t>atganiadau buddiannau</w:t>
      </w:r>
      <w:r w:rsidRPr="00ED113B">
        <w:t xml:space="preserve">, </w:t>
      </w:r>
      <w:r w:rsidR="00711E76" w:rsidRPr="00ED113B">
        <w:t>os oes rha</w:t>
      </w:r>
      <w:r w:rsidRPr="00ED113B">
        <w:t>i;</w:t>
      </w:r>
    </w:p>
    <w:p w14:paraId="327F9584" w14:textId="77777777" w:rsidR="00EB2EEF" w:rsidRPr="00ED113B" w:rsidRDefault="00EB2EEF" w:rsidP="00EB2EEF">
      <w:pPr>
        <w:ind w:left="1440" w:hanging="720"/>
      </w:pPr>
      <w:r w:rsidRPr="00ED113B">
        <w:t>iii)</w:t>
      </w:r>
      <w:r w:rsidRPr="00ED113B">
        <w:tab/>
      </w:r>
      <w:r w:rsidR="0078613E" w:rsidRPr="00ED113B">
        <w:t>materion</w:t>
      </w:r>
      <w:r w:rsidRPr="00ED113B">
        <w:t xml:space="preserve"> </w:t>
      </w:r>
      <w:r w:rsidR="00711E76" w:rsidRPr="00ED113B">
        <w:t xml:space="preserve">a gyfeirir at y </w:t>
      </w:r>
      <w:r w:rsidR="00B360FD" w:rsidRPr="00ED113B">
        <w:t>Cabinet</w:t>
      </w:r>
      <w:r w:rsidRPr="00ED113B">
        <w:t xml:space="preserve"> (</w:t>
      </w:r>
      <w:r w:rsidR="004E6434" w:rsidRPr="00ED113B">
        <w:t xml:space="preserve">boed gan Bwyllgor Trosolygu a Chraffu ynteu gan </w:t>
      </w:r>
      <w:r w:rsidR="00902443" w:rsidRPr="00ED113B">
        <w:fldChar w:fldCharType="begin"/>
      </w:r>
      <w:r w:rsidRPr="00ED113B">
        <w:instrText xml:space="preserve"> XE "Overview" </w:instrText>
      </w:r>
      <w:r w:rsidR="00902443" w:rsidRPr="00ED113B">
        <w:fldChar w:fldCharType="end"/>
      </w:r>
      <w:r w:rsidR="00902443" w:rsidRPr="00ED113B">
        <w:fldChar w:fldCharType="begin"/>
      </w:r>
      <w:r w:rsidRPr="00ED113B">
        <w:instrText xml:space="preserve"> XE "Scrutiny" </w:instrText>
      </w:r>
      <w:r w:rsidR="00902443" w:rsidRPr="00ED113B">
        <w:fldChar w:fldCharType="end"/>
      </w:r>
      <w:r w:rsidR="008132F0" w:rsidRPr="00ED113B">
        <w:t>y Cyngor</w:t>
      </w:r>
      <w:r w:rsidRPr="00ED113B">
        <w:t xml:space="preserve">) </w:t>
      </w:r>
      <w:r w:rsidR="004E6434" w:rsidRPr="00ED113B">
        <w:t xml:space="preserve">i’w hailystyried gan y </w:t>
      </w:r>
      <w:r w:rsidRPr="00ED113B">
        <w:t xml:space="preserve">Cabinet </w:t>
      </w:r>
      <w:r w:rsidR="00B360FD" w:rsidRPr="00ED113B">
        <w:t>yn unol â</w:t>
      </w:r>
      <w:r w:rsidR="004E6434" w:rsidRPr="00ED113B">
        <w:t>’r</w:t>
      </w:r>
      <w:r w:rsidRPr="00ED113B">
        <w:t xml:space="preserve"> </w:t>
      </w:r>
      <w:r w:rsidR="00BB67E5" w:rsidRPr="00ED113B">
        <w:t>darpariaethau</w:t>
      </w:r>
      <w:r w:rsidRPr="00ED113B">
        <w:t xml:space="preserve"> </w:t>
      </w:r>
      <w:r w:rsidR="004E6434" w:rsidRPr="00ED113B">
        <w:t xml:space="preserve">a geir yn </w:t>
      </w:r>
      <w:r w:rsidR="005421E4" w:rsidRPr="00ED113B">
        <w:t>Rheolau</w:t>
      </w:r>
      <w:r w:rsidR="004E6434" w:rsidRPr="00ED113B">
        <w:t>’r Weithdrefn Trosolygu a Chraffu</w:t>
      </w:r>
      <w:r w:rsidR="006500FD" w:rsidRPr="00ED113B">
        <w:t xml:space="preserve"> neu </w:t>
      </w:r>
      <w:r w:rsidR="00DB47C5" w:rsidRPr="00ED113B">
        <w:t>Reolau</w:t>
      </w:r>
      <w:r w:rsidR="004E6434" w:rsidRPr="00ED113B">
        <w:t xml:space="preserve"> </w:t>
      </w:r>
      <w:r w:rsidR="00DB47C5" w:rsidRPr="00ED113B">
        <w:t>Gweithdrefn</w:t>
      </w:r>
      <w:r w:rsidR="004E6434" w:rsidRPr="00ED113B">
        <w:t xml:space="preserve"> y </w:t>
      </w:r>
      <w:r w:rsidR="0041092C" w:rsidRPr="00ED113B">
        <w:t>Gyllideb</w:t>
      </w:r>
      <w:r w:rsidRPr="00ED113B">
        <w:t xml:space="preserve"> a</w:t>
      </w:r>
      <w:r w:rsidR="004E6434" w:rsidRPr="00ED113B">
        <w:t>’r</w:t>
      </w:r>
      <w:r w:rsidRPr="00ED113B">
        <w:t xml:space="preserve"> </w:t>
      </w:r>
      <w:r w:rsidR="000829FC" w:rsidRPr="00ED113B">
        <w:t>Fframwaith Polisi</w:t>
      </w:r>
      <w:r w:rsidRPr="00ED113B">
        <w:t xml:space="preserve"> </w:t>
      </w:r>
      <w:r w:rsidR="00425AB4" w:rsidRPr="00ED113B">
        <w:t>a nodir yn</w:t>
      </w:r>
      <w:r w:rsidR="007A2785" w:rsidRPr="00ED113B">
        <w:t xml:space="preserve"> Rhan</w:t>
      </w:r>
      <w:r w:rsidRPr="00ED113B">
        <w:t xml:space="preserve"> 4 </w:t>
      </w:r>
      <w:r w:rsidR="00D6367E" w:rsidRPr="00ED113B">
        <w:t>o’r Cyfansoddiad hwn</w:t>
      </w:r>
      <w:r w:rsidRPr="00ED113B">
        <w:t>;</w:t>
      </w:r>
    </w:p>
    <w:p w14:paraId="6397C916" w14:textId="77777777" w:rsidR="00EB2EEF" w:rsidRPr="00ED113B" w:rsidRDefault="00EB2EEF" w:rsidP="00EB2EEF">
      <w:pPr>
        <w:ind w:left="1440" w:hanging="720"/>
      </w:pPr>
      <w:r w:rsidRPr="00ED113B">
        <w:t>iv)</w:t>
      </w:r>
      <w:r w:rsidRPr="00ED113B">
        <w:tab/>
      </w:r>
      <w:r w:rsidR="004E6434" w:rsidRPr="00ED113B">
        <w:t>y</w:t>
      </w:r>
      <w:r w:rsidR="00711E76" w:rsidRPr="00ED113B">
        <w:t xml:space="preserve">styried </w:t>
      </w:r>
      <w:r w:rsidR="000829FC" w:rsidRPr="00ED113B">
        <w:t>adroddiadau</w:t>
      </w:r>
      <w:r w:rsidRPr="00ED113B">
        <w:t xml:space="preserve"> </w:t>
      </w:r>
      <w:r w:rsidR="00902443" w:rsidRPr="00ED113B">
        <w:fldChar w:fldCharType="begin"/>
      </w:r>
      <w:r w:rsidRPr="00ED113B">
        <w:instrText xml:space="preserve"> XE "Overview" </w:instrText>
      </w:r>
      <w:r w:rsidR="00902443" w:rsidRPr="00ED113B">
        <w:fldChar w:fldCharType="end"/>
      </w:r>
      <w:r w:rsidR="00902443" w:rsidRPr="00ED113B">
        <w:fldChar w:fldCharType="begin"/>
      </w:r>
      <w:r w:rsidRPr="00ED113B">
        <w:instrText xml:space="preserve"> XE "Scrutiny" </w:instrText>
      </w:r>
      <w:r w:rsidR="00902443" w:rsidRPr="00ED113B">
        <w:fldChar w:fldCharType="end"/>
      </w:r>
      <w:r w:rsidR="00C05E7A" w:rsidRPr="00ED113B">
        <w:t>Pwyllgorau</w:t>
      </w:r>
      <w:r w:rsidR="00711E76" w:rsidRPr="00ED113B">
        <w:t xml:space="preserve"> Trosolygu a Chraffu</w:t>
      </w:r>
      <w:r w:rsidRPr="00ED113B">
        <w:t>; a</w:t>
      </w:r>
    </w:p>
    <w:p w14:paraId="510A2C8E" w14:textId="77777777" w:rsidR="00EB2EEF" w:rsidRPr="00ED113B" w:rsidRDefault="00EB2EEF" w:rsidP="00EB2EEF">
      <w:pPr>
        <w:ind w:left="1440" w:hanging="720"/>
      </w:pPr>
      <w:r w:rsidRPr="00ED113B">
        <w:t>v)</w:t>
      </w:r>
      <w:r w:rsidRPr="00ED113B">
        <w:tab/>
      </w:r>
      <w:r w:rsidR="0078613E" w:rsidRPr="00ED113B">
        <w:t>materion</w:t>
      </w:r>
      <w:r w:rsidRPr="00ED113B">
        <w:t xml:space="preserve"> </w:t>
      </w:r>
      <w:r w:rsidR="00711E76" w:rsidRPr="00ED113B">
        <w:t xml:space="preserve">a nodir yn </w:t>
      </w:r>
      <w:r w:rsidRPr="00ED113B">
        <w:t>agenda</w:t>
      </w:r>
      <w:r w:rsidR="00711E76" w:rsidRPr="00ED113B">
        <w:t>’r</w:t>
      </w:r>
      <w:r w:rsidRPr="00ED113B">
        <w:t xml:space="preserve"> </w:t>
      </w:r>
      <w:r w:rsidR="00957628" w:rsidRPr="00ED113B">
        <w:t>cyfarfod</w:t>
      </w:r>
      <w:r w:rsidRPr="00ED113B">
        <w:t>.</w:t>
      </w:r>
    </w:p>
    <w:p w14:paraId="0E5C1C14" w14:textId="77777777" w:rsidR="00EB2EEF" w:rsidRPr="00ED113B" w:rsidRDefault="00EB2EEF" w:rsidP="00EB2EEF">
      <w:pPr>
        <w:ind w:left="1440" w:hanging="720"/>
      </w:pPr>
    </w:p>
    <w:p w14:paraId="7EADF298" w14:textId="77777777" w:rsidR="00EB2EEF" w:rsidRPr="00ED113B" w:rsidRDefault="00EB2EEF" w:rsidP="00EB2EEF">
      <w:pPr>
        <w:pStyle w:val="Heading3"/>
        <w:rPr>
          <w:sz w:val="22"/>
        </w:rPr>
      </w:pPr>
      <w:bookmarkStart w:id="573" w:name="_Toc466918707"/>
      <w:bookmarkStart w:id="574" w:name="_Toc490745849"/>
      <w:r w:rsidRPr="00ED113B">
        <w:rPr>
          <w:sz w:val="22"/>
        </w:rPr>
        <w:t>2.3</w:t>
      </w:r>
      <w:r w:rsidRPr="00ED113B">
        <w:rPr>
          <w:sz w:val="22"/>
        </w:rPr>
        <w:tab/>
      </w:r>
      <w:r w:rsidR="004E6434" w:rsidRPr="00ED113B">
        <w:rPr>
          <w:sz w:val="22"/>
        </w:rPr>
        <w:t>Ymgynghori</w:t>
      </w:r>
      <w:bookmarkEnd w:id="573"/>
      <w:bookmarkEnd w:id="574"/>
    </w:p>
    <w:p w14:paraId="7240AE6C" w14:textId="77777777" w:rsidR="00EB2EEF" w:rsidRPr="00ED113B" w:rsidRDefault="005F0901" w:rsidP="00EB2EEF">
      <w:pPr>
        <w:ind w:left="720"/>
      </w:pPr>
      <w:r w:rsidRPr="00ED113B">
        <w:t xml:space="preserve">Rhaid i bob </w:t>
      </w:r>
      <w:r w:rsidR="000829FC" w:rsidRPr="00ED113B">
        <w:t>adroddiad</w:t>
      </w:r>
      <w:r w:rsidR="00EB2EEF" w:rsidRPr="00ED113B">
        <w:t xml:space="preserve"> </w:t>
      </w:r>
      <w:r w:rsidR="00B360FD" w:rsidRPr="00ED113B">
        <w:t>i’r Cabinet</w:t>
      </w:r>
      <w:r w:rsidR="00EB2EEF" w:rsidRPr="00ED113B">
        <w:t xml:space="preserve">, </w:t>
      </w:r>
      <w:r w:rsidRPr="00ED113B">
        <w:t xml:space="preserve">pan ofynnir amdano gan y </w:t>
      </w:r>
      <w:r w:rsidR="0041092C" w:rsidRPr="00ED113B">
        <w:t>Gyllideb</w:t>
      </w:r>
      <w:r w:rsidR="00EB2EEF" w:rsidRPr="00ED113B">
        <w:t xml:space="preserve"> </w:t>
      </w:r>
      <w:r w:rsidR="00B360FD" w:rsidRPr="00ED113B">
        <w:t>a/neu</w:t>
      </w:r>
      <w:r w:rsidRPr="00ED113B">
        <w:t>’r</w:t>
      </w:r>
      <w:r w:rsidR="00EB2EEF" w:rsidRPr="00ED113B">
        <w:t xml:space="preserve"> </w:t>
      </w:r>
      <w:r w:rsidR="000829FC" w:rsidRPr="00ED113B">
        <w:t>Fframwaith Polisi</w:t>
      </w:r>
      <w:r w:rsidR="00EB2EEF" w:rsidRPr="00ED113B">
        <w:t xml:space="preserve"> </w:t>
      </w:r>
      <w:r w:rsidRPr="00ED113B">
        <w:t xml:space="preserve">gynnwys </w:t>
      </w:r>
      <w:r w:rsidR="00B67C0B" w:rsidRPr="00ED113B">
        <w:t>manylion</w:t>
      </w:r>
      <w:r w:rsidR="00EB2EEF" w:rsidRPr="00ED113B">
        <w:t xml:space="preserve"> </w:t>
      </w:r>
      <w:r w:rsidRPr="00ED113B">
        <w:t xml:space="preserve">am </w:t>
      </w:r>
      <w:r w:rsidR="00EB2EEF" w:rsidRPr="00ED113B">
        <w:t>natur</w:t>
      </w:r>
      <w:r w:rsidRPr="00ED113B">
        <w:t xml:space="preserve"> a graddfa’r ymgynghori â rhanddeiliaid a </w:t>
      </w:r>
      <w:r w:rsidR="00902443" w:rsidRPr="00ED113B">
        <w:fldChar w:fldCharType="begin"/>
      </w:r>
      <w:r w:rsidR="00EB2EEF" w:rsidRPr="00ED113B">
        <w:instrText xml:space="preserve"> XE "Overview" </w:instrText>
      </w:r>
      <w:r w:rsidR="00902443" w:rsidRPr="00ED113B">
        <w:fldChar w:fldCharType="end"/>
      </w:r>
      <w:r w:rsidR="00902443" w:rsidRPr="00ED113B">
        <w:fldChar w:fldCharType="begin"/>
      </w:r>
      <w:r w:rsidR="00EB2EEF" w:rsidRPr="00ED113B">
        <w:instrText xml:space="preserve"> XE "Scrutiny" </w:instrText>
      </w:r>
      <w:r w:rsidR="00902443" w:rsidRPr="00ED113B">
        <w:fldChar w:fldCharType="end"/>
      </w:r>
      <w:r w:rsidR="00C05E7A" w:rsidRPr="00ED113B">
        <w:t>P</w:t>
      </w:r>
      <w:r w:rsidRPr="00ED113B">
        <w:t>h</w:t>
      </w:r>
      <w:r w:rsidR="00C05E7A" w:rsidRPr="00ED113B">
        <w:t>wyllgorau</w:t>
      </w:r>
      <w:r w:rsidR="006500FD" w:rsidRPr="00ED113B">
        <w:t xml:space="preserve"> </w:t>
      </w:r>
      <w:r w:rsidRPr="00ED113B">
        <w:t xml:space="preserve">Trosolygu a Chraffu neu Fforymau </w:t>
      </w:r>
      <w:r w:rsidR="00EB2EEF" w:rsidRPr="00ED113B">
        <w:t>Poli</w:t>
      </w:r>
      <w:r w:rsidRPr="00ED113B">
        <w:t>si perthnasol</w:t>
      </w:r>
      <w:r w:rsidR="00EB2EEF" w:rsidRPr="00ED113B">
        <w:t>, a</w:t>
      </w:r>
      <w:r w:rsidRPr="00ED113B">
        <w:t xml:space="preserve"> chanlyniad yr ymgynghori hwnnw</w:t>
      </w:r>
      <w:r w:rsidR="00EB2EEF" w:rsidRPr="00ED113B">
        <w:t xml:space="preserve">.  </w:t>
      </w:r>
      <w:r w:rsidR="00BA5A75" w:rsidRPr="00ED113B">
        <w:t>Bydd a</w:t>
      </w:r>
      <w:r w:rsidR="000829FC" w:rsidRPr="00ED113B">
        <w:t>droddiadau</w:t>
      </w:r>
      <w:r w:rsidR="00EB2EEF" w:rsidRPr="00ED113B">
        <w:t xml:space="preserve"> a</w:t>
      </w:r>
      <w:r w:rsidR="00BA5A75" w:rsidRPr="00ED113B">
        <w:t>m f</w:t>
      </w:r>
      <w:r w:rsidR="0078613E" w:rsidRPr="00ED113B">
        <w:t>aterion</w:t>
      </w:r>
      <w:r w:rsidR="00EB2EEF" w:rsidRPr="00ED113B">
        <w:t xml:space="preserve"> </w:t>
      </w:r>
      <w:r w:rsidR="00BA5A75" w:rsidRPr="00ED113B">
        <w:t>era</w:t>
      </w:r>
      <w:r w:rsidR="00EB2EEF" w:rsidRPr="00ED113B">
        <w:t xml:space="preserve">ill </w:t>
      </w:r>
      <w:r w:rsidR="00BA5A75" w:rsidRPr="00ED113B">
        <w:t xml:space="preserve">yn nodi </w:t>
      </w:r>
      <w:r w:rsidR="00B67C0B" w:rsidRPr="00ED113B">
        <w:t>manylion</w:t>
      </w:r>
      <w:r w:rsidR="00EB2EEF" w:rsidRPr="00ED113B">
        <w:t xml:space="preserve"> a</w:t>
      </w:r>
      <w:r w:rsidR="00BA5A75" w:rsidRPr="00ED113B">
        <w:t xml:space="preserve"> </w:t>
      </w:r>
      <w:r w:rsidR="00DB47C5" w:rsidRPr="00ED113B">
        <w:t>chanlyniad</w:t>
      </w:r>
      <w:r w:rsidR="00BA5A75" w:rsidRPr="00ED113B">
        <w:t xml:space="preserve"> ymgynghori </w:t>
      </w:r>
      <w:r w:rsidR="00DC5E99" w:rsidRPr="00ED113B">
        <w:t>fel y bo’n briodol</w:t>
      </w:r>
      <w:r w:rsidR="00EB2EEF" w:rsidRPr="00ED113B">
        <w:t xml:space="preserve">.  </w:t>
      </w:r>
      <w:r w:rsidR="00BA5A75" w:rsidRPr="00ED113B">
        <w:t xml:space="preserve">Bydd </w:t>
      </w:r>
      <w:r w:rsidR="00EB2EEF" w:rsidRPr="00ED113B">
        <w:t>le</w:t>
      </w:r>
      <w:r w:rsidR="00BA5A75" w:rsidRPr="00ED113B">
        <w:t>f</w:t>
      </w:r>
      <w:r w:rsidR="00EB2EEF" w:rsidRPr="00ED113B">
        <w:t xml:space="preserve">el </w:t>
      </w:r>
      <w:r w:rsidR="00BA5A75" w:rsidRPr="00ED113B">
        <w:t xml:space="preserve">yr ymgynghori sy’n angenrheidiol yn briodol ar gyfer </w:t>
      </w:r>
      <w:r w:rsidR="00EB2EEF" w:rsidRPr="00ED113B">
        <w:t xml:space="preserve">natur </w:t>
      </w:r>
      <w:r w:rsidR="00F02139" w:rsidRPr="00ED113B">
        <w:t>y mater</w:t>
      </w:r>
      <w:r w:rsidR="00EB2EEF" w:rsidRPr="00ED113B">
        <w:t xml:space="preserve"> </w:t>
      </w:r>
      <w:r w:rsidR="00BA5A75" w:rsidRPr="00ED113B">
        <w:t>o dan sylw</w:t>
      </w:r>
      <w:r w:rsidR="00EB2EEF" w:rsidRPr="00ED113B">
        <w:t>.</w:t>
      </w:r>
    </w:p>
    <w:p w14:paraId="36705328" w14:textId="77777777" w:rsidR="00EB2EEF" w:rsidRPr="00ED113B" w:rsidRDefault="00EB2EEF" w:rsidP="00EB2EEF"/>
    <w:p w14:paraId="0E32EAFE" w14:textId="77777777" w:rsidR="00EB2EEF" w:rsidRPr="00ED113B" w:rsidRDefault="00EB2EEF" w:rsidP="00EB2EEF">
      <w:pPr>
        <w:pStyle w:val="Heading3"/>
        <w:rPr>
          <w:sz w:val="22"/>
        </w:rPr>
      </w:pPr>
      <w:bookmarkStart w:id="575" w:name="_Toc466918708"/>
      <w:bookmarkStart w:id="576" w:name="_Toc490745850"/>
      <w:r w:rsidRPr="00ED113B">
        <w:rPr>
          <w:sz w:val="22"/>
        </w:rPr>
        <w:t>2.4</w:t>
      </w:r>
      <w:r w:rsidRPr="00ED113B">
        <w:rPr>
          <w:sz w:val="22"/>
        </w:rPr>
        <w:tab/>
      </w:r>
      <w:r w:rsidR="0036328E" w:rsidRPr="00ED113B">
        <w:rPr>
          <w:sz w:val="22"/>
        </w:rPr>
        <w:t>Pwys sy’n cael rhoi e</w:t>
      </w:r>
      <w:r w:rsidRPr="00ED113B">
        <w:rPr>
          <w:sz w:val="22"/>
        </w:rPr>
        <w:t>item</w:t>
      </w:r>
      <w:r w:rsidR="0036328E" w:rsidRPr="00ED113B">
        <w:rPr>
          <w:sz w:val="22"/>
        </w:rPr>
        <w:t xml:space="preserve">au ar agenda’r </w:t>
      </w:r>
      <w:r w:rsidRPr="00ED113B">
        <w:rPr>
          <w:sz w:val="22"/>
        </w:rPr>
        <w:t>Cabinet?</w:t>
      </w:r>
      <w:bookmarkEnd w:id="575"/>
      <w:bookmarkEnd w:id="576"/>
    </w:p>
    <w:p w14:paraId="526DD45C" w14:textId="77777777" w:rsidR="00EB2EEF" w:rsidRPr="00ED113B" w:rsidRDefault="00EB2EEF" w:rsidP="00EB2EEF">
      <w:pPr>
        <w:ind w:left="1440" w:hanging="720"/>
      </w:pPr>
      <w:r w:rsidRPr="00ED113B">
        <w:t>(a)</w:t>
      </w:r>
      <w:r w:rsidRPr="00ED113B">
        <w:tab/>
      </w:r>
      <w:r w:rsidR="000829FC" w:rsidRPr="00ED113B">
        <w:t>Yr Arweinydd</w:t>
      </w:r>
      <w:r w:rsidRPr="00ED113B">
        <w:t xml:space="preserve"> </w:t>
      </w:r>
      <w:r w:rsidR="0036328E" w:rsidRPr="00ED113B">
        <w:t>fydd yn</w:t>
      </w:r>
      <w:r w:rsidRPr="00ED113B">
        <w:t xml:space="preserve"> </w:t>
      </w:r>
      <w:r w:rsidR="0036328E" w:rsidRPr="00ED113B">
        <w:t xml:space="preserve">penderfynu ar amserlen </w:t>
      </w:r>
      <w:r w:rsidR="00957628" w:rsidRPr="00ED113B">
        <w:t>cyfarfod</w:t>
      </w:r>
      <w:r w:rsidR="0036328E" w:rsidRPr="00ED113B">
        <w:t xml:space="preserve">ydd y </w:t>
      </w:r>
      <w:r w:rsidRPr="00ED113B">
        <w:t xml:space="preserve">Cabinet.  </w:t>
      </w:r>
      <w:r w:rsidR="0036328E" w:rsidRPr="00ED113B">
        <w:t xml:space="preserve">Caiff osod ar </w:t>
      </w:r>
      <w:r w:rsidRPr="00ED113B">
        <w:t xml:space="preserve">agenda </w:t>
      </w:r>
      <w:r w:rsidR="00B67C0B" w:rsidRPr="00ED113B">
        <w:t>unrhyw</w:t>
      </w:r>
      <w:r w:rsidRPr="00ED113B">
        <w:t xml:space="preserve"> </w:t>
      </w:r>
      <w:r w:rsidR="0036328E" w:rsidRPr="00ED113B">
        <w:t xml:space="preserve">gyfarfod o’r </w:t>
      </w:r>
      <w:r w:rsidRPr="00ED113B">
        <w:t xml:space="preserve">Cabinet </w:t>
      </w:r>
      <w:r w:rsidR="00B67C0B" w:rsidRPr="00ED113B">
        <w:t>unrhyw</w:t>
      </w:r>
      <w:r w:rsidRPr="00ED113B">
        <w:t xml:space="preserve"> </w:t>
      </w:r>
      <w:r w:rsidR="0036328E" w:rsidRPr="00ED113B">
        <w:t>f</w:t>
      </w:r>
      <w:r w:rsidRPr="00ED113B">
        <w:t xml:space="preserve">ater </w:t>
      </w:r>
      <w:r w:rsidR="0036328E" w:rsidRPr="00ED113B">
        <w:t>y mae’n dymuno</w:t>
      </w:r>
      <w:r w:rsidRPr="00ED113B">
        <w:t xml:space="preserve">, </w:t>
      </w:r>
      <w:r w:rsidR="005A1987" w:rsidRPr="00ED113B">
        <w:t xml:space="preserve">p’un a yw’r awdurdod mewn perthynas â’r mater hwnnw wedi’i ddirprwyo ai peidio i’r </w:t>
      </w:r>
      <w:r w:rsidR="00B360FD" w:rsidRPr="00ED113B">
        <w:t>Cabinet</w:t>
      </w:r>
      <w:r w:rsidRPr="00ED113B">
        <w:t xml:space="preserve">, </w:t>
      </w:r>
      <w:r w:rsidR="005A1987" w:rsidRPr="00ED113B">
        <w:t xml:space="preserve">i bwyllgor i’r </w:t>
      </w:r>
      <w:r w:rsidRPr="00ED113B">
        <w:t xml:space="preserve">Cabinet </w:t>
      </w:r>
      <w:r w:rsidR="006500FD" w:rsidRPr="00ED113B">
        <w:t xml:space="preserve">neu </w:t>
      </w:r>
      <w:r w:rsidR="005A1987" w:rsidRPr="00ED113B">
        <w:t xml:space="preserve">i </w:t>
      </w:r>
      <w:r w:rsidR="00B67C0B" w:rsidRPr="00ED113B">
        <w:t>unrhyw</w:t>
      </w:r>
      <w:r w:rsidRPr="00ED113B">
        <w:t xml:space="preserve"> </w:t>
      </w:r>
      <w:r w:rsidR="005A1987" w:rsidRPr="00ED113B">
        <w:t>aelod neu swyddog</w:t>
      </w:r>
      <w:r w:rsidRPr="00ED113B">
        <w:t xml:space="preserve">.  </w:t>
      </w:r>
      <w:r w:rsidR="005A1987" w:rsidRPr="00ED113B">
        <w:t xml:space="preserve">Bydd y </w:t>
      </w:r>
      <w:r w:rsidR="008E6244" w:rsidRPr="00ED113B">
        <w:t>s</w:t>
      </w:r>
      <w:r w:rsidR="00985397" w:rsidRPr="00ED113B">
        <w:t xml:space="preserve">wyddog </w:t>
      </w:r>
      <w:r w:rsidR="008E6244" w:rsidRPr="00ED113B">
        <w:t>p</w:t>
      </w:r>
      <w:r w:rsidR="00985397" w:rsidRPr="00ED113B">
        <w:t>riodol</w:t>
      </w:r>
      <w:r w:rsidRPr="00ED113B">
        <w:t xml:space="preserve"> </w:t>
      </w:r>
      <w:r w:rsidR="005A1987" w:rsidRPr="00ED113B">
        <w:t xml:space="preserve">yn </w:t>
      </w:r>
      <w:r w:rsidR="00A502A6" w:rsidRPr="00ED113B">
        <w:t>cydymffurfio â</w:t>
      </w:r>
      <w:r w:rsidR="005A1987" w:rsidRPr="00ED113B">
        <w:t xml:space="preserve"> gofynion</w:t>
      </w:r>
      <w:r w:rsidRPr="00ED113B">
        <w:t xml:space="preserve"> </w:t>
      </w:r>
      <w:r w:rsidR="000829FC" w:rsidRPr="00ED113B">
        <w:t>yr Arweinydd</w:t>
      </w:r>
      <w:r w:rsidR="005A1987" w:rsidRPr="00ED113B">
        <w:t xml:space="preserve"> yn hyn o beth</w:t>
      </w:r>
      <w:r w:rsidRPr="00ED113B">
        <w:t>.</w:t>
      </w:r>
    </w:p>
    <w:p w14:paraId="5A78AF34" w14:textId="77777777" w:rsidR="00EB2EEF" w:rsidRPr="00ED113B" w:rsidRDefault="00DB47C5" w:rsidP="00EB2EEF">
      <w:pPr>
        <w:ind w:left="1440" w:hanging="720"/>
      </w:pPr>
      <w:r w:rsidRPr="00ED113B">
        <w:t>(b)</w:t>
      </w:r>
      <w:r w:rsidRPr="00ED113B">
        <w:tab/>
        <w:t xml:space="preserve">Caiff unrhyw aelod o’r Cabinet ei gwneud yn ofynnol i’r </w:t>
      </w:r>
      <w:r w:rsidR="00C25ABD" w:rsidRPr="00ED113B">
        <w:t>s</w:t>
      </w:r>
      <w:r w:rsidRPr="00ED113B">
        <w:t xml:space="preserve">wyddog </w:t>
      </w:r>
      <w:r w:rsidR="00C25ABD" w:rsidRPr="00ED113B">
        <w:t>p</w:t>
      </w:r>
      <w:r w:rsidRPr="00ED113B">
        <w:t xml:space="preserve">riodol osod eitem ar agenda’r cyfarfod nesaf o’r Cabinet sydd ar gael i’w hystyried.  </w:t>
      </w:r>
      <w:r w:rsidR="006B2395" w:rsidRPr="00ED113B">
        <w:t>Os caiff cais o’r fath</w:t>
      </w:r>
      <w:r w:rsidR="005F0901" w:rsidRPr="00ED113B">
        <w:t xml:space="preserve"> bydd y </w:t>
      </w:r>
      <w:r w:rsidR="00C25ABD" w:rsidRPr="00ED113B">
        <w:t>s</w:t>
      </w:r>
      <w:r w:rsidR="00985397" w:rsidRPr="00ED113B">
        <w:t xml:space="preserve">wyddog </w:t>
      </w:r>
      <w:r w:rsidR="00C25ABD" w:rsidRPr="00ED113B">
        <w:t>p</w:t>
      </w:r>
      <w:r w:rsidR="00985397" w:rsidRPr="00ED113B">
        <w:t>riodol</w:t>
      </w:r>
      <w:r w:rsidR="00EB2EEF" w:rsidRPr="00ED113B">
        <w:t xml:space="preserve"> </w:t>
      </w:r>
      <w:r w:rsidR="005F0901" w:rsidRPr="00ED113B">
        <w:t>yn cydymffurfio</w:t>
      </w:r>
      <w:r w:rsidR="00EB2EEF" w:rsidRPr="00ED113B">
        <w:t>.</w:t>
      </w:r>
    </w:p>
    <w:p w14:paraId="62E6394D" w14:textId="77777777" w:rsidR="00EB2EEF" w:rsidRPr="00ED113B" w:rsidRDefault="00EB2EEF" w:rsidP="00EB2EEF">
      <w:pPr>
        <w:ind w:left="1440" w:hanging="720"/>
      </w:pPr>
      <w:r w:rsidRPr="00ED113B">
        <w:t>(c)</w:t>
      </w:r>
      <w:r w:rsidRPr="00ED113B">
        <w:tab/>
      </w:r>
      <w:r w:rsidR="00440A1E" w:rsidRPr="00ED113B">
        <w:t xml:space="preserve">Bydd y </w:t>
      </w:r>
      <w:r w:rsidR="00985397" w:rsidRPr="00ED113B">
        <w:t>Swyddog Priodol</w:t>
      </w:r>
      <w:r w:rsidRPr="00ED113B">
        <w:t xml:space="preserve"> </w:t>
      </w:r>
      <w:r w:rsidR="00425AB4" w:rsidRPr="00ED113B">
        <w:t>yn sicrhau</w:t>
      </w:r>
      <w:r w:rsidRPr="00ED113B">
        <w:t xml:space="preserve"> </w:t>
      </w:r>
      <w:r w:rsidR="00440A1E" w:rsidRPr="00ED113B">
        <w:t>bod e</w:t>
      </w:r>
      <w:r w:rsidRPr="00ED113B">
        <w:t xml:space="preserve">item </w:t>
      </w:r>
      <w:r w:rsidR="00440A1E" w:rsidRPr="00ED113B">
        <w:t xml:space="preserve">yn cael ei gosod ar </w:t>
      </w:r>
      <w:r w:rsidRPr="00ED113B">
        <w:t>agenda</w:t>
      </w:r>
      <w:r w:rsidR="00440A1E" w:rsidRPr="00ED113B">
        <w:t xml:space="preserve">’r </w:t>
      </w:r>
      <w:r w:rsidR="00957628" w:rsidRPr="00ED113B">
        <w:t>cyfarfod</w:t>
      </w:r>
      <w:r w:rsidRPr="00ED113B">
        <w:t xml:space="preserve"> </w:t>
      </w:r>
      <w:r w:rsidR="00440A1E" w:rsidRPr="00ED113B">
        <w:t xml:space="preserve">nesaf o’r </w:t>
      </w:r>
      <w:r w:rsidRPr="00ED113B">
        <w:t xml:space="preserve">Cabinet </w:t>
      </w:r>
      <w:r w:rsidR="00440A1E" w:rsidRPr="00ED113B">
        <w:t xml:space="preserve">sydd ar gael pan fo Pwyllgor Trosolygu a Chraffu </w:t>
      </w:r>
      <w:r w:rsidR="00902443" w:rsidRPr="00ED113B">
        <w:fldChar w:fldCharType="begin"/>
      </w:r>
      <w:r w:rsidRPr="00ED113B">
        <w:instrText xml:space="preserve"> XE "Overview" </w:instrText>
      </w:r>
      <w:r w:rsidR="00902443" w:rsidRPr="00ED113B">
        <w:fldChar w:fldCharType="end"/>
      </w:r>
      <w:r w:rsidR="00902443" w:rsidRPr="00ED113B">
        <w:fldChar w:fldCharType="begin"/>
      </w:r>
      <w:r w:rsidRPr="00ED113B">
        <w:instrText xml:space="preserve"> XE "Scrutiny" </w:instrText>
      </w:r>
      <w:r w:rsidR="00902443" w:rsidRPr="00ED113B">
        <w:fldChar w:fldCharType="end"/>
      </w:r>
      <w:r w:rsidR="006500FD" w:rsidRPr="00ED113B">
        <w:t>neu</w:t>
      </w:r>
      <w:r w:rsidR="00440A1E" w:rsidRPr="00ED113B">
        <w:t>’r</w:t>
      </w:r>
      <w:r w:rsidR="006500FD" w:rsidRPr="00ED113B">
        <w:t xml:space="preserve"> </w:t>
      </w:r>
      <w:r w:rsidR="00D6367E" w:rsidRPr="00ED113B">
        <w:t>Cyngor llawn</w:t>
      </w:r>
      <w:r w:rsidRPr="00ED113B">
        <w:t xml:space="preserve"> </w:t>
      </w:r>
      <w:r w:rsidR="00440A1E" w:rsidRPr="00ED113B">
        <w:t>wedi penderfynu y dylai eitem gael ei hystyried gan y</w:t>
      </w:r>
      <w:r w:rsidRPr="00ED113B">
        <w:t xml:space="preserve"> Cabinet.</w:t>
      </w:r>
    </w:p>
    <w:p w14:paraId="35312FE4" w14:textId="77777777" w:rsidR="00EB2EEF" w:rsidRPr="00ED113B" w:rsidRDefault="00440A1E" w:rsidP="007F31B0">
      <w:pPr>
        <w:numPr>
          <w:ilvl w:val="0"/>
          <w:numId w:val="36"/>
        </w:numPr>
        <w:tabs>
          <w:tab w:val="clear" w:pos="360"/>
          <w:tab w:val="num" w:pos="1440"/>
        </w:tabs>
        <w:ind w:left="1440" w:hanging="720"/>
      </w:pPr>
      <w:r w:rsidRPr="00ED113B">
        <w:t xml:space="preserve">Caiff y Swyddog </w:t>
      </w:r>
      <w:r w:rsidR="00EB2EEF" w:rsidRPr="00ED113B">
        <w:t>Monit</w:t>
      </w:r>
      <w:r w:rsidRPr="00ED113B">
        <w:t>r</w:t>
      </w:r>
      <w:r w:rsidR="00EB2EEF" w:rsidRPr="00ED113B">
        <w:t>o</w:t>
      </w:r>
      <w:r w:rsidR="00902443" w:rsidRPr="00ED113B">
        <w:fldChar w:fldCharType="begin"/>
      </w:r>
      <w:r w:rsidR="00EB2EEF" w:rsidRPr="00ED113B">
        <w:instrText xml:space="preserve"> XE "Monitoring" </w:instrText>
      </w:r>
      <w:r w:rsidR="00902443" w:rsidRPr="00ED113B">
        <w:fldChar w:fldCharType="end"/>
      </w:r>
      <w:r w:rsidR="00EB2EEF" w:rsidRPr="00ED113B">
        <w:t xml:space="preserve"> </w:t>
      </w:r>
      <w:r w:rsidR="00B360FD" w:rsidRPr="00ED113B">
        <w:t>a/neu</w:t>
      </w:r>
      <w:r w:rsidRPr="00ED113B">
        <w:t>’r Prif swyddog Cyllid gynnwys e</w:t>
      </w:r>
      <w:r w:rsidR="00EB2EEF" w:rsidRPr="00ED113B">
        <w:t xml:space="preserve">item </w:t>
      </w:r>
      <w:r w:rsidRPr="00ED113B">
        <w:t xml:space="preserve">i’w hystyried ar </w:t>
      </w:r>
      <w:r w:rsidR="00EB2EEF" w:rsidRPr="00ED113B">
        <w:t xml:space="preserve">agenda </w:t>
      </w:r>
      <w:r w:rsidRPr="00ED113B">
        <w:t xml:space="preserve">cyfarfod o’r </w:t>
      </w:r>
      <w:r w:rsidR="00EB2EEF" w:rsidRPr="00ED113B">
        <w:t>Cabinet a</w:t>
      </w:r>
      <w:r w:rsidR="00E52DC2" w:rsidRPr="00ED113B">
        <w:t xml:space="preserve">’i gwneud yn ofynnol i’r </w:t>
      </w:r>
      <w:r w:rsidR="00985397" w:rsidRPr="00ED113B">
        <w:t>Swyddog Priodol</w:t>
      </w:r>
      <w:r w:rsidR="00EB2EEF" w:rsidRPr="00ED113B">
        <w:t xml:space="preserve"> </w:t>
      </w:r>
      <w:r w:rsidR="00E52DC2" w:rsidRPr="00ED113B">
        <w:t xml:space="preserve">alw </w:t>
      </w:r>
      <w:r w:rsidR="00957628" w:rsidRPr="00ED113B">
        <w:t>cyfarfod</w:t>
      </w:r>
      <w:r w:rsidR="00EB2EEF" w:rsidRPr="00ED113B">
        <w:t xml:space="preserve"> </w:t>
      </w:r>
      <w:r w:rsidR="00E52DC2" w:rsidRPr="00ED113B">
        <w:t xml:space="preserve">o’r fath </w:t>
      </w:r>
      <w:r w:rsidR="00BB67E5" w:rsidRPr="00ED113B">
        <w:t xml:space="preserve">yn unol </w:t>
      </w:r>
      <w:r w:rsidR="00E52DC2" w:rsidRPr="00ED113B">
        <w:t>â’i d</w:t>
      </w:r>
      <w:r w:rsidR="00E001B6" w:rsidRPr="00ED113B">
        <w:t>dyletswyddau statudol</w:t>
      </w:r>
      <w:r w:rsidR="00EB2EEF" w:rsidRPr="00ED113B">
        <w:t xml:space="preserve">.  </w:t>
      </w:r>
      <w:r w:rsidR="00E52DC2" w:rsidRPr="00ED113B">
        <w:t xml:space="preserve">O dan </w:t>
      </w:r>
      <w:r w:rsidR="00F31056" w:rsidRPr="00ED113B">
        <w:t>amgylchiadau</w:t>
      </w:r>
      <w:r w:rsidR="00E52DC2" w:rsidRPr="00ED113B">
        <w:t xml:space="preserve"> eraill</w:t>
      </w:r>
      <w:r w:rsidR="00EB2EEF" w:rsidRPr="00ED113B">
        <w:t xml:space="preserve">, </w:t>
      </w:r>
      <w:r w:rsidR="00C25ABD" w:rsidRPr="00ED113B">
        <w:t>pan f</w:t>
      </w:r>
      <w:r w:rsidR="00E52DC2" w:rsidRPr="00ED113B">
        <w:t xml:space="preserve">o </w:t>
      </w:r>
      <w:r w:rsidR="00B67C0B" w:rsidRPr="00ED113B">
        <w:t>unrhyw</w:t>
      </w:r>
      <w:r w:rsidR="00EB2EEF" w:rsidRPr="00ED113B">
        <w:t xml:space="preserve"> </w:t>
      </w:r>
      <w:r w:rsidR="00E52DC2" w:rsidRPr="00ED113B">
        <w:t xml:space="preserve">ddau o blith </w:t>
      </w:r>
      <w:r w:rsidR="00D6367E" w:rsidRPr="00ED113B">
        <w:t>Pennaeth y Gwasanaeth Cyflogedig</w:t>
      </w:r>
      <w:r w:rsidR="00EB2EEF" w:rsidRPr="00ED113B">
        <w:t xml:space="preserve">, </w:t>
      </w:r>
      <w:r w:rsidR="00C25ABD" w:rsidRPr="00ED113B">
        <w:t>y Prif S</w:t>
      </w:r>
      <w:r w:rsidR="00E52DC2" w:rsidRPr="00ED113B">
        <w:t xml:space="preserve">wyddog Cyllid a’r </w:t>
      </w:r>
      <w:r w:rsidR="00BD014F" w:rsidRPr="00ED113B">
        <w:t>Swyddog Monitro</w:t>
      </w:r>
      <w:r w:rsidR="00EB2EEF" w:rsidRPr="00ED113B">
        <w:t xml:space="preserve"> o</w:t>
      </w:r>
      <w:r w:rsidR="00E52DC2" w:rsidRPr="00ED113B">
        <w:t xml:space="preserve">’r farn bod angen galw </w:t>
      </w:r>
      <w:r w:rsidR="00957628" w:rsidRPr="00ED113B">
        <w:t>cyfarfod</w:t>
      </w:r>
      <w:r w:rsidR="00EB2EEF" w:rsidRPr="00ED113B">
        <w:t xml:space="preserve"> o</w:t>
      </w:r>
      <w:r w:rsidR="00E52DC2" w:rsidRPr="00ED113B">
        <w:t xml:space="preserve">’r </w:t>
      </w:r>
      <w:r w:rsidR="00EB2EEF" w:rsidRPr="00ED113B">
        <w:t xml:space="preserve">Cabinet </w:t>
      </w:r>
      <w:r w:rsidR="00E52DC2" w:rsidRPr="00ED113B">
        <w:t>i y</w:t>
      </w:r>
      <w:r w:rsidR="009D26AA" w:rsidRPr="00ED113B">
        <w:t>styried</w:t>
      </w:r>
      <w:r w:rsidR="00EB2EEF" w:rsidRPr="00ED113B">
        <w:t xml:space="preserve"> mater </w:t>
      </w:r>
      <w:r w:rsidR="00E52DC2" w:rsidRPr="00ED113B">
        <w:t>y mae angen penderfynu arno</w:t>
      </w:r>
      <w:r w:rsidR="00EB2EEF" w:rsidRPr="00ED113B">
        <w:t xml:space="preserve">, </w:t>
      </w:r>
      <w:r w:rsidR="00306618" w:rsidRPr="00ED113B">
        <w:t>cânt fynd ati ar y cyd i gynnwys</w:t>
      </w:r>
      <w:r w:rsidR="00EB2EEF" w:rsidRPr="00ED113B">
        <w:t xml:space="preserve"> </w:t>
      </w:r>
      <w:r w:rsidR="00306618" w:rsidRPr="00ED113B">
        <w:t>e</w:t>
      </w:r>
      <w:r w:rsidR="00EB2EEF" w:rsidRPr="00ED113B">
        <w:t xml:space="preserve">item </w:t>
      </w:r>
      <w:r w:rsidR="00306618" w:rsidRPr="00ED113B">
        <w:t xml:space="preserve">ar </w:t>
      </w:r>
      <w:r w:rsidR="00EB2EEF" w:rsidRPr="00ED113B">
        <w:t xml:space="preserve">agenda </w:t>
      </w:r>
      <w:r w:rsidR="00306618" w:rsidRPr="00ED113B">
        <w:t xml:space="preserve">cyfarfod o’r </w:t>
      </w:r>
      <w:r w:rsidR="00EB2EEF" w:rsidRPr="00ED113B">
        <w:t xml:space="preserve">Cabinet.  </w:t>
      </w:r>
      <w:r w:rsidR="00306618" w:rsidRPr="00ED113B">
        <w:t xml:space="preserve">Os nad oes </w:t>
      </w:r>
      <w:r w:rsidR="00957628" w:rsidRPr="00ED113B">
        <w:t>cyfarfod</w:t>
      </w:r>
      <w:r w:rsidR="00EB2EEF" w:rsidRPr="00ED113B">
        <w:t xml:space="preserve"> o</w:t>
      </w:r>
      <w:r w:rsidR="00306618" w:rsidRPr="00ED113B">
        <w:t xml:space="preserve">’r </w:t>
      </w:r>
      <w:r w:rsidR="00EB2EEF" w:rsidRPr="00ED113B">
        <w:t xml:space="preserve">Cabinet </w:t>
      </w:r>
      <w:r w:rsidR="00306618" w:rsidRPr="00ED113B">
        <w:t>yn ddigon buan i ymdrin â’r mater o dan sylw</w:t>
      </w:r>
      <w:r w:rsidR="00EB2EEF" w:rsidRPr="00ED113B">
        <w:t xml:space="preserve">, </w:t>
      </w:r>
      <w:r w:rsidR="00306618" w:rsidRPr="00ED113B">
        <w:t>yna caiff y person(au</w:t>
      </w:r>
      <w:r w:rsidR="00EB2EEF" w:rsidRPr="00ED113B">
        <w:t xml:space="preserve">) </w:t>
      </w:r>
      <w:r w:rsidR="00306618" w:rsidRPr="00ED113B">
        <w:t>sydd â hawl i gynnwys e</w:t>
      </w:r>
      <w:r w:rsidR="00EB2EEF" w:rsidRPr="00ED113B">
        <w:t xml:space="preserve">item </w:t>
      </w:r>
      <w:r w:rsidR="00306618" w:rsidRPr="00ED113B">
        <w:t xml:space="preserve">ar yr </w:t>
      </w:r>
      <w:r w:rsidR="00EB2EEF" w:rsidRPr="00ED113B">
        <w:t xml:space="preserve">agenda </w:t>
      </w:r>
      <w:r w:rsidR="00982AFA" w:rsidRPr="00ED113B">
        <w:t>hefyd ei gwneud yn ofynnol i g</w:t>
      </w:r>
      <w:r w:rsidR="00957628" w:rsidRPr="00ED113B">
        <w:t>yfarfod</w:t>
      </w:r>
      <w:r w:rsidR="00EB2EEF" w:rsidRPr="00ED113B">
        <w:t xml:space="preserve"> </w:t>
      </w:r>
      <w:r w:rsidR="00982AFA" w:rsidRPr="00ED113B">
        <w:t>gael ei gynnull lle cai</w:t>
      </w:r>
      <w:r w:rsidR="00753927" w:rsidRPr="00ED113B">
        <w:t>ff</w:t>
      </w:r>
      <w:r w:rsidR="00982AFA" w:rsidRPr="00ED113B">
        <w:t xml:space="preserve"> y </w:t>
      </w:r>
      <w:r w:rsidR="00F02139" w:rsidRPr="00ED113B">
        <w:t>mater</w:t>
      </w:r>
      <w:r w:rsidR="00EB2EEF" w:rsidRPr="00ED113B">
        <w:t xml:space="preserve"> </w:t>
      </w:r>
      <w:r w:rsidR="00982AFA" w:rsidRPr="00ED113B">
        <w:t>ei ystyried</w:t>
      </w:r>
      <w:r w:rsidR="00EB2EEF" w:rsidRPr="00ED113B">
        <w:t xml:space="preserve">.  </w:t>
      </w:r>
      <w:r w:rsidR="00EB2EEF" w:rsidRPr="00ED113B">
        <w:br/>
      </w:r>
    </w:p>
    <w:p w14:paraId="3B070D67" w14:textId="77777777" w:rsidR="00EB2EEF" w:rsidRPr="00ED113B" w:rsidRDefault="00912430" w:rsidP="007F31B0">
      <w:pPr>
        <w:numPr>
          <w:ilvl w:val="0"/>
          <w:numId w:val="36"/>
        </w:numPr>
        <w:ind w:left="1418" w:hanging="698"/>
      </w:pPr>
      <w:r w:rsidRPr="00ED113B">
        <w:t xml:space="preserve">Caniateir dod â busnes gerbron </w:t>
      </w:r>
      <w:r w:rsidR="00957628" w:rsidRPr="00ED113B">
        <w:t>cyfarfod</w:t>
      </w:r>
      <w:r w:rsidR="00EB2EEF" w:rsidRPr="00ED113B">
        <w:t xml:space="preserve"> </w:t>
      </w:r>
      <w:r w:rsidRPr="00ED113B">
        <w:t xml:space="preserve">fel </w:t>
      </w:r>
      <w:r w:rsidR="00EB2EEF" w:rsidRPr="00ED113B">
        <w:t xml:space="preserve">mater </w:t>
      </w:r>
      <w:r w:rsidRPr="00ED113B">
        <w:t xml:space="preserve">brys ar yr amod bod hysbysiad ynglŷn ag ef wedi’i </w:t>
      </w:r>
      <w:r w:rsidR="00C25ABD" w:rsidRPr="00ED113B">
        <w:t>r</w:t>
      </w:r>
      <w:r w:rsidRPr="00ED113B">
        <w:t xml:space="preserve">oi i’r </w:t>
      </w:r>
      <w:r w:rsidR="00985397" w:rsidRPr="00ED113B">
        <w:t>Swyddog Priodol</w:t>
      </w:r>
      <w:r w:rsidR="00EB2EEF" w:rsidRPr="00ED113B">
        <w:t xml:space="preserve"> </w:t>
      </w:r>
      <w:r w:rsidRPr="00ED113B">
        <w:t>er</w:t>
      </w:r>
      <w:r w:rsidR="00EB2EEF" w:rsidRPr="00ED113B">
        <w:t>by</w:t>
      </w:r>
      <w:r w:rsidRPr="00ED113B">
        <w:t>n</w:t>
      </w:r>
      <w:r w:rsidR="00EB2EEF" w:rsidRPr="00ED113B">
        <w:t xml:space="preserve"> 10.00 am </w:t>
      </w:r>
      <w:r w:rsidRPr="00ED113B">
        <w:t xml:space="preserve">ar ddiwrnod y </w:t>
      </w:r>
      <w:r w:rsidR="00957628" w:rsidRPr="00ED113B">
        <w:t>cyfarfod</w:t>
      </w:r>
      <w:r w:rsidR="00EB2EEF" w:rsidRPr="00ED113B">
        <w:t xml:space="preserve"> </w:t>
      </w:r>
      <w:r w:rsidRPr="00ED113B">
        <w:t xml:space="preserve">yn achos </w:t>
      </w:r>
      <w:r w:rsidR="00957628" w:rsidRPr="00ED113B">
        <w:t>cyfarfod</w:t>
      </w:r>
      <w:r w:rsidR="006500FD" w:rsidRPr="00ED113B">
        <w:t xml:space="preserve"> </w:t>
      </w:r>
      <w:r w:rsidRPr="00ED113B">
        <w:t xml:space="preserve">yn ystod y prynhawn </w:t>
      </w:r>
      <w:r w:rsidR="006500FD" w:rsidRPr="00ED113B">
        <w:t xml:space="preserve">neu </w:t>
      </w:r>
      <w:r w:rsidRPr="00ED113B">
        <w:t>er</w:t>
      </w:r>
      <w:r w:rsidR="00EB2EEF" w:rsidRPr="00ED113B">
        <w:t>by</w:t>
      </w:r>
      <w:r w:rsidRPr="00ED113B">
        <w:t>n</w:t>
      </w:r>
      <w:r w:rsidR="00EB2EEF" w:rsidRPr="00ED113B">
        <w:t xml:space="preserve"> </w:t>
      </w:r>
      <w:r w:rsidR="00EB2EEF" w:rsidRPr="00ED113B">
        <w:lastRenderedPageBreak/>
        <w:t xml:space="preserve">1.00 pm </w:t>
      </w:r>
      <w:r w:rsidRPr="00ED113B">
        <w:t xml:space="preserve">ar y diwrnod gwaith cyn diwrnod y </w:t>
      </w:r>
      <w:r w:rsidR="00957628" w:rsidRPr="00ED113B">
        <w:t>cyfarfod</w:t>
      </w:r>
      <w:r w:rsidRPr="00ED113B">
        <w:t xml:space="preserve"> yn achos </w:t>
      </w:r>
      <w:r w:rsidR="00957628" w:rsidRPr="00ED113B">
        <w:t>cyfarfod</w:t>
      </w:r>
      <w:r w:rsidR="00EB2EEF" w:rsidRPr="00ED113B">
        <w:t xml:space="preserve"> </w:t>
      </w:r>
      <w:r w:rsidRPr="00ED113B">
        <w:t xml:space="preserve">yn ystod y bore </w:t>
      </w:r>
      <w:r w:rsidR="00EB2EEF" w:rsidRPr="00ED113B">
        <w:t>a</w:t>
      </w:r>
      <w:r w:rsidRPr="00ED113B">
        <w:t xml:space="preserve"> bod cadeirydd y </w:t>
      </w:r>
      <w:r w:rsidR="00957628" w:rsidRPr="00ED113B">
        <w:t>cyfarfod</w:t>
      </w:r>
      <w:r w:rsidR="00EB2EEF" w:rsidRPr="00ED113B">
        <w:t xml:space="preserve"> o</w:t>
      </w:r>
      <w:r w:rsidRPr="00ED113B">
        <w:t xml:space="preserve">’r </w:t>
      </w:r>
      <w:r w:rsidR="00EB2EEF" w:rsidRPr="00ED113B">
        <w:t>f</w:t>
      </w:r>
      <w:r w:rsidRPr="00ED113B">
        <w:t xml:space="preserve">arn, oherwydd </w:t>
      </w:r>
      <w:r w:rsidR="00F31056" w:rsidRPr="00ED113B">
        <w:t>amgylchiadau</w:t>
      </w:r>
      <w:r w:rsidRPr="00ED113B">
        <w:t xml:space="preserve"> arbennig</w:t>
      </w:r>
      <w:r w:rsidR="00EB2EEF" w:rsidRPr="00ED113B">
        <w:t xml:space="preserve">, </w:t>
      </w:r>
      <w:r w:rsidRPr="00ED113B">
        <w:t xml:space="preserve">y mae’n rhaid eu pennu yn y </w:t>
      </w:r>
      <w:r w:rsidR="00C96E00" w:rsidRPr="00ED113B">
        <w:t>Cofnodion</w:t>
      </w:r>
      <w:r w:rsidR="00EB2EEF" w:rsidRPr="00ED113B">
        <w:t xml:space="preserve">, </w:t>
      </w:r>
      <w:r w:rsidRPr="00ED113B">
        <w:t xml:space="preserve">y dylai’r busnes o dan sylw gael ei ystyried yn y </w:t>
      </w:r>
      <w:r w:rsidR="00957628" w:rsidRPr="00ED113B">
        <w:t>cyfarfod</w:t>
      </w:r>
      <w:r w:rsidR="00EB2EEF" w:rsidRPr="00ED113B">
        <w:t xml:space="preserve"> </w:t>
      </w:r>
      <w:r w:rsidRPr="00ED113B">
        <w:t>fel mater brys</w:t>
      </w:r>
      <w:r w:rsidR="00EB2EEF" w:rsidRPr="00ED113B">
        <w:t xml:space="preserve">. </w:t>
      </w:r>
    </w:p>
    <w:p w14:paraId="1899FE83" w14:textId="77777777" w:rsidR="008C6938" w:rsidRPr="00ED113B" w:rsidRDefault="008C6938" w:rsidP="008C6938">
      <w:pPr>
        <w:pStyle w:val="Heading3"/>
        <w:rPr>
          <w:bCs/>
          <w:sz w:val="22"/>
        </w:rPr>
      </w:pPr>
    </w:p>
    <w:p w14:paraId="66C5B61D" w14:textId="77777777" w:rsidR="00EB2EEF" w:rsidRPr="00ED113B" w:rsidRDefault="008C6938" w:rsidP="008C6938">
      <w:pPr>
        <w:pStyle w:val="Heading3"/>
        <w:rPr>
          <w:bCs/>
          <w:sz w:val="22"/>
        </w:rPr>
      </w:pPr>
      <w:bookmarkStart w:id="577" w:name="_Toc466918709"/>
      <w:bookmarkStart w:id="578" w:name="_Toc490745851"/>
      <w:r w:rsidRPr="00ED113B">
        <w:rPr>
          <w:bCs/>
          <w:sz w:val="22"/>
        </w:rPr>
        <w:t>2.5</w:t>
      </w:r>
      <w:r w:rsidRPr="00ED113B">
        <w:rPr>
          <w:bCs/>
          <w:sz w:val="22"/>
        </w:rPr>
        <w:tab/>
      </w:r>
      <w:r w:rsidR="00982AFA" w:rsidRPr="00ED113B">
        <w:rPr>
          <w:bCs/>
          <w:sz w:val="22"/>
        </w:rPr>
        <w:t>Cyflwyno Adroddiadau</w:t>
      </w:r>
      <w:bookmarkEnd w:id="577"/>
      <w:bookmarkEnd w:id="578"/>
    </w:p>
    <w:p w14:paraId="49E85E29" w14:textId="77777777" w:rsidR="008C6938" w:rsidRPr="00ED113B" w:rsidRDefault="008C6938" w:rsidP="008C6938">
      <w:pPr>
        <w:ind w:firstLine="720"/>
      </w:pPr>
    </w:p>
    <w:p w14:paraId="72712CC0" w14:textId="77777777" w:rsidR="00EB2EEF" w:rsidRPr="00ED113B" w:rsidRDefault="008C6938" w:rsidP="008C6938">
      <w:pPr>
        <w:ind w:firstLine="720"/>
      </w:pPr>
      <w:r w:rsidRPr="00ED113B">
        <w:t>(a)</w:t>
      </w:r>
      <w:r w:rsidRPr="00ED113B">
        <w:tab/>
      </w:r>
      <w:r w:rsidR="00753927" w:rsidRPr="00ED113B">
        <w:t>Swyddogion fydd yn cyflwyno a</w:t>
      </w:r>
      <w:r w:rsidR="000829FC" w:rsidRPr="00ED113B">
        <w:t>droddiadau</w:t>
      </w:r>
      <w:r w:rsidR="00EB2EEF" w:rsidRPr="00ED113B">
        <w:t xml:space="preserve"> </w:t>
      </w:r>
      <w:r w:rsidR="00753927" w:rsidRPr="00ED113B">
        <w:t xml:space="preserve">i’r </w:t>
      </w:r>
      <w:r w:rsidR="00EB2EEF" w:rsidRPr="00ED113B">
        <w:t>Cabinet</w:t>
      </w:r>
      <w:r w:rsidRPr="00ED113B">
        <w:t>.</w:t>
      </w:r>
    </w:p>
    <w:p w14:paraId="7ACEA421" w14:textId="77777777" w:rsidR="008C6938" w:rsidRPr="00ED113B" w:rsidRDefault="008C6938" w:rsidP="008C6938">
      <w:pPr>
        <w:ind w:left="720"/>
      </w:pPr>
    </w:p>
    <w:p w14:paraId="647B72DB" w14:textId="77777777" w:rsidR="00D774A2" w:rsidRPr="00ED113B" w:rsidRDefault="00CA1C9B" w:rsidP="007F31B0">
      <w:pPr>
        <w:numPr>
          <w:ilvl w:val="0"/>
          <w:numId w:val="39"/>
        </w:numPr>
        <w:jc w:val="both"/>
      </w:pPr>
      <w:r w:rsidRPr="00ED113B">
        <w:t>Bydd a</w:t>
      </w:r>
      <w:r w:rsidR="000829FC" w:rsidRPr="00ED113B">
        <w:t>droddiadau</w:t>
      </w:r>
      <w:r w:rsidR="00EB2EEF" w:rsidRPr="00ED113B">
        <w:t xml:space="preserve"> </w:t>
      </w:r>
      <w:r w:rsidRPr="00ED113B">
        <w:t xml:space="preserve">gan y </w:t>
      </w:r>
      <w:r w:rsidR="00EB2EEF" w:rsidRPr="00ED113B">
        <w:t xml:space="preserve">Cabinet, </w:t>
      </w:r>
      <w:r w:rsidRPr="00ED113B">
        <w:t xml:space="preserve">a gyflwynir i’r </w:t>
      </w:r>
      <w:r w:rsidR="00930D65" w:rsidRPr="00ED113B">
        <w:t>Cyngor</w:t>
      </w:r>
      <w:r w:rsidR="00EB2EEF" w:rsidRPr="00ED113B">
        <w:t xml:space="preserve">, </w:t>
      </w:r>
      <w:r w:rsidRPr="00ED113B">
        <w:t xml:space="preserve">yn cael eu cyflwyno gan yr Aelod </w:t>
      </w:r>
      <w:r w:rsidR="00EB2EEF" w:rsidRPr="00ED113B">
        <w:t xml:space="preserve">Cabinet </w:t>
      </w:r>
      <w:r w:rsidR="00DB47C5" w:rsidRPr="00ED113B">
        <w:t>perthnasol</w:t>
      </w:r>
      <w:r w:rsidR="00EB2EEF" w:rsidRPr="00ED113B">
        <w:t xml:space="preserve">, </w:t>
      </w:r>
      <w:r w:rsidR="00930D65" w:rsidRPr="00ED113B">
        <w:t>gan yr Arweinydd</w:t>
      </w:r>
      <w:r w:rsidR="006500FD" w:rsidRPr="00ED113B">
        <w:t xml:space="preserve"> neu </w:t>
      </w:r>
      <w:r w:rsidRPr="00ED113B">
        <w:t xml:space="preserve">gan unrhyw Aelod </w:t>
      </w:r>
      <w:r w:rsidR="00EB2EEF" w:rsidRPr="00ED113B">
        <w:t xml:space="preserve">Cabinet </w:t>
      </w:r>
      <w:r w:rsidR="00DB47C5" w:rsidRPr="00ED113B">
        <w:t>arall</w:t>
      </w:r>
      <w:r w:rsidRPr="00ED113B">
        <w:t xml:space="preserve"> y bydd </w:t>
      </w:r>
      <w:r w:rsidR="000829FC" w:rsidRPr="00ED113B">
        <w:t>yr Arweinydd</w:t>
      </w:r>
      <w:r w:rsidR="00EB2EEF" w:rsidRPr="00ED113B">
        <w:t xml:space="preserve"> </w:t>
      </w:r>
      <w:r w:rsidRPr="00ED113B">
        <w:t>yn ei bennu</w:t>
      </w:r>
      <w:r w:rsidR="00EB2EEF" w:rsidRPr="00ED113B">
        <w:t xml:space="preserve">.    </w:t>
      </w:r>
    </w:p>
    <w:p w14:paraId="6EF238E9" w14:textId="77777777" w:rsidR="00EB2EEF" w:rsidRPr="00ED113B" w:rsidRDefault="00D774A2" w:rsidP="00D774A2">
      <w:pPr>
        <w:jc w:val="both"/>
      </w:pPr>
      <w:r w:rsidRPr="00ED113B">
        <w:br w:type="page"/>
      </w:r>
      <w:r w:rsidR="00902443" w:rsidRPr="00ED113B">
        <w:rPr>
          <w:rStyle w:val="Heading1Char"/>
          <w:lang w:val="cy-GB"/>
        </w:rPr>
        <w:lastRenderedPageBreak/>
        <w:fldChar w:fldCharType="begin"/>
      </w:r>
      <w:r w:rsidR="00EB2EEF" w:rsidRPr="00ED113B">
        <w:rPr>
          <w:rStyle w:val="Heading1Char"/>
          <w:lang w:val="cy-GB"/>
        </w:rPr>
        <w:instrText xml:space="preserve"> XE "Overview" </w:instrText>
      </w:r>
      <w:r w:rsidR="00902443" w:rsidRPr="00ED113B">
        <w:rPr>
          <w:rStyle w:val="Heading1Char"/>
          <w:lang w:val="cy-GB"/>
        </w:rPr>
        <w:fldChar w:fldCharType="end"/>
      </w:r>
      <w:r w:rsidR="00902443" w:rsidRPr="00ED113B">
        <w:rPr>
          <w:rStyle w:val="Heading1Char"/>
          <w:lang w:val="cy-GB"/>
        </w:rPr>
        <w:fldChar w:fldCharType="begin"/>
      </w:r>
      <w:r w:rsidR="00EB2EEF" w:rsidRPr="00ED113B">
        <w:rPr>
          <w:rStyle w:val="Heading1Char"/>
          <w:lang w:val="cy-GB"/>
        </w:rPr>
        <w:instrText xml:space="preserve"> XE "Scrutiny" </w:instrText>
      </w:r>
      <w:r w:rsidR="00902443" w:rsidRPr="00ED113B">
        <w:rPr>
          <w:rStyle w:val="Heading1Char"/>
          <w:lang w:val="cy-GB"/>
        </w:rPr>
        <w:fldChar w:fldCharType="end"/>
      </w:r>
      <w:bookmarkStart w:id="579" w:name="_Toc466918710"/>
      <w:bookmarkStart w:id="580" w:name="_Toc490745852"/>
      <w:r w:rsidR="005421E4" w:rsidRPr="00ED113B">
        <w:rPr>
          <w:rStyle w:val="Heading1Char"/>
          <w:lang w:val="cy-GB"/>
        </w:rPr>
        <w:t>Rheolau</w:t>
      </w:r>
      <w:r w:rsidR="00CA1C9B" w:rsidRPr="00ED113B">
        <w:rPr>
          <w:rStyle w:val="Heading1Char"/>
          <w:lang w:val="cy-GB"/>
        </w:rPr>
        <w:t>’r Weithdrefn Trosolygu a Chraffu</w:t>
      </w:r>
      <w:bookmarkEnd w:id="579"/>
      <w:bookmarkEnd w:id="580"/>
    </w:p>
    <w:p w14:paraId="5D7E3E6D" w14:textId="77777777" w:rsidR="00494FC1" w:rsidRPr="00ED113B" w:rsidRDefault="00A25E21" w:rsidP="007F31B0">
      <w:pPr>
        <w:pStyle w:val="Heading2"/>
        <w:numPr>
          <w:ilvl w:val="0"/>
          <w:numId w:val="40"/>
        </w:numPr>
        <w:rPr>
          <w:i w:val="0"/>
          <w:sz w:val="24"/>
          <w:lang w:val="cy-GB"/>
        </w:rPr>
      </w:pPr>
      <w:bookmarkStart w:id="581" w:name="_Toc230170906"/>
      <w:bookmarkStart w:id="582" w:name="_Toc466918711"/>
      <w:bookmarkStart w:id="583" w:name="_Toc490745853"/>
      <w:r w:rsidRPr="00ED113B">
        <w:rPr>
          <w:i w:val="0"/>
          <w:sz w:val="24"/>
          <w:lang w:val="cy-GB"/>
        </w:rPr>
        <w:t xml:space="preserve">Nifer y </w:t>
      </w:r>
      <w:r w:rsidR="00902443" w:rsidRPr="00ED113B">
        <w:rPr>
          <w:lang w:val="cy-GB"/>
        </w:rPr>
        <w:fldChar w:fldCharType="begin"/>
      </w:r>
      <w:r w:rsidR="00494FC1" w:rsidRPr="00ED113B">
        <w:rPr>
          <w:i w:val="0"/>
          <w:sz w:val="24"/>
          <w:lang w:val="cy-GB"/>
        </w:rPr>
        <w:instrText xml:space="preserve"> XE "Overview" </w:instrText>
      </w:r>
      <w:r w:rsidR="00902443" w:rsidRPr="00ED113B">
        <w:rPr>
          <w:lang w:val="cy-GB"/>
        </w:rPr>
        <w:fldChar w:fldCharType="end"/>
      </w:r>
      <w:r w:rsidR="00902443" w:rsidRPr="00ED113B">
        <w:rPr>
          <w:lang w:val="cy-GB"/>
        </w:rPr>
        <w:fldChar w:fldCharType="begin"/>
      </w:r>
      <w:r w:rsidR="00494FC1" w:rsidRPr="00ED113B">
        <w:rPr>
          <w:i w:val="0"/>
          <w:sz w:val="24"/>
          <w:lang w:val="cy-GB"/>
        </w:rPr>
        <w:instrText xml:space="preserve"> XE "Scrutiny" </w:instrText>
      </w:r>
      <w:r w:rsidR="00902443" w:rsidRPr="00ED113B">
        <w:rPr>
          <w:lang w:val="cy-GB"/>
        </w:rPr>
        <w:fldChar w:fldCharType="end"/>
      </w:r>
      <w:r w:rsidR="00C05E7A" w:rsidRPr="00ED113B">
        <w:rPr>
          <w:i w:val="0"/>
          <w:sz w:val="24"/>
          <w:lang w:val="cy-GB"/>
        </w:rPr>
        <w:t>Pwyllgorau</w:t>
      </w:r>
      <w:r w:rsidRPr="00ED113B">
        <w:rPr>
          <w:i w:val="0"/>
          <w:sz w:val="24"/>
          <w:lang w:val="cy-GB"/>
        </w:rPr>
        <w:t xml:space="preserve"> Trosolygu a Chraffu a’r Trefniadau ar eu cyfer</w:t>
      </w:r>
      <w:bookmarkEnd w:id="581"/>
      <w:bookmarkEnd w:id="582"/>
      <w:bookmarkEnd w:id="583"/>
    </w:p>
    <w:p w14:paraId="4F2DB822" w14:textId="77777777" w:rsidR="00494FC1" w:rsidRPr="00ED113B" w:rsidRDefault="004D04FF" w:rsidP="004D04FF">
      <w:pPr>
        <w:pStyle w:val="BodyTextIndent"/>
        <w:ind w:left="360" w:hanging="360"/>
      </w:pPr>
      <w:r w:rsidRPr="00ED113B">
        <w:tab/>
      </w:r>
      <w:r w:rsidR="00E461CE" w:rsidRPr="00ED113B">
        <w:t xml:space="preserve">Bydd </w:t>
      </w:r>
      <w:r w:rsidR="00A25E21" w:rsidRPr="00ED113B">
        <w:t xml:space="preserve">gan </w:t>
      </w:r>
      <w:r w:rsidR="00E461CE" w:rsidRPr="00ED113B">
        <w:t>y Cyngor</w:t>
      </w:r>
      <w:r w:rsidR="00494FC1" w:rsidRPr="00ED113B">
        <w:t xml:space="preserve"> </w:t>
      </w:r>
      <w:r w:rsidR="00A25E21" w:rsidRPr="00ED113B">
        <w:t xml:space="preserve">y </w:t>
      </w:r>
      <w:r w:rsidR="00C05E7A" w:rsidRPr="00ED113B">
        <w:t>Pwyllgorau</w:t>
      </w:r>
      <w:r w:rsidR="00494FC1" w:rsidRPr="00ED113B">
        <w:t xml:space="preserve"> </w:t>
      </w:r>
      <w:r w:rsidR="00A25E21" w:rsidRPr="00ED113B">
        <w:t xml:space="preserve">Trosolygu a Chraffu </w:t>
      </w:r>
      <w:r w:rsidR="00425AB4" w:rsidRPr="00ED113B">
        <w:t>a nodir yn</w:t>
      </w:r>
      <w:r w:rsidR="00B360FD" w:rsidRPr="00ED113B">
        <w:t xml:space="preserve"> Erthygl</w:t>
      </w:r>
      <w:r w:rsidR="00494FC1" w:rsidRPr="00ED113B">
        <w:t xml:space="preserve"> 6 a</w:t>
      </w:r>
      <w:r w:rsidR="00A25E21" w:rsidRPr="00ED113B">
        <w:t xml:space="preserve"> bydd yn penodi </w:t>
      </w:r>
      <w:r w:rsidR="00B179B3" w:rsidRPr="00ED113B">
        <w:t>Aelodau</w:t>
      </w:r>
      <w:r w:rsidR="00494FC1" w:rsidRPr="00ED113B">
        <w:t xml:space="preserve"> </w:t>
      </w:r>
      <w:r w:rsidR="00A25E21" w:rsidRPr="00ED113B">
        <w:t>iddyn</w:t>
      </w:r>
      <w:r w:rsidR="00494FC1" w:rsidRPr="00ED113B">
        <w:t>t</w:t>
      </w:r>
      <w:r w:rsidR="00A25E21" w:rsidRPr="00ED113B">
        <w:t xml:space="preserve">. Caiff y </w:t>
      </w:r>
      <w:r w:rsidR="00C05E7A" w:rsidRPr="00ED113B">
        <w:t>Pwyllgorau</w:t>
      </w:r>
      <w:r w:rsidR="00494FC1" w:rsidRPr="00ED113B">
        <w:t xml:space="preserve"> </w:t>
      </w:r>
      <w:r w:rsidR="00A25E21" w:rsidRPr="00ED113B">
        <w:t>hyn benodi is-bwyllgorau</w:t>
      </w:r>
      <w:r w:rsidR="00494FC1" w:rsidRPr="00ED113B">
        <w:t xml:space="preserve">.  </w:t>
      </w:r>
    </w:p>
    <w:p w14:paraId="27FDD6B5" w14:textId="77777777" w:rsidR="00494FC1" w:rsidRPr="00ED113B" w:rsidRDefault="00930D65" w:rsidP="007F31B0">
      <w:pPr>
        <w:pStyle w:val="Heading2"/>
        <w:numPr>
          <w:ilvl w:val="0"/>
          <w:numId w:val="40"/>
        </w:numPr>
        <w:rPr>
          <w:i w:val="0"/>
          <w:sz w:val="24"/>
          <w:lang w:val="cy-GB"/>
        </w:rPr>
      </w:pPr>
      <w:bookmarkStart w:id="584" w:name="_Toc230170907"/>
      <w:bookmarkStart w:id="585" w:name="_Toc466918712"/>
      <w:bookmarkStart w:id="586" w:name="_Toc490745854"/>
      <w:r w:rsidRPr="00ED113B">
        <w:rPr>
          <w:i w:val="0"/>
          <w:sz w:val="24"/>
          <w:lang w:val="cy-GB"/>
        </w:rPr>
        <w:t xml:space="preserve">Pwy sy’n cael eistedd ar </w:t>
      </w:r>
      <w:r w:rsidR="00902443" w:rsidRPr="00ED113B">
        <w:rPr>
          <w:i w:val="0"/>
          <w:sz w:val="24"/>
          <w:lang w:val="cy-GB"/>
        </w:rPr>
        <w:fldChar w:fldCharType="begin"/>
      </w:r>
      <w:r w:rsidR="00494FC1" w:rsidRPr="00ED113B">
        <w:rPr>
          <w:i w:val="0"/>
          <w:sz w:val="24"/>
          <w:lang w:val="cy-GB"/>
        </w:rPr>
        <w:instrText xml:space="preserve"> XE "Overview" </w:instrText>
      </w:r>
      <w:r w:rsidR="00902443" w:rsidRPr="00ED113B">
        <w:rPr>
          <w:i w:val="0"/>
          <w:sz w:val="24"/>
          <w:lang w:val="cy-GB"/>
        </w:rPr>
        <w:fldChar w:fldCharType="end"/>
      </w:r>
      <w:r w:rsidR="00902443" w:rsidRPr="00ED113B">
        <w:rPr>
          <w:i w:val="0"/>
          <w:sz w:val="24"/>
          <w:lang w:val="cy-GB"/>
        </w:rPr>
        <w:fldChar w:fldCharType="begin"/>
      </w:r>
      <w:r w:rsidR="00494FC1" w:rsidRPr="00ED113B">
        <w:rPr>
          <w:i w:val="0"/>
          <w:sz w:val="24"/>
          <w:lang w:val="cy-GB"/>
        </w:rPr>
        <w:instrText xml:space="preserve"> XE "Scrutiny" </w:instrText>
      </w:r>
      <w:r w:rsidR="00902443" w:rsidRPr="00ED113B">
        <w:rPr>
          <w:i w:val="0"/>
          <w:sz w:val="24"/>
          <w:lang w:val="cy-GB"/>
        </w:rPr>
        <w:fldChar w:fldCharType="end"/>
      </w:r>
      <w:r w:rsidRPr="00ED113B">
        <w:rPr>
          <w:i w:val="0"/>
          <w:sz w:val="24"/>
          <w:lang w:val="cy-GB"/>
        </w:rPr>
        <w:t>B</w:t>
      </w:r>
      <w:r w:rsidR="00C05E7A" w:rsidRPr="00ED113B">
        <w:rPr>
          <w:i w:val="0"/>
          <w:sz w:val="24"/>
          <w:lang w:val="cy-GB"/>
        </w:rPr>
        <w:t>wyllgorau</w:t>
      </w:r>
      <w:r w:rsidRPr="00ED113B">
        <w:rPr>
          <w:i w:val="0"/>
          <w:sz w:val="24"/>
          <w:lang w:val="cy-GB"/>
        </w:rPr>
        <w:t xml:space="preserve"> Trosolygu a Chraffu</w:t>
      </w:r>
      <w:r w:rsidR="00494FC1" w:rsidRPr="00ED113B">
        <w:rPr>
          <w:i w:val="0"/>
          <w:sz w:val="24"/>
          <w:lang w:val="cy-GB"/>
        </w:rPr>
        <w:t>?</w:t>
      </w:r>
      <w:bookmarkEnd w:id="584"/>
      <w:bookmarkEnd w:id="585"/>
      <w:bookmarkEnd w:id="586"/>
    </w:p>
    <w:p w14:paraId="502295E0" w14:textId="77777777" w:rsidR="00494FC1" w:rsidRPr="00ED113B" w:rsidRDefault="000601E8" w:rsidP="000601E8">
      <w:pPr>
        <w:pStyle w:val="BodyTextIndent"/>
        <w:ind w:left="360" w:firstLine="0"/>
      </w:pPr>
      <w:r w:rsidRPr="00ED113B">
        <w:t>Caiff yr ho</w:t>
      </w:r>
      <w:r w:rsidR="00494FC1" w:rsidRPr="00ED113B">
        <w:t xml:space="preserve">ll </w:t>
      </w:r>
      <w:r w:rsidRPr="00ED113B">
        <w:t>G</w:t>
      </w:r>
      <w:r w:rsidR="00216A7C" w:rsidRPr="00ED113B">
        <w:t>ynghorwyr</w:t>
      </w:r>
      <w:r w:rsidR="00494FC1" w:rsidRPr="00ED113B">
        <w:t xml:space="preserve"> </w:t>
      </w:r>
      <w:r w:rsidR="00175B0C" w:rsidRPr="00ED113B">
        <w:t>ac eithrio</w:t>
      </w:r>
      <w:r w:rsidR="00494FC1" w:rsidRPr="00ED113B">
        <w:t xml:space="preserve"> </w:t>
      </w:r>
      <w:r w:rsidR="00216A7C" w:rsidRPr="00ED113B">
        <w:t>Aelodau’r Cabinet</w:t>
      </w:r>
      <w:r w:rsidR="00494FC1" w:rsidRPr="00ED113B">
        <w:t xml:space="preserve"> </w:t>
      </w:r>
      <w:r w:rsidRPr="00ED113B">
        <w:t xml:space="preserve">fod yn </w:t>
      </w:r>
      <w:r w:rsidR="00B179B3" w:rsidRPr="00ED113B">
        <w:t>aelodau</w:t>
      </w:r>
      <w:r w:rsidR="00494FC1" w:rsidRPr="00ED113B">
        <w:t xml:space="preserve"> o</w:t>
      </w:r>
      <w:r w:rsidRPr="00ED113B">
        <w:t xml:space="preserve"> Bwyllgor Trosolygu a Chraffu</w:t>
      </w:r>
      <w:r w:rsidR="00902443" w:rsidRPr="00ED113B">
        <w:fldChar w:fldCharType="begin"/>
      </w:r>
      <w:r w:rsidR="00494FC1" w:rsidRPr="00ED113B">
        <w:instrText xml:space="preserve"> XE "Overview" </w:instrText>
      </w:r>
      <w:r w:rsidR="00902443" w:rsidRPr="00ED113B">
        <w:fldChar w:fldCharType="end"/>
      </w:r>
      <w:r w:rsidR="00902443" w:rsidRPr="00ED113B">
        <w:fldChar w:fldCharType="begin"/>
      </w:r>
      <w:r w:rsidR="00494FC1" w:rsidRPr="00ED113B">
        <w:instrText xml:space="preserve"> XE "Scrutiny" </w:instrText>
      </w:r>
      <w:r w:rsidR="00902443" w:rsidRPr="00ED113B">
        <w:fldChar w:fldCharType="end"/>
      </w:r>
      <w:r w:rsidR="00494FC1" w:rsidRPr="00ED113B">
        <w:t xml:space="preserve">, </w:t>
      </w:r>
      <w:r w:rsidRPr="00ED113B">
        <w:t>ond ni chaniateir i’r un aelod gymryd rhan wrth graffu ar b</w:t>
      </w:r>
      <w:r w:rsidR="00740187" w:rsidRPr="00ED113B">
        <w:t>enderfyniad</w:t>
      </w:r>
      <w:r w:rsidR="00494FC1" w:rsidRPr="00ED113B">
        <w:t xml:space="preserve"> </w:t>
      </w:r>
      <w:r w:rsidRPr="00ED113B">
        <w:t xml:space="preserve">y bu’n cymryd rhan yn uniongyrchol </w:t>
      </w:r>
      <w:r w:rsidR="00494FC1" w:rsidRPr="00ED113B">
        <w:t>w</w:t>
      </w:r>
      <w:r w:rsidRPr="00ED113B">
        <w:t>rth ei wneud</w:t>
      </w:r>
      <w:r w:rsidR="00494FC1" w:rsidRPr="00ED113B">
        <w:t>.</w:t>
      </w:r>
    </w:p>
    <w:p w14:paraId="59DC8E16" w14:textId="77777777" w:rsidR="008351BC" w:rsidRPr="00ED113B" w:rsidRDefault="008351BC" w:rsidP="008351BC">
      <w:pPr>
        <w:pStyle w:val="Heading2"/>
        <w:rPr>
          <w:i w:val="0"/>
          <w:sz w:val="24"/>
          <w:lang w:val="cy-GB"/>
        </w:rPr>
      </w:pPr>
      <w:bookmarkStart w:id="587" w:name="_Toc466918713"/>
      <w:bookmarkStart w:id="588" w:name="_Toc490745855"/>
      <w:r w:rsidRPr="00ED113B">
        <w:rPr>
          <w:i w:val="0"/>
          <w:sz w:val="24"/>
          <w:lang w:val="cy-GB"/>
        </w:rPr>
        <w:t>3.  C</w:t>
      </w:r>
      <w:r w:rsidR="00930D65" w:rsidRPr="00ED113B">
        <w:rPr>
          <w:i w:val="0"/>
          <w:sz w:val="24"/>
          <w:lang w:val="cy-GB"/>
        </w:rPr>
        <w:t>yfethol</w:t>
      </w:r>
      <w:bookmarkEnd w:id="587"/>
      <w:bookmarkEnd w:id="588"/>
    </w:p>
    <w:p w14:paraId="7D43C86A" w14:textId="77777777" w:rsidR="00B410F3" w:rsidRPr="00ED113B" w:rsidRDefault="00D17292" w:rsidP="00D17292">
      <w:pPr>
        <w:pStyle w:val="BodyTextIndent"/>
        <w:ind w:left="360" w:hanging="360"/>
      </w:pPr>
      <w:r w:rsidRPr="00ED113B">
        <w:tab/>
      </w:r>
      <w:r w:rsidR="00DB47C5" w:rsidRPr="00ED113B">
        <w:t>Bydd gan bob pwyllgor neu is-bwyllgor Trosolygu a Chraffu hawl i argymell y dyla</w:t>
      </w:r>
      <w:r w:rsidR="00902443" w:rsidRPr="00ED113B">
        <w:fldChar w:fldCharType="begin"/>
      </w:r>
      <w:r w:rsidR="00DB47C5" w:rsidRPr="00ED113B">
        <w:instrText xml:space="preserve"> XE "Overview" </w:instrText>
      </w:r>
      <w:r w:rsidR="00902443" w:rsidRPr="00ED113B">
        <w:fldChar w:fldCharType="end"/>
      </w:r>
      <w:r w:rsidR="00902443" w:rsidRPr="00ED113B">
        <w:fldChar w:fldCharType="begin"/>
      </w:r>
      <w:r w:rsidR="00DB47C5" w:rsidRPr="00ED113B">
        <w:instrText xml:space="preserve"> XE "Scrutiny" </w:instrText>
      </w:r>
      <w:r w:rsidR="00902443" w:rsidRPr="00ED113B">
        <w:fldChar w:fldCharType="end"/>
      </w:r>
      <w:r w:rsidR="00DB47C5" w:rsidRPr="00ED113B">
        <w:t>i’r Cyngor benodi nifer o bobl yn aelodau cyfetholedig heb bleidlais, yn ddarostyngedig i’r canlynol:</w:t>
      </w:r>
    </w:p>
    <w:p w14:paraId="2C6C9653" w14:textId="77777777" w:rsidR="00B410F3" w:rsidRPr="00ED113B" w:rsidRDefault="00B410F3" w:rsidP="008351BC">
      <w:pPr>
        <w:pStyle w:val="Header"/>
        <w:ind w:left="360"/>
      </w:pPr>
    </w:p>
    <w:p w14:paraId="5CCFC5E4" w14:textId="77777777" w:rsidR="00B410F3" w:rsidRPr="00ED113B" w:rsidRDefault="00AB2A14" w:rsidP="007F31B0">
      <w:pPr>
        <w:numPr>
          <w:ilvl w:val="0"/>
          <w:numId w:val="88"/>
        </w:numPr>
      </w:pPr>
      <w:r w:rsidRPr="00ED113B">
        <w:t xml:space="preserve">ni ddylai nifer yr </w:t>
      </w:r>
      <w:r w:rsidR="006B3B83" w:rsidRPr="00ED113B">
        <w:t>aelodau cyfetholedig</w:t>
      </w:r>
      <w:r w:rsidR="00B410F3" w:rsidRPr="00ED113B">
        <w:t xml:space="preserve"> </w:t>
      </w:r>
      <w:r w:rsidRPr="00ED113B">
        <w:t>ar B</w:t>
      </w:r>
      <w:r w:rsidR="00C05E7A" w:rsidRPr="00ED113B">
        <w:t>wyllgor Trosolygu a Chraffu</w:t>
      </w:r>
      <w:r w:rsidR="00B410F3" w:rsidRPr="00ED113B">
        <w:t xml:space="preserve"> </w:t>
      </w:r>
      <w:r w:rsidRPr="00ED113B">
        <w:t>fod yn fwy nag un rhan o dair o gyfanswm a</w:t>
      </w:r>
      <w:r w:rsidR="009870B9" w:rsidRPr="00ED113B">
        <w:t>elodaeth</w:t>
      </w:r>
      <w:r w:rsidR="00B410F3" w:rsidRPr="00ED113B">
        <w:t xml:space="preserve"> </w:t>
      </w:r>
      <w:r w:rsidR="00B360FD" w:rsidRPr="00ED113B">
        <w:t>y pwyllgor</w:t>
      </w:r>
      <w:r w:rsidR="00B410F3" w:rsidRPr="00ED113B">
        <w:t>;</w:t>
      </w:r>
    </w:p>
    <w:p w14:paraId="29E7B091" w14:textId="77777777" w:rsidR="00B410F3" w:rsidRPr="00ED113B" w:rsidRDefault="00B410F3" w:rsidP="00D17292">
      <w:pPr>
        <w:ind w:left="1080"/>
      </w:pPr>
    </w:p>
    <w:p w14:paraId="386D845E" w14:textId="77777777" w:rsidR="008351BC" w:rsidRPr="00ED113B" w:rsidRDefault="00AB2A14" w:rsidP="007F31B0">
      <w:pPr>
        <w:numPr>
          <w:ilvl w:val="0"/>
          <w:numId w:val="88"/>
        </w:numPr>
      </w:pPr>
      <w:r w:rsidRPr="00ED113B">
        <w:t xml:space="preserve">ni osodir cyfyngiad ar nifer </w:t>
      </w:r>
      <w:r w:rsidR="00DB47C5" w:rsidRPr="00ED113B">
        <w:t>yr</w:t>
      </w:r>
      <w:r w:rsidRPr="00ED113B">
        <w:t xml:space="preserve"> </w:t>
      </w:r>
      <w:r w:rsidR="006B3B83" w:rsidRPr="00ED113B">
        <w:t>aelodau cyfetholedig</w:t>
      </w:r>
      <w:r w:rsidR="00B410F3" w:rsidRPr="00ED113B">
        <w:t xml:space="preserve"> </w:t>
      </w:r>
      <w:r w:rsidRPr="00ED113B">
        <w:t xml:space="preserve">a </w:t>
      </w:r>
      <w:r w:rsidR="00DB47C5" w:rsidRPr="00ED113B">
        <w:t>gaiff</w:t>
      </w:r>
      <w:r w:rsidRPr="00ED113B">
        <w:t xml:space="preserve"> gymryd rhan mewn is-bwyllgor </w:t>
      </w:r>
      <w:r w:rsidR="00175B0C" w:rsidRPr="00ED113B">
        <w:t>ac eithrio</w:t>
      </w:r>
      <w:r w:rsidR="00B410F3" w:rsidRPr="00ED113B">
        <w:t xml:space="preserve"> </w:t>
      </w:r>
      <w:r w:rsidRPr="00ED113B">
        <w:t xml:space="preserve">na ddylai </w:t>
      </w:r>
      <w:r w:rsidR="006B3B83" w:rsidRPr="00ED113B">
        <w:t>aelodau cyfetholedig</w:t>
      </w:r>
      <w:r w:rsidR="00B410F3" w:rsidRPr="00ED113B">
        <w:t xml:space="preserve"> </w:t>
      </w:r>
      <w:r w:rsidRPr="00ED113B">
        <w:t>ffurfio holl a</w:t>
      </w:r>
      <w:r w:rsidR="009870B9" w:rsidRPr="00ED113B">
        <w:t>elodaeth</w:t>
      </w:r>
      <w:r w:rsidR="00B410F3" w:rsidRPr="00ED113B">
        <w:t xml:space="preserve"> </w:t>
      </w:r>
      <w:r w:rsidRPr="00ED113B">
        <w:t>i</w:t>
      </w:r>
      <w:r w:rsidR="00B410F3" w:rsidRPr="00ED113B">
        <w:t>s-</w:t>
      </w:r>
      <w:r w:rsidRPr="00ED113B">
        <w:t xml:space="preserve">bwyllgor a ddylai gynnwys o </w:t>
      </w:r>
      <w:r w:rsidR="0028031D" w:rsidRPr="00ED113B">
        <w:t>leiaf</w:t>
      </w:r>
      <w:r w:rsidR="000A471F" w:rsidRPr="00ED113B">
        <w:t xml:space="preserve"> </w:t>
      </w:r>
      <w:r w:rsidRPr="00ED113B">
        <w:t xml:space="preserve">dri </w:t>
      </w:r>
      <w:r w:rsidR="00B179B3" w:rsidRPr="00ED113B">
        <w:t>aelod</w:t>
      </w:r>
      <w:r w:rsidRPr="00ED113B">
        <w:t xml:space="preserve"> sydd â phleidlais</w:t>
      </w:r>
      <w:r w:rsidR="00B410F3" w:rsidRPr="00ED113B">
        <w:t>.</w:t>
      </w:r>
    </w:p>
    <w:p w14:paraId="5C7BCDE2" w14:textId="77777777" w:rsidR="008351BC" w:rsidRPr="00ED113B" w:rsidRDefault="008351BC" w:rsidP="00B410F3">
      <w:pPr>
        <w:ind w:left="360"/>
      </w:pPr>
    </w:p>
    <w:p w14:paraId="149638BC" w14:textId="77777777" w:rsidR="00E63FF7" w:rsidRPr="00ED113B" w:rsidRDefault="00B410F3" w:rsidP="00B410F3">
      <w:pPr>
        <w:ind w:left="360"/>
      </w:pPr>
      <w:r w:rsidRPr="00ED113B">
        <w:t>C</w:t>
      </w:r>
      <w:r w:rsidR="00AB2A14" w:rsidRPr="00ED113B">
        <w:t>aniateir i aelodau cyfetholedig fod yn aelodau o bwyllgor neu is-bwyllgor</w:t>
      </w:r>
      <w:r w:rsidR="00E63FF7" w:rsidRPr="00ED113B">
        <w:t>:</w:t>
      </w:r>
    </w:p>
    <w:p w14:paraId="620B51C5" w14:textId="77777777" w:rsidR="00E63FF7" w:rsidRPr="00ED113B" w:rsidRDefault="00E63FF7" w:rsidP="00B410F3">
      <w:pPr>
        <w:ind w:left="360"/>
      </w:pPr>
    </w:p>
    <w:p w14:paraId="674CEBB9" w14:textId="77777777" w:rsidR="00E63FF7" w:rsidRPr="00ED113B" w:rsidRDefault="00AB2A14" w:rsidP="007F31B0">
      <w:pPr>
        <w:numPr>
          <w:ilvl w:val="0"/>
          <w:numId w:val="88"/>
        </w:numPr>
      </w:pPr>
      <w:r w:rsidRPr="00ED113B">
        <w:t xml:space="preserve">drwy gydol oes </w:t>
      </w:r>
      <w:r w:rsidR="00B360FD" w:rsidRPr="00ED113B">
        <w:t>y pwyllgor</w:t>
      </w:r>
      <w:r w:rsidR="00E63FF7" w:rsidRPr="00ED113B">
        <w:t xml:space="preserve">, </w:t>
      </w:r>
    </w:p>
    <w:p w14:paraId="0CFC0D66" w14:textId="77777777" w:rsidR="00E63FF7" w:rsidRPr="00ED113B" w:rsidRDefault="00E63FF7" w:rsidP="00E63FF7"/>
    <w:p w14:paraId="3C9AB8D4" w14:textId="77777777" w:rsidR="00E63FF7" w:rsidRPr="00ED113B" w:rsidRDefault="00AB2A14" w:rsidP="007F31B0">
      <w:pPr>
        <w:numPr>
          <w:ilvl w:val="0"/>
          <w:numId w:val="88"/>
        </w:numPr>
      </w:pPr>
      <w:r w:rsidRPr="00ED113B">
        <w:t xml:space="preserve">hyd nes i’r </w:t>
      </w:r>
      <w:r w:rsidR="00DB47C5" w:rsidRPr="00ED113B">
        <w:t>aelodaeth</w:t>
      </w:r>
      <w:r w:rsidRPr="00ED113B">
        <w:t xml:space="preserve"> gael ei therfynu gan y Cyngor</w:t>
      </w:r>
      <w:r w:rsidR="00E63FF7" w:rsidRPr="00ED113B">
        <w:t xml:space="preserve">, </w:t>
      </w:r>
      <w:r w:rsidRPr="00ED113B">
        <w:t xml:space="preserve">ar argymhelliad </w:t>
      </w:r>
      <w:r w:rsidR="00B360FD" w:rsidRPr="00ED113B">
        <w:t>y pwyllgor</w:t>
      </w:r>
      <w:r w:rsidRPr="00ED113B">
        <w:t>, neu</w:t>
      </w:r>
    </w:p>
    <w:p w14:paraId="16B16E64" w14:textId="77777777" w:rsidR="00E63FF7" w:rsidRPr="00ED113B" w:rsidRDefault="00E63FF7" w:rsidP="00E63FF7"/>
    <w:p w14:paraId="2FE4AFD8" w14:textId="77777777" w:rsidR="00E63FF7" w:rsidRPr="00ED113B" w:rsidRDefault="00AB2A14" w:rsidP="007F31B0">
      <w:pPr>
        <w:numPr>
          <w:ilvl w:val="0"/>
          <w:numId w:val="88"/>
        </w:numPr>
      </w:pPr>
      <w:r w:rsidRPr="00ED113B">
        <w:t xml:space="preserve">at ddibenion adolygiad neu ymarfer monitro </w:t>
      </w:r>
      <w:r w:rsidR="00DB47C5" w:rsidRPr="00ED113B">
        <w:t>perfformiad</w:t>
      </w:r>
      <w:r w:rsidRPr="00ED113B">
        <w:t xml:space="preserve"> penodol</w:t>
      </w:r>
      <w:r w:rsidR="00E63FF7" w:rsidRPr="00ED113B">
        <w:t>.</w:t>
      </w:r>
    </w:p>
    <w:p w14:paraId="733AD02D" w14:textId="77777777" w:rsidR="00E63FF7" w:rsidRPr="00ED113B" w:rsidRDefault="00E63FF7" w:rsidP="00E63FF7">
      <w:pPr>
        <w:ind w:left="360" w:firstLine="60"/>
      </w:pPr>
    </w:p>
    <w:p w14:paraId="32513EF7" w14:textId="77777777" w:rsidR="00B410F3" w:rsidRPr="00ED113B" w:rsidRDefault="00B410F3" w:rsidP="00B410F3">
      <w:pPr>
        <w:ind w:left="360"/>
      </w:pPr>
      <w:r w:rsidRPr="00ED113B">
        <w:t xml:space="preserve">   </w:t>
      </w:r>
    </w:p>
    <w:p w14:paraId="71E963DE" w14:textId="77777777" w:rsidR="008351BC" w:rsidRPr="00ED113B" w:rsidRDefault="00AB2A14" w:rsidP="008351BC">
      <w:pPr>
        <w:pStyle w:val="Header"/>
        <w:ind w:left="360"/>
        <w:rPr>
          <w:sz w:val="22"/>
          <w:szCs w:val="22"/>
        </w:rPr>
      </w:pPr>
      <w:r w:rsidRPr="00ED113B">
        <w:rPr>
          <w:sz w:val="22"/>
          <w:szCs w:val="22"/>
        </w:rPr>
        <w:t xml:space="preserve">Wrth gyflawni ei </w:t>
      </w:r>
      <w:r w:rsidR="00BD014F" w:rsidRPr="00ED113B">
        <w:rPr>
          <w:sz w:val="22"/>
          <w:szCs w:val="22"/>
        </w:rPr>
        <w:t>swyddogaethau</w:t>
      </w:r>
      <w:r w:rsidRPr="00ED113B">
        <w:rPr>
          <w:sz w:val="22"/>
          <w:szCs w:val="22"/>
        </w:rPr>
        <w:t xml:space="preserve"> ynglŷn â throseddau ac anhrefn</w:t>
      </w:r>
      <w:r w:rsidR="008351BC" w:rsidRPr="00ED113B">
        <w:rPr>
          <w:sz w:val="22"/>
          <w:szCs w:val="22"/>
        </w:rPr>
        <w:t xml:space="preserve">, </w:t>
      </w:r>
      <w:r w:rsidRPr="00ED113B">
        <w:rPr>
          <w:sz w:val="22"/>
          <w:szCs w:val="22"/>
        </w:rPr>
        <w:t xml:space="preserve">caiff y Pwyllgor gyfethol </w:t>
      </w:r>
      <w:r w:rsidR="00B67C0B" w:rsidRPr="00ED113B">
        <w:rPr>
          <w:sz w:val="22"/>
          <w:szCs w:val="22"/>
        </w:rPr>
        <w:t>unrhyw</w:t>
      </w:r>
      <w:r w:rsidR="008351BC" w:rsidRPr="00ED113B">
        <w:rPr>
          <w:sz w:val="22"/>
          <w:szCs w:val="22"/>
        </w:rPr>
        <w:t xml:space="preserve"> </w:t>
      </w:r>
      <w:r w:rsidRPr="00ED113B">
        <w:rPr>
          <w:sz w:val="22"/>
          <w:szCs w:val="22"/>
        </w:rPr>
        <w:t>b</w:t>
      </w:r>
      <w:r w:rsidR="008351BC" w:rsidRPr="00ED113B">
        <w:rPr>
          <w:sz w:val="22"/>
          <w:szCs w:val="22"/>
        </w:rPr>
        <w:t xml:space="preserve">erson </w:t>
      </w:r>
      <w:r w:rsidR="00175B0C" w:rsidRPr="00ED113B">
        <w:rPr>
          <w:sz w:val="22"/>
          <w:szCs w:val="22"/>
        </w:rPr>
        <w:t>ac eithrio</w:t>
      </w:r>
      <w:r w:rsidR="008351BC" w:rsidRPr="00ED113B">
        <w:rPr>
          <w:sz w:val="22"/>
          <w:szCs w:val="22"/>
        </w:rPr>
        <w:t xml:space="preserve"> </w:t>
      </w:r>
      <w:r w:rsidR="0078613E" w:rsidRPr="00ED113B">
        <w:rPr>
          <w:sz w:val="22"/>
          <w:szCs w:val="22"/>
        </w:rPr>
        <w:t>aelod</w:t>
      </w:r>
      <w:r w:rsidR="008351BC" w:rsidRPr="00ED113B">
        <w:rPr>
          <w:sz w:val="22"/>
          <w:szCs w:val="22"/>
        </w:rPr>
        <w:t xml:space="preserve"> o</w:t>
      </w:r>
      <w:r w:rsidRPr="00ED113B">
        <w:rPr>
          <w:sz w:val="22"/>
          <w:szCs w:val="22"/>
        </w:rPr>
        <w:t xml:space="preserve">’r </w:t>
      </w:r>
      <w:r w:rsidR="008351BC" w:rsidRPr="00ED113B">
        <w:rPr>
          <w:sz w:val="22"/>
          <w:szCs w:val="22"/>
        </w:rPr>
        <w:t xml:space="preserve">Cabinet.  </w:t>
      </w:r>
      <w:r w:rsidR="00B61438" w:rsidRPr="00ED113B">
        <w:rPr>
          <w:sz w:val="22"/>
          <w:szCs w:val="22"/>
        </w:rPr>
        <w:t xml:space="preserve">Caniateir i aelodaeth aelodau cyfetholedig gael ei chyfyngu i arfer pwerau’r </w:t>
      </w:r>
      <w:r w:rsidR="00B360FD" w:rsidRPr="00ED113B">
        <w:rPr>
          <w:sz w:val="22"/>
          <w:szCs w:val="22"/>
        </w:rPr>
        <w:t>pwyllgor</w:t>
      </w:r>
      <w:r w:rsidR="008351BC" w:rsidRPr="00ED113B">
        <w:rPr>
          <w:sz w:val="22"/>
          <w:szCs w:val="22"/>
        </w:rPr>
        <w:t xml:space="preserve"> </w:t>
      </w:r>
      <w:r w:rsidR="00812756" w:rsidRPr="00ED113B">
        <w:rPr>
          <w:sz w:val="22"/>
          <w:szCs w:val="22"/>
        </w:rPr>
        <w:t xml:space="preserve">mewn perthynas â </w:t>
      </w:r>
      <w:r w:rsidR="00B61438" w:rsidRPr="00ED113B">
        <w:rPr>
          <w:sz w:val="22"/>
          <w:szCs w:val="22"/>
        </w:rPr>
        <w:t xml:space="preserve">mater penodol </w:t>
      </w:r>
      <w:r w:rsidR="006500FD" w:rsidRPr="00ED113B">
        <w:rPr>
          <w:sz w:val="22"/>
          <w:szCs w:val="22"/>
        </w:rPr>
        <w:t xml:space="preserve">neu </w:t>
      </w:r>
      <w:r w:rsidR="00B61438" w:rsidRPr="00ED113B">
        <w:rPr>
          <w:sz w:val="22"/>
          <w:szCs w:val="22"/>
        </w:rPr>
        <w:t xml:space="preserve">fath </w:t>
      </w:r>
      <w:r w:rsidR="00DB47C5" w:rsidRPr="00ED113B">
        <w:rPr>
          <w:sz w:val="22"/>
          <w:szCs w:val="22"/>
        </w:rPr>
        <w:t>penodol o</w:t>
      </w:r>
      <w:r w:rsidR="00B61438" w:rsidRPr="00ED113B">
        <w:rPr>
          <w:sz w:val="22"/>
          <w:szCs w:val="22"/>
        </w:rPr>
        <w:t xml:space="preserve"> fater</w:t>
      </w:r>
      <w:r w:rsidR="008351BC" w:rsidRPr="00ED113B">
        <w:rPr>
          <w:sz w:val="22"/>
          <w:szCs w:val="22"/>
        </w:rPr>
        <w:t xml:space="preserve">.  </w:t>
      </w:r>
      <w:r w:rsidR="00DB47C5" w:rsidRPr="00ED113B">
        <w:rPr>
          <w:sz w:val="22"/>
          <w:szCs w:val="22"/>
        </w:rPr>
        <w:t xml:space="preserve">Ni fydd gan aelodau cyfetholedig hawl i bleidleisio ar unrhyw fater penodol, oni bai bod y pwyllgor yn penderfynu felly.  </w:t>
      </w:r>
      <w:r w:rsidR="0012292F" w:rsidRPr="00ED113B">
        <w:rPr>
          <w:sz w:val="22"/>
          <w:szCs w:val="22"/>
        </w:rPr>
        <w:t>Gall a</w:t>
      </w:r>
      <w:r w:rsidR="009870B9" w:rsidRPr="00ED113B">
        <w:rPr>
          <w:sz w:val="22"/>
          <w:szCs w:val="22"/>
        </w:rPr>
        <w:t>elodaeth</w:t>
      </w:r>
      <w:r w:rsidR="008351BC" w:rsidRPr="00ED113B">
        <w:rPr>
          <w:sz w:val="22"/>
          <w:szCs w:val="22"/>
        </w:rPr>
        <w:t xml:space="preserve"> </w:t>
      </w:r>
      <w:r w:rsidR="0012292F" w:rsidRPr="00ED113B">
        <w:rPr>
          <w:sz w:val="22"/>
          <w:szCs w:val="22"/>
        </w:rPr>
        <w:t xml:space="preserve">aelodau cyfetholedig o’r </w:t>
      </w:r>
      <w:r w:rsidR="00B360FD" w:rsidRPr="00ED113B">
        <w:rPr>
          <w:sz w:val="22"/>
          <w:szCs w:val="22"/>
        </w:rPr>
        <w:t>pwyllgor</w:t>
      </w:r>
      <w:r w:rsidR="008351BC" w:rsidRPr="00ED113B">
        <w:rPr>
          <w:sz w:val="22"/>
          <w:szCs w:val="22"/>
        </w:rPr>
        <w:t xml:space="preserve"> </w:t>
      </w:r>
      <w:r w:rsidR="0012292F" w:rsidRPr="00ED113B">
        <w:rPr>
          <w:sz w:val="22"/>
          <w:szCs w:val="22"/>
        </w:rPr>
        <w:t xml:space="preserve">gael ei thynnu’n ôl gan y </w:t>
      </w:r>
      <w:r w:rsidR="00B360FD" w:rsidRPr="00ED113B">
        <w:rPr>
          <w:sz w:val="22"/>
          <w:szCs w:val="22"/>
        </w:rPr>
        <w:t>pwyllgor</w:t>
      </w:r>
      <w:r w:rsidR="0012292F" w:rsidRPr="00ED113B">
        <w:rPr>
          <w:sz w:val="22"/>
          <w:szCs w:val="22"/>
        </w:rPr>
        <w:t xml:space="preserve"> unrhyw bryd</w:t>
      </w:r>
      <w:r w:rsidR="008351BC" w:rsidRPr="00ED113B">
        <w:rPr>
          <w:sz w:val="22"/>
          <w:szCs w:val="22"/>
        </w:rPr>
        <w:t>.</w:t>
      </w:r>
    </w:p>
    <w:p w14:paraId="21A92932" w14:textId="77777777" w:rsidR="008351BC" w:rsidRPr="00ED113B" w:rsidRDefault="008351BC" w:rsidP="004D04FF">
      <w:pPr>
        <w:pStyle w:val="BodyTextIndent"/>
        <w:ind w:left="360" w:hanging="360"/>
      </w:pPr>
    </w:p>
    <w:p w14:paraId="719E2C37" w14:textId="77777777" w:rsidR="00494FC1" w:rsidRPr="00ED113B" w:rsidRDefault="00494FC1" w:rsidP="00494FC1">
      <w:pPr>
        <w:pStyle w:val="Heading2"/>
        <w:rPr>
          <w:i w:val="0"/>
          <w:sz w:val="24"/>
          <w:lang w:val="cy-GB"/>
        </w:rPr>
      </w:pPr>
      <w:bookmarkStart w:id="589" w:name="_Toc230170909"/>
      <w:bookmarkStart w:id="590" w:name="_Toc466918714"/>
      <w:bookmarkStart w:id="591" w:name="_Toc490745856"/>
      <w:r w:rsidRPr="00ED113B">
        <w:rPr>
          <w:i w:val="0"/>
          <w:sz w:val="24"/>
          <w:lang w:val="cy-GB"/>
        </w:rPr>
        <w:t xml:space="preserve">4.  </w:t>
      </w:r>
      <w:r w:rsidR="003E71E9" w:rsidRPr="00ED113B">
        <w:rPr>
          <w:i w:val="0"/>
          <w:sz w:val="24"/>
          <w:lang w:val="cy-GB"/>
        </w:rPr>
        <w:t>Cynrychiolwyr</w:t>
      </w:r>
      <w:bookmarkEnd w:id="589"/>
      <w:r w:rsidR="0012292F" w:rsidRPr="00ED113B">
        <w:rPr>
          <w:i w:val="0"/>
          <w:sz w:val="24"/>
          <w:lang w:val="cy-GB"/>
        </w:rPr>
        <w:t xml:space="preserve"> Addysg</w:t>
      </w:r>
      <w:bookmarkEnd w:id="590"/>
      <w:bookmarkEnd w:id="591"/>
    </w:p>
    <w:p w14:paraId="5C133E01" w14:textId="77777777" w:rsidR="00494FC1" w:rsidRPr="00ED113B" w:rsidRDefault="00494FC1" w:rsidP="00494FC1">
      <w:pPr>
        <w:pStyle w:val="BodyTextIndent"/>
        <w:ind w:left="900" w:hanging="540"/>
      </w:pPr>
      <w:r w:rsidRPr="00ED113B">
        <w:t>(a)</w:t>
      </w:r>
      <w:r w:rsidRPr="00ED113B">
        <w:tab/>
      </w:r>
      <w:r w:rsidR="00450A30" w:rsidRPr="00ED113B">
        <w:t xml:space="preserve">Rhaid i </w:t>
      </w:r>
      <w:r w:rsidR="001B337B" w:rsidRPr="00ED113B">
        <w:t>b</w:t>
      </w:r>
      <w:r w:rsidR="00450A30" w:rsidRPr="00ED113B">
        <w:rPr>
          <w:szCs w:val="22"/>
        </w:rPr>
        <w:t xml:space="preserve">wyllgor </w:t>
      </w:r>
      <w:r w:rsidR="001B337B" w:rsidRPr="00ED113B">
        <w:rPr>
          <w:szCs w:val="22"/>
        </w:rPr>
        <w:t xml:space="preserve">neu is-bwyllgor </w:t>
      </w:r>
      <w:r w:rsidR="00DB47C5" w:rsidRPr="00ED113B">
        <w:rPr>
          <w:szCs w:val="22"/>
        </w:rPr>
        <w:t>Trosolygu</w:t>
      </w:r>
      <w:r w:rsidR="00450A30" w:rsidRPr="00ED113B">
        <w:rPr>
          <w:szCs w:val="22"/>
        </w:rPr>
        <w:t xml:space="preserve"> a Chraffu</w:t>
      </w:r>
      <w:r w:rsidR="00450A30" w:rsidRPr="00ED113B">
        <w:t xml:space="preserve"> </w:t>
      </w:r>
      <w:r w:rsidR="00902443" w:rsidRPr="00ED113B">
        <w:fldChar w:fldCharType="begin"/>
      </w:r>
      <w:r w:rsidRPr="00ED113B">
        <w:instrText xml:space="preserve"> XE "Overview" </w:instrText>
      </w:r>
      <w:r w:rsidR="00902443" w:rsidRPr="00ED113B">
        <w:fldChar w:fldCharType="end"/>
      </w:r>
      <w:r w:rsidR="00902443" w:rsidRPr="00ED113B">
        <w:fldChar w:fldCharType="begin"/>
      </w:r>
      <w:r w:rsidRPr="00ED113B">
        <w:instrText xml:space="preserve"> XE "Scrutiny" </w:instrText>
      </w:r>
      <w:r w:rsidR="00902443" w:rsidRPr="00ED113B">
        <w:fldChar w:fldCharType="end"/>
      </w:r>
      <w:r w:rsidR="001B337B" w:rsidRPr="00ED113B">
        <w:t xml:space="preserve">y mae ei </w:t>
      </w:r>
      <w:r w:rsidR="00BD014F" w:rsidRPr="00ED113B">
        <w:t>swyddogaethau</w:t>
      </w:r>
      <w:r w:rsidR="001B337B" w:rsidRPr="00ED113B">
        <w:t xml:space="preserve">’n ymwneud yn gyfan gwbl neu’n rhannol â </w:t>
      </w:r>
      <w:r w:rsidR="00BD014F" w:rsidRPr="00ED113B">
        <w:t>swyddogaethau</w:t>
      </w:r>
      <w:r w:rsidRPr="00ED113B">
        <w:t xml:space="preserve"> </w:t>
      </w:r>
      <w:r w:rsidR="001B337B" w:rsidRPr="00ED113B">
        <w:t xml:space="preserve">addysg sy’n gyfrifoldeb i’r </w:t>
      </w:r>
      <w:r w:rsidRPr="00ED113B">
        <w:t xml:space="preserve">Cabinet </w:t>
      </w:r>
      <w:r w:rsidR="001B337B" w:rsidRPr="00ED113B">
        <w:t>gynnwys ymysg ei a</w:t>
      </w:r>
      <w:r w:rsidR="009870B9" w:rsidRPr="00ED113B">
        <w:t>elodaeth</w:t>
      </w:r>
      <w:r w:rsidRPr="00ED113B">
        <w:t xml:space="preserve"> </w:t>
      </w:r>
      <w:r w:rsidR="001B337B" w:rsidRPr="00ED113B">
        <w:t xml:space="preserve">y </w:t>
      </w:r>
      <w:r w:rsidR="003E71E9" w:rsidRPr="00ED113B">
        <w:t>cynrychiolwyr</w:t>
      </w:r>
      <w:r w:rsidR="001B337B" w:rsidRPr="00ED113B">
        <w:t xml:space="preserve"> a ganlyn sydd â phleidlais</w:t>
      </w:r>
      <w:r w:rsidRPr="00ED113B">
        <w:t>:</w:t>
      </w:r>
    </w:p>
    <w:p w14:paraId="693E884C" w14:textId="77777777" w:rsidR="00494FC1" w:rsidRPr="00ED113B" w:rsidRDefault="001B337B" w:rsidP="007F31B0">
      <w:pPr>
        <w:pStyle w:val="BodyTextIndent"/>
        <w:numPr>
          <w:ilvl w:val="0"/>
          <w:numId w:val="41"/>
        </w:numPr>
        <w:tabs>
          <w:tab w:val="clear" w:pos="720"/>
          <w:tab w:val="clear" w:pos="1440"/>
          <w:tab w:val="num" w:pos="1620"/>
        </w:tabs>
        <w:ind w:left="1800" w:hanging="900"/>
      </w:pPr>
      <w:r w:rsidRPr="00ED113B">
        <w:t>un cynrychiolydd o’r Eglwys yng Nghymru</w:t>
      </w:r>
      <w:r w:rsidR="00494FC1" w:rsidRPr="00ED113B">
        <w:t>;</w:t>
      </w:r>
    </w:p>
    <w:p w14:paraId="1EFFC6F2" w14:textId="77777777" w:rsidR="00494FC1" w:rsidRPr="00ED113B" w:rsidRDefault="001B337B" w:rsidP="007F31B0">
      <w:pPr>
        <w:pStyle w:val="BodyTextIndent"/>
        <w:numPr>
          <w:ilvl w:val="0"/>
          <w:numId w:val="41"/>
        </w:numPr>
        <w:tabs>
          <w:tab w:val="clear" w:pos="720"/>
          <w:tab w:val="clear" w:pos="1440"/>
          <w:tab w:val="num" w:pos="1620"/>
        </w:tabs>
        <w:ind w:left="1800" w:hanging="900"/>
      </w:pPr>
      <w:r w:rsidRPr="00ED113B">
        <w:t>un cynrychiolydd o’r Eglwys Gatholig Rufeinig</w:t>
      </w:r>
      <w:r w:rsidR="00494FC1" w:rsidRPr="00ED113B">
        <w:t>;</w:t>
      </w:r>
    </w:p>
    <w:p w14:paraId="557FE4A4" w14:textId="77777777" w:rsidR="00494FC1" w:rsidRPr="00ED113B" w:rsidRDefault="001B337B" w:rsidP="007F31B0">
      <w:pPr>
        <w:pStyle w:val="BodyTextIndent"/>
        <w:numPr>
          <w:ilvl w:val="0"/>
          <w:numId w:val="41"/>
        </w:numPr>
        <w:tabs>
          <w:tab w:val="clear" w:pos="720"/>
          <w:tab w:val="clear" w:pos="1440"/>
          <w:tab w:val="num" w:pos="1620"/>
        </w:tabs>
        <w:ind w:left="1620"/>
      </w:pPr>
      <w:r w:rsidRPr="00ED113B">
        <w:lastRenderedPageBreak/>
        <w:t xml:space="preserve">tri chynrychiolydd </w:t>
      </w:r>
      <w:r w:rsidR="0078256B" w:rsidRPr="00ED113B">
        <w:t xml:space="preserve">o </w:t>
      </w:r>
      <w:r w:rsidR="00DB47C5" w:rsidRPr="00ED113B">
        <w:t>blith</w:t>
      </w:r>
      <w:r w:rsidR="0078256B" w:rsidRPr="00ED113B">
        <w:t xml:space="preserve"> rhiant-lywodraethwyr (un o Ysgol Gynradd</w:t>
      </w:r>
      <w:r w:rsidR="00494FC1" w:rsidRPr="00ED113B">
        <w:t xml:space="preserve">, </w:t>
      </w:r>
      <w:r w:rsidR="0078256B" w:rsidRPr="00ED113B">
        <w:t>un o Ysgol Uwchradd ac un o Ysgol Arbennig</w:t>
      </w:r>
      <w:r w:rsidR="00494FC1" w:rsidRPr="00ED113B">
        <w:t>);</w:t>
      </w:r>
    </w:p>
    <w:p w14:paraId="2673404C" w14:textId="77777777" w:rsidR="00494FC1" w:rsidRPr="00ED113B" w:rsidRDefault="0078256B" w:rsidP="007F31B0">
      <w:pPr>
        <w:pStyle w:val="BodyTextIndent"/>
        <w:numPr>
          <w:ilvl w:val="0"/>
          <w:numId w:val="42"/>
        </w:numPr>
        <w:tabs>
          <w:tab w:val="clear" w:pos="720"/>
          <w:tab w:val="clear" w:pos="1440"/>
          <w:tab w:val="num" w:pos="900"/>
        </w:tabs>
        <w:ind w:left="900" w:hanging="540"/>
      </w:pPr>
      <w:r w:rsidRPr="00ED113B">
        <w:t xml:space="preserve">Bydd gan </w:t>
      </w:r>
      <w:r w:rsidR="0078613E" w:rsidRPr="00ED113B">
        <w:t>Aelod</w:t>
      </w:r>
      <w:r w:rsidR="00494FC1" w:rsidRPr="00ED113B">
        <w:t xml:space="preserve"> o</w:t>
      </w:r>
      <w:r w:rsidRPr="00ED113B">
        <w:t xml:space="preserve"> b</w:t>
      </w:r>
      <w:r w:rsidRPr="00ED113B">
        <w:rPr>
          <w:szCs w:val="22"/>
        </w:rPr>
        <w:t xml:space="preserve">wyllgor neu is-bwyllgor </w:t>
      </w:r>
      <w:r w:rsidR="00DB47C5" w:rsidRPr="00ED113B">
        <w:rPr>
          <w:szCs w:val="22"/>
        </w:rPr>
        <w:t>Trosolygu</w:t>
      </w:r>
      <w:r w:rsidRPr="00ED113B">
        <w:rPr>
          <w:szCs w:val="22"/>
        </w:rPr>
        <w:t xml:space="preserve"> a Chraffu</w:t>
      </w:r>
      <w:r w:rsidRPr="00ED113B">
        <w:t xml:space="preserve"> a benodir yn rhinwedd i</w:t>
      </w:r>
      <w:r w:rsidR="00494FC1" w:rsidRPr="00ED113B">
        <w:t>s</w:t>
      </w:r>
      <w:r w:rsidRPr="00ED113B">
        <w:t>-</w:t>
      </w:r>
      <w:r w:rsidR="00494FC1" w:rsidRPr="00ED113B">
        <w:t>b</w:t>
      </w:r>
      <w:r w:rsidR="00BB67E5" w:rsidRPr="00ED113B">
        <w:t>aragraff</w:t>
      </w:r>
      <w:r w:rsidR="00494FC1" w:rsidRPr="00ED113B">
        <w:t xml:space="preserve"> (a) </w:t>
      </w:r>
      <w:r w:rsidRPr="00ED113B">
        <w:t xml:space="preserve">uchod hawl i bleidleisio mewn </w:t>
      </w:r>
      <w:r w:rsidR="00957628" w:rsidRPr="00ED113B">
        <w:t>cyfarfod</w:t>
      </w:r>
      <w:r w:rsidR="00494FC1" w:rsidRPr="00ED113B">
        <w:t xml:space="preserve"> o</w:t>
      </w:r>
      <w:r w:rsidRPr="00ED113B">
        <w:t xml:space="preserve">’r </w:t>
      </w:r>
      <w:r w:rsidR="00B360FD" w:rsidRPr="00ED113B">
        <w:t>pwyllgor</w:t>
      </w:r>
      <w:r w:rsidR="006500FD" w:rsidRPr="00ED113B">
        <w:t xml:space="preserve"> neu</w:t>
      </w:r>
      <w:r w:rsidRPr="00ED113B">
        <w:t xml:space="preserve">’r is-bwyllgor ar </w:t>
      </w:r>
      <w:r w:rsidR="00B67C0B" w:rsidRPr="00ED113B">
        <w:t>unrhyw</w:t>
      </w:r>
      <w:r w:rsidR="00494FC1" w:rsidRPr="00ED113B">
        <w:t xml:space="preserve"> </w:t>
      </w:r>
      <w:r w:rsidRPr="00ED113B">
        <w:t>f</w:t>
      </w:r>
      <w:r w:rsidR="00494FC1" w:rsidRPr="00ED113B">
        <w:t>ater:</w:t>
      </w:r>
    </w:p>
    <w:p w14:paraId="2E76597C" w14:textId="77777777" w:rsidR="00494FC1" w:rsidRPr="00ED113B" w:rsidRDefault="0078256B" w:rsidP="007F31B0">
      <w:pPr>
        <w:pStyle w:val="BodyTextIndent"/>
        <w:numPr>
          <w:ilvl w:val="0"/>
          <w:numId w:val="43"/>
        </w:numPr>
        <w:tabs>
          <w:tab w:val="clear" w:pos="720"/>
          <w:tab w:val="clear" w:pos="1440"/>
          <w:tab w:val="num" w:pos="1620"/>
        </w:tabs>
        <w:ind w:left="1620"/>
      </w:pPr>
      <w:r w:rsidRPr="00ED113B">
        <w:t xml:space="preserve">sy’n ymwneud ag </w:t>
      </w:r>
      <w:r w:rsidR="00B67C0B" w:rsidRPr="00ED113B">
        <w:t>unrhyw</w:t>
      </w:r>
      <w:r w:rsidR="00494FC1" w:rsidRPr="00ED113B">
        <w:t xml:space="preserve"> </w:t>
      </w:r>
      <w:r w:rsidR="00BD014F" w:rsidRPr="00ED113B">
        <w:t>swyddogaethau</w:t>
      </w:r>
      <w:r w:rsidR="00494FC1" w:rsidRPr="00ED113B">
        <w:t xml:space="preserve"> </w:t>
      </w:r>
      <w:r w:rsidRPr="00ED113B">
        <w:t xml:space="preserve">addysg sy’n </w:t>
      </w:r>
      <w:r w:rsidR="00DB47C5" w:rsidRPr="00ED113B">
        <w:t>gyfrifoldeb</w:t>
      </w:r>
      <w:r w:rsidRPr="00ED113B">
        <w:t xml:space="preserve"> i’r </w:t>
      </w:r>
      <w:r w:rsidR="00494FC1" w:rsidRPr="00ED113B">
        <w:t>Cabinet; a</w:t>
      </w:r>
    </w:p>
    <w:p w14:paraId="0D53B487" w14:textId="77777777" w:rsidR="00494FC1" w:rsidRPr="00ED113B" w:rsidRDefault="0078256B" w:rsidP="007F31B0">
      <w:pPr>
        <w:pStyle w:val="BodyTextIndent"/>
        <w:numPr>
          <w:ilvl w:val="0"/>
          <w:numId w:val="43"/>
        </w:numPr>
        <w:tabs>
          <w:tab w:val="clear" w:pos="720"/>
          <w:tab w:val="clear" w:pos="1440"/>
          <w:tab w:val="num" w:pos="1620"/>
          <w:tab w:val="left" w:pos="1800"/>
        </w:tabs>
        <w:ind w:hanging="1110"/>
      </w:pPr>
      <w:r w:rsidRPr="00ED113B">
        <w:t xml:space="preserve">sydd i’w benderfynu yn y </w:t>
      </w:r>
      <w:r w:rsidR="00957628" w:rsidRPr="00ED113B">
        <w:t>cyfarfod</w:t>
      </w:r>
      <w:r w:rsidR="00494FC1" w:rsidRPr="00ED113B">
        <w:t>;</w:t>
      </w:r>
    </w:p>
    <w:p w14:paraId="5F4167A6" w14:textId="77777777" w:rsidR="00494FC1" w:rsidRPr="00ED113B" w:rsidRDefault="00AD2A22" w:rsidP="00494FC1">
      <w:pPr>
        <w:pStyle w:val="BodyTextIndent"/>
        <w:tabs>
          <w:tab w:val="left" w:pos="1800"/>
        </w:tabs>
        <w:ind w:left="900"/>
      </w:pPr>
      <w:r w:rsidRPr="00ED113B">
        <w:t xml:space="preserve">                                   </w:t>
      </w:r>
      <w:r w:rsidR="0078256B" w:rsidRPr="00ED113B">
        <w:t xml:space="preserve">ond ni fydd ganddo hawl i </w:t>
      </w:r>
      <w:r w:rsidR="002050DF" w:rsidRPr="00ED113B">
        <w:t>bleidleisio</w:t>
      </w:r>
      <w:r w:rsidR="0078256B" w:rsidRPr="00ED113B">
        <w:t xml:space="preserve"> fel arall</w:t>
      </w:r>
      <w:r w:rsidR="00494FC1" w:rsidRPr="00ED113B">
        <w:t xml:space="preserve">. </w:t>
      </w:r>
    </w:p>
    <w:p w14:paraId="6B322584" w14:textId="77777777" w:rsidR="00494FC1" w:rsidRPr="00ED113B" w:rsidRDefault="00494FC1" w:rsidP="00494FC1">
      <w:pPr>
        <w:pStyle w:val="Heading2"/>
        <w:rPr>
          <w:i w:val="0"/>
          <w:sz w:val="24"/>
          <w:lang w:val="cy-GB"/>
        </w:rPr>
      </w:pPr>
      <w:bookmarkStart w:id="592" w:name="_Toc230170910"/>
      <w:bookmarkStart w:id="593" w:name="_Toc466918715"/>
      <w:bookmarkStart w:id="594" w:name="_Toc490745857"/>
      <w:r w:rsidRPr="00ED113B">
        <w:rPr>
          <w:i w:val="0"/>
          <w:sz w:val="24"/>
          <w:lang w:val="cy-GB"/>
        </w:rPr>
        <w:t xml:space="preserve">5.  </w:t>
      </w:r>
      <w:r w:rsidR="0012292F" w:rsidRPr="00ED113B">
        <w:rPr>
          <w:i w:val="0"/>
          <w:sz w:val="24"/>
          <w:lang w:val="cy-GB"/>
        </w:rPr>
        <w:t>Cyf</w:t>
      </w:r>
      <w:r w:rsidR="00957628" w:rsidRPr="00ED113B">
        <w:rPr>
          <w:i w:val="0"/>
          <w:sz w:val="24"/>
          <w:lang w:val="cy-GB"/>
        </w:rPr>
        <w:t>arfod</w:t>
      </w:r>
      <w:r w:rsidR="0012292F" w:rsidRPr="00ED113B">
        <w:rPr>
          <w:i w:val="0"/>
          <w:sz w:val="24"/>
          <w:lang w:val="cy-GB"/>
        </w:rPr>
        <w:t>ydd Trosolygu a Chraffu</w:t>
      </w:r>
      <w:bookmarkEnd w:id="592"/>
      <w:bookmarkEnd w:id="593"/>
      <w:bookmarkEnd w:id="594"/>
      <w:r w:rsidRPr="00ED113B">
        <w:rPr>
          <w:i w:val="0"/>
          <w:sz w:val="24"/>
          <w:lang w:val="cy-GB"/>
        </w:rPr>
        <w:t xml:space="preserve"> </w:t>
      </w:r>
    </w:p>
    <w:p w14:paraId="7DD62D77" w14:textId="77777777" w:rsidR="00494FC1" w:rsidRPr="00ED113B" w:rsidRDefault="00AD2A22" w:rsidP="00AD2A22">
      <w:pPr>
        <w:pStyle w:val="BodyTextIndent"/>
        <w:ind w:left="360" w:hanging="360"/>
      </w:pPr>
      <w:r w:rsidRPr="00ED113B">
        <w:tab/>
      </w:r>
      <w:r w:rsidR="00D76086" w:rsidRPr="00ED113B">
        <w:t>Rhaid i g</w:t>
      </w:r>
      <w:r w:rsidR="00957628" w:rsidRPr="00ED113B">
        <w:t>yfarfod</w:t>
      </w:r>
      <w:r w:rsidR="00D76086" w:rsidRPr="00ED113B">
        <w:t>ydd p</w:t>
      </w:r>
      <w:r w:rsidR="00C05E7A" w:rsidRPr="00ED113B">
        <w:t>wyllgorau</w:t>
      </w:r>
      <w:r w:rsidR="00494FC1" w:rsidRPr="00ED113B">
        <w:t xml:space="preserve"> a</w:t>
      </w:r>
      <w:r w:rsidR="00D76086" w:rsidRPr="00ED113B">
        <w:t xml:space="preserve">c is-bwyllgorau Trosolygu a Chraffu gael eu galw gan y </w:t>
      </w:r>
      <w:r w:rsidR="00985397" w:rsidRPr="00ED113B">
        <w:t>Swyddog Priodol</w:t>
      </w:r>
      <w:r w:rsidR="00494FC1" w:rsidRPr="00ED113B">
        <w:t xml:space="preserve"> </w:t>
      </w:r>
      <w:r w:rsidR="00C25ABD" w:rsidRPr="00ED113B">
        <w:t xml:space="preserve">ar gyfer </w:t>
      </w:r>
      <w:r w:rsidR="00C05E7A" w:rsidRPr="00ED113B">
        <w:t>Pwyllgorau</w:t>
      </w:r>
      <w:r w:rsidR="00494FC1" w:rsidRPr="00ED113B">
        <w:t xml:space="preserve"> a</w:t>
      </w:r>
      <w:r w:rsidR="00635BF1" w:rsidRPr="00ED113B">
        <w:t xml:space="preserve"> gall Cadeirydd y </w:t>
      </w:r>
      <w:r w:rsidR="00C05E7A" w:rsidRPr="00ED113B">
        <w:t>Pwyllgor Trosolygu a Chraffu</w:t>
      </w:r>
      <w:r w:rsidR="00494FC1" w:rsidRPr="00ED113B">
        <w:t xml:space="preserve">, </w:t>
      </w:r>
      <w:r w:rsidR="00B67C0B" w:rsidRPr="00ED113B">
        <w:t>unrhyw</w:t>
      </w:r>
      <w:r w:rsidR="00494FC1" w:rsidRPr="00ED113B">
        <w:t xml:space="preserve"> </w:t>
      </w:r>
      <w:r w:rsidR="00635BF1" w:rsidRPr="00ED113B">
        <w:t xml:space="preserve">bump o </w:t>
      </w:r>
      <w:r w:rsidR="00B179B3" w:rsidRPr="00ED113B">
        <w:t>aelodau</w:t>
      </w:r>
      <w:r w:rsidR="00635BF1" w:rsidRPr="00ED113B">
        <w:t>’r</w:t>
      </w:r>
      <w:r w:rsidR="00494FC1" w:rsidRPr="00ED113B">
        <w:t xml:space="preserve"> </w:t>
      </w:r>
      <w:r w:rsidR="00B360FD" w:rsidRPr="00ED113B">
        <w:t>pwyllgor</w:t>
      </w:r>
      <w:r w:rsidR="006500FD" w:rsidRPr="00ED113B">
        <w:t xml:space="preserve"> neu </w:t>
      </w:r>
      <w:r w:rsidR="00635BF1" w:rsidRPr="00ED113B">
        <w:t xml:space="preserve">dri o </w:t>
      </w:r>
      <w:r w:rsidR="00B179B3" w:rsidRPr="00ED113B">
        <w:t>aelodau</w:t>
      </w:r>
      <w:r w:rsidR="00494FC1" w:rsidRPr="00ED113B">
        <w:t xml:space="preserve"> </w:t>
      </w:r>
      <w:r w:rsidR="00635BF1" w:rsidRPr="00ED113B">
        <w:t>is-bwyllgor ei gwneud yn ofynnol iddo alw cyfarfod</w:t>
      </w:r>
      <w:r w:rsidR="00494FC1" w:rsidRPr="00ED113B">
        <w:t>.</w:t>
      </w:r>
    </w:p>
    <w:p w14:paraId="1C9B1975" w14:textId="77777777" w:rsidR="00494FC1" w:rsidRPr="00ED113B" w:rsidRDefault="00AD2A22" w:rsidP="00AD2A22">
      <w:pPr>
        <w:pStyle w:val="BodyTextIndent"/>
        <w:ind w:left="360" w:hanging="360"/>
        <w:rPr>
          <w:i/>
        </w:rPr>
      </w:pPr>
      <w:r w:rsidRPr="00ED113B">
        <w:rPr>
          <w:i/>
        </w:rPr>
        <w:tab/>
      </w:r>
      <w:r w:rsidR="00635BF1" w:rsidRPr="00ED113B">
        <w:t>Rhaid i’r</w:t>
      </w:r>
      <w:r w:rsidR="00635BF1" w:rsidRPr="00ED113B">
        <w:rPr>
          <w:i/>
        </w:rPr>
        <w:t xml:space="preserve"> </w:t>
      </w:r>
      <w:r w:rsidR="00C05E7A" w:rsidRPr="00ED113B">
        <w:t>Pwyllgor Trosolygu a Chraffu</w:t>
      </w:r>
      <w:r w:rsidR="00494FC1" w:rsidRPr="00ED113B">
        <w:t xml:space="preserve"> </w:t>
      </w:r>
      <w:r w:rsidR="009B420A" w:rsidRPr="00ED113B">
        <w:t>Corfforaethol</w:t>
      </w:r>
      <w:r w:rsidR="00635BF1" w:rsidRPr="00ED113B">
        <w:t xml:space="preserve"> gyfarfod i arfer ei </w:t>
      </w:r>
      <w:r w:rsidR="00BD014F" w:rsidRPr="00ED113B">
        <w:t>swyddogaethau</w:t>
      </w:r>
      <w:r w:rsidR="00494FC1" w:rsidRPr="00ED113B">
        <w:t xml:space="preserve"> </w:t>
      </w:r>
      <w:r w:rsidR="00635BF1" w:rsidRPr="00ED113B">
        <w:t xml:space="preserve">troseddau ac </w:t>
      </w:r>
      <w:r w:rsidR="002050DF" w:rsidRPr="00ED113B">
        <w:t>anhrefn</w:t>
      </w:r>
      <w:r w:rsidR="00635BF1" w:rsidRPr="00ED113B">
        <w:t xml:space="preserve"> </w:t>
      </w:r>
      <w:r w:rsidR="0028031D" w:rsidRPr="00ED113B">
        <w:t>o leiaf</w:t>
      </w:r>
      <w:r w:rsidR="00494FC1" w:rsidRPr="00ED113B">
        <w:t xml:space="preserve"> </w:t>
      </w:r>
      <w:r w:rsidR="002050DF" w:rsidRPr="00ED113B">
        <w:t>unwaith</w:t>
      </w:r>
      <w:r w:rsidR="00635BF1" w:rsidRPr="00ED113B">
        <w:t xml:space="preserve"> bob blwyddyn</w:t>
      </w:r>
      <w:r w:rsidR="00494FC1" w:rsidRPr="00ED113B">
        <w:rPr>
          <w:i/>
        </w:rPr>
        <w:t xml:space="preserve">. </w:t>
      </w:r>
    </w:p>
    <w:p w14:paraId="052C4E49" w14:textId="77777777" w:rsidR="00494FC1" w:rsidRPr="00ED113B" w:rsidRDefault="00494FC1" w:rsidP="00494FC1">
      <w:pPr>
        <w:pStyle w:val="Heading2"/>
        <w:rPr>
          <w:i w:val="0"/>
          <w:sz w:val="24"/>
          <w:lang w:val="cy-GB"/>
        </w:rPr>
      </w:pPr>
      <w:bookmarkStart w:id="595" w:name="_Toc230170911"/>
      <w:bookmarkStart w:id="596" w:name="_Toc466918716"/>
      <w:bookmarkStart w:id="597" w:name="_Toc490745858"/>
      <w:r w:rsidRPr="00ED113B">
        <w:rPr>
          <w:i w:val="0"/>
          <w:sz w:val="24"/>
          <w:lang w:val="cy-GB"/>
        </w:rPr>
        <w:t xml:space="preserve">6.   </w:t>
      </w:r>
      <w:r w:rsidR="00D76086" w:rsidRPr="00ED113B">
        <w:rPr>
          <w:i w:val="0"/>
          <w:sz w:val="24"/>
          <w:lang w:val="cy-GB"/>
        </w:rPr>
        <w:t>Cworwm</w:t>
      </w:r>
      <w:bookmarkEnd w:id="595"/>
      <w:bookmarkEnd w:id="596"/>
      <w:bookmarkEnd w:id="597"/>
    </w:p>
    <w:p w14:paraId="0FC40384" w14:textId="77777777" w:rsidR="00494FC1" w:rsidRPr="00ED113B" w:rsidRDefault="00450A30" w:rsidP="00AD2A22">
      <w:pPr>
        <w:pStyle w:val="BodyTextIndent"/>
        <w:ind w:left="360" w:firstLine="0"/>
      </w:pPr>
      <w:r w:rsidRPr="00ED113B">
        <w:t xml:space="preserve">Cworwm Pwyllgor Trosolygu a Chraffu fydd chwarter o </w:t>
      </w:r>
      <w:r w:rsidR="00902443" w:rsidRPr="00ED113B">
        <w:fldChar w:fldCharType="begin"/>
      </w:r>
      <w:r w:rsidR="00494FC1" w:rsidRPr="00ED113B">
        <w:instrText xml:space="preserve"> XE "Overview" </w:instrText>
      </w:r>
      <w:r w:rsidR="00902443" w:rsidRPr="00ED113B">
        <w:fldChar w:fldCharType="end"/>
      </w:r>
      <w:r w:rsidR="00902443" w:rsidRPr="00ED113B">
        <w:fldChar w:fldCharType="begin"/>
      </w:r>
      <w:r w:rsidR="00494FC1" w:rsidRPr="00ED113B">
        <w:instrText xml:space="preserve"> XE "Scrutiny" </w:instrText>
      </w:r>
      <w:r w:rsidR="00902443" w:rsidRPr="00ED113B">
        <w:fldChar w:fldCharType="end"/>
      </w:r>
      <w:r w:rsidRPr="00ED113B">
        <w:t xml:space="preserve">holl </w:t>
      </w:r>
      <w:r w:rsidR="00B179B3" w:rsidRPr="00ED113B">
        <w:t>Aelodau</w:t>
      </w:r>
      <w:r w:rsidRPr="00ED113B">
        <w:t>’r</w:t>
      </w:r>
      <w:r w:rsidR="00B360FD" w:rsidRPr="00ED113B">
        <w:t xml:space="preserve"> pwyllgor</w:t>
      </w:r>
      <w:r w:rsidR="006500FD" w:rsidRPr="00ED113B">
        <w:t xml:space="preserve"> neu </w:t>
      </w:r>
      <w:r w:rsidRPr="00ED113B">
        <w:t>dri, p’un bynnag yw’r mwyaf</w:t>
      </w:r>
      <w:r w:rsidR="00494FC1" w:rsidRPr="00ED113B">
        <w:t>.</w:t>
      </w:r>
    </w:p>
    <w:p w14:paraId="6DC78CE2" w14:textId="77777777" w:rsidR="00494FC1" w:rsidRPr="00ED113B" w:rsidRDefault="00494FC1" w:rsidP="00494FC1">
      <w:pPr>
        <w:pStyle w:val="Heading2"/>
        <w:rPr>
          <w:i w:val="0"/>
          <w:sz w:val="24"/>
          <w:lang w:val="cy-GB"/>
        </w:rPr>
      </w:pPr>
      <w:bookmarkStart w:id="598" w:name="_Toc230170912"/>
      <w:bookmarkStart w:id="599" w:name="_Toc466918717"/>
      <w:bookmarkStart w:id="600" w:name="_Toc490745859"/>
      <w:r w:rsidRPr="00ED113B">
        <w:rPr>
          <w:i w:val="0"/>
          <w:sz w:val="24"/>
          <w:lang w:val="cy-GB"/>
        </w:rPr>
        <w:t xml:space="preserve">7.   </w:t>
      </w:r>
      <w:r w:rsidR="00D76086" w:rsidRPr="00ED113B">
        <w:rPr>
          <w:i w:val="0"/>
          <w:sz w:val="24"/>
          <w:lang w:val="cy-GB"/>
        </w:rPr>
        <w:t xml:space="preserve">Pwy sy’n Cadeirio </w:t>
      </w:r>
      <w:r w:rsidR="00957628" w:rsidRPr="00ED113B">
        <w:rPr>
          <w:i w:val="0"/>
          <w:sz w:val="24"/>
          <w:lang w:val="cy-GB"/>
        </w:rPr>
        <w:t>Cyfarfod</w:t>
      </w:r>
      <w:r w:rsidR="00D76086" w:rsidRPr="00ED113B">
        <w:rPr>
          <w:i w:val="0"/>
          <w:sz w:val="24"/>
          <w:lang w:val="cy-GB"/>
        </w:rPr>
        <w:t>ydd Pwyllgorau Trosolygu a Chraffu</w:t>
      </w:r>
      <w:r w:rsidRPr="00ED113B">
        <w:rPr>
          <w:i w:val="0"/>
          <w:sz w:val="24"/>
          <w:lang w:val="cy-GB"/>
        </w:rPr>
        <w:t>?</w:t>
      </w:r>
      <w:bookmarkEnd w:id="598"/>
      <w:bookmarkEnd w:id="599"/>
      <w:bookmarkEnd w:id="600"/>
    </w:p>
    <w:p w14:paraId="1B74A135" w14:textId="77777777" w:rsidR="00494FC1" w:rsidRPr="00ED113B" w:rsidRDefault="00D76086" w:rsidP="00AD2A22">
      <w:pPr>
        <w:pStyle w:val="BodyTextIndent"/>
        <w:ind w:left="360" w:firstLine="0"/>
      </w:pPr>
      <w:r w:rsidRPr="00ED113B">
        <w:t xml:space="preserve">Penodir Cadeiryddion </w:t>
      </w:r>
      <w:r w:rsidR="00C05E7A" w:rsidRPr="00ED113B">
        <w:t>Pwyllgor</w:t>
      </w:r>
      <w:r w:rsidRPr="00ED113B">
        <w:t>au</w:t>
      </w:r>
      <w:r w:rsidR="00C05E7A" w:rsidRPr="00ED113B">
        <w:t xml:space="preserve"> Trosolygu a Chraffu</w:t>
      </w:r>
      <w:r w:rsidR="009B420A" w:rsidRPr="00ED113B">
        <w:t xml:space="preserve"> Pwnc</w:t>
      </w:r>
      <w:r w:rsidR="009F6FD4" w:rsidRPr="00ED113B">
        <w:t xml:space="preserve"> </w:t>
      </w:r>
      <w:r w:rsidRPr="00ED113B">
        <w:t>yng ngh</w:t>
      </w:r>
      <w:r w:rsidR="000829FC" w:rsidRPr="00ED113B">
        <w:t>yfarfod blynyddol</w:t>
      </w:r>
      <w:r w:rsidR="009F6FD4" w:rsidRPr="00ED113B">
        <w:t xml:space="preserve"> </w:t>
      </w:r>
      <w:r w:rsidRPr="00ED113B">
        <w:t>y Cyngor</w:t>
      </w:r>
      <w:r w:rsidR="009F6FD4" w:rsidRPr="00ED113B">
        <w:t xml:space="preserve">. </w:t>
      </w:r>
    </w:p>
    <w:p w14:paraId="64591F54" w14:textId="77777777" w:rsidR="009B420A" w:rsidRPr="00ED113B" w:rsidRDefault="009B420A" w:rsidP="00AD2A22">
      <w:pPr>
        <w:pStyle w:val="BodyTextIndent"/>
        <w:ind w:left="360" w:firstLine="0"/>
      </w:pPr>
    </w:p>
    <w:p w14:paraId="4A13D8BE" w14:textId="77777777" w:rsidR="009B420A" w:rsidRPr="00ED113B" w:rsidRDefault="009B420A" w:rsidP="00AD2A22">
      <w:pPr>
        <w:pStyle w:val="BodyTextIndent"/>
        <w:ind w:left="360" w:firstLine="0"/>
      </w:pPr>
      <w:r w:rsidRPr="00ED113B">
        <w:t xml:space="preserve">Penodir Cadeirydd y Pwyllgor Craffu Corfforaethol gan aelodau’r Pwyllgor Craffu Corfforaethol o un </w:t>
      </w:r>
      <w:r w:rsidR="00391FE3" w:rsidRPr="00ED113B">
        <w:t xml:space="preserve">o </w:t>
      </w:r>
      <w:r w:rsidRPr="00ED113B">
        <w:t>Gadeiryddion y Pwyllgorau Craffu Pwnc ond mae’n rhaid iddo fod yn unol â’r rheolau cydbwysedd gwleidyddol.</w:t>
      </w:r>
    </w:p>
    <w:p w14:paraId="766EDB32" w14:textId="77777777" w:rsidR="00494FC1" w:rsidRPr="00ED113B" w:rsidRDefault="00D76086" w:rsidP="00494FC1">
      <w:pPr>
        <w:pStyle w:val="Heading2"/>
        <w:ind w:left="360" w:hanging="360"/>
        <w:rPr>
          <w:i w:val="0"/>
          <w:sz w:val="24"/>
          <w:lang w:val="cy-GB"/>
        </w:rPr>
      </w:pPr>
      <w:bookmarkStart w:id="601" w:name="_Toc230170913"/>
      <w:bookmarkStart w:id="602" w:name="_Toc466918718"/>
      <w:bookmarkStart w:id="603" w:name="_Toc490745860"/>
      <w:r w:rsidRPr="00ED113B">
        <w:rPr>
          <w:i w:val="0"/>
          <w:sz w:val="24"/>
          <w:lang w:val="cy-GB"/>
        </w:rPr>
        <w:t xml:space="preserve">8. </w:t>
      </w:r>
      <w:r w:rsidRPr="00ED113B">
        <w:rPr>
          <w:i w:val="0"/>
          <w:sz w:val="24"/>
          <w:lang w:val="cy-GB"/>
        </w:rPr>
        <w:tab/>
        <w:t>Rhaglen Waith</w:t>
      </w:r>
      <w:bookmarkEnd w:id="601"/>
      <w:bookmarkEnd w:id="602"/>
      <w:bookmarkEnd w:id="603"/>
    </w:p>
    <w:p w14:paraId="15DBF5C4" w14:textId="77777777" w:rsidR="002F49F6" w:rsidRPr="00ED113B" w:rsidRDefault="009B420A" w:rsidP="00AD2A22">
      <w:pPr>
        <w:pStyle w:val="BodyTextIndent"/>
        <w:ind w:left="360" w:firstLine="0"/>
      </w:pPr>
      <w:r w:rsidRPr="00ED113B">
        <w:t xml:space="preserve">Ar ddechrau pob blwyddyn </w:t>
      </w:r>
      <w:r w:rsidR="00391FE3" w:rsidRPr="00ED113B">
        <w:t>drefol, gofynnir i bob</w:t>
      </w:r>
      <w:r w:rsidR="002F49F6" w:rsidRPr="00ED113B">
        <w:t xml:space="preserve"> Pwy</w:t>
      </w:r>
      <w:r w:rsidR="00391FE3" w:rsidRPr="00ED113B">
        <w:t>llgor Trosolygu a Chraffu Pwnc</w:t>
      </w:r>
      <w:r w:rsidR="002F49F6" w:rsidRPr="00ED113B">
        <w:t xml:space="preserve"> nodi materion i’w hystyried yn ystod y flwyddyn, gan ddefnyddio meini prawf gosodedig sy’n pwysleisio’r angen i ystyried materion megis effaith, risg, perfformiad, cyllideb a chanfyddiad cymunedol wrth nodi pynciau i’w hymchwilio.</w:t>
      </w:r>
    </w:p>
    <w:p w14:paraId="3270298F" w14:textId="77777777" w:rsidR="002F49F6" w:rsidRPr="00ED113B" w:rsidRDefault="002F49F6" w:rsidP="00AD2A22">
      <w:pPr>
        <w:pStyle w:val="BodyTextIndent"/>
        <w:ind w:left="360" w:firstLine="0"/>
      </w:pPr>
    </w:p>
    <w:p w14:paraId="13F7261F" w14:textId="77777777" w:rsidR="00D351C4" w:rsidRPr="00ED113B" w:rsidRDefault="00D351C4" w:rsidP="00AD2A22">
      <w:pPr>
        <w:pStyle w:val="BodyTextIndent"/>
        <w:ind w:left="360" w:firstLine="0"/>
      </w:pPr>
      <w:r w:rsidRPr="00ED113B">
        <w:t>Caiff yr eitemau hyn eu cyflwyno i’r Pwyllgor Trosolygu a Chraffu Corfforaethol i’w blaenoriaethu a’u dynodi i bob Pwyllgor Trosolygu a Chraffu Pwnc.</w:t>
      </w:r>
    </w:p>
    <w:p w14:paraId="0B7E3E91" w14:textId="77777777" w:rsidR="00D351C4" w:rsidRPr="00ED113B" w:rsidRDefault="00D351C4" w:rsidP="00AD2A22">
      <w:pPr>
        <w:pStyle w:val="BodyTextIndent"/>
        <w:ind w:left="360" w:firstLine="0"/>
      </w:pPr>
    </w:p>
    <w:p w14:paraId="05330936" w14:textId="77777777" w:rsidR="002F49F6" w:rsidRPr="00ED113B" w:rsidRDefault="00D351C4" w:rsidP="00AD2A22">
      <w:pPr>
        <w:pStyle w:val="BodyTextIndent"/>
        <w:ind w:left="360" w:firstLine="0"/>
      </w:pPr>
      <w:r w:rsidRPr="00ED113B">
        <w:t>Mae  dealltwriaeth y bydd y Flaenraglen Waith yn</w:t>
      </w:r>
      <w:r w:rsidR="00391FE3" w:rsidRPr="00ED113B">
        <w:t xml:space="preserve"> parhau i fod yn</w:t>
      </w:r>
      <w:r w:rsidR="002B2610" w:rsidRPr="00ED113B">
        <w:t xml:space="preserve"> hyblyg ac eir yn ôl ati ym mhob cyfarfod o’r Pwyllgor Trosolygu a Chraffu Corfforaethol er mwyn ystyried pob eitem posibl a’u hail-flaenoriaethu gyda mewnbwn o’r Pwyllgorau Trosolygu a Chraffu Pwnc.</w:t>
      </w:r>
      <w:r w:rsidRPr="00ED113B">
        <w:t xml:space="preserve">  </w:t>
      </w:r>
    </w:p>
    <w:p w14:paraId="11F50981" w14:textId="77777777" w:rsidR="002F49F6" w:rsidRPr="00ED113B" w:rsidRDefault="002F49F6" w:rsidP="00AD2A22">
      <w:pPr>
        <w:pStyle w:val="BodyTextIndent"/>
        <w:ind w:left="360" w:firstLine="0"/>
      </w:pPr>
    </w:p>
    <w:p w14:paraId="007A45C7" w14:textId="77777777" w:rsidR="00494FC1" w:rsidRPr="00ED113B" w:rsidRDefault="002F49F6" w:rsidP="00AD2A22">
      <w:pPr>
        <w:pStyle w:val="BodyTextIndent"/>
        <w:ind w:left="360" w:firstLine="0"/>
      </w:pPr>
      <w:r w:rsidRPr="00ED113B">
        <w:t xml:space="preserve"> </w:t>
      </w:r>
    </w:p>
    <w:p w14:paraId="6DD38156" w14:textId="77777777" w:rsidR="00AD2A22" w:rsidRPr="00ED113B" w:rsidRDefault="00AD2A22" w:rsidP="00AD2A22">
      <w:pPr>
        <w:pStyle w:val="BodyTextIndent"/>
        <w:ind w:left="360" w:hanging="360"/>
      </w:pPr>
      <w:r w:rsidRPr="00ED113B">
        <w:tab/>
      </w:r>
    </w:p>
    <w:p w14:paraId="6615BA3A" w14:textId="77777777" w:rsidR="00494FC1" w:rsidRPr="00ED113B" w:rsidRDefault="00AD2A22" w:rsidP="00AD2A22">
      <w:pPr>
        <w:pStyle w:val="BodyTextIndent"/>
        <w:ind w:left="360" w:hanging="360"/>
      </w:pPr>
      <w:r w:rsidRPr="00ED113B">
        <w:tab/>
      </w:r>
      <w:r w:rsidR="002B2610" w:rsidRPr="00ED113B">
        <w:t xml:space="preserve">Bydd Cyfarfodydd Datblygu y Flaenraglen Waith </w:t>
      </w:r>
      <w:r w:rsidR="00222BEE" w:rsidRPr="00ED113B">
        <w:t xml:space="preserve">yn digwydd rhwng Aelodau’r Cabinet a Chadeiryddion Craffu bob tri mis </w:t>
      </w:r>
      <w:r w:rsidR="00391FE3" w:rsidRPr="00ED113B">
        <w:t xml:space="preserve">er mwyn i’r Cabinet a Chraffu </w:t>
      </w:r>
      <w:r w:rsidR="00222BEE" w:rsidRPr="00ED113B">
        <w:t xml:space="preserve">drafod a chydlynu eu Blaenraglenni Gwaith. Caiff gwybodaeth ei bwydo yn ôl i’r Pwyllgor </w:t>
      </w:r>
      <w:r w:rsidR="00222BEE" w:rsidRPr="00ED113B">
        <w:lastRenderedPageBreak/>
        <w:t>Trosolygu a Chraffu Corfforaethol fel rhan o’u heitem Blaenraglen Waith i’w hystyried a’i chymeradwyo.</w:t>
      </w:r>
    </w:p>
    <w:p w14:paraId="6A961D5B" w14:textId="77777777" w:rsidR="00494FC1" w:rsidRPr="00ED113B" w:rsidRDefault="00494FC1" w:rsidP="00494FC1">
      <w:pPr>
        <w:pStyle w:val="Heading2"/>
        <w:jc w:val="both"/>
        <w:rPr>
          <w:i w:val="0"/>
          <w:sz w:val="24"/>
          <w:lang w:val="cy-GB"/>
        </w:rPr>
      </w:pPr>
      <w:bookmarkStart w:id="604" w:name="_Toc466918719"/>
      <w:bookmarkStart w:id="605" w:name="_Toc490745861"/>
      <w:bookmarkStart w:id="606" w:name="_Toc230170914"/>
      <w:r w:rsidRPr="00ED113B">
        <w:rPr>
          <w:i w:val="0"/>
          <w:sz w:val="24"/>
          <w:lang w:val="cy-GB"/>
        </w:rPr>
        <w:t xml:space="preserve">9.  </w:t>
      </w:r>
      <w:r w:rsidR="00335A4F" w:rsidRPr="00ED113B">
        <w:rPr>
          <w:i w:val="0"/>
          <w:sz w:val="24"/>
          <w:lang w:val="cy-GB"/>
        </w:rPr>
        <w:t xml:space="preserve">Eitemau’r </w:t>
      </w:r>
      <w:r w:rsidRPr="00ED113B">
        <w:rPr>
          <w:i w:val="0"/>
          <w:sz w:val="24"/>
          <w:lang w:val="cy-GB"/>
        </w:rPr>
        <w:t>Agenda</w:t>
      </w:r>
      <w:bookmarkEnd w:id="604"/>
      <w:bookmarkEnd w:id="605"/>
      <w:r w:rsidRPr="00ED113B">
        <w:rPr>
          <w:i w:val="0"/>
          <w:sz w:val="24"/>
          <w:lang w:val="cy-GB"/>
        </w:rPr>
        <w:t xml:space="preserve"> </w:t>
      </w:r>
      <w:bookmarkEnd w:id="606"/>
    </w:p>
    <w:p w14:paraId="1BF1278B" w14:textId="77777777" w:rsidR="00494FC1" w:rsidRPr="00ED113B" w:rsidRDefault="00494FC1" w:rsidP="00AD49DA">
      <w:pPr>
        <w:pStyle w:val="BodyTextIndent"/>
        <w:tabs>
          <w:tab w:val="clear" w:pos="720"/>
          <w:tab w:val="clear" w:pos="1440"/>
          <w:tab w:val="left" w:pos="1260"/>
        </w:tabs>
        <w:ind w:left="900" w:hanging="540"/>
      </w:pPr>
      <w:r w:rsidRPr="00ED113B">
        <w:t>(a)</w:t>
      </w:r>
      <w:r w:rsidRPr="00ED113B">
        <w:tab/>
      </w:r>
      <w:r w:rsidR="00CD4D68" w:rsidRPr="00ED113B">
        <w:t>Caiff u</w:t>
      </w:r>
      <w:r w:rsidR="00B67C0B" w:rsidRPr="00ED113B">
        <w:rPr>
          <w:rFonts w:cs="Arial"/>
          <w:szCs w:val="22"/>
        </w:rPr>
        <w:t>nrhyw</w:t>
      </w:r>
      <w:r w:rsidR="00AD49DA" w:rsidRPr="00ED113B">
        <w:rPr>
          <w:rFonts w:cs="Arial"/>
          <w:szCs w:val="22"/>
        </w:rPr>
        <w:t xml:space="preserve"> </w:t>
      </w:r>
      <w:r w:rsidR="00CD4D68" w:rsidRPr="00ED113B">
        <w:rPr>
          <w:rFonts w:cs="Arial"/>
          <w:szCs w:val="22"/>
        </w:rPr>
        <w:t>aelod gyfeirio mater llywodraeth leol a</w:t>
      </w:r>
      <w:r w:rsidR="00AD49DA" w:rsidRPr="00ED113B">
        <w:rPr>
          <w:rFonts w:cs="Arial"/>
          <w:szCs w:val="22"/>
        </w:rPr>
        <w:t>t</w:t>
      </w:r>
      <w:r w:rsidR="00CD4D68" w:rsidRPr="00ED113B">
        <w:rPr>
          <w:rFonts w:cs="Arial"/>
          <w:szCs w:val="22"/>
        </w:rPr>
        <w:t xml:space="preserve"> y </w:t>
      </w:r>
      <w:r w:rsidR="00C05E7A" w:rsidRPr="00ED113B">
        <w:rPr>
          <w:rFonts w:cs="Arial"/>
          <w:szCs w:val="22"/>
        </w:rPr>
        <w:t>Pwyllgor Trosolygu a Chraffu</w:t>
      </w:r>
      <w:r w:rsidR="00222BEE" w:rsidRPr="00ED113B">
        <w:rPr>
          <w:rFonts w:cs="Arial"/>
          <w:szCs w:val="22"/>
        </w:rPr>
        <w:t xml:space="preserve"> Corfforaethol</w:t>
      </w:r>
      <w:r w:rsidR="00AD49DA" w:rsidRPr="00ED113B">
        <w:rPr>
          <w:rFonts w:cs="Arial"/>
          <w:szCs w:val="22"/>
        </w:rPr>
        <w:t xml:space="preserve"> </w:t>
      </w:r>
      <w:r w:rsidR="00222BEE" w:rsidRPr="00ED113B">
        <w:rPr>
          <w:rFonts w:cs="Arial"/>
          <w:szCs w:val="22"/>
        </w:rPr>
        <w:t>yn unol ag Adran 21A Deddf Llywodraeth Leol 2000.</w:t>
      </w:r>
    </w:p>
    <w:p w14:paraId="0D86C02A" w14:textId="77777777" w:rsidR="00494FC1" w:rsidRPr="00ED113B" w:rsidRDefault="002050DF" w:rsidP="007F31B0">
      <w:pPr>
        <w:pStyle w:val="BodyTextIndent"/>
        <w:numPr>
          <w:ilvl w:val="0"/>
          <w:numId w:val="44"/>
        </w:numPr>
        <w:tabs>
          <w:tab w:val="clear" w:pos="720"/>
          <w:tab w:val="clear" w:pos="1230"/>
          <w:tab w:val="clear" w:pos="1440"/>
          <w:tab w:val="num" w:pos="900"/>
          <w:tab w:val="left" w:pos="1260"/>
        </w:tabs>
        <w:ind w:left="900" w:hanging="540"/>
      </w:pPr>
      <w:r w:rsidRPr="00ED113B">
        <w:t xml:space="preserve">Rhaid i Bwyllgorau </w:t>
      </w:r>
      <w:r w:rsidRPr="00ED113B">
        <w:rPr>
          <w:rFonts w:cs="Arial"/>
          <w:szCs w:val="22"/>
        </w:rPr>
        <w:t>Trosolygu a Chraffu ymateb</w:t>
      </w:r>
      <w:r w:rsidRPr="00ED113B">
        <w:t>, cyn gynted ag y bydd eu rhaglen waith yn caniatáu, i geisiadau gan y Cyngor ac, os yw o’r farn bod hynny’n briodol, gan y Cabinet, am adolygu meysydd penodol o weithgarwch y Cyngor. Pan fyddant yn gwneud hyn, rhaid i’r Pwyllgor Trosolygu a Chraffu gyflwyno adroddiad ar eu canfyddiadau ac unrhyw argymhellion yn ôl i’r Cyngor a/neu i’r Cabinet fel y bo’n briodol;</w:t>
      </w:r>
    </w:p>
    <w:p w14:paraId="0586B55F" w14:textId="77777777" w:rsidR="00467A9F" w:rsidRPr="00ED113B" w:rsidRDefault="00E52313" w:rsidP="007F31B0">
      <w:pPr>
        <w:pStyle w:val="BodyTextIndent"/>
        <w:numPr>
          <w:ilvl w:val="0"/>
          <w:numId w:val="44"/>
        </w:numPr>
        <w:tabs>
          <w:tab w:val="clear" w:pos="720"/>
          <w:tab w:val="clear" w:pos="1230"/>
          <w:tab w:val="clear" w:pos="1440"/>
          <w:tab w:val="num" w:pos="900"/>
          <w:tab w:val="left" w:pos="1260"/>
        </w:tabs>
        <w:ind w:left="900" w:hanging="540"/>
      </w:pPr>
      <w:r w:rsidRPr="00ED113B">
        <w:t>Caiff u</w:t>
      </w:r>
      <w:r w:rsidR="00B67C0B" w:rsidRPr="00ED113B">
        <w:t>nrhyw</w:t>
      </w:r>
      <w:r w:rsidR="00494FC1" w:rsidRPr="00ED113B">
        <w:t xml:space="preserve"> </w:t>
      </w:r>
      <w:r w:rsidRPr="00ED113B">
        <w:t>aelod gyfeirio mater troseddau ac anhrefn lleol a</w:t>
      </w:r>
      <w:r w:rsidR="00494FC1" w:rsidRPr="00ED113B">
        <w:t>t</w:t>
      </w:r>
      <w:r w:rsidRPr="00ED113B">
        <w:t xml:space="preserve"> y Pwyllgor Trosolygu a Chraffu </w:t>
      </w:r>
      <w:r w:rsidR="00222BEE" w:rsidRPr="00ED113B">
        <w:t>Corfforaethol yn unol ag Adran 19 Deddf Heddlu a Chyfiawnder 2006</w:t>
      </w:r>
      <w:r w:rsidR="002D7198" w:rsidRPr="00ED113B">
        <w:t>.</w:t>
      </w:r>
    </w:p>
    <w:p w14:paraId="1BE8B423" w14:textId="77777777" w:rsidR="00494FC1" w:rsidRPr="00ED113B" w:rsidRDefault="00494FC1" w:rsidP="00AD49DA">
      <w:pPr>
        <w:pStyle w:val="BodyTextIndent"/>
        <w:tabs>
          <w:tab w:val="clear" w:pos="720"/>
          <w:tab w:val="clear" w:pos="1440"/>
          <w:tab w:val="left" w:pos="1260"/>
        </w:tabs>
        <w:ind w:left="360" w:firstLine="0"/>
      </w:pPr>
      <w:r w:rsidRPr="00ED113B">
        <w:t xml:space="preserve">  </w:t>
      </w:r>
    </w:p>
    <w:p w14:paraId="49536626" w14:textId="77777777" w:rsidR="00494FC1" w:rsidRPr="00ED113B" w:rsidRDefault="004F43BB" w:rsidP="00C87A2C">
      <w:pPr>
        <w:pStyle w:val="Heading2"/>
        <w:tabs>
          <w:tab w:val="center" w:pos="360"/>
        </w:tabs>
        <w:jc w:val="both"/>
        <w:rPr>
          <w:i w:val="0"/>
          <w:iCs w:val="0"/>
          <w:sz w:val="24"/>
          <w:lang w:val="cy-GB"/>
        </w:rPr>
      </w:pPr>
      <w:bookmarkStart w:id="607" w:name="_Toc230170915"/>
      <w:bookmarkStart w:id="608" w:name="_Toc466918720"/>
      <w:bookmarkStart w:id="609" w:name="_Toc490745862"/>
      <w:r w:rsidRPr="00ED113B">
        <w:rPr>
          <w:i w:val="0"/>
          <w:iCs w:val="0"/>
          <w:sz w:val="24"/>
          <w:lang w:val="cy-GB"/>
        </w:rPr>
        <w:t xml:space="preserve">10. Adolygu a Datblygu </w:t>
      </w:r>
      <w:bookmarkEnd w:id="607"/>
      <w:r w:rsidR="002050DF" w:rsidRPr="00ED113B">
        <w:rPr>
          <w:i w:val="0"/>
          <w:iCs w:val="0"/>
          <w:sz w:val="24"/>
          <w:lang w:val="cy-GB"/>
        </w:rPr>
        <w:t>Polisïau</w:t>
      </w:r>
      <w:bookmarkEnd w:id="608"/>
      <w:bookmarkEnd w:id="609"/>
    </w:p>
    <w:p w14:paraId="1F82ABEE" w14:textId="77777777" w:rsidR="00494FC1" w:rsidRPr="00ED113B" w:rsidRDefault="00494FC1" w:rsidP="00C87A2C">
      <w:pPr>
        <w:pStyle w:val="BodyTextIndent"/>
        <w:tabs>
          <w:tab w:val="clear" w:pos="720"/>
          <w:tab w:val="left" w:pos="900"/>
        </w:tabs>
        <w:ind w:left="900" w:hanging="540"/>
      </w:pPr>
      <w:r w:rsidRPr="00ED113B">
        <w:t>(a)</w:t>
      </w:r>
      <w:r w:rsidRPr="00ED113B">
        <w:tab/>
      </w:r>
      <w:r w:rsidR="004F43BB" w:rsidRPr="00ED113B">
        <w:t xml:space="preserve">Nodir </w:t>
      </w:r>
      <w:r w:rsidR="000829FC" w:rsidRPr="00ED113B">
        <w:t>rolau</w:t>
      </w:r>
      <w:r w:rsidRPr="00ED113B">
        <w:t xml:space="preserve"> </w:t>
      </w:r>
      <w:r w:rsidR="00C05E7A" w:rsidRPr="00ED113B">
        <w:t>Pwyllgorau</w:t>
      </w:r>
      <w:r w:rsidRPr="00ED113B">
        <w:t xml:space="preserve"> </w:t>
      </w:r>
      <w:r w:rsidR="004F43BB" w:rsidRPr="00ED113B">
        <w:t xml:space="preserve">Trosolygu a Chraffu </w:t>
      </w:r>
      <w:r w:rsidR="00D6367E" w:rsidRPr="00ED113B">
        <w:t xml:space="preserve">o ran </w:t>
      </w:r>
      <w:r w:rsidR="004F43BB" w:rsidRPr="00ED113B">
        <w:t xml:space="preserve">datblygu Cyllideb </w:t>
      </w:r>
      <w:r w:rsidR="008132F0" w:rsidRPr="00ED113B">
        <w:t>y Cyngor</w:t>
      </w:r>
      <w:r w:rsidRPr="00ED113B">
        <w:t xml:space="preserve"> a</w:t>
      </w:r>
      <w:r w:rsidR="004F43BB" w:rsidRPr="00ED113B">
        <w:t xml:space="preserve">’i </w:t>
      </w:r>
      <w:r w:rsidR="000829FC" w:rsidRPr="00ED113B">
        <w:t>Fframwaith Polisi</w:t>
      </w:r>
      <w:r w:rsidRPr="00ED113B">
        <w:t xml:space="preserve"> </w:t>
      </w:r>
      <w:r w:rsidR="004F43BB" w:rsidRPr="00ED113B">
        <w:t xml:space="preserve">yn fanwl yn </w:t>
      </w:r>
      <w:r w:rsidR="00E367C8" w:rsidRPr="00ED113B">
        <w:t>Rheolau Gweithdrefnau’r</w:t>
      </w:r>
      <w:r w:rsidR="004F43BB" w:rsidRPr="00ED113B">
        <w:t xml:space="preserve"> </w:t>
      </w:r>
      <w:r w:rsidR="0041092C" w:rsidRPr="00ED113B">
        <w:t>Gyllideb</w:t>
      </w:r>
      <w:r w:rsidRPr="00ED113B">
        <w:t xml:space="preserve"> a</w:t>
      </w:r>
      <w:r w:rsidR="004F43BB" w:rsidRPr="00ED113B">
        <w:t>’r</w:t>
      </w:r>
      <w:r w:rsidRPr="00ED113B">
        <w:t xml:space="preserve"> </w:t>
      </w:r>
      <w:r w:rsidR="000829FC" w:rsidRPr="00ED113B">
        <w:t>Fframwaith Polisi</w:t>
      </w:r>
      <w:r w:rsidRPr="00ED113B">
        <w:t xml:space="preserve"> </w:t>
      </w:r>
      <w:r w:rsidR="007A2785" w:rsidRPr="00ED113B">
        <w:t>yn Rhan</w:t>
      </w:r>
      <w:r w:rsidRPr="00ED113B">
        <w:t xml:space="preserve"> 4 </w:t>
      </w:r>
      <w:r w:rsidR="00D6367E" w:rsidRPr="00ED113B">
        <w:t>o’r Cyfansoddiad hwn</w:t>
      </w:r>
      <w:r w:rsidRPr="00ED113B">
        <w:t>;</w:t>
      </w:r>
    </w:p>
    <w:p w14:paraId="730A810E" w14:textId="77777777" w:rsidR="00494FC1" w:rsidRPr="00ED113B" w:rsidRDefault="00494FC1" w:rsidP="00C87A2C">
      <w:pPr>
        <w:pStyle w:val="BodyTextIndent"/>
        <w:tabs>
          <w:tab w:val="clear" w:pos="720"/>
          <w:tab w:val="left" w:pos="900"/>
        </w:tabs>
        <w:ind w:left="900" w:hanging="540"/>
      </w:pPr>
      <w:r w:rsidRPr="00ED113B">
        <w:t>(b)</w:t>
      </w:r>
      <w:r w:rsidRPr="00ED113B">
        <w:tab/>
      </w:r>
      <w:r w:rsidR="00D6367E" w:rsidRPr="00ED113B">
        <w:t xml:space="preserve">O ran </w:t>
      </w:r>
      <w:r w:rsidR="004F43BB" w:rsidRPr="00ED113B">
        <w:t xml:space="preserve">datblygu ymagwedd </w:t>
      </w:r>
      <w:r w:rsidR="008132F0" w:rsidRPr="00ED113B">
        <w:t>y Cyngor</w:t>
      </w:r>
      <w:r w:rsidR="004F43BB" w:rsidRPr="00ED113B">
        <w:t xml:space="preserve"> at faterion eraill nad ydynt yn ffurfio rhan o’i </w:t>
      </w:r>
      <w:r w:rsidR="0041092C" w:rsidRPr="00ED113B">
        <w:t>Gyllideb</w:t>
      </w:r>
      <w:r w:rsidR="006500FD" w:rsidRPr="00ED113B">
        <w:t xml:space="preserve"> neu </w:t>
      </w:r>
      <w:r w:rsidR="004F43BB" w:rsidRPr="00ED113B">
        <w:t xml:space="preserve">ei </w:t>
      </w:r>
      <w:r w:rsidR="000829FC" w:rsidRPr="00ED113B">
        <w:t>Fframwaith Polisi</w:t>
      </w:r>
      <w:r w:rsidRPr="00ED113B">
        <w:t xml:space="preserve">, </w:t>
      </w:r>
      <w:r w:rsidR="004C013E" w:rsidRPr="00ED113B">
        <w:t xml:space="preserve">caiff pwyllgorau neu is-bwyllgorau Trosolygu a Chraffu </w:t>
      </w:r>
      <w:r w:rsidR="00902443" w:rsidRPr="00ED113B">
        <w:fldChar w:fldCharType="begin"/>
      </w:r>
      <w:r w:rsidRPr="00ED113B">
        <w:instrText xml:space="preserve"> XE "Overview" </w:instrText>
      </w:r>
      <w:r w:rsidR="00902443" w:rsidRPr="00ED113B">
        <w:fldChar w:fldCharType="end"/>
      </w:r>
      <w:r w:rsidR="00902443" w:rsidRPr="00ED113B">
        <w:fldChar w:fldCharType="begin"/>
      </w:r>
      <w:r w:rsidRPr="00ED113B">
        <w:instrText xml:space="preserve"> XE "Scrutiny" </w:instrText>
      </w:r>
      <w:r w:rsidR="00902443" w:rsidRPr="00ED113B">
        <w:fldChar w:fldCharType="end"/>
      </w:r>
      <w:r w:rsidR="004C013E" w:rsidRPr="00ED113B">
        <w:t xml:space="preserve">wneud </w:t>
      </w:r>
      <w:r w:rsidR="009870B9" w:rsidRPr="00ED113B">
        <w:t>cynigion</w:t>
      </w:r>
      <w:r w:rsidRPr="00ED113B">
        <w:t xml:space="preserve"> </w:t>
      </w:r>
      <w:r w:rsidR="00B360FD" w:rsidRPr="00ED113B">
        <w:t>i’r Cabinet</w:t>
      </w:r>
      <w:r w:rsidRPr="00ED113B">
        <w:t xml:space="preserve"> </w:t>
      </w:r>
      <w:r w:rsidR="004C013E" w:rsidRPr="00ED113B">
        <w:t xml:space="preserve">ynglŷn ag adolygu a datblygu polisïau i’r graddau y maent yn ymwneud â </w:t>
      </w:r>
      <w:r w:rsidR="0078613E" w:rsidRPr="00ED113B">
        <w:t>materion</w:t>
      </w:r>
      <w:r w:rsidRPr="00ED113B">
        <w:t xml:space="preserve"> </w:t>
      </w:r>
      <w:r w:rsidR="004C013E" w:rsidRPr="00ED113B">
        <w:t xml:space="preserve">o fewn eu </w:t>
      </w:r>
      <w:r w:rsidR="000829FC" w:rsidRPr="00ED113B">
        <w:t>cylch gorchwyl</w:t>
      </w:r>
      <w:r w:rsidRPr="00ED113B">
        <w:t>;</w:t>
      </w:r>
    </w:p>
    <w:p w14:paraId="7505EDBE" w14:textId="77777777" w:rsidR="00494FC1" w:rsidRPr="00ED113B" w:rsidRDefault="00494FC1" w:rsidP="00C87A2C">
      <w:pPr>
        <w:pStyle w:val="BodyTextIndent"/>
        <w:tabs>
          <w:tab w:val="clear" w:pos="720"/>
          <w:tab w:val="left" w:pos="900"/>
        </w:tabs>
        <w:ind w:left="900" w:hanging="540"/>
      </w:pPr>
      <w:r w:rsidRPr="00ED113B">
        <w:t xml:space="preserve"> (c)</w:t>
      </w:r>
      <w:r w:rsidRPr="00ED113B">
        <w:tab/>
      </w:r>
      <w:r w:rsidR="004C013E" w:rsidRPr="00ED113B">
        <w:t>Caiff</w:t>
      </w:r>
      <w:r w:rsidRPr="00ED113B">
        <w:t xml:space="preserve"> </w:t>
      </w:r>
      <w:r w:rsidR="00C05E7A" w:rsidRPr="00ED113B">
        <w:t>Pwyllgorau</w:t>
      </w:r>
      <w:r w:rsidRPr="00ED113B">
        <w:t xml:space="preserve"> </w:t>
      </w:r>
      <w:r w:rsidR="004C013E" w:rsidRPr="00ED113B">
        <w:t xml:space="preserve">Trosolygu a Chraffu gynnal ymchwiliadau ac ymchwilio i’r opsiynau sydd ar gael </w:t>
      </w:r>
      <w:r w:rsidR="005068DF" w:rsidRPr="00ED113B">
        <w:t xml:space="preserve">o ran cyfeiriad datblygiad polisïau yn y dyfodol a phenodi cynghorwyr ac aseswyr i’w </w:t>
      </w:r>
      <w:r w:rsidR="00B67C0B" w:rsidRPr="00ED113B">
        <w:t>helpu</w:t>
      </w:r>
      <w:r w:rsidRPr="00ED113B">
        <w:t xml:space="preserve"> </w:t>
      </w:r>
      <w:r w:rsidR="005068DF" w:rsidRPr="00ED113B">
        <w:t>yn y broses hon</w:t>
      </w:r>
      <w:r w:rsidRPr="00ED113B">
        <w:t xml:space="preserve">. </w:t>
      </w:r>
      <w:r w:rsidR="005068DF" w:rsidRPr="00ED113B">
        <w:t>Cânt ymweld â safleoedd</w:t>
      </w:r>
      <w:r w:rsidRPr="00ED113B">
        <w:t>, c</w:t>
      </w:r>
      <w:r w:rsidR="005068DF" w:rsidRPr="00ED113B">
        <w:t>ynnal arolygon cyhoeddus</w:t>
      </w:r>
      <w:r w:rsidRPr="00ED113B">
        <w:t xml:space="preserve">, </w:t>
      </w:r>
      <w:r w:rsidR="005068DF" w:rsidRPr="00ED113B">
        <w:t>cynnal</w:t>
      </w:r>
      <w:r w:rsidRPr="00ED113B">
        <w:t xml:space="preserve"> </w:t>
      </w:r>
      <w:r w:rsidR="00C05E7A" w:rsidRPr="00ED113B">
        <w:t>cyfarfodydd cyhoeddus</w:t>
      </w:r>
      <w:r w:rsidRPr="00ED113B">
        <w:t>, comisi</w:t>
      </w:r>
      <w:r w:rsidR="005068DF" w:rsidRPr="00ED113B">
        <w:t>ynu ymchwil a gwneud pob peth arall y mae’n rhesymol iddynt gredu eu bod yn angenrheidiol i lywio’u hystyriaethau</w:t>
      </w:r>
      <w:r w:rsidRPr="00ED113B">
        <w:t xml:space="preserve">. </w:t>
      </w:r>
      <w:r w:rsidR="005068DF" w:rsidRPr="00ED113B">
        <w:t xml:space="preserve">Cânt </w:t>
      </w:r>
      <w:r w:rsidR="002050DF" w:rsidRPr="00ED113B">
        <w:t>ofyn</w:t>
      </w:r>
      <w:r w:rsidR="005068DF" w:rsidRPr="00ED113B">
        <w:t xml:space="preserve"> i dystion fod yn bresennol i’w hannerch ar unrhyw fater o dan sylw</w:t>
      </w:r>
      <w:r w:rsidRPr="00ED113B">
        <w:t xml:space="preserve"> a</w:t>
      </w:r>
      <w:r w:rsidR="005068DF" w:rsidRPr="00ED113B">
        <w:t xml:space="preserve"> thalu costau rhesymol am </w:t>
      </w:r>
      <w:r w:rsidR="002050DF" w:rsidRPr="00ED113B">
        <w:t>wneud</w:t>
      </w:r>
      <w:r w:rsidR="005068DF" w:rsidRPr="00ED113B">
        <w:t xml:space="preserve"> hynny i </w:t>
      </w:r>
      <w:r w:rsidR="00B67C0B" w:rsidRPr="00ED113B">
        <w:t>unrhyw</w:t>
      </w:r>
      <w:r w:rsidRPr="00ED113B">
        <w:t xml:space="preserve"> </w:t>
      </w:r>
      <w:r w:rsidR="005068DF" w:rsidRPr="00ED113B">
        <w:t>gynghorwyr</w:t>
      </w:r>
      <w:r w:rsidRPr="00ED113B">
        <w:t>, ases</w:t>
      </w:r>
      <w:r w:rsidR="005068DF" w:rsidRPr="00ED113B">
        <w:t>wyr a thystion</w:t>
      </w:r>
      <w:r w:rsidRPr="00ED113B">
        <w:t>.</w:t>
      </w:r>
    </w:p>
    <w:p w14:paraId="7F7E955F" w14:textId="77777777" w:rsidR="00494FC1" w:rsidRPr="00ED113B" w:rsidRDefault="005068DF" w:rsidP="00494FC1">
      <w:pPr>
        <w:pStyle w:val="Heading2"/>
        <w:jc w:val="both"/>
        <w:rPr>
          <w:i w:val="0"/>
          <w:iCs w:val="0"/>
          <w:sz w:val="24"/>
          <w:lang w:val="cy-GB"/>
        </w:rPr>
      </w:pPr>
      <w:bookmarkStart w:id="610" w:name="_Toc230170916"/>
      <w:bookmarkStart w:id="611" w:name="_Toc466918721"/>
      <w:bookmarkStart w:id="612" w:name="_Toc490745863"/>
      <w:r w:rsidRPr="00ED113B">
        <w:rPr>
          <w:i w:val="0"/>
          <w:iCs w:val="0"/>
          <w:sz w:val="24"/>
          <w:lang w:val="cy-GB"/>
        </w:rPr>
        <w:t>11. Adroddiadau gan B</w:t>
      </w:r>
      <w:r w:rsidR="00C05E7A" w:rsidRPr="00ED113B">
        <w:rPr>
          <w:i w:val="0"/>
          <w:iCs w:val="0"/>
          <w:sz w:val="24"/>
          <w:lang w:val="cy-GB"/>
        </w:rPr>
        <w:t>wyllgorau</w:t>
      </w:r>
      <w:r w:rsidR="00494FC1" w:rsidRPr="00ED113B">
        <w:rPr>
          <w:i w:val="0"/>
          <w:iCs w:val="0"/>
          <w:sz w:val="24"/>
          <w:lang w:val="cy-GB"/>
        </w:rPr>
        <w:t xml:space="preserve"> a</w:t>
      </w:r>
      <w:r w:rsidRPr="00ED113B">
        <w:rPr>
          <w:i w:val="0"/>
          <w:iCs w:val="0"/>
          <w:sz w:val="24"/>
          <w:lang w:val="cy-GB"/>
        </w:rPr>
        <w:t>c Is</w:t>
      </w:r>
      <w:r w:rsidR="00494FC1" w:rsidRPr="00ED113B">
        <w:rPr>
          <w:i w:val="0"/>
          <w:iCs w:val="0"/>
          <w:sz w:val="24"/>
          <w:lang w:val="cy-GB"/>
        </w:rPr>
        <w:t>-</w:t>
      </w:r>
      <w:r w:rsidRPr="00ED113B">
        <w:rPr>
          <w:i w:val="0"/>
          <w:iCs w:val="0"/>
          <w:sz w:val="24"/>
          <w:lang w:val="cy-GB"/>
        </w:rPr>
        <w:t>b</w:t>
      </w:r>
      <w:r w:rsidR="00C05E7A" w:rsidRPr="00ED113B">
        <w:rPr>
          <w:i w:val="0"/>
          <w:iCs w:val="0"/>
          <w:sz w:val="24"/>
          <w:lang w:val="cy-GB"/>
        </w:rPr>
        <w:t>wyllgorau</w:t>
      </w:r>
      <w:bookmarkEnd w:id="610"/>
      <w:r w:rsidRPr="00ED113B">
        <w:rPr>
          <w:lang w:val="cy-GB"/>
        </w:rPr>
        <w:t xml:space="preserve"> </w:t>
      </w:r>
      <w:r w:rsidRPr="00ED113B">
        <w:rPr>
          <w:i w:val="0"/>
          <w:iCs w:val="0"/>
          <w:sz w:val="24"/>
          <w:lang w:val="cy-GB"/>
        </w:rPr>
        <w:t>Trosolygu a Chraffu</w:t>
      </w:r>
      <w:bookmarkEnd w:id="611"/>
      <w:bookmarkEnd w:id="612"/>
      <w:r w:rsidR="00494FC1" w:rsidRPr="00ED113B">
        <w:rPr>
          <w:i w:val="0"/>
          <w:iCs w:val="0"/>
          <w:sz w:val="24"/>
          <w:lang w:val="cy-GB"/>
        </w:rPr>
        <w:t xml:space="preserve"> </w:t>
      </w:r>
    </w:p>
    <w:p w14:paraId="36354763" w14:textId="77777777" w:rsidR="00494FC1" w:rsidRPr="00ED113B" w:rsidRDefault="00494FC1" w:rsidP="00C87A2C">
      <w:pPr>
        <w:pStyle w:val="BodyTextIndent"/>
        <w:tabs>
          <w:tab w:val="clear" w:pos="720"/>
          <w:tab w:val="left" w:pos="900"/>
        </w:tabs>
        <w:ind w:left="900" w:hanging="540"/>
      </w:pPr>
      <w:r w:rsidRPr="00ED113B">
        <w:t>(a)</w:t>
      </w:r>
      <w:r w:rsidRPr="00ED113B">
        <w:tab/>
      </w:r>
      <w:r w:rsidR="003015C4" w:rsidRPr="00ED113B">
        <w:t xml:space="preserve">Pan fydd pwyllgor neu is-bwyllgor Trosolygu a Chraffu wedi llunio </w:t>
      </w:r>
      <w:r w:rsidR="00797162" w:rsidRPr="00ED113B">
        <w:t>argymhellion</w:t>
      </w:r>
      <w:r w:rsidRPr="00ED113B">
        <w:t xml:space="preserve"> </w:t>
      </w:r>
      <w:r w:rsidR="00210DD4" w:rsidRPr="00ED113B">
        <w:t xml:space="preserve">ynghylch </w:t>
      </w:r>
      <w:r w:rsidR="009870B9" w:rsidRPr="00ED113B">
        <w:t>cynigion</w:t>
      </w:r>
      <w:r w:rsidRPr="00ED113B">
        <w:t xml:space="preserve"> </w:t>
      </w:r>
      <w:r w:rsidR="00210DD4" w:rsidRPr="00ED113B">
        <w:t>i’w datblygu</w:t>
      </w:r>
      <w:r w:rsidRPr="00ED113B">
        <w:t xml:space="preserve">, </w:t>
      </w:r>
      <w:r w:rsidR="00210DD4" w:rsidRPr="00ED113B">
        <w:t xml:space="preserve">bydd </w:t>
      </w:r>
      <w:r w:rsidR="00B360FD" w:rsidRPr="00ED113B">
        <w:t>y pwyllgor</w:t>
      </w:r>
      <w:r w:rsidRPr="00ED113B">
        <w:t>/</w:t>
      </w:r>
      <w:r w:rsidR="00210DD4" w:rsidRPr="00ED113B">
        <w:t>i</w:t>
      </w:r>
      <w:r w:rsidRPr="00ED113B">
        <w:t>s</w:t>
      </w:r>
      <w:r w:rsidR="00210DD4" w:rsidRPr="00ED113B">
        <w:t>-</w:t>
      </w:r>
      <w:r w:rsidRPr="00ED113B">
        <w:t>b</w:t>
      </w:r>
      <w:r w:rsidR="00210DD4" w:rsidRPr="00ED113B">
        <w:t xml:space="preserve">wyllgor yn paratoi adroddiad ffurfiol ac yn cyflwyno hwnnw i’r </w:t>
      </w:r>
      <w:r w:rsidR="00985397" w:rsidRPr="00ED113B">
        <w:t>Swyddog Priodol</w:t>
      </w:r>
      <w:r w:rsidRPr="00ED113B">
        <w:t xml:space="preserve"> </w:t>
      </w:r>
      <w:r w:rsidR="00E40E21" w:rsidRPr="00ED113B">
        <w:t xml:space="preserve">ar gyfer </w:t>
      </w:r>
      <w:r w:rsidR="00210DD4" w:rsidRPr="00ED113B">
        <w:t>Pwyllgorau i gael ei ystyried gan y</w:t>
      </w:r>
      <w:r w:rsidRPr="00ED113B">
        <w:t xml:space="preserve"> Cabinet (</w:t>
      </w:r>
      <w:r w:rsidR="00210DD4" w:rsidRPr="00ED113B">
        <w:t xml:space="preserve">os yw’r </w:t>
      </w:r>
      <w:r w:rsidR="009870B9" w:rsidRPr="00ED113B">
        <w:t>cynigion</w:t>
      </w:r>
      <w:r w:rsidRPr="00ED113B">
        <w:t xml:space="preserve"> </w:t>
      </w:r>
      <w:r w:rsidR="00210DD4" w:rsidRPr="00ED113B">
        <w:t xml:space="preserve">yn gyson â’r </w:t>
      </w:r>
      <w:r w:rsidR="0041092C" w:rsidRPr="00ED113B">
        <w:t>Gyllideb</w:t>
      </w:r>
      <w:r w:rsidRPr="00ED113B">
        <w:t xml:space="preserve"> a</w:t>
      </w:r>
      <w:r w:rsidR="00210DD4" w:rsidRPr="00ED113B">
        <w:t>’r</w:t>
      </w:r>
      <w:r w:rsidRPr="00ED113B">
        <w:t xml:space="preserve"> </w:t>
      </w:r>
      <w:r w:rsidR="000829FC" w:rsidRPr="00ED113B">
        <w:t>Fframwaith Polisi</w:t>
      </w:r>
      <w:r w:rsidR="00210DD4" w:rsidRPr="00ED113B">
        <w:t xml:space="preserve"> presennol</w:t>
      </w:r>
      <w:r w:rsidRPr="00ED113B">
        <w:t>),</w:t>
      </w:r>
      <w:r w:rsidR="006500FD" w:rsidRPr="00ED113B">
        <w:t xml:space="preserve"> neu </w:t>
      </w:r>
      <w:r w:rsidR="007A383C" w:rsidRPr="00ED113B">
        <w:t>i’r Cyngor</w:t>
      </w:r>
      <w:r w:rsidRPr="00ED113B">
        <w:t xml:space="preserve"> </w:t>
      </w:r>
      <w:r w:rsidR="00DC5E99" w:rsidRPr="00ED113B">
        <w:t>fel y bo’n briodol</w:t>
      </w:r>
      <w:r w:rsidRPr="00ED113B">
        <w:t>;</w:t>
      </w:r>
    </w:p>
    <w:p w14:paraId="35006DC4" w14:textId="77777777" w:rsidR="00494FC1" w:rsidRPr="00ED113B" w:rsidRDefault="00494FC1" w:rsidP="00C87A2C">
      <w:pPr>
        <w:pStyle w:val="BodyTextIndent"/>
        <w:tabs>
          <w:tab w:val="clear" w:pos="720"/>
          <w:tab w:val="left" w:pos="900"/>
        </w:tabs>
        <w:ind w:left="900" w:hanging="540"/>
      </w:pPr>
      <w:r w:rsidRPr="00ED113B">
        <w:t>(b)</w:t>
      </w:r>
      <w:r w:rsidRPr="00ED113B">
        <w:tab/>
      </w:r>
      <w:r w:rsidR="00210DD4" w:rsidRPr="00ED113B">
        <w:t xml:space="preserve">Os na all pwyllgor/is-bwyllgor Trosolygu a Chraffu gytuno ar un adroddiad terfynol </w:t>
      </w:r>
      <w:r w:rsidR="00902443" w:rsidRPr="00ED113B">
        <w:fldChar w:fldCharType="begin"/>
      </w:r>
      <w:r w:rsidRPr="00ED113B">
        <w:instrText xml:space="preserve"> XE "Overview" </w:instrText>
      </w:r>
      <w:r w:rsidR="00902443" w:rsidRPr="00ED113B">
        <w:fldChar w:fldCharType="end"/>
      </w:r>
      <w:r w:rsidRPr="00ED113B">
        <w:t xml:space="preserve"> </w:t>
      </w:r>
      <w:r w:rsidR="007A383C" w:rsidRPr="00ED113B">
        <w:t>i’r Cyngor</w:t>
      </w:r>
      <w:r w:rsidR="006500FD" w:rsidRPr="00ED113B">
        <w:t xml:space="preserve"> neu</w:t>
      </w:r>
      <w:r w:rsidR="00210DD4" w:rsidRPr="00ED113B">
        <w:t>’r</w:t>
      </w:r>
      <w:r w:rsidRPr="00ED113B">
        <w:t xml:space="preserve"> Cabinet </w:t>
      </w:r>
      <w:r w:rsidR="00DC5E99" w:rsidRPr="00ED113B">
        <w:t>fel y bo’n briodol</w:t>
      </w:r>
      <w:r w:rsidRPr="00ED113B">
        <w:t xml:space="preserve">, </w:t>
      </w:r>
      <w:r w:rsidR="00210DD4" w:rsidRPr="00ED113B">
        <w:t xml:space="preserve">yna </w:t>
      </w:r>
      <w:r w:rsidR="002050DF" w:rsidRPr="00ED113B">
        <w:t>caniateir</w:t>
      </w:r>
      <w:r w:rsidR="00210DD4" w:rsidRPr="00ED113B">
        <w:t xml:space="preserve"> i adroddiad mwyafrifol gael ei baratoi, sydd hefyd yn cofnodi barn y lleiafrif, a’i gyflwyno i’w ystyried gan </w:t>
      </w:r>
      <w:r w:rsidR="008132F0" w:rsidRPr="00ED113B">
        <w:t>y Cyngor</w:t>
      </w:r>
      <w:r w:rsidR="006500FD" w:rsidRPr="00ED113B">
        <w:t xml:space="preserve"> neu</w:t>
      </w:r>
      <w:r w:rsidR="00210DD4" w:rsidRPr="00ED113B">
        <w:t>’r</w:t>
      </w:r>
      <w:r w:rsidRPr="00ED113B">
        <w:t xml:space="preserve"> Cabinet.</w:t>
      </w:r>
    </w:p>
    <w:p w14:paraId="6C7FD902" w14:textId="77777777" w:rsidR="00494FC1" w:rsidRPr="00ED113B" w:rsidRDefault="00494FC1" w:rsidP="00494FC1">
      <w:pPr>
        <w:pStyle w:val="Heading2"/>
        <w:jc w:val="both"/>
        <w:rPr>
          <w:i w:val="0"/>
          <w:iCs w:val="0"/>
          <w:sz w:val="24"/>
          <w:lang w:val="cy-GB"/>
        </w:rPr>
      </w:pPr>
      <w:bookmarkStart w:id="613" w:name="_Toc466918722"/>
      <w:bookmarkStart w:id="614" w:name="_Toc490745864"/>
      <w:bookmarkStart w:id="615" w:name="_Toc230170917"/>
      <w:r w:rsidRPr="00ED113B">
        <w:rPr>
          <w:i w:val="0"/>
          <w:iCs w:val="0"/>
          <w:sz w:val="24"/>
          <w:lang w:val="cy-GB"/>
        </w:rPr>
        <w:t xml:space="preserve">12. </w:t>
      </w:r>
      <w:r w:rsidR="002050DF" w:rsidRPr="00ED113B">
        <w:rPr>
          <w:i w:val="0"/>
          <w:iCs w:val="0"/>
          <w:sz w:val="24"/>
          <w:lang w:val="cy-GB"/>
        </w:rPr>
        <w:t>Adroddiadau</w:t>
      </w:r>
      <w:r w:rsidR="00A54C92" w:rsidRPr="00ED113B">
        <w:rPr>
          <w:i w:val="0"/>
          <w:iCs w:val="0"/>
          <w:sz w:val="24"/>
          <w:lang w:val="cy-GB"/>
        </w:rPr>
        <w:t xml:space="preserve"> i’r</w:t>
      </w:r>
      <w:r w:rsidRPr="00ED113B">
        <w:rPr>
          <w:i w:val="0"/>
          <w:iCs w:val="0"/>
          <w:sz w:val="24"/>
          <w:lang w:val="cy-GB"/>
        </w:rPr>
        <w:t xml:space="preserve"> Cabinet a</w:t>
      </w:r>
      <w:r w:rsidR="00A54C92" w:rsidRPr="00ED113B">
        <w:rPr>
          <w:i w:val="0"/>
          <w:iCs w:val="0"/>
          <w:sz w:val="24"/>
          <w:lang w:val="cy-GB"/>
        </w:rPr>
        <w:t>c i’r Cyngor</w:t>
      </w:r>
      <w:bookmarkEnd w:id="613"/>
      <w:bookmarkEnd w:id="614"/>
      <w:r w:rsidR="00A54C92" w:rsidRPr="00ED113B">
        <w:rPr>
          <w:i w:val="0"/>
          <w:iCs w:val="0"/>
          <w:sz w:val="24"/>
          <w:lang w:val="cy-GB"/>
        </w:rPr>
        <w:t xml:space="preserve"> </w:t>
      </w:r>
      <w:bookmarkEnd w:id="615"/>
      <w:r w:rsidR="00902443" w:rsidRPr="00ED113B">
        <w:rPr>
          <w:i w:val="0"/>
          <w:iCs w:val="0"/>
          <w:sz w:val="24"/>
          <w:lang w:val="cy-GB"/>
        </w:rPr>
        <w:fldChar w:fldCharType="begin"/>
      </w:r>
      <w:r w:rsidRPr="00ED113B">
        <w:rPr>
          <w:i w:val="0"/>
          <w:iCs w:val="0"/>
          <w:sz w:val="24"/>
          <w:lang w:val="cy-GB"/>
        </w:rPr>
        <w:instrText xml:space="preserve"> XE "Overview" </w:instrText>
      </w:r>
      <w:r w:rsidR="00902443" w:rsidRPr="00ED113B">
        <w:rPr>
          <w:i w:val="0"/>
          <w:iCs w:val="0"/>
          <w:sz w:val="24"/>
          <w:lang w:val="cy-GB"/>
        </w:rPr>
        <w:fldChar w:fldCharType="end"/>
      </w:r>
      <w:r w:rsidR="00902443" w:rsidRPr="00ED113B">
        <w:rPr>
          <w:i w:val="0"/>
          <w:iCs w:val="0"/>
          <w:sz w:val="24"/>
          <w:lang w:val="cy-GB"/>
        </w:rPr>
        <w:fldChar w:fldCharType="begin"/>
      </w:r>
      <w:r w:rsidRPr="00ED113B">
        <w:rPr>
          <w:i w:val="0"/>
          <w:iCs w:val="0"/>
          <w:sz w:val="24"/>
          <w:lang w:val="cy-GB"/>
        </w:rPr>
        <w:instrText xml:space="preserve"> XE "Scrutiny" </w:instrText>
      </w:r>
      <w:r w:rsidR="00902443" w:rsidRPr="00ED113B">
        <w:rPr>
          <w:i w:val="0"/>
          <w:iCs w:val="0"/>
          <w:sz w:val="24"/>
          <w:lang w:val="cy-GB"/>
        </w:rPr>
        <w:fldChar w:fldCharType="end"/>
      </w:r>
      <w:r w:rsidRPr="00ED113B">
        <w:rPr>
          <w:i w:val="0"/>
          <w:iCs w:val="0"/>
          <w:sz w:val="24"/>
          <w:lang w:val="cy-GB"/>
        </w:rPr>
        <w:t xml:space="preserve"> </w:t>
      </w:r>
    </w:p>
    <w:p w14:paraId="7FB515A3" w14:textId="77777777" w:rsidR="00494FC1" w:rsidRPr="00ED113B" w:rsidRDefault="00210DD4" w:rsidP="007F31B0">
      <w:pPr>
        <w:pStyle w:val="BodyTextIndent"/>
        <w:numPr>
          <w:ilvl w:val="0"/>
          <w:numId w:val="45"/>
        </w:numPr>
        <w:tabs>
          <w:tab w:val="clear" w:pos="720"/>
          <w:tab w:val="clear" w:pos="1440"/>
          <w:tab w:val="num" w:pos="900"/>
        </w:tabs>
        <w:spacing w:before="120"/>
        <w:ind w:left="900" w:hanging="540"/>
      </w:pPr>
      <w:r w:rsidRPr="00ED113B">
        <w:t xml:space="preserve">Rhaid i </w:t>
      </w:r>
      <w:r w:rsidR="000829FC" w:rsidRPr="00ED113B">
        <w:t>adroddiadau</w:t>
      </w:r>
      <w:r w:rsidR="00065E62" w:rsidRPr="00ED113B">
        <w:t>’r</w:t>
      </w:r>
      <w:r w:rsidR="00494FC1" w:rsidRPr="00ED113B">
        <w:t xml:space="preserve"> </w:t>
      </w:r>
      <w:r w:rsidR="00C05E7A" w:rsidRPr="00ED113B">
        <w:t>Pwyllgor Trosolygu a Chraffu</w:t>
      </w:r>
      <w:r w:rsidR="00494FC1" w:rsidRPr="00ED113B">
        <w:t xml:space="preserve"> </w:t>
      </w:r>
      <w:r w:rsidR="00065E62" w:rsidRPr="00ED113B">
        <w:t xml:space="preserve">i’r </w:t>
      </w:r>
      <w:r w:rsidR="00494FC1" w:rsidRPr="00ED113B">
        <w:t>Cabinet a</w:t>
      </w:r>
      <w:r w:rsidR="00065E62" w:rsidRPr="00ED113B">
        <w:t xml:space="preserve">c i’r </w:t>
      </w:r>
      <w:r w:rsidR="00494FC1" w:rsidRPr="00ED113B">
        <w:t>C</w:t>
      </w:r>
      <w:r w:rsidR="00065E62" w:rsidRPr="00ED113B">
        <w:t xml:space="preserve">yngor gael eu rhoi i’r </w:t>
      </w:r>
      <w:r w:rsidR="00985397" w:rsidRPr="00ED113B">
        <w:t>Swyddog Priodol</w:t>
      </w:r>
      <w:r w:rsidR="00494FC1" w:rsidRPr="00ED113B">
        <w:t xml:space="preserve"> i</w:t>
      </w:r>
      <w:r w:rsidR="00065E62" w:rsidRPr="00ED113B">
        <w:t xml:space="preserve">’w cynnwys yn yr </w:t>
      </w:r>
      <w:r w:rsidR="00494FC1" w:rsidRPr="00ED113B">
        <w:t xml:space="preserve">agenda </w:t>
      </w:r>
      <w:r w:rsidR="00065E62" w:rsidRPr="00ED113B">
        <w:t>priodol o fewn pedair wythnos ar ôl iddynt ddod i law</w:t>
      </w:r>
      <w:r w:rsidR="00494FC1" w:rsidRPr="00ED113B">
        <w:t>.</w:t>
      </w:r>
    </w:p>
    <w:p w14:paraId="610C0E6A" w14:textId="77777777" w:rsidR="00494FC1" w:rsidRPr="00ED113B" w:rsidRDefault="00F956F8" w:rsidP="007F31B0">
      <w:pPr>
        <w:pStyle w:val="BodyTextIndent"/>
        <w:numPr>
          <w:ilvl w:val="0"/>
          <w:numId w:val="45"/>
        </w:numPr>
        <w:tabs>
          <w:tab w:val="clear" w:pos="720"/>
          <w:tab w:val="clear" w:pos="1440"/>
          <w:tab w:val="num" w:pos="900"/>
        </w:tabs>
        <w:spacing w:before="120"/>
        <w:ind w:left="900" w:hanging="540"/>
      </w:pPr>
      <w:r w:rsidRPr="00ED113B">
        <w:lastRenderedPageBreak/>
        <w:t xml:space="preserve">Caniateir i uchafswm o chwe </w:t>
      </w:r>
      <w:r w:rsidR="000829FC" w:rsidRPr="00ED113B">
        <w:t>adroddiad</w:t>
      </w:r>
      <w:r w:rsidRPr="00ED113B">
        <w:t xml:space="preserve"> gael eu cyflwyno gan bob pwyllgor/is-bwyllgor Trosolygu a Chraffu </w:t>
      </w:r>
      <w:r w:rsidR="00B360FD" w:rsidRPr="00ED113B">
        <w:t>i’r Cabinet</w:t>
      </w:r>
      <w:r w:rsidR="00494FC1" w:rsidRPr="00ED113B">
        <w:t xml:space="preserve"> </w:t>
      </w:r>
      <w:r w:rsidRPr="00ED113B">
        <w:t xml:space="preserve">mewn </w:t>
      </w:r>
      <w:r w:rsidR="00B67C0B" w:rsidRPr="00ED113B">
        <w:t>unrhyw</w:t>
      </w:r>
      <w:r w:rsidR="00494FC1" w:rsidRPr="00ED113B">
        <w:t xml:space="preserve"> </w:t>
      </w:r>
      <w:r w:rsidRPr="00ED113B">
        <w:t xml:space="preserve">gyfnod o </w:t>
      </w:r>
      <w:r w:rsidR="00494FC1" w:rsidRPr="00ED113B">
        <w:t>12 m</w:t>
      </w:r>
      <w:r w:rsidRPr="00ED113B">
        <w:t xml:space="preserve">is. Nid yw’r cyfrifiad hwn yn cynnwys </w:t>
      </w:r>
      <w:r w:rsidR="00B67C0B" w:rsidRPr="00ED113B">
        <w:t>unrhyw</w:t>
      </w:r>
      <w:r w:rsidR="00494FC1" w:rsidRPr="00ED113B">
        <w:t xml:space="preserve"> </w:t>
      </w:r>
      <w:r w:rsidRPr="00ED113B">
        <w:t xml:space="preserve">adroddiad y bydd y </w:t>
      </w:r>
      <w:r w:rsidR="00494FC1" w:rsidRPr="00ED113B">
        <w:t>Cabinet</w:t>
      </w:r>
      <w:r w:rsidRPr="00ED113B">
        <w:t xml:space="preserve"> yn gofyn amdano</w:t>
      </w:r>
      <w:r w:rsidR="00494FC1" w:rsidRPr="00ED113B">
        <w:t>;</w:t>
      </w:r>
    </w:p>
    <w:p w14:paraId="2691F09F" w14:textId="77777777" w:rsidR="00494FC1" w:rsidRPr="00ED113B" w:rsidRDefault="00F956F8" w:rsidP="007F31B0">
      <w:pPr>
        <w:pStyle w:val="BodyTextIndent"/>
        <w:numPr>
          <w:ilvl w:val="0"/>
          <w:numId w:val="45"/>
        </w:numPr>
        <w:tabs>
          <w:tab w:val="clear" w:pos="720"/>
          <w:tab w:val="clear" w:pos="1290"/>
          <w:tab w:val="clear" w:pos="1440"/>
          <w:tab w:val="num" w:pos="900"/>
        </w:tabs>
        <w:ind w:left="900" w:hanging="540"/>
      </w:pPr>
      <w:r w:rsidRPr="00ED113B">
        <w:t xml:space="preserve">Caiff Pwyllgorau Trosolygu a Chraffu </w:t>
      </w:r>
      <w:r w:rsidR="003E12F7" w:rsidRPr="00ED113B">
        <w:t>weld</w:t>
      </w:r>
      <w:r w:rsidR="00494FC1" w:rsidRPr="00ED113B">
        <w:t xml:space="preserve"> </w:t>
      </w:r>
      <w:r w:rsidR="001E68D3" w:rsidRPr="00ED113B">
        <w:t>blaenraglen waith</w:t>
      </w:r>
      <w:r w:rsidR="003E12F7" w:rsidRPr="00ED113B">
        <w:t xml:space="preserve"> y Cabinet</w:t>
      </w:r>
      <w:r w:rsidR="00494FC1" w:rsidRPr="00ED113B">
        <w:t xml:space="preserve">.  </w:t>
      </w:r>
      <w:r w:rsidR="003E12F7" w:rsidRPr="00ED113B">
        <w:t>Caiff p</w:t>
      </w:r>
      <w:r w:rsidR="00C05E7A" w:rsidRPr="00ED113B">
        <w:t>wyllgor</w:t>
      </w:r>
      <w:r w:rsidR="003E12F7" w:rsidRPr="00ED113B">
        <w:t>/is-bwyllgor</w:t>
      </w:r>
      <w:r w:rsidR="00C05E7A" w:rsidRPr="00ED113B">
        <w:t xml:space="preserve"> Trosolygu a Chraffu</w:t>
      </w:r>
      <w:r w:rsidR="003E12F7" w:rsidRPr="00ED113B">
        <w:t xml:space="preserve"> ddarparu </w:t>
      </w:r>
      <w:r w:rsidR="00F657A9" w:rsidRPr="00ED113B">
        <w:t>adroddiad</w:t>
      </w:r>
      <w:r w:rsidR="00494FC1" w:rsidRPr="00ED113B">
        <w:t xml:space="preserve"> </w:t>
      </w:r>
      <w:r w:rsidR="003E12F7" w:rsidRPr="00ED113B">
        <w:t xml:space="preserve">i’r </w:t>
      </w:r>
      <w:r w:rsidR="00494FC1" w:rsidRPr="00ED113B">
        <w:t xml:space="preserve">Cabinet </w:t>
      </w:r>
      <w:r w:rsidR="003E12F7" w:rsidRPr="00ED113B">
        <w:t xml:space="preserve">ar </w:t>
      </w:r>
      <w:r w:rsidR="00B67C0B" w:rsidRPr="00ED113B">
        <w:t>unrhyw</w:t>
      </w:r>
      <w:r w:rsidR="00494FC1" w:rsidRPr="00ED113B">
        <w:t xml:space="preserve"> </w:t>
      </w:r>
      <w:r w:rsidR="003E12F7" w:rsidRPr="00ED113B">
        <w:t>fater a gynhwyswyd ym m</w:t>
      </w:r>
      <w:r w:rsidR="001E68D3" w:rsidRPr="00ED113B">
        <w:t>laenraglen waith</w:t>
      </w:r>
      <w:r w:rsidR="00494FC1" w:rsidRPr="00ED113B">
        <w:t xml:space="preserve"> </w:t>
      </w:r>
      <w:r w:rsidR="003E12F7" w:rsidRPr="00ED113B">
        <w:t>y</w:t>
      </w:r>
      <w:r w:rsidR="00494FC1" w:rsidRPr="00ED113B">
        <w:t xml:space="preserve"> Cabinet.</w:t>
      </w:r>
    </w:p>
    <w:p w14:paraId="47C8BDC2" w14:textId="77777777" w:rsidR="00494FC1" w:rsidRPr="00ED113B" w:rsidRDefault="00C87A2C" w:rsidP="00C87A2C">
      <w:pPr>
        <w:pStyle w:val="Heading2"/>
        <w:ind w:left="360" w:hanging="360"/>
        <w:rPr>
          <w:i w:val="0"/>
          <w:sz w:val="24"/>
          <w:lang w:val="cy-GB"/>
        </w:rPr>
      </w:pPr>
      <w:bookmarkStart w:id="616" w:name="_Toc466918723"/>
      <w:bookmarkStart w:id="617" w:name="_Toc490745865"/>
      <w:r w:rsidRPr="00ED113B">
        <w:rPr>
          <w:i w:val="0"/>
          <w:sz w:val="24"/>
          <w:lang w:val="cy-GB"/>
        </w:rPr>
        <w:t xml:space="preserve">13. </w:t>
      </w:r>
      <w:r w:rsidR="00037A19" w:rsidRPr="00ED113B">
        <w:rPr>
          <w:i w:val="0"/>
          <w:sz w:val="24"/>
          <w:lang w:val="cy-GB"/>
        </w:rPr>
        <w:t>Y</w:t>
      </w:r>
      <w:r w:rsidR="00494FC1" w:rsidRPr="00ED113B">
        <w:rPr>
          <w:i w:val="0"/>
          <w:sz w:val="24"/>
          <w:lang w:val="cy-GB"/>
        </w:rPr>
        <w:t xml:space="preserve"> </w:t>
      </w:r>
      <w:r w:rsidR="00C05E7A" w:rsidRPr="00ED113B">
        <w:rPr>
          <w:i w:val="0"/>
          <w:sz w:val="24"/>
          <w:lang w:val="cy-GB"/>
        </w:rPr>
        <w:t xml:space="preserve">Pwyllgor Trosolygu </w:t>
      </w:r>
      <w:r w:rsidR="00037A19" w:rsidRPr="00ED113B">
        <w:rPr>
          <w:i w:val="0"/>
          <w:sz w:val="24"/>
          <w:lang w:val="cy-GB"/>
        </w:rPr>
        <w:t xml:space="preserve">yn arfer </w:t>
      </w:r>
      <w:r w:rsidR="00494FC1" w:rsidRPr="00ED113B">
        <w:rPr>
          <w:i w:val="0"/>
          <w:sz w:val="24"/>
          <w:lang w:val="cy-GB"/>
        </w:rPr>
        <w:t>pwer</w:t>
      </w:r>
      <w:r w:rsidR="00037A19" w:rsidRPr="00ED113B">
        <w:rPr>
          <w:i w:val="0"/>
          <w:sz w:val="24"/>
          <w:lang w:val="cy-GB"/>
        </w:rPr>
        <w:t>au</w:t>
      </w:r>
      <w:r w:rsidR="00494FC1" w:rsidRPr="00ED113B">
        <w:rPr>
          <w:i w:val="0"/>
          <w:sz w:val="24"/>
          <w:lang w:val="cy-GB"/>
        </w:rPr>
        <w:t xml:space="preserve"> </w:t>
      </w:r>
      <w:r w:rsidR="00812756" w:rsidRPr="00ED113B">
        <w:rPr>
          <w:i w:val="0"/>
          <w:sz w:val="24"/>
          <w:lang w:val="cy-GB"/>
        </w:rPr>
        <w:t xml:space="preserve">mewn perthynas â </w:t>
      </w:r>
      <w:r w:rsidR="009870B9" w:rsidRPr="00ED113B">
        <w:rPr>
          <w:i w:val="0"/>
          <w:sz w:val="24"/>
          <w:lang w:val="cy-GB"/>
        </w:rPr>
        <w:t>Swyddogaethau</w:t>
      </w:r>
      <w:r w:rsidR="00037A19" w:rsidRPr="00ED113B">
        <w:rPr>
          <w:i w:val="0"/>
          <w:sz w:val="24"/>
          <w:lang w:val="cy-GB"/>
        </w:rPr>
        <w:t xml:space="preserve"> Troseddau ac Anhrefn</w:t>
      </w:r>
      <w:bookmarkEnd w:id="616"/>
      <w:bookmarkEnd w:id="617"/>
      <w:r w:rsidR="00494FC1" w:rsidRPr="00ED113B">
        <w:rPr>
          <w:i w:val="0"/>
          <w:sz w:val="24"/>
          <w:lang w:val="cy-GB"/>
        </w:rPr>
        <w:t xml:space="preserve">  </w:t>
      </w:r>
    </w:p>
    <w:p w14:paraId="7B248594" w14:textId="77777777" w:rsidR="00494FC1" w:rsidRPr="00ED113B" w:rsidRDefault="002050DF" w:rsidP="00C87A2C">
      <w:pPr>
        <w:ind w:left="900" w:hanging="540"/>
      </w:pPr>
      <w:r w:rsidRPr="00ED113B">
        <w:t>(a)</w:t>
      </w:r>
      <w:r w:rsidRPr="00ED113B">
        <w:tab/>
        <w:t xml:space="preserve">Nid yw paragraffau 10, 11 a 12 uchod yn gymwys i’r Pwyllgor Trosolygu a Chraffu </w:t>
      </w:r>
      <w:r w:rsidR="00ED113B" w:rsidRPr="00ED113B">
        <w:t xml:space="preserve">Corfforaethol neu Bwnc </w:t>
      </w:r>
      <w:r w:rsidRPr="00ED113B">
        <w:t>wrth iddo arfer ei swyddogaethau troseddau ac anhrefn.</w:t>
      </w:r>
    </w:p>
    <w:p w14:paraId="43257142" w14:textId="77777777" w:rsidR="00494FC1" w:rsidRPr="00ED113B" w:rsidRDefault="00494FC1" w:rsidP="00C87A2C"/>
    <w:p w14:paraId="0E76B970" w14:textId="77777777" w:rsidR="00494FC1" w:rsidRPr="00ED113B" w:rsidRDefault="00494FC1" w:rsidP="00733FB1">
      <w:pPr>
        <w:ind w:left="900" w:hanging="540"/>
      </w:pPr>
      <w:r w:rsidRPr="00ED113B">
        <w:t>(b)</w:t>
      </w:r>
      <w:r w:rsidRPr="00ED113B">
        <w:tab/>
        <w:t>C</w:t>
      </w:r>
      <w:r w:rsidR="008C4B48" w:rsidRPr="00ED113B">
        <w:t xml:space="preserve">aiff y Pwyllgor hwn </w:t>
      </w:r>
      <w:r w:rsidR="002050DF" w:rsidRPr="00ED113B">
        <w:t>adolygu</w:t>
      </w:r>
      <w:r w:rsidR="008C4B48" w:rsidRPr="00ED113B">
        <w:t xml:space="preserve"> a chraffu ar b</w:t>
      </w:r>
      <w:r w:rsidR="00216A7C" w:rsidRPr="00ED113B">
        <w:t>enderfyniadau</w:t>
      </w:r>
      <w:r w:rsidR="00733FB1" w:rsidRPr="00ED113B">
        <w:t xml:space="preserve"> </w:t>
      </w:r>
      <w:r w:rsidR="008C4B48" w:rsidRPr="00ED113B">
        <w:t xml:space="preserve">a wnaed neu gamau eraill a gymerwyd </w:t>
      </w:r>
      <w:r w:rsidR="006E4436" w:rsidRPr="00ED113B">
        <w:t>mewn cysylltiad â</w:t>
      </w:r>
      <w:r w:rsidRPr="00ED113B">
        <w:t xml:space="preserve"> </w:t>
      </w:r>
      <w:r w:rsidR="008C4B48" w:rsidRPr="00ED113B">
        <w:t>chyflawni swyddogaethau troseddau ac anhrefn</w:t>
      </w:r>
      <w:r w:rsidRPr="00ED113B">
        <w:t xml:space="preserve"> </w:t>
      </w:r>
      <w:r w:rsidR="008C4B48" w:rsidRPr="00ED113B">
        <w:t>gan awdurdodau cyfrifol</w:t>
      </w:r>
      <w:r w:rsidRPr="00ED113B">
        <w:t xml:space="preserve"> (</w:t>
      </w:r>
      <w:r w:rsidR="008C4B48" w:rsidRPr="00ED113B">
        <w:t xml:space="preserve">fel y’u diffinnir gan Adran </w:t>
      </w:r>
      <w:r w:rsidRPr="00ED113B">
        <w:t>5 o</w:t>
      </w:r>
      <w:r w:rsidR="008C4B48" w:rsidRPr="00ED113B">
        <w:t xml:space="preserve"> Ddedd</w:t>
      </w:r>
      <w:r w:rsidRPr="00ED113B">
        <w:t xml:space="preserve">f </w:t>
      </w:r>
      <w:r w:rsidR="008C4B48" w:rsidRPr="00ED113B">
        <w:t xml:space="preserve">Troseddau ac Anhrefn </w:t>
      </w:r>
      <w:r w:rsidRPr="00ED113B">
        <w:t>1998).</w:t>
      </w:r>
      <w:r w:rsidR="00733FB1" w:rsidRPr="00ED113B">
        <w:t xml:space="preserve">  </w:t>
      </w:r>
      <w:r w:rsidR="008C4B48" w:rsidRPr="00ED113B">
        <w:t xml:space="preserve">Caiff y </w:t>
      </w:r>
      <w:r w:rsidR="00ED113B" w:rsidRPr="00ED113B">
        <w:t>P</w:t>
      </w:r>
      <w:r w:rsidR="00B360FD" w:rsidRPr="00ED113B">
        <w:t>wyllgor</w:t>
      </w:r>
      <w:r w:rsidR="002D7198" w:rsidRPr="00ED113B">
        <w:t xml:space="preserve"> Trosolygu a Chraffu Corfforaethol</w:t>
      </w:r>
      <w:r w:rsidRPr="00ED113B">
        <w:t xml:space="preserve"> </w:t>
      </w:r>
      <w:r w:rsidR="008C4B48" w:rsidRPr="00ED113B">
        <w:t xml:space="preserve">wneud </w:t>
      </w:r>
      <w:r w:rsidR="000829FC" w:rsidRPr="00ED113B">
        <w:t>adroddiadau</w:t>
      </w:r>
      <w:r w:rsidR="006500FD" w:rsidRPr="00ED113B">
        <w:t xml:space="preserve"> neu </w:t>
      </w:r>
      <w:r w:rsidR="00797162" w:rsidRPr="00ED113B">
        <w:t>argymhellion</w:t>
      </w:r>
      <w:r w:rsidR="00733FB1" w:rsidRPr="00ED113B">
        <w:t xml:space="preserve"> </w:t>
      </w:r>
      <w:r w:rsidR="00930D65" w:rsidRPr="00ED113B">
        <w:t>i’r Cyngor</w:t>
      </w:r>
      <w:r w:rsidR="006500FD" w:rsidRPr="00ED113B">
        <w:t xml:space="preserve"> neu</w:t>
      </w:r>
      <w:r w:rsidR="008C4B48" w:rsidRPr="00ED113B">
        <w:t>’r</w:t>
      </w:r>
      <w:r w:rsidR="006500FD" w:rsidRPr="00ED113B">
        <w:t xml:space="preserve"> </w:t>
      </w:r>
      <w:r w:rsidR="00733FB1" w:rsidRPr="00ED113B">
        <w:t xml:space="preserve">Cabinet, </w:t>
      </w:r>
      <w:r w:rsidR="00DC5E99" w:rsidRPr="00ED113B">
        <w:t>fel y bo’n briodol</w:t>
      </w:r>
      <w:r w:rsidRPr="00ED113B">
        <w:t xml:space="preserve">, </w:t>
      </w:r>
      <w:r w:rsidR="008C4B48" w:rsidRPr="00ED113B">
        <w:t>mewn perthynas â chyflawni swyddogaethau troseddau ac anhrefn</w:t>
      </w:r>
      <w:r w:rsidR="00733FB1" w:rsidRPr="00ED113B">
        <w:t xml:space="preserve">.  </w:t>
      </w:r>
      <w:r w:rsidR="008C4B48" w:rsidRPr="00ED113B">
        <w:t xml:space="preserve">Pan fo’r </w:t>
      </w:r>
      <w:r w:rsidR="00B360FD" w:rsidRPr="00ED113B">
        <w:t>pwyllgor</w:t>
      </w:r>
      <w:r w:rsidRPr="00ED113B">
        <w:t xml:space="preserve"> </w:t>
      </w:r>
      <w:r w:rsidR="008C4B48" w:rsidRPr="00ED113B">
        <w:t xml:space="preserve">yn gwneud </w:t>
      </w:r>
      <w:r w:rsidR="000829FC" w:rsidRPr="00ED113B">
        <w:t>adroddiadau</w:t>
      </w:r>
      <w:r w:rsidR="006500FD" w:rsidRPr="00ED113B">
        <w:t xml:space="preserve"> neu </w:t>
      </w:r>
      <w:r w:rsidR="00797162" w:rsidRPr="00ED113B">
        <w:t>argymhellion</w:t>
      </w:r>
      <w:r w:rsidR="00733FB1" w:rsidRPr="00ED113B">
        <w:t xml:space="preserve"> </w:t>
      </w:r>
      <w:r w:rsidR="008C4B48" w:rsidRPr="00ED113B">
        <w:t xml:space="preserve">o’r fath rhaid iddo roi </w:t>
      </w:r>
      <w:r w:rsidRPr="00ED113B">
        <w:t>cop</w:t>
      </w:r>
      <w:r w:rsidR="008C4B48" w:rsidRPr="00ED113B">
        <w:t xml:space="preserve">i i bob un o’r awdurdodau cyfrifol ac i bob </w:t>
      </w:r>
      <w:r w:rsidR="00F17B50" w:rsidRPr="00ED113B">
        <w:t xml:space="preserve">un o’r </w:t>
      </w:r>
      <w:r w:rsidR="00733FB1" w:rsidRPr="00ED113B">
        <w:t>person</w:t>
      </w:r>
      <w:r w:rsidR="00E40E21" w:rsidRPr="00ED113B">
        <w:t>au</w:t>
      </w:r>
      <w:r w:rsidR="00F17B50" w:rsidRPr="00ED113B">
        <w:t xml:space="preserve"> a’r cyrff y mae’r awdurdodau cyfrifol o dan ddyletswydd i gydweithredu â hwy </w:t>
      </w:r>
      <w:r w:rsidR="00CC543F" w:rsidRPr="00ED113B">
        <w:t>o dan adran</w:t>
      </w:r>
      <w:r w:rsidRPr="00ED113B">
        <w:t xml:space="preserve"> 5(2) o</w:t>
      </w:r>
      <w:r w:rsidR="00CC543F" w:rsidRPr="00ED113B">
        <w:t xml:space="preserve"> Ddedd</w:t>
      </w:r>
      <w:r w:rsidRPr="00ED113B">
        <w:t xml:space="preserve">f </w:t>
      </w:r>
      <w:r w:rsidR="00CC543F" w:rsidRPr="00ED113B">
        <w:t>Troseddau ac Anhrefn</w:t>
      </w:r>
      <w:r w:rsidRPr="00ED113B">
        <w:t xml:space="preserve"> 1998.</w:t>
      </w:r>
    </w:p>
    <w:p w14:paraId="7BB4A399" w14:textId="77777777" w:rsidR="00494FC1" w:rsidRPr="00ED113B" w:rsidRDefault="00494FC1" w:rsidP="00494FC1"/>
    <w:p w14:paraId="5BF52156" w14:textId="77777777" w:rsidR="00494FC1" w:rsidRPr="00ED113B" w:rsidRDefault="00CC543F" w:rsidP="00733FB1">
      <w:pPr>
        <w:pStyle w:val="BodyTextIndent"/>
        <w:tabs>
          <w:tab w:val="clear" w:pos="720"/>
          <w:tab w:val="clear" w:pos="1440"/>
          <w:tab w:val="left" w:pos="900"/>
        </w:tabs>
        <w:ind w:left="900" w:hanging="540"/>
      </w:pPr>
      <w:r w:rsidRPr="00ED113B">
        <w:t>(c)</w:t>
      </w:r>
      <w:r w:rsidRPr="00ED113B">
        <w:tab/>
        <w:t>Y</w:t>
      </w:r>
      <w:r w:rsidR="00494FC1" w:rsidRPr="00ED113B">
        <w:t xml:space="preserve">n </w:t>
      </w:r>
      <w:r w:rsidRPr="00ED113B">
        <w:t>ychwanegol</w:t>
      </w:r>
      <w:r w:rsidR="00494FC1" w:rsidRPr="00ED113B">
        <w:t xml:space="preserve">, </w:t>
      </w:r>
      <w:r w:rsidRPr="00ED113B">
        <w:t xml:space="preserve">rhaid i’r </w:t>
      </w:r>
      <w:r w:rsidR="00B360FD" w:rsidRPr="00ED113B">
        <w:t>pwyllgor</w:t>
      </w:r>
      <w:r w:rsidR="00494FC1" w:rsidRPr="00ED113B">
        <w:t xml:space="preserve"> </w:t>
      </w:r>
      <w:r w:rsidRPr="00ED113B">
        <w:t xml:space="preserve">ystyried unrhyw fater troseddau ac anhrefn lleol (fel y’i diffinnir gan </w:t>
      </w:r>
      <w:r w:rsidR="006B25CA" w:rsidRPr="00ED113B">
        <w:t>Adran</w:t>
      </w:r>
      <w:r w:rsidR="00494FC1" w:rsidRPr="00ED113B">
        <w:t xml:space="preserve"> 19 o</w:t>
      </w:r>
      <w:r w:rsidRPr="00ED113B">
        <w:t xml:space="preserve"> Ddeddf yr Heddlu a Chyfiawnder </w:t>
      </w:r>
      <w:r w:rsidR="00733FB1" w:rsidRPr="00ED113B">
        <w:t xml:space="preserve">2006) </w:t>
      </w:r>
      <w:r w:rsidRPr="00ED113B">
        <w:t xml:space="preserve">a gynhwyswyd ar </w:t>
      </w:r>
      <w:r w:rsidR="00733FB1" w:rsidRPr="00ED113B">
        <w:t>agenda</w:t>
      </w:r>
      <w:r w:rsidRPr="00ED113B">
        <w:t>’r</w:t>
      </w:r>
      <w:r w:rsidR="00494FC1" w:rsidRPr="00ED113B">
        <w:t xml:space="preserve"> </w:t>
      </w:r>
      <w:r w:rsidR="00957628" w:rsidRPr="00ED113B">
        <w:t>cyfarfod</w:t>
      </w:r>
      <w:r w:rsidR="00494FC1" w:rsidRPr="00ED113B">
        <w:t xml:space="preserve"> </w:t>
      </w:r>
      <w:r w:rsidR="00727B5B" w:rsidRPr="00ED113B">
        <w:t xml:space="preserve">pan fo’r mater wedi’i gyfeirio at </w:t>
      </w:r>
      <w:r w:rsidR="00B360FD" w:rsidRPr="00ED113B">
        <w:t>y pwyllgor</w:t>
      </w:r>
      <w:r w:rsidR="00733FB1" w:rsidRPr="00ED113B">
        <w:t xml:space="preserve"> </w:t>
      </w:r>
      <w:r w:rsidR="00727B5B" w:rsidRPr="00ED113B">
        <w:t xml:space="preserve">gan </w:t>
      </w:r>
      <w:r w:rsidR="0078613E" w:rsidRPr="00ED113B">
        <w:t>aelod</w:t>
      </w:r>
      <w:r w:rsidR="00494FC1" w:rsidRPr="00ED113B">
        <w:t xml:space="preserve"> o</w:t>
      </w:r>
      <w:r w:rsidR="00727B5B" w:rsidRPr="00ED113B">
        <w:t xml:space="preserve">’r </w:t>
      </w:r>
      <w:r w:rsidR="00B360FD" w:rsidRPr="00ED113B">
        <w:t>Awdurdod</w:t>
      </w:r>
      <w:r w:rsidR="00494FC1" w:rsidRPr="00ED113B">
        <w:t xml:space="preserve">.  </w:t>
      </w:r>
      <w:r w:rsidR="00727B5B" w:rsidRPr="00ED113B">
        <w:t xml:space="preserve">Rhaid iddo ystyried a </w:t>
      </w:r>
      <w:r w:rsidR="002050DF" w:rsidRPr="00ED113B">
        <w:t>ddylai</w:t>
      </w:r>
      <w:r w:rsidR="00727B5B" w:rsidRPr="00ED113B">
        <w:t xml:space="preserve"> gyflwyno </w:t>
      </w:r>
      <w:r w:rsidR="00F657A9" w:rsidRPr="00ED113B">
        <w:t>adroddiad</w:t>
      </w:r>
      <w:r w:rsidR="006500FD" w:rsidRPr="00ED113B">
        <w:t xml:space="preserve"> neu </w:t>
      </w:r>
      <w:r w:rsidR="00797162" w:rsidRPr="00ED113B">
        <w:t>argymhellion</w:t>
      </w:r>
      <w:r w:rsidR="00494FC1" w:rsidRPr="00ED113B">
        <w:t xml:space="preserve"> </w:t>
      </w:r>
      <w:r w:rsidR="00930D65" w:rsidRPr="00ED113B">
        <w:t>i’r Cyngor</w:t>
      </w:r>
      <w:r w:rsidR="006500FD" w:rsidRPr="00ED113B">
        <w:t xml:space="preserve"> neu</w:t>
      </w:r>
      <w:r w:rsidR="00727B5B" w:rsidRPr="00ED113B">
        <w:t>’r</w:t>
      </w:r>
      <w:r w:rsidR="006500FD" w:rsidRPr="00ED113B">
        <w:t xml:space="preserve"> </w:t>
      </w:r>
      <w:r w:rsidR="00494FC1" w:rsidRPr="00ED113B">
        <w:t xml:space="preserve">Cabinet </w:t>
      </w:r>
      <w:r w:rsidR="00727B5B" w:rsidRPr="00ED113B">
        <w:t xml:space="preserve">ynglŷn â’r mater troseddau ac </w:t>
      </w:r>
      <w:r w:rsidR="002050DF" w:rsidRPr="00ED113B">
        <w:t>anrhefn</w:t>
      </w:r>
      <w:r w:rsidR="00727B5B" w:rsidRPr="00ED113B">
        <w:t xml:space="preserve"> lleol hwnnw</w:t>
      </w:r>
      <w:r w:rsidR="00494FC1" w:rsidRPr="00ED113B">
        <w:t xml:space="preserve">, </w:t>
      </w:r>
      <w:r w:rsidR="00727B5B" w:rsidRPr="00ED113B">
        <w:t xml:space="preserve">gan roi sylw i </w:t>
      </w:r>
      <w:r w:rsidR="00B67C0B" w:rsidRPr="00ED113B">
        <w:t>unrhyw</w:t>
      </w:r>
      <w:r w:rsidR="00494FC1" w:rsidRPr="00ED113B">
        <w:t xml:space="preserve"> </w:t>
      </w:r>
      <w:r w:rsidR="00E77513" w:rsidRPr="00ED113B">
        <w:t>sylwadau</w:t>
      </w:r>
      <w:r w:rsidR="00494FC1" w:rsidRPr="00ED113B">
        <w:t xml:space="preserve"> </w:t>
      </w:r>
      <w:r w:rsidR="00727B5B" w:rsidRPr="00ED113B">
        <w:t xml:space="preserve">a gyflwynwyd gan yr </w:t>
      </w:r>
      <w:r w:rsidR="00F657A9" w:rsidRPr="00ED113B">
        <w:t>aelod o dan sylw</w:t>
      </w:r>
      <w:r w:rsidR="00494FC1" w:rsidRPr="00ED113B">
        <w:t xml:space="preserve">.  </w:t>
      </w:r>
      <w:r w:rsidR="00727B5B" w:rsidRPr="00ED113B">
        <w:t xml:space="preserve">Os bydd </w:t>
      </w:r>
      <w:r w:rsidR="00B360FD" w:rsidRPr="00ED113B">
        <w:t>y pwyllgor</w:t>
      </w:r>
      <w:r w:rsidR="00494FC1" w:rsidRPr="00ED113B">
        <w:t xml:space="preserve"> </w:t>
      </w:r>
      <w:r w:rsidR="00727B5B" w:rsidRPr="00ED113B">
        <w:t xml:space="preserve">yn penderfynu peidio â chyflwyno </w:t>
      </w:r>
      <w:r w:rsidR="00F657A9" w:rsidRPr="00ED113B">
        <w:t>adroddiad</w:t>
      </w:r>
      <w:r w:rsidR="006500FD" w:rsidRPr="00ED113B">
        <w:t xml:space="preserve"> neu </w:t>
      </w:r>
      <w:r w:rsidR="00797162" w:rsidRPr="00ED113B">
        <w:t>argymhellion</w:t>
      </w:r>
      <w:r w:rsidR="00494FC1" w:rsidRPr="00ED113B">
        <w:t xml:space="preserve"> </w:t>
      </w:r>
      <w:r w:rsidR="00727B5B" w:rsidRPr="00ED113B">
        <w:t xml:space="preserve">rhaid iddo hysbysu’r </w:t>
      </w:r>
      <w:r w:rsidR="00F657A9" w:rsidRPr="00ED113B">
        <w:t>aelod o dan sylw</w:t>
      </w:r>
      <w:r w:rsidR="00733FB1" w:rsidRPr="00ED113B">
        <w:t xml:space="preserve"> </w:t>
      </w:r>
      <w:r w:rsidR="00727B5B" w:rsidRPr="00ED113B">
        <w:t xml:space="preserve">am ei </w:t>
      </w:r>
      <w:r w:rsidR="002050DF" w:rsidRPr="00ED113B">
        <w:t>benderfyniad</w:t>
      </w:r>
      <w:r w:rsidR="00727B5B" w:rsidRPr="00ED113B">
        <w:t xml:space="preserve"> a’r rhesymau drosto</w:t>
      </w:r>
      <w:r w:rsidR="00494FC1" w:rsidRPr="00ED113B">
        <w:t xml:space="preserve">.  </w:t>
      </w:r>
      <w:r w:rsidR="00727B5B" w:rsidRPr="00ED113B">
        <w:t xml:space="preserve">Os bydd </w:t>
      </w:r>
      <w:r w:rsidR="00B360FD" w:rsidRPr="00ED113B">
        <w:t>y pwyllgor</w:t>
      </w:r>
      <w:r w:rsidR="00494FC1" w:rsidRPr="00ED113B">
        <w:t xml:space="preserve"> </w:t>
      </w:r>
      <w:r w:rsidR="00727B5B" w:rsidRPr="00ED113B">
        <w:t xml:space="preserve">yn </w:t>
      </w:r>
      <w:r w:rsidR="002050DF" w:rsidRPr="00ED113B">
        <w:t>cyflwyno</w:t>
      </w:r>
      <w:r w:rsidR="00727B5B" w:rsidRPr="00ED113B">
        <w:t xml:space="preserve"> </w:t>
      </w:r>
      <w:r w:rsidR="00F657A9" w:rsidRPr="00ED113B">
        <w:t>adroddiad</w:t>
      </w:r>
      <w:r w:rsidR="006500FD" w:rsidRPr="00ED113B">
        <w:t xml:space="preserve"> neu </w:t>
      </w:r>
      <w:r w:rsidR="00797162" w:rsidRPr="00ED113B">
        <w:t>argymhellion</w:t>
      </w:r>
      <w:r w:rsidR="00733FB1" w:rsidRPr="00ED113B">
        <w:t xml:space="preserve"> </w:t>
      </w:r>
      <w:r w:rsidR="00930D65" w:rsidRPr="00ED113B">
        <w:t>i’r Cyngor</w:t>
      </w:r>
      <w:r w:rsidR="006500FD" w:rsidRPr="00ED113B">
        <w:t xml:space="preserve"> neu</w:t>
      </w:r>
      <w:r w:rsidR="00727B5B" w:rsidRPr="00ED113B">
        <w:t>’r</w:t>
      </w:r>
      <w:r w:rsidR="006500FD" w:rsidRPr="00ED113B">
        <w:t xml:space="preserve"> </w:t>
      </w:r>
      <w:r w:rsidR="00494FC1" w:rsidRPr="00ED113B">
        <w:t xml:space="preserve">Cabinet </w:t>
      </w:r>
      <w:r w:rsidR="00727B5B" w:rsidRPr="00ED113B">
        <w:t xml:space="preserve">yna rhaid iddo roi </w:t>
      </w:r>
      <w:r w:rsidR="00494FC1" w:rsidRPr="00ED113B">
        <w:t>cop</w:t>
      </w:r>
      <w:r w:rsidR="00727B5B" w:rsidRPr="00ED113B">
        <w:t xml:space="preserve">i o’r adroddiad neu’r </w:t>
      </w:r>
      <w:r w:rsidR="00797162" w:rsidRPr="00ED113B">
        <w:t>argymhellion</w:t>
      </w:r>
      <w:r w:rsidR="00733FB1" w:rsidRPr="00ED113B">
        <w:t xml:space="preserve"> </w:t>
      </w:r>
      <w:r w:rsidR="00727B5B" w:rsidRPr="00ED113B">
        <w:t xml:space="preserve">i’r </w:t>
      </w:r>
      <w:r w:rsidR="00F657A9" w:rsidRPr="00ED113B">
        <w:t>aelod o dan sylw</w:t>
      </w:r>
      <w:r w:rsidR="00494FC1" w:rsidRPr="00ED113B">
        <w:t xml:space="preserve"> a</w:t>
      </w:r>
      <w:r w:rsidR="00727B5B" w:rsidRPr="00ED113B">
        <w:t>c i unrhyw un neu ragor o’r awdurdodau cyfrifol a’r personau neu’r cyrff sy’n cydweithredu ag y mae’n credu ei bod yn briodol.</w:t>
      </w:r>
    </w:p>
    <w:p w14:paraId="660CCAB7" w14:textId="77777777" w:rsidR="00494FC1" w:rsidRPr="00ED113B" w:rsidRDefault="00494FC1" w:rsidP="00494FC1">
      <w:pPr>
        <w:pStyle w:val="BodyTextIndent"/>
      </w:pPr>
    </w:p>
    <w:p w14:paraId="13C9AC98" w14:textId="77777777" w:rsidR="00494FC1" w:rsidRPr="00ED113B" w:rsidRDefault="00494FC1" w:rsidP="00733FB1">
      <w:pPr>
        <w:pStyle w:val="BodyTextIndent"/>
        <w:ind w:left="900" w:hanging="540"/>
      </w:pPr>
      <w:r w:rsidRPr="00ED113B">
        <w:t xml:space="preserve">(d) </w:t>
      </w:r>
      <w:r w:rsidRPr="00ED113B">
        <w:tab/>
        <w:t xml:space="preserve"> </w:t>
      </w:r>
      <w:r w:rsidR="00733FB1" w:rsidRPr="00ED113B">
        <w:tab/>
      </w:r>
      <w:r w:rsidR="00727B5B" w:rsidRPr="00ED113B">
        <w:t xml:space="preserve">Pryd bynnag y bydd </w:t>
      </w:r>
      <w:r w:rsidR="00B360FD" w:rsidRPr="00ED113B">
        <w:t>y pwyllgor</w:t>
      </w:r>
      <w:r w:rsidRPr="00ED113B">
        <w:t xml:space="preserve"> </w:t>
      </w:r>
      <w:r w:rsidR="00727B5B" w:rsidRPr="00ED113B">
        <w:t xml:space="preserve">yn rhoi </w:t>
      </w:r>
      <w:r w:rsidR="002050DF" w:rsidRPr="00ED113B">
        <w:t>copi</w:t>
      </w:r>
      <w:r w:rsidR="00727B5B" w:rsidRPr="00ED113B">
        <w:t xml:space="preserve"> o</w:t>
      </w:r>
      <w:r w:rsidRPr="00ED113B">
        <w:t xml:space="preserve"> </w:t>
      </w:r>
      <w:r w:rsidR="00F657A9" w:rsidRPr="00ED113B">
        <w:t>adroddiad</w:t>
      </w:r>
      <w:r w:rsidR="006500FD" w:rsidRPr="00ED113B">
        <w:t xml:space="preserve"> neu </w:t>
      </w:r>
      <w:r w:rsidR="00797162" w:rsidRPr="00ED113B">
        <w:t>argymhellion</w:t>
      </w:r>
      <w:r w:rsidR="00733FB1" w:rsidRPr="00ED113B">
        <w:t xml:space="preserve"> </w:t>
      </w:r>
      <w:r w:rsidR="00727B5B" w:rsidRPr="00ED113B">
        <w:t xml:space="preserve">i awdurdod cyfrifol neu i berson neu </w:t>
      </w:r>
      <w:r w:rsidR="00803444" w:rsidRPr="00ED113B">
        <w:t>gorff sy’n cydweithredu</w:t>
      </w:r>
      <w:r w:rsidR="00733FB1" w:rsidRPr="00ED113B">
        <w:t xml:space="preserve">, </w:t>
      </w:r>
      <w:r w:rsidR="00803444" w:rsidRPr="00ED113B">
        <w:t xml:space="preserve">rhaid </w:t>
      </w:r>
      <w:r w:rsidR="002050DF" w:rsidRPr="00ED113B">
        <w:t>iddo</w:t>
      </w:r>
      <w:r w:rsidR="00803444" w:rsidRPr="00ED113B">
        <w:t xml:space="preserve"> atgoffa’r awdurdod </w:t>
      </w:r>
      <w:r w:rsidRPr="00ED113B">
        <w:t xml:space="preserve">/ </w:t>
      </w:r>
      <w:r w:rsidR="00803444" w:rsidRPr="00ED113B">
        <w:t xml:space="preserve">corff hwnnw am ei ddyletswydd </w:t>
      </w:r>
      <w:r w:rsidRPr="00ED113B">
        <w:t>statu</w:t>
      </w:r>
      <w:r w:rsidR="00803444" w:rsidRPr="00ED113B">
        <w:t xml:space="preserve">dol i roi sylw i’r adroddiad neu’r </w:t>
      </w:r>
      <w:r w:rsidR="00797162" w:rsidRPr="00ED113B">
        <w:t>argymhellion</w:t>
      </w:r>
      <w:r w:rsidRPr="00ED113B">
        <w:t xml:space="preserve"> </w:t>
      </w:r>
      <w:r w:rsidR="00803444" w:rsidRPr="00ED113B">
        <w:t xml:space="preserve">wrth iddo arfer ei </w:t>
      </w:r>
      <w:r w:rsidR="00BD014F" w:rsidRPr="00ED113B">
        <w:t>swyddogaethau</w:t>
      </w:r>
      <w:r w:rsidR="00733FB1" w:rsidRPr="00ED113B">
        <w:t xml:space="preserve">, </w:t>
      </w:r>
      <w:r w:rsidR="002050DF" w:rsidRPr="00ED113B">
        <w:t>ystyried</w:t>
      </w:r>
      <w:r w:rsidR="00733FB1" w:rsidRPr="00ED113B">
        <w:t xml:space="preserve"> </w:t>
      </w:r>
      <w:r w:rsidR="00803444" w:rsidRPr="00ED113B">
        <w:t xml:space="preserve">yr adroddiad neu’r </w:t>
      </w:r>
      <w:r w:rsidR="00797162" w:rsidRPr="00ED113B">
        <w:t>argymhellion</w:t>
      </w:r>
      <w:r w:rsidRPr="00ED113B">
        <w:t xml:space="preserve"> a</w:t>
      </w:r>
      <w:r w:rsidR="00803444" w:rsidRPr="00ED113B">
        <w:t xml:space="preserve">c ymateb i’r </w:t>
      </w:r>
      <w:r w:rsidR="00B360FD" w:rsidRPr="00ED113B">
        <w:t>pwyllgor</w:t>
      </w:r>
      <w:r w:rsidR="00733FB1" w:rsidRPr="00ED113B">
        <w:t xml:space="preserve"> </w:t>
      </w:r>
      <w:r w:rsidR="00803444" w:rsidRPr="00ED113B">
        <w:t xml:space="preserve">gan nodi pa gamau </w:t>
      </w:r>
      <w:r w:rsidR="00733FB1" w:rsidRPr="00ED113B">
        <w:t>(</w:t>
      </w:r>
      <w:r w:rsidR="00803444" w:rsidRPr="00ED113B">
        <w:t xml:space="preserve">os oes </w:t>
      </w:r>
      <w:r w:rsidR="00B67C0B" w:rsidRPr="00ED113B">
        <w:t>unrhyw</w:t>
      </w:r>
      <w:r w:rsidR="00803444" w:rsidRPr="00ED113B">
        <w:t xml:space="preserve"> gamau</w:t>
      </w:r>
      <w:r w:rsidR="00733FB1" w:rsidRPr="00ED113B">
        <w:t xml:space="preserve">) </w:t>
      </w:r>
      <w:r w:rsidR="00803444" w:rsidRPr="00ED113B">
        <w:t xml:space="preserve">y mae’r </w:t>
      </w:r>
      <w:r w:rsidRPr="00ED113B">
        <w:t>person</w:t>
      </w:r>
      <w:r w:rsidR="006500FD" w:rsidRPr="00ED113B">
        <w:t xml:space="preserve"> neu</w:t>
      </w:r>
      <w:r w:rsidR="00803444" w:rsidRPr="00ED113B">
        <w:t>’r corff hwnnw’n bwriadu eu cymryd</w:t>
      </w:r>
      <w:r w:rsidRPr="00ED113B">
        <w:t>.</w:t>
      </w:r>
    </w:p>
    <w:p w14:paraId="3AEEFC17" w14:textId="77777777" w:rsidR="007F6D58" w:rsidRPr="00ED113B" w:rsidRDefault="007F6D58" w:rsidP="00733FB1">
      <w:pPr>
        <w:pStyle w:val="BodyTextIndent"/>
        <w:ind w:left="900" w:hanging="540"/>
      </w:pPr>
    </w:p>
    <w:p w14:paraId="7D49D305" w14:textId="77777777" w:rsidR="007F6D58" w:rsidRPr="00ED113B" w:rsidRDefault="007F6D58" w:rsidP="00733FB1">
      <w:pPr>
        <w:pStyle w:val="BodyTextIndent"/>
        <w:ind w:left="900" w:hanging="540"/>
      </w:pPr>
    </w:p>
    <w:p w14:paraId="143170C3" w14:textId="77777777" w:rsidR="007F6D58" w:rsidRPr="00ED113B" w:rsidRDefault="007F6D58" w:rsidP="00733FB1">
      <w:pPr>
        <w:pStyle w:val="BodyTextIndent"/>
        <w:ind w:left="900" w:hanging="540"/>
        <w:rPr>
          <w:b/>
        </w:rPr>
      </w:pPr>
      <w:r w:rsidRPr="00ED113B">
        <w:rPr>
          <w:b/>
        </w:rPr>
        <w:t>14.</w:t>
      </w:r>
      <w:r w:rsidRPr="00ED113B">
        <w:rPr>
          <w:b/>
        </w:rPr>
        <w:tab/>
      </w:r>
      <w:r w:rsidR="00803444" w:rsidRPr="00ED113B">
        <w:rPr>
          <w:b/>
        </w:rPr>
        <w:t xml:space="preserve">Ystyried Atgyfeiriadau gan Aelodau </w:t>
      </w:r>
    </w:p>
    <w:p w14:paraId="47BFABC0" w14:textId="77777777" w:rsidR="007F6D58" w:rsidRPr="00ED113B" w:rsidRDefault="007F6D58" w:rsidP="00733FB1">
      <w:pPr>
        <w:pStyle w:val="BodyTextIndent"/>
        <w:ind w:left="900" w:hanging="540"/>
      </w:pPr>
    </w:p>
    <w:p w14:paraId="1F2CC675" w14:textId="77777777" w:rsidR="007F6D58" w:rsidRPr="00ED113B" w:rsidRDefault="005205C9" w:rsidP="007F6D58">
      <w:pPr>
        <w:pStyle w:val="BodyTextIndent"/>
        <w:tabs>
          <w:tab w:val="clear" w:pos="720"/>
          <w:tab w:val="clear" w:pos="1440"/>
          <w:tab w:val="left" w:pos="900"/>
        </w:tabs>
        <w:ind w:left="900" w:hanging="540"/>
      </w:pPr>
      <w:r w:rsidRPr="00ED113B">
        <w:t xml:space="preserve">     </w:t>
      </w:r>
      <w:r w:rsidR="007F6D58" w:rsidRPr="00ED113B">
        <w:t xml:space="preserve">    </w:t>
      </w:r>
      <w:r w:rsidR="00803444" w:rsidRPr="00ED113B">
        <w:t>Caiff u</w:t>
      </w:r>
      <w:r w:rsidR="00B67C0B" w:rsidRPr="00ED113B">
        <w:t>nrhyw</w:t>
      </w:r>
      <w:r w:rsidR="007F6D58" w:rsidRPr="00ED113B">
        <w:t xml:space="preserve"> </w:t>
      </w:r>
      <w:r w:rsidR="00803444" w:rsidRPr="00ED113B">
        <w:t>B</w:t>
      </w:r>
      <w:r w:rsidR="00C05E7A" w:rsidRPr="00ED113B">
        <w:t>wyllgor Trosolygu a Chraffu</w:t>
      </w:r>
      <w:r w:rsidR="007F6D58" w:rsidRPr="00ED113B">
        <w:t xml:space="preserve"> </w:t>
      </w:r>
      <w:r w:rsidR="00803444" w:rsidRPr="00ED113B">
        <w:t xml:space="preserve">sy’n cael atgyfeiriad gan </w:t>
      </w:r>
      <w:r w:rsidR="0078613E" w:rsidRPr="00ED113B">
        <w:t>aelod</w:t>
      </w:r>
      <w:r w:rsidR="00974C3C" w:rsidRPr="00ED113B">
        <w:t>,</w:t>
      </w:r>
      <w:r w:rsidR="007F6D58" w:rsidRPr="00ED113B">
        <w:t xml:space="preserve"> </w:t>
      </w:r>
      <w:r w:rsidR="00803444" w:rsidRPr="00ED113B">
        <w:t xml:space="preserve">nad yw’n </w:t>
      </w:r>
      <w:r w:rsidR="0078613E" w:rsidRPr="00ED113B">
        <w:t>aelod</w:t>
      </w:r>
      <w:r w:rsidR="007F6D58" w:rsidRPr="00ED113B">
        <w:t xml:space="preserve"> o</w:t>
      </w:r>
      <w:r w:rsidR="00803444" w:rsidRPr="00ED113B">
        <w:t xml:space="preserve">’r </w:t>
      </w:r>
      <w:r w:rsidR="00B360FD" w:rsidRPr="00ED113B">
        <w:t>pwyllgor</w:t>
      </w:r>
      <w:r w:rsidR="00974C3C" w:rsidRPr="00ED113B">
        <w:t>,</w:t>
      </w:r>
      <w:r w:rsidR="007F6D58" w:rsidRPr="00ED113B">
        <w:t xml:space="preserve"> </w:t>
      </w:r>
      <w:r w:rsidR="00803444" w:rsidRPr="00ED113B">
        <w:t>d</w:t>
      </w:r>
      <w:r w:rsidR="00E40E21" w:rsidRPr="00ED113B">
        <w:t>d</w:t>
      </w:r>
      <w:r w:rsidR="00803444" w:rsidRPr="00ED113B">
        <w:t>ewis gwneud rhywfaint o waith ar y mater</w:t>
      </w:r>
      <w:r w:rsidR="007F6D58" w:rsidRPr="00ED113B">
        <w:t xml:space="preserve">, </w:t>
      </w:r>
      <w:r w:rsidR="00B179B3" w:rsidRPr="00ED113B">
        <w:t xml:space="preserve">gan </w:t>
      </w:r>
      <w:r w:rsidR="00B179B3" w:rsidRPr="00ED113B">
        <w:lastRenderedPageBreak/>
        <w:t>gynnwys</w:t>
      </w:r>
      <w:r w:rsidR="007F6D58" w:rsidRPr="00ED113B">
        <w:t xml:space="preserve"> </w:t>
      </w:r>
      <w:r w:rsidR="00803444" w:rsidRPr="00ED113B">
        <w:t>adolygu a chraffu ar</w:t>
      </w:r>
      <w:r w:rsidR="007F6D58" w:rsidRPr="00ED113B">
        <w:t xml:space="preserve"> </w:t>
      </w:r>
      <w:r w:rsidR="00803444" w:rsidRPr="00ED113B">
        <w:t>b</w:t>
      </w:r>
      <w:r w:rsidR="00216A7C" w:rsidRPr="00ED113B">
        <w:t>enderfyniadau</w:t>
      </w:r>
      <w:r w:rsidR="007F6D58" w:rsidRPr="00ED113B">
        <w:t xml:space="preserve"> a</w:t>
      </w:r>
      <w:r w:rsidR="00803444" w:rsidRPr="00ED113B">
        <w:t xml:space="preserve"> chamau a chyflwyno </w:t>
      </w:r>
      <w:r w:rsidR="000829FC" w:rsidRPr="00ED113B">
        <w:t>adroddiadau</w:t>
      </w:r>
      <w:r w:rsidR="007F6D58" w:rsidRPr="00ED113B">
        <w:t xml:space="preserve"> a</w:t>
      </w:r>
      <w:r w:rsidR="00803444" w:rsidRPr="00ED113B">
        <w:t>c</w:t>
      </w:r>
      <w:r w:rsidR="007F6D58" w:rsidRPr="00ED113B">
        <w:t xml:space="preserve"> </w:t>
      </w:r>
      <w:r w:rsidR="00797162" w:rsidRPr="00ED113B">
        <w:t>argymhellion</w:t>
      </w:r>
      <w:r w:rsidR="007F6D58" w:rsidRPr="00ED113B">
        <w:t xml:space="preserve">.  </w:t>
      </w:r>
      <w:r w:rsidR="00803444" w:rsidRPr="00ED113B">
        <w:t>Wrth benderfynu a ddylai wneud unrhyw un neu ragor o’r pethau hyn</w:t>
      </w:r>
      <w:r w:rsidR="00367291" w:rsidRPr="00ED113B">
        <w:t>, caiff</w:t>
      </w:r>
      <w:r w:rsidR="00803444" w:rsidRPr="00ED113B">
        <w:t xml:space="preserve"> </w:t>
      </w:r>
      <w:r w:rsidR="00B360FD" w:rsidRPr="00ED113B">
        <w:t>y pwyllgor</w:t>
      </w:r>
      <w:r w:rsidR="007F6D58" w:rsidRPr="00ED113B">
        <w:t xml:space="preserve"> </w:t>
      </w:r>
      <w:r w:rsidR="00367291" w:rsidRPr="00ED113B">
        <w:t xml:space="preserve">roi sylw i unrhyw beth </w:t>
      </w:r>
      <w:r w:rsidR="0078613E" w:rsidRPr="00ED113B">
        <w:t>y</w:t>
      </w:r>
      <w:r w:rsidR="00367291" w:rsidRPr="00ED113B">
        <w:t xml:space="preserve"> gall y</w:t>
      </w:r>
      <w:r w:rsidR="0078613E" w:rsidRPr="00ED113B">
        <w:t>r aelod</w:t>
      </w:r>
      <w:r w:rsidR="007F6D58" w:rsidRPr="00ED113B">
        <w:t xml:space="preserve"> </w:t>
      </w:r>
      <w:r w:rsidR="00367291" w:rsidRPr="00ED113B">
        <w:t xml:space="preserve">hwnnw fod wedi’i wneud eisoes </w:t>
      </w:r>
      <w:r w:rsidR="00D6367E" w:rsidRPr="00ED113B">
        <w:t>o ran y</w:t>
      </w:r>
      <w:r w:rsidR="007F6D58" w:rsidRPr="00ED113B">
        <w:t xml:space="preserve"> mater a</w:t>
      </w:r>
      <w:r w:rsidR="00367291" w:rsidRPr="00ED113B">
        <w:t>c</w:t>
      </w:r>
      <w:r w:rsidR="007F6D58" w:rsidRPr="00ED113B">
        <w:t xml:space="preserve"> </w:t>
      </w:r>
      <w:r w:rsidR="00B67C0B" w:rsidRPr="00ED113B">
        <w:t>unrhyw</w:t>
      </w:r>
      <w:r w:rsidR="007F6D58" w:rsidRPr="00ED113B">
        <w:t xml:space="preserve"> </w:t>
      </w:r>
      <w:r w:rsidR="00E77513" w:rsidRPr="00ED113B">
        <w:t>sylwadau</w:t>
      </w:r>
      <w:r w:rsidR="007F6D58" w:rsidRPr="00ED113B">
        <w:t xml:space="preserve"> </w:t>
      </w:r>
      <w:r w:rsidR="00367291" w:rsidRPr="00ED113B">
        <w:t xml:space="preserve">a </w:t>
      </w:r>
      <w:r w:rsidR="002050DF" w:rsidRPr="00ED113B">
        <w:t>gyflwynwyd</w:t>
      </w:r>
      <w:r w:rsidR="00367291" w:rsidRPr="00ED113B">
        <w:t xml:space="preserve"> gan yr </w:t>
      </w:r>
      <w:r w:rsidR="00F657A9" w:rsidRPr="00ED113B">
        <w:t>aelod o dan sylw</w:t>
      </w:r>
      <w:r w:rsidR="007F6D58" w:rsidRPr="00ED113B">
        <w:t xml:space="preserve">.  </w:t>
      </w:r>
      <w:r w:rsidR="002050DF" w:rsidRPr="00ED113B">
        <w:t xml:space="preserve">Os bydd y pwyllgor yn penderfynu peidio â chyflwyno adroddiad neu argymhellion rhaid iddo hysbysu’r aelod o dan sylw am ei benderfyniad a’r rhesymau drosto.  </w:t>
      </w:r>
      <w:r w:rsidR="00367291" w:rsidRPr="00ED113B">
        <w:t xml:space="preserve">Os bydd </w:t>
      </w:r>
      <w:r w:rsidR="00B360FD" w:rsidRPr="00ED113B">
        <w:t>y pwyllgor</w:t>
      </w:r>
      <w:r w:rsidR="007F6D58" w:rsidRPr="00ED113B">
        <w:t xml:space="preserve"> </w:t>
      </w:r>
      <w:r w:rsidR="00367291" w:rsidRPr="00ED113B">
        <w:t xml:space="preserve">yn cyflwyno </w:t>
      </w:r>
      <w:r w:rsidR="00F657A9" w:rsidRPr="00ED113B">
        <w:t>adroddiad</w:t>
      </w:r>
      <w:r w:rsidR="006500FD" w:rsidRPr="00ED113B">
        <w:t xml:space="preserve"> neu </w:t>
      </w:r>
      <w:r w:rsidR="00797162" w:rsidRPr="00ED113B">
        <w:t>argymhellion</w:t>
      </w:r>
      <w:r w:rsidR="007F6D58" w:rsidRPr="00ED113B">
        <w:t xml:space="preserve"> </w:t>
      </w:r>
      <w:r w:rsidR="00930D65" w:rsidRPr="00ED113B">
        <w:t>i’r Cyngor</w:t>
      </w:r>
      <w:r w:rsidR="006500FD" w:rsidRPr="00ED113B">
        <w:t xml:space="preserve"> neu</w:t>
      </w:r>
      <w:r w:rsidR="00367291" w:rsidRPr="00ED113B">
        <w:t>’r</w:t>
      </w:r>
      <w:r w:rsidR="006500FD" w:rsidRPr="00ED113B">
        <w:t xml:space="preserve"> </w:t>
      </w:r>
      <w:r w:rsidR="007F6D58" w:rsidRPr="00ED113B">
        <w:t xml:space="preserve">Cabinet </w:t>
      </w:r>
      <w:r w:rsidR="005C4042" w:rsidRPr="00ED113B">
        <w:t xml:space="preserve">yna rhaid iddo roi </w:t>
      </w:r>
      <w:r w:rsidR="007F6D58" w:rsidRPr="00ED113B">
        <w:t>cop</w:t>
      </w:r>
      <w:r w:rsidR="005C4042" w:rsidRPr="00ED113B">
        <w:t xml:space="preserve">i o’r adroddiad neu’r </w:t>
      </w:r>
      <w:r w:rsidR="00797162" w:rsidRPr="00ED113B">
        <w:t>argymhellion</w:t>
      </w:r>
      <w:r w:rsidR="007F6D58" w:rsidRPr="00ED113B">
        <w:t xml:space="preserve"> </w:t>
      </w:r>
      <w:r w:rsidR="005C4042" w:rsidRPr="00ED113B">
        <w:t>i’r</w:t>
      </w:r>
      <w:r w:rsidR="007F6D58" w:rsidRPr="00ED113B">
        <w:t xml:space="preserve"> </w:t>
      </w:r>
      <w:r w:rsidR="00F657A9" w:rsidRPr="00ED113B">
        <w:t>aelod o dan sylw</w:t>
      </w:r>
      <w:r w:rsidR="007F6D58" w:rsidRPr="00ED113B">
        <w:t>.</w:t>
      </w:r>
    </w:p>
    <w:p w14:paraId="13C64AF3" w14:textId="77777777" w:rsidR="007F6D58" w:rsidRPr="00ED113B" w:rsidRDefault="007F6D58" w:rsidP="007F6D58">
      <w:pPr>
        <w:pStyle w:val="BodyTextIndent"/>
      </w:pPr>
    </w:p>
    <w:p w14:paraId="39361AF4" w14:textId="77777777" w:rsidR="007F6D58" w:rsidRPr="00ED113B" w:rsidRDefault="007F6D58" w:rsidP="00733FB1">
      <w:pPr>
        <w:pStyle w:val="BodyTextIndent"/>
        <w:ind w:left="900" w:hanging="540"/>
      </w:pPr>
    </w:p>
    <w:p w14:paraId="6BB4D1D6" w14:textId="77777777" w:rsidR="00494FC1" w:rsidRPr="00ED113B" w:rsidRDefault="00494FC1" w:rsidP="00494FC1">
      <w:pPr>
        <w:pStyle w:val="Heading2"/>
        <w:jc w:val="both"/>
        <w:rPr>
          <w:i w:val="0"/>
          <w:iCs w:val="0"/>
          <w:sz w:val="24"/>
          <w:lang w:val="cy-GB"/>
        </w:rPr>
      </w:pPr>
      <w:bookmarkStart w:id="618" w:name="_Toc230170918"/>
      <w:bookmarkStart w:id="619" w:name="_Toc466918724"/>
      <w:bookmarkStart w:id="620" w:name="_Toc490745866"/>
      <w:r w:rsidRPr="00ED113B">
        <w:rPr>
          <w:i w:val="0"/>
          <w:iCs w:val="0"/>
          <w:sz w:val="24"/>
          <w:lang w:val="cy-GB"/>
        </w:rPr>
        <w:t>14.</w:t>
      </w:r>
      <w:r w:rsidR="0073028B" w:rsidRPr="00ED113B">
        <w:rPr>
          <w:i w:val="0"/>
          <w:iCs w:val="0"/>
          <w:sz w:val="24"/>
          <w:lang w:val="cy-GB"/>
        </w:rPr>
        <w:t xml:space="preserve"> </w:t>
      </w:r>
      <w:r w:rsidR="00902443" w:rsidRPr="00ED113B">
        <w:rPr>
          <w:i w:val="0"/>
          <w:iCs w:val="0"/>
          <w:sz w:val="24"/>
          <w:lang w:val="cy-GB"/>
        </w:rPr>
        <w:fldChar w:fldCharType="begin"/>
      </w:r>
      <w:r w:rsidRPr="00ED113B">
        <w:rPr>
          <w:i w:val="0"/>
          <w:iCs w:val="0"/>
          <w:sz w:val="24"/>
          <w:lang w:val="cy-GB"/>
        </w:rPr>
        <w:instrText xml:space="preserve"> XE "Overview" </w:instrText>
      </w:r>
      <w:r w:rsidR="00902443" w:rsidRPr="00ED113B">
        <w:rPr>
          <w:i w:val="0"/>
          <w:iCs w:val="0"/>
          <w:sz w:val="24"/>
          <w:lang w:val="cy-GB"/>
        </w:rPr>
        <w:fldChar w:fldCharType="end"/>
      </w:r>
      <w:r w:rsidR="00902443" w:rsidRPr="00ED113B">
        <w:rPr>
          <w:i w:val="0"/>
          <w:iCs w:val="0"/>
          <w:sz w:val="24"/>
          <w:lang w:val="cy-GB"/>
        </w:rPr>
        <w:fldChar w:fldCharType="begin"/>
      </w:r>
      <w:r w:rsidRPr="00ED113B">
        <w:rPr>
          <w:i w:val="0"/>
          <w:iCs w:val="0"/>
          <w:sz w:val="24"/>
          <w:lang w:val="cy-GB"/>
        </w:rPr>
        <w:instrText xml:space="preserve"> XE "Scrutiny" </w:instrText>
      </w:r>
      <w:r w:rsidR="00902443" w:rsidRPr="00ED113B">
        <w:rPr>
          <w:i w:val="0"/>
          <w:iCs w:val="0"/>
          <w:sz w:val="24"/>
          <w:lang w:val="cy-GB"/>
        </w:rPr>
        <w:fldChar w:fldCharType="end"/>
      </w:r>
      <w:r w:rsidRPr="00ED113B">
        <w:rPr>
          <w:i w:val="0"/>
          <w:iCs w:val="0"/>
          <w:sz w:val="24"/>
          <w:lang w:val="cy-GB"/>
        </w:rPr>
        <w:t xml:space="preserve"> </w:t>
      </w:r>
      <w:r w:rsidR="0073028B" w:rsidRPr="00ED113B">
        <w:rPr>
          <w:i w:val="0"/>
          <w:iCs w:val="0"/>
          <w:sz w:val="24"/>
          <w:lang w:val="cy-GB"/>
        </w:rPr>
        <w:t xml:space="preserve">Hawl </w:t>
      </w:r>
      <w:r w:rsidR="00B179B3" w:rsidRPr="00ED113B">
        <w:rPr>
          <w:i w:val="0"/>
          <w:iCs w:val="0"/>
          <w:sz w:val="24"/>
          <w:lang w:val="cy-GB"/>
        </w:rPr>
        <w:t>Aelodau</w:t>
      </w:r>
      <w:r w:rsidRPr="00ED113B">
        <w:rPr>
          <w:i w:val="0"/>
          <w:iCs w:val="0"/>
          <w:sz w:val="24"/>
          <w:lang w:val="cy-GB"/>
        </w:rPr>
        <w:t xml:space="preserve"> </w:t>
      </w:r>
      <w:r w:rsidR="0073028B" w:rsidRPr="00ED113B">
        <w:rPr>
          <w:i w:val="0"/>
          <w:iCs w:val="0"/>
          <w:sz w:val="24"/>
          <w:lang w:val="cy-GB"/>
        </w:rPr>
        <w:t xml:space="preserve">Pwyllgorau Trosolygu a Chraffu i weld </w:t>
      </w:r>
      <w:r w:rsidRPr="00ED113B">
        <w:rPr>
          <w:i w:val="0"/>
          <w:iCs w:val="0"/>
          <w:sz w:val="24"/>
          <w:lang w:val="cy-GB"/>
        </w:rPr>
        <w:t>Do</w:t>
      </w:r>
      <w:r w:rsidR="0073028B" w:rsidRPr="00ED113B">
        <w:rPr>
          <w:i w:val="0"/>
          <w:iCs w:val="0"/>
          <w:sz w:val="24"/>
          <w:lang w:val="cy-GB"/>
        </w:rPr>
        <w:t>gfennau</w:t>
      </w:r>
      <w:bookmarkEnd w:id="618"/>
      <w:bookmarkEnd w:id="619"/>
      <w:bookmarkEnd w:id="620"/>
    </w:p>
    <w:p w14:paraId="12E2FEB9" w14:textId="77777777" w:rsidR="00494FC1" w:rsidRPr="00ED113B" w:rsidRDefault="00494FC1" w:rsidP="00B3788C">
      <w:pPr>
        <w:pStyle w:val="BodyTextIndent"/>
        <w:tabs>
          <w:tab w:val="clear" w:pos="720"/>
          <w:tab w:val="left" w:pos="900"/>
        </w:tabs>
        <w:ind w:left="900" w:hanging="540"/>
      </w:pPr>
      <w:r w:rsidRPr="00ED113B">
        <w:t>(a)</w:t>
      </w:r>
      <w:r w:rsidRPr="00ED113B">
        <w:tab/>
      </w:r>
      <w:r w:rsidR="00A70A08" w:rsidRPr="00ED113B">
        <w:t>Yn ychwanegol at</w:t>
      </w:r>
      <w:r w:rsidRPr="00ED113B">
        <w:t xml:space="preserve"> </w:t>
      </w:r>
      <w:r w:rsidR="00A70A08" w:rsidRPr="00ED113B">
        <w:t>eu hawliau</w:t>
      </w:r>
      <w:r w:rsidRPr="00ED113B">
        <w:t xml:space="preserve"> </w:t>
      </w:r>
      <w:r w:rsidR="00227ABE" w:rsidRPr="00ED113B">
        <w:t>fel</w:t>
      </w:r>
      <w:r w:rsidRPr="00ED113B">
        <w:t xml:space="preserve"> </w:t>
      </w:r>
      <w:r w:rsidR="00216A7C" w:rsidRPr="00ED113B">
        <w:t>cynghorwyr</w:t>
      </w:r>
      <w:r w:rsidRPr="00ED113B">
        <w:t xml:space="preserve">, </w:t>
      </w:r>
      <w:r w:rsidR="00227ABE" w:rsidRPr="00ED113B">
        <w:t xml:space="preserve">mae gan </w:t>
      </w:r>
      <w:r w:rsidR="00B179B3" w:rsidRPr="00ED113B">
        <w:t>aelodau</w:t>
      </w:r>
      <w:r w:rsidRPr="00ED113B">
        <w:t xml:space="preserve"> </w:t>
      </w:r>
      <w:r w:rsidR="00902443" w:rsidRPr="00ED113B">
        <w:fldChar w:fldCharType="begin"/>
      </w:r>
      <w:r w:rsidRPr="00ED113B">
        <w:instrText xml:space="preserve"> XE "Overview" </w:instrText>
      </w:r>
      <w:r w:rsidR="00902443" w:rsidRPr="00ED113B">
        <w:fldChar w:fldCharType="end"/>
      </w:r>
      <w:r w:rsidR="00902443" w:rsidRPr="00ED113B">
        <w:fldChar w:fldCharType="begin"/>
      </w:r>
      <w:r w:rsidRPr="00ED113B">
        <w:instrText xml:space="preserve"> XE "Scrutiny" </w:instrText>
      </w:r>
      <w:r w:rsidR="00902443" w:rsidRPr="00ED113B">
        <w:fldChar w:fldCharType="end"/>
      </w:r>
      <w:r w:rsidR="00C05E7A" w:rsidRPr="00ED113B">
        <w:t>Pwyllgorau</w:t>
      </w:r>
      <w:r w:rsidRPr="00ED113B">
        <w:t xml:space="preserve"> </w:t>
      </w:r>
      <w:r w:rsidR="00227ABE" w:rsidRPr="00ED113B">
        <w:t xml:space="preserve">Trosolygu a Chraffu </w:t>
      </w:r>
      <w:r w:rsidRPr="00ED113B">
        <w:t>ha</w:t>
      </w:r>
      <w:r w:rsidR="00227ABE" w:rsidRPr="00ED113B">
        <w:t xml:space="preserve">wl ychwanegol i weld </w:t>
      </w:r>
      <w:r w:rsidRPr="00ED113B">
        <w:t>do</w:t>
      </w:r>
      <w:r w:rsidR="00227ABE" w:rsidRPr="00ED113B">
        <w:t>gfennau</w:t>
      </w:r>
      <w:r w:rsidRPr="00ED113B">
        <w:t>, a</w:t>
      </w:r>
      <w:r w:rsidR="00227ABE" w:rsidRPr="00ED113B">
        <w:t>c i gae</w:t>
      </w:r>
      <w:r w:rsidR="00576465" w:rsidRPr="00ED113B">
        <w:t>l</w:t>
      </w:r>
      <w:r w:rsidR="00227ABE" w:rsidRPr="00ED113B">
        <w:t xml:space="preserve"> hysbysiadau ynglŷn â </w:t>
      </w:r>
      <w:r w:rsidR="00957628" w:rsidRPr="00ED113B">
        <w:t>c</w:t>
      </w:r>
      <w:r w:rsidR="00227ABE" w:rsidRPr="00ED113B">
        <w:t>h</w:t>
      </w:r>
      <w:r w:rsidR="00957628" w:rsidRPr="00ED113B">
        <w:t>yfarfod</w:t>
      </w:r>
      <w:r w:rsidR="00227ABE" w:rsidRPr="00ED113B">
        <w:t xml:space="preserve">ydd fel y’u nodir yn </w:t>
      </w:r>
      <w:r w:rsidR="005421E4" w:rsidRPr="00ED113B">
        <w:t>Rheolau</w:t>
      </w:r>
      <w:r w:rsidRPr="00ED113B">
        <w:t xml:space="preserve"> </w:t>
      </w:r>
      <w:r w:rsidR="00227ABE" w:rsidRPr="00ED113B">
        <w:t xml:space="preserve">Gweithdrefnau Gweld Gwybodaeth </w:t>
      </w:r>
      <w:r w:rsidR="007A2785" w:rsidRPr="00ED113B">
        <w:t>yn Rhan</w:t>
      </w:r>
      <w:r w:rsidRPr="00ED113B">
        <w:t xml:space="preserve"> 4 </w:t>
      </w:r>
      <w:r w:rsidR="00D6367E" w:rsidRPr="00ED113B">
        <w:t>o’r Cyfansoddiad hwn</w:t>
      </w:r>
      <w:r w:rsidRPr="00ED113B">
        <w:t>.</w:t>
      </w:r>
    </w:p>
    <w:p w14:paraId="2952BBFA" w14:textId="77777777" w:rsidR="00B3788C" w:rsidRPr="00ED113B" w:rsidRDefault="00B3788C" w:rsidP="00B3788C">
      <w:pPr>
        <w:pStyle w:val="BodyTextIndent"/>
        <w:tabs>
          <w:tab w:val="clear" w:pos="720"/>
          <w:tab w:val="left" w:pos="900"/>
        </w:tabs>
        <w:ind w:left="900" w:hanging="540"/>
      </w:pPr>
    </w:p>
    <w:p w14:paraId="66022535" w14:textId="77777777" w:rsidR="00494FC1" w:rsidRPr="00ED113B" w:rsidRDefault="00494FC1" w:rsidP="00B3788C">
      <w:pPr>
        <w:pStyle w:val="BodyTextIndent"/>
        <w:tabs>
          <w:tab w:val="clear" w:pos="720"/>
          <w:tab w:val="left" w:pos="900"/>
        </w:tabs>
        <w:ind w:left="900" w:hanging="540"/>
      </w:pPr>
      <w:r w:rsidRPr="00ED113B">
        <w:t>(b)</w:t>
      </w:r>
      <w:r w:rsidRPr="00ED113B">
        <w:tab/>
        <w:t>W</w:t>
      </w:r>
      <w:r w:rsidR="001E4D77" w:rsidRPr="00ED113B">
        <w:t xml:space="preserve">rth arfer ei </w:t>
      </w:r>
      <w:r w:rsidR="00BD014F" w:rsidRPr="00ED113B">
        <w:t>swyddogaethau</w:t>
      </w:r>
      <w:r w:rsidRPr="00ED113B">
        <w:t xml:space="preserve"> </w:t>
      </w:r>
      <w:r w:rsidR="00812756" w:rsidRPr="00ED113B">
        <w:t xml:space="preserve">mewn perthynas â </w:t>
      </w:r>
      <w:r w:rsidR="001E4D77" w:rsidRPr="00ED113B">
        <w:t>throseddau ac anhrefn</w:t>
      </w:r>
      <w:r w:rsidRPr="00ED113B">
        <w:t xml:space="preserve">, </w:t>
      </w:r>
      <w:r w:rsidR="001E4D77" w:rsidRPr="00ED113B">
        <w:t xml:space="preserve">mae gan y Pwyllgor Trosolygu hawl i wneud cais am </w:t>
      </w:r>
      <w:r w:rsidR="00084838" w:rsidRPr="00ED113B">
        <w:t>wybodaeth</w:t>
      </w:r>
      <w:r w:rsidRPr="00ED113B">
        <w:t xml:space="preserve"> </w:t>
      </w:r>
      <w:r w:rsidR="001E4D77" w:rsidRPr="00ED113B">
        <w:t xml:space="preserve">a chael </w:t>
      </w:r>
      <w:r w:rsidR="002050DF" w:rsidRPr="00ED113B">
        <w:t>gwybodaeth</w:t>
      </w:r>
      <w:r w:rsidR="001E4D77" w:rsidRPr="00ED113B">
        <w:t xml:space="preserve"> oddi wrth yr awdurdodau cyfrifol</w:t>
      </w:r>
      <w:r w:rsidRPr="00ED113B">
        <w:t xml:space="preserve"> a</w:t>
      </w:r>
      <w:r w:rsidR="001E4D77" w:rsidRPr="00ED113B">
        <w:t xml:space="preserve">’r </w:t>
      </w:r>
      <w:r w:rsidRPr="00ED113B">
        <w:t>person</w:t>
      </w:r>
      <w:r w:rsidR="001E4D77" w:rsidRPr="00ED113B">
        <w:t xml:space="preserve">au neu’r </w:t>
      </w:r>
      <w:r w:rsidR="002050DF" w:rsidRPr="00ED113B">
        <w:t>cyrff</w:t>
      </w:r>
      <w:r w:rsidR="001E4D77" w:rsidRPr="00ED113B">
        <w:t xml:space="preserve"> sy’n cydweithredu</w:t>
      </w:r>
      <w:r w:rsidRPr="00ED113B">
        <w:t xml:space="preserve"> (</w:t>
      </w:r>
      <w:r w:rsidR="001E4D77" w:rsidRPr="00ED113B">
        <w:t xml:space="preserve">fel y’u </w:t>
      </w:r>
      <w:r w:rsidR="00A70A08" w:rsidRPr="00ED113B">
        <w:t>diffinnir gan</w:t>
      </w:r>
      <w:r w:rsidRPr="00ED113B">
        <w:t xml:space="preserve"> </w:t>
      </w:r>
      <w:r w:rsidR="006B25CA" w:rsidRPr="00ED113B">
        <w:t>Adran</w:t>
      </w:r>
      <w:r w:rsidRPr="00ED113B">
        <w:t xml:space="preserve"> 5 o</w:t>
      </w:r>
      <w:r w:rsidR="001E4D77" w:rsidRPr="00ED113B">
        <w:t xml:space="preserve"> </w:t>
      </w:r>
      <w:r w:rsidR="002050DF" w:rsidRPr="00ED113B">
        <w:t>Ddeddf</w:t>
      </w:r>
      <w:r w:rsidRPr="00ED113B">
        <w:t xml:space="preserve"> </w:t>
      </w:r>
      <w:r w:rsidR="001E4D77" w:rsidRPr="00ED113B">
        <w:t xml:space="preserve">Troseddau ac Anhrefn </w:t>
      </w:r>
      <w:r w:rsidRPr="00ED113B">
        <w:t xml:space="preserve">1998) </w:t>
      </w:r>
      <w:r w:rsidR="00150E05" w:rsidRPr="00ED113B">
        <w:t>ar gais ysgrifenedig</w:t>
      </w:r>
      <w:r w:rsidRPr="00ED113B">
        <w:t xml:space="preserve">.  </w:t>
      </w:r>
      <w:r w:rsidR="00150E05" w:rsidRPr="00ED113B">
        <w:t xml:space="preserve">Bydd manylion personol yn cael eu tynnu fel rheol o’r </w:t>
      </w:r>
      <w:r w:rsidR="00084838" w:rsidRPr="00ED113B">
        <w:t>wybodaeth</w:t>
      </w:r>
      <w:r w:rsidRPr="00ED113B">
        <w:t xml:space="preserve"> </w:t>
      </w:r>
      <w:r w:rsidR="00150E05" w:rsidRPr="00ED113B">
        <w:t xml:space="preserve">a ddarperir </w:t>
      </w:r>
      <w:r w:rsidRPr="00ED113B">
        <w:t>a</w:t>
      </w:r>
      <w:r w:rsidR="00150E05" w:rsidRPr="00ED113B">
        <w:t xml:space="preserve">c </w:t>
      </w:r>
      <w:r w:rsidRPr="00ED113B">
        <w:t>n</w:t>
      </w:r>
      <w:r w:rsidR="00150E05" w:rsidRPr="00ED113B">
        <w:t xml:space="preserve">i fydd </w:t>
      </w:r>
      <w:r w:rsidR="002050DF" w:rsidRPr="00ED113B">
        <w:t>honno’n</w:t>
      </w:r>
      <w:r w:rsidRPr="00ED113B">
        <w:t xml:space="preserve"> </w:t>
      </w:r>
      <w:r w:rsidR="00150E05" w:rsidRPr="00ED113B">
        <w:t xml:space="preserve">cynnwys </w:t>
      </w:r>
      <w:r w:rsidR="00084838" w:rsidRPr="00ED113B">
        <w:t>gwybodaeth</w:t>
      </w:r>
      <w:r w:rsidRPr="00ED113B">
        <w:t xml:space="preserve"> </w:t>
      </w:r>
      <w:r w:rsidR="00150E05" w:rsidRPr="00ED113B">
        <w:t xml:space="preserve">sy’n debyg o ragfarnu achos </w:t>
      </w:r>
      <w:r w:rsidR="002050DF" w:rsidRPr="00ED113B">
        <w:t>cyfreithiol</w:t>
      </w:r>
      <w:r w:rsidR="00150E05" w:rsidRPr="00ED113B">
        <w:t xml:space="preserve"> </w:t>
      </w:r>
      <w:r w:rsidR="006500FD" w:rsidRPr="00ED113B">
        <w:t xml:space="preserve">neu </w:t>
      </w:r>
      <w:r w:rsidR="00150E05" w:rsidRPr="00ED113B">
        <w:t xml:space="preserve">weithrediadau </w:t>
      </w:r>
      <w:r w:rsidR="0073028B" w:rsidRPr="00ED113B">
        <w:t xml:space="preserve">ar hyn o bryd neu </w:t>
      </w:r>
      <w:r w:rsidR="002050DF" w:rsidRPr="00ED113B">
        <w:t>yn</w:t>
      </w:r>
      <w:r w:rsidR="0073028B" w:rsidRPr="00ED113B">
        <w:t xml:space="preserve"> y dyfodol</w:t>
      </w:r>
      <w:r w:rsidRPr="00ED113B">
        <w:t xml:space="preserve">. </w:t>
      </w:r>
    </w:p>
    <w:p w14:paraId="7B5A55B7" w14:textId="77777777" w:rsidR="00494FC1" w:rsidRPr="00ED113B" w:rsidRDefault="00494FC1" w:rsidP="00494FC1">
      <w:pPr>
        <w:pStyle w:val="Heading2"/>
        <w:jc w:val="both"/>
        <w:rPr>
          <w:i w:val="0"/>
          <w:iCs w:val="0"/>
          <w:sz w:val="24"/>
          <w:lang w:val="cy-GB"/>
        </w:rPr>
      </w:pPr>
      <w:bookmarkStart w:id="621" w:name="_Toc230170919"/>
      <w:bookmarkStart w:id="622" w:name="_Toc466918725"/>
      <w:bookmarkStart w:id="623" w:name="_Toc490745867"/>
      <w:r w:rsidRPr="00ED113B">
        <w:rPr>
          <w:i w:val="0"/>
          <w:iCs w:val="0"/>
          <w:sz w:val="24"/>
          <w:lang w:val="cy-GB"/>
        </w:rPr>
        <w:t xml:space="preserve">15. </w:t>
      </w:r>
      <w:r w:rsidR="00B179B3" w:rsidRPr="00ED113B">
        <w:rPr>
          <w:i w:val="0"/>
          <w:iCs w:val="0"/>
          <w:sz w:val="24"/>
          <w:lang w:val="cy-GB"/>
        </w:rPr>
        <w:t>Aelodau</w:t>
      </w:r>
      <w:r w:rsidRPr="00ED113B">
        <w:rPr>
          <w:i w:val="0"/>
          <w:iCs w:val="0"/>
          <w:sz w:val="24"/>
          <w:lang w:val="cy-GB"/>
        </w:rPr>
        <w:t xml:space="preserve"> a </w:t>
      </w:r>
      <w:r w:rsidR="00216A7C" w:rsidRPr="00ED113B">
        <w:rPr>
          <w:i w:val="0"/>
          <w:iCs w:val="0"/>
          <w:sz w:val="24"/>
          <w:lang w:val="cy-GB"/>
        </w:rPr>
        <w:t>Swyddogion</w:t>
      </w:r>
      <w:r w:rsidRPr="00ED113B">
        <w:rPr>
          <w:i w:val="0"/>
          <w:iCs w:val="0"/>
          <w:sz w:val="24"/>
          <w:lang w:val="cy-GB"/>
        </w:rPr>
        <w:t xml:space="preserve"> </w:t>
      </w:r>
      <w:r w:rsidR="009806B9" w:rsidRPr="00ED113B">
        <w:rPr>
          <w:i w:val="0"/>
          <w:iCs w:val="0"/>
          <w:sz w:val="24"/>
          <w:lang w:val="cy-GB"/>
        </w:rPr>
        <w:t xml:space="preserve">yn rhoi </w:t>
      </w:r>
      <w:bookmarkEnd w:id="621"/>
      <w:r w:rsidR="00576465" w:rsidRPr="00ED113B">
        <w:rPr>
          <w:i w:val="0"/>
          <w:iCs w:val="0"/>
          <w:sz w:val="24"/>
          <w:lang w:val="cy-GB"/>
        </w:rPr>
        <w:t>Cyfrif</w:t>
      </w:r>
      <w:bookmarkEnd w:id="622"/>
      <w:bookmarkEnd w:id="623"/>
    </w:p>
    <w:p w14:paraId="53974A29" w14:textId="77777777" w:rsidR="00494FC1" w:rsidRPr="00ED113B" w:rsidRDefault="00494FC1" w:rsidP="00B3788C">
      <w:pPr>
        <w:pStyle w:val="BodyTextIndent"/>
        <w:tabs>
          <w:tab w:val="clear" w:pos="720"/>
          <w:tab w:val="left" w:pos="900"/>
        </w:tabs>
        <w:ind w:left="900" w:hanging="540"/>
      </w:pPr>
      <w:r w:rsidRPr="00ED113B">
        <w:t>(a)</w:t>
      </w:r>
      <w:r w:rsidRPr="00ED113B">
        <w:tab/>
      </w:r>
      <w:r w:rsidR="002050DF" w:rsidRPr="00ED113B">
        <w:t>Caiff</w:t>
      </w:r>
      <w:r w:rsidR="00676AD5" w:rsidRPr="00ED113B">
        <w:t xml:space="preserve"> u</w:t>
      </w:r>
      <w:r w:rsidR="00B67C0B" w:rsidRPr="00ED113B">
        <w:t>nrhyw</w:t>
      </w:r>
      <w:r w:rsidRPr="00ED113B">
        <w:t xml:space="preserve"> </w:t>
      </w:r>
      <w:r w:rsidR="00676AD5" w:rsidRPr="00ED113B">
        <w:t>bwyllgor neu is-bwyllgor Trosolygu a Chraffu adolygu a chraffu ar</w:t>
      </w:r>
      <w:r w:rsidRPr="00ED113B">
        <w:t xml:space="preserve"> </w:t>
      </w:r>
      <w:r w:rsidR="00676AD5" w:rsidRPr="00ED113B">
        <w:t>b</w:t>
      </w:r>
      <w:r w:rsidR="00216A7C" w:rsidRPr="00ED113B">
        <w:t>enderfyniadau</w:t>
      </w:r>
      <w:r w:rsidRPr="00ED113B">
        <w:t xml:space="preserve"> </w:t>
      </w:r>
      <w:r w:rsidR="006500FD" w:rsidRPr="00ED113B">
        <w:t xml:space="preserve">neu </w:t>
      </w:r>
      <w:r w:rsidR="00676AD5" w:rsidRPr="00ED113B">
        <w:t xml:space="preserve">gamau a gymerwyd </w:t>
      </w:r>
      <w:r w:rsidR="006E4436" w:rsidRPr="00ED113B">
        <w:t>mewn cysylltiad â</w:t>
      </w:r>
      <w:r w:rsidRPr="00ED113B">
        <w:t xml:space="preserve"> </w:t>
      </w:r>
      <w:r w:rsidR="00676AD5" w:rsidRPr="00ED113B">
        <w:t>chyflawni unrhyw un neu ragor o swyddogaethau’r Cyngor</w:t>
      </w:r>
      <w:r w:rsidRPr="00ED113B">
        <w:t xml:space="preserve">. </w:t>
      </w:r>
      <w:r w:rsidR="00676AD5" w:rsidRPr="00ED113B">
        <w:t xml:space="preserve">Yn ychwanegol at adolygu </w:t>
      </w:r>
      <w:r w:rsidRPr="00ED113B">
        <w:t>do</w:t>
      </w:r>
      <w:r w:rsidR="00676AD5" w:rsidRPr="00ED113B">
        <w:t>gfennau</w:t>
      </w:r>
      <w:r w:rsidRPr="00ED113B">
        <w:t xml:space="preserve">, </w:t>
      </w:r>
      <w:r w:rsidR="00676AD5" w:rsidRPr="00ED113B">
        <w:t xml:space="preserve">wrth wneud y gwaith craffu caiff fynd ati </w:t>
      </w:r>
      <w:r w:rsidRPr="00ED113B">
        <w:t>(</w:t>
      </w:r>
      <w:r w:rsidR="00676AD5" w:rsidRPr="00ED113B">
        <w:t>y</w:t>
      </w:r>
      <w:r w:rsidR="0075277D" w:rsidRPr="00ED113B">
        <w:t>n ddarostyngedig i</w:t>
      </w:r>
      <w:r w:rsidR="00A17A05" w:rsidRPr="00ED113B">
        <w:t>’r mod</w:t>
      </w:r>
      <w:r w:rsidR="00576465" w:rsidRPr="00ED113B">
        <w:t xml:space="preserve">d </w:t>
      </w:r>
      <w:r w:rsidR="00A17A05" w:rsidRPr="00ED113B">
        <w:t xml:space="preserve">y mae’r </w:t>
      </w:r>
      <w:r w:rsidR="00576465" w:rsidRPr="00ED113B">
        <w:t>C</w:t>
      </w:r>
      <w:r w:rsidR="00A17A05" w:rsidRPr="00ED113B">
        <w:t xml:space="preserve">odau </w:t>
      </w:r>
      <w:r w:rsidR="00576465" w:rsidRPr="00ED113B">
        <w:t>Y</w:t>
      </w:r>
      <w:r w:rsidR="00A17A05" w:rsidRPr="00ED113B">
        <w:t xml:space="preserve">mddygiad i </w:t>
      </w:r>
      <w:r w:rsidR="00576465" w:rsidRPr="00ED113B">
        <w:t>A</w:t>
      </w:r>
      <w:r w:rsidR="0078613E" w:rsidRPr="00ED113B">
        <w:t>elod</w:t>
      </w:r>
      <w:r w:rsidR="00A17A05" w:rsidRPr="00ED113B">
        <w:t xml:space="preserve">au a </w:t>
      </w:r>
      <w:r w:rsidR="00576465" w:rsidRPr="00ED113B">
        <w:t>S</w:t>
      </w:r>
      <w:r w:rsidR="00A17A05" w:rsidRPr="00ED113B">
        <w:t>wyddogion yn gweithredu</w:t>
      </w:r>
      <w:r w:rsidR="000C4185" w:rsidRPr="00ED113B">
        <w:t xml:space="preserve">) </w:t>
      </w:r>
      <w:r w:rsidR="00A17A05" w:rsidRPr="00ED113B">
        <w:t>i’w gwneud yn ofynnol i’</w:t>
      </w:r>
      <w:r w:rsidR="000829FC" w:rsidRPr="00ED113B">
        <w:t>r Arweinydd</w:t>
      </w:r>
      <w:r w:rsidRPr="00ED113B">
        <w:t xml:space="preserve"> a</w:t>
      </w:r>
      <w:r w:rsidR="00A17A05" w:rsidRPr="00ED113B">
        <w:t xml:space="preserve">c </w:t>
      </w:r>
      <w:r w:rsidR="00B67C0B" w:rsidRPr="00ED113B">
        <w:t>unrhyw</w:t>
      </w:r>
      <w:r w:rsidRPr="00ED113B">
        <w:t xml:space="preserve"> </w:t>
      </w:r>
      <w:r w:rsidR="00A17A05" w:rsidRPr="00ED113B">
        <w:t xml:space="preserve">aelod </w:t>
      </w:r>
      <w:r w:rsidRPr="00ED113B">
        <w:t>(</w:t>
      </w:r>
      <w:r w:rsidR="00A17A05" w:rsidRPr="00ED113B">
        <w:t>arall</w:t>
      </w:r>
      <w:r w:rsidRPr="00ED113B">
        <w:t>) o</w:t>
      </w:r>
      <w:r w:rsidR="00A17A05" w:rsidRPr="00ED113B">
        <w:t xml:space="preserve">’r </w:t>
      </w:r>
      <w:r w:rsidRPr="00ED113B">
        <w:t xml:space="preserve">Cabinet, </w:t>
      </w:r>
      <w:r w:rsidR="00D6367E" w:rsidRPr="00ED113B">
        <w:t>Pennaeth y Gwasanaeth Cyflogedig</w:t>
      </w:r>
      <w:r w:rsidRPr="00ED113B">
        <w:t xml:space="preserve"> </w:t>
      </w:r>
      <w:r w:rsidR="00B360FD" w:rsidRPr="00ED113B">
        <w:t>a/neu</w:t>
      </w:r>
      <w:r w:rsidRPr="00ED113B">
        <w:t xml:space="preserve"> </w:t>
      </w:r>
      <w:r w:rsidR="00B67C0B" w:rsidRPr="00ED113B">
        <w:t>unrhyw</w:t>
      </w:r>
      <w:r w:rsidRPr="00ED113B">
        <w:t xml:space="preserve"> </w:t>
      </w:r>
      <w:r w:rsidR="00A17A05" w:rsidRPr="00ED113B">
        <w:t>uwch swyddog fod yn bre</w:t>
      </w:r>
      <w:r w:rsidRPr="00ED113B">
        <w:t>sen</w:t>
      </w:r>
      <w:r w:rsidR="00A17A05" w:rsidRPr="00ED113B">
        <w:t xml:space="preserve">nol ger ei </w:t>
      </w:r>
      <w:r w:rsidR="00D75F75" w:rsidRPr="00ED113B">
        <w:t>f</w:t>
      </w:r>
      <w:r w:rsidR="00A17A05" w:rsidRPr="00ED113B">
        <w:t>ron i esbo</w:t>
      </w:r>
      <w:r w:rsidR="00580450" w:rsidRPr="00ED113B">
        <w:t xml:space="preserve">nio, </w:t>
      </w:r>
      <w:r w:rsidR="00812756" w:rsidRPr="00ED113B">
        <w:t xml:space="preserve">mewn perthynas â </w:t>
      </w:r>
      <w:r w:rsidR="0078613E" w:rsidRPr="00ED113B">
        <w:t>materion</w:t>
      </w:r>
      <w:r w:rsidRPr="00ED113B">
        <w:t xml:space="preserve"> </w:t>
      </w:r>
      <w:r w:rsidR="00580450" w:rsidRPr="00ED113B">
        <w:t>o f</w:t>
      </w:r>
      <w:r w:rsidR="00D75F75" w:rsidRPr="00ED113B">
        <w:t>e</w:t>
      </w:r>
      <w:r w:rsidR="00580450" w:rsidRPr="00ED113B">
        <w:t>wn cylch gorchwyl y pwyllgor neu’r is-bwyllgor</w:t>
      </w:r>
      <w:r w:rsidRPr="00ED113B">
        <w:t>:</w:t>
      </w:r>
    </w:p>
    <w:p w14:paraId="6E04EA52" w14:textId="77777777" w:rsidR="00494FC1" w:rsidRPr="00ED113B" w:rsidRDefault="00494FC1" w:rsidP="00494FC1">
      <w:pPr>
        <w:pStyle w:val="BodyTextIndent"/>
        <w:ind w:left="1440" w:hanging="540"/>
      </w:pPr>
      <w:r w:rsidRPr="00ED113B">
        <w:t>(i)</w:t>
      </w:r>
      <w:r w:rsidRPr="00ED113B">
        <w:tab/>
      </w:r>
      <w:r w:rsidR="00B67C0B" w:rsidRPr="00ED113B">
        <w:t>unrhyw</w:t>
      </w:r>
      <w:r w:rsidRPr="00ED113B">
        <w:t xml:space="preserve"> </w:t>
      </w:r>
      <w:r w:rsidR="00580450" w:rsidRPr="00ED113B">
        <w:t>benderfyniad penodol neu gyfres o b</w:t>
      </w:r>
      <w:r w:rsidR="00216A7C" w:rsidRPr="00ED113B">
        <w:t>enderfyniadau</w:t>
      </w:r>
      <w:r w:rsidRPr="00ED113B">
        <w:t xml:space="preserve">; </w:t>
      </w:r>
      <w:r w:rsidR="00B360FD" w:rsidRPr="00ED113B">
        <w:t>a/neu</w:t>
      </w:r>
    </w:p>
    <w:p w14:paraId="4D9E4D6A" w14:textId="77777777" w:rsidR="00494FC1" w:rsidRPr="00ED113B" w:rsidRDefault="00494FC1" w:rsidP="00494FC1">
      <w:pPr>
        <w:pStyle w:val="BodyTextIndent"/>
        <w:ind w:left="1440" w:hanging="540"/>
      </w:pPr>
      <w:r w:rsidRPr="00ED113B">
        <w:t>(ii)</w:t>
      </w:r>
      <w:r w:rsidRPr="00ED113B">
        <w:tab/>
      </w:r>
      <w:r w:rsidR="00580450" w:rsidRPr="00ED113B">
        <w:t>i ba raddau y mae’r camau a gymerwyd yn rhoi polisi’r Cyngor ar waith</w:t>
      </w:r>
      <w:r w:rsidRPr="00ED113B">
        <w:t xml:space="preserve">; </w:t>
      </w:r>
      <w:r w:rsidR="00B360FD" w:rsidRPr="00ED113B">
        <w:t>a/neu</w:t>
      </w:r>
    </w:p>
    <w:p w14:paraId="4D0CBEA3" w14:textId="77777777" w:rsidR="00494FC1" w:rsidRPr="00ED113B" w:rsidRDefault="00494FC1" w:rsidP="00494FC1">
      <w:pPr>
        <w:pStyle w:val="BodyTextIndent"/>
        <w:ind w:left="1440" w:hanging="540"/>
      </w:pPr>
      <w:r w:rsidRPr="00ED113B">
        <w:t>(iii)</w:t>
      </w:r>
      <w:r w:rsidRPr="00ED113B">
        <w:tab/>
      </w:r>
      <w:r w:rsidR="00797162" w:rsidRPr="00ED113B">
        <w:t>perfformiad</w:t>
      </w:r>
      <w:r w:rsidRPr="00ED113B">
        <w:t xml:space="preserve"> </w:t>
      </w:r>
      <w:r w:rsidR="002050DF" w:rsidRPr="00ED113B">
        <w:t>portffolio</w:t>
      </w:r>
      <w:r w:rsidR="00784377" w:rsidRPr="00ED113B">
        <w:t xml:space="preserve"> eu priod adran </w:t>
      </w:r>
      <w:r w:rsidRPr="00ED113B">
        <w:t xml:space="preserve">/ </w:t>
      </w:r>
      <w:r w:rsidR="00784377" w:rsidRPr="00ED113B">
        <w:t>cyfarwyddiaeth</w:t>
      </w:r>
      <w:r w:rsidRPr="00ED113B">
        <w:t xml:space="preserve">; </w:t>
      </w:r>
    </w:p>
    <w:p w14:paraId="7CFA58F7" w14:textId="77777777" w:rsidR="00494FC1" w:rsidRPr="00ED113B" w:rsidRDefault="00494FC1" w:rsidP="00494FC1">
      <w:pPr>
        <w:pStyle w:val="BodyTextIndent"/>
        <w:ind w:left="1260" w:hanging="360"/>
      </w:pPr>
      <w:r w:rsidRPr="00ED113B">
        <w:t>a</w:t>
      </w:r>
      <w:r w:rsidR="00784377" w:rsidRPr="00ED113B">
        <w:t xml:space="preserve"> rhaid i’r </w:t>
      </w:r>
      <w:r w:rsidR="002050DF" w:rsidRPr="00ED113B">
        <w:t>personau</w:t>
      </w:r>
      <w:r w:rsidRPr="00ED113B">
        <w:t xml:space="preserve"> </w:t>
      </w:r>
      <w:r w:rsidR="00784377" w:rsidRPr="00ED113B">
        <w:t>hynny fod yn bresennol os gofynnir iddynt fel hyn</w:t>
      </w:r>
      <w:r w:rsidRPr="00ED113B">
        <w:t>;</w:t>
      </w:r>
    </w:p>
    <w:p w14:paraId="2B33EF32" w14:textId="77777777" w:rsidR="00494FC1" w:rsidRPr="00ED113B" w:rsidRDefault="00494FC1" w:rsidP="00B3788C">
      <w:pPr>
        <w:pStyle w:val="BodyTextIndent"/>
        <w:tabs>
          <w:tab w:val="clear" w:pos="720"/>
          <w:tab w:val="left" w:pos="900"/>
        </w:tabs>
        <w:ind w:left="900" w:hanging="540"/>
      </w:pPr>
      <w:r w:rsidRPr="00ED113B">
        <w:t>(b)</w:t>
      </w:r>
      <w:r w:rsidRPr="00ED113B">
        <w:tab/>
      </w:r>
      <w:r w:rsidR="00784377" w:rsidRPr="00ED113B">
        <w:t xml:space="preserve">Pan fo’n ofynnol i </w:t>
      </w:r>
      <w:r w:rsidR="00A70A08" w:rsidRPr="00ED113B">
        <w:t>unrhyw aelod</w:t>
      </w:r>
      <w:r w:rsidR="006500FD" w:rsidRPr="00ED113B">
        <w:t xml:space="preserve"> neu </w:t>
      </w:r>
      <w:r w:rsidR="00784377" w:rsidRPr="00ED113B">
        <w:t xml:space="preserve">swyddog fod yn bresennol </w:t>
      </w:r>
      <w:r w:rsidR="009806B9" w:rsidRPr="00ED113B">
        <w:t xml:space="preserve">mewn pwyllgor/is-bwyllgor Trosolygu a Chraffu </w:t>
      </w:r>
      <w:r w:rsidR="00902443" w:rsidRPr="00ED113B">
        <w:fldChar w:fldCharType="begin"/>
      </w:r>
      <w:r w:rsidRPr="00ED113B">
        <w:instrText xml:space="preserve"> XE "Overview" </w:instrText>
      </w:r>
      <w:r w:rsidR="00902443" w:rsidRPr="00ED113B">
        <w:fldChar w:fldCharType="end"/>
      </w:r>
      <w:r w:rsidR="00902443" w:rsidRPr="00ED113B">
        <w:fldChar w:fldCharType="begin"/>
      </w:r>
      <w:r w:rsidRPr="00ED113B">
        <w:instrText xml:space="preserve"> XE "Scrutiny" </w:instrText>
      </w:r>
      <w:r w:rsidR="00902443" w:rsidRPr="00ED113B">
        <w:fldChar w:fldCharType="end"/>
      </w:r>
      <w:r w:rsidR="009806B9" w:rsidRPr="00ED113B">
        <w:t xml:space="preserve">o </w:t>
      </w:r>
      <w:r w:rsidR="002050DF" w:rsidRPr="00ED113B">
        <w:t>dan</w:t>
      </w:r>
      <w:r w:rsidR="009806B9" w:rsidRPr="00ED113B">
        <w:t xml:space="preserve"> y </w:t>
      </w:r>
      <w:r w:rsidR="002050DF" w:rsidRPr="00ED113B">
        <w:t>ddarpariaeth</w:t>
      </w:r>
      <w:r w:rsidR="009806B9" w:rsidRPr="00ED113B">
        <w:t xml:space="preserve"> hon</w:t>
      </w:r>
      <w:r w:rsidRPr="00ED113B">
        <w:t xml:space="preserve">, </w:t>
      </w:r>
      <w:r w:rsidR="009806B9" w:rsidRPr="00ED113B">
        <w:t xml:space="preserve">bydd </w:t>
      </w:r>
      <w:r w:rsidRPr="00ED113B">
        <w:t>Ca</w:t>
      </w:r>
      <w:r w:rsidR="009806B9" w:rsidRPr="00ED113B">
        <w:t>de</w:t>
      </w:r>
      <w:r w:rsidRPr="00ED113B">
        <w:t>ir</w:t>
      </w:r>
      <w:r w:rsidR="009806B9" w:rsidRPr="00ED113B">
        <w:t>ydd y pwyllgor</w:t>
      </w:r>
      <w:r w:rsidRPr="00ED113B">
        <w:t>/</w:t>
      </w:r>
      <w:r w:rsidR="009806B9" w:rsidRPr="00ED113B">
        <w:t>i</w:t>
      </w:r>
      <w:r w:rsidRPr="00ED113B">
        <w:t>s</w:t>
      </w:r>
      <w:r w:rsidR="009806B9" w:rsidRPr="00ED113B">
        <w:t xml:space="preserve">-bwyllgor hwnnw’n hysbysu’r </w:t>
      </w:r>
      <w:r w:rsidR="002D7198" w:rsidRPr="00ED113B">
        <w:t>S</w:t>
      </w:r>
      <w:r w:rsidR="009806B9" w:rsidRPr="00ED113B">
        <w:t>wyddog Craffu</w:t>
      </w:r>
      <w:r w:rsidR="002D7198" w:rsidRPr="00ED113B">
        <w:t xml:space="preserve"> perthnasol</w:t>
      </w:r>
      <w:r w:rsidRPr="00ED113B">
        <w:t xml:space="preserve">. </w:t>
      </w:r>
      <w:r w:rsidR="009806B9" w:rsidRPr="00ED113B">
        <w:t>Rhaid i’r swyddog ar gyfer gwaith craffu roi gwybod i’</w:t>
      </w:r>
      <w:r w:rsidR="0078613E" w:rsidRPr="00ED113B">
        <w:t>r aelod</w:t>
      </w:r>
      <w:r w:rsidR="009806B9" w:rsidRPr="00ED113B">
        <w:t xml:space="preserve"> neu’r swyddog gan roi </w:t>
      </w:r>
      <w:r w:rsidR="0028031D" w:rsidRPr="00ED113B">
        <w:t>o leiaf</w:t>
      </w:r>
      <w:r w:rsidR="000C4185" w:rsidRPr="00ED113B">
        <w:t xml:space="preserve"> </w:t>
      </w:r>
      <w:r w:rsidR="009806B9" w:rsidRPr="00ED113B">
        <w:t xml:space="preserve">bum </w:t>
      </w:r>
      <w:r w:rsidR="002050DF" w:rsidRPr="00ED113B">
        <w:t>niwrnod</w:t>
      </w:r>
      <w:r w:rsidR="009806B9" w:rsidRPr="00ED113B">
        <w:t xml:space="preserve"> gwaith clir o hysbysiad o’r </w:t>
      </w:r>
      <w:r w:rsidR="00957628" w:rsidRPr="00ED113B">
        <w:t>cyfarfod</w:t>
      </w:r>
      <w:r w:rsidRPr="00ED113B">
        <w:t xml:space="preserve"> </w:t>
      </w:r>
      <w:r w:rsidR="009806B9" w:rsidRPr="00ED113B">
        <w:t>y mae’n ofynnol iddo fod yn bresennol ynddo</w:t>
      </w:r>
      <w:r w:rsidRPr="00ED113B">
        <w:t xml:space="preserve">. </w:t>
      </w:r>
      <w:r w:rsidR="009806B9" w:rsidRPr="00ED113B">
        <w:t xml:space="preserve">Bydd yr hysbysiad yn nodi </w:t>
      </w:r>
      <w:r w:rsidRPr="00ED113B">
        <w:t>natur</w:t>
      </w:r>
      <w:r w:rsidR="009806B9" w:rsidRPr="00ED113B">
        <w:t xml:space="preserve"> yr </w:t>
      </w:r>
      <w:r w:rsidRPr="00ED113B">
        <w:t xml:space="preserve">eitem </w:t>
      </w:r>
      <w:r w:rsidR="009806B9" w:rsidRPr="00ED113B">
        <w:t xml:space="preserve">y mae’n ofynnol iddo fod yn bresennol i roi </w:t>
      </w:r>
      <w:r w:rsidR="00D75F75" w:rsidRPr="00ED113B">
        <w:t>cyfrif amdani</w:t>
      </w:r>
      <w:r w:rsidR="00902443" w:rsidRPr="00ED113B">
        <w:fldChar w:fldCharType="begin"/>
      </w:r>
      <w:r w:rsidRPr="00ED113B">
        <w:instrText xml:space="preserve"> XE "account" </w:instrText>
      </w:r>
      <w:r w:rsidR="00902443" w:rsidRPr="00ED113B">
        <w:fldChar w:fldCharType="end"/>
      </w:r>
      <w:r w:rsidRPr="00ED113B">
        <w:t xml:space="preserve"> a</w:t>
      </w:r>
      <w:r w:rsidR="009806B9" w:rsidRPr="00ED113B">
        <w:t xml:space="preserve">c a oes angen dangos unrhyw bapurau i’r </w:t>
      </w:r>
      <w:r w:rsidR="00B360FD" w:rsidRPr="00ED113B">
        <w:t>pwyllgor</w:t>
      </w:r>
      <w:r w:rsidRPr="00ED113B">
        <w:t>/</w:t>
      </w:r>
      <w:r w:rsidR="009806B9" w:rsidRPr="00ED113B">
        <w:t>i</w:t>
      </w:r>
      <w:r w:rsidRPr="00ED113B">
        <w:t>s-</w:t>
      </w:r>
      <w:r w:rsidR="009806B9" w:rsidRPr="00ED113B">
        <w:t>bwyllgor</w:t>
      </w:r>
      <w:r w:rsidRPr="00ED113B">
        <w:t xml:space="preserve">. </w:t>
      </w:r>
      <w:r w:rsidR="00D75F75" w:rsidRPr="00ED113B">
        <w:t xml:space="preserve">Pan fo’r cyfrif </w:t>
      </w:r>
      <w:r w:rsidR="008047AC" w:rsidRPr="00ED113B">
        <w:t xml:space="preserve">a roddir i’r </w:t>
      </w:r>
      <w:r w:rsidR="00B360FD" w:rsidRPr="00ED113B">
        <w:t>pwyllgor</w:t>
      </w:r>
      <w:r w:rsidRPr="00ED113B">
        <w:t>/</w:t>
      </w:r>
      <w:r w:rsidR="008047AC" w:rsidRPr="00ED113B">
        <w:t xml:space="preserve">is-bwyllgor yn </w:t>
      </w:r>
      <w:r w:rsidR="002050DF" w:rsidRPr="00ED113B">
        <w:t>gofyn</w:t>
      </w:r>
      <w:r w:rsidR="008047AC" w:rsidRPr="00ED113B">
        <w:t xml:space="preserve"> am ddangos adroddiad,</w:t>
      </w:r>
      <w:r w:rsidRPr="00ED113B">
        <w:t xml:space="preserve"> </w:t>
      </w:r>
      <w:r w:rsidR="0078613E" w:rsidRPr="00ED113B">
        <w:t>y</w:t>
      </w:r>
      <w:r w:rsidR="008047AC" w:rsidRPr="00ED113B">
        <w:t>na bydd y</w:t>
      </w:r>
      <w:r w:rsidR="0078613E" w:rsidRPr="00ED113B">
        <w:t>r aelod</w:t>
      </w:r>
      <w:r w:rsidR="006500FD" w:rsidRPr="00ED113B">
        <w:t xml:space="preserve"> neu</w:t>
      </w:r>
      <w:r w:rsidR="008047AC" w:rsidRPr="00ED113B">
        <w:t xml:space="preserve">’r </w:t>
      </w:r>
      <w:r w:rsidR="008047AC" w:rsidRPr="00ED113B">
        <w:lastRenderedPageBreak/>
        <w:t>swyddog</w:t>
      </w:r>
      <w:r w:rsidRPr="00ED113B">
        <w:t xml:space="preserve"> </w:t>
      </w:r>
      <w:r w:rsidR="008047AC" w:rsidRPr="00ED113B">
        <w:t>o dan sylw yn cael digon o hysbysiad i ganiatáu i’r ddogfen honno gael ei pharatoi</w:t>
      </w:r>
      <w:r w:rsidRPr="00ED113B">
        <w:t xml:space="preserve">; </w:t>
      </w:r>
    </w:p>
    <w:p w14:paraId="026C278F" w14:textId="77777777" w:rsidR="00B3788C" w:rsidRPr="00ED113B" w:rsidRDefault="00B3788C" w:rsidP="00B3788C">
      <w:pPr>
        <w:pStyle w:val="BodyTextIndent"/>
        <w:tabs>
          <w:tab w:val="clear" w:pos="720"/>
          <w:tab w:val="left" w:pos="900"/>
        </w:tabs>
        <w:ind w:left="900" w:hanging="540"/>
      </w:pPr>
    </w:p>
    <w:p w14:paraId="0A365CFD" w14:textId="77777777" w:rsidR="00494FC1" w:rsidRPr="00ED113B" w:rsidRDefault="00494FC1" w:rsidP="00B3788C">
      <w:pPr>
        <w:pStyle w:val="BodyTextIndent"/>
        <w:tabs>
          <w:tab w:val="clear" w:pos="720"/>
          <w:tab w:val="left" w:pos="900"/>
        </w:tabs>
        <w:ind w:left="900" w:hanging="540"/>
      </w:pPr>
      <w:r w:rsidRPr="00ED113B">
        <w:t>(c)</w:t>
      </w:r>
      <w:r w:rsidRPr="00ED113B">
        <w:tab/>
      </w:r>
      <w:r w:rsidR="0073028B" w:rsidRPr="00ED113B">
        <w:t xml:space="preserve">Pan na all </w:t>
      </w:r>
      <w:r w:rsidR="0078613E" w:rsidRPr="00ED113B">
        <w:t>yr aelod</w:t>
      </w:r>
      <w:r w:rsidR="006500FD" w:rsidRPr="00ED113B">
        <w:t xml:space="preserve"> neu</w:t>
      </w:r>
      <w:r w:rsidR="0073028B" w:rsidRPr="00ED113B">
        <w:t>’r swyddog fod yn bresennol ar y dyddiad angenrheidiol</w:t>
      </w:r>
      <w:r w:rsidR="00F82951" w:rsidRPr="00ED113B">
        <w:t>, yna</w:t>
      </w:r>
      <w:r w:rsidR="008047AC" w:rsidRPr="00ED113B">
        <w:t xml:space="preserve">, gan ymgynghori â’r aelod neu’r swyddog, rhaid i’r pwyllgor/is-bwyllgor </w:t>
      </w:r>
      <w:r w:rsidR="002050DF" w:rsidRPr="00ED113B">
        <w:t>Trosolygu</w:t>
      </w:r>
      <w:r w:rsidR="008047AC" w:rsidRPr="00ED113B">
        <w:t xml:space="preserve"> a Chraffu drefnu dyddiad arall</w:t>
      </w:r>
      <w:r w:rsidR="00BB3323" w:rsidRPr="00ED113B">
        <w:t xml:space="preserve"> </w:t>
      </w:r>
      <w:r w:rsidR="003D02D9" w:rsidRPr="00ED113B">
        <w:t>iddo fod yn bresennol</w:t>
      </w:r>
      <w:r w:rsidRPr="00ED113B">
        <w:t xml:space="preserve">. </w:t>
      </w:r>
    </w:p>
    <w:p w14:paraId="629A06B0" w14:textId="77777777" w:rsidR="00B3788C" w:rsidRPr="00ED113B" w:rsidRDefault="00B3788C" w:rsidP="00B3788C">
      <w:pPr>
        <w:pStyle w:val="BodyTextIndent"/>
        <w:tabs>
          <w:tab w:val="clear" w:pos="720"/>
          <w:tab w:val="left" w:pos="900"/>
        </w:tabs>
        <w:ind w:left="900" w:hanging="540"/>
      </w:pPr>
    </w:p>
    <w:p w14:paraId="49FF8849" w14:textId="77777777" w:rsidR="00494FC1" w:rsidRPr="00ED113B" w:rsidRDefault="00494FC1" w:rsidP="00B3788C">
      <w:pPr>
        <w:pStyle w:val="BodyTextIndent"/>
        <w:tabs>
          <w:tab w:val="clear" w:pos="720"/>
          <w:tab w:val="left" w:pos="900"/>
        </w:tabs>
        <w:ind w:left="900" w:hanging="540"/>
      </w:pPr>
      <w:r w:rsidRPr="00ED113B">
        <w:t>(d)</w:t>
      </w:r>
      <w:r w:rsidRPr="00ED113B">
        <w:tab/>
        <w:t>W</w:t>
      </w:r>
      <w:r w:rsidR="00F82951" w:rsidRPr="00ED113B">
        <w:t>rt</w:t>
      </w:r>
      <w:r w:rsidRPr="00ED113B">
        <w:t>h</w:t>
      </w:r>
      <w:r w:rsidR="00F82951" w:rsidRPr="00ED113B">
        <w:t xml:space="preserve"> arfer ei </w:t>
      </w:r>
      <w:r w:rsidR="00BD014F" w:rsidRPr="00ED113B">
        <w:t>swyddogaethau</w:t>
      </w:r>
      <w:r w:rsidRPr="00ED113B">
        <w:t xml:space="preserve"> </w:t>
      </w:r>
      <w:r w:rsidR="00812756" w:rsidRPr="00ED113B">
        <w:t xml:space="preserve">mewn perthynas â </w:t>
      </w:r>
      <w:r w:rsidR="00F82951" w:rsidRPr="00ED113B">
        <w:t>throseddau ac anhrefn</w:t>
      </w:r>
      <w:r w:rsidRPr="00ED113B">
        <w:t xml:space="preserve">, </w:t>
      </w:r>
      <w:r w:rsidR="00455218" w:rsidRPr="00ED113B">
        <w:t>cai</w:t>
      </w:r>
      <w:r w:rsidR="003D02D9" w:rsidRPr="00ED113B">
        <w:t>f</w:t>
      </w:r>
      <w:r w:rsidR="00455218" w:rsidRPr="00ED113B">
        <w:t>f y</w:t>
      </w:r>
      <w:r w:rsidR="00BB3323" w:rsidRPr="00ED113B">
        <w:t xml:space="preserve"> </w:t>
      </w:r>
      <w:r w:rsidR="00F82951" w:rsidRPr="00ED113B">
        <w:t>Pwyllgor</w:t>
      </w:r>
      <w:r w:rsidR="002D7198" w:rsidRPr="00ED113B">
        <w:t>au</w:t>
      </w:r>
      <w:r w:rsidR="00F82951" w:rsidRPr="00ED113B">
        <w:t xml:space="preserve"> Trosolygu a Chraffu </w:t>
      </w:r>
      <w:r w:rsidR="00455218" w:rsidRPr="00ED113B">
        <w:t>ei gwneud yn ofynnol i swyddog neu gyflogai i</w:t>
      </w:r>
      <w:r w:rsidRPr="00ED113B">
        <w:t xml:space="preserve"> a</w:t>
      </w:r>
      <w:r w:rsidR="00455218" w:rsidRPr="00ED113B">
        <w:t xml:space="preserve">wdurdod cyfrifol neu i berson neu gorff sy’n cydweithredu fod yn bresennol i ateb </w:t>
      </w:r>
      <w:r w:rsidR="003472CA" w:rsidRPr="00ED113B">
        <w:t>cwestiynau</w:t>
      </w:r>
      <w:r w:rsidRPr="00ED113B">
        <w:t>, o</w:t>
      </w:r>
      <w:r w:rsidR="004B05C8" w:rsidRPr="00ED113B">
        <w:t xml:space="preserve"> roi hysbysiad rhesymol</w:t>
      </w:r>
      <w:r w:rsidRPr="00ED113B">
        <w:t>.</w:t>
      </w:r>
    </w:p>
    <w:p w14:paraId="6B1C3AD3" w14:textId="77777777" w:rsidR="00494FC1" w:rsidRPr="00ED113B" w:rsidRDefault="00494FC1" w:rsidP="00494FC1">
      <w:pPr>
        <w:pStyle w:val="Heading2"/>
        <w:jc w:val="both"/>
        <w:rPr>
          <w:i w:val="0"/>
          <w:iCs w:val="0"/>
          <w:sz w:val="24"/>
          <w:lang w:val="cy-GB"/>
        </w:rPr>
      </w:pPr>
      <w:bookmarkStart w:id="624" w:name="_Toc230170920"/>
      <w:bookmarkStart w:id="625" w:name="_Toc466918726"/>
      <w:bookmarkStart w:id="626" w:name="_Toc490745868"/>
      <w:r w:rsidRPr="00ED113B">
        <w:rPr>
          <w:i w:val="0"/>
          <w:iCs w:val="0"/>
          <w:sz w:val="24"/>
          <w:lang w:val="cy-GB"/>
        </w:rPr>
        <w:t xml:space="preserve">16. </w:t>
      </w:r>
      <w:r w:rsidR="004B05C8" w:rsidRPr="00ED113B">
        <w:rPr>
          <w:i w:val="0"/>
          <w:iCs w:val="0"/>
          <w:sz w:val="24"/>
          <w:lang w:val="cy-GB"/>
        </w:rPr>
        <w:t>Presenoldeb</w:t>
      </w:r>
      <w:r w:rsidR="00455218" w:rsidRPr="00ED113B">
        <w:rPr>
          <w:i w:val="0"/>
          <w:iCs w:val="0"/>
          <w:sz w:val="24"/>
          <w:lang w:val="cy-GB"/>
        </w:rPr>
        <w:t xml:space="preserve"> Pobl Eraill</w:t>
      </w:r>
      <w:bookmarkEnd w:id="624"/>
      <w:bookmarkEnd w:id="625"/>
      <w:bookmarkEnd w:id="626"/>
    </w:p>
    <w:p w14:paraId="3509967B" w14:textId="77777777" w:rsidR="00494FC1" w:rsidRPr="00ED113B" w:rsidRDefault="00B3788C" w:rsidP="00B3788C">
      <w:pPr>
        <w:pStyle w:val="BodyTextIndent"/>
        <w:ind w:left="360"/>
      </w:pPr>
      <w:r w:rsidRPr="00ED113B">
        <w:tab/>
      </w:r>
      <w:r w:rsidR="003D02D9" w:rsidRPr="00ED113B">
        <w:t xml:space="preserve">Caiff pwyllgor/is-bwyllgor </w:t>
      </w:r>
      <w:r w:rsidR="004B05C8" w:rsidRPr="00ED113B">
        <w:t>Trosolygu</w:t>
      </w:r>
      <w:r w:rsidR="003D02D9" w:rsidRPr="00ED113B">
        <w:t xml:space="preserve"> a Chraffu </w:t>
      </w:r>
      <w:r w:rsidR="00902443" w:rsidRPr="00ED113B">
        <w:fldChar w:fldCharType="begin"/>
      </w:r>
      <w:r w:rsidR="00494FC1" w:rsidRPr="00ED113B">
        <w:instrText xml:space="preserve"> XE "Overview" </w:instrText>
      </w:r>
      <w:r w:rsidR="00902443" w:rsidRPr="00ED113B">
        <w:fldChar w:fldCharType="end"/>
      </w:r>
      <w:r w:rsidR="00902443" w:rsidRPr="00ED113B">
        <w:fldChar w:fldCharType="begin"/>
      </w:r>
      <w:r w:rsidR="00494FC1" w:rsidRPr="00ED113B">
        <w:instrText xml:space="preserve"> XE "Scrutiny" </w:instrText>
      </w:r>
      <w:r w:rsidR="00902443" w:rsidRPr="00ED113B">
        <w:fldChar w:fldCharType="end"/>
      </w:r>
      <w:r w:rsidR="003D02D9" w:rsidRPr="00ED113B">
        <w:t xml:space="preserve">wahodd </w:t>
      </w:r>
      <w:r w:rsidR="00B179B3" w:rsidRPr="00ED113B">
        <w:t>aelodau</w:t>
      </w:r>
      <w:r w:rsidR="003D02D9" w:rsidRPr="00ED113B">
        <w:t xml:space="preserve">’r </w:t>
      </w:r>
      <w:r w:rsidR="00277C98" w:rsidRPr="00ED113B">
        <w:t>cyhoedd</w:t>
      </w:r>
      <w:r w:rsidR="00494FC1" w:rsidRPr="00ED113B">
        <w:t xml:space="preserve"> a</w:t>
      </w:r>
      <w:r w:rsidR="003D02D9" w:rsidRPr="00ED113B">
        <w:t xml:space="preserve"> rhanddeiliaid eraill i’w </w:t>
      </w:r>
      <w:r w:rsidR="004B05C8" w:rsidRPr="00ED113B">
        <w:t>annerch</w:t>
      </w:r>
      <w:r w:rsidR="003D02D9" w:rsidRPr="00ED113B">
        <w:t xml:space="preserve"> a’i helpu yn ei ystyriaethau</w:t>
      </w:r>
      <w:r w:rsidR="00494FC1" w:rsidRPr="00ED113B">
        <w:t>.</w:t>
      </w:r>
      <w:r w:rsidR="00494FC1" w:rsidRPr="00ED113B">
        <w:br/>
      </w:r>
    </w:p>
    <w:p w14:paraId="4BDEC0D4" w14:textId="77777777" w:rsidR="00494FC1" w:rsidRPr="00ED113B" w:rsidRDefault="00CB5815" w:rsidP="00494FC1">
      <w:pPr>
        <w:pStyle w:val="Heading2"/>
        <w:jc w:val="both"/>
        <w:rPr>
          <w:i w:val="0"/>
          <w:iCs w:val="0"/>
          <w:sz w:val="24"/>
          <w:lang w:val="cy-GB"/>
        </w:rPr>
      </w:pPr>
      <w:bookmarkStart w:id="627" w:name="_Toc466918727"/>
      <w:bookmarkStart w:id="628" w:name="_Toc490745869"/>
      <w:bookmarkStart w:id="629" w:name="_Toc230170921"/>
      <w:r w:rsidRPr="00ED113B">
        <w:rPr>
          <w:i w:val="0"/>
          <w:iCs w:val="0"/>
          <w:sz w:val="24"/>
          <w:lang w:val="cy-GB"/>
        </w:rPr>
        <w:t>17. G</w:t>
      </w:r>
      <w:r w:rsidR="00494FC1" w:rsidRPr="00ED113B">
        <w:rPr>
          <w:i w:val="0"/>
          <w:iCs w:val="0"/>
          <w:sz w:val="24"/>
          <w:lang w:val="cy-GB"/>
        </w:rPr>
        <w:t>al</w:t>
      </w:r>
      <w:r w:rsidRPr="00ED113B">
        <w:rPr>
          <w:i w:val="0"/>
          <w:iCs w:val="0"/>
          <w:sz w:val="24"/>
          <w:lang w:val="cy-GB"/>
        </w:rPr>
        <w:t>w i mewn</w:t>
      </w:r>
      <w:bookmarkEnd w:id="627"/>
      <w:bookmarkEnd w:id="628"/>
      <w:r w:rsidRPr="00ED113B">
        <w:rPr>
          <w:i w:val="0"/>
          <w:iCs w:val="0"/>
          <w:sz w:val="24"/>
          <w:lang w:val="cy-GB"/>
        </w:rPr>
        <w:t xml:space="preserve"> </w:t>
      </w:r>
      <w:bookmarkEnd w:id="629"/>
    </w:p>
    <w:p w14:paraId="3B985E2E" w14:textId="77777777" w:rsidR="00CD1138" w:rsidRPr="00ED113B" w:rsidRDefault="00895FE6" w:rsidP="007F31B0">
      <w:pPr>
        <w:numPr>
          <w:ilvl w:val="0"/>
          <w:numId w:val="46"/>
        </w:numPr>
        <w:tabs>
          <w:tab w:val="clear" w:pos="1080"/>
          <w:tab w:val="num" w:pos="851"/>
        </w:tabs>
        <w:ind w:leftChars="194" w:left="850" w:hanging="423"/>
      </w:pPr>
      <w:r w:rsidRPr="00ED113B">
        <w:t xml:space="preserve">Pan fo </w:t>
      </w:r>
      <w:r w:rsidR="00740187" w:rsidRPr="00ED113B">
        <w:t>penderfyniad</w:t>
      </w:r>
      <w:r w:rsidR="00CD1138" w:rsidRPr="00ED113B">
        <w:t xml:space="preserve"> </w:t>
      </w:r>
      <w:r w:rsidRPr="00ED113B">
        <w:t xml:space="preserve">wedi’i wneud gan </w:t>
      </w:r>
      <w:r w:rsidR="00CD1138" w:rsidRPr="00ED113B">
        <w:t xml:space="preserve">y Cabinet, </w:t>
      </w:r>
      <w:r w:rsidR="00FC2143" w:rsidRPr="00ED113B">
        <w:t>aelod unigol</w:t>
      </w:r>
      <w:r w:rsidR="00CD1138" w:rsidRPr="00ED113B">
        <w:t xml:space="preserve"> o</w:t>
      </w:r>
      <w:r w:rsidRPr="00ED113B">
        <w:t xml:space="preserve">’r </w:t>
      </w:r>
      <w:r w:rsidR="00CD1138" w:rsidRPr="00ED113B">
        <w:t xml:space="preserve">Cabinet, </w:t>
      </w:r>
      <w:r w:rsidR="00FC2143" w:rsidRPr="00ED113B">
        <w:t>Pwyllgor i’r Cabinet</w:t>
      </w:r>
      <w:r w:rsidR="00CD1138" w:rsidRPr="00ED113B">
        <w:t>,</w:t>
      </w:r>
      <w:r w:rsidR="006500FD" w:rsidRPr="00ED113B">
        <w:t xml:space="preserve"> neu </w:t>
      </w:r>
      <w:r w:rsidR="00A502A6" w:rsidRPr="00ED113B">
        <w:t>swyddog</w:t>
      </w:r>
      <w:r w:rsidR="00CD1138" w:rsidRPr="00ED113B">
        <w:t xml:space="preserve"> </w:t>
      </w:r>
      <w:r w:rsidRPr="00ED113B">
        <w:t xml:space="preserve">rhaid i’r </w:t>
      </w:r>
      <w:r w:rsidR="00F02139" w:rsidRPr="00ED113B">
        <w:t>penderfyniad</w:t>
      </w:r>
      <w:r w:rsidR="00CD1138" w:rsidRPr="00ED113B">
        <w:t xml:space="preserve"> </w:t>
      </w:r>
      <w:r w:rsidRPr="00ED113B">
        <w:t xml:space="preserve">gael ei gyhoeddi gan y </w:t>
      </w:r>
      <w:r w:rsidR="00D75F75" w:rsidRPr="00ED113B">
        <w:t>Swyddog Priodol ar gyfer Pwyllgorau</w:t>
      </w:r>
      <w:r w:rsidR="00CD1138" w:rsidRPr="00ED113B">
        <w:t xml:space="preserve">, </w:t>
      </w:r>
      <w:r w:rsidR="00B179B3" w:rsidRPr="00ED113B">
        <w:t>gan gynnwys</w:t>
      </w:r>
      <w:r w:rsidR="00CD1138" w:rsidRPr="00ED113B">
        <w:t xml:space="preserve"> </w:t>
      </w:r>
      <w:r w:rsidRPr="00ED113B">
        <w:t xml:space="preserve">drwy gyfrwng electronig os oes modd, a rhaid </w:t>
      </w:r>
      <w:r w:rsidR="004B05C8" w:rsidRPr="00ED113B">
        <w:t>iddo</w:t>
      </w:r>
      <w:r w:rsidRPr="00ED113B">
        <w:t xml:space="preserve"> fod ar gael ym mhrif swyddfeydd y </w:t>
      </w:r>
      <w:r w:rsidR="008132F0" w:rsidRPr="00ED113B">
        <w:t>Cyngor</w:t>
      </w:r>
      <w:r w:rsidR="00CD1138" w:rsidRPr="00ED113B">
        <w:t xml:space="preserve"> </w:t>
      </w:r>
      <w:r w:rsidRPr="00ED113B">
        <w:t>cyn gynted ag y bo’n rhesymol ymarferol ar ôl cael ei wneud</w:t>
      </w:r>
      <w:r w:rsidR="00CD1138" w:rsidRPr="00ED113B">
        <w:t xml:space="preserve">. </w:t>
      </w:r>
      <w:r w:rsidR="00D75F75" w:rsidRPr="00ED113B">
        <w:t>Byd</w:t>
      </w:r>
      <w:r w:rsidRPr="00ED113B">
        <w:t>d</w:t>
      </w:r>
      <w:r w:rsidR="00D75F75" w:rsidRPr="00ED113B">
        <w:t xml:space="preserve"> </w:t>
      </w:r>
      <w:r w:rsidRPr="00ED113B">
        <w:t xml:space="preserve">y </w:t>
      </w:r>
      <w:r w:rsidR="00D75F75" w:rsidRPr="00ED113B">
        <w:t>Swyddog Priodol ar gyfer Pwyllgorau</w:t>
      </w:r>
      <w:r w:rsidRPr="00ED113B">
        <w:t xml:space="preserve"> yn anfon copi o gofnodion ysgrifenedig yr holl </w:t>
      </w:r>
      <w:r w:rsidR="00902443" w:rsidRPr="00ED113B">
        <w:fldChar w:fldCharType="begin"/>
      </w:r>
      <w:r w:rsidR="00CD1138" w:rsidRPr="00ED113B">
        <w:instrText xml:space="preserve"> XE "Overview" </w:instrText>
      </w:r>
      <w:r w:rsidR="00902443" w:rsidRPr="00ED113B">
        <w:fldChar w:fldCharType="end"/>
      </w:r>
      <w:r w:rsidR="00902443" w:rsidRPr="00ED113B">
        <w:fldChar w:fldCharType="begin"/>
      </w:r>
      <w:r w:rsidR="00CD1138" w:rsidRPr="00ED113B">
        <w:instrText xml:space="preserve"> XE "Scrutiny" </w:instrText>
      </w:r>
      <w:r w:rsidR="00902443" w:rsidRPr="00ED113B">
        <w:fldChar w:fldCharType="end"/>
      </w:r>
      <w:r w:rsidRPr="00ED113B">
        <w:t>b</w:t>
      </w:r>
      <w:r w:rsidR="00216A7C" w:rsidRPr="00ED113B">
        <w:t>enderfyniadau</w:t>
      </w:r>
      <w:r w:rsidR="00CD1138" w:rsidRPr="00ED113B">
        <w:t xml:space="preserve"> </w:t>
      </w:r>
      <w:r w:rsidRPr="00ED113B">
        <w:t xml:space="preserve">o’r fath at bob </w:t>
      </w:r>
      <w:r w:rsidR="00D75F75" w:rsidRPr="00ED113B">
        <w:t>A</w:t>
      </w:r>
      <w:r w:rsidRPr="00ED113B">
        <w:t>elod o fewn yr un cyfnod amser.</w:t>
      </w:r>
      <w:r w:rsidR="00CD1138" w:rsidRPr="00ED113B">
        <w:t xml:space="preserve"> </w:t>
      </w:r>
    </w:p>
    <w:p w14:paraId="5F61EA65" w14:textId="77777777" w:rsidR="00CD1138" w:rsidRPr="00ED113B" w:rsidRDefault="00CD1138" w:rsidP="00CD1138">
      <w:pPr>
        <w:ind w:left="850"/>
      </w:pPr>
    </w:p>
    <w:p w14:paraId="4A69FCCF" w14:textId="77777777" w:rsidR="00CD1138" w:rsidRPr="00ED113B" w:rsidRDefault="004B05C8" w:rsidP="007F31B0">
      <w:pPr>
        <w:numPr>
          <w:ilvl w:val="0"/>
          <w:numId w:val="46"/>
        </w:numPr>
        <w:tabs>
          <w:tab w:val="clear" w:pos="1080"/>
        </w:tabs>
        <w:ind w:leftChars="194" w:left="851" w:rightChars="100" w:right="220" w:hanging="424"/>
      </w:pPr>
      <w:r w:rsidRPr="00ED113B">
        <w:t>Bydd yr hysbysiad hwn yn dwyn y dyddiad y mae’n cael ei gyhoeddi ac yn pennu y daw’r penderfyniad i rym ac wedyn y ga</w:t>
      </w:r>
      <w:r w:rsidR="00AA6A86" w:rsidRPr="00ED113B">
        <w:t>l</w:t>
      </w:r>
      <w:r w:rsidRPr="00ED113B">
        <w:t xml:space="preserve">l gael ei roi ar waith ar ôl i dri diwrnod gwaith clir ddod i ben ar ôl cyhoeddi’r penderfyniad (“y cyfnod galw i mewn”), oni bai bod Pwyllgor Trosolygu a Chraffu yn gwrthwynebu ac yn galw’r penderfyniad i </w:t>
      </w:r>
      <w:r w:rsidR="00AA6A86" w:rsidRPr="00ED113B">
        <w:t>mewn</w:t>
      </w:r>
      <w:r w:rsidRPr="00ED113B">
        <w:t xml:space="preserve"> i’w adolygu.  </w:t>
      </w:r>
    </w:p>
    <w:p w14:paraId="5F145C0D" w14:textId="77777777" w:rsidR="00CD1138" w:rsidRPr="00ED113B" w:rsidRDefault="00CD1138" w:rsidP="00CD1138">
      <w:pPr>
        <w:ind w:left="427"/>
      </w:pPr>
    </w:p>
    <w:p w14:paraId="2B1C4A2C" w14:textId="77777777" w:rsidR="00CD1138" w:rsidRPr="00ED113B" w:rsidRDefault="00B179B3" w:rsidP="007F31B0">
      <w:pPr>
        <w:numPr>
          <w:ilvl w:val="0"/>
          <w:numId w:val="46"/>
        </w:numPr>
        <w:tabs>
          <w:tab w:val="clear" w:pos="1080"/>
          <w:tab w:val="num" w:pos="851"/>
          <w:tab w:val="left" w:pos="1440"/>
        </w:tabs>
        <w:ind w:leftChars="194" w:left="851" w:hanging="424"/>
      </w:pPr>
      <w:r w:rsidRPr="00ED113B">
        <w:t>Yn ystod</w:t>
      </w:r>
      <w:r w:rsidR="00CD1138" w:rsidRPr="00ED113B">
        <w:t xml:space="preserve"> </w:t>
      </w:r>
      <w:r w:rsidR="00D336C9" w:rsidRPr="00ED113B">
        <w:t xml:space="preserve">y cyfnod o dri </w:t>
      </w:r>
      <w:r w:rsidR="004B05C8" w:rsidRPr="00ED113B">
        <w:t>diwrnod</w:t>
      </w:r>
      <w:r w:rsidR="00D336C9" w:rsidRPr="00ED113B">
        <w:t xml:space="preserve"> gwaith clir ar ôl dyddiad cyhoeddi’r penderfyniad </w:t>
      </w:r>
      <w:r w:rsidR="00CD1138" w:rsidRPr="00ED113B">
        <w:t>(“</w:t>
      </w:r>
      <w:r w:rsidR="00D336C9" w:rsidRPr="00ED113B">
        <w:t>y cyfnod galw i mewn</w:t>
      </w:r>
      <w:r w:rsidR="00CD1138" w:rsidRPr="00ED113B">
        <w:t xml:space="preserve">”) </w:t>
      </w:r>
      <w:r w:rsidR="00D336C9" w:rsidRPr="00ED113B">
        <w:t xml:space="preserve">caiff </w:t>
      </w:r>
      <w:r w:rsidR="00B67C0B" w:rsidRPr="00ED113B">
        <w:t>unrhyw</w:t>
      </w:r>
      <w:r w:rsidR="00CD1138" w:rsidRPr="00ED113B">
        <w:t xml:space="preserve"> </w:t>
      </w:r>
      <w:r w:rsidR="00D336C9" w:rsidRPr="00ED113B">
        <w:t>dri a</w:t>
      </w:r>
      <w:r w:rsidRPr="00ED113B">
        <w:t>elod</w:t>
      </w:r>
      <w:r w:rsidR="00CD1138" w:rsidRPr="00ED113B">
        <w:t xml:space="preserve"> o </w:t>
      </w:r>
      <w:r w:rsidR="00D336C9" w:rsidRPr="00ED113B">
        <w:t xml:space="preserve">bwyllgor </w:t>
      </w:r>
      <w:r w:rsidR="002D7198" w:rsidRPr="00ED113B">
        <w:t xml:space="preserve">troslygu a </w:t>
      </w:r>
      <w:r w:rsidR="00D336C9" w:rsidRPr="00ED113B">
        <w:t>c</w:t>
      </w:r>
      <w:r w:rsidR="002D7198" w:rsidRPr="00ED113B">
        <w:t>h</w:t>
      </w:r>
      <w:r w:rsidR="00D336C9" w:rsidRPr="00ED113B">
        <w:t>raffu</w:t>
      </w:r>
      <w:r w:rsidR="002D7198" w:rsidRPr="00ED113B">
        <w:t xml:space="preserve"> a Chadeirydd Craffu</w:t>
      </w:r>
      <w:r w:rsidR="00D336C9" w:rsidRPr="00ED113B">
        <w:t xml:space="preserve"> alw </w:t>
      </w:r>
      <w:r w:rsidR="00740187" w:rsidRPr="00ED113B">
        <w:t>penderfyniad</w:t>
      </w:r>
      <w:r w:rsidR="002D7198" w:rsidRPr="00ED113B">
        <w:t xml:space="preserve"> i mewn</w:t>
      </w:r>
      <w:r w:rsidR="00CD1138" w:rsidRPr="00ED113B">
        <w:t xml:space="preserve"> </w:t>
      </w:r>
      <w:r w:rsidR="00D336C9" w:rsidRPr="00ED113B">
        <w:t xml:space="preserve">drwy roi hysbysiad ysgrifenedig </w:t>
      </w:r>
      <w:r w:rsidR="00CD1138" w:rsidRPr="00ED113B">
        <w:t>(“</w:t>
      </w:r>
      <w:r w:rsidR="00D336C9" w:rsidRPr="00ED113B">
        <w:t>yr hysbysiad galw i mewn</w:t>
      </w:r>
      <w:r w:rsidR="00CD1138" w:rsidRPr="00ED113B">
        <w:t xml:space="preserve">”) </w:t>
      </w:r>
      <w:r w:rsidR="00D336C9" w:rsidRPr="00ED113B">
        <w:t xml:space="preserve">ar y </w:t>
      </w:r>
      <w:r w:rsidR="004B05C8" w:rsidRPr="00ED113B">
        <w:t>ffurflen</w:t>
      </w:r>
      <w:r w:rsidR="00D336C9" w:rsidRPr="00ED113B">
        <w:t xml:space="preserve"> a ddarperir gan </w:t>
      </w:r>
      <w:r w:rsidR="00CD1138" w:rsidRPr="00ED113B">
        <w:t xml:space="preserve">y </w:t>
      </w:r>
      <w:r w:rsidR="007A2785" w:rsidRPr="00ED113B">
        <w:t>Gwasanaethau Democrataidd</w:t>
      </w:r>
      <w:r w:rsidR="00CD1138" w:rsidRPr="00ED113B">
        <w:t xml:space="preserve">, </w:t>
      </w:r>
      <w:r w:rsidR="00D336C9" w:rsidRPr="00ED113B">
        <w:t xml:space="preserve">i’r </w:t>
      </w:r>
      <w:r w:rsidR="00985397" w:rsidRPr="00ED113B">
        <w:t>Swyddog Priodol</w:t>
      </w:r>
      <w:r w:rsidR="00CD1138" w:rsidRPr="00ED113B">
        <w:t xml:space="preserve">.  </w:t>
      </w:r>
    </w:p>
    <w:p w14:paraId="77563F97" w14:textId="77777777" w:rsidR="00B3788C" w:rsidRPr="00ED113B" w:rsidRDefault="00B3788C" w:rsidP="00494FC1">
      <w:pPr>
        <w:pStyle w:val="BodyTextIndent"/>
        <w:ind w:left="900" w:hanging="540"/>
      </w:pPr>
    </w:p>
    <w:p w14:paraId="42D27A3E" w14:textId="77777777" w:rsidR="00CD1138" w:rsidRPr="00ED113B" w:rsidRDefault="00D336C9" w:rsidP="007F31B0">
      <w:pPr>
        <w:pStyle w:val="ListParagraph"/>
        <w:numPr>
          <w:ilvl w:val="0"/>
          <w:numId w:val="46"/>
        </w:numPr>
        <w:tabs>
          <w:tab w:val="clear" w:pos="1080"/>
          <w:tab w:val="num" w:pos="851"/>
          <w:tab w:val="left" w:pos="1440"/>
        </w:tabs>
        <w:ind w:leftChars="194" w:left="851" w:hanging="424"/>
        <w:contextualSpacing/>
      </w:pPr>
      <w:r w:rsidRPr="00ED113B">
        <w:t xml:space="preserve">Rhaid i </w:t>
      </w:r>
      <w:r w:rsidR="00CD1138" w:rsidRPr="00ED113B">
        <w:t>“</w:t>
      </w:r>
      <w:r w:rsidRPr="00ED113B">
        <w:t>hysbysiad galw i mewn</w:t>
      </w:r>
      <w:r w:rsidR="00CD1138" w:rsidRPr="00ED113B">
        <w:t xml:space="preserve">” </w:t>
      </w:r>
      <w:r w:rsidRPr="00ED113B">
        <w:t xml:space="preserve">bennu’n union pa agweddau ar </w:t>
      </w:r>
      <w:r w:rsidR="00F02139" w:rsidRPr="00ED113B">
        <w:t>y penderfyniad</w:t>
      </w:r>
      <w:r w:rsidR="00CD1138" w:rsidRPr="00ED113B">
        <w:t xml:space="preserve"> </w:t>
      </w:r>
      <w:r w:rsidRPr="00ED113B">
        <w:t>sy’n cael eu hamau neu eu herio, ac yn benodol rhaid iddo gynnwys ar ba sail y bernir y bydd</w:t>
      </w:r>
      <w:r w:rsidR="00AA6A86" w:rsidRPr="00ED113B">
        <w:t xml:space="preserve"> </w:t>
      </w:r>
      <w:r w:rsidRPr="00ED113B">
        <w:t xml:space="preserve">y pwyllgor craffu yn debyg o gyfeirio’r </w:t>
      </w:r>
      <w:r w:rsidR="00F02139" w:rsidRPr="00ED113B">
        <w:t>penderfyniad</w:t>
      </w:r>
      <w:r w:rsidR="00CD1138" w:rsidRPr="00ED113B">
        <w:t xml:space="preserve"> </w:t>
      </w:r>
      <w:r w:rsidR="00D21A4E" w:rsidRPr="00ED113B">
        <w:t xml:space="preserve">y gofynnwyd am ei alw i mewn yn ôl at y </w:t>
      </w:r>
      <w:r w:rsidR="00CD1138" w:rsidRPr="00ED113B">
        <w:t>person</w:t>
      </w:r>
      <w:r w:rsidR="006500FD" w:rsidRPr="00ED113B">
        <w:t xml:space="preserve"> neu</w:t>
      </w:r>
      <w:r w:rsidR="00D21A4E" w:rsidRPr="00ED113B">
        <w:t>’r corff a wnaeth y penderfyniad</w:t>
      </w:r>
      <w:r w:rsidR="00CD1138" w:rsidRPr="00ED113B">
        <w:t xml:space="preserve">. </w:t>
      </w:r>
    </w:p>
    <w:p w14:paraId="1FA87611" w14:textId="77777777" w:rsidR="00B3788C" w:rsidRPr="00ED113B" w:rsidRDefault="00B3788C" w:rsidP="00494FC1">
      <w:pPr>
        <w:pStyle w:val="BodyTextIndent"/>
        <w:ind w:left="900" w:hanging="540"/>
      </w:pPr>
    </w:p>
    <w:p w14:paraId="1CC61FFA" w14:textId="77777777" w:rsidR="00CD1138" w:rsidRPr="00ED113B" w:rsidRDefault="00D21A4E" w:rsidP="007F31B0">
      <w:pPr>
        <w:pStyle w:val="ListParagraph"/>
        <w:numPr>
          <w:ilvl w:val="0"/>
          <w:numId w:val="46"/>
        </w:numPr>
        <w:tabs>
          <w:tab w:val="left" w:pos="851"/>
          <w:tab w:val="left" w:pos="1440"/>
        </w:tabs>
        <w:ind w:hanging="654"/>
        <w:contextualSpacing/>
      </w:pPr>
      <w:r w:rsidRPr="00ED113B">
        <w:t xml:space="preserve">Caiff y </w:t>
      </w:r>
      <w:r w:rsidR="00985397" w:rsidRPr="00ED113B">
        <w:t>Swyddog Priodol</w:t>
      </w:r>
      <w:r w:rsidR="00CD1138" w:rsidRPr="00ED113B">
        <w:t xml:space="preserve"> </w:t>
      </w:r>
      <w:r w:rsidRPr="00ED113B">
        <w:t xml:space="preserve">ddyfarnu nad yw cais am alw </w:t>
      </w:r>
      <w:r w:rsidR="004B05C8" w:rsidRPr="00ED113B">
        <w:t>penderfyniad</w:t>
      </w:r>
      <w:r w:rsidRPr="00ED113B">
        <w:t xml:space="preserve"> i mewn yn ddilys</w:t>
      </w:r>
      <w:r w:rsidR="00CD1138" w:rsidRPr="00ED113B">
        <w:t>:</w:t>
      </w:r>
    </w:p>
    <w:p w14:paraId="77C57D54" w14:textId="77777777" w:rsidR="00CD1138" w:rsidRPr="00ED113B" w:rsidRDefault="00CD1138" w:rsidP="00CD1138">
      <w:pPr>
        <w:tabs>
          <w:tab w:val="left" w:pos="851"/>
          <w:tab w:val="left" w:pos="1440"/>
        </w:tabs>
      </w:pPr>
    </w:p>
    <w:p w14:paraId="6E65F29A" w14:textId="77777777" w:rsidR="00CF448F" w:rsidRPr="00ED113B" w:rsidRDefault="00D21A4E" w:rsidP="007F31B0">
      <w:pPr>
        <w:numPr>
          <w:ilvl w:val="1"/>
          <w:numId w:val="143"/>
        </w:numPr>
        <w:tabs>
          <w:tab w:val="clear" w:pos="1782"/>
          <w:tab w:val="left" w:pos="720"/>
          <w:tab w:val="left" w:pos="1440"/>
          <w:tab w:val="num" w:pos="1985"/>
        </w:tabs>
        <w:ind w:left="1985" w:hanging="563"/>
        <w:rPr>
          <w:rFonts w:cs="Arial"/>
        </w:rPr>
      </w:pPr>
      <w:r w:rsidRPr="00ED113B">
        <w:rPr>
          <w:rFonts w:cs="Arial"/>
        </w:rPr>
        <w:t>os nad yw’r cais wedi’i wneud o fewn y tri diwrnod gwaith clir a ganiateir ar gyfer galw penderfyniad i mewn</w:t>
      </w:r>
      <w:r w:rsidR="00CF448F" w:rsidRPr="00ED113B">
        <w:rPr>
          <w:rFonts w:cs="Arial"/>
        </w:rPr>
        <w:t>;</w:t>
      </w:r>
    </w:p>
    <w:p w14:paraId="5818FE25" w14:textId="77777777" w:rsidR="00CF448F" w:rsidRPr="00ED113B" w:rsidRDefault="00D21A4E" w:rsidP="007F31B0">
      <w:pPr>
        <w:numPr>
          <w:ilvl w:val="1"/>
          <w:numId w:val="143"/>
        </w:numPr>
        <w:tabs>
          <w:tab w:val="clear" w:pos="1782"/>
          <w:tab w:val="left" w:pos="720"/>
          <w:tab w:val="left" w:pos="1440"/>
          <w:tab w:val="num" w:pos="1985"/>
        </w:tabs>
        <w:ind w:left="1985" w:hanging="563"/>
        <w:rPr>
          <w:rFonts w:cs="Arial"/>
        </w:rPr>
      </w:pPr>
      <w:r w:rsidRPr="00ED113B">
        <w:rPr>
          <w:rFonts w:cs="Arial"/>
        </w:rPr>
        <w:t>os nad yw’n glir pa benderfyniad sy’n cael ei alw i mewn</w:t>
      </w:r>
      <w:r w:rsidR="00CF448F" w:rsidRPr="00ED113B">
        <w:rPr>
          <w:rFonts w:cs="Arial"/>
        </w:rPr>
        <w:t>;</w:t>
      </w:r>
    </w:p>
    <w:p w14:paraId="51DAC98D" w14:textId="77777777" w:rsidR="00CF448F" w:rsidRPr="00ED113B" w:rsidRDefault="00D21A4E" w:rsidP="007F31B0">
      <w:pPr>
        <w:numPr>
          <w:ilvl w:val="1"/>
          <w:numId w:val="143"/>
        </w:numPr>
        <w:tabs>
          <w:tab w:val="clear" w:pos="1782"/>
          <w:tab w:val="left" w:pos="720"/>
          <w:tab w:val="left" w:pos="1440"/>
          <w:tab w:val="num" w:pos="1985"/>
        </w:tabs>
        <w:ind w:left="1985" w:hanging="563"/>
        <w:rPr>
          <w:rFonts w:cs="Arial"/>
        </w:rPr>
      </w:pPr>
      <w:r w:rsidRPr="00ED113B">
        <w:rPr>
          <w:rFonts w:cs="Arial"/>
        </w:rPr>
        <w:lastRenderedPageBreak/>
        <w:t xml:space="preserve">os yw’r </w:t>
      </w:r>
      <w:r w:rsidR="00F02139" w:rsidRPr="00ED113B">
        <w:rPr>
          <w:rFonts w:cs="Arial"/>
        </w:rPr>
        <w:t>penderfyniad</w:t>
      </w:r>
      <w:r w:rsidR="00CF448F" w:rsidRPr="00ED113B">
        <w:rPr>
          <w:rFonts w:cs="Arial"/>
        </w:rPr>
        <w:t xml:space="preserve"> </w:t>
      </w:r>
      <w:r w:rsidRPr="00ED113B">
        <w:rPr>
          <w:rFonts w:cs="Arial"/>
        </w:rPr>
        <w:t xml:space="preserve">yn </w:t>
      </w:r>
      <w:r w:rsidR="00CF448F" w:rsidRPr="00ED113B">
        <w:rPr>
          <w:rFonts w:cs="Arial"/>
        </w:rPr>
        <w:t>e</w:t>
      </w:r>
      <w:r w:rsidRPr="00ED113B">
        <w:rPr>
          <w:rFonts w:cs="Arial"/>
        </w:rPr>
        <w:t>s</w:t>
      </w:r>
      <w:r w:rsidR="00CF448F" w:rsidRPr="00ED113B">
        <w:rPr>
          <w:rFonts w:cs="Arial"/>
        </w:rPr>
        <w:t xml:space="preserve">empt </w:t>
      </w:r>
      <w:r w:rsidRPr="00ED113B">
        <w:rPr>
          <w:rFonts w:cs="Arial"/>
        </w:rPr>
        <w:t xml:space="preserve">rhag cael ei alw i mewn oherwydd y </w:t>
      </w:r>
      <w:r w:rsidR="00BB67E5" w:rsidRPr="00ED113B">
        <w:rPr>
          <w:rFonts w:cs="Arial"/>
        </w:rPr>
        <w:t>darpariaethau</w:t>
      </w:r>
      <w:r w:rsidR="00CF448F" w:rsidRPr="00ED113B">
        <w:rPr>
          <w:rFonts w:cs="Arial"/>
        </w:rPr>
        <w:t xml:space="preserve"> </w:t>
      </w:r>
      <w:r w:rsidRPr="00ED113B">
        <w:rPr>
          <w:rFonts w:cs="Arial"/>
        </w:rPr>
        <w:t>brys, fel y’u nodir ym mh</w:t>
      </w:r>
      <w:r w:rsidR="00BB67E5" w:rsidRPr="00ED113B">
        <w:rPr>
          <w:rFonts w:cs="Arial"/>
        </w:rPr>
        <w:t>aragraff</w:t>
      </w:r>
      <w:r w:rsidR="00CF448F" w:rsidRPr="00ED113B">
        <w:rPr>
          <w:rFonts w:cs="Arial"/>
        </w:rPr>
        <w:t xml:space="preserve"> 18 </w:t>
      </w:r>
      <w:r w:rsidRPr="00ED113B">
        <w:rPr>
          <w:rFonts w:cs="Arial"/>
        </w:rPr>
        <w:t>isod</w:t>
      </w:r>
      <w:r w:rsidR="00CF448F" w:rsidRPr="00ED113B">
        <w:rPr>
          <w:rFonts w:cs="Arial"/>
        </w:rPr>
        <w:t>;</w:t>
      </w:r>
    </w:p>
    <w:p w14:paraId="51730694" w14:textId="77777777" w:rsidR="00CF448F" w:rsidRPr="00ED113B" w:rsidRDefault="00D21A4E" w:rsidP="007F31B0">
      <w:pPr>
        <w:numPr>
          <w:ilvl w:val="1"/>
          <w:numId w:val="143"/>
        </w:numPr>
        <w:tabs>
          <w:tab w:val="clear" w:pos="1782"/>
          <w:tab w:val="left" w:pos="720"/>
          <w:tab w:val="left" w:pos="1440"/>
          <w:tab w:val="num" w:pos="1985"/>
        </w:tabs>
        <w:ind w:left="1985" w:hanging="563"/>
        <w:rPr>
          <w:rFonts w:cs="Arial"/>
        </w:rPr>
      </w:pPr>
      <w:r w:rsidRPr="00ED113B">
        <w:rPr>
          <w:rFonts w:cs="Arial"/>
        </w:rPr>
        <w:t xml:space="preserve">os </w:t>
      </w:r>
      <w:r w:rsidR="0057723F" w:rsidRPr="00ED113B">
        <w:rPr>
          <w:rFonts w:cs="Arial"/>
        </w:rPr>
        <w:t xml:space="preserve">nad </w:t>
      </w:r>
      <w:r w:rsidRPr="00ED113B">
        <w:rPr>
          <w:rFonts w:cs="Arial"/>
        </w:rPr>
        <w:t xml:space="preserve">yw’r cais </w:t>
      </w:r>
      <w:r w:rsidR="0057723F" w:rsidRPr="00ED113B">
        <w:rPr>
          <w:rFonts w:cs="Arial"/>
        </w:rPr>
        <w:t xml:space="preserve">yn darparu digon o wybodaeth i aelodau’r pwyllgor craffu </w:t>
      </w:r>
      <w:r w:rsidR="006500FD" w:rsidRPr="00ED113B">
        <w:rPr>
          <w:rFonts w:cs="Arial"/>
        </w:rPr>
        <w:t>neu</w:t>
      </w:r>
      <w:r w:rsidR="0057723F" w:rsidRPr="00ED113B">
        <w:rPr>
          <w:rFonts w:cs="Arial"/>
        </w:rPr>
        <w:t>’r</w:t>
      </w:r>
      <w:r w:rsidR="006500FD" w:rsidRPr="00ED113B">
        <w:rPr>
          <w:rFonts w:cs="Arial"/>
        </w:rPr>
        <w:t xml:space="preserve"> </w:t>
      </w:r>
      <w:r w:rsidR="00F02139" w:rsidRPr="00ED113B">
        <w:rPr>
          <w:rFonts w:cs="Arial"/>
        </w:rPr>
        <w:t>penderfyn</w:t>
      </w:r>
      <w:r w:rsidR="0057723F" w:rsidRPr="00ED113B">
        <w:rPr>
          <w:rFonts w:cs="Arial"/>
        </w:rPr>
        <w:t xml:space="preserve">wr baratoi’n ddigonol ar gyfer y </w:t>
      </w:r>
      <w:r w:rsidR="00957628" w:rsidRPr="00ED113B">
        <w:rPr>
          <w:rFonts w:cs="Arial"/>
        </w:rPr>
        <w:t>cyfarfod</w:t>
      </w:r>
      <w:r w:rsidR="0057723F" w:rsidRPr="00ED113B">
        <w:rPr>
          <w:rFonts w:cs="Arial"/>
        </w:rPr>
        <w:t xml:space="preserve"> galw i mewn</w:t>
      </w:r>
      <w:r w:rsidR="00CF448F" w:rsidRPr="00ED113B">
        <w:rPr>
          <w:rFonts w:cs="Arial"/>
        </w:rPr>
        <w:t>;</w:t>
      </w:r>
    </w:p>
    <w:p w14:paraId="44D04C3C" w14:textId="77777777" w:rsidR="00CF448F" w:rsidRPr="00ED113B" w:rsidRDefault="0057723F" w:rsidP="007F31B0">
      <w:pPr>
        <w:numPr>
          <w:ilvl w:val="1"/>
          <w:numId w:val="143"/>
        </w:numPr>
        <w:tabs>
          <w:tab w:val="clear" w:pos="1782"/>
          <w:tab w:val="left" w:pos="720"/>
          <w:tab w:val="left" w:pos="1440"/>
          <w:tab w:val="num" w:pos="1985"/>
        </w:tabs>
        <w:ind w:left="1985" w:hanging="563"/>
        <w:rPr>
          <w:rFonts w:cs="Arial"/>
        </w:rPr>
      </w:pPr>
      <w:r w:rsidRPr="00ED113B">
        <w:rPr>
          <w:rFonts w:cs="Arial"/>
        </w:rPr>
        <w:t xml:space="preserve">os yw’r </w:t>
      </w:r>
      <w:r w:rsidR="00F02139" w:rsidRPr="00ED113B">
        <w:rPr>
          <w:rFonts w:cs="Arial"/>
        </w:rPr>
        <w:t>penderfyniad</w:t>
      </w:r>
      <w:r w:rsidR="00CF448F" w:rsidRPr="00ED113B">
        <w:rPr>
          <w:rFonts w:cs="Arial"/>
        </w:rPr>
        <w:t xml:space="preserve"> </w:t>
      </w:r>
      <w:r w:rsidRPr="00ED113B">
        <w:rPr>
          <w:rFonts w:cs="Arial"/>
        </w:rPr>
        <w:t>sy’n cael ei alw i mewn</w:t>
      </w:r>
      <w:r w:rsidR="00CF448F" w:rsidRPr="00ED113B">
        <w:rPr>
          <w:rFonts w:cs="Arial"/>
        </w:rPr>
        <w:t>,</w:t>
      </w:r>
      <w:r w:rsidR="006500FD" w:rsidRPr="00ED113B">
        <w:rPr>
          <w:rFonts w:cs="Arial"/>
        </w:rPr>
        <w:t xml:space="preserve"> neu</w:t>
      </w:r>
      <w:r w:rsidRPr="00ED113B">
        <w:rPr>
          <w:rFonts w:cs="Arial"/>
        </w:rPr>
        <w:t>’r un penderfyniad yn fras</w:t>
      </w:r>
      <w:r w:rsidR="00CF448F" w:rsidRPr="00ED113B">
        <w:rPr>
          <w:rFonts w:cs="Arial"/>
        </w:rPr>
        <w:t xml:space="preserve">, </w:t>
      </w:r>
      <w:r w:rsidRPr="00ED113B">
        <w:rPr>
          <w:rFonts w:cs="Arial"/>
        </w:rPr>
        <w:t>wedi’i alw i mewn yn ystod y chwe mis diwethaf;</w:t>
      </w:r>
      <w:r w:rsidR="00CF448F" w:rsidRPr="00ED113B">
        <w:rPr>
          <w:rFonts w:cs="Arial"/>
        </w:rPr>
        <w:t xml:space="preserve"> </w:t>
      </w:r>
    </w:p>
    <w:p w14:paraId="060965EE" w14:textId="77777777" w:rsidR="00CF448F" w:rsidRPr="00ED113B" w:rsidRDefault="0057723F" w:rsidP="007F31B0">
      <w:pPr>
        <w:numPr>
          <w:ilvl w:val="1"/>
          <w:numId w:val="143"/>
        </w:numPr>
        <w:tabs>
          <w:tab w:val="clear" w:pos="1782"/>
          <w:tab w:val="left" w:pos="720"/>
          <w:tab w:val="left" w:pos="1440"/>
          <w:tab w:val="num" w:pos="1985"/>
        </w:tabs>
        <w:ind w:left="1985" w:hanging="563"/>
        <w:rPr>
          <w:rFonts w:cs="Arial"/>
        </w:rPr>
      </w:pPr>
      <w:r w:rsidRPr="00ED113B">
        <w:rPr>
          <w:rFonts w:cs="Arial"/>
        </w:rPr>
        <w:t xml:space="preserve">os yw’r cais am alw’r </w:t>
      </w:r>
      <w:r w:rsidR="004B05C8" w:rsidRPr="00ED113B">
        <w:rPr>
          <w:rFonts w:cs="Arial"/>
        </w:rPr>
        <w:t>penderfyniad</w:t>
      </w:r>
      <w:r w:rsidRPr="00ED113B">
        <w:rPr>
          <w:rFonts w:cs="Arial"/>
        </w:rPr>
        <w:t xml:space="preserve"> i mewn yn </w:t>
      </w:r>
      <w:r w:rsidR="004B05C8" w:rsidRPr="00ED113B">
        <w:rPr>
          <w:rFonts w:cs="Arial"/>
        </w:rPr>
        <w:t>ddibwys</w:t>
      </w:r>
      <w:r w:rsidRPr="00ED113B">
        <w:rPr>
          <w:rFonts w:cs="Arial"/>
        </w:rPr>
        <w:t xml:space="preserve"> neu heb </w:t>
      </w:r>
      <w:r w:rsidR="000E1416" w:rsidRPr="00ED113B">
        <w:rPr>
          <w:rFonts w:cs="Arial"/>
        </w:rPr>
        <w:t>ragoriaeth o sylwedd.</w:t>
      </w:r>
      <w:r w:rsidR="00CF448F" w:rsidRPr="00ED113B">
        <w:rPr>
          <w:rFonts w:cs="Arial"/>
        </w:rPr>
        <w:t xml:space="preserve"> </w:t>
      </w:r>
    </w:p>
    <w:p w14:paraId="3197FD8E" w14:textId="77777777" w:rsidR="00B3788C" w:rsidRPr="00ED113B" w:rsidRDefault="00B3788C" w:rsidP="00494FC1">
      <w:pPr>
        <w:pStyle w:val="BodyTextIndent"/>
        <w:ind w:left="900" w:hanging="540"/>
      </w:pPr>
    </w:p>
    <w:p w14:paraId="2EE6FCDD" w14:textId="77777777" w:rsidR="00CD1138" w:rsidRPr="00ED113B" w:rsidRDefault="00494FC1" w:rsidP="00CD1138">
      <w:pPr>
        <w:pStyle w:val="ListParagraph"/>
        <w:tabs>
          <w:tab w:val="left" w:pos="851"/>
          <w:tab w:val="left" w:pos="1440"/>
        </w:tabs>
        <w:contextualSpacing/>
      </w:pPr>
      <w:r w:rsidRPr="00ED113B">
        <w:t>(f)</w:t>
      </w:r>
      <w:r w:rsidRPr="00ED113B">
        <w:tab/>
      </w:r>
      <w:r w:rsidR="00A502A6" w:rsidRPr="00ED113B">
        <w:t>Rôl</w:t>
      </w:r>
      <w:r w:rsidR="00CD1138" w:rsidRPr="00ED113B">
        <w:t xml:space="preserve"> </w:t>
      </w:r>
      <w:r w:rsidR="000E1416" w:rsidRPr="00ED113B">
        <w:t xml:space="preserve">pwyllgorau craffu wrth alw </w:t>
      </w:r>
      <w:r w:rsidR="00740187" w:rsidRPr="00ED113B">
        <w:t>penderfyniad</w:t>
      </w:r>
      <w:r w:rsidR="00CD1138" w:rsidRPr="00ED113B">
        <w:t xml:space="preserve"> i</w:t>
      </w:r>
      <w:r w:rsidR="000E1416" w:rsidRPr="00ED113B">
        <w:t xml:space="preserve"> mewn yw</w:t>
      </w:r>
      <w:r w:rsidR="00CD1138" w:rsidRPr="00ED113B">
        <w:t>:</w:t>
      </w:r>
    </w:p>
    <w:p w14:paraId="6E7F80AD" w14:textId="77777777" w:rsidR="00CD1138" w:rsidRPr="00ED113B" w:rsidRDefault="00CD1138" w:rsidP="00CD1138">
      <w:pPr>
        <w:pStyle w:val="ListParagraph"/>
        <w:tabs>
          <w:tab w:val="left" w:pos="851"/>
          <w:tab w:val="left" w:pos="1440"/>
        </w:tabs>
        <w:ind w:left="1080"/>
      </w:pPr>
    </w:p>
    <w:p w14:paraId="2C78573F" w14:textId="77777777" w:rsidR="00CD1138" w:rsidRPr="00ED113B" w:rsidRDefault="000E1416" w:rsidP="007F31B0">
      <w:pPr>
        <w:pStyle w:val="ListParagraph"/>
        <w:numPr>
          <w:ilvl w:val="0"/>
          <w:numId w:val="142"/>
        </w:numPr>
        <w:tabs>
          <w:tab w:val="left" w:pos="720"/>
        </w:tabs>
        <w:contextualSpacing/>
      </w:pPr>
      <w:r w:rsidRPr="00ED113B">
        <w:t xml:space="preserve">Profi rhagoriaethau’r </w:t>
      </w:r>
      <w:r w:rsidR="00F02139" w:rsidRPr="00ED113B">
        <w:t>penderfyniad</w:t>
      </w:r>
      <w:r w:rsidR="00CD1138" w:rsidRPr="00ED113B">
        <w:t>;</w:t>
      </w:r>
    </w:p>
    <w:p w14:paraId="1FB7E308" w14:textId="77777777" w:rsidR="00CD1138" w:rsidRPr="00ED113B" w:rsidRDefault="009D26AA" w:rsidP="007F31B0">
      <w:pPr>
        <w:numPr>
          <w:ilvl w:val="0"/>
          <w:numId w:val="142"/>
        </w:numPr>
        <w:tabs>
          <w:tab w:val="left" w:pos="720"/>
        </w:tabs>
      </w:pPr>
      <w:r w:rsidRPr="00ED113B">
        <w:t>Ystyried</w:t>
      </w:r>
      <w:r w:rsidR="00CD1138" w:rsidRPr="00ED113B">
        <w:t xml:space="preserve"> </w:t>
      </w:r>
      <w:r w:rsidR="004B05C8" w:rsidRPr="00ED113B">
        <w:t>proses</w:t>
      </w:r>
      <w:r w:rsidR="00CD1138" w:rsidRPr="00ED113B">
        <w:t xml:space="preserve"> </w:t>
      </w:r>
      <w:r w:rsidR="000E1416" w:rsidRPr="00ED113B">
        <w:t xml:space="preserve">llunio’r </w:t>
      </w:r>
      <w:r w:rsidR="00F02139" w:rsidRPr="00ED113B">
        <w:t>penderfyniad</w:t>
      </w:r>
      <w:r w:rsidR="00CD1138" w:rsidRPr="00ED113B">
        <w:t>;</w:t>
      </w:r>
    </w:p>
    <w:p w14:paraId="6C8D66E5" w14:textId="77777777" w:rsidR="00CD1138" w:rsidRPr="00ED113B" w:rsidRDefault="000E1416" w:rsidP="007F31B0">
      <w:pPr>
        <w:numPr>
          <w:ilvl w:val="0"/>
          <w:numId w:val="142"/>
        </w:numPr>
        <w:tabs>
          <w:tab w:val="left" w:pos="720"/>
        </w:tabs>
      </w:pPr>
      <w:r w:rsidRPr="00ED113B">
        <w:t>G</w:t>
      </w:r>
      <w:r w:rsidR="00797162" w:rsidRPr="00ED113B">
        <w:t>wneud argymhellion</w:t>
      </w:r>
      <w:r w:rsidR="00CD1138" w:rsidRPr="00ED113B">
        <w:t xml:space="preserve"> (</w:t>
      </w:r>
      <w:r w:rsidRPr="00ED113B">
        <w:t xml:space="preserve">i ategu’r </w:t>
      </w:r>
      <w:r w:rsidR="00F02139" w:rsidRPr="00ED113B">
        <w:t>penderfyniad</w:t>
      </w:r>
      <w:r w:rsidR="00CD1138" w:rsidRPr="00ED113B">
        <w:t xml:space="preserve">, </w:t>
      </w:r>
      <w:r w:rsidRPr="00ED113B">
        <w:t xml:space="preserve">i newid agweddau ar </w:t>
      </w:r>
      <w:r w:rsidR="00F02139" w:rsidRPr="00ED113B">
        <w:t>y penderfyniad</w:t>
      </w:r>
      <w:r w:rsidR="00CD1138" w:rsidRPr="00ED113B">
        <w:t>,</w:t>
      </w:r>
      <w:r w:rsidR="006500FD" w:rsidRPr="00ED113B">
        <w:t xml:space="preserve"> neu </w:t>
      </w:r>
      <w:r w:rsidRPr="00ED113B">
        <w:t xml:space="preserve">i wahodd y person neu’r corff a wnaeth y </w:t>
      </w:r>
      <w:r w:rsidR="004B05C8" w:rsidRPr="00ED113B">
        <w:t>penderfyniad</w:t>
      </w:r>
      <w:r w:rsidR="00CD1138" w:rsidRPr="00ED113B">
        <w:t xml:space="preserve"> </w:t>
      </w:r>
      <w:r w:rsidRPr="00ED113B">
        <w:t>i ailystyried</w:t>
      </w:r>
      <w:r w:rsidR="00CD1138" w:rsidRPr="00ED113B">
        <w:t>);</w:t>
      </w:r>
    </w:p>
    <w:p w14:paraId="07B159DA" w14:textId="77777777" w:rsidR="00CD1138" w:rsidRPr="00ED113B" w:rsidRDefault="000E1416" w:rsidP="007F31B0">
      <w:pPr>
        <w:numPr>
          <w:ilvl w:val="0"/>
          <w:numId w:val="142"/>
        </w:numPr>
        <w:tabs>
          <w:tab w:val="left" w:pos="720"/>
        </w:tabs>
      </w:pPr>
      <w:r w:rsidRPr="00ED113B">
        <w:t xml:space="preserve">Awgrymu rhagor o gamau cyn i’r </w:t>
      </w:r>
      <w:r w:rsidR="00740187" w:rsidRPr="00ED113B">
        <w:t>penderfyniad</w:t>
      </w:r>
      <w:r w:rsidR="00CD1138" w:rsidRPr="00ED113B">
        <w:t xml:space="preserve"> </w:t>
      </w:r>
      <w:r w:rsidRPr="00ED113B">
        <w:t xml:space="preserve">gael ei wneud </w:t>
      </w:r>
      <w:r w:rsidR="00CD1138" w:rsidRPr="00ED113B">
        <w:t>(</w:t>
      </w:r>
      <w:r w:rsidRPr="00ED113B">
        <w:t xml:space="preserve">ond nid ceisio cymryd y camau hynny yn lle’r person neu’r corff a wnaeth y </w:t>
      </w:r>
      <w:r w:rsidR="00F02139" w:rsidRPr="00ED113B">
        <w:t>penderfyniad</w:t>
      </w:r>
      <w:r w:rsidR="00CD1138" w:rsidRPr="00ED113B">
        <w:t>);</w:t>
      </w:r>
    </w:p>
    <w:p w14:paraId="39D0C102" w14:textId="77777777" w:rsidR="00CD1138" w:rsidRPr="00ED113B" w:rsidRDefault="000E1416" w:rsidP="007F31B0">
      <w:pPr>
        <w:numPr>
          <w:ilvl w:val="0"/>
          <w:numId w:val="142"/>
        </w:numPr>
        <w:tabs>
          <w:tab w:val="left" w:pos="720"/>
        </w:tabs>
      </w:pPr>
      <w:r w:rsidRPr="00ED113B">
        <w:t xml:space="preserve">Ffurfio barn mewn cyfnod cymharol fyr, er mwyn peidio â chyfaddawdu cyflymder ac </w:t>
      </w:r>
      <w:r w:rsidR="00CD1138" w:rsidRPr="00ED113B">
        <w:t>eff</w:t>
      </w:r>
      <w:r w:rsidRPr="00ED113B">
        <w:t>e</w:t>
      </w:r>
      <w:r w:rsidR="00CD1138" w:rsidRPr="00ED113B">
        <w:t>i</w:t>
      </w:r>
      <w:r w:rsidRPr="00ED113B">
        <w:t>thlonrwydd y broses benderfynu</w:t>
      </w:r>
      <w:r w:rsidR="00CD1138" w:rsidRPr="00ED113B">
        <w:t xml:space="preserve">. </w:t>
      </w:r>
    </w:p>
    <w:p w14:paraId="18894824" w14:textId="77777777" w:rsidR="00CF448F" w:rsidRPr="00ED113B" w:rsidRDefault="00CF448F" w:rsidP="00CF448F">
      <w:pPr>
        <w:pStyle w:val="ListParagraph"/>
        <w:tabs>
          <w:tab w:val="left" w:pos="851"/>
          <w:tab w:val="num" w:pos="1712"/>
        </w:tabs>
        <w:ind w:left="0" w:rightChars="100" w:right="220"/>
        <w:contextualSpacing/>
        <w:rPr>
          <w:szCs w:val="20"/>
        </w:rPr>
      </w:pPr>
    </w:p>
    <w:p w14:paraId="65A13B75" w14:textId="77777777" w:rsidR="00CF448F" w:rsidRPr="00ED113B" w:rsidRDefault="000E1416" w:rsidP="007F31B0">
      <w:pPr>
        <w:pStyle w:val="ListParagraph"/>
        <w:numPr>
          <w:ilvl w:val="0"/>
          <w:numId w:val="47"/>
        </w:numPr>
        <w:tabs>
          <w:tab w:val="left" w:pos="851"/>
          <w:tab w:val="num" w:pos="1712"/>
        </w:tabs>
        <w:ind w:rightChars="100" w:right="220"/>
        <w:contextualSpacing/>
      </w:pPr>
      <w:r w:rsidRPr="00ED113B">
        <w:t xml:space="preserve">Pan fydd </w:t>
      </w:r>
      <w:r w:rsidR="00D336C9" w:rsidRPr="00ED113B">
        <w:t>hysbysiad galw i mewn</w:t>
      </w:r>
      <w:r w:rsidR="00CF448F" w:rsidRPr="00ED113B">
        <w:t xml:space="preserve"> </w:t>
      </w:r>
      <w:r w:rsidRPr="00ED113B">
        <w:t xml:space="preserve">dilys </w:t>
      </w:r>
      <w:r w:rsidR="004B05C8" w:rsidRPr="00ED113B">
        <w:t>wedi</w:t>
      </w:r>
      <w:r w:rsidRPr="00ED113B">
        <w:t xml:space="preserve"> dod i law sy’n cynnwys y </w:t>
      </w:r>
      <w:r w:rsidR="00B67C0B" w:rsidRPr="00ED113B">
        <w:t>manylion</w:t>
      </w:r>
      <w:r w:rsidR="00CF448F" w:rsidRPr="00ED113B">
        <w:t xml:space="preserve"> </w:t>
      </w:r>
      <w:r w:rsidRPr="00ED113B">
        <w:t>a bennir uchod</w:t>
      </w:r>
      <w:r w:rsidR="00CF448F" w:rsidRPr="00ED113B">
        <w:t xml:space="preserve">, </w:t>
      </w:r>
      <w:r w:rsidRPr="00ED113B">
        <w:t xml:space="preserve">rhaid i’r </w:t>
      </w:r>
      <w:r w:rsidR="00985397" w:rsidRPr="00ED113B">
        <w:t>Swyddog Priodol</w:t>
      </w:r>
      <w:r w:rsidR="00CF448F" w:rsidRPr="00ED113B">
        <w:t xml:space="preserve"> </w:t>
      </w:r>
      <w:r w:rsidRPr="00ED113B">
        <w:t xml:space="preserve">hysbysu’r </w:t>
      </w:r>
      <w:r w:rsidR="00F02139" w:rsidRPr="00ED113B">
        <w:t>penderfyn</w:t>
      </w:r>
      <w:r w:rsidRPr="00ED113B">
        <w:t xml:space="preserve">wr fod y </w:t>
      </w:r>
      <w:r w:rsidR="004B05C8" w:rsidRPr="00ED113B">
        <w:t>penderfyniad</w:t>
      </w:r>
      <w:r w:rsidRPr="00ED113B">
        <w:t xml:space="preserve"> wedi’i alw i mewn a chynnal </w:t>
      </w:r>
      <w:r w:rsidR="00957628" w:rsidRPr="00ED113B">
        <w:t>cyfarfod</w:t>
      </w:r>
      <w:r w:rsidR="00CF448F" w:rsidRPr="00ED113B">
        <w:t xml:space="preserve"> o</w:t>
      </w:r>
      <w:r w:rsidRPr="00ED113B">
        <w:t>’r</w:t>
      </w:r>
      <w:r w:rsidR="00CF448F" w:rsidRPr="00ED113B">
        <w:t xml:space="preserve"> </w:t>
      </w:r>
      <w:r w:rsidR="00C05E7A" w:rsidRPr="00ED113B">
        <w:t>Pwyllgor Trosolygu a Chraffu</w:t>
      </w:r>
      <w:r w:rsidR="00CF448F" w:rsidRPr="00ED113B">
        <w:t xml:space="preserve"> </w:t>
      </w:r>
      <w:r w:rsidRPr="00ED113B">
        <w:t>ar unrhyw ddyddiad y bydd yn penderfynu arno</w:t>
      </w:r>
      <w:r w:rsidR="00CF448F" w:rsidRPr="00ED113B">
        <w:t xml:space="preserve">, </w:t>
      </w:r>
      <w:r w:rsidR="0058604C" w:rsidRPr="00ED113B">
        <w:t xml:space="preserve">ar ôl ymgynghori â </w:t>
      </w:r>
      <w:r w:rsidR="002D7198" w:rsidRPr="00ED113B">
        <w:t>phob Cadeirydd Trosolygu a Chraffu</w:t>
      </w:r>
      <w:r w:rsidR="00CF448F" w:rsidRPr="00ED113B">
        <w:t>, a</w:t>
      </w:r>
      <w:r w:rsidR="0058604C" w:rsidRPr="00ED113B">
        <w:t xml:space="preserve"> beth bynnag o fewn pum niwrnod gwaith clir ar ôl y </w:t>
      </w:r>
      <w:r w:rsidR="00F02139" w:rsidRPr="00ED113B">
        <w:t>penderfyniad</w:t>
      </w:r>
      <w:r w:rsidR="00CF448F" w:rsidRPr="00ED113B">
        <w:t xml:space="preserve"> </w:t>
      </w:r>
      <w:r w:rsidR="0058604C" w:rsidRPr="00ED113B">
        <w:t xml:space="preserve">i alw’r </w:t>
      </w:r>
      <w:r w:rsidR="004B05C8" w:rsidRPr="00ED113B">
        <w:t>penderfyniad</w:t>
      </w:r>
      <w:r w:rsidR="0058604C" w:rsidRPr="00ED113B">
        <w:t xml:space="preserve"> i mewn</w:t>
      </w:r>
      <w:r w:rsidR="004B05C8" w:rsidRPr="00ED113B">
        <w:t xml:space="preserve">. </w:t>
      </w:r>
      <w:r w:rsidR="002D7198" w:rsidRPr="00ED113B">
        <w:t xml:space="preserve">Bydd y Cadeiryddion yn pennu ar y cyd </w:t>
      </w:r>
      <w:r w:rsidR="00C3565F" w:rsidRPr="00ED113B">
        <w:t>i b</w:t>
      </w:r>
      <w:r w:rsidR="002D7198" w:rsidRPr="00ED113B">
        <w:t xml:space="preserve">a </w:t>
      </w:r>
      <w:r w:rsidR="00C3565F" w:rsidRPr="00ED113B">
        <w:t>Bwyllgor Trosolygu a</w:t>
      </w:r>
      <w:r w:rsidR="00ED113B" w:rsidRPr="00ED113B">
        <w:t xml:space="preserve"> Chraffu y caiff y cyfarfod ei </w:t>
      </w:r>
      <w:r w:rsidR="00C3565F" w:rsidRPr="00ED113B">
        <w:t xml:space="preserve">ddyrannu. </w:t>
      </w:r>
      <w:r w:rsidR="004B05C8" w:rsidRPr="00ED113B">
        <w:t xml:space="preserve"> </w:t>
      </w:r>
    </w:p>
    <w:p w14:paraId="7572E20D" w14:textId="77777777" w:rsidR="00B3788C" w:rsidRPr="00ED113B" w:rsidRDefault="00B3788C" w:rsidP="00CF448F">
      <w:pPr>
        <w:pStyle w:val="BodyTextIndent"/>
        <w:tabs>
          <w:tab w:val="clear" w:pos="720"/>
          <w:tab w:val="clear" w:pos="1440"/>
        </w:tabs>
      </w:pPr>
    </w:p>
    <w:p w14:paraId="5356F1CD" w14:textId="77777777" w:rsidR="00CF448F" w:rsidRPr="00ED113B" w:rsidRDefault="0058604C" w:rsidP="007F31B0">
      <w:pPr>
        <w:numPr>
          <w:ilvl w:val="0"/>
          <w:numId w:val="47"/>
        </w:numPr>
        <w:tabs>
          <w:tab w:val="left" w:pos="709"/>
          <w:tab w:val="left" w:pos="1440"/>
        </w:tabs>
      </w:pPr>
      <w:r w:rsidRPr="00ED113B">
        <w:t>Os yw’r Pwyllgor Trosolygu a Chraffu, ar ôl ystyried y</w:t>
      </w:r>
      <w:r w:rsidR="00F02139" w:rsidRPr="00ED113B">
        <w:t xml:space="preserve"> penderfyniad</w:t>
      </w:r>
      <w:r w:rsidR="00CF448F" w:rsidRPr="00ED113B">
        <w:t xml:space="preserve">, </w:t>
      </w:r>
      <w:r w:rsidRPr="00ED113B">
        <w:t>yn dal i bryderu yn ei gylch</w:t>
      </w:r>
      <w:r w:rsidR="00CF448F" w:rsidRPr="00ED113B">
        <w:t xml:space="preserve">, </w:t>
      </w:r>
      <w:r w:rsidRPr="00ED113B">
        <w:t xml:space="preserve">yna caiff ei gyfeirio’n ôl at y person neu’r corff a wnaeth y </w:t>
      </w:r>
      <w:r w:rsidR="00F02139" w:rsidRPr="00ED113B">
        <w:t>penderfyniad</w:t>
      </w:r>
      <w:r w:rsidR="00CF448F" w:rsidRPr="00ED113B">
        <w:t xml:space="preserve"> </w:t>
      </w:r>
      <w:r w:rsidRPr="00ED113B">
        <w:t>i’w ailystyried</w:t>
      </w:r>
      <w:r w:rsidR="00CF448F" w:rsidRPr="00ED113B">
        <w:t xml:space="preserve">, </w:t>
      </w:r>
      <w:r w:rsidRPr="00ED113B">
        <w:t xml:space="preserve">gan nodi mewn ysgrifen </w:t>
      </w:r>
      <w:r w:rsidR="00CF448F" w:rsidRPr="00ED113B">
        <w:t>natur</w:t>
      </w:r>
      <w:r w:rsidRPr="00ED113B">
        <w:t xml:space="preserve"> </w:t>
      </w:r>
      <w:r w:rsidR="00CF448F" w:rsidRPr="00ED113B">
        <w:t>e</w:t>
      </w:r>
      <w:r w:rsidRPr="00ED113B">
        <w:t>i bryderon</w:t>
      </w:r>
      <w:r w:rsidR="00CF448F" w:rsidRPr="00ED113B">
        <w:t xml:space="preserve">.  </w:t>
      </w:r>
      <w:r w:rsidR="0041605C" w:rsidRPr="00ED113B">
        <w:t xml:space="preserve">O’i gyfeirio at y </w:t>
      </w:r>
      <w:r w:rsidR="00F02139" w:rsidRPr="00ED113B">
        <w:t>penderfyn</w:t>
      </w:r>
      <w:r w:rsidR="0041605C" w:rsidRPr="00ED113B">
        <w:t xml:space="preserve">wr, wedyn rhaid i’r penderfynwr hwnnw ailystyried </w:t>
      </w:r>
      <w:r w:rsidR="00F02139" w:rsidRPr="00ED113B">
        <w:t>y penderfyniad</w:t>
      </w:r>
      <w:r w:rsidR="00CF448F" w:rsidRPr="00ED113B">
        <w:t xml:space="preserve"> </w:t>
      </w:r>
      <w:r w:rsidR="0041605C" w:rsidRPr="00ED113B">
        <w:t>o fewn saith niwrnod gwaith clir arall</w:t>
      </w:r>
      <w:r w:rsidR="00CF448F" w:rsidRPr="00ED113B">
        <w:t xml:space="preserve">, </w:t>
      </w:r>
      <w:r w:rsidR="0041605C" w:rsidRPr="00ED113B">
        <w:t xml:space="preserve">gan ddiwygio’r </w:t>
      </w:r>
      <w:r w:rsidR="00F02139" w:rsidRPr="00ED113B">
        <w:t>penderfyniad</w:t>
      </w:r>
      <w:r w:rsidR="006500FD" w:rsidRPr="00ED113B">
        <w:t xml:space="preserve"> neu </w:t>
      </w:r>
      <w:r w:rsidR="0041605C" w:rsidRPr="00ED113B">
        <w:t>beidio</w:t>
      </w:r>
      <w:r w:rsidR="00CF448F" w:rsidRPr="00ED113B">
        <w:t xml:space="preserve">, </w:t>
      </w:r>
      <w:r w:rsidR="0041605C" w:rsidRPr="00ED113B">
        <w:t>cyn mabwysiadu penderfyniad terfynol</w:t>
      </w:r>
      <w:r w:rsidR="00CF448F" w:rsidRPr="00ED113B">
        <w:t>.</w:t>
      </w:r>
    </w:p>
    <w:p w14:paraId="498720A9" w14:textId="77777777" w:rsidR="00416ACA" w:rsidRPr="00ED113B" w:rsidRDefault="00416ACA" w:rsidP="00416ACA">
      <w:pPr>
        <w:pStyle w:val="BodyTextIndent"/>
        <w:tabs>
          <w:tab w:val="clear" w:pos="720"/>
          <w:tab w:val="clear" w:pos="1440"/>
        </w:tabs>
        <w:ind w:left="900" w:firstLine="0"/>
      </w:pPr>
    </w:p>
    <w:p w14:paraId="5FFCCF68" w14:textId="77777777" w:rsidR="00CF448F" w:rsidRPr="00ED113B" w:rsidRDefault="004B05C8" w:rsidP="007F31B0">
      <w:pPr>
        <w:numPr>
          <w:ilvl w:val="0"/>
          <w:numId w:val="47"/>
        </w:numPr>
        <w:tabs>
          <w:tab w:val="left" w:pos="720"/>
          <w:tab w:val="left" w:pos="1440"/>
        </w:tabs>
      </w:pPr>
      <w:r w:rsidRPr="00ED113B">
        <w:t>Os na fydd y Pwyllgor Trosolygu a Chraffu yn cyfarfod o fewn y cyfnod o bum niwrnod gwaith clir a bennir uchod ar ôl gwrthwynebiad i’r penderfyniad (neu o fewn cyfnod estynedig y cytunir arno), neu os yw’n cyfarfod ond nad yw’n cyfeirio’r mater yn ôl at y person neu'r corff a wnaeth y penderfyniad, caniateir i’r penderfyniad gael ei wneud ar ddyddiad cyfarfod y Pwyllgor Trosolygu a Chraffu, neu pan ddaw’r cyfnod arall o bum niwrnod gwaith (neu gyfnod estynedig y cytunir arno)</w:t>
      </w:r>
      <w:r w:rsidR="00AA6A86" w:rsidRPr="00ED113B">
        <w:t xml:space="preserve"> i ben</w:t>
      </w:r>
      <w:r w:rsidRPr="00ED113B">
        <w:t>, p’un bynnag fydd gyntaf.</w:t>
      </w:r>
    </w:p>
    <w:p w14:paraId="00ADA4B9" w14:textId="77777777" w:rsidR="00CF448F" w:rsidRPr="00ED113B" w:rsidRDefault="00CF448F" w:rsidP="00CF448F">
      <w:pPr>
        <w:pStyle w:val="ListParagraph"/>
      </w:pPr>
    </w:p>
    <w:p w14:paraId="2094FBD1" w14:textId="77777777" w:rsidR="00CF448F" w:rsidRPr="00ED113B" w:rsidRDefault="00D83E03" w:rsidP="007F31B0">
      <w:pPr>
        <w:numPr>
          <w:ilvl w:val="0"/>
          <w:numId w:val="47"/>
        </w:numPr>
        <w:tabs>
          <w:tab w:val="left" w:pos="709"/>
          <w:tab w:val="left" w:pos="1440"/>
        </w:tabs>
      </w:pPr>
      <w:r w:rsidRPr="00ED113B">
        <w:t xml:space="preserve">Er mwyn </w:t>
      </w:r>
      <w:r w:rsidR="00B360FD" w:rsidRPr="00ED113B">
        <w:t>sicrhau</w:t>
      </w:r>
      <w:r w:rsidR="00CF448F" w:rsidRPr="00ED113B">
        <w:t xml:space="preserve"> </w:t>
      </w:r>
      <w:r w:rsidRPr="00ED113B">
        <w:t>nad yw</w:t>
      </w:r>
      <w:r w:rsidR="00AA6A86" w:rsidRPr="00ED113B">
        <w:t xml:space="preserve"> proses galw i mewn yn cael ei ch</w:t>
      </w:r>
      <w:r w:rsidRPr="00ED113B">
        <w:t>amddefnyddio ac nad yw’n peri oedi afresymol</w:t>
      </w:r>
      <w:r w:rsidR="00CF448F" w:rsidRPr="00ED113B">
        <w:t xml:space="preserve">, </w:t>
      </w:r>
      <w:r w:rsidRPr="00ED113B">
        <w:t xml:space="preserve">mae </w:t>
      </w:r>
      <w:r w:rsidR="003562F8" w:rsidRPr="00ED113B">
        <w:t>cyfyngiadau</w:t>
      </w:r>
      <w:r w:rsidR="00CF448F" w:rsidRPr="00ED113B">
        <w:t xml:space="preserve"> </w:t>
      </w:r>
      <w:r w:rsidRPr="00ED113B">
        <w:t>penodol i’w gosod ynglŷn â’i defnyddio, sef</w:t>
      </w:r>
      <w:r w:rsidR="00CF448F" w:rsidRPr="00ED113B">
        <w:t xml:space="preserve">: </w:t>
      </w:r>
    </w:p>
    <w:p w14:paraId="0E8D33A8" w14:textId="77777777" w:rsidR="00CF448F" w:rsidRPr="00ED113B" w:rsidRDefault="00CF448F" w:rsidP="00CF448F"/>
    <w:p w14:paraId="5A0371E2" w14:textId="77777777" w:rsidR="00CF448F" w:rsidRPr="00ED113B" w:rsidRDefault="009D7B80" w:rsidP="007F31B0">
      <w:pPr>
        <w:pStyle w:val="ListParagraph"/>
        <w:numPr>
          <w:ilvl w:val="0"/>
          <w:numId w:val="145"/>
        </w:numPr>
        <w:tabs>
          <w:tab w:val="left" w:pos="1440"/>
          <w:tab w:val="left" w:pos="1985"/>
        </w:tabs>
        <w:ind w:left="1985" w:hanging="567"/>
        <w:contextualSpacing/>
      </w:pPr>
      <w:r w:rsidRPr="00ED113B">
        <w:t xml:space="preserve">caiff Trosolygu a Chraffu </w:t>
      </w:r>
      <w:r w:rsidR="00CF448F" w:rsidRPr="00ED113B">
        <w:t>a</w:t>
      </w:r>
      <w:r w:rsidRPr="00ED113B">
        <w:t xml:space="preserve">lw cyfanswm o </w:t>
      </w:r>
      <w:r w:rsidR="00C3565F" w:rsidRPr="00ED113B">
        <w:t>chwech</w:t>
      </w:r>
      <w:r w:rsidRPr="00ED113B">
        <w:t xml:space="preserve"> </w:t>
      </w:r>
      <w:r w:rsidR="00216A7C" w:rsidRPr="00ED113B">
        <w:t>p</w:t>
      </w:r>
      <w:r w:rsidRPr="00ED113B">
        <w:t>h</w:t>
      </w:r>
      <w:r w:rsidR="00216A7C" w:rsidRPr="00ED113B">
        <w:t>enderfyniad</w:t>
      </w:r>
      <w:r w:rsidRPr="00ED113B">
        <w:t xml:space="preserve"> yn unig i mewn ym mhob </w:t>
      </w:r>
      <w:r w:rsidR="00C3565F" w:rsidRPr="00ED113B">
        <w:t>blwyddyn</w:t>
      </w:r>
      <w:r w:rsidR="00CF448F" w:rsidRPr="00ED113B">
        <w:t>;</w:t>
      </w:r>
    </w:p>
    <w:p w14:paraId="5134D5FC" w14:textId="77777777" w:rsidR="00CF448F" w:rsidRPr="00ED113B" w:rsidRDefault="009D7B80" w:rsidP="007F31B0">
      <w:pPr>
        <w:pStyle w:val="ListParagraph"/>
        <w:numPr>
          <w:ilvl w:val="0"/>
          <w:numId w:val="144"/>
        </w:numPr>
        <w:tabs>
          <w:tab w:val="left" w:pos="1440"/>
          <w:tab w:val="left" w:pos="1985"/>
        </w:tabs>
        <w:ind w:left="1985" w:hanging="567"/>
        <w:contextualSpacing/>
      </w:pPr>
      <w:r w:rsidRPr="00ED113B">
        <w:t>mae angen tri a</w:t>
      </w:r>
      <w:r w:rsidR="00B179B3" w:rsidRPr="00ED113B">
        <w:t>elod</w:t>
      </w:r>
      <w:r w:rsidR="00CF448F" w:rsidRPr="00ED113B">
        <w:t xml:space="preserve"> o</w:t>
      </w:r>
      <w:r w:rsidRPr="00ED113B">
        <w:t xml:space="preserve"> B</w:t>
      </w:r>
      <w:r w:rsidR="00C05E7A" w:rsidRPr="00ED113B">
        <w:t>wyllgor Trosolygu a Chraffu</w:t>
      </w:r>
      <w:r w:rsidR="00CF448F" w:rsidRPr="00ED113B">
        <w:t xml:space="preserve"> </w:t>
      </w:r>
      <w:r w:rsidRPr="00ED113B">
        <w:t>er mwyn i b</w:t>
      </w:r>
      <w:r w:rsidR="00740187" w:rsidRPr="00ED113B">
        <w:t>enderfyniad</w:t>
      </w:r>
      <w:r w:rsidR="00CF448F" w:rsidRPr="00ED113B">
        <w:t xml:space="preserve"> </w:t>
      </w:r>
      <w:r w:rsidRPr="00ED113B">
        <w:t>gael ei alw i mewn</w:t>
      </w:r>
      <w:r w:rsidR="00CF448F" w:rsidRPr="00ED113B">
        <w:t>;</w:t>
      </w:r>
    </w:p>
    <w:p w14:paraId="730215D6" w14:textId="77777777" w:rsidR="00CF448F" w:rsidRPr="00ED113B" w:rsidRDefault="009D7B80" w:rsidP="007F31B0">
      <w:pPr>
        <w:pStyle w:val="ListParagraph"/>
        <w:numPr>
          <w:ilvl w:val="0"/>
          <w:numId w:val="144"/>
        </w:numPr>
        <w:tabs>
          <w:tab w:val="left" w:pos="720"/>
          <w:tab w:val="left" w:pos="1440"/>
          <w:tab w:val="left" w:pos="1985"/>
        </w:tabs>
        <w:ind w:left="1985" w:hanging="567"/>
        <w:contextualSpacing/>
      </w:pPr>
      <w:r w:rsidRPr="00ED113B">
        <w:t xml:space="preserve">caiff y </w:t>
      </w:r>
      <w:r w:rsidR="00985397" w:rsidRPr="00ED113B">
        <w:t>Swyddog Priodol</w:t>
      </w:r>
      <w:r w:rsidR="00CF448F" w:rsidRPr="00ED113B">
        <w:t xml:space="preserve"> </w:t>
      </w:r>
      <w:r w:rsidRPr="00ED113B">
        <w:t xml:space="preserve">wahardd </w:t>
      </w:r>
      <w:r w:rsidR="00B67C0B" w:rsidRPr="00ED113B">
        <w:t>unrhyw</w:t>
      </w:r>
      <w:r w:rsidR="00CF448F" w:rsidRPr="00ED113B">
        <w:t xml:space="preserve"> </w:t>
      </w:r>
      <w:r w:rsidRPr="00ED113B">
        <w:t xml:space="preserve">gais am alw </w:t>
      </w:r>
      <w:r w:rsidR="004B05C8" w:rsidRPr="00ED113B">
        <w:t>penderfyniad</w:t>
      </w:r>
      <w:r w:rsidRPr="00ED113B">
        <w:t xml:space="preserve"> i mewn os yw’n syrthio y tu allan i gylch gorchwyl y cynllun hwn</w:t>
      </w:r>
      <w:r w:rsidR="00CF448F" w:rsidRPr="00ED113B">
        <w:t>.</w:t>
      </w:r>
    </w:p>
    <w:p w14:paraId="320CA529" w14:textId="77777777" w:rsidR="00416ACA" w:rsidRPr="00ED113B" w:rsidRDefault="00416ACA" w:rsidP="00416ACA">
      <w:pPr>
        <w:pStyle w:val="BodyTextIndent"/>
      </w:pPr>
      <w:r w:rsidRPr="00ED113B">
        <w:tab/>
      </w:r>
    </w:p>
    <w:p w14:paraId="2A28D775" w14:textId="77777777" w:rsidR="00494FC1" w:rsidRPr="00ED113B" w:rsidRDefault="009D7B80" w:rsidP="00B3788C">
      <w:pPr>
        <w:pStyle w:val="Heading2"/>
        <w:ind w:left="360" w:hanging="360"/>
        <w:jc w:val="both"/>
        <w:rPr>
          <w:i w:val="0"/>
          <w:iCs w:val="0"/>
          <w:sz w:val="24"/>
          <w:lang w:val="cy-GB"/>
        </w:rPr>
      </w:pPr>
      <w:bookmarkStart w:id="630" w:name="_Toc466918728"/>
      <w:bookmarkStart w:id="631" w:name="_Toc490745870"/>
      <w:bookmarkStart w:id="632" w:name="_Toc230170922"/>
      <w:r w:rsidRPr="00ED113B">
        <w:rPr>
          <w:i w:val="0"/>
          <w:iCs w:val="0"/>
          <w:sz w:val="24"/>
          <w:lang w:val="cy-GB"/>
        </w:rPr>
        <w:t>18. G</w:t>
      </w:r>
      <w:r w:rsidR="00494FC1" w:rsidRPr="00ED113B">
        <w:rPr>
          <w:i w:val="0"/>
          <w:iCs w:val="0"/>
          <w:sz w:val="24"/>
          <w:lang w:val="cy-GB"/>
        </w:rPr>
        <w:t>al</w:t>
      </w:r>
      <w:r w:rsidRPr="00ED113B">
        <w:rPr>
          <w:i w:val="0"/>
          <w:iCs w:val="0"/>
          <w:sz w:val="24"/>
          <w:lang w:val="cy-GB"/>
        </w:rPr>
        <w:t>w i mewn a Brys</w:t>
      </w:r>
      <w:bookmarkEnd w:id="630"/>
      <w:bookmarkEnd w:id="631"/>
      <w:r w:rsidRPr="00ED113B">
        <w:rPr>
          <w:i w:val="0"/>
          <w:iCs w:val="0"/>
          <w:sz w:val="24"/>
          <w:lang w:val="cy-GB"/>
        </w:rPr>
        <w:t xml:space="preserve"> </w:t>
      </w:r>
      <w:bookmarkEnd w:id="632"/>
    </w:p>
    <w:p w14:paraId="7BDE7ADE" w14:textId="77777777" w:rsidR="00CF448F" w:rsidRPr="00ED113B" w:rsidRDefault="009D7B80" w:rsidP="00CF448F">
      <w:pPr>
        <w:tabs>
          <w:tab w:val="left" w:pos="720"/>
          <w:tab w:val="left" w:pos="1440"/>
        </w:tabs>
        <w:ind w:left="360"/>
      </w:pPr>
      <w:r w:rsidRPr="00ED113B">
        <w:t xml:space="preserve">Ni fydd y weithdrefn galw i mewn a nodir </w:t>
      </w:r>
      <w:r w:rsidR="006500FD" w:rsidRPr="00ED113B">
        <w:t>ym mharagraff</w:t>
      </w:r>
      <w:r w:rsidR="00CF448F" w:rsidRPr="00ED113B">
        <w:t xml:space="preserve"> 17 </w:t>
      </w:r>
      <w:r w:rsidRPr="00ED113B">
        <w:t xml:space="preserve">uchod yn gymwys os yw’r </w:t>
      </w:r>
      <w:r w:rsidR="00F02139" w:rsidRPr="00ED113B">
        <w:t>penderfyniad</w:t>
      </w:r>
      <w:r w:rsidR="00CF448F" w:rsidRPr="00ED113B">
        <w:t xml:space="preserve"> </w:t>
      </w:r>
      <w:r w:rsidRPr="00ED113B">
        <w:t xml:space="preserve">sy’n cael ei wneud gan y </w:t>
      </w:r>
      <w:r w:rsidR="00CF448F" w:rsidRPr="00ED113B">
        <w:t xml:space="preserve">Cabinet, </w:t>
      </w:r>
      <w:r w:rsidRPr="00ED113B">
        <w:t xml:space="preserve">pwyllgor i’r </w:t>
      </w:r>
      <w:r w:rsidR="00CF448F" w:rsidRPr="00ED113B">
        <w:t xml:space="preserve">Cabinet, </w:t>
      </w:r>
      <w:r w:rsidRPr="00ED113B">
        <w:t xml:space="preserve">Aelod o’r </w:t>
      </w:r>
      <w:r w:rsidR="00CF448F" w:rsidRPr="00ED113B">
        <w:t xml:space="preserve">Cabinet </w:t>
      </w:r>
      <w:r w:rsidR="006500FD" w:rsidRPr="00ED113B">
        <w:t xml:space="preserve">neu </w:t>
      </w:r>
      <w:r w:rsidRPr="00ED113B">
        <w:t xml:space="preserve">Swyddog yn </w:t>
      </w:r>
      <w:r w:rsidR="004B05C8" w:rsidRPr="00ED113B">
        <w:t>benderfyniad</w:t>
      </w:r>
      <w:r w:rsidRPr="00ED113B">
        <w:t xml:space="preserve"> brys</w:t>
      </w:r>
      <w:r w:rsidR="00CF448F" w:rsidRPr="00ED113B">
        <w:t xml:space="preserve"> A</w:t>
      </w:r>
      <w:r w:rsidRPr="00ED113B">
        <w:t>C</w:t>
      </w:r>
      <w:r w:rsidR="00CF448F" w:rsidRPr="00ED113B">
        <w:t xml:space="preserve"> n</w:t>
      </w:r>
      <w:r w:rsidRPr="00ED113B">
        <w:t xml:space="preserve">ad yw’n </w:t>
      </w:r>
      <w:r w:rsidR="0075277D" w:rsidRPr="00ED113B">
        <w:t>ddarostyngedig i</w:t>
      </w:r>
      <w:r w:rsidR="00CF448F" w:rsidRPr="00ED113B">
        <w:t xml:space="preserve"> </w:t>
      </w:r>
      <w:r w:rsidR="006C15C9" w:rsidRPr="00ED113B">
        <w:t>gael ei alw i mewn</w:t>
      </w:r>
      <w:r w:rsidR="00CF448F" w:rsidRPr="00ED113B">
        <w:t xml:space="preserve">. </w:t>
      </w:r>
      <w:r w:rsidR="006C15C9" w:rsidRPr="00ED113B">
        <w:t>Bydd p</w:t>
      </w:r>
      <w:r w:rsidR="00740187" w:rsidRPr="00ED113B">
        <w:t>enderfyniad</w:t>
      </w:r>
      <w:r w:rsidR="00CF448F" w:rsidRPr="00ED113B">
        <w:t xml:space="preserve"> </w:t>
      </w:r>
      <w:r w:rsidR="006C15C9" w:rsidRPr="00ED113B">
        <w:t xml:space="preserve">yn un brys </w:t>
      </w:r>
      <w:r w:rsidR="00CF448F" w:rsidRPr="00ED113B">
        <w:t>A</w:t>
      </w:r>
      <w:r w:rsidR="006C15C9" w:rsidRPr="00ED113B">
        <w:t xml:space="preserve"> heb fod yn </w:t>
      </w:r>
      <w:r w:rsidR="0075277D" w:rsidRPr="00ED113B">
        <w:t>ddarostyngedig i</w:t>
      </w:r>
      <w:r w:rsidR="006C15C9" w:rsidRPr="00ED113B">
        <w:t xml:space="preserve"> gael ei alw i mewn os byddai </w:t>
      </w:r>
      <w:r w:rsidR="00B67C0B" w:rsidRPr="00ED113B">
        <w:t>unrhyw</w:t>
      </w:r>
      <w:r w:rsidR="00CF448F" w:rsidRPr="00ED113B">
        <w:t xml:space="preserve"> </w:t>
      </w:r>
      <w:r w:rsidR="006C15C9" w:rsidRPr="00ED113B">
        <w:t>ohiriad y byddai’r broses galw i mewn yn debyg o’i greu yn rhagfarnu buddiannau’r Cyngor neu’r cyhoedd yn ddifrifol</w:t>
      </w:r>
      <w:r w:rsidR="00CF448F" w:rsidRPr="00ED113B">
        <w:t xml:space="preserve">. </w:t>
      </w:r>
      <w:r w:rsidR="006C15C9" w:rsidRPr="00ED113B">
        <w:t xml:space="preserve">Rhaid i gofnod y </w:t>
      </w:r>
      <w:r w:rsidR="00F02139" w:rsidRPr="00ED113B">
        <w:t>penderfyniad</w:t>
      </w:r>
      <w:r w:rsidR="00CF448F" w:rsidRPr="00ED113B">
        <w:t>, a</w:t>
      </w:r>
      <w:r w:rsidR="006C15C9" w:rsidRPr="00ED113B">
        <w:t xml:space="preserve">’r hysbysiad sy’n ei wneud yn </w:t>
      </w:r>
      <w:r w:rsidR="004B05C8" w:rsidRPr="00ED113B">
        <w:t>gyhoeddus</w:t>
      </w:r>
      <w:r w:rsidR="006C15C9" w:rsidRPr="00ED113B">
        <w:t xml:space="preserve"> nodi pam, ym mar</w:t>
      </w:r>
      <w:r w:rsidR="00CF448F" w:rsidRPr="00ED113B">
        <w:t>n</w:t>
      </w:r>
      <w:r w:rsidR="006C15C9" w:rsidRPr="00ED113B">
        <w:t xml:space="preserve"> y </w:t>
      </w:r>
      <w:r w:rsidR="00CF448F" w:rsidRPr="00ED113B">
        <w:t xml:space="preserve">Cabinet, </w:t>
      </w:r>
      <w:r w:rsidR="006C15C9" w:rsidRPr="00ED113B">
        <w:t xml:space="preserve">pwyllgor i’r </w:t>
      </w:r>
      <w:r w:rsidR="00CF448F" w:rsidRPr="00ED113B">
        <w:t xml:space="preserve">Cabinet, </w:t>
      </w:r>
      <w:r w:rsidR="006C15C9" w:rsidRPr="00ED113B">
        <w:t xml:space="preserve">aelod o’r </w:t>
      </w:r>
      <w:r w:rsidR="00CF448F" w:rsidRPr="00ED113B">
        <w:t xml:space="preserve">Cabinet </w:t>
      </w:r>
      <w:r w:rsidR="006500FD" w:rsidRPr="00ED113B">
        <w:t xml:space="preserve">neu </w:t>
      </w:r>
      <w:r w:rsidR="006C15C9" w:rsidRPr="00ED113B">
        <w:t xml:space="preserve">Swyddog, fod </w:t>
      </w:r>
      <w:r w:rsidR="00F02139" w:rsidRPr="00ED113B">
        <w:t>y penderfyniad</w:t>
      </w:r>
      <w:r w:rsidR="00CF448F" w:rsidRPr="00ED113B">
        <w:t xml:space="preserve"> </w:t>
      </w:r>
      <w:r w:rsidR="006C15C9" w:rsidRPr="00ED113B">
        <w:t xml:space="preserve">yn un brys a heb fod yn </w:t>
      </w:r>
      <w:r w:rsidR="0075277D" w:rsidRPr="00ED113B">
        <w:t>ddarostyngedig i</w:t>
      </w:r>
      <w:r w:rsidR="006C15C9" w:rsidRPr="00ED113B">
        <w:t xml:space="preserve"> gael ei alw i mewn</w:t>
      </w:r>
      <w:r w:rsidR="00CF448F" w:rsidRPr="00ED113B">
        <w:t xml:space="preserve">.  </w:t>
      </w:r>
      <w:r w:rsidR="00C3565F" w:rsidRPr="00ED113B">
        <w:t>Ceisir ymgynghoriad gan bob un o’r tri Chadeirydd Trosolygu a Chraffu er mwyn cytuno bod y penderfyniad a gynigir yn rhesymol ym mhob un o’r amgylchiadau ac i gytuno iddo’n cael ei drin fel mater o frys ac nid yn ddarostyngedig i gael ei alw i mewn. Mae cytundeb un Cadeirydd yn ddigonol i’r mater g</w:t>
      </w:r>
      <w:r w:rsidR="00ED113B" w:rsidRPr="00ED113B">
        <w:t>ael ei drin fel un brys ac nid yn</w:t>
      </w:r>
      <w:r w:rsidR="00C3565F" w:rsidRPr="00ED113B">
        <w:t xml:space="preserve"> ddarostyngedig i gael ei alw i mewn.  Yn absenoldeb pob un o’r tri Chadeirydd, bydd gofyn am gydsyniad y Maer neu’r dirprwy Faer. </w:t>
      </w:r>
      <w:r w:rsidR="00FB5262" w:rsidRPr="00ED113B">
        <w:t>Rhaid cyflwyno adroddiad ar b</w:t>
      </w:r>
      <w:r w:rsidR="00216A7C" w:rsidRPr="00ED113B">
        <w:t>enderfyniadau</w:t>
      </w:r>
      <w:r w:rsidR="00CF448F" w:rsidRPr="00ED113B">
        <w:t xml:space="preserve"> </w:t>
      </w:r>
      <w:r w:rsidR="00FB5262" w:rsidRPr="00ED113B">
        <w:t xml:space="preserve">a gymerwyd ar frys i’r </w:t>
      </w:r>
      <w:r w:rsidR="00957628" w:rsidRPr="00ED113B">
        <w:t>cyfarfod</w:t>
      </w:r>
      <w:r w:rsidR="00CF448F" w:rsidRPr="00ED113B">
        <w:t xml:space="preserve"> </w:t>
      </w:r>
      <w:r w:rsidR="00FB5262" w:rsidRPr="00ED113B">
        <w:t xml:space="preserve">nesaf o’r </w:t>
      </w:r>
      <w:r w:rsidR="004B05C8" w:rsidRPr="00ED113B">
        <w:t>Cyngor</w:t>
      </w:r>
      <w:r w:rsidR="00FB5262" w:rsidRPr="00ED113B">
        <w:t xml:space="preserve"> sydd ar gael</w:t>
      </w:r>
      <w:r w:rsidR="00CF448F" w:rsidRPr="00ED113B">
        <w:t xml:space="preserve">, </w:t>
      </w:r>
      <w:r w:rsidR="00F657A9" w:rsidRPr="00ED113B">
        <w:t>ynghyd â</w:t>
      </w:r>
      <w:r w:rsidR="00FB5262" w:rsidRPr="00ED113B">
        <w:t>’r rhesymau dros y brys</w:t>
      </w:r>
      <w:r w:rsidR="00CF448F" w:rsidRPr="00ED113B">
        <w:t>.</w:t>
      </w:r>
    </w:p>
    <w:p w14:paraId="211C8EE9" w14:textId="77777777" w:rsidR="00CF448F" w:rsidRPr="00ED113B" w:rsidRDefault="00CF448F" w:rsidP="00CF448F"/>
    <w:p w14:paraId="5FA348A6" w14:textId="77777777" w:rsidR="00494FC1" w:rsidRPr="00ED113B" w:rsidRDefault="00494FC1" w:rsidP="00494FC1">
      <w:pPr>
        <w:pStyle w:val="Heading2"/>
        <w:jc w:val="both"/>
        <w:rPr>
          <w:i w:val="0"/>
          <w:iCs w:val="0"/>
          <w:sz w:val="24"/>
          <w:lang w:val="cy-GB"/>
        </w:rPr>
      </w:pPr>
      <w:bookmarkStart w:id="633" w:name="_Toc230170923"/>
      <w:bookmarkStart w:id="634" w:name="_Toc466918729"/>
      <w:bookmarkStart w:id="635" w:name="_Toc490745871"/>
      <w:r w:rsidRPr="00ED113B">
        <w:rPr>
          <w:i w:val="0"/>
          <w:iCs w:val="0"/>
          <w:sz w:val="24"/>
          <w:lang w:val="cy-GB"/>
        </w:rPr>
        <w:t xml:space="preserve">19. </w:t>
      </w:r>
      <w:r w:rsidR="00FB5262" w:rsidRPr="00ED113B">
        <w:rPr>
          <w:i w:val="0"/>
          <w:iCs w:val="0"/>
          <w:sz w:val="24"/>
          <w:lang w:val="cy-GB"/>
        </w:rPr>
        <w:t>Chwip Pl</w:t>
      </w:r>
      <w:r w:rsidR="00310C3B" w:rsidRPr="00ED113B">
        <w:rPr>
          <w:i w:val="0"/>
          <w:iCs w:val="0"/>
          <w:sz w:val="24"/>
          <w:lang w:val="cy-GB"/>
        </w:rPr>
        <w:t>a</w:t>
      </w:r>
      <w:r w:rsidR="00FB5262" w:rsidRPr="00ED113B">
        <w:rPr>
          <w:i w:val="0"/>
          <w:iCs w:val="0"/>
          <w:sz w:val="24"/>
          <w:lang w:val="cy-GB"/>
        </w:rPr>
        <w:t>id</w:t>
      </w:r>
      <w:bookmarkEnd w:id="633"/>
      <w:bookmarkEnd w:id="634"/>
      <w:bookmarkEnd w:id="635"/>
      <w:r w:rsidR="00FB5262" w:rsidRPr="00ED113B">
        <w:rPr>
          <w:i w:val="0"/>
          <w:iCs w:val="0"/>
          <w:sz w:val="24"/>
          <w:lang w:val="cy-GB"/>
        </w:rPr>
        <w:t xml:space="preserve"> </w:t>
      </w:r>
    </w:p>
    <w:p w14:paraId="1626F780" w14:textId="77777777" w:rsidR="00D7571F" w:rsidRPr="00ED113B" w:rsidRDefault="00FB5262" w:rsidP="00D7571F">
      <w:pPr>
        <w:spacing w:before="200"/>
        <w:ind w:left="485" w:right="285"/>
        <w:rPr>
          <w:rFonts w:cs="Arial"/>
          <w:szCs w:val="22"/>
          <w:lang w:eastAsia="en-GB"/>
        </w:rPr>
      </w:pPr>
      <w:r w:rsidRPr="00ED113B">
        <w:rPr>
          <w:rFonts w:cs="Arial"/>
          <w:szCs w:val="22"/>
          <w:lang w:eastAsia="en-GB"/>
        </w:rPr>
        <w:t xml:space="preserve">Ym mhob </w:t>
      </w:r>
      <w:r w:rsidR="00957628" w:rsidRPr="00ED113B">
        <w:rPr>
          <w:rFonts w:cs="Arial"/>
          <w:szCs w:val="22"/>
          <w:lang w:eastAsia="en-GB"/>
        </w:rPr>
        <w:t>cyfarfod</w:t>
      </w:r>
      <w:r w:rsidR="00D7571F" w:rsidRPr="00ED113B">
        <w:rPr>
          <w:rFonts w:cs="Arial"/>
          <w:szCs w:val="22"/>
          <w:lang w:eastAsia="en-GB"/>
        </w:rPr>
        <w:t xml:space="preserve"> o </w:t>
      </w:r>
      <w:r w:rsidRPr="00ED113B">
        <w:rPr>
          <w:rFonts w:cs="Arial"/>
          <w:szCs w:val="22"/>
          <w:lang w:eastAsia="en-GB"/>
        </w:rPr>
        <w:t>B</w:t>
      </w:r>
      <w:r w:rsidR="00C05E7A" w:rsidRPr="00ED113B">
        <w:rPr>
          <w:rFonts w:cs="Arial"/>
          <w:szCs w:val="22"/>
          <w:lang w:eastAsia="en-GB"/>
        </w:rPr>
        <w:t>wyllgor Trosolygu a Chraffu</w:t>
      </w:r>
      <w:r w:rsidR="00D7571F" w:rsidRPr="00ED113B">
        <w:rPr>
          <w:rFonts w:cs="Arial"/>
          <w:szCs w:val="22"/>
          <w:lang w:eastAsia="en-GB"/>
        </w:rPr>
        <w:t xml:space="preserve">, </w:t>
      </w:r>
      <w:r w:rsidRPr="00ED113B">
        <w:rPr>
          <w:rFonts w:cs="Arial"/>
          <w:szCs w:val="22"/>
          <w:lang w:eastAsia="en-GB"/>
        </w:rPr>
        <w:t xml:space="preserve">rhaid i bob aelod o’r </w:t>
      </w:r>
      <w:r w:rsidR="00B360FD" w:rsidRPr="00ED113B">
        <w:rPr>
          <w:rFonts w:cs="Arial"/>
          <w:szCs w:val="22"/>
          <w:lang w:eastAsia="en-GB"/>
        </w:rPr>
        <w:t>pwyllgor</w:t>
      </w:r>
      <w:r w:rsidR="00D7571F" w:rsidRPr="00ED113B">
        <w:rPr>
          <w:rFonts w:cs="Arial"/>
          <w:szCs w:val="22"/>
          <w:lang w:eastAsia="en-GB"/>
        </w:rPr>
        <w:t xml:space="preserve"> </w:t>
      </w:r>
      <w:r w:rsidRPr="00ED113B">
        <w:rPr>
          <w:rFonts w:cs="Arial"/>
          <w:szCs w:val="22"/>
          <w:lang w:eastAsia="en-GB"/>
        </w:rPr>
        <w:t xml:space="preserve">ddatgan </w:t>
      </w:r>
      <w:r w:rsidR="00B67C0B" w:rsidRPr="00ED113B">
        <w:rPr>
          <w:rFonts w:cs="Arial"/>
          <w:szCs w:val="22"/>
          <w:lang w:eastAsia="en-GB"/>
        </w:rPr>
        <w:t>unrhyw</w:t>
      </w:r>
      <w:r w:rsidR="00D7571F" w:rsidRPr="00ED113B">
        <w:rPr>
          <w:rFonts w:cs="Arial"/>
          <w:szCs w:val="22"/>
          <w:lang w:eastAsia="en-GB"/>
        </w:rPr>
        <w:t xml:space="preserve"> </w:t>
      </w:r>
      <w:r w:rsidR="00310C3B" w:rsidRPr="00ED113B">
        <w:rPr>
          <w:rFonts w:cs="Arial"/>
          <w:szCs w:val="22"/>
          <w:lang w:eastAsia="en-GB"/>
        </w:rPr>
        <w:t>chwi</w:t>
      </w:r>
      <w:r w:rsidR="00D7571F" w:rsidRPr="00ED113B">
        <w:rPr>
          <w:rFonts w:cs="Arial"/>
          <w:szCs w:val="22"/>
          <w:lang w:eastAsia="en-GB"/>
        </w:rPr>
        <w:t>p</w:t>
      </w:r>
      <w:r w:rsidR="00310C3B" w:rsidRPr="00ED113B">
        <w:rPr>
          <w:rFonts w:cs="Arial"/>
          <w:szCs w:val="22"/>
          <w:lang w:eastAsia="en-GB"/>
        </w:rPr>
        <w:t xml:space="preserve"> plaid waharddedig a roddwyd i’r </w:t>
      </w:r>
      <w:r w:rsidR="0078613E" w:rsidRPr="00ED113B">
        <w:rPr>
          <w:rFonts w:cs="Arial"/>
          <w:szCs w:val="22"/>
          <w:lang w:eastAsia="en-GB"/>
        </w:rPr>
        <w:t>aelod</w:t>
      </w:r>
      <w:r w:rsidR="00D7571F" w:rsidRPr="00ED113B">
        <w:rPr>
          <w:rFonts w:cs="Arial"/>
          <w:szCs w:val="22"/>
          <w:lang w:eastAsia="en-GB"/>
        </w:rPr>
        <w:t xml:space="preserve"> </w:t>
      </w:r>
      <w:r w:rsidR="00D6367E" w:rsidRPr="00ED113B">
        <w:rPr>
          <w:rFonts w:cs="Arial"/>
          <w:szCs w:val="22"/>
          <w:lang w:eastAsia="en-GB"/>
        </w:rPr>
        <w:t>o ran y</w:t>
      </w:r>
      <w:r w:rsidR="00D7571F" w:rsidRPr="00ED113B">
        <w:rPr>
          <w:rFonts w:cs="Arial"/>
          <w:szCs w:val="22"/>
          <w:lang w:eastAsia="en-GB"/>
        </w:rPr>
        <w:t xml:space="preserve"> </w:t>
      </w:r>
      <w:r w:rsidR="00957628" w:rsidRPr="00ED113B">
        <w:rPr>
          <w:rFonts w:cs="Arial"/>
          <w:szCs w:val="22"/>
          <w:lang w:eastAsia="en-GB"/>
        </w:rPr>
        <w:t>cyfarfod</w:t>
      </w:r>
      <w:r w:rsidR="00D7571F" w:rsidRPr="00ED113B">
        <w:rPr>
          <w:rFonts w:cs="Arial"/>
          <w:szCs w:val="22"/>
          <w:lang w:eastAsia="en-GB"/>
        </w:rPr>
        <w:t>.</w:t>
      </w:r>
    </w:p>
    <w:p w14:paraId="6FF1B241" w14:textId="77777777" w:rsidR="00D7571F" w:rsidRPr="00ED113B" w:rsidRDefault="00310C3B" w:rsidP="00D7571F">
      <w:pPr>
        <w:spacing w:before="200"/>
        <w:ind w:left="485" w:right="285"/>
        <w:rPr>
          <w:rFonts w:cs="Arial"/>
          <w:szCs w:val="22"/>
          <w:lang w:eastAsia="en-GB"/>
        </w:rPr>
      </w:pPr>
      <w:r w:rsidRPr="00ED113B">
        <w:rPr>
          <w:rFonts w:cs="Arial"/>
          <w:szCs w:val="22"/>
          <w:lang w:eastAsia="en-GB"/>
        </w:rPr>
        <w:t>Rhaid i g</w:t>
      </w:r>
      <w:r w:rsidR="00C96E00" w:rsidRPr="00ED113B">
        <w:rPr>
          <w:rFonts w:cs="Arial"/>
          <w:szCs w:val="22"/>
          <w:lang w:eastAsia="en-GB"/>
        </w:rPr>
        <w:t>ofnodion</w:t>
      </w:r>
      <w:r w:rsidR="00D7571F" w:rsidRPr="00ED113B">
        <w:rPr>
          <w:rFonts w:cs="Arial"/>
          <w:szCs w:val="22"/>
          <w:lang w:eastAsia="en-GB"/>
        </w:rPr>
        <w:t xml:space="preserve"> </w:t>
      </w:r>
      <w:r w:rsidRPr="00ED113B">
        <w:rPr>
          <w:rFonts w:cs="Arial"/>
          <w:szCs w:val="22"/>
          <w:lang w:eastAsia="en-GB"/>
        </w:rPr>
        <w:t xml:space="preserve">pob </w:t>
      </w:r>
      <w:r w:rsidR="00957628" w:rsidRPr="00ED113B">
        <w:rPr>
          <w:rFonts w:cs="Arial"/>
          <w:szCs w:val="22"/>
          <w:lang w:eastAsia="en-GB"/>
        </w:rPr>
        <w:t>cyfarfod</w:t>
      </w:r>
      <w:r w:rsidR="00D7571F" w:rsidRPr="00ED113B">
        <w:rPr>
          <w:rFonts w:cs="Arial"/>
          <w:szCs w:val="22"/>
          <w:lang w:eastAsia="en-GB"/>
        </w:rPr>
        <w:t xml:space="preserve"> o </w:t>
      </w:r>
      <w:r w:rsidRPr="00ED113B">
        <w:rPr>
          <w:rFonts w:cs="Arial"/>
          <w:szCs w:val="22"/>
          <w:lang w:eastAsia="en-GB"/>
        </w:rPr>
        <w:t>B</w:t>
      </w:r>
      <w:r w:rsidR="00C05E7A" w:rsidRPr="00ED113B">
        <w:rPr>
          <w:rFonts w:cs="Arial"/>
          <w:szCs w:val="22"/>
          <w:lang w:eastAsia="en-GB"/>
        </w:rPr>
        <w:t>wyllgor Trosolygu a Chraffu</w:t>
      </w:r>
      <w:r w:rsidR="000C4185" w:rsidRPr="00ED113B">
        <w:rPr>
          <w:rFonts w:cs="Arial"/>
          <w:szCs w:val="22"/>
          <w:lang w:eastAsia="en-GB"/>
        </w:rPr>
        <w:t xml:space="preserve"> </w:t>
      </w:r>
      <w:r w:rsidRPr="00ED113B">
        <w:rPr>
          <w:rFonts w:cs="Arial"/>
          <w:szCs w:val="22"/>
          <w:lang w:eastAsia="en-GB"/>
        </w:rPr>
        <w:t xml:space="preserve">gofnodi pob </w:t>
      </w:r>
      <w:r w:rsidR="004B05C8" w:rsidRPr="00ED113B">
        <w:rPr>
          <w:rFonts w:cs="Arial"/>
          <w:szCs w:val="22"/>
          <w:lang w:eastAsia="en-GB"/>
        </w:rPr>
        <w:t>datganiad</w:t>
      </w:r>
      <w:r w:rsidRPr="00ED113B">
        <w:rPr>
          <w:rFonts w:cs="Arial"/>
          <w:szCs w:val="22"/>
          <w:lang w:eastAsia="en-GB"/>
        </w:rPr>
        <w:t xml:space="preserve"> o’r fath a wnaed yn y cyfarfod ynglŷn â chwipiau plaid gwaharddedig</w:t>
      </w:r>
      <w:r w:rsidR="00D7571F" w:rsidRPr="00ED113B">
        <w:rPr>
          <w:rFonts w:cs="Arial"/>
          <w:szCs w:val="22"/>
          <w:lang w:eastAsia="en-GB"/>
        </w:rPr>
        <w:t>.</w:t>
      </w:r>
    </w:p>
    <w:p w14:paraId="26504FC4" w14:textId="77777777" w:rsidR="00D7571F" w:rsidRPr="00ED113B" w:rsidRDefault="00310C3B" w:rsidP="00D7571F">
      <w:pPr>
        <w:spacing w:before="200"/>
        <w:ind w:left="485" w:right="285"/>
        <w:rPr>
          <w:rFonts w:cs="Arial"/>
          <w:szCs w:val="22"/>
          <w:lang w:eastAsia="en-GB"/>
        </w:rPr>
      </w:pPr>
      <w:r w:rsidRPr="00ED113B">
        <w:rPr>
          <w:rFonts w:cs="Arial"/>
          <w:szCs w:val="22"/>
          <w:lang w:eastAsia="en-GB"/>
        </w:rPr>
        <w:t xml:space="preserve">Mater i’r </w:t>
      </w:r>
      <w:r w:rsidR="00D7571F" w:rsidRPr="00ED113B">
        <w:rPr>
          <w:rFonts w:cs="Arial"/>
          <w:szCs w:val="22"/>
          <w:lang w:eastAsia="en-GB"/>
        </w:rPr>
        <w:t xml:space="preserve">person </w:t>
      </w:r>
      <w:r w:rsidRPr="00ED113B">
        <w:rPr>
          <w:rFonts w:cs="Arial"/>
          <w:szCs w:val="22"/>
          <w:lang w:eastAsia="en-GB"/>
        </w:rPr>
        <w:t xml:space="preserve">sy’n </w:t>
      </w:r>
      <w:r w:rsidR="00D7571F" w:rsidRPr="00ED113B">
        <w:rPr>
          <w:rFonts w:cs="Arial"/>
          <w:szCs w:val="22"/>
          <w:lang w:eastAsia="en-GB"/>
        </w:rPr>
        <w:t>ca</w:t>
      </w:r>
      <w:r w:rsidRPr="00ED113B">
        <w:rPr>
          <w:rFonts w:cs="Arial"/>
          <w:szCs w:val="22"/>
          <w:lang w:eastAsia="en-GB"/>
        </w:rPr>
        <w:t>de</w:t>
      </w:r>
      <w:r w:rsidR="00D7571F" w:rsidRPr="00ED113B">
        <w:rPr>
          <w:rFonts w:cs="Arial"/>
          <w:szCs w:val="22"/>
          <w:lang w:eastAsia="en-GB"/>
        </w:rPr>
        <w:t>iri</w:t>
      </w:r>
      <w:r w:rsidRPr="00ED113B">
        <w:rPr>
          <w:rFonts w:cs="Arial"/>
          <w:szCs w:val="22"/>
          <w:lang w:eastAsia="en-GB"/>
        </w:rPr>
        <w:t xml:space="preserve">o </w:t>
      </w:r>
      <w:r w:rsidR="00957628" w:rsidRPr="00ED113B">
        <w:rPr>
          <w:rFonts w:cs="Arial"/>
          <w:szCs w:val="22"/>
          <w:lang w:eastAsia="en-GB"/>
        </w:rPr>
        <w:t>cyfarfod</w:t>
      </w:r>
      <w:r w:rsidR="00D7571F" w:rsidRPr="00ED113B">
        <w:rPr>
          <w:rFonts w:cs="Arial"/>
          <w:szCs w:val="22"/>
          <w:lang w:eastAsia="en-GB"/>
        </w:rPr>
        <w:t xml:space="preserve"> o </w:t>
      </w:r>
      <w:r w:rsidRPr="00ED113B">
        <w:rPr>
          <w:rFonts w:cs="Arial"/>
          <w:szCs w:val="22"/>
          <w:lang w:eastAsia="en-GB"/>
        </w:rPr>
        <w:t>B</w:t>
      </w:r>
      <w:r w:rsidR="00C05E7A" w:rsidRPr="00ED113B">
        <w:rPr>
          <w:rFonts w:cs="Arial"/>
          <w:szCs w:val="22"/>
          <w:lang w:eastAsia="en-GB"/>
        </w:rPr>
        <w:t>wyllgor Trosolygu a Chraffu</w:t>
      </w:r>
      <w:r w:rsidR="00D7571F" w:rsidRPr="00ED113B">
        <w:rPr>
          <w:rFonts w:cs="Arial"/>
          <w:szCs w:val="22"/>
          <w:lang w:eastAsia="en-GB"/>
        </w:rPr>
        <w:t xml:space="preserve"> </w:t>
      </w:r>
      <w:r w:rsidRPr="00ED113B">
        <w:rPr>
          <w:rFonts w:cs="Arial"/>
          <w:szCs w:val="22"/>
          <w:lang w:eastAsia="en-GB"/>
        </w:rPr>
        <w:t xml:space="preserve">yw penderfynu a oes chwip plaid waharddedig wedi’i rhoi i aelod o’r </w:t>
      </w:r>
      <w:r w:rsidR="00B360FD" w:rsidRPr="00ED113B">
        <w:rPr>
          <w:rFonts w:cs="Arial"/>
          <w:szCs w:val="22"/>
          <w:lang w:eastAsia="en-GB"/>
        </w:rPr>
        <w:t>pwyllgor</w:t>
      </w:r>
      <w:r w:rsidR="00D7571F" w:rsidRPr="00ED113B">
        <w:rPr>
          <w:rFonts w:cs="Arial"/>
          <w:szCs w:val="22"/>
          <w:lang w:eastAsia="en-GB"/>
        </w:rPr>
        <w:t xml:space="preserve"> </w:t>
      </w:r>
      <w:r w:rsidR="00D6367E" w:rsidRPr="00ED113B">
        <w:rPr>
          <w:rFonts w:cs="Arial"/>
          <w:szCs w:val="22"/>
          <w:lang w:eastAsia="en-GB"/>
        </w:rPr>
        <w:t>o ran y</w:t>
      </w:r>
      <w:r w:rsidR="00D7571F" w:rsidRPr="00ED113B">
        <w:rPr>
          <w:rFonts w:cs="Arial"/>
          <w:szCs w:val="22"/>
          <w:lang w:eastAsia="en-GB"/>
        </w:rPr>
        <w:t xml:space="preserve"> </w:t>
      </w:r>
      <w:r w:rsidR="00957628" w:rsidRPr="00ED113B">
        <w:rPr>
          <w:rFonts w:cs="Arial"/>
          <w:szCs w:val="22"/>
          <w:lang w:eastAsia="en-GB"/>
        </w:rPr>
        <w:t>cyfarfod</w:t>
      </w:r>
      <w:r w:rsidR="00D7571F" w:rsidRPr="00ED113B">
        <w:rPr>
          <w:rFonts w:cs="Arial"/>
          <w:szCs w:val="22"/>
          <w:lang w:eastAsia="en-GB"/>
        </w:rPr>
        <w:t>.</w:t>
      </w:r>
    </w:p>
    <w:p w14:paraId="7210D842" w14:textId="77777777" w:rsidR="00D7571F" w:rsidRPr="00ED113B" w:rsidRDefault="00D7571F" w:rsidP="00D7571F"/>
    <w:p w14:paraId="0B4555D0" w14:textId="77777777" w:rsidR="00494FC1" w:rsidRPr="00ED113B" w:rsidRDefault="00494FC1" w:rsidP="00494FC1">
      <w:pPr>
        <w:pStyle w:val="Heading2"/>
        <w:jc w:val="both"/>
        <w:rPr>
          <w:i w:val="0"/>
          <w:iCs w:val="0"/>
          <w:sz w:val="24"/>
          <w:lang w:val="cy-GB"/>
        </w:rPr>
      </w:pPr>
      <w:bookmarkStart w:id="636" w:name="_Toc230170924"/>
      <w:bookmarkStart w:id="637" w:name="_Toc466918730"/>
      <w:bookmarkStart w:id="638" w:name="_Toc490745872"/>
      <w:r w:rsidRPr="00ED113B">
        <w:rPr>
          <w:i w:val="0"/>
          <w:iCs w:val="0"/>
          <w:sz w:val="24"/>
          <w:lang w:val="cy-GB"/>
        </w:rPr>
        <w:t xml:space="preserve">20. </w:t>
      </w:r>
      <w:r w:rsidR="00310C3B" w:rsidRPr="00ED113B">
        <w:rPr>
          <w:i w:val="0"/>
          <w:iCs w:val="0"/>
          <w:sz w:val="24"/>
          <w:lang w:val="cy-GB"/>
        </w:rPr>
        <w:t>Gweithdrefn</w:t>
      </w:r>
      <w:r w:rsidRPr="00ED113B">
        <w:rPr>
          <w:i w:val="0"/>
          <w:iCs w:val="0"/>
          <w:sz w:val="24"/>
          <w:lang w:val="cy-GB"/>
        </w:rPr>
        <w:t xml:space="preserve"> </w:t>
      </w:r>
      <w:r w:rsidR="00957628" w:rsidRPr="00ED113B">
        <w:rPr>
          <w:i w:val="0"/>
          <w:iCs w:val="0"/>
          <w:sz w:val="24"/>
          <w:lang w:val="cy-GB"/>
        </w:rPr>
        <w:t>Cyfarfod</w:t>
      </w:r>
      <w:bookmarkEnd w:id="636"/>
      <w:r w:rsidR="00310C3B" w:rsidRPr="00ED113B">
        <w:rPr>
          <w:i w:val="0"/>
          <w:iCs w:val="0"/>
          <w:sz w:val="24"/>
          <w:lang w:val="cy-GB"/>
        </w:rPr>
        <w:t>ydd Trosolygu a Chraffu</w:t>
      </w:r>
      <w:bookmarkEnd w:id="637"/>
      <w:bookmarkEnd w:id="638"/>
    </w:p>
    <w:p w14:paraId="7DF9CD86" w14:textId="77777777" w:rsidR="00494FC1" w:rsidRPr="00ED113B" w:rsidRDefault="00494FC1" w:rsidP="00494FC1"/>
    <w:p w14:paraId="734E7A06" w14:textId="77777777" w:rsidR="00494FC1" w:rsidRPr="00ED113B" w:rsidRDefault="00902443" w:rsidP="00494FC1">
      <w:pPr>
        <w:pStyle w:val="Normalleft"/>
        <w:ind w:left="900" w:hanging="540"/>
      </w:pPr>
      <w:r w:rsidRPr="00ED113B">
        <w:fldChar w:fldCharType="begin"/>
      </w:r>
      <w:r w:rsidR="00494FC1" w:rsidRPr="00ED113B">
        <w:instrText xml:space="preserve"> XE "Overview" </w:instrText>
      </w:r>
      <w:r w:rsidRPr="00ED113B">
        <w:fldChar w:fldCharType="end"/>
      </w:r>
      <w:r w:rsidRPr="00ED113B">
        <w:fldChar w:fldCharType="begin"/>
      </w:r>
      <w:r w:rsidR="00494FC1" w:rsidRPr="00ED113B">
        <w:instrText xml:space="preserve"> XE "Scrutiny" </w:instrText>
      </w:r>
      <w:r w:rsidRPr="00ED113B">
        <w:fldChar w:fldCharType="end"/>
      </w:r>
      <w:r w:rsidR="00494FC1" w:rsidRPr="00ED113B">
        <w:t>(a)</w:t>
      </w:r>
      <w:r w:rsidR="00494FC1" w:rsidRPr="00ED113B">
        <w:tab/>
      </w:r>
      <w:r w:rsidR="00310C3B" w:rsidRPr="00ED113B">
        <w:t xml:space="preserve">Rhaid i </w:t>
      </w:r>
      <w:r w:rsidRPr="00ED113B">
        <w:fldChar w:fldCharType="begin"/>
      </w:r>
      <w:r w:rsidR="00494FC1" w:rsidRPr="00ED113B">
        <w:instrText xml:space="preserve"> XE "Overview" </w:instrText>
      </w:r>
      <w:r w:rsidRPr="00ED113B">
        <w:fldChar w:fldCharType="end"/>
      </w:r>
      <w:r w:rsidRPr="00ED113B">
        <w:fldChar w:fldCharType="begin"/>
      </w:r>
      <w:r w:rsidR="00494FC1" w:rsidRPr="00ED113B">
        <w:instrText xml:space="preserve"> XE "Scrutiny" </w:instrText>
      </w:r>
      <w:r w:rsidRPr="00ED113B">
        <w:fldChar w:fldCharType="end"/>
      </w:r>
      <w:r w:rsidR="00310C3B" w:rsidRPr="00ED113B">
        <w:t>B</w:t>
      </w:r>
      <w:r w:rsidR="00C05E7A" w:rsidRPr="00ED113B">
        <w:t>wyllgorau</w:t>
      </w:r>
      <w:r w:rsidR="00494FC1" w:rsidRPr="00ED113B">
        <w:t xml:space="preserve"> a</w:t>
      </w:r>
      <w:r w:rsidR="00310C3B" w:rsidRPr="00ED113B">
        <w:t xml:space="preserve">c is-bwyllgorau </w:t>
      </w:r>
      <w:r w:rsidR="00A54E35" w:rsidRPr="00ED113B">
        <w:rPr>
          <w:rFonts w:cs="Arial"/>
          <w:szCs w:val="22"/>
          <w:lang w:eastAsia="en-GB"/>
        </w:rPr>
        <w:t>Trosolygu a Chraffu</w:t>
      </w:r>
      <w:r w:rsidR="00A54E35" w:rsidRPr="00ED113B">
        <w:t xml:space="preserve"> </w:t>
      </w:r>
      <w:r w:rsidR="00D35ECD" w:rsidRPr="00ED113B">
        <w:t>ystyried y busnes a ganlyn</w:t>
      </w:r>
      <w:r w:rsidR="00494FC1" w:rsidRPr="00ED113B">
        <w:t>:</w:t>
      </w:r>
    </w:p>
    <w:p w14:paraId="24AC2B32" w14:textId="77777777" w:rsidR="00494FC1" w:rsidRPr="00ED113B" w:rsidRDefault="00494FC1" w:rsidP="00494FC1">
      <w:pPr>
        <w:pStyle w:val="BodyTextIndent"/>
        <w:ind w:left="1440" w:hanging="540"/>
      </w:pPr>
      <w:r w:rsidRPr="00ED113B">
        <w:t>(i)</w:t>
      </w:r>
      <w:r w:rsidRPr="00ED113B">
        <w:tab/>
      </w:r>
      <w:r w:rsidR="00C96E00" w:rsidRPr="00ED113B">
        <w:t>Cofnodion</w:t>
      </w:r>
      <w:r w:rsidRPr="00ED113B">
        <w:t xml:space="preserve"> </w:t>
      </w:r>
      <w:r w:rsidR="00D35ECD" w:rsidRPr="00ED113B">
        <w:t xml:space="preserve">y </w:t>
      </w:r>
      <w:r w:rsidR="00957628" w:rsidRPr="00ED113B">
        <w:t>cyfarfod</w:t>
      </w:r>
      <w:r w:rsidR="00D35ECD" w:rsidRPr="00ED113B">
        <w:t xml:space="preserve"> diwethaf</w:t>
      </w:r>
      <w:r w:rsidRPr="00ED113B">
        <w:t>;</w:t>
      </w:r>
    </w:p>
    <w:p w14:paraId="7C01F01B" w14:textId="77777777" w:rsidR="00494FC1" w:rsidRPr="00ED113B" w:rsidRDefault="00494FC1" w:rsidP="00494FC1">
      <w:pPr>
        <w:pStyle w:val="BodyTextIndent"/>
        <w:ind w:left="1440" w:hanging="540"/>
      </w:pPr>
      <w:r w:rsidRPr="00ED113B">
        <w:t>(ii)</w:t>
      </w:r>
      <w:r w:rsidRPr="00ED113B">
        <w:tab/>
      </w:r>
      <w:r w:rsidR="004B05C8" w:rsidRPr="00ED113B">
        <w:t>Datganiadau</w:t>
      </w:r>
      <w:r w:rsidR="00D35ECD" w:rsidRPr="00ED113B">
        <w:t xml:space="preserve"> buddiannau </w:t>
      </w:r>
      <w:r w:rsidRPr="00ED113B">
        <w:t>(</w:t>
      </w:r>
      <w:r w:rsidR="00B179B3" w:rsidRPr="00ED113B">
        <w:t>gan gynnwys</w:t>
      </w:r>
      <w:r w:rsidRPr="00ED113B">
        <w:t xml:space="preserve"> d</w:t>
      </w:r>
      <w:r w:rsidR="00D35ECD" w:rsidRPr="00ED113B">
        <w:t>atganiadau ar chwipio)</w:t>
      </w:r>
    </w:p>
    <w:p w14:paraId="71653EEE" w14:textId="77777777" w:rsidR="00494FC1" w:rsidRPr="00ED113B" w:rsidRDefault="00D35ECD" w:rsidP="00494FC1">
      <w:pPr>
        <w:pStyle w:val="BodyTextIndent"/>
        <w:tabs>
          <w:tab w:val="left" w:pos="7740"/>
        </w:tabs>
        <w:ind w:left="1440" w:hanging="540"/>
      </w:pPr>
      <w:r w:rsidRPr="00ED113B">
        <w:t>(iii)</w:t>
      </w:r>
      <w:r w:rsidRPr="00ED113B">
        <w:tab/>
      </w:r>
      <w:r w:rsidR="00AA6A86" w:rsidRPr="00ED113B">
        <w:t>U</w:t>
      </w:r>
      <w:r w:rsidR="00B67C0B" w:rsidRPr="00ED113B">
        <w:t>nrhyw</w:t>
      </w:r>
      <w:r w:rsidR="00494FC1" w:rsidRPr="00ED113B">
        <w:t xml:space="preserve"> </w:t>
      </w:r>
      <w:r w:rsidRPr="00ED113B">
        <w:t>f</w:t>
      </w:r>
      <w:r w:rsidR="00494FC1" w:rsidRPr="00ED113B">
        <w:t xml:space="preserve">ater </w:t>
      </w:r>
      <w:r w:rsidRPr="00ED113B">
        <w:t>a gyfei</w:t>
      </w:r>
      <w:r w:rsidR="00494FC1" w:rsidRPr="00ED113B">
        <w:t>r</w:t>
      </w:r>
      <w:r w:rsidRPr="00ED113B">
        <w:t>iwyd at</w:t>
      </w:r>
      <w:r w:rsidR="00494FC1" w:rsidRPr="00ED113B">
        <w:t xml:space="preserve"> </w:t>
      </w:r>
      <w:r w:rsidR="00B360FD" w:rsidRPr="00ED113B">
        <w:t>y pwyllgor</w:t>
      </w:r>
      <w:r w:rsidR="00494FC1" w:rsidRPr="00ED113B">
        <w:t>/</w:t>
      </w:r>
      <w:r w:rsidR="00941ACC" w:rsidRPr="00ED113B">
        <w:t>i</w:t>
      </w:r>
      <w:r w:rsidR="00494FC1" w:rsidRPr="00ED113B">
        <w:t>s</w:t>
      </w:r>
      <w:r w:rsidR="00941ACC" w:rsidRPr="00ED113B">
        <w:t xml:space="preserve">-bwyllgor i’w benderfynu </w:t>
      </w:r>
      <w:r w:rsidR="00812756" w:rsidRPr="00ED113B">
        <w:t xml:space="preserve">mewn perthynas â </w:t>
      </w:r>
      <w:r w:rsidR="00941ACC" w:rsidRPr="00ED113B">
        <w:t xml:space="preserve">galw </w:t>
      </w:r>
      <w:r w:rsidR="00740187" w:rsidRPr="00ED113B">
        <w:t>penderfyniad</w:t>
      </w:r>
      <w:r w:rsidR="00941ACC" w:rsidRPr="00ED113B">
        <w:t xml:space="preserve"> i mewn</w:t>
      </w:r>
      <w:r w:rsidR="00494FC1" w:rsidRPr="00ED113B">
        <w:t>;</w:t>
      </w:r>
    </w:p>
    <w:p w14:paraId="542C2BDE" w14:textId="77777777" w:rsidR="00494FC1" w:rsidRPr="00ED113B" w:rsidRDefault="00494FC1" w:rsidP="00494FC1">
      <w:pPr>
        <w:pStyle w:val="BodyTextIndent"/>
        <w:ind w:left="1440" w:hanging="540"/>
      </w:pPr>
      <w:r w:rsidRPr="00ED113B">
        <w:t>(iv)</w:t>
      </w:r>
      <w:r w:rsidRPr="00ED113B">
        <w:tab/>
      </w:r>
      <w:r w:rsidR="00941ACC" w:rsidRPr="00ED113B">
        <w:t xml:space="preserve">Ymatebion y </w:t>
      </w:r>
      <w:r w:rsidRPr="00ED113B">
        <w:t xml:space="preserve">Cabinet </w:t>
      </w:r>
      <w:r w:rsidR="00941ACC" w:rsidRPr="00ED113B">
        <w:t xml:space="preserve">i </w:t>
      </w:r>
      <w:r w:rsidR="000829FC" w:rsidRPr="00ED113B">
        <w:t>adroddiadau</w:t>
      </w:r>
      <w:r w:rsidR="00941ACC" w:rsidRPr="00ED113B">
        <w:t>’r Pwyllgor Trosolygu a Chraffu</w:t>
      </w:r>
      <w:r w:rsidRPr="00ED113B">
        <w:t>; a</w:t>
      </w:r>
    </w:p>
    <w:p w14:paraId="3D9BC3C8" w14:textId="77777777" w:rsidR="00494FC1" w:rsidRPr="00ED113B" w:rsidRDefault="00494FC1" w:rsidP="00494FC1">
      <w:pPr>
        <w:pStyle w:val="BodyTextIndent"/>
        <w:ind w:left="1440" w:hanging="540"/>
      </w:pPr>
      <w:r w:rsidRPr="00ED113B">
        <w:lastRenderedPageBreak/>
        <w:t>(v)</w:t>
      </w:r>
      <w:r w:rsidRPr="00ED113B">
        <w:tab/>
      </w:r>
      <w:r w:rsidR="00941ACC" w:rsidRPr="00ED113B">
        <w:t>Y</w:t>
      </w:r>
      <w:r w:rsidRPr="00ED113B">
        <w:t xml:space="preserve"> bu</w:t>
      </w:r>
      <w:r w:rsidR="00941ACC" w:rsidRPr="00ED113B">
        <w:t xml:space="preserve">snes a nodir fel arall ar </w:t>
      </w:r>
      <w:r w:rsidRPr="00ED113B">
        <w:t>agenda</w:t>
      </w:r>
      <w:r w:rsidR="00941ACC" w:rsidRPr="00ED113B">
        <w:t>’r</w:t>
      </w:r>
      <w:r w:rsidRPr="00ED113B">
        <w:t xml:space="preserve"> </w:t>
      </w:r>
      <w:r w:rsidR="00957628" w:rsidRPr="00ED113B">
        <w:t>cyfarfod</w:t>
      </w:r>
      <w:r w:rsidRPr="00ED113B">
        <w:t>;</w:t>
      </w:r>
    </w:p>
    <w:p w14:paraId="1BB2AB39" w14:textId="77777777" w:rsidR="00494FC1" w:rsidRPr="00ED113B" w:rsidRDefault="004B05C8" w:rsidP="006926D8">
      <w:pPr>
        <w:pStyle w:val="BodyTextIndent"/>
        <w:tabs>
          <w:tab w:val="clear" w:pos="720"/>
          <w:tab w:val="left" w:pos="900"/>
        </w:tabs>
        <w:ind w:left="900" w:hanging="540"/>
      </w:pPr>
      <w:r w:rsidRPr="00ED113B">
        <w:t>(b)</w:t>
      </w:r>
      <w:r w:rsidRPr="00ED113B">
        <w:tab/>
        <w:t>Pan fo’r pwyllgor/is-bwyllgor Trosolygu a Chraffu yn cynnal ymchwiliadau, caiff y pwyllgor ofyn i bobl fod yn bresennol i roi tystiolaeth yng nghyfarfodydd y pwyllgor, a rhaid cynnal yr ymchwiliadau hynny yn unol â’r egwyddorion a ganlyn:</w:t>
      </w:r>
    </w:p>
    <w:p w14:paraId="305F5BD6" w14:textId="77777777" w:rsidR="00494FC1" w:rsidRPr="00ED113B" w:rsidRDefault="00494FC1" w:rsidP="00494FC1">
      <w:pPr>
        <w:pStyle w:val="BodyTextIndent"/>
        <w:ind w:left="1440" w:hanging="540"/>
      </w:pPr>
      <w:r w:rsidRPr="00ED113B">
        <w:t>(i)</w:t>
      </w:r>
      <w:r w:rsidRPr="00ED113B">
        <w:tab/>
      </w:r>
      <w:r w:rsidR="00AB4A59" w:rsidRPr="00ED113B">
        <w:t>rhaid i’r ymchwiliad gael ei gynnal yn deg gan roi cyfle i ho</w:t>
      </w:r>
      <w:r w:rsidRPr="00ED113B">
        <w:t xml:space="preserve">ll </w:t>
      </w:r>
      <w:r w:rsidR="00B179B3" w:rsidRPr="00ED113B">
        <w:t>aelodau</w:t>
      </w:r>
      <w:r w:rsidR="00AB4A59" w:rsidRPr="00ED113B">
        <w:t>’r</w:t>
      </w:r>
      <w:r w:rsidR="00B360FD" w:rsidRPr="00ED113B">
        <w:t xml:space="preserve"> pwyllgor</w:t>
      </w:r>
      <w:r w:rsidRPr="00ED113B">
        <w:t>/</w:t>
      </w:r>
      <w:r w:rsidR="00AB4A59" w:rsidRPr="00ED113B">
        <w:t>is-bwyllgor</w:t>
      </w:r>
      <w:r w:rsidRPr="00ED113B">
        <w:t xml:space="preserve"> </w:t>
      </w:r>
      <w:r w:rsidR="00AB4A59" w:rsidRPr="00ED113B">
        <w:t xml:space="preserve">ofyn </w:t>
      </w:r>
      <w:r w:rsidR="003472CA" w:rsidRPr="00ED113B">
        <w:t>cwestiynau</w:t>
      </w:r>
      <w:r w:rsidRPr="00ED113B">
        <w:t xml:space="preserve"> </w:t>
      </w:r>
      <w:r w:rsidR="00AB4A59" w:rsidRPr="00ED113B">
        <w:t>i’r rhai sy’n bresennol</w:t>
      </w:r>
      <w:r w:rsidRPr="00ED113B">
        <w:t>, a</w:t>
      </w:r>
      <w:r w:rsidR="00AB4A59" w:rsidRPr="00ED113B">
        <w:t xml:space="preserve"> </w:t>
      </w:r>
      <w:r w:rsidR="004B05C8" w:rsidRPr="00ED113B">
        <w:t>chyfrannu</w:t>
      </w:r>
      <w:r w:rsidR="00AB4A59" w:rsidRPr="00ED113B">
        <w:t xml:space="preserve"> a siarad</w:t>
      </w:r>
      <w:r w:rsidRPr="00ED113B">
        <w:t>;</w:t>
      </w:r>
    </w:p>
    <w:p w14:paraId="5552E813" w14:textId="77777777" w:rsidR="00494FC1" w:rsidRPr="00ED113B" w:rsidRDefault="00494FC1" w:rsidP="00494FC1">
      <w:pPr>
        <w:pStyle w:val="BodyTextIndent"/>
        <w:ind w:left="1440" w:hanging="540"/>
      </w:pPr>
      <w:r w:rsidRPr="00ED113B">
        <w:t>(ii)</w:t>
      </w:r>
      <w:r w:rsidRPr="00ED113B">
        <w:tab/>
      </w:r>
      <w:r w:rsidR="005B1950" w:rsidRPr="00ED113B">
        <w:t xml:space="preserve">rhaid i’r rhai sy’n helpu’r </w:t>
      </w:r>
      <w:r w:rsidR="00B360FD" w:rsidRPr="00ED113B">
        <w:t>pwyllgor</w:t>
      </w:r>
      <w:r w:rsidRPr="00ED113B">
        <w:t>/</w:t>
      </w:r>
      <w:r w:rsidR="00AB4A59" w:rsidRPr="00ED113B">
        <w:t>is-bwyllgor</w:t>
      </w:r>
      <w:r w:rsidRPr="00ED113B">
        <w:t xml:space="preserve"> </w:t>
      </w:r>
      <w:r w:rsidR="005B1950" w:rsidRPr="00ED113B">
        <w:t xml:space="preserve">drwy roi </w:t>
      </w:r>
      <w:r w:rsidR="00B360FD" w:rsidRPr="00ED113B">
        <w:t>tystiolaeth</w:t>
      </w:r>
      <w:r w:rsidRPr="00ED113B">
        <w:t xml:space="preserve"> </w:t>
      </w:r>
      <w:r w:rsidR="005B1950" w:rsidRPr="00ED113B">
        <w:t>gael eu trin â pharch a chwrteisi</w:t>
      </w:r>
      <w:r w:rsidRPr="00ED113B">
        <w:t>; a</w:t>
      </w:r>
    </w:p>
    <w:p w14:paraId="689DF7BE" w14:textId="77777777" w:rsidR="00494FC1" w:rsidRPr="00ED113B" w:rsidRDefault="00494FC1" w:rsidP="00494FC1">
      <w:pPr>
        <w:pStyle w:val="BodyTextIndent"/>
        <w:ind w:left="1440" w:hanging="540"/>
      </w:pPr>
      <w:r w:rsidRPr="00ED113B">
        <w:t>(iii)</w:t>
      </w:r>
      <w:r w:rsidRPr="00ED113B">
        <w:tab/>
      </w:r>
      <w:r w:rsidR="005B1950" w:rsidRPr="00ED113B">
        <w:t>rhaid i’r ymchwiliad gael ei gynnal er mwyn codi effeithlonrwydd yr ymchwiliad neu’r dadansoddiad i’r eithaf</w:t>
      </w:r>
      <w:r w:rsidRPr="00ED113B">
        <w:t>;</w:t>
      </w:r>
    </w:p>
    <w:p w14:paraId="0F3621DF" w14:textId="77777777" w:rsidR="00494FC1" w:rsidRPr="00ED113B" w:rsidRDefault="00494FC1" w:rsidP="00494FC1">
      <w:pPr>
        <w:pStyle w:val="BodyTextIndent"/>
        <w:ind w:left="900" w:hanging="540"/>
      </w:pPr>
      <w:r w:rsidRPr="00ED113B">
        <w:t>(c)</w:t>
      </w:r>
      <w:r w:rsidRPr="00ED113B">
        <w:tab/>
      </w:r>
      <w:r w:rsidR="005B1950" w:rsidRPr="00ED113B">
        <w:t xml:space="preserve">Yn sgil </w:t>
      </w:r>
      <w:r w:rsidR="00B67C0B" w:rsidRPr="00ED113B">
        <w:t>unrhyw</w:t>
      </w:r>
      <w:r w:rsidRPr="00ED113B">
        <w:t xml:space="preserve"> </w:t>
      </w:r>
      <w:r w:rsidR="005B1950" w:rsidRPr="00ED113B">
        <w:t>ymchwiliad neu adolygiad</w:t>
      </w:r>
      <w:r w:rsidRPr="00ED113B">
        <w:t xml:space="preserve">, </w:t>
      </w:r>
      <w:r w:rsidR="005B1950" w:rsidRPr="00ED113B">
        <w:t xml:space="preserve">rhaid i’r </w:t>
      </w:r>
      <w:r w:rsidR="00B360FD" w:rsidRPr="00ED113B">
        <w:t>pwyllgor</w:t>
      </w:r>
      <w:r w:rsidRPr="00ED113B">
        <w:t>/</w:t>
      </w:r>
      <w:r w:rsidR="00AB4A59" w:rsidRPr="00ED113B">
        <w:t>is-bwyllgor</w:t>
      </w:r>
      <w:r w:rsidRPr="00ED113B">
        <w:t xml:space="preserve"> </w:t>
      </w:r>
      <w:r w:rsidR="005B1950" w:rsidRPr="00ED113B">
        <w:t xml:space="preserve">baratoi </w:t>
      </w:r>
      <w:r w:rsidR="00F657A9" w:rsidRPr="00ED113B">
        <w:t>adroddiad</w:t>
      </w:r>
      <w:r w:rsidRPr="00ED113B">
        <w:t xml:space="preserve">, </w:t>
      </w:r>
      <w:r w:rsidR="005B1950" w:rsidRPr="00ED113B">
        <w:t xml:space="preserve">i’w gyflwyno </w:t>
      </w:r>
      <w:r w:rsidR="00B360FD" w:rsidRPr="00ED113B">
        <w:t>i’r Cabinet</w:t>
      </w:r>
      <w:r w:rsidRPr="00ED113B">
        <w:t xml:space="preserve"> </w:t>
      </w:r>
      <w:r w:rsidR="00B360FD" w:rsidRPr="00ED113B">
        <w:t>a/neu</w:t>
      </w:r>
      <w:r w:rsidRPr="00ED113B">
        <w:t xml:space="preserve"> </w:t>
      </w:r>
      <w:r w:rsidR="005B1950" w:rsidRPr="00ED113B">
        <w:t>i’r</w:t>
      </w:r>
      <w:r w:rsidR="008132F0" w:rsidRPr="00ED113B">
        <w:t xml:space="preserve"> Cyngor</w:t>
      </w:r>
      <w:r w:rsidRPr="00ED113B">
        <w:t xml:space="preserve"> </w:t>
      </w:r>
      <w:r w:rsidR="00DC5E99" w:rsidRPr="00ED113B">
        <w:t>fel y bo’n briodol</w:t>
      </w:r>
      <w:r w:rsidRPr="00ED113B">
        <w:t xml:space="preserve"> a</w:t>
      </w:r>
      <w:r w:rsidR="005B1950" w:rsidRPr="00ED113B">
        <w:t xml:space="preserve"> rhaid iddo drefnu bod ei adroddiad a’i ganfyddiadau ar gael yn gyhoeddus</w:t>
      </w:r>
      <w:r w:rsidRPr="00ED113B">
        <w:t>.</w:t>
      </w:r>
    </w:p>
    <w:p w14:paraId="2ABE266E" w14:textId="77777777" w:rsidR="00494FC1" w:rsidRPr="00ED113B" w:rsidRDefault="00494FC1" w:rsidP="00494FC1">
      <w:pPr>
        <w:pStyle w:val="BodyTextIndent"/>
        <w:ind w:left="900" w:hanging="540"/>
      </w:pPr>
    </w:p>
    <w:p w14:paraId="5BD50933" w14:textId="77777777" w:rsidR="002B3A9C" w:rsidRPr="00ED113B" w:rsidRDefault="00434E3A" w:rsidP="009C3BE3">
      <w:pPr>
        <w:pStyle w:val="Heading1"/>
        <w:spacing w:before="0" w:after="0"/>
        <w:jc w:val="both"/>
        <w:rPr>
          <w:i/>
          <w:lang w:val="cy-GB"/>
        </w:rPr>
      </w:pPr>
      <w:r w:rsidRPr="00ED113B">
        <w:rPr>
          <w:bCs/>
          <w:lang w:val="cy-GB"/>
        </w:rPr>
        <w:br w:type="page"/>
      </w:r>
      <w:bookmarkStart w:id="639" w:name="_Toc156730048"/>
      <w:r w:rsidR="002B3A9C" w:rsidRPr="00ED113B">
        <w:rPr>
          <w:lang w:val="cy-GB"/>
        </w:rPr>
        <w:lastRenderedPageBreak/>
        <w:t xml:space="preserve"> </w:t>
      </w:r>
      <w:bookmarkStart w:id="640" w:name="_Toc466918732"/>
      <w:bookmarkStart w:id="641" w:name="_Toc490745873"/>
      <w:r w:rsidR="005421E4" w:rsidRPr="00ED113B">
        <w:rPr>
          <w:lang w:val="cy-GB"/>
        </w:rPr>
        <w:t>Rheolau</w:t>
      </w:r>
      <w:bookmarkEnd w:id="639"/>
      <w:r w:rsidR="003E7EFA" w:rsidRPr="00ED113B">
        <w:rPr>
          <w:lang w:val="cy-GB"/>
        </w:rPr>
        <w:t xml:space="preserve"> Gweithdrefnau Ariannol</w:t>
      </w:r>
      <w:bookmarkEnd w:id="640"/>
      <w:bookmarkEnd w:id="641"/>
      <w:r w:rsidR="003E7EFA" w:rsidRPr="00ED113B">
        <w:rPr>
          <w:lang w:val="cy-GB"/>
        </w:rPr>
        <w:t xml:space="preserve"> </w:t>
      </w:r>
    </w:p>
    <w:p w14:paraId="16CECF0F" w14:textId="77777777" w:rsidR="002B3A9C" w:rsidRPr="00ED113B" w:rsidRDefault="006B25CA" w:rsidP="002B3A9C">
      <w:pPr>
        <w:pStyle w:val="Heading1"/>
        <w:jc w:val="both"/>
        <w:rPr>
          <w:sz w:val="24"/>
          <w:lang w:val="cy-GB"/>
        </w:rPr>
      </w:pPr>
      <w:bookmarkStart w:id="642" w:name="_Toc156730049"/>
      <w:bookmarkStart w:id="643" w:name="_Toc466918733"/>
      <w:bookmarkStart w:id="644" w:name="_Toc490745874"/>
      <w:r w:rsidRPr="00ED113B">
        <w:rPr>
          <w:sz w:val="24"/>
          <w:lang w:val="cy-GB"/>
        </w:rPr>
        <w:t>Adran</w:t>
      </w:r>
      <w:r w:rsidR="002B3A9C" w:rsidRPr="00ED113B">
        <w:rPr>
          <w:sz w:val="24"/>
          <w:lang w:val="cy-GB"/>
        </w:rPr>
        <w:t xml:space="preserve"> A </w:t>
      </w:r>
      <w:r w:rsidR="003E7EFA" w:rsidRPr="00ED113B">
        <w:rPr>
          <w:sz w:val="24"/>
          <w:lang w:val="cy-GB"/>
        </w:rPr>
        <w:t>–</w:t>
      </w:r>
      <w:r w:rsidR="002B3A9C" w:rsidRPr="00ED113B">
        <w:rPr>
          <w:sz w:val="24"/>
          <w:lang w:val="cy-GB"/>
        </w:rPr>
        <w:t xml:space="preserve"> </w:t>
      </w:r>
      <w:r w:rsidR="003E7EFA" w:rsidRPr="00ED113B">
        <w:rPr>
          <w:sz w:val="24"/>
          <w:lang w:val="cy-GB"/>
        </w:rPr>
        <w:t>Rheolaeth Ariannol</w:t>
      </w:r>
      <w:bookmarkEnd w:id="642"/>
      <w:bookmarkEnd w:id="643"/>
      <w:bookmarkEnd w:id="644"/>
    </w:p>
    <w:p w14:paraId="16EA2AA6" w14:textId="77777777" w:rsidR="002B3A9C" w:rsidRPr="00ED113B" w:rsidRDefault="003E7EFA" w:rsidP="002B3A9C">
      <w:pPr>
        <w:pStyle w:val="Heading2"/>
        <w:jc w:val="both"/>
        <w:rPr>
          <w:i w:val="0"/>
          <w:lang w:val="cy-GB"/>
        </w:rPr>
      </w:pPr>
      <w:bookmarkStart w:id="645" w:name="_Toc156730050"/>
      <w:bookmarkStart w:id="646" w:name="_Toc466918734"/>
      <w:bookmarkStart w:id="647" w:name="_Toc490745875"/>
      <w:r w:rsidRPr="00ED113B">
        <w:rPr>
          <w:i w:val="0"/>
          <w:lang w:val="cy-GB"/>
        </w:rPr>
        <w:t>1.</w:t>
      </w:r>
      <w:r w:rsidRPr="00ED113B">
        <w:rPr>
          <w:i w:val="0"/>
          <w:lang w:val="cy-GB"/>
        </w:rPr>
        <w:tab/>
        <w:t>Cyffredinol</w:t>
      </w:r>
      <w:bookmarkEnd w:id="645"/>
      <w:bookmarkEnd w:id="646"/>
      <w:bookmarkEnd w:id="647"/>
    </w:p>
    <w:p w14:paraId="3072DEA0" w14:textId="77777777" w:rsidR="002B3A9C" w:rsidRPr="00ED113B" w:rsidRDefault="002B3A9C" w:rsidP="002B3A9C">
      <w:pPr>
        <w:jc w:val="both"/>
      </w:pPr>
      <w:r w:rsidRPr="00ED113B">
        <w:t>1.1</w:t>
      </w:r>
      <w:r w:rsidRPr="00ED113B">
        <w:tab/>
      </w:r>
      <w:r w:rsidR="003E7EFA" w:rsidRPr="00ED113B">
        <w:t xml:space="preserve">At ddibenion y </w:t>
      </w:r>
      <w:r w:rsidR="005421E4" w:rsidRPr="00ED113B">
        <w:t>Rheolau</w:t>
      </w:r>
      <w:r w:rsidR="003E7EFA" w:rsidRPr="00ED113B">
        <w:t xml:space="preserve"> hyn</w:t>
      </w:r>
      <w:r w:rsidRPr="00ED113B">
        <w:t>:</w:t>
      </w:r>
    </w:p>
    <w:p w14:paraId="41D35C11" w14:textId="77777777" w:rsidR="002B3A9C" w:rsidRPr="00ED113B" w:rsidRDefault="002B3A9C" w:rsidP="002B3A9C">
      <w:pPr>
        <w:tabs>
          <w:tab w:val="left" w:pos="720"/>
        </w:tabs>
        <w:ind w:left="1440" w:hanging="1440"/>
        <w:jc w:val="both"/>
      </w:pPr>
    </w:p>
    <w:p w14:paraId="647FDE00" w14:textId="77777777" w:rsidR="002B3A9C" w:rsidRPr="00ED113B" w:rsidRDefault="002B3A9C" w:rsidP="002B3A9C">
      <w:pPr>
        <w:tabs>
          <w:tab w:val="left" w:pos="720"/>
        </w:tabs>
        <w:ind w:left="1440" w:hanging="1440"/>
        <w:jc w:val="both"/>
      </w:pPr>
      <w:r w:rsidRPr="00ED113B">
        <w:tab/>
        <w:t>(a)</w:t>
      </w:r>
      <w:r w:rsidRPr="00ED113B">
        <w:tab/>
      </w:r>
      <w:r w:rsidR="003E7EFA" w:rsidRPr="00ED113B">
        <w:t xml:space="preserve">ystyr </w:t>
      </w:r>
      <w:r w:rsidRPr="00ED113B">
        <w:t>“</w:t>
      </w:r>
      <w:r w:rsidR="003E7EFA" w:rsidRPr="00ED113B">
        <w:t>y</w:t>
      </w:r>
      <w:r w:rsidRPr="00ED113B">
        <w:t xml:space="preserve"> </w:t>
      </w:r>
      <w:r w:rsidR="00D6367E" w:rsidRPr="00ED113B">
        <w:t>Prif Swyddog Gweithredol</w:t>
      </w:r>
      <w:r w:rsidRPr="00ED113B">
        <w:t xml:space="preserve">” </w:t>
      </w:r>
      <w:r w:rsidR="003E7EFA" w:rsidRPr="00ED113B">
        <w:t xml:space="preserve">yw’r swyddog a ddynodir gan y </w:t>
      </w:r>
      <w:r w:rsidR="008132F0" w:rsidRPr="00ED113B">
        <w:t>Cyngor</w:t>
      </w:r>
      <w:r w:rsidRPr="00ED113B">
        <w:t xml:space="preserve"> </w:t>
      </w:r>
      <w:r w:rsidR="003E7EFA" w:rsidRPr="00ED113B">
        <w:t>yn B</w:t>
      </w:r>
      <w:r w:rsidR="00D6367E" w:rsidRPr="00ED113B">
        <w:t>ennaeth y Gwasanaeth Cyflogedig</w:t>
      </w:r>
      <w:r w:rsidRPr="00ED113B">
        <w:t xml:space="preserve"> </w:t>
      </w:r>
      <w:r w:rsidR="003E7EFA" w:rsidRPr="00ED113B">
        <w:t xml:space="preserve">o dan </w:t>
      </w:r>
      <w:r w:rsidR="006B25CA" w:rsidRPr="00ED113B">
        <w:t>Adran</w:t>
      </w:r>
      <w:r w:rsidR="003E7EFA" w:rsidRPr="00ED113B">
        <w:t xml:space="preserve"> 4 o</w:t>
      </w:r>
      <w:r w:rsidRPr="00ED113B">
        <w:t xml:space="preserve"> </w:t>
      </w:r>
      <w:r w:rsidR="003E7EFA" w:rsidRPr="00ED113B">
        <w:t>Ddeddf Llywodraeth Leol a Thai</w:t>
      </w:r>
      <w:r w:rsidRPr="00ED113B">
        <w:t xml:space="preserve"> 1989.</w:t>
      </w:r>
    </w:p>
    <w:p w14:paraId="1874A070" w14:textId="77777777" w:rsidR="002B3A9C" w:rsidRPr="00ED113B" w:rsidRDefault="002B3A9C" w:rsidP="002B3A9C">
      <w:pPr>
        <w:tabs>
          <w:tab w:val="left" w:pos="1440"/>
        </w:tabs>
        <w:ind w:left="2160" w:hanging="2160"/>
        <w:jc w:val="both"/>
      </w:pPr>
    </w:p>
    <w:p w14:paraId="4D3B9485" w14:textId="77777777" w:rsidR="002B3A9C" w:rsidRPr="00ED113B" w:rsidRDefault="002B3A9C" w:rsidP="002B3A9C">
      <w:pPr>
        <w:tabs>
          <w:tab w:val="left" w:pos="720"/>
        </w:tabs>
        <w:ind w:left="1440" w:hanging="1440"/>
        <w:jc w:val="both"/>
      </w:pPr>
      <w:r w:rsidRPr="00ED113B">
        <w:tab/>
        <w:t>(b)</w:t>
      </w:r>
      <w:r w:rsidRPr="00ED113B">
        <w:tab/>
      </w:r>
      <w:r w:rsidR="003E7EFA" w:rsidRPr="00ED113B">
        <w:t xml:space="preserve">ystyr </w:t>
      </w:r>
      <w:r w:rsidRPr="00ED113B">
        <w:t>“</w:t>
      </w:r>
      <w:r w:rsidR="003E7EFA" w:rsidRPr="00ED113B">
        <w:t>y</w:t>
      </w:r>
      <w:r w:rsidRPr="00ED113B">
        <w:t xml:space="preserve"> </w:t>
      </w:r>
      <w:r w:rsidR="00D6367E" w:rsidRPr="00ED113B">
        <w:t>Prif Swyddog Cyllid</w:t>
      </w:r>
      <w:r w:rsidRPr="00ED113B">
        <w:t xml:space="preserve">” </w:t>
      </w:r>
      <w:r w:rsidR="003E7EFA" w:rsidRPr="00ED113B">
        <w:t xml:space="preserve">yw’r swyddog a ddynodir gan </w:t>
      </w:r>
      <w:r w:rsidR="008132F0" w:rsidRPr="00ED113B">
        <w:t>y Cyngor</w:t>
      </w:r>
      <w:r w:rsidRPr="00ED113B">
        <w:t xml:space="preserve"> </w:t>
      </w:r>
      <w:r w:rsidR="003E7EFA" w:rsidRPr="00ED113B">
        <w:t xml:space="preserve">yn swyddog sy’n gyfrifol am weinyddu ei faterion ariannol o dan </w:t>
      </w:r>
      <w:r w:rsidR="006B25CA" w:rsidRPr="00ED113B">
        <w:t>Adran</w:t>
      </w:r>
      <w:r w:rsidRPr="00ED113B">
        <w:t xml:space="preserve"> 151 o </w:t>
      </w:r>
      <w:r w:rsidR="00B67C0B" w:rsidRPr="00ED113B">
        <w:t>D</w:t>
      </w:r>
      <w:r w:rsidR="00F51C0A" w:rsidRPr="00ED113B">
        <w:t>d</w:t>
      </w:r>
      <w:r w:rsidR="00B67C0B" w:rsidRPr="00ED113B">
        <w:t>eddf Llywodraeth Leol</w:t>
      </w:r>
      <w:r w:rsidRPr="00ED113B">
        <w:t xml:space="preserve"> 1972.</w:t>
      </w:r>
    </w:p>
    <w:p w14:paraId="01BD9620" w14:textId="77777777" w:rsidR="002B3A9C" w:rsidRPr="00ED113B" w:rsidRDefault="002B3A9C" w:rsidP="002B3A9C">
      <w:pPr>
        <w:tabs>
          <w:tab w:val="left" w:pos="1440"/>
        </w:tabs>
        <w:ind w:left="2160" w:hanging="2160"/>
        <w:jc w:val="both"/>
      </w:pPr>
    </w:p>
    <w:p w14:paraId="6134FB00" w14:textId="77777777" w:rsidR="002B3A9C" w:rsidRPr="00ED113B" w:rsidRDefault="00F51C0A" w:rsidP="007F31B0">
      <w:pPr>
        <w:numPr>
          <w:ilvl w:val="0"/>
          <w:numId w:val="48"/>
        </w:numPr>
        <w:tabs>
          <w:tab w:val="left" w:pos="1440"/>
        </w:tabs>
        <w:ind w:hanging="1440"/>
        <w:jc w:val="both"/>
      </w:pPr>
      <w:r w:rsidRPr="00ED113B">
        <w:t xml:space="preserve">ystyr </w:t>
      </w:r>
      <w:r w:rsidR="002B3A9C" w:rsidRPr="00ED113B">
        <w:t>“</w:t>
      </w:r>
      <w:r w:rsidRPr="00ED113B">
        <w:t>Prif Swyddog</w:t>
      </w:r>
      <w:r w:rsidR="002B3A9C" w:rsidRPr="00ED113B">
        <w:t xml:space="preserve">” </w:t>
      </w:r>
      <w:r w:rsidRPr="00ED113B">
        <w:t>yw unrhyw un o’r canlynol</w:t>
      </w:r>
      <w:r w:rsidR="002B3A9C" w:rsidRPr="00ED113B">
        <w:t>:</w:t>
      </w:r>
    </w:p>
    <w:p w14:paraId="488E23BE" w14:textId="77777777" w:rsidR="002B3A9C" w:rsidRPr="00ED113B" w:rsidRDefault="00F51C0A" w:rsidP="007F31B0">
      <w:pPr>
        <w:numPr>
          <w:ilvl w:val="0"/>
          <w:numId w:val="76"/>
        </w:numPr>
        <w:tabs>
          <w:tab w:val="clear" w:pos="360"/>
          <w:tab w:val="num" w:pos="-360"/>
          <w:tab w:val="left" w:pos="1440"/>
        </w:tabs>
        <w:ind w:left="1800"/>
        <w:jc w:val="both"/>
      </w:pPr>
      <w:r w:rsidRPr="00ED113B">
        <w:t>Y</w:t>
      </w:r>
      <w:r w:rsidR="002B3A9C" w:rsidRPr="00ED113B">
        <w:t xml:space="preserve"> </w:t>
      </w:r>
      <w:r w:rsidR="00D6367E" w:rsidRPr="00ED113B">
        <w:t>Prif Swyddog Gweithredol</w:t>
      </w:r>
      <w:r w:rsidR="002B3A9C" w:rsidRPr="00ED113B">
        <w:t>;</w:t>
      </w:r>
    </w:p>
    <w:p w14:paraId="0FFDFA5B" w14:textId="77777777" w:rsidR="002B3A9C" w:rsidRPr="00ED113B" w:rsidRDefault="00F51C0A" w:rsidP="007F31B0">
      <w:pPr>
        <w:numPr>
          <w:ilvl w:val="0"/>
          <w:numId w:val="76"/>
        </w:numPr>
        <w:tabs>
          <w:tab w:val="clear" w:pos="360"/>
          <w:tab w:val="num" w:pos="-360"/>
          <w:tab w:val="left" w:pos="1440"/>
        </w:tabs>
        <w:ind w:left="1800"/>
        <w:jc w:val="both"/>
      </w:pPr>
      <w:r w:rsidRPr="00ED113B">
        <w:t>Y</w:t>
      </w:r>
      <w:r w:rsidR="002B3A9C" w:rsidRPr="00ED113B">
        <w:t xml:space="preserve"> </w:t>
      </w:r>
      <w:r w:rsidR="00797162" w:rsidRPr="00ED113B">
        <w:t>Cyfarwyddwr Corfforaethol</w:t>
      </w:r>
      <w:r w:rsidR="002B3A9C" w:rsidRPr="00ED113B">
        <w:t xml:space="preserve"> </w:t>
      </w:r>
      <w:r w:rsidR="00196486" w:rsidRPr="00ED113B">
        <w:t>–</w:t>
      </w:r>
      <w:r w:rsidR="00165FF8" w:rsidRPr="00ED113B">
        <w:t xml:space="preserve"> </w:t>
      </w:r>
      <w:r w:rsidR="00D6367E" w:rsidRPr="00ED113B">
        <w:t>Gwasanaethau Cymdeithasol a Llesiant</w:t>
      </w:r>
      <w:r w:rsidR="00A92F75" w:rsidRPr="00ED113B">
        <w:t>;</w:t>
      </w:r>
    </w:p>
    <w:p w14:paraId="1D7A2FBB" w14:textId="77777777" w:rsidR="002B3A9C" w:rsidRPr="00ED113B" w:rsidRDefault="00F51C0A" w:rsidP="007F31B0">
      <w:pPr>
        <w:numPr>
          <w:ilvl w:val="0"/>
          <w:numId w:val="76"/>
        </w:numPr>
        <w:tabs>
          <w:tab w:val="clear" w:pos="360"/>
          <w:tab w:val="num" w:pos="-360"/>
          <w:tab w:val="left" w:pos="1440"/>
        </w:tabs>
        <w:ind w:left="1800"/>
        <w:jc w:val="both"/>
      </w:pPr>
      <w:r w:rsidRPr="00ED113B">
        <w:t>Y</w:t>
      </w:r>
      <w:r w:rsidR="002B3A9C" w:rsidRPr="00ED113B">
        <w:t xml:space="preserve"> </w:t>
      </w:r>
      <w:r w:rsidR="00797162" w:rsidRPr="00ED113B">
        <w:t>Cyfarwyddwr Corfforaethol</w:t>
      </w:r>
      <w:r w:rsidR="007612B3" w:rsidRPr="00ED113B">
        <w:t xml:space="preserve"> </w:t>
      </w:r>
      <w:r w:rsidR="002553D1" w:rsidRPr="00ED113B">
        <w:t>–</w:t>
      </w:r>
      <w:r w:rsidR="007612B3" w:rsidRPr="00ED113B">
        <w:t xml:space="preserve"> </w:t>
      </w:r>
      <w:r w:rsidR="00985397" w:rsidRPr="00ED113B">
        <w:t>Addysg a Chymorth i Deuluoedd</w:t>
      </w:r>
    </w:p>
    <w:p w14:paraId="7385D506" w14:textId="77777777" w:rsidR="002B3A9C" w:rsidRPr="00ED113B" w:rsidRDefault="00F51C0A" w:rsidP="007F31B0">
      <w:pPr>
        <w:numPr>
          <w:ilvl w:val="0"/>
          <w:numId w:val="76"/>
        </w:numPr>
        <w:tabs>
          <w:tab w:val="clear" w:pos="360"/>
          <w:tab w:val="num" w:pos="-360"/>
          <w:tab w:val="left" w:pos="1440"/>
        </w:tabs>
        <w:ind w:left="1800"/>
        <w:jc w:val="both"/>
      </w:pPr>
      <w:r w:rsidRPr="00ED113B">
        <w:t>Y</w:t>
      </w:r>
      <w:r w:rsidR="002B3A9C" w:rsidRPr="00ED113B">
        <w:t xml:space="preserve"> </w:t>
      </w:r>
      <w:r w:rsidR="00797162" w:rsidRPr="00ED113B">
        <w:t>Cyfarwyddwr Corfforaethol</w:t>
      </w:r>
      <w:r w:rsidR="002B3A9C" w:rsidRPr="00ED113B">
        <w:t xml:space="preserve"> </w:t>
      </w:r>
      <w:r w:rsidR="002553D1" w:rsidRPr="00ED113B">
        <w:t>–</w:t>
      </w:r>
      <w:r w:rsidR="00165FF8" w:rsidRPr="00ED113B">
        <w:t xml:space="preserve"> </w:t>
      </w:r>
      <w:r w:rsidR="00232FC5" w:rsidRPr="00ED113B">
        <w:t>Cymunedau</w:t>
      </w:r>
      <w:r w:rsidR="00A92F75" w:rsidRPr="00ED113B">
        <w:t>;</w:t>
      </w:r>
    </w:p>
    <w:p w14:paraId="704A3AF1" w14:textId="77777777" w:rsidR="002B3A9C" w:rsidRPr="00ED113B" w:rsidRDefault="00F51C0A" w:rsidP="007F31B0">
      <w:pPr>
        <w:numPr>
          <w:ilvl w:val="0"/>
          <w:numId w:val="76"/>
        </w:numPr>
        <w:tabs>
          <w:tab w:val="clear" w:pos="360"/>
          <w:tab w:val="num" w:pos="-360"/>
          <w:tab w:val="left" w:pos="1440"/>
        </w:tabs>
        <w:ind w:left="1800"/>
        <w:jc w:val="both"/>
      </w:pPr>
      <w:r w:rsidRPr="00ED113B">
        <w:t>Y</w:t>
      </w:r>
      <w:r w:rsidR="002B3A9C" w:rsidRPr="00ED113B">
        <w:t xml:space="preserve"> </w:t>
      </w:r>
      <w:r w:rsidR="00797162" w:rsidRPr="00ED113B">
        <w:t>Cyfarwyddwr Corfforaethol</w:t>
      </w:r>
      <w:r w:rsidR="005928D0" w:rsidRPr="00ED113B">
        <w:t xml:space="preserve"> – </w:t>
      </w:r>
      <w:r w:rsidR="00797162" w:rsidRPr="00ED113B">
        <w:t>Gwasanaethau Gweithredol a Phartneriaethol</w:t>
      </w:r>
    </w:p>
    <w:p w14:paraId="6AC421D0" w14:textId="77777777" w:rsidR="002B3A9C" w:rsidRPr="00ED113B" w:rsidRDefault="002B3A9C" w:rsidP="002B3A9C">
      <w:pPr>
        <w:tabs>
          <w:tab w:val="left" w:pos="1440"/>
        </w:tabs>
        <w:ind w:left="2160" w:hanging="2160"/>
        <w:jc w:val="both"/>
      </w:pPr>
    </w:p>
    <w:p w14:paraId="015228EB" w14:textId="77777777" w:rsidR="002B3A9C" w:rsidRPr="00ED113B" w:rsidRDefault="002B3A9C" w:rsidP="002B3A9C">
      <w:pPr>
        <w:tabs>
          <w:tab w:val="left" w:pos="720"/>
        </w:tabs>
        <w:ind w:left="1440" w:hanging="1440"/>
        <w:jc w:val="both"/>
      </w:pPr>
      <w:r w:rsidRPr="00ED113B">
        <w:tab/>
        <w:t>(d)</w:t>
      </w:r>
      <w:r w:rsidRPr="00ED113B">
        <w:tab/>
      </w:r>
      <w:r w:rsidR="00F51C0A" w:rsidRPr="00ED113B">
        <w:t xml:space="preserve">ystyr </w:t>
      </w:r>
      <w:r w:rsidRPr="00ED113B">
        <w:t>“</w:t>
      </w:r>
      <w:r w:rsidR="00F51C0A" w:rsidRPr="00ED113B">
        <w:t>y Swyddog Monitro</w:t>
      </w:r>
      <w:r w:rsidRPr="00ED113B">
        <w:t xml:space="preserve">” </w:t>
      </w:r>
      <w:r w:rsidR="00F51C0A" w:rsidRPr="00ED113B">
        <w:t xml:space="preserve">yw’r swyddog a ddynodir felly gan </w:t>
      </w:r>
      <w:r w:rsidR="008132F0" w:rsidRPr="00ED113B">
        <w:t>y Cyngor</w:t>
      </w:r>
      <w:r w:rsidRPr="00ED113B">
        <w:t xml:space="preserve"> </w:t>
      </w:r>
      <w:r w:rsidR="00F51C0A" w:rsidRPr="00ED113B">
        <w:t xml:space="preserve">o dan </w:t>
      </w:r>
      <w:r w:rsidR="006B25CA" w:rsidRPr="00ED113B">
        <w:t>Adran</w:t>
      </w:r>
      <w:r w:rsidRPr="00ED113B">
        <w:t xml:space="preserve"> 5 o </w:t>
      </w:r>
      <w:r w:rsidR="003E7EFA" w:rsidRPr="00ED113B">
        <w:t>D</w:t>
      </w:r>
      <w:r w:rsidR="00F51C0A" w:rsidRPr="00ED113B">
        <w:t>d</w:t>
      </w:r>
      <w:r w:rsidR="003E7EFA" w:rsidRPr="00ED113B">
        <w:t>eddf Llywodraeth Leol a Thai</w:t>
      </w:r>
      <w:r w:rsidRPr="00ED113B">
        <w:t xml:space="preserve"> 1989.</w:t>
      </w:r>
    </w:p>
    <w:p w14:paraId="47F878B1" w14:textId="77777777" w:rsidR="002B3A9C" w:rsidRPr="00ED113B" w:rsidRDefault="002B3A9C" w:rsidP="002B3A9C">
      <w:pPr>
        <w:tabs>
          <w:tab w:val="left" w:pos="1440"/>
        </w:tabs>
        <w:ind w:left="2160" w:hanging="2160"/>
        <w:jc w:val="both"/>
      </w:pPr>
      <w:r w:rsidRPr="00ED113B">
        <w:tab/>
      </w:r>
    </w:p>
    <w:p w14:paraId="223AF66B" w14:textId="77777777" w:rsidR="002B3A9C" w:rsidRPr="00ED113B" w:rsidRDefault="002B3A9C" w:rsidP="002B3A9C">
      <w:pPr>
        <w:tabs>
          <w:tab w:val="left" w:pos="720"/>
        </w:tabs>
        <w:ind w:left="1440" w:hanging="1440"/>
        <w:jc w:val="both"/>
      </w:pPr>
      <w:r w:rsidRPr="00ED113B">
        <w:tab/>
        <w:t>(e)</w:t>
      </w:r>
      <w:r w:rsidRPr="00ED113B">
        <w:tab/>
      </w:r>
      <w:r w:rsidR="00F51C0A" w:rsidRPr="00ED113B">
        <w:t xml:space="preserve">ystyr </w:t>
      </w:r>
      <w:r w:rsidRPr="00ED113B">
        <w:t>“</w:t>
      </w:r>
      <w:r w:rsidR="00F51C0A" w:rsidRPr="00ED113B">
        <w:t>y</w:t>
      </w:r>
      <w:r w:rsidRPr="00ED113B">
        <w:t xml:space="preserve"> Cabinet” </w:t>
      </w:r>
      <w:r w:rsidR="00F51C0A" w:rsidRPr="00ED113B">
        <w:t>yw’r Weithrediaeth a sefydl</w:t>
      </w:r>
      <w:r w:rsidR="002553D1" w:rsidRPr="00ED113B">
        <w:t>wyd</w:t>
      </w:r>
      <w:r w:rsidR="00F51C0A" w:rsidRPr="00ED113B">
        <w:t xml:space="preserve"> o dan </w:t>
      </w:r>
      <w:r w:rsidR="00D6367E" w:rsidRPr="00ED113B">
        <w:t>Ran</w:t>
      </w:r>
      <w:r w:rsidRPr="00ED113B">
        <w:t xml:space="preserve"> II o </w:t>
      </w:r>
      <w:r w:rsidR="00B67C0B" w:rsidRPr="00ED113B">
        <w:t>D</w:t>
      </w:r>
      <w:r w:rsidR="00F51C0A" w:rsidRPr="00ED113B">
        <w:t>d</w:t>
      </w:r>
      <w:r w:rsidR="00B67C0B" w:rsidRPr="00ED113B">
        <w:t>eddf Llywodraeth Leol</w:t>
      </w:r>
      <w:r w:rsidRPr="00ED113B">
        <w:t xml:space="preserve"> 2000.</w:t>
      </w:r>
    </w:p>
    <w:p w14:paraId="4B0C3D30" w14:textId="77777777" w:rsidR="002B3A9C" w:rsidRPr="00ED113B" w:rsidRDefault="002B3A9C" w:rsidP="002B3A9C">
      <w:pPr>
        <w:tabs>
          <w:tab w:val="left" w:pos="1440"/>
        </w:tabs>
        <w:ind w:left="1440"/>
        <w:jc w:val="both"/>
      </w:pPr>
    </w:p>
    <w:p w14:paraId="2F943DDE" w14:textId="77777777" w:rsidR="002B3A9C" w:rsidRPr="00ED113B" w:rsidRDefault="00F51C0A" w:rsidP="007F31B0">
      <w:pPr>
        <w:numPr>
          <w:ilvl w:val="0"/>
          <w:numId w:val="49"/>
        </w:numPr>
        <w:tabs>
          <w:tab w:val="clear" w:pos="2160"/>
          <w:tab w:val="num" w:pos="1440"/>
        </w:tabs>
        <w:ind w:left="1440"/>
        <w:jc w:val="both"/>
      </w:pPr>
      <w:r w:rsidRPr="00ED113B">
        <w:t xml:space="preserve">ystyr </w:t>
      </w:r>
      <w:r w:rsidR="002B3A9C" w:rsidRPr="00ED113B">
        <w:t>“</w:t>
      </w:r>
      <w:r w:rsidRPr="00ED113B">
        <w:t>Aelod</w:t>
      </w:r>
      <w:r w:rsidR="002553D1" w:rsidRPr="00ED113B">
        <w:t xml:space="preserve"> o</w:t>
      </w:r>
      <w:r w:rsidRPr="00ED113B">
        <w:t xml:space="preserve">’r </w:t>
      </w:r>
      <w:r w:rsidR="002B3A9C" w:rsidRPr="00ED113B">
        <w:t xml:space="preserve">Cabinet” </w:t>
      </w:r>
      <w:r w:rsidR="000829FC" w:rsidRPr="00ED113B">
        <w:t>y</w:t>
      </w:r>
      <w:r w:rsidRPr="00ED113B">
        <w:t>w’</w:t>
      </w:r>
      <w:r w:rsidR="000829FC" w:rsidRPr="00ED113B">
        <w:t>r Arweinydd</w:t>
      </w:r>
      <w:r w:rsidR="002B3A9C" w:rsidRPr="00ED113B">
        <w:t xml:space="preserve"> a</w:t>
      </w:r>
      <w:r w:rsidRPr="00ED113B">
        <w:t>c</w:t>
      </w:r>
      <w:r w:rsidR="002B3A9C" w:rsidRPr="00ED113B">
        <w:t xml:space="preserve"> </w:t>
      </w:r>
      <w:r w:rsidR="00B67C0B" w:rsidRPr="00ED113B">
        <w:t>unrhyw</w:t>
      </w:r>
      <w:r w:rsidR="002B3A9C" w:rsidRPr="00ED113B">
        <w:t xml:space="preserve"> </w:t>
      </w:r>
      <w:r w:rsidRPr="00ED113B">
        <w:t>un o</w:t>
      </w:r>
      <w:r w:rsidR="002B3A9C" w:rsidRPr="00ED113B">
        <w:t xml:space="preserve"> </w:t>
      </w:r>
      <w:r w:rsidR="00B179B3" w:rsidRPr="00ED113B">
        <w:t>aelodau</w:t>
      </w:r>
      <w:r w:rsidRPr="00ED113B">
        <w:t>’r</w:t>
      </w:r>
      <w:r w:rsidR="002B3A9C" w:rsidRPr="00ED113B">
        <w:t xml:space="preserve"> Cabinet.</w:t>
      </w:r>
    </w:p>
    <w:p w14:paraId="651648E9" w14:textId="77777777" w:rsidR="002B3A9C" w:rsidRPr="00ED113B" w:rsidRDefault="002B3A9C" w:rsidP="002B3A9C">
      <w:pPr>
        <w:tabs>
          <w:tab w:val="left" w:pos="1440"/>
        </w:tabs>
        <w:ind w:left="1440"/>
        <w:jc w:val="both"/>
      </w:pPr>
    </w:p>
    <w:p w14:paraId="22F7F5A0" w14:textId="77777777" w:rsidR="002B3A9C" w:rsidRPr="00ED113B" w:rsidRDefault="004B05C8" w:rsidP="007F31B0">
      <w:pPr>
        <w:numPr>
          <w:ilvl w:val="0"/>
          <w:numId w:val="49"/>
        </w:numPr>
        <w:tabs>
          <w:tab w:val="left" w:pos="1440"/>
        </w:tabs>
        <w:ind w:hanging="1440"/>
        <w:jc w:val="both"/>
      </w:pPr>
      <w:r w:rsidRPr="00ED113B">
        <w:t>ystyr “Pennawd Cyllideb”</w:t>
      </w:r>
      <w:r w:rsidR="00BB3323" w:rsidRPr="00ED113B">
        <w:t xml:space="preserve"> </w:t>
      </w:r>
      <w:r w:rsidRPr="00ED113B">
        <w:t xml:space="preserve">yw’r </w:t>
      </w:r>
      <w:r w:rsidR="002553D1" w:rsidRPr="00ED113B">
        <w:t>g</w:t>
      </w:r>
      <w:r w:rsidRPr="00ED113B">
        <w:t>yllideb ar gyfer gwasanaeth(au) penodol</w:t>
      </w:r>
      <w:r w:rsidR="004B72CB">
        <w:t>.</w:t>
      </w:r>
      <w:r w:rsidRPr="00ED113B">
        <w:t xml:space="preserve"> </w:t>
      </w:r>
    </w:p>
    <w:p w14:paraId="1D96D2F2" w14:textId="77777777" w:rsidR="002B3A9C" w:rsidRPr="00ED113B" w:rsidRDefault="002B3A9C" w:rsidP="002B3A9C">
      <w:pPr>
        <w:tabs>
          <w:tab w:val="left" w:pos="1440"/>
        </w:tabs>
        <w:jc w:val="both"/>
      </w:pPr>
    </w:p>
    <w:p w14:paraId="3E273CE5" w14:textId="77777777" w:rsidR="002B3A9C" w:rsidRPr="00ED113B" w:rsidRDefault="00FD2439" w:rsidP="007F31B0">
      <w:pPr>
        <w:numPr>
          <w:ilvl w:val="0"/>
          <w:numId w:val="49"/>
        </w:numPr>
        <w:tabs>
          <w:tab w:val="clear" w:pos="2160"/>
          <w:tab w:val="num" w:pos="1440"/>
        </w:tabs>
        <w:ind w:left="1440"/>
        <w:jc w:val="both"/>
      </w:pPr>
      <w:r w:rsidRPr="00ED113B">
        <w:t>Bydd geiriau sy’n awgrymu’r rhif unigol yn unig yn cynnwys y lluosog ac i’r gwrthwyneb</w:t>
      </w:r>
      <w:r w:rsidR="002B3A9C" w:rsidRPr="00ED113B">
        <w:t xml:space="preserve">, </w:t>
      </w:r>
      <w:r w:rsidR="00137B69" w:rsidRPr="00ED113B">
        <w:t xml:space="preserve">bydd geiriau sy’n awgrymu’r </w:t>
      </w:r>
      <w:r w:rsidR="002553D1" w:rsidRPr="00ED113B">
        <w:t>rhywedd</w:t>
      </w:r>
      <w:r w:rsidR="00137B69" w:rsidRPr="00ED113B">
        <w:t xml:space="preserve"> gwrywaidd yn cynnwys y </w:t>
      </w:r>
      <w:r w:rsidR="002553D1" w:rsidRPr="00ED113B">
        <w:t>rhywedd b</w:t>
      </w:r>
      <w:r w:rsidR="00137B69" w:rsidRPr="00ED113B">
        <w:t>enywaidd ac i’r gwrthwyneb</w:t>
      </w:r>
      <w:r w:rsidR="002B3A9C" w:rsidRPr="00ED113B">
        <w:t>.</w:t>
      </w:r>
    </w:p>
    <w:p w14:paraId="0257F2C3" w14:textId="77777777" w:rsidR="002B3A9C" w:rsidRPr="00ED113B" w:rsidRDefault="002B3A9C" w:rsidP="002B3A9C">
      <w:pPr>
        <w:tabs>
          <w:tab w:val="left" w:pos="1440"/>
        </w:tabs>
        <w:ind w:left="2160" w:hanging="2160"/>
        <w:jc w:val="both"/>
      </w:pPr>
    </w:p>
    <w:p w14:paraId="0308E6F4" w14:textId="77777777" w:rsidR="002B3A9C" w:rsidRPr="00ED113B" w:rsidRDefault="002B3A9C" w:rsidP="002B3A9C">
      <w:pPr>
        <w:tabs>
          <w:tab w:val="left" w:pos="720"/>
        </w:tabs>
        <w:ind w:left="720" w:hanging="720"/>
        <w:jc w:val="both"/>
      </w:pPr>
      <w:r w:rsidRPr="00ED113B">
        <w:t>1.2</w:t>
      </w:r>
      <w:r w:rsidRPr="00ED113B">
        <w:tab/>
      </w:r>
      <w:r w:rsidR="00137B69" w:rsidRPr="00ED113B">
        <w:t xml:space="preserve">Caiff </w:t>
      </w:r>
      <w:r w:rsidR="00F51C0A" w:rsidRPr="00ED113B">
        <w:t>Prif Swyddog</w:t>
      </w:r>
      <w:r w:rsidRPr="00ED113B">
        <w:t xml:space="preserve"> </w:t>
      </w:r>
      <w:r w:rsidR="00137B69" w:rsidRPr="00ED113B">
        <w:t xml:space="preserve">enwebu </w:t>
      </w:r>
      <w:r w:rsidR="00B67C0B" w:rsidRPr="00ED113B">
        <w:t>unrhyw</w:t>
      </w:r>
      <w:r w:rsidRPr="00ED113B">
        <w:t xml:space="preserve"> s</w:t>
      </w:r>
      <w:r w:rsidR="00137B69" w:rsidRPr="00ED113B">
        <w:t xml:space="preserve">wyddog sydd â chymwysterau addas yn ei Gyfarwyddiaeth i ymgymryd ag </w:t>
      </w:r>
      <w:r w:rsidR="00B67C0B" w:rsidRPr="00ED113B">
        <w:t>unrhyw</w:t>
      </w:r>
      <w:r w:rsidRPr="00ED113B">
        <w:t xml:space="preserve"> </w:t>
      </w:r>
      <w:r w:rsidR="00137B69" w:rsidRPr="00ED113B">
        <w:t xml:space="preserve">un neu ragor o’r </w:t>
      </w:r>
      <w:r w:rsidR="00E85999" w:rsidRPr="00ED113B">
        <w:t>dyletswyddau</w:t>
      </w:r>
      <w:r w:rsidRPr="00ED113B">
        <w:t xml:space="preserve"> </w:t>
      </w:r>
      <w:r w:rsidR="00137B69" w:rsidRPr="00ED113B">
        <w:t xml:space="preserve">a osodir arno </w:t>
      </w:r>
      <w:r w:rsidR="006500FD" w:rsidRPr="00ED113B">
        <w:t xml:space="preserve">neu </w:t>
      </w:r>
      <w:r w:rsidR="00137B69" w:rsidRPr="00ED113B">
        <w:t xml:space="preserve">i arfer </w:t>
      </w:r>
      <w:r w:rsidR="00B67C0B" w:rsidRPr="00ED113B">
        <w:t>unrhyw</w:t>
      </w:r>
      <w:r w:rsidRPr="00ED113B">
        <w:t xml:space="preserve"> </w:t>
      </w:r>
      <w:r w:rsidR="00137B69" w:rsidRPr="00ED113B">
        <w:t xml:space="preserve">bŵer a roddir iddo gan y </w:t>
      </w:r>
      <w:r w:rsidR="005421E4" w:rsidRPr="00ED113B">
        <w:t>Rheolau</w:t>
      </w:r>
      <w:r w:rsidR="00137B69" w:rsidRPr="00ED113B">
        <w:t xml:space="preserve"> hyn</w:t>
      </w:r>
      <w:r w:rsidRPr="00ED113B">
        <w:t>.</w:t>
      </w:r>
    </w:p>
    <w:p w14:paraId="0790D665" w14:textId="77777777" w:rsidR="002B3A9C" w:rsidRPr="00ED113B" w:rsidRDefault="002B3A9C" w:rsidP="002B3A9C">
      <w:pPr>
        <w:tabs>
          <w:tab w:val="left" w:pos="720"/>
        </w:tabs>
        <w:ind w:left="1440" w:hanging="1440"/>
        <w:jc w:val="both"/>
      </w:pPr>
    </w:p>
    <w:p w14:paraId="5A7D8A32" w14:textId="77777777" w:rsidR="002B3A9C" w:rsidRPr="00ED113B" w:rsidRDefault="002B3A9C" w:rsidP="002B3A9C">
      <w:pPr>
        <w:tabs>
          <w:tab w:val="left" w:pos="720"/>
        </w:tabs>
        <w:ind w:left="720" w:hanging="720"/>
        <w:jc w:val="both"/>
      </w:pPr>
      <w:r w:rsidRPr="00ED113B">
        <w:t>1.3</w:t>
      </w:r>
      <w:r w:rsidRPr="00ED113B">
        <w:tab/>
      </w:r>
      <w:r w:rsidR="00137B69" w:rsidRPr="00ED113B">
        <w:t xml:space="preserve">Rhaid i bob </w:t>
      </w:r>
      <w:r w:rsidR="00F51C0A" w:rsidRPr="00ED113B">
        <w:t>Prif Swyddog</w:t>
      </w:r>
      <w:r w:rsidRPr="00ED113B">
        <w:t xml:space="preserve"> </w:t>
      </w:r>
      <w:r w:rsidR="00137B69" w:rsidRPr="00ED113B">
        <w:t xml:space="preserve">ymgynghori â’r </w:t>
      </w:r>
      <w:r w:rsidR="00D6367E" w:rsidRPr="00ED113B">
        <w:t>Prif Swyddog Cyllid</w:t>
      </w:r>
      <w:r w:rsidRPr="00ED113B">
        <w:t xml:space="preserve"> </w:t>
      </w:r>
      <w:r w:rsidR="00137B69" w:rsidRPr="00ED113B">
        <w:t xml:space="preserve">ynghylch </w:t>
      </w:r>
      <w:r w:rsidR="00B67C0B" w:rsidRPr="00ED113B">
        <w:t>unrhyw</w:t>
      </w:r>
      <w:r w:rsidRPr="00ED113B">
        <w:t xml:space="preserve"> </w:t>
      </w:r>
      <w:r w:rsidR="00137B69" w:rsidRPr="00ED113B">
        <w:t>f</w:t>
      </w:r>
      <w:r w:rsidRPr="00ED113B">
        <w:t xml:space="preserve">ater </w:t>
      </w:r>
      <w:r w:rsidR="00137B69" w:rsidRPr="00ED113B">
        <w:t xml:space="preserve">sy’n dueddol o effeithio’n sylweddol ar </w:t>
      </w:r>
      <w:r w:rsidR="00B9629F" w:rsidRPr="00ED113B">
        <w:t>g</w:t>
      </w:r>
      <w:r w:rsidR="002F3EF9" w:rsidRPr="00ED113B">
        <w:t>yllid</w:t>
      </w:r>
      <w:r w:rsidRPr="00ED113B">
        <w:t xml:space="preserve"> </w:t>
      </w:r>
      <w:r w:rsidR="008132F0" w:rsidRPr="00ED113B">
        <w:t>y Cyngor</w:t>
      </w:r>
      <w:r w:rsidRPr="00ED113B">
        <w:t xml:space="preserve"> </w:t>
      </w:r>
      <w:r w:rsidR="00B9629F" w:rsidRPr="00ED113B">
        <w:t xml:space="preserve">cyn ysgwyddo </w:t>
      </w:r>
      <w:r w:rsidR="00B67C0B" w:rsidRPr="00ED113B">
        <w:t>unrhyw</w:t>
      </w:r>
      <w:r w:rsidRPr="00ED113B">
        <w:t xml:space="preserve"> </w:t>
      </w:r>
      <w:r w:rsidR="00B9629F" w:rsidRPr="00ED113B">
        <w:t xml:space="preserve">ymroddiad a chyn cyflwyno adroddiad arno </w:t>
      </w:r>
      <w:r w:rsidR="00B360FD" w:rsidRPr="00ED113B">
        <w:t>i’r Cabinet</w:t>
      </w:r>
      <w:r w:rsidR="006500FD" w:rsidRPr="00ED113B">
        <w:t xml:space="preserve"> neu</w:t>
      </w:r>
      <w:r w:rsidR="00B9629F" w:rsidRPr="00ED113B">
        <w:t>’r</w:t>
      </w:r>
      <w:r w:rsidR="008132F0" w:rsidRPr="00ED113B">
        <w:t xml:space="preserve"> Cyngor</w:t>
      </w:r>
      <w:r w:rsidRPr="00ED113B">
        <w:t>.</w:t>
      </w:r>
    </w:p>
    <w:p w14:paraId="1D2B8A82" w14:textId="77777777" w:rsidR="002B3A9C" w:rsidRPr="00ED113B" w:rsidRDefault="002B3A9C" w:rsidP="002B3A9C">
      <w:pPr>
        <w:tabs>
          <w:tab w:val="left" w:pos="720"/>
          <w:tab w:val="left" w:pos="1440"/>
        </w:tabs>
        <w:ind w:left="2160" w:hanging="2160"/>
        <w:jc w:val="both"/>
      </w:pPr>
      <w:r w:rsidRPr="00ED113B">
        <w:tab/>
      </w:r>
    </w:p>
    <w:p w14:paraId="2A6D6589" w14:textId="77777777" w:rsidR="002B3A9C" w:rsidRPr="00ED113B" w:rsidRDefault="002B3A9C" w:rsidP="002B3A9C">
      <w:pPr>
        <w:pStyle w:val="BodyTextIndent"/>
        <w:ind w:left="1440" w:hanging="1440"/>
        <w:jc w:val="both"/>
      </w:pPr>
      <w:r w:rsidRPr="00ED113B">
        <w:t>1.4</w:t>
      </w:r>
      <w:r w:rsidRPr="00ED113B">
        <w:tab/>
        <w:t>(a)</w:t>
      </w:r>
      <w:r w:rsidRPr="00ED113B">
        <w:tab/>
      </w:r>
      <w:r w:rsidR="00B9629F" w:rsidRPr="00ED113B">
        <w:t xml:space="preserve">Y Prif </w:t>
      </w:r>
      <w:r w:rsidR="00216A7C" w:rsidRPr="00ED113B">
        <w:t>Swyddogion</w:t>
      </w:r>
      <w:r w:rsidRPr="00ED113B">
        <w:t xml:space="preserve"> </w:t>
      </w:r>
      <w:r w:rsidR="00B9629F" w:rsidRPr="00ED113B">
        <w:t xml:space="preserve">fydd yn gyfrifol am dynnu sylw’r staff at y </w:t>
      </w:r>
      <w:r w:rsidR="005421E4" w:rsidRPr="00ED113B">
        <w:t>Rheolau</w:t>
      </w:r>
      <w:r w:rsidRPr="00ED113B">
        <w:t xml:space="preserve"> </w:t>
      </w:r>
      <w:r w:rsidR="00B9629F" w:rsidRPr="00ED113B">
        <w:t xml:space="preserve">Gweithdrefnau Ariannol hyn ac am sicrhau </w:t>
      </w:r>
      <w:r w:rsidR="008F393E" w:rsidRPr="00ED113B">
        <w:t xml:space="preserve">y cedwir at y </w:t>
      </w:r>
      <w:r w:rsidR="005421E4" w:rsidRPr="00ED113B">
        <w:t>Rheolau</w:t>
      </w:r>
      <w:r w:rsidRPr="00ED113B">
        <w:t xml:space="preserve"> </w:t>
      </w:r>
      <w:r w:rsidR="008F393E" w:rsidRPr="00ED113B">
        <w:t>hyn drwy eu priod Gyfarwyddiaethau i gyd</w:t>
      </w:r>
      <w:r w:rsidRPr="00ED113B">
        <w:t>;</w:t>
      </w:r>
    </w:p>
    <w:p w14:paraId="41DCF71C" w14:textId="77777777" w:rsidR="002B3A9C" w:rsidRPr="00ED113B" w:rsidRDefault="002B3A9C" w:rsidP="002B3A9C">
      <w:pPr>
        <w:tabs>
          <w:tab w:val="left" w:pos="720"/>
          <w:tab w:val="left" w:pos="1440"/>
        </w:tabs>
        <w:ind w:left="2160" w:hanging="2160"/>
        <w:jc w:val="both"/>
      </w:pPr>
    </w:p>
    <w:p w14:paraId="5500CBCE" w14:textId="77777777" w:rsidR="002B3A9C" w:rsidRPr="00ED113B" w:rsidRDefault="002B3A9C" w:rsidP="002B3A9C">
      <w:pPr>
        <w:tabs>
          <w:tab w:val="left" w:pos="720"/>
        </w:tabs>
        <w:ind w:left="1440" w:hanging="2160"/>
        <w:jc w:val="both"/>
      </w:pPr>
      <w:r w:rsidRPr="00ED113B">
        <w:tab/>
        <w:t>(b)</w:t>
      </w:r>
      <w:r w:rsidRPr="00ED113B">
        <w:tab/>
      </w:r>
      <w:r w:rsidR="008F393E" w:rsidRPr="00ED113B">
        <w:t>Gall s</w:t>
      </w:r>
      <w:r w:rsidRPr="00ED113B">
        <w:t xml:space="preserve">taff </w:t>
      </w:r>
      <w:r w:rsidR="008F393E" w:rsidRPr="00ED113B">
        <w:t xml:space="preserve">sy’n methu cadw’r </w:t>
      </w:r>
      <w:r w:rsidR="005421E4" w:rsidRPr="00ED113B">
        <w:t>Rheolau</w:t>
      </w:r>
      <w:r w:rsidRPr="00ED113B">
        <w:t xml:space="preserve"> </w:t>
      </w:r>
      <w:r w:rsidR="008F393E" w:rsidRPr="00ED113B">
        <w:t>hyn fod yn agored i gamau disgyblu</w:t>
      </w:r>
      <w:r w:rsidRPr="00ED113B">
        <w:t>.</w:t>
      </w:r>
    </w:p>
    <w:p w14:paraId="1A97877D" w14:textId="77777777" w:rsidR="002B3A9C" w:rsidRPr="00ED113B" w:rsidRDefault="002B3A9C" w:rsidP="002B3A9C">
      <w:pPr>
        <w:tabs>
          <w:tab w:val="left" w:pos="720"/>
          <w:tab w:val="left" w:pos="1440"/>
        </w:tabs>
        <w:ind w:left="2160" w:hanging="2160"/>
        <w:jc w:val="both"/>
      </w:pPr>
    </w:p>
    <w:p w14:paraId="42357E3B" w14:textId="77777777" w:rsidR="002B3A9C" w:rsidRPr="00ED113B" w:rsidRDefault="002B3A9C" w:rsidP="002B3A9C">
      <w:pPr>
        <w:tabs>
          <w:tab w:val="left" w:pos="720"/>
        </w:tabs>
        <w:ind w:left="720" w:hanging="720"/>
        <w:jc w:val="both"/>
      </w:pPr>
      <w:r w:rsidRPr="00ED113B">
        <w:t>1.5</w:t>
      </w:r>
      <w:r w:rsidRPr="00ED113B">
        <w:tab/>
      </w:r>
      <w:r w:rsidR="008F393E" w:rsidRPr="00ED113B">
        <w:t xml:space="preserve">Bydd pob </w:t>
      </w:r>
      <w:r w:rsidR="00F51C0A" w:rsidRPr="00ED113B">
        <w:t>Prif Swyddog</w:t>
      </w:r>
      <w:r w:rsidRPr="00ED113B">
        <w:t xml:space="preserve"> </w:t>
      </w:r>
      <w:r w:rsidR="008F393E" w:rsidRPr="00ED113B">
        <w:t>yn gyfrifol am atebolrwydd y</w:t>
      </w:r>
      <w:r w:rsidRPr="00ED113B">
        <w:t xml:space="preserve"> staff, a</w:t>
      </w:r>
      <w:r w:rsidR="008F393E" w:rsidRPr="00ED113B">
        <w:t>c am ddiogelwch</w:t>
      </w:r>
      <w:r w:rsidRPr="00ED113B">
        <w:t>, c</w:t>
      </w:r>
      <w:r w:rsidR="008F393E" w:rsidRPr="00ED113B">
        <w:t xml:space="preserve">adwraeth a rheolaeth yr holl adnoddau eraill gan </w:t>
      </w:r>
      <w:r w:rsidR="00B179B3" w:rsidRPr="00ED113B">
        <w:t>gynnwys</w:t>
      </w:r>
      <w:r w:rsidRPr="00ED113B">
        <w:t xml:space="preserve"> p</w:t>
      </w:r>
      <w:r w:rsidR="008F393E" w:rsidRPr="00ED113B">
        <w:t>eiriannau</w:t>
      </w:r>
      <w:r w:rsidRPr="00ED113B">
        <w:t xml:space="preserve">, </w:t>
      </w:r>
      <w:r w:rsidR="008F393E" w:rsidRPr="00ED113B">
        <w:t>adeiladau</w:t>
      </w:r>
      <w:r w:rsidRPr="00ED113B">
        <w:t xml:space="preserve">, </w:t>
      </w:r>
      <w:r w:rsidR="008F393E" w:rsidRPr="00ED113B">
        <w:t>deunyddiau</w:t>
      </w:r>
      <w:r w:rsidRPr="00ED113B">
        <w:t xml:space="preserve">, </w:t>
      </w:r>
      <w:r w:rsidR="008F393E" w:rsidRPr="00ED113B">
        <w:t xml:space="preserve">arian parod a storfeydd sy’n ymwneud â’u Cyfarwyddiaethau unigol </w:t>
      </w:r>
      <w:r w:rsidR="00B360FD" w:rsidRPr="00ED113B">
        <w:t>yn unol â</w:t>
      </w:r>
      <w:r w:rsidR="008F393E" w:rsidRPr="00ED113B">
        <w:t>’r</w:t>
      </w:r>
      <w:r w:rsidRPr="00ED113B">
        <w:t xml:space="preserve"> </w:t>
      </w:r>
      <w:r w:rsidR="008132F0" w:rsidRPr="00ED113B">
        <w:t>gweithdrefnau</w:t>
      </w:r>
      <w:r w:rsidRPr="00ED113B">
        <w:t xml:space="preserve"> </w:t>
      </w:r>
      <w:r w:rsidR="008F393E" w:rsidRPr="00ED113B">
        <w:t xml:space="preserve">y cytunir arnynt gyda’r </w:t>
      </w:r>
      <w:r w:rsidR="00D6367E" w:rsidRPr="00ED113B">
        <w:t>Prif Swyddog Cyllid</w:t>
      </w:r>
      <w:r w:rsidRPr="00ED113B">
        <w:t>.</w:t>
      </w:r>
    </w:p>
    <w:p w14:paraId="193883A3" w14:textId="77777777" w:rsidR="002B3A9C" w:rsidRPr="00ED113B" w:rsidRDefault="002B3A9C" w:rsidP="002B3A9C">
      <w:pPr>
        <w:tabs>
          <w:tab w:val="left" w:pos="720"/>
        </w:tabs>
        <w:ind w:left="1440" w:hanging="1440"/>
        <w:jc w:val="both"/>
      </w:pPr>
    </w:p>
    <w:p w14:paraId="281ED4C4" w14:textId="77777777" w:rsidR="002B3A9C" w:rsidRPr="00ED113B" w:rsidRDefault="002B3A9C" w:rsidP="002B3A9C">
      <w:pPr>
        <w:tabs>
          <w:tab w:val="left" w:pos="720"/>
        </w:tabs>
        <w:ind w:left="720" w:hanging="720"/>
        <w:jc w:val="both"/>
      </w:pPr>
      <w:r w:rsidRPr="00ED113B">
        <w:t>1.6</w:t>
      </w:r>
      <w:r w:rsidRPr="00ED113B">
        <w:tab/>
      </w:r>
      <w:r w:rsidR="008F393E" w:rsidRPr="00ED113B">
        <w:t xml:space="preserve">Bydd pob </w:t>
      </w:r>
      <w:r w:rsidR="00F51C0A" w:rsidRPr="00ED113B">
        <w:t>Prif Swyddog</w:t>
      </w:r>
      <w:r w:rsidRPr="00ED113B">
        <w:t xml:space="preserve"> </w:t>
      </w:r>
      <w:r w:rsidR="008F393E" w:rsidRPr="00ED113B">
        <w:t>o dan ddyletswydd i ymdrechu i godi’r gwerth am arian a geir wrth redeg y gweithgareddau yn ei faes i’r eithaf</w:t>
      </w:r>
      <w:r w:rsidRPr="00ED113B">
        <w:t>.</w:t>
      </w:r>
    </w:p>
    <w:p w14:paraId="41D520CB" w14:textId="77777777" w:rsidR="002B3A9C" w:rsidRPr="00ED113B" w:rsidRDefault="002B3A9C" w:rsidP="002B3A9C">
      <w:pPr>
        <w:tabs>
          <w:tab w:val="left" w:pos="720"/>
        </w:tabs>
        <w:ind w:left="1440" w:hanging="1440"/>
        <w:jc w:val="both"/>
      </w:pPr>
    </w:p>
    <w:p w14:paraId="2857F16D" w14:textId="77777777" w:rsidR="002B3A9C" w:rsidRPr="00ED113B" w:rsidRDefault="002B3A9C" w:rsidP="002B3A9C">
      <w:pPr>
        <w:tabs>
          <w:tab w:val="left" w:pos="720"/>
        </w:tabs>
        <w:ind w:left="720" w:hanging="720"/>
        <w:jc w:val="both"/>
      </w:pPr>
      <w:r w:rsidRPr="00ED113B">
        <w:t>1.7</w:t>
      </w:r>
      <w:r w:rsidRPr="00ED113B">
        <w:tab/>
      </w:r>
      <w:r w:rsidR="008F393E" w:rsidRPr="00ED113B">
        <w:t xml:space="preserve">Bydd pob </w:t>
      </w:r>
      <w:r w:rsidR="00F51C0A" w:rsidRPr="00ED113B">
        <w:t>Prif Swyddog</w:t>
      </w:r>
      <w:r w:rsidRPr="00ED113B">
        <w:t xml:space="preserve"> </w:t>
      </w:r>
      <w:r w:rsidR="008F393E" w:rsidRPr="00ED113B">
        <w:t xml:space="preserve">o dan </w:t>
      </w:r>
      <w:r w:rsidR="004B05C8" w:rsidRPr="00ED113B">
        <w:t>ddyletswydd</w:t>
      </w:r>
      <w:r w:rsidR="008F393E" w:rsidRPr="00ED113B">
        <w:t xml:space="preserve"> i ymgynghori â’r </w:t>
      </w:r>
      <w:r w:rsidR="00D6367E" w:rsidRPr="00ED113B">
        <w:t>Prif Swyddog Cyllid</w:t>
      </w:r>
      <w:r w:rsidRPr="00ED113B">
        <w:t xml:space="preserve"> </w:t>
      </w:r>
      <w:r w:rsidR="008F393E" w:rsidRPr="00ED113B">
        <w:t xml:space="preserve">os oes ganddo reswm dros gredu y gallai </w:t>
      </w:r>
      <w:r w:rsidR="00B67C0B" w:rsidRPr="00ED113B">
        <w:t>unrhyw</w:t>
      </w:r>
      <w:r w:rsidRPr="00ED113B">
        <w:t xml:space="preserve"> </w:t>
      </w:r>
      <w:r w:rsidR="008F393E" w:rsidRPr="00ED113B">
        <w:t>f</w:t>
      </w:r>
      <w:r w:rsidRPr="00ED113B">
        <w:t xml:space="preserve">ater </w:t>
      </w:r>
      <w:r w:rsidR="008F393E" w:rsidRPr="00ED113B">
        <w:t>yn ei faes arwain at y canlynol</w:t>
      </w:r>
      <w:r w:rsidRPr="00ED113B">
        <w:t>:</w:t>
      </w:r>
    </w:p>
    <w:p w14:paraId="50D5A8BB" w14:textId="77777777" w:rsidR="002B3A9C" w:rsidRPr="00ED113B" w:rsidRDefault="002B3A9C" w:rsidP="002B3A9C">
      <w:pPr>
        <w:tabs>
          <w:tab w:val="left" w:pos="720"/>
        </w:tabs>
        <w:ind w:left="1440" w:hanging="1440"/>
        <w:jc w:val="both"/>
      </w:pPr>
    </w:p>
    <w:p w14:paraId="2FB6E860" w14:textId="77777777" w:rsidR="002B3A9C" w:rsidRPr="00ED113B" w:rsidRDefault="002B3A9C" w:rsidP="002B3A9C">
      <w:pPr>
        <w:tabs>
          <w:tab w:val="left" w:pos="720"/>
        </w:tabs>
        <w:ind w:left="1440" w:hanging="2160"/>
        <w:jc w:val="both"/>
      </w:pPr>
      <w:r w:rsidRPr="00ED113B">
        <w:tab/>
        <w:t>(a)</w:t>
      </w:r>
      <w:r w:rsidRPr="00ED113B">
        <w:tab/>
      </w:r>
      <w:r w:rsidR="004C466D" w:rsidRPr="00ED113B">
        <w:t xml:space="preserve">bod y </w:t>
      </w:r>
      <w:r w:rsidR="008132F0" w:rsidRPr="00ED113B">
        <w:t>Cyngor</w:t>
      </w:r>
      <w:r w:rsidRPr="00ED113B">
        <w:t xml:space="preserve"> </w:t>
      </w:r>
      <w:r w:rsidR="004C466D" w:rsidRPr="00ED113B">
        <w:t xml:space="preserve">yn ysgwyddo gwariant uwchlaw’r </w:t>
      </w:r>
      <w:r w:rsidR="0041092C" w:rsidRPr="00ED113B">
        <w:t>Gyllideb</w:t>
      </w:r>
      <w:r w:rsidR="004C466D" w:rsidRPr="00ED113B">
        <w:t xml:space="preserve"> a gymeradwywyd</w:t>
      </w:r>
      <w:r w:rsidRPr="00ED113B">
        <w:t>;</w:t>
      </w:r>
    </w:p>
    <w:p w14:paraId="16FD6792" w14:textId="77777777" w:rsidR="002B3A9C" w:rsidRPr="00ED113B" w:rsidRDefault="002B3A9C" w:rsidP="002B3A9C">
      <w:pPr>
        <w:tabs>
          <w:tab w:val="left" w:pos="1440"/>
        </w:tabs>
        <w:ind w:left="2160" w:hanging="2160"/>
        <w:jc w:val="both"/>
      </w:pPr>
    </w:p>
    <w:p w14:paraId="127B0477" w14:textId="3C5823D5" w:rsidR="002B3A9C" w:rsidRPr="00ED113B" w:rsidRDefault="002B3A9C" w:rsidP="002B3A9C">
      <w:pPr>
        <w:tabs>
          <w:tab w:val="left" w:pos="720"/>
        </w:tabs>
        <w:ind w:left="1440" w:hanging="1440"/>
        <w:jc w:val="both"/>
      </w:pPr>
      <w:r w:rsidRPr="00ED113B">
        <w:tab/>
        <w:t>(b)</w:t>
      </w:r>
      <w:r w:rsidRPr="00ED113B">
        <w:tab/>
      </w:r>
      <w:r w:rsidR="004C466D" w:rsidRPr="00ED113B">
        <w:t xml:space="preserve">bod y Cyngor yn ysgwyddo gwariant nad oes ganddo bŵer </w:t>
      </w:r>
      <w:r w:rsidRPr="00ED113B">
        <w:t>statu</w:t>
      </w:r>
      <w:r w:rsidR="004C466D" w:rsidRPr="00ED113B">
        <w:t>dol i ysgwyddo</w:t>
      </w:r>
      <w:r w:rsidR="004B72CB">
        <w:t xml:space="preserve"> ar ei gyfer</w:t>
      </w:r>
      <w:r w:rsidRPr="00ED113B">
        <w:t>;</w:t>
      </w:r>
    </w:p>
    <w:p w14:paraId="1466F418" w14:textId="77777777" w:rsidR="002B3A9C" w:rsidRPr="00ED113B" w:rsidRDefault="002B3A9C" w:rsidP="002B3A9C">
      <w:pPr>
        <w:tabs>
          <w:tab w:val="left" w:pos="1440"/>
        </w:tabs>
        <w:ind w:left="2160" w:hanging="2160"/>
        <w:jc w:val="both"/>
      </w:pPr>
    </w:p>
    <w:p w14:paraId="4CAEEC4C" w14:textId="77777777" w:rsidR="002B3A9C" w:rsidRPr="00ED113B" w:rsidRDefault="002B3A9C" w:rsidP="002B3A9C">
      <w:pPr>
        <w:tabs>
          <w:tab w:val="left" w:pos="720"/>
        </w:tabs>
        <w:ind w:left="1440" w:hanging="1440"/>
        <w:jc w:val="both"/>
      </w:pPr>
      <w:r w:rsidRPr="00ED113B">
        <w:tab/>
        <w:t>(c)</w:t>
      </w:r>
      <w:r w:rsidRPr="00ED113B">
        <w:tab/>
      </w:r>
      <w:r w:rsidR="004C466D" w:rsidRPr="00ED113B">
        <w:t xml:space="preserve">bod y </w:t>
      </w:r>
      <w:r w:rsidR="008132F0" w:rsidRPr="00ED113B">
        <w:t>Cyngor</w:t>
      </w:r>
      <w:r w:rsidRPr="00ED113B">
        <w:t xml:space="preserve"> </w:t>
      </w:r>
      <w:r w:rsidR="004C466D" w:rsidRPr="00ED113B">
        <w:t xml:space="preserve">yn methu </w:t>
      </w:r>
      <w:r w:rsidR="00A502A6" w:rsidRPr="00ED113B">
        <w:t>cydymffurfio â</w:t>
      </w:r>
      <w:r w:rsidRPr="00ED113B">
        <w:t xml:space="preserve"> </w:t>
      </w:r>
      <w:r w:rsidR="00BB67E5" w:rsidRPr="00ED113B">
        <w:t>darpariaethau</w:t>
      </w:r>
      <w:r w:rsidRPr="00ED113B">
        <w:t xml:space="preserve"> </w:t>
      </w:r>
      <w:r w:rsidR="00CE094C" w:rsidRPr="00ED113B">
        <w:t xml:space="preserve">ariannol unrhyw ddeddfwriaeth </w:t>
      </w:r>
      <w:r w:rsidR="002553D1" w:rsidRPr="00ED113B">
        <w:t>wladol</w:t>
      </w:r>
      <w:r w:rsidR="00CE094C" w:rsidRPr="00ED113B">
        <w:t xml:space="preserve"> neu </w:t>
      </w:r>
      <w:r w:rsidRPr="00ED113B">
        <w:t>E</w:t>
      </w:r>
      <w:r w:rsidR="00CE094C" w:rsidRPr="00ED113B">
        <w:t>w</w:t>
      </w:r>
      <w:r w:rsidRPr="00ED113B">
        <w:t>ropea</w:t>
      </w:r>
      <w:r w:rsidR="00CE094C" w:rsidRPr="00ED113B">
        <w:t>idd</w:t>
      </w:r>
      <w:r w:rsidRPr="00ED113B">
        <w:t>;</w:t>
      </w:r>
    </w:p>
    <w:p w14:paraId="6DAC068F" w14:textId="77777777" w:rsidR="002B3A9C" w:rsidRPr="00ED113B" w:rsidRDefault="002B3A9C" w:rsidP="002B3A9C">
      <w:pPr>
        <w:tabs>
          <w:tab w:val="left" w:pos="1440"/>
        </w:tabs>
        <w:ind w:left="2160" w:hanging="2160"/>
        <w:jc w:val="both"/>
      </w:pPr>
    </w:p>
    <w:p w14:paraId="7B848BD0" w14:textId="77777777" w:rsidR="002B3A9C" w:rsidRPr="00ED113B" w:rsidRDefault="002B3A9C" w:rsidP="002B3A9C">
      <w:pPr>
        <w:tabs>
          <w:tab w:val="left" w:pos="720"/>
        </w:tabs>
        <w:ind w:left="1440" w:hanging="1440"/>
        <w:jc w:val="both"/>
      </w:pPr>
      <w:r w:rsidRPr="00ED113B">
        <w:tab/>
        <w:t>(d)</w:t>
      </w:r>
      <w:r w:rsidRPr="00ED113B">
        <w:tab/>
      </w:r>
      <w:r w:rsidR="00CE094C" w:rsidRPr="00ED113B">
        <w:t xml:space="preserve">bod y </w:t>
      </w:r>
      <w:r w:rsidR="008132F0" w:rsidRPr="00ED113B">
        <w:t>Cyngor</w:t>
      </w:r>
      <w:r w:rsidRPr="00ED113B">
        <w:t xml:space="preserve"> </w:t>
      </w:r>
      <w:r w:rsidR="00CE094C" w:rsidRPr="00ED113B">
        <w:t xml:space="preserve">yn methu </w:t>
      </w:r>
      <w:r w:rsidR="00A502A6" w:rsidRPr="00ED113B">
        <w:t>cydymffurfio â</w:t>
      </w:r>
      <w:r w:rsidRPr="00ED113B">
        <w:t xml:space="preserve"> </w:t>
      </w:r>
      <w:r w:rsidR="00BB67E5" w:rsidRPr="00ED113B">
        <w:t>darpariaethau</w:t>
      </w:r>
      <w:r w:rsidRPr="00ED113B">
        <w:t xml:space="preserve"> </w:t>
      </w:r>
      <w:r w:rsidR="00CE094C" w:rsidRPr="00ED113B">
        <w:t xml:space="preserve">ariannol </w:t>
      </w:r>
      <w:r w:rsidR="00B67C0B" w:rsidRPr="00ED113B">
        <w:t>unrhyw</w:t>
      </w:r>
      <w:r w:rsidRPr="00ED113B">
        <w:t xml:space="preserve"> </w:t>
      </w:r>
      <w:r w:rsidR="00CE094C" w:rsidRPr="00ED113B">
        <w:t>g</w:t>
      </w:r>
      <w:r w:rsidR="00216A7C" w:rsidRPr="00ED113B">
        <w:t>od ymarfer</w:t>
      </w:r>
      <w:r w:rsidRPr="00ED113B">
        <w:t xml:space="preserve"> a</w:t>
      </w:r>
      <w:r w:rsidR="00CE094C" w:rsidRPr="00ED113B">
        <w:t xml:space="preserve"> fabwysiedir gan y </w:t>
      </w:r>
      <w:r w:rsidR="008132F0" w:rsidRPr="00ED113B">
        <w:t>Cyngor</w:t>
      </w:r>
      <w:r w:rsidRPr="00ED113B">
        <w:t>.</w:t>
      </w:r>
    </w:p>
    <w:p w14:paraId="26F4B21C" w14:textId="77777777" w:rsidR="002B3A9C" w:rsidRPr="00ED113B" w:rsidRDefault="002B3A9C" w:rsidP="002B3A9C">
      <w:pPr>
        <w:tabs>
          <w:tab w:val="left" w:pos="1440"/>
        </w:tabs>
        <w:ind w:left="2160" w:hanging="2160"/>
        <w:jc w:val="both"/>
      </w:pPr>
    </w:p>
    <w:p w14:paraId="1461A647" w14:textId="77777777" w:rsidR="002B3A9C" w:rsidRPr="00ED113B" w:rsidRDefault="002B3A9C" w:rsidP="002B3A9C">
      <w:pPr>
        <w:tabs>
          <w:tab w:val="left" w:pos="720"/>
        </w:tabs>
        <w:ind w:left="720" w:hanging="720"/>
        <w:jc w:val="both"/>
      </w:pPr>
      <w:r w:rsidRPr="00ED113B">
        <w:t>1.8</w:t>
      </w:r>
      <w:r w:rsidRPr="00ED113B">
        <w:tab/>
      </w:r>
      <w:r w:rsidR="00957309" w:rsidRPr="00ED113B">
        <w:t xml:space="preserve">Pryd bynnag y bydd </w:t>
      </w:r>
      <w:r w:rsidR="00B67C0B" w:rsidRPr="00ED113B">
        <w:t>unrhyw</w:t>
      </w:r>
      <w:r w:rsidRPr="00ED113B">
        <w:t xml:space="preserve"> </w:t>
      </w:r>
      <w:r w:rsidR="00957309" w:rsidRPr="00ED113B">
        <w:t>f</w:t>
      </w:r>
      <w:r w:rsidRPr="00ED113B">
        <w:t xml:space="preserve">ater </w:t>
      </w:r>
      <w:r w:rsidR="00957309" w:rsidRPr="00ED113B">
        <w:t>yn codi sy’n cynnwys neu y credir ei fod yn cynnwys afreoleidd-dra sy’n ymwneud ag arian parod</w:t>
      </w:r>
      <w:r w:rsidRPr="00ED113B">
        <w:t>, stor</w:t>
      </w:r>
      <w:r w:rsidR="00957309" w:rsidRPr="00ED113B">
        <w:t xml:space="preserve">feydd neu eiddo arall i’r </w:t>
      </w:r>
      <w:r w:rsidR="008132F0" w:rsidRPr="00ED113B">
        <w:t>Cyngor</w:t>
      </w:r>
      <w:r w:rsidR="006500FD" w:rsidRPr="00ED113B">
        <w:t xml:space="preserve"> neu </w:t>
      </w:r>
      <w:r w:rsidR="00957309" w:rsidRPr="00ED113B">
        <w:t>a ddelir gan y Cyngor ar ymddiriedolaeth</w:t>
      </w:r>
      <w:r w:rsidRPr="00ED113B">
        <w:t xml:space="preserve">, </w:t>
      </w:r>
      <w:r w:rsidR="00957309" w:rsidRPr="00ED113B">
        <w:t xml:space="preserve">rhaid i’r </w:t>
      </w:r>
      <w:r w:rsidR="00F51C0A" w:rsidRPr="00ED113B">
        <w:t>Prif Swyddog</w:t>
      </w:r>
      <w:r w:rsidRPr="00ED113B">
        <w:t xml:space="preserve"> o</w:t>
      </w:r>
      <w:r w:rsidR="00957309" w:rsidRPr="00ED113B">
        <w:t xml:space="preserve"> da</w:t>
      </w:r>
      <w:r w:rsidRPr="00ED113B">
        <w:t>n</w:t>
      </w:r>
      <w:r w:rsidR="00957309" w:rsidRPr="00ED113B">
        <w:t xml:space="preserve"> sylw roi gwybod i’r </w:t>
      </w:r>
      <w:r w:rsidR="00D6367E" w:rsidRPr="00ED113B">
        <w:t>Prif Swyddog Cyllid</w:t>
      </w:r>
      <w:r w:rsidR="00957309" w:rsidRPr="00ED113B">
        <w:t xml:space="preserve">, y mae’n rhaid iddo gymryd unrhyw gamau y mae’n credu bod eu hangen o ran </w:t>
      </w:r>
      <w:r w:rsidR="004B05C8" w:rsidRPr="00ED113B">
        <w:t>ymchwilio</w:t>
      </w:r>
      <w:r w:rsidR="00957309" w:rsidRPr="00ED113B">
        <w:t xml:space="preserve"> a chyflwyno adroddiad</w:t>
      </w:r>
      <w:r w:rsidRPr="00ED113B">
        <w:t>.</w:t>
      </w:r>
    </w:p>
    <w:p w14:paraId="0134BDED" w14:textId="77777777" w:rsidR="002B3A9C" w:rsidRPr="00ED113B" w:rsidRDefault="002B3A9C" w:rsidP="002B3A9C">
      <w:pPr>
        <w:tabs>
          <w:tab w:val="left" w:pos="720"/>
        </w:tabs>
        <w:ind w:left="1440" w:hanging="1440"/>
        <w:jc w:val="both"/>
      </w:pPr>
    </w:p>
    <w:p w14:paraId="5F66CF30" w14:textId="77777777" w:rsidR="002B3A9C" w:rsidRPr="00ED113B" w:rsidRDefault="002B3A9C" w:rsidP="002B3A9C">
      <w:pPr>
        <w:tabs>
          <w:tab w:val="left" w:pos="720"/>
        </w:tabs>
        <w:ind w:left="720" w:hanging="720"/>
        <w:jc w:val="both"/>
      </w:pPr>
      <w:r w:rsidRPr="00ED113B">
        <w:t>1.9</w:t>
      </w:r>
      <w:r w:rsidRPr="00ED113B">
        <w:tab/>
      </w:r>
      <w:r w:rsidR="00B91C46" w:rsidRPr="00ED113B">
        <w:t xml:space="preserve">Bydd pob </w:t>
      </w:r>
      <w:r w:rsidR="00F51C0A" w:rsidRPr="00ED113B">
        <w:t>Prif Swyddog</w:t>
      </w:r>
      <w:r w:rsidRPr="00ED113B">
        <w:t xml:space="preserve"> </w:t>
      </w:r>
      <w:r w:rsidR="00B91C46" w:rsidRPr="00ED113B">
        <w:t xml:space="preserve">o dan ddyletswydd i roi gwybod i’r </w:t>
      </w:r>
      <w:r w:rsidR="00D6367E" w:rsidRPr="00ED113B">
        <w:t>Prif Swyddog Cyllid</w:t>
      </w:r>
      <w:r w:rsidRPr="00ED113B">
        <w:t xml:space="preserve"> a</w:t>
      </w:r>
      <w:r w:rsidR="00B91C46" w:rsidRPr="00ED113B">
        <w:t xml:space="preserve">’r Swyddog </w:t>
      </w:r>
      <w:r w:rsidRPr="00ED113B">
        <w:t>Monit</w:t>
      </w:r>
      <w:r w:rsidR="00B91C46" w:rsidRPr="00ED113B">
        <w:t>r</w:t>
      </w:r>
      <w:r w:rsidRPr="00ED113B">
        <w:t>o</w:t>
      </w:r>
      <w:r w:rsidR="00902443" w:rsidRPr="00ED113B">
        <w:fldChar w:fldCharType="begin"/>
      </w:r>
      <w:r w:rsidRPr="00ED113B">
        <w:instrText xml:space="preserve"> XE "Monitoring" </w:instrText>
      </w:r>
      <w:r w:rsidR="00902443" w:rsidRPr="00ED113B">
        <w:fldChar w:fldCharType="end"/>
      </w:r>
      <w:r w:rsidRPr="00ED113B">
        <w:t xml:space="preserve"> </w:t>
      </w:r>
      <w:r w:rsidR="00B91C46" w:rsidRPr="00ED113B">
        <w:t xml:space="preserve">os yw’n amau bod </w:t>
      </w:r>
      <w:r w:rsidR="008132F0" w:rsidRPr="00ED113B">
        <w:t>y Cyngor</w:t>
      </w:r>
      <w:r w:rsidR="006500FD" w:rsidRPr="00ED113B">
        <w:t xml:space="preserve"> neu </w:t>
      </w:r>
      <w:r w:rsidR="00B91C46" w:rsidRPr="00ED113B">
        <w:t>e</w:t>
      </w:r>
      <w:r w:rsidRPr="00ED113B">
        <w:t xml:space="preserve">i </w:t>
      </w:r>
      <w:r w:rsidR="00216A7C" w:rsidRPr="00ED113B">
        <w:t>swyddogion</w:t>
      </w:r>
      <w:r w:rsidRPr="00ED113B">
        <w:t xml:space="preserve"> </w:t>
      </w:r>
      <w:r w:rsidR="00B91C46" w:rsidRPr="00ED113B">
        <w:t xml:space="preserve">yn mynd y tu hwnt i bwerau statudol </w:t>
      </w:r>
      <w:r w:rsidR="008132F0" w:rsidRPr="00ED113B">
        <w:t>y Cyngor</w:t>
      </w:r>
      <w:r w:rsidRPr="00ED113B">
        <w:t>.</w:t>
      </w:r>
    </w:p>
    <w:p w14:paraId="06275715" w14:textId="77777777" w:rsidR="002B3A9C" w:rsidRPr="00ED113B" w:rsidRDefault="002B3A9C" w:rsidP="002B3A9C">
      <w:pPr>
        <w:tabs>
          <w:tab w:val="left" w:pos="720"/>
        </w:tabs>
        <w:ind w:left="1440" w:hanging="1440"/>
        <w:jc w:val="both"/>
      </w:pPr>
    </w:p>
    <w:p w14:paraId="2E447C20" w14:textId="77777777" w:rsidR="002B3A9C" w:rsidRPr="00ED113B" w:rsidRDefault="002B3A9C" w:rsidP="002B3A9C">
      <w:pPr>
        <w:tabs>
          <w:tab w:val="left" w:pos="720"/>
        </w:tabs>
        <w:ind w:left="720" w:hanging="720"/>
        <w:jc w:val="both"/>
      </w:pPr>
      <w:r w:rsidRPr="00ED113B">
        <w:t>1.10</w:t>
      </w:r>
      <w:r w:rsidRPr="00ED113B">
        <w:tab/>
        <w:t>N</w:t>
      </w:r>
      <w:r w:rsidR="00CE094C" w:rsidRPr="00ED113B">
        <w:t xml:space="preserve">i chaiff </w:t>
      </w:r>
      <w:r w:rsidR="00F51C0A" w:rsidRPr="00ED113B">
        <w:t>Prif Swyddog</w:t>
      </w:r>
      <w:r w:rsidRPr="00ED113B">
        <w:t xml:space="preserve"> </w:t>
      </w:r>
      <w:r w:rsidR="00CE094C" w:rsidRPr="00ED113B">
        <w:t xml:space="preserve">argymell </w:t>
      </w:r>
      <w:r w:rsidR="007A383C" w:rsidRPr="00ED113B">
        <w:t>i’r Cyngor</w:t>
      </w:r>
      <w:r w:rsidR="006500FD" w:rsidRPr="00ED113B">
        <w:t xml:space="preserve"> neu</w:t>
      </w:r>
      <w:r w:rsidR="00CE094C" w:rsidRPr="00ED113B">
        <w:t xml:space="preserve">’r </w:t>
      </w:r>
      <w:r w:rsidRPr="00ED113B">
        <w:t xml:space="preserve">Cabinet </w:t>
      </w:r>
      <w:r w:rsidR="007C049E" w:rsidRPr="00ED113B">
        <w:t xml:space="preserve">y dylai gwariant gael ei ysgwyddo neu y dylai </w:t>
      </w:r>
      <w:r w:rsidR="00B67C0B" w:rsidRPr="00ED113B">
        <w:t>unrhyw</w:t>
      </w:r>
      <w:r w:rsidRPr="00ED113B">
        <w:t xml:space="preserve"> </w:t>
      </w:r>
      <w:r w:rsidR="007C049E" w:rsidRPr="00ED113B">
        <w:t xml:space="preserve">gamau eraill gael eu cymryd ar y </w:t>
      </w:r>
      <w:r w:rsidR="004B05C8" w:rsidRPr="00ED113B">
        <w:t>rhagdybiaeth</w:t>
      </w:r>
      <w:r w:rsidR="007C049E" w:rsidRPr="00ED113B">
        <w:t xml:space="preserve"> bod pŵer digonol wedi’i ddarparu gan naill ai Adran</w:t>
      </w:r>
      <w:r w:rsidRPr="00ED113B">
        <w:t xml:space="preserve"> 137 o </w:t>
      </w:r>
      <w:r w:rsidR="00B67C0B" w:rsidRPr="00ED113B">
        <w:t>D</w:t>
      </w:r>
      <w:r w:rsidR="007C049E" w:rsidRPr="00ED113B">
        <w:t>d</w:t>
      </w:r>
      <w:r w:rsidR="00B67C0B" w:rsidRPr="00ED113B">
        <w:t>eddf Llywodraeth Leol</w:t>
      </w:r>
      <w:r w:rsidRPr="00ED113B">
        <w:t xml:space="preserve"> 1972 </w:t>
      </w:r>
      <w:r w:rsidR="007C049E" w:rsidRPr="00ED113B">
        <w:t xml:space="preserve">neu </w:t>
      </w:r>
      <w:r w:rsidR="006B25CA" w:rsidRPr="00ED113B">
        <w:t>Adran</w:t>
      </w:r>
      <w:r w:rsidRPr="00ED113B">
        <w:t xml:space="preserve"> 2 o </w:t>
      </w:r>
      <w:r w:rsidR="00B67C0B" w:rsidRPr="00ED113B">
        <w:t>D</w:t>
      </w:r>
      <w:r w:rsidR="007C049E" w:rsidRPr="00ED113B">
        <w:t>d</w:t>
      </w:r>
      <w:r w:rsidR="00B67C0B" w:rsidRPr="00ED113B">
        <w:t>eddf Llywodraeth Leol</w:t>
      </w:r>
      <w:r w:rsidRPr="00ED113B">
        <w:t xml:space="preserve"> 2000, </w:t>
      </w:r>
      <w:r w:rsidR="007C049E" w:rsidRPr="00ED113B">
        <w:t xml:space="preserve">heb </w:t>
      </w:r>
      <w:r w:rsidR="004B05C8" w:rsidRPr="00ED113B">
        <w:t>gymeradwyaeth</w:t>
      </w:r>
      <w:r w:rsidR="007C049E" w:rsidRPr="00ED113B">
        <w:t xml:space="preserve"> ymlaen llaw gan y </w:t>
      </w:r>
      <w:r w:rsidR="00D6367E" w:rsidRPr="00ED113B">
        <w:t>Prif Swyddog Cyllid</w:t>
      </w:r>
      <w:r w:rsidRPr="00ED113B">
        <w:t xml:space="preserve"> a</w:t>
      </w:r>
      <w:r w:rsidR="002553D1" w:rsidRPr="00ED113B">
        <w:t>’r S</w:t>
      </w:r>
      <w:r w:rsidR="007C049E" w:rsidRPr="00ED113B">
        <w:t xml:space="preserve">wyddog </w:t>
      </w:r>
      <w:r w:rsidRPr="00ED113B">
        <w:t>Monit</w:t>
      </w:r>
      <w:r w:rsidR="007C049E" w:rsidRPr="00ED113B">
        <w:t>r</w:t>
      </w:r>
      <w:r w:rsidRPr="00ED113B">
        <w:t>o</w:t>
      </w:r>
      <w:r w:rsidR="00902443" w:rsidRPr="00ED113B">
        <w:fldChar w:fldCharType="begin"/>
      </w:r>
      <w:r w:rsidRPr="00ED113B">
        <w:instrText xml:space="preserve"> XE "Monitoring" </w:instrText>
      </w:r>
      <w:r w:rsidR="00902443" w:rsidRPr="00ED113B">
        <w:fldChar w:fldCharType="end"/>
      </w:r>
      <w:r w:rsidRPr="00ED113B">
        <w:t>.</w:t>
      </w:r>
    </w:p>
    <w:p w14:paraId="145A93A5" w14:textId="77777777" w:rsidR="002B3A9C" w:rsidRPr="00ED113B" w:rsidRDefault="002B3A9C" w:rsidP="002B3A9C">
      <w:pPr>
        <w:tabs>
          <w:tab w:val="left" w:pos="720"/>
        </w:tabs>
        <w:ind w:left="1440" w:hanging="1440"/>
        <w:jc w:val="both"/>
      </w:pPr>
    </w:p>
    <w:p w14:paraId="71DEE75F" w14:textId="77777777" w:rsidR="002B3A9C" w:rsidRPr="00ED113B" w:rsidRDefault="002B3A9C" w:rsidP="002B3A9C">
      <w:pPr>
        <w:tabs>
          <w:tab w:val="left" w:pos="720"/>
        </w:tabs>
        <w:ind w:left="720" w:hanging="720"/>
        <w:jc w:val="both"/>
      </w:pPr>
      <w:r w:rsidRPr="00ED113B">
        <w:t>1.11</w:t>
      </w:r>
      <w:r w:rsidRPr="00ED113B">
        <w:tab/>
      </w:r>
      <w:r w:rsidR="00B91C46" w:rsidRPr="00ED113B">
        <w:t xml:space="preserve">Bydd gan y </w:t>
      </w:r>
      <w:r w:rsidR="00D6367E" w:rsidRPr="00ED113B">
        <w:t>Prif Swyddog Cyllid</w:t>
      </w:r>
      <w:r w:rsidR="00B91C46" w:rsidRPr="00ED113B">
        <w:t xml:space="preserve">, mewn ymgynghoriad â’r Swyddog </w:t>
      </w:r>
      <w:r w:rsidRPr="00ED113B">
        <w:t>Monit</w:t>
      </w:r>
      <w:r w:rsidR="00B91C46" w:rsidRPr="00ED113B">
        <w:t>r</w:t>
      </w:r>
      <w:r w:rsidRPr="00ED113B">
        <w:t>o</w:t>
      </w:r>
      <w:r w:rsidR="00B91C46" w:rsidRPr="00ED113B">
        <w:t xml:space="preserve">, awdurdod i amrywio </w:t>
      </w:r>
      <w:r w:rsidR="00902443" w:rsidRPr="00ED113B">
        <w:fldChar w:fldCharType="begin"/>
      </w:r>
      <w:r w:rsidRPr="00ED113B">
        <w:instrText xml:space="preserve"> XE "Monitoring" </w:instrText>
      </w:r>
      <w:r w:rsidR="00902443" w:rsidRPr="00ED113B">
        <w:fldChar w:fldCharType="end"/>
      </w:r>
      <w:r w:rsidR="000829FC" w:rsidRPr="00ED113B">
        <w:t>o dro i dro</w:t>
      </w:r>
      <w:r w:rsidRPr="00ED113B">
        <w:t xml:space="preserve"> </w:t>
      </w:r>
      <w:r w:rsidR="00B67C0B" w:rsidRPr="00ED113B">
        <w:t>unrhyw</w:t>
      </w:r>
      <w:r w:rsidRPr="00ED113B">
        <w:t xml:space="preserve"> </w:t>
      </w:r>
      <w:r w:rsidR="00B91C46" w:rsidRPr="00ED113B">
        <w:t xml:space="preserve">swm a gynhwyswyd yn y </w:t>
      </w:r>
      <w:r w:rsidR="005421E4" w:rsidRPr="00ED113B">
        <w:t>Rheolau</w:t>
      </w:r>
      <w:r w:rsidRPr="00ED113B">
        <w:t xml:space="preserve">, </w:t>
      </w:r>
      <w:r w:rsidR="00B91C46" w:rsidRPr="00ED113B">
        <w:t>ond rhaid cyflwyno adroddiad</w:t>
      </w:r>
      <w:r w:rsidR="006874B4" w:rsidRPr="00ED113B">
        <w:t xml:space="preserve"> </w:t>
      </w:r>
      <w:r w:rsidR="00B91C46" w:rsidRPr="00ED113B">
        <w:t>ar unrhyw amrywiad i gyfarfod nesaf y Cyngor</w:t>
      </w:r>
      <w:r w:rsidRPr="00ED113B">
        <w:t>.</w:t>
      </w:r>
    </w:p>
    <w:p w14:paraId="0F5F1DD4" w14:textId="77777777" w:rsidR="002B3A9C" w:rsidRPr="00ED113B" w:rsidRDefault="002B3A9C" w:rsidP="002B3A9C">
      <w:pPr>
        <w:pStyle w:val="Heading2"/>
        <w:jc w:val="both"/>
        <w:rPr>
          <w:i w:val="0"/>
          <w:lang w:val="cy-GB"/>
        </w:rPr>
      </w:pPr>
      <w:bookmarkStart w:id="648" w:name="_Toc156730051"/>
      <w:bookmarkStart w:id="649" w:name="_Toc466918735"/>
      <w:bookmarkStart w:id="650" w:name="_Toc490745876"/>
      <w:r w:rsidRPr="00ED113B">
        <w:rPr>
          <w:i w:val="0"/>
          <w:lang w:val="cy-GB"/>
        </w:rPr>
        <w:t>2.</w:t>
      </w:r>
      <w:r w:rsidRPr="00ED113B">
        <w:rPr>
          <w:i w:val="0"/>
          <w:lang w:val="cy-GB"/>
        </w:rPr>
        <w:tab/>
        <w:t>System</w:t>
      </w:r>
      <w:r w:rsidR="006874B4" w:rsidRPr="00ED113B">
        <w:rPr>
          <w:i w:val="0"/>
          <w:lang w:val="cy-GB"/>
        </w:rPr>
        <w:t>au Cyfrifydda</w:t>
      </w:r>
      <w:bookmarkEnd w:id="648"/>
      <w:bookmarkEnd w:id="649"/>
      <w:bookmarkEnd w:id="650"/>
    </w:p>
    <w:p w14:paraId="4F07FA4C" w14:textId="77777777" w:rsidR="002B3A9C" w:rsidRPr="00ED113B" w:rsidRDefault="002B3A9C" w:rsidP="002B3A9C">
      <w:pPr>
        <w:tabs>
          <w:tab w:val="left" w:pos="720"/>
        </w:tabs>
        <w:ind w:left="720" w:hanging="720"/>
        <w:jc w:val="both"/>
      </w:pPr>
      <w:r w:rsidRPr="00ED113B">
        <w:t>2.1</w:t>
      </w:r>
      <w:r w:rsidRPr="00ED113B">
        <w:tab/>
      </w:r>
      <w:r w:rsidR="006874B4" w:rsidRPr="00ED113B">
        <w:t xml:space="preserve">Rhaid i holl </w:t>
      </w:r>
      <w:r w:rsidR="008132F0" w:rsidRPr="00ED113B">
        <w:t>weithdrefn</w:t>
      </w:r>
      <w:r w:rsidR="006874B4" w:rsidRPr="00ED113B">
        <w:t>au cyfrifydd</w:t>
      </w:r>
      <w:r w:rsidR="008132F0" w:rsidRPr="00ED113B">
        <w:t>a</w:t>
      </w:r>
      <w:r w:rsidR="006874B4" w:rsidRPr="00ED113B">
        <w:t xml:space="preserve"> a holl gofnodion cyfrifydda </w:t>
      </w:r>
      <w:r w:rsidR="008132F0" w:rsidRPr="00ED113B">
        <w:t>y Cyngor</w:t>
      </w:r>
      <w:r w:rsidRPr="00ED113B">
        <w:t xml:space="preserve"> a</w:t>
      </w:r>
      <w:r w:rsidR="006874B4" w:rsidRPr="00ED113B">
        <w:t xml:space="preserve">’i </w:t>
      </w:r>
      <w:r w:rsidR="00216A7C" w:rsidRPr="00ED113B">
        <w:t>Swyddogion</w:t>
      </w:r>
      <w:r w:rsidRPr="00ED113B">
        <w:t xml:space="preserve"> </w:t>
      </w:r>
      <w:r w:rsidR="006874B4" w:rsidRPr="00ED113B">
        <w:t xml:space="preserve">gael eu cymeradwyo gan y </w:t>
      </w:r>
      <w:r w:rsidR="00D6367E" w:rsidRPr="00ED113B">
        <w:t>Prif Swyddog Cyllid</w:t>
      </w:r>
      <w:r w:rsidRPr="00ED113B">
        <w:t xml:space="preserve">.  </w:t>
      </w:r>
    </w:p>
    <w:p w14:paraId="001A1CDD" w14:textId="77777777" w:rsidR="002B3A9C" w:rsidRPr="00ED113B" w:rsidRDefault="002B3A9C" w:rsidP="002B3A9C">
      <w:pPr>
        <w:tabs>
          <w:tab w:val="left" w:pos="720"/>
        </w:tabs>
        <w:ind w:left="1440" w:hanging="1440"/>
        <w:jc w:val="both"/>
      </w:pPr>
    </w:p>
    <w:p w14:paraId="04D2094E" w14:textId="77777777" w:rsidR="002B3A9C" w:rsidRPr="00ED113B" w:rsidRDefault="002B3A9C" w:rsidP="002B3A9C">
      <w:pPr>
        <w:tabs>
          <w:tab w:val="left" w:pos="720"/>
        </w:tabs>
        <w:ind w:left="720" w:hanging="720"/>
        <w:jc w:val="both"/>
      </w:pPr>
      <w:r w:rsidRPr="00ED113B">
        <w:t>2.2</w:t>
      </w:r>
      <w:r w:rsidRPr="00ED113B">
        <w:tab/>
      </w:r>
      <w:r w:rsidR="00873C32" w:rsidRPr="00ED113B">
        <w:t>Rhaid i ho</w:t>
      </w:r>
      <w:r w:rsidRPr="00ED113B">
        <w:t xml:space="preserve">ll </w:t>
      </w:r>
      <w:r w:rsidR="00873C32" w:rsidRPr="00ED113B">
        <w:t xml:space="preserve">gyfrifon a holl gofnodion cyfrifydda </w:t>
      </w:r>
      <w:r w:rsidR="008132F0" w:rsidRPr="00ED113B">
        <w:t>y Cyngor</w:t>
      </w:r>
      <w:r w:rsidRPr="00ED113B">
        <w:t xml:space="preserve"> </w:t>
      </w:r>
      <w:r w:rsidR="00873C32" w:rsidRPr="00ED113B">
        <w:t xml:space="preserve">gael eu </w:t>
      </w:r>
      <w:r w:rsidR="004B05C8" w:rsidRPr="00ED113B">
        <w:t>llunio</w:t>
      </w:r>
      <w:r w:rsidR="00873C32" w:rsidRPr="00ED113B">
        <w:t xml:space="preserve"> gan y Prif Swyddog Cyllid neu o dan ei gyfarwyddyd</w:t>
      </w:r>
      <w:r w:rsidRPr="00ED113B">
        <w:t>.</w:t>
      </w:r>
    </w:p>
    <w:p w14:paraId="08BB9F9A" w14:textId="77777777" w:rsidR="002B3A9C" w:rsidRPr="00ED113B" w:rsidRDefault="002B3A9C" w:rsidP="002B3A9C">
      <w:pPr>
        <w:tabs>
          <w:tab w:val="left" w:pos="720"/>
        </w:tabs>
        <w:ind w:left="1440" w:hanging="1440"/>
        <w:jc w:val="both"/>
      </w:pPr>
    </w:p>
    <w:p w14:paraId="20E68384" w14:textId="77777777" w:rsidR="002B3A9C" w:rsidRPr="00ED113B" w:rsidRDefault="002B3A9C" w:rsidP="002B3A9C">
      <w:pPr>
        <w:tabs>
          <w:tab w:val="left" w:pos="0"/>
        </w:tabs>
        <w:ind w:left="720" w:hanging="1440"/>
        <w:jc w:val="both"/>
      </w:pPr>
      <w:r w:rsidRPr="00ED113B">
        <w:tab/>
        <w:t>2.3</w:t>
      </w:r>
      <w:r w:rsidRPr="00ED113B">
        <w:tab/>
      </w:r>
      <w:r w:rsidR="00873C32" w:rsidRPr="00ED113B">
        <w:t xml:space="preserve">Rhaid parchu’r egwyddorion a ganlyn wrth ddyrannu </w:t>
      </w:r>
      <w:r w:rsidR="00E85999" w:rsidRPr="00ED113B">
        <w:t>dyletswyddau</w:t>
      </w:r>
      <w:r w:rsidR="00873C32" w:rsidRPr="00ED113B">
        <w:t xml:space="preserve"> cyfrifydda</w:t>
      </w:r>
      <w:r w:rsidRPr="00ED113B">
        <w:t>:</w:t>
      </w:r>
    </w:p>
    <w:p w14:paraId="465024D3" w14:textId="77777777" w:rsidR="002B3A9C" w:rsidRPr="00ED113B" w:rsidRDefault="002B3A9C" w:rsidP="002B3A9C">
      <w:pPr>
        <w:tabs>
          <w:tab w:val="left" w:pos="720"/>
        </w:tabs>
        <w:ind w:left="1440" w:hanging="1440"/>
        <w:jc w:val="both"/>
      </w:pPr>
    </w:p>
    <w:p w14:paraId="0BA187E3" w14:textId="77777777" w:rsidR="002B3A9C" w:rsidRPr="00ED113B" w:rsidRDefault="002B3A9C" w:rsidP="002B3A9C">
      <w:pPr>
        <w:tabs>
          <w:tab w:val="left" w:pos="720"/>
        </w:tabs>
        <w:ind w:left="1440" w:hanging="2070"/>
        <w:jc w:val="both"/>
      </w:pPr>
      <w:r w:rsidRPr="00ED113B">
        <w:tab/>
        <w:t>(a)</w:t>
      </w:r>
      <w:r w:rsidRPr="00ED113B">
        <w:tab/>
      </w:r>
      <w:r w:rsidR="00DD1485" w:rsidRPr="00ED113B">
        <w:t>Rhaid i d</w:t>
      </w:r>
      <w:r w:rsidR="00E85999" w:rsidRPr="00ED113B">
        <w:t>dyletswyddau</w:t>
      </w:r>
      <w:r w:rsidRPr="00ED113B">
        <w:t xml:space="preserve"> </w:t>
      </w:r>
      <w:r w:rsidR="00DD1485" w:rsidRPr="00ED113B">
        <w:t xml:space="preserve">darparu </w:t>
      </w:r>
      <w:r w:rsidR="00084838" w:rsidRPr="00ED113B">
        <w:t>gwybodaeth</w:t>
      </w:r>
      <w:r w:rsidRPr="00ED113B">
        <w:t xml:space="preserve"> </w:t>
      </w:r>
      <w:r w:rsidR="00DD1485" w:rsidRPr="00ED113B">
        <w:t xml:space="preserve">am symiau sy’n ddyledus i’r </w:t>
      </w:r>
      <w:r w:rsidR="008132F0" w:rsidRPr="00ED113B">
        <w:t>Cyngor</w:t>
      </w:r>
      <w:r w:rsidRPr="00ED113B">
        <w:t xml:space="preserve"> </w:t>
      </w:r>
      <w:r w:rsidR="00DD1485" w:rsidRPr="00ED113B">
        <w:t xml:space="preserve">neu oddi wrtho </w:t>
      </w:r>
      <w:r w:rsidRPr="00ED113B">
        <w:t>a</w:t>
      </w:r>
      <w:r w:rsidR="00DD1485" w:rsidRPr="00ED113B">
        <w:t xml:space="preserve"> dyletswyddau cyfrifo</w:t>
      </w:r>
      <w:r w:rsidRPr="00ED113B">
        <w:t xml:space="preserve">, </w:t>
      </w:r>
      <w:r w:rsidR="00DD1485" w:rsidRPr="00ED113B">
        <w:t>gwirio a chofnodi’r symiau hyn</w:t>
      </w:r>
      <w:r w:rsidR="00F203FA" w:rsidRPr="00ED113B">
        <w:t xml:space="preserve"> gael eu gwahanu mor gyflawn ag y gellir o ddyletswydd casglu neu dalu’r symiau hyn</w:t>
      </w:r>
      <w:r w:rsidRPr="00ED113B">
        <w:t>;</w:t>
      </w:r>
    </w:p>
    <w:p w14:paraId="4EE6C75C" w14:textId="77777777" w:rsidR="002B3A9C" w:rsidRPr="00ED113B" w:rsidRDefault="002B3A9C" w:rsidP="002B3A9C">
      <w:pPr>
        <w:tabs>
          <w:tab w:val="left" w:pos="720"/>
          <w:tab w:val="left" w:pos="1440"/>
        </w:tabs>
        <w:ind w:left="1440" w:hanging="2160"/>
        <w:jc w:val="both"/>
      </w:pPr>
      <w:r w:rsidRPr="00ED113B">
        <w:tab/>
        <w:t>(b)</w:t>
      </w:r>
      <w:r w:rsidRPr="00ED113B">
        <w:tab/>
      </w:r>
      <w:r w:rsidR="002553D1" w:rsidRPr="00ED113B">
        <w:t>R</w:t>
      </w:r>
      <w:r w:rsidR="00F203FA" w:rsidRPr="00ED113B">
        <w:t>haid i s</w:t>
      </w:r>
      <w:r w:rsidR="00216A7C" w:rsidRPr="00ED113B">
        <w:t>wyddogion</w:t>
      </w:r>
      <w:r w:rsidRPr="00ED113B">
        <w:t xml:space="preserve"> </w:t>
      </w:r>
      <w:r w:rsidR="00F203FA" w:rsidRPr="00ED113B">
        <w:t xml:space="preserve">sydd â’r ddyletswydd o ystyried a gwirio trafodion arian parod beidio ag ymwneud eu hunain ag </w:t>
      </w:r>
      <w:r w:rsidR="00B67C0B" w:rsidRPr="00ED113B">
        <w:t>unrhyw</w:t>
      </w:r>
      <w:r w:rsidRPr="00ED113B">
        <w:t xml:space="preserve"> </w:t>
      </w:r>
      <w:r w:rsidR="00F203FA" w:rsidRPr="00ED113B">
        <w:t>un neu ragor o’r trafodion hyn</w:t>
      </w:r>
      <w:r w:rsidRPr="00ED113B">
        <w:t>.</w:t>
      </w:r>
    </w:p>
    <w:p w14:paraId="067B0199" w14:textId="77777777" w:rsidR="002B3A9C" w:rsidRPr="00ED113B" w:rsidRDefault="002B3A9C" w:rsidP="002B3A9C">
      <w:pPr>
        <w:tabs>
          <w:tab w:val="left" w:pos="720"/>
          <w:tab w:val="left" w:pos="1440"/>
        </w:tabs>
        <w:ind w:left="2160" w:hanging="2160"/>
        <w:jc w:val="both"/>
      </w:pPr>
    </w:p>
    <w:p w14:paraId="37F8F0A5" w14:textId="77777777" w:rsidR="002B3A9C" w:rsidRPr="00ED113B" w:rsidRDefault="00C7268E" w:rsidP="007F31B0">
      <w:pPr>
        <w:numPr>
          <w:ilvl w:val="1"/>
          <w:numId w:val="58"/>
        </w:numPr>
        <w:tabs>
          <w:tab w:val="clear" w:pos="1080"/>
          <w:tab w:val="num" w:pos="720"/>
        </w:tabs>
        <w:ind w:left="720" w:hanging="720"/>
        <w:jc w:val="both"/>
      </w:pPr>
      <w:r w:rsidRPr="00ED113B">
        <w:t xml:space="preserve">Bydd </w:t>
      </w:r>
      <w:r w:rsidR="00F51C0A" w:rsidRPr="00ED113B">
        <w:t>Prif Swyddog</w:t>
      </w:r>
      <w:r w:rsidR="00612D44" w:rsidRPr="00ED113B">
        <w:t xml:space="preserve"> </w:t>
      </w:r>
      <w:r w:rsidRPr="00ED113B">
        <w:t xml:space="preserve">yn gyfrifol am </w:t>
      </w:r>
      <w:r w:rsidR="00F566CA" w:rsidRPr="00ED113B">
        <w:t>reolaeth ariannol</w:t>
      </w:r>
      <w:r w:rsidR="002B3A9C" w:rsidRPr="00ED113B">
        <w:t xml:space="preserve"> a</w:t>
      </w:r>
      <w:r w:rsidRPr="00ED113B">
        <w:t>c archwilio unrhyw gronfa breifat a ymddiriedir iddo fel r</w:t>
      </w:r>
      <w:r w:rsidR="00D6367E" w:rsidRPr="00ED113B">
        <w:t>han</w:t>
      </w:r>
      <w:r w:rsidR="002B3A9C" w:rsidRPr="00ED113B">
        <w:t xml:space="preserve"> o</w:t>
      </w:r>
      <w:r w:rsidRPr="00ED113B">
        <w:t>’i d</w:t>
      </w:r>
      <w:r w:rsidR="00E85999" w:rsidRPr="00ED113B">
        <w:t>dyletswyddau</w:t>
      </w:r>
      <w:r w:rsidR="002B3A9C" w:rsidRPr="00ED113B">
        <w:t xml:space="preserve"> a</w:t>
      </w:r>
      <w:r w:rsidRPr="00ED113B">
        <w:t xml:space="preserve"> bydd yn cymhwyso unrhyw reoliadau a bennir gan y </w:t>
      </w:r>
      <w:r w:rsidR="00D6367E" w:rsidRPr="00ED113B">
        <w:t>Prif Swyddog Cyllid</w:t>
      </w:r>
      <w:r w:rsidRPr="00ED113B">
        <w:t xml:space="preserve"> at y cronfeydd hyn</w:t>
      </w:r>
      <w:r w:rsidR="002B3A9C" w:rsidRPr="00ED113B">
        <w:t>.</w:t>
      </w:r>
    </w:p>
    <w:p w14:paraId="6434CE45" w14:textId="77777777" w:rsidR="002B3A9C" w:rsidRPr="00ED113B" w:rsidRDefault="002B3A9C" w:rsidP="002B3A9C">
      <w:pPr>
        <w:tabs>
          <w:tab w:val="left" w:pos="709"/>
        </w:tabs>
        <w:ind w:left="1418" w:hanging="1418"/>
        <w:jc w:val="both"/>
      </w:pPr>
    </w:p>
    <w:p w14:paraId="58DA0F39" w14:textId="77777777" w:rsidR="002B3A9C" w:rsidRPr="00ED113B" w:rsidRDefault="002B3A9C" w:rsidP="002B3A9C">
      <w:pPr>
        <w:tabs>
          <w:tab w:val="left" w:pos="709"/>
        </w:tabs>
        <w:ind w:left="720" w:hanging="720"/>
        <w:jc w:val="both"/>
      </w:pPr>
      <w:r w:rsidRPr="00ED113B">
        <w:t>2.5</w:t>
      </w:r>
      <w:r w:rsidRPr="00ED113B">
        <w:tab/>
      </w:r>
      <w:r w:rsidR="00C7268E" w:rsidRPr="00ED113B">
        <w:t xml:space="preserve">Er gwaethaf </w:t>
      </w:r>
      <w:r w:rsidR="00E85999" w:rsidRPr="00ED113B">
        <w:t>dyletswyddau</w:t>
      </w:r>
      <w:r w:rsidRPr="00ED113B">
        <w:t xml:space="preserve"> </w:t>
      </w:r>
      <w:r w:rsidR="00F51C0A" w:rsidRPr="00ED113B">
        <w:t>Prif Swyddog</w:t>
      </w:r>
      <w:r w:rsidRPr="00ED113B">
        <w:t xml:space="preserve"> </w:t>
      </w:r>
      <w:r w:rsidR="00C7268E" w:rsidRPr="00ED113B">
        <w:t>yn</w:t>
      </w:r>
      <w:r w:rsidRPr="00ED113B">
        <w:t xml:space="preserve"> R</w:t>
      </w:r>
      <w:r w:rsidR="00C7268E" w:rsidRPr="00ED113B">
        <w:t>heol</w:t>
      </w:r>
      <w:r w:rsidRPr="00ED113B">
        <w:t xml:space="preserve"> 2.4</w:t>
      </w:r>
      <w:r w:rsidR="00C7268E" w:rsidRPr="00ED113B">
        <w:t>, bydd gan y</w:t>
      </w:r>
      <w:r w:rsidRPr="00ED113B">
        <w:t xml:space="preserve"> </w:t>
      </w:r>
      <w:r w:rsidR="00D6367E" w:rsidRPr="00ED113B">
        <w:t>Prif Swyddog Cyllid</w:t>
      </w:r>
      <w:r w:rsidRPr="00ED113B">
        <w:t xml:space="preserve"> ha</w:t>
      </w:r>
      <w:r w:rsidR="00C7268E" w:rsidRPr="00ED113B">
        <w:t>w</w:t>
      </w:r>
      <w:r w:rsidRPr="00ED113B">
        <w:t xml:space="preserve">l </w:t>
      </w:r>
      <w:r w:rsidR="00C7268E" w:rsidRPr="00ED113B">
        <w:t>i archwili</w:t>
      </w:r>
      <w:r w:rsidR="002553D1" w:rsidRPr="00ED113B">
        <w:t>o</w:t>
      </w:r>
      <w:r w:rsidR="00C7268E" w:rsidRPr="00ED113B">
        <w:t xml:space="preserve"> unrhyw gronfa breifat unrhyw bryd</w:t>
      </w:r>
      <w:r w:rsidRPr="00ED113B">
        <w:t>.</w:t>
      </w:r>
    </w:p>
    <w:p w14:paraId="4086D599" w14:textId="77777777" w:rsidR="002B3A9C" w:rsidRPr="00ED113B" w:rsidRDefault="002B3A9C" w:rsidP="002B3A9C">
      <w:pPr>
        <w:tabs>
          <w:tab w:val="left" w:pos="1418"/>
        </w:tabs>
        <w:ind w:left="1418" w:hanging="709"/>
        <w:jc w:val="both"/>
      </w:pPr>
    </w:p>
    <w:p w14:paraId="0FBD2AE6" w14:textId="77777777" w:rsidR="002B3A9C" w:rsidRPr="00ED113B" w:rsidRDefault="002B3A9C" w:rsidP="002B3A9C">
      <w:pPr>
        <w:tabs>
          <w:tab w:val="left" w:pos="720"/>
        </w:tabs>
        <w:ind w:left="720" w:hanging="720"/>
        <w:jc w:val="both"/>
      </w:pPr>
      <w:r w:rsidRPr="00ED113B">
        <w:t>2.6</w:t>
      </w:r>
      <w:r w:rsidRPr="00ED113B">
        <w:tab/>
      </w:r>
      <w:r w:rsidR="00C7268E" w:rsidRPr="00ED113B">
        <w:t xml:space="preserve">At ddibenion y </w:t>
      </w:r>
      <w:r w:rsidR="005421E4" w:rsidRPr="00ED113B">
        <w:t>Rheolau</w:t>
      </w:r>
      <w:r w:rsidRPr="00ED113B">
        <w:t xml:space="preserve"> </w:t>
      </w:r>
      <w:r w:rsidR="00C7268E" w:rsidRPr="00ED113B">
        <w:t xml:space="preserve">hyn, ystyr </w:t>
      </w:r>
      <w:r w:rsidRPr="00ED113B">
        <w:t>“</w:t>
      </w:r>
      <w:r w:rsidR="00C7268E" w:rsidRPr="00ED113B">
        <w:t>cronfa breifat</w:t>
      </w:r>
      <w:r w:rsidRPr="00ED113B">
        <w:t xml:space="preserve">” </w:t>
      </w:r>
      <w:r w:rsidR="00C7268E" w:rsidRPr="00ED113B">
        <w:t xml:space="preserve">yw </w:t>
      </w:r>
      <w:r w:rsidR="00B67C0B" w:rsidRPr="00ED113B">
        <w:t>unrhyw</w:t>
      </w:r>
      <w:r w:rsidRPr="00ED113B">
        <w:t xml:space="preserve"> </w:t>
      </w:r>
      <w:r w:rsidR="00C7268E" w:rsidRPr="00ED113B">
        <w:t xml:space="preserve">gronfa y mae </w:t>
      </w:r>
      <w:r w:rsidR="00F51C0A" w:rsidRPr="00ED113B">
        <w:t>Prif Swyddog</w:t>
      </w:r>
      <w:r w:rsidRPr="00ED113B">
        <w:t xml:space="preserve"> </w:t>
      </w:r>
      <w:r w:rsidR="00C7268E" w:rsidRPr="00ED113B">
        <w:t xml:space="preserve">i’r </w:t>
      </w:r>
      <w:r w:rsidR="008132F0" w:rsidRPr="00ED113B">
        <w:t>Cyngor</w:t>
      </w:r>
      <w:r w:rsidRPr="00ED113B">
        <w:t xml:space="preserve"> </w:t>
      </w:r>
      <w:r w:rsidR="00C7268E" w:rsidRPr="00ED113B">
        <w:t xml:space="preserve">yn ymwneud â’i rheoli </w:t>
      </w:r>
      <w:r w:rsidRPr="00ED113B">
        <w:t>a</w:t>
      </w:r>
      <w:r w:rsidR="00C7268E" w:rsidRPr="00ED113B">
        <w:t xml:space="preserve">c a allai effeithio ar </w:t>
      </w:r>
      <w:r w:rsidR="00B67C0B" w:rsidRPr="00ED113B">
        <w:t>unrhyw</w:t>
      </w:r>
      <w:r w:rsidRPr="00ED113B">
        <w:t xml:space="preserve"> </w:t>
      </w:r>
      <w:r w:rsidR="00C7268E" w:rsidRPr="00ED113B">
        <w:t>b</w:t>
      </w:r>
      <w:r w:rsidRPr="00ED113B">
        <w:t>erson</w:t>
      </w:r>
      <w:r w:rsidR="006500FD" w:rsidRPr="00ED113B">
        <w:t xml:space="preserve"> neu </w:t>
      </w:r>
      <w:r w:rsidR="00C7268E" w:rsidRPr="00ED113B">
        <w:t xml:space="preserve">eiddo y mae gan y </w:t>
      </w:r>
      <w:r w:rsidR="008132F0" w:rsidRPr="00ED113B">
        <w:t>Cyngor</w:t>
      </w:r>
      <w:r w:rsidRPr="00ED113B">
        <w:t xml:space="preserve"> </w:t>
      </w:r>
      <w:r w:rsidR="00C7268E" w:rsidRPr="00ED113B">
        <w:t>g</w:t>
      </w:r>
      <w:r w:rsidR="00B360FD" w:rsidRPr="00ED113B">
        <w:t>yfrifoldeb</w:t>
      </w:r>
      <w:r w:rsidR="00C7268E" w:rsidRPr="00ED113B">
        <w:t xml:space="preserve"> drosto</w:t>
      </w:r>
      <w:r w:rsidRPr="00ED113B">
        <w:t xml:space="preserve">, </w:t>
      </w:r>
      <w:r w:rsidR="00C7268E" w:rsidRPr="00ED113B">
        <w:t xml:space="preserve">er bod cyfraniadau at y gronfa honno wedi’u gwneud gan barti arall heblaw’r </w:t>
      </w:r>
      <w:r w:rsidR="008132F0" w:rsidRPr="00ED113B">
        <w:t>Cyngor</w:t>
      </w:r>
      <w:r w:rsidRPr="00ED113B">
        <w:t>.</w:t>
      </w:r>
    </w:p>
    <w:p w14:paraId="672364A3" w14:textId="77777777" w:rsidR="002B3A9C" w:rsidRPr="00ED113B" w:rsidRDefault="002B3A9C" w:rsidP="002B3A9C">
      <w:pPr>
        <w:ind w:left="720" w:hanging="720"/>
        <w:jc w:val="both"/>
        <w:rPr>
          <w:b/>
        </w:rPr>
      </w:pPr>
    </w:p>
    <w:p w14:paraId="53D8AC10" w14:textId="77777777" w:rsidR="002B3A9C" w:rsidRPr="00ED113B" w:rsidRDefault="002B3A9C" w:rsidP="002B3A9C">
      <w:pPr>
        <w:pStyle w:val="Heading2"/>
        <w:jc w:val="both"/>
        <w:rPr>
          <w:i w:val="0"/>
          <w:lang w:val="cy-GB"/>
        </w:rPr>
      </w:pPr>
      <w:bookmarkStart w:id="651" w:name="_Toc156730052"/>
      <w:bookmarkStart w:id="652" w:name="_Toc466918736"/>
      <w:bookmarkStart w:id="653" w:name="_Toc490745877"/>
      <w:r w:rsidRPr="00ED113B">
        <w:rPr>
          <w:i w:val="0"/>
          <w:lang w:val="cy-GB"/>
        </w:rPr>
        <w:t>3</w:t>
      </w:r>
      <w:r w:rsidR="004037A1" w:rsidRPr="00ED113B">
        <w:rPr>
          <w:i w:val="0"/>
          <w:lang w:val="cy-GB"/>
        </w:rPr>
        <w:t>.</w:t>
      </w:r>
      <w:r w:rsidRPr="00ED113B">
        <w:rPr>
          <w:i w:val="0"/>
          <w:lang w:val="cy-GB"/>
        </w:rPr>
        <w:tab/>
      </w:r>
      <w:r w:rsidR="00C7268E" w:rsidRPr="00ED113B">
        <w:rPr>
          <w:i w:val="0"/>
          <w:lang w:val="cy-GB"/>
        </w:rPr>
        <w:t>C</w:t>
      </w:r>
      <w:r w:rsidR="0041092C" w:rsidRPr="00ED113B">
        <w:rPr>
          <w:i w:val="0"/>
          <w:lang w:val="cy-GB"/>
        </w:rPr>
        <w:t>yllideb</w:t>
      </w:r>
      <w:r w:rsidR="00C7268E" w:rsidRPr="00ED113B">
        <w:rPr>
          <w:i w:val="0"/>
          <w:lang w:val="cy-GB"/>
        </w:rPr>
        <w:t xml:space="preserve">u a Rheoli’r </w:t>
      </w:r>
      <w:r w:rsidR="0041092C" w:rsidRPr="00ED113B">
        <w:rPr>
          <w:i w:val="0"/>
          <w:lang w:val="cy-GB"/>
        </w:rPr>
        <w:t>Gyllideb</w:t>
      </w:r>
      <w:bookmarkEnd w:id="651"/>
      <w:bookmarkEnd w:id="652"/>
      <w:bookmarkEnd w:id="653"/>
    </w:p>
    <w:p w14:paraId="3A4DBC67" w14:textId="77777777" w:rsidR="002B3A9C" w:rsidRPr="00ED113B" w:rsidRDefault="002B3A9C" w:rsidP="002B3A9C">
      <w:pPr>
        <w:jc w:val="both"/>
      </w:pPr>
    </w:p>
    <w:p w14:paraId="5341860C" w14:textId="77777777" w:rsidR="002B3A9C" w:rsidRPr="00ED113B" w:rsidRDefault="002B3A9C" w:rsidP="002B3A9C">
      <w:pPr>
        <w:pStyle w:val="Heading3"/>
        <w:jc w:val="both"/>
        <w:rPr>
          <w:sz w:val="22"/>
        </w:rPr>
      </w:pPr>
      <w:bookmarkStart w:id="654" w:name="_Toc156730053"/>
      <w:bookmarkStart w:id="655" w:name="_Toc466918737"/>
      <w:bookmarkStart w:id="656" w:name="_Toc490745878"/>
      <w:r w:rsidRPr="00ED113B">
        <w:rPr>
          <w:sz w:val="22"/>
        </w:rPr>
        <w:t>3.1</w:t>
      </w:r>
      <w:r w:rsidRPr="00ED113B">
        <w:rPr>
          <w:sz w:val="22"/>
        </w:rPr>
        <w:tab/>
      </w:r>
      <w:r w:rsidR="00C7268E" w:rsidRPr="00ED113B">
        <w:rPr>
          <w:sz w:val="22"/>
        </w:rPr>
        <w:t>C</w:t>
      </w:r>
      <w:r w:rsidR="0041092C" w:rsidRPr="00ED113B">
        <w:rPr>
          <w:sz w:val="22"/>
        </w:rPr>
        <w:t>yllideb</w:t>
      </w:r>
      <w:bookmarkEnd w:id="654"/>
      <w:r w:rsidR="00C7268E" w:rsidRPr="00ED113B">
        <w:rPr>
          <w:sz w:val="22"/>
        </w:rPr>
        <w:t xml:space="preserve"> y Cyngor</w:t>
      </w:r>
      <w:bookmarkEnd w:id="655"/>
      <w:bookmarkEnd w:id="656"/>
    </w:p>
    <w:p w14:paraId="13C050E8" w14:textId="77777777" w:rsidR="002B3A9C" w:rsidRPr="00ED113B" w:rsidRDefault="002B3A9C" w:rsidP="002B3A9C">
      <w:pPr>
        <w:ind w:left="2160" w:hanging="720"/>
        <w:jc w:val="both"/>
      </w:pPr>
    </w:p>
    <w:p w14:paraId="53EC7FE3" w14:textId="77777777" w:rsidR="002B3A9C" w:rsidRPr="00ED113B" w:rsidRDefault="002B3A9C" w:rsidP="002B3A9C">
      <w:pPr>
        <w:ind w:left="1440" w:hanging="720"/>
        <w:jc w:val="both"/>
      </w:pPr>
      <w:r w:rsidRPr="00ED113B">
        <w:t>3.1.1</w:t>
      </w:r>
      <w:r w:rsidRPr="00ED113B">
        <w:tab/>
      </w:r>
      <w:r w:rsidR="00C7268E" w:rsidRPr="00ED113B">
        <w:t xml:space="preserve">Rhaid i’r </w:t>
      </w:r>
      <w:r w:rsidR="0041092C" w:rsidRPr="00ED113B">
        <w:t>Gyllideb</w:t>
      </w:r>
      <w:r w:rsidRPr="00ED113B">
        <w:t xml:space="preserve"> </w:t>
      </w:r>
      <w:r w:rsidR="00C7268E" w:rsidRPr="00ED113B">
        <w:t xml:space="preserve">gael ei chymeradwyo gan </w:t>
      </w:r>
      <w:r w:rsidR="008132F0" w:rsidRPr="00ED113B">
        <w:t>y Cyngor</w:t>
      </w:r>
      <w:r w:rsidRPr="00ED113B">
        <w:t xml:space="preserve"> </w:t>
      </w:r>
      <w:r w:rsidR="00B360FD" w:rsidRPr="00ED113B">
        <w:t>yn unol â</w:t>
      </w:r>
      <w:r w:rsidRPr="00ED113B">
        <w:t xml:space="preserve"> R</w:t>
      </w:r>
      <w:r w:rsidR="00C7268E" w:rsidRPr="00ED113B">
        <w:t>heol</w:t>
      </w:r>
      <w:r w:rsidRPr="00ED113B">
        <w:t xml:space="preserve"> 2 o</w:t>
      </w:r>
      <w:r w:rsidR="00F956C7" w:rsidRPr="00ED113B">
        <w:t xml:space="preserve"> Reolau Gweithdrefnau’r </w:t>
      </w:r>
      <w:r w:rsidR="0041092C" w:rsidRPr="00ED113B">
        <w:t>Gyllideb</w:t>
      </w:r>
      <w:r w:rsidRPr="00ED113B">
        <w:t xml:space="preserve"> a</w:t>
      </w:r>
      <w:r w:rsidR="00F956C7" w:rsidRPr="00ED113B">
        <w:t>’r</w:t>
      </w:r>
      <w:r w:rsidRPr="00ED113B">
        <w:t xml:space="preserve"> </w:t>
      </w:r>
      <w:r w:rsidR="000829FC" w:rsidRPr="00ED113B">
        <w:t>Fframwaith Polisi</w:t>
      </w:r>
      <w:r w:rsidRPr="00ED113B">
        <w:t xml:space="preserve">; </w:t>
      </w:r>
    </w:p>
    <w:p w14:paraId="32F31CBB" w14:textId="77777777" w:rsidR="002B3A9C" w:rsidRPr="00ED113B" w:rsidRDefault="002B3A9C" w:rsidP="002B3A9C">
      <w:pPr>
        <w:jc w:val="both"/>
      </w:pPr>
    </w:p>
    <w:p w14:paraId="33A1EFAD" w14:textId="77777777" w:rsidR="002B3A9C" w:rsidRPr="00ED113B" w:rsidRDefault="002B3A9C" w:rsidP="002B3A9C">
      <w:pPr>
        <w:ind w:left="1440" w:hanging="720"/>
        <w:jc w:val="both"/>
      </w:pPr>
      <w:r w:rsidRPr="00ED113B">
        <w:t xml:space="preserve">3.1.2  </w:t>
      </w:r>
      <w:r w:rsidR="00F956C7" w:rsidRPr="00ED113B">
        <w:t>Wrth gyfeirio Cynigion Cyllideb y</w:t>
      </w:r>
      <w:r w:rsidRPr="00ED113B">
        <w:t xml:space="preserve"> Cabinet</w:t>
      </w:r>
      <w:r w:rsidR="00F956C7" w:rsidRPr="00ED113B">
        <w:t xml:space="preserve"> at y </w:t>
      </w:r>
      <w:r w:rsidR="00930D65" w:rsidRPr="00ED113B">
        <w:t>Cyngor</w:t>
      </w:r>
      <w:r w:rsidRPr="00ED113B">
        <w:t xml:space="preserve"> </w:t>
      </w:r>
      <w:r w:rsidR="00F956C7" w:rsidRPr="00ED113B">
        <w:t xml:space="preserve">bydd y </w:t>
      </w:r>
      <w:r w:rsidR="00985397" w:rsidRPr="00ED113B">
        <w:t>Swyddog Priodol</w:t>
      </w:r>
      <w:r w:rsidRPr="00ED113B">
        <w:t xml:space="preserve"> </w:t>
      </w:r>
      <w:r w:rsidR="00F956C7" w:rsidRPr="00ED113B">
        <w:t xml:space="preserve">yn anfon at y </w:t>
      </w:r>
      <w:r w:rsidR="007A383C" w:rsidRPr="00ED113B">
        <w:t>Cyngor</w:t>
      </w:r>
      <w:r w:rsidRPr="00ED113B">
        <w:t xml:space="preserve"> </w:t>
      </w:r>
      <w:r w:rsidR="00F657A9" w:rsidRPr="00ED113B">
        <w:t>adroddiad</w:t>
      </w:r>
      <w:r w:rsidRPr="00ED113B">
        <w:t xml:space="preserve"> </w:t>
      </w:r>
      <w:r w:rsidR="00F956C7" w:rsidRPr="00ED113B">
        <w:t xml:space="preserve">y </w:t>
      </w:r>
      <w:r w:rsidR="00D6367E" w:rsidRPr="00ED113B">
        <w:t>Prif Swyddog Cyllid</w:t>
      </w:r>
      <w:r w:rsidRPr="00ED113B">
        <w:t xml:space="preserve"> </w:t>
      </w:r>
      <w:r w:rsidR="00F956C7" w:rsidRPr="00ED113B">
        <w:t xml:space="preserve">gan ymgorffori </w:t>
      </w:r>
      <w:r w:rsidR="00797162" w:rsidRPr="00ED113B">
        <w:t>argymhellion</w:t>
      </w:r>
      <w:r w:rsidRPr="00ED113B">
        <w:t xml:space="preserve"> </w:t>
      </w:r>
      <w:r w:rsidR="00F956C7" w:rsidRPr="00ED113B">
        <w:t xml:space="preserve">y </w:t>
      </w:r>
      <w:r w:rsidRPr="00ED113B">
        <w:t>Cabinet a</w:t>
      </w:r>
      <w:r w:rsidR="00F956C7" w:rsidRPr="00ED113B">
        <w:t xml:space="preserve"> manylu </w:t>
      </w:r>
      <w:r w:rsidR="006066B8" w:rsidRPr="00ED113B">
        <w:t xml:space="preserve">ar y canlynol i’w cymeradwyo gan </w:t>
      </w:r>
      <w:r w:rsidR="008132F0" w:rsidRPr="00ED113B">
        <w:t>y Cyngor</w:t>
      </w:r>
      <w:r w:rsidRPr="00ED113B">
        <w:t xml:space="preserve"> :</w:t>
      </w:r>
    </w:p>
    <w:p w14:paraId="66748D19" w14:textId="77777777" w:rsidR="002B3A9C" w:rsidRPr="00ED113B" w:rsidRDefault="002B3A9C" w:rsidP="002B3A9C">
      <w:pPr>
        <w:ind w:left="1440"/>
        <w:jc w:val="both"/>
      </w:pPr>
    </w:p>
    <w:p w14:paraId="2055DC57" w14:textId="77777777" w:rsidR="002B3A9C" w:rsidRPr="00ED113B" w:rsidRDefault="006066B8" w:rsidP="007F31B0">
      <w:pPr>
        <w:numPr>
          <w:ilvl w:val="0"/>
          <w:numId w:val="53"/>
        </w:numPr>
        <w:tabs>
          <w:tab w:val="clear" w:pos="2616"/>
          <w:tab w:val="num" w:pos="2160"/>
        </w:tabs>
        <w:ind w:hanging="1176"/>
        <w:jc w:val="both"/>
      </w:pPr>
      <w:r w:rsidRPr="00ED113B">
        <w:t>Alldro tebygol y flwyddyn gyfredol</w:t>
      </w:r>
      <w:r w:rsidR="002B3A9C" w:rsidRPr="00ED113B">
        <w:t>;</w:t>
      </w:r>
    </w:p>
    <w:p w14:paraId="18F2AA6F" w14:textId="77777777" w:rsidR="002B3A9C" w:rsidRPr="00ED113B" w:rsidRDefault="002B3A9C" w:rsidP="002B3A9C">
      <w:pPr>
        <w:ind w:left="2160"/>
        <w:jc w:val="both"/>
      </w:pPr>
    </w:p>
    <w:p w14:paraId="308119F9" w14:textId="77777777" w:rsidR="002B3A9C" w:rsidRPr="00ED113B" w:rsidRDefault="006066B8" w:rsidP="007F31B0">
      <w:pPr>
        <w:numPr>
          <w:ilvl w:val="0"/>
          <w:numId w:val="53"/>
        </w:numPr>
        <w:tabs>
          <w:tab w:val="clear" w:pos="2616"/>
          <w:tab w:val="num" w:pos="2160"/>
        </w:tabs>
        <w:ind w:left="2160" w:hanging="720"/>
        <w:jc w:val="both"/>
      </w:pPr>
      <w:r w:rsidRPr="00ED113B">
        <w:t>C</w:t>
      </w:r>
      <w:r w:rsidR="0041092C" w:rsidRPr="00ED113B">
        <w:t>yllideb</w:t>
      </w:r>
      <w:r w:rsidR="002B3A9C" w:rsidRPr="00ED113B">
        <w:t xml:space="preserve"> </w:t>
      </w:r>
      <w:r w:rsidRPr="00ED113B">
        <w:t>refeniw ar gyfer y flwyddyn sy’n dod sy’n manylu ar y Penawdau C</w:t>
      </w:r>
      <w:r w:rsidR="0041092C" w:rsidRPr="00ED113B">
        <w:t>yllideb</w:t>
      </w:r>
      <w:r w:rsidR="002B3A9C" w:rsidRPr="00ED113B">
        <w:t xml:space="preserve"> </w:t>
      </w:r>
      <w:r w:rsidR="005B38A8" w:rsidRPr="00ED113B">
        <w:t>y mae’r g</w:t>
      </w:r>
      <w:r w:rsidR="0041092C" w:rsidRPr="00ED113B">
        <w:t>yllideb</w:t>
      </w:r>
      <w:r w:rsidR="002B3A9C" w:rsidRPr="00ED113B">
        <w:t xml:space="preserve"> </w:t>
      </w:r>
      <w:r w:rsidR="005B38A8" w:rsidRPr="00ED113B">
        <w:t>honno w</w:t>
      </w:r>
      <w:r w:rsidR="00232FC5" w:rsidRPr="00ED113B">
        <w:t xml:space="preserve">edi’i dyrannu </w:t>
      </w:r>
      <w:r w:rsidR="005B38A8" w:rsidRPr="00ED113B">
        <w:t>odanynt i wasanaethau a meysydd rhaglenn</w:t>
      </w:r>
      <w:r w:rsidR="00232FC5" w:rsidRPr="00ED113B">
        <w:t>i</w:t>
      </w:r>
      <w:r w:rsidR="005B38A8" w:rsidRPr="00ED113B">
        <w:t xml:space="preserve"> gwasanaeth penodol</w:t>
      </w:r>
      <w:r w:rsidR="002B3A9C" w:rsidRPr="00ED113B">
        <w:t>;</w:t>
      </w:r>
    </w:p>
    <w:p w14:paraId="63CE4164" w14:textId="77777777" w:rsidR="002B3A9C" w:rsidRPr="00ED113B" w:rsidRDefault="002B3A9C" w:rsidP="002B3A9C">
      <w:pPr>
        <w:pStyle w:val="Footer"/>
        <w:tabs>
          <w:tab w:val="clear" w:pos="4153"/>
          <w:tab w:val="clear" w:pos="8306"/>
        </w:tabs>
        <w:jc w:val="both"/>
      </w:pPr>
    </w:p>
    <w:p w14:paraId="7AAF94A8" w14:textId="2F0EA89D" w:rsidR="002B3A9C" w:rsidRPr="00ED113B" w:rsidRDefault="004B05C8" w:rsidP="002B3A9C">
      <w:pPr>
        <w:ind w:left="2160" w:hanging="720"/>
        <w:jc w:val="both"/>
      </w:pPr>
      <w:r w:rsidRPr="00ED113B">
        <w:t>(c)</w:t>
      </w:r>
      <w:r w:rsidRPr="00ED113B">
        <w:tab/>
        <w:t xml:space="preserve">Awgrym at y dyfodol o’r strategaeth ariannol ar gyfer y tymor canolig a fydd yn ffurfio’r gyllideb refeniw ar gyfer y flwyddyn gyntaf a’r gyllideb ddangosol ar gyfer y </w:t>
      </w:r>
      <w:r w:rsidR="00A63340">
        <w:t>tair</w:t>
      </w:r>
      <w:r w:rsidR="00A63340" w:rsidRPr="00ED113B">
        <w:t xml:space="preserve"> </w:t>
      </w:r>
      <w:r w:rsidR="00A63340">
        <w:t>b</w:t>
      </w:r>
      <w:r w:rsidRPr="00ED113B">
        <w:t>lynedd wedyn a chyllideb gyfalaf ar gyfer y flwyddyn sy’n dod gan ymgorffori rhaglen gyfalaf am o leiaf dair blynedd</w:t>
      </w:r>
      <w:r w:rsidR="00A63340">
        <w:t xml:space="preserve">, </w:t>
      </w:r>
      <w:r w:rsidR="00041D20">
        <w:t>ond heb fod yn hwy na deng mlynedd</w:t>
      </w:r>
      <w:r w:rsidRPr="00ED113B">
        <w:t>;</w:t>
      </w:r>
    </w:p>
    <w:p w14:paraId="3CE6F07C" w14:textId="77777777" w:rsidR="002B3A9C" w:rsidRPr="00ED113B" w:rsidRDefault="002B3A9C" w:rsidP="002B3A9C">
      <w:pPr>
        <w:ind w:left="2160" w:hanging="720"/>
        <w:jc w:val="both"/>
      </w:pPr>
      <w:r w:rsidRPr="00ED113B">
        <w:lastRenderedPageBreak/>
        <w:tab/>
      </w:r>
    </w:p>
    <w:p w14:paraId="02A49DD7" w14:textId="77777777" w:rsidR="002B3A9C" w:rsidRPr="00ED113B" w:rsidRDefault="002B3A9C" w:rsidP="002B3A9C">
      <w:pPr>
        <w:ind w:left="2160" w:hanging="720"/>
        <w:jc w:val="both"/>
      </w:pPr>
      <w:r w:rsidRPr="00ED113B">
        <w:t>(d)</w:t>
      </w:r>
      <w:r w:rsidRPr="00ED113B">
        <w:tab/>
        <w:t>ases</w:t>
      </w:r>
      <w:r w:rsidR="001E5167" w:rsidRPr="00ED113B">
        <w:t xml:space="preserve">iad o </w:t>
      </w:r>
      <w:r w:rsidR="004B05C8" w:rsidRPr="00ED113B">
        <w:t>effaith</w:t>
      </w:r>
      <w:r w:rsidR="001E5167" w:rsidRPr="00ED113B">
        <w:t xml:space="preserve"> </w:t>
      </w:r>
      <w:r w:rsidR="00B67C0B" w:rsidRPr="00ED113B">
        <w:t>unrhyw</w:t>
      </w:r>
      <w:r w:rsidRPr="00ED113B">
        <w:t xml:space="preserve"> </w:t>
      </w:r>
      <w:r w:rsidR="001E5167" w:rsidRPr="00ED113B">
        <w:t>fenthyciadau darbodus ar g</w:t>
      </w:r>
      <w:r w:rsidR="0041092C" w:rsidRPr="00ED113B">
        <w:t>yllideb</w:t>
      </w:r>
      <w:r w:rsidR="001E5167" w:rsidRPr="00ED113B">
        <w:t>au refeniw a lefelau’r dreth gyngor</w:t>
      </w:r>
      <w:r w:rsidR="009D7D5E" w:rsidRPr="00ED113B">
        <w:t>;</w:t>
      </w:r>
    </w:p>
    <w:p w14:paraId="0047FDF4" w14:textId="77777777" w:rsidR="002B3A9C" w:rsidRPr="00ED113B" w:rsidRDefault="002B3A9C" w:rsidP="002B3A9C">
      <w:pPr>
        <w:ind w:left="2160" w:hanging="720"/>
        <w:jc w:val="both"/>
      </w:pPr>
    </w:p>
    <w:p w14:paraId="64E619A3" w14:textId="771E6E5A" w:rsidR="002B3A9C" w:rsidRPr="00ED113B" w:rsidRDefault="002B3A9C" w:rsidP="002B3A9C">
      <w:pPr>
        <w:ind w:left="2160" w:hanging="720"/>
        <w:jc w:val="both"/>
      </w:pPr>
      <w:r w:rsidRPr="00ED113B">
        <w:t>(e)</w:t>
      </w:r>
      <w:r w:rsidRPr="00ED113B">
        <w:tab/>
      </w:r>
      <w:r w:rsidR="009D7D5E" w:rsidRPr="00ED113B">
        <w:t>Strategaeth Reoli’r D</w:t>
      </w:r>
      <w:r w:rsidRPr="00ED113B">
        <w:t>r</w:t>
      </w:r>
      <w:r w:rsidR="009D7D5E" w:rsidRPr="00ED113B">
        <w:t>ysorfa am y flwyddyn sy’n dod;</w:t>
      </w:r>
    </w:p>
    <w:p w14:paraId="6A726231" w14:textId="77777777" w:rsidR="002B3A9C" w:rsidRPr="00ED113B" w:rsidRDefault="002B3A9C" w:rsidP="002B3A9C">
      <w:pPr>
        <w:ind w:left="2160" w:hanging="720"/>
        <w:jc w:val="both"/>
      </w:pPr>
    </w:p>
    <w:p w14:paraId="412DD588" w14:textId="657C5899" w:rsidR="002B3A9C" w:rsidRDefault="002B3A9C" w:rsidP="002B3A9C">
      <w:pPr>
        <w:ind w:left="2160" w:hanging="720"/>
        <w:jc w:val="both"/>
      </w:pPr>
      <w:r w:rsidRPr="00ED113B">
        <w:t>(f)</w:t>
      </w:r>
      <w:r w:rsidRPr="00ED113B">
        <w:tab/>
        <w:t>as</w:t>
      </w:r>
      <w:r w:rsidR="009D7D5E" w:rsidRPr="00ED113B">
        <w:t xml:space="preserve">esiad o </w:t>
      </w:r>
      <w:r w:rsidR="00B67C0B" w:rsidRPr="00ED113B">
        <w:t>unrhyw</w:t>
      </w:r>
      <w:r w:rsidRPr="00ED113B">
        <w:t xml:space="preserve"> </w:t>
      </w:r>
      <w:r w:rsidR="009D7D5E" w:rsidRPr="00ED113B">
        <w:t xml:space="preserve">risgiau ariannol mawr a allai </w:t>
      </w:r>
      <w:r w:rsidR="004B05C8" w:rsidRPr="00ED113B">
        <w:t>effeithio</w:t>
      </w:r>
      <w:r w:rsidR="009D7D5E" w:rsidRPr="00ED113B">
        <w:t xml:space="preserve"> ar </w:t>
      </w:r>
      <w:r w:rsidR="00207863" w:rsidRPr="00ED113B">
        <w:t>y g</w:t>
      </w:r>
      <w:r w:rsidR="0041092C" w:rsidRPr="00ED113B">
        <w:t>yllideb</w:t>
      </w:r>
      <w:r w:rsidR="00041D20">
        <w:t>;</w:t>
      </w:r>
      <w:r w:rsidRPr="00ED113B">
        <w:t xml:space="preserve"> </w:t>
      </w:r>
    </w:p>
    <w:p w14:paraId="1665932F" w14:textId="77777777" w:rsidR="00041D20" w:rsidRDefault="00041D20" w:rsidP="002B3A9C">
      <w:pPr>
        <w:ind w:left="2160" w:hanging="720"/>
        <w:jc w:val="both"/>
      </w:pPr>
    </w:p>
    <w:p w14:paraId="51CC1E35" w14:textId="77777777" w:rsidR="00041D20" w:rsidRDefault="00041D20" w:rsidP="002B3A9C">
      <w:pPr>
        <w:ind w:left="2160" w:hanging="720"/>
        <w:jc w:val="both"/>
      </w:pPr>
      <w:r>
        <w:t>(g)</w:t>
      </w:r>
      <w:r>
        <w:tab/>
        <w:t>dadan</w:t>
      </w:r>
      <w:r w:rsidR="007847DA">
        <w:t>soddiad o gronfeydd a balansau a symudiadau dros y flwyddyn ariannol sy’n dod;</w:t>
      </w:r>
    </w:p>
    <w:p w14:paraId="1EAFB092" w14:textId="77777777" w:rsidR="007847DA" w:rsidRDefault="007847DA" w:rsidP="002B3A9C">
      <w:pPr>
        <w:ind w:left="2160" w:hanging="720"/>
        <w:jc w:val="both"/>
      </w:pPr>
    </w:p>
    <w:p w14:paraId="5515984B" w14:textId="43A151B3" w:rsidR="007847DA" w:rsidRPr="00ED113B" w:rsidRDefault="007847DA" w:rsidP="002B3A9C">
      <w:pPr>
        <w:ind w:left="2160" w:hanging="720"/>
        <w:jc w:val="both"/>
      </w:pPr>
      <w:r>
        <w:t>(</w:t>
      </w:r>
      <w:r w:rsidR="005D1A79">
        <w:t>h)</w:t>
      </w:r>
      <w:r w:rsidR="005D1A79">
        <w:tab/>
      </w:r>
      <w:r w:rsidR="001D4D5D">
        <w:t xml:space="preserve">y </w:t>
      </w:r>
      <w:r w:rsidR="005D1A79">
        <w:t xml:space="preserve">ffioedd </w:t>
      </w:r>
      <w:r w:rsidR="00AA6B2E">
        <w:t>a</w:t>
      </w:r>
      <w:r w:rsidR="001D4D5D">
        <w:t>’r</w:t>
      </w:r>
      <w:r w:rsidR="00AA6B2E">
        <w:t xml:space="preserve"> taliadau a godir </w:t>
      </w:r>
      <w:r w:rsidR="001D4D5D">
        <w:t>yn</w:t>
      </w:r>
      <w:r w:rsidR="005D1A79">
        <w:t xml:space="preserve"> y flwyddyn sy’n dod;</w:t>
      </w:r>
    </w:p>
    <w:p w14:paraId="38806B7C" w14:textId="77777777" w:rsidR="002B3A9C" w:rsidRPr="00ED113B" w:rsidRDefault="002B3A9C" w:rsidP="002B3A9C">
      <w:pPr>
        <w:ind w:left="2160" w:hanging="720"/>
        <w:jc w:val="both"/>
      </w:pPr>
    </w:p>
    <w:p w14:paraId="31A83FA7" w14:textId="0EF02D2E" w:rsidR="002B3A9C" w:rsidRPr="00ED113B" w:rsidRDefault="002B3A9C" w:rsidP="002B3A9C">
      <w:pPr>
        <w:ind w:left="2160" w:hanging="720"/>
        <w:jc w:val="both"/>
      </w:pPr>
      <w:r w:rsidRPr="00ED113B">
        <w:t>(</w:t>
      </w:r>
      <w:r w:rsidR="00F136F4">
        <w:t>i</w:t>
      </w:r>
      <w:r w:rsidRPr="00ED113B">
        <w:t>)</w:t>
      </w:r>
      <w:r w:rsidRPr="00ED113B">
        <w:tab/>
      </w:r>
      <w:r w:rsidR="00207863" w:rsidRPr="00ED113B">
        <w:t xml:space="preserve">argymhelliad ynglŷn â </w:t>
      </w:r>
      <w:r w:rsidR="005D1A79">
        <w:t>lefel y d</w:t>
      </w:r>
      <w:r w:rsidR="00207863" w:rsidRPr="00ED113B">
        <w:t xml:space="preserve">reth </w:t>
      </w:r>
      <w:r w:rsidR="002553D1" w:rsidRPr="00ED113B">
        <w:t xml:space="preserve">gyngor </w:t>
      </w:r>
      <w:r w:rsidR="00207863" w:rsidRPr="00ED113B">
        <w:t>sydd i’w chodi yn y flwyddyn sy’n dod</w:t>
      </w:r>
      <w:r w:rsidRPr="00ED113B">
        <w:t>.</w:t>
      </w:r>
    </w:p>
    <w:p w14:paraId="1E9EA7B6" w14:textId="77777777" w:rsidR="002B3A9C" w:rsidRPr="00ED113B" w:rsidRDefault="002B3A9C" w:rsidP="002B3A9C">
      <w:pPr>
        <w:jc w:val="both"/>
      </w:pPr>
    </w:p>
    <w:p w14:paraId="4794B3E1" w14:textId="77777777" w:rsidR="002B3A9C" w:rsidRPr="00ED113B" w:rsidRDefault="002B3A9C" w:rsidP="002B3A9C">
      <w:pPr>
        <w:ind w:left="1440" w:hanging="720"/>
        <w:jc w:val="both"/>
      </w:pPr>
      <w:r w:rsidRPr="00ED113B">
        <w:t>3.1.3</w:t>
      </w:r>
      <w:r w:rsidRPr="00ED113B">
        <w:tab/>
      </w:r>
      <w:r w:rsidR="00207863" w:rsidRPr="00ED113B">
        <w:t xml:space="preserve">Pennir ffurf fanwl y </w:t>
      </w:r>
      <w:r w:rsidR="0041092C" w:rsidRPr="00ED113B">
        <w:t>Gyllideb</w:t>
      </w:r>
      <w:r w:rsidRPr="00ED113B">
        <w:t xml:space="preserve"> </w:t>
      </w:r>
      <w:r w:rsidR="00E12AA8" w:rsidRPr="00ED113B">
        <w:t xml:space="preserve">gan y </w:t>
      </w:r>
      <w:r w:rsidR="00D6367E" w:rsidRPr="00ED113B">
        <w:t>Prif Swyddog Cyllid</w:t>
      </w:r>
      <w:r w:rsidRPr="00ED113B">
        <w:t xml:space="preserve"> </w:t>
      </w:r>
      <w:r w:rsidR="00E12AA8" w:rsidRPr="00ED113B">
        <w:t xml:space="preserve">o fewn cyfeiriad cyffredinol </w:t>
      </w:r>
      <w:r w:rsidR="008132F0" w:rsidRPr="00ED113B">
        <w:t>y Cyngor</w:t>
      </w:r>
      <w:r w:rsidRPr="00ED113B">
        <w:t xml:space="preserve"> a</w:t>
      </w:r>
      <w:r w:rsidR="00E12AA8" w:rsidRPr="00ED113B">
        <w:t>’r</w:t>
      </w:r>
      <w:r w:rsidRPr="00ED113B">
        <w:t xml:space="preserve"> Cabinet a</w:t>
      </w:r>
      <w:r w:rsidR="00E12AA8" w:rsidRPr="00ED113B">
        <w:t xml:space="preserve">r ôl ymgynghori â’r Prif </w:t>
      </w:r>
      <w:r w:rsidR="00216A7C" w:rsidRPr="00ED113B">
        <w:t>Swyddogion</w:t>
      </w:r>
      <w:r w:rsidRPr="00ED113B">
        <w:t>.</w:t>
      </w:r>
    </w:p>
    <w:p w14:paraId="2EC59282" w14:textId="77777777" w:rsidR="002B3A9C" w:rsidRPr="00ED113B" w:rsidRDefault="002B3A9C" w:rsidP="002B3A9C">
      <w:pPr>
        <w:jc w:val="both"/>
        <w:rPr>
          <w:b/>
        </w:rPr>
      </w:pPr>
    </w:p>
    <w:p w14:paraId="6C9261E9" w14:textId="77777777" w:rsidR="002B3A9C" w:rsidRPr="00ED113B" w:rsidRDefault="00E12AA8" w:rsidP="002C1F6F">
      <w:pPr>
        <w:pStyle w:val="Heading3"/>
        <w:ind w:left="720" w:hanging="720"/>
        <w:jc w:val="both"/>
        <w:rPr>
          <w:sz w:val="22"/>
        </w:rPr>
      </w:pPr>
      <w:bookmarkStart w:id="657" w:name="_Toc466918738"/>
      <w:bookmarkStart w:id="658" w:name="_Toc490745879"/>
      <w:r w:rsidRPr="00ED113B">
        <w:rPr>
          <w:sz w:val="22"/>
        </w:rPr>
        <w:t>3.2</w:t>
      </w:r>
      <w:r w:rsidRPr="00ED113B">
        <w:rPr>
          <w:sz w:val="22"/>
        </w:rPr>
        <w:tab/>
        <w:t>Diwygio’r g</w:t>
      </w:r>
      <w:r w:rsidR="0041092C" w:rsidRPr="00ED113B">
        <w:rPr>
          <w:sz w:val="22"/>
        </w:rPr>
        <w:t>yllideb</w:t>
      </w:r>
      <w:r w:rsidR="002B3A9C" w:rsidRPr="00ED113B">
        <w:rPr>
          <w:sz w:val="22"/>
        </w:rPr>
        <w:t xml:space="preserve"> </w:t>
      </w:r>
      <w:r w:rsidRPr="00ED113B">
        <w:rPr>
          <w:sz w:val="22"/>
        </w:rPr>
        <w:t xml:space="preserve">y cytunwyd arni </w:t>
      </w:r>
      <w:r w:rsidR="002B3A9C" w:rsidRPr="00ED113B">
        <w:rPr>
          <w:sz w:val="22"/>
        </w:rPr>
        <w:t>(</w:t>
      </w:r>
      <w:r w:rsidRPr="00ED113B">
        <w:rPr>
          <w:sz w:val="22"/>
        </w:rPr>
        <w:t>trosglwyddiadau</w:t>
      </w:r>
      <w:r w:rsidR="005D1A79">
        <w:rPr>
          <w:sz w:val="22"/>
        </w:rPr>
        <w:t xml:space="preserve"> ac addasiadau technegol</w:t>
      </w:r>
      <w:r w:rsidR="002B3A9C" w:rsidRPr="00ED113B">
        <w:rPr>
          <w:sz w:val="22"/>
        </w:rPr>
        <w:t>)</w:t>
      </w:r>
      <w:bookmarkEnd w:id="657"/>
      <w:bookmarkEnd w:id="658"/>
    </w:p>
    <w:p w14:paraId="46C31BEF" w14:textId="77777777" w:rsidR="002B3A9C" w:rsidRPr="00ED113B" w:rsidRDefault="002B3A9C" w:rsidP="002B3A9C">
      <w:pPr>
        <w:jc w:val="both"/>
      </w:pPr>
    </w:p>
    <w:p w14:paraId="46137611" w14:textId="2F01FD07" w:rsidR="002B3A9C" w:rsidRPr="00ED113B" w:rsidRDefault="002B3A9C" w:rsidP="002B3A9C">
      <w:pPr>
        <w:ind w:left="1440" w:hanging="720"/>
        <w:jc w:val="both"/>
      </w:pPr>
      <w:r w:rsidRPr="00ED113B">
        <w:t>3.2.1.</w:t>
      </w:r>
      <w:r w:rsidRPr="00ED113B">
        <w:tab/>
      </w:r>
      <w:r w:rsidR="004B05C8" w:rsidRPr="00ED113B">
        <w:t xml:space="preserve">Bydd gan bob Prif Swyddog awdurdod i ysgwyddo gwariant ar unrhyw weithgaredd o dan ei reolaeth hyd at y symiau a bennir mewn perthynas â’r gweithgaredd hwnnw yn y gyllideb refeniw neu’r gyllideb gyfalaf a gymeradwywyd gan y </w:t>
      </w:r>
      <w:r w:rsidR="005D1A79">
        <w:t>c</w:t>
      </w:r>
      <w:r w:rsidR="004B05C8" w:rsidRPr="00ED113B">
        <w:t xml:space="preserve">yngor </w:t>
      </w:r>
      <w:r w:rsidR="002553D1" w:rsidRPr="00ED113B">
        <w:t>am</w:t>
      </w:r>
      <w:r w:rsidR="004B05C8" w:rsidRPr="00ED113B">
        <w:t xml:space="preserve"> y flwyddyn ariannol, oni chyfarwyddir fel arall gan Prif Swyddog Cyllid. </w:t>
      </w:r>
    </w:p>
    <w:p w14:paraId="73A546A2" w14:textId="77777777" w:rsidR="002B3A9C" w:rsidRPr="00ED113B" w:rsidRDefault="002B3A9C" w:rsidP="002B3A9C">
      <w:pPr>
        <w:jc w:val="both"/>
      </w:pPr>
    </w:p>
    <w:p w14:paraId="2693BA9A" w14:textId="77777777" w:rsidR="002B3A9C" w:rsidRPr="00ED113B" w:rsidRDefault="002B3A9C" w:rsidP="002B3A9C">
      <w:pPr>
        <w:ind w:left="1440" w:hanging="720"/>
        <w:jc w:val="both"/>
      </w:pPr>
      <w:r w:rsidRPr="00ED113B">
        <w:t>3.2.2</w:t>
      </w:r>
      <w:r w:rsidRPr="00ED113B">
        <w:tab/>
      </w:r>
      <w:r w:rsidR="00E12AA8" w:rsidRPr="00ED113B">
        <w:t xml:space="preserve">Caiff pob </w:t>
      </w:r>
      <w:r w:rsidR="00F51C0A" w:rsidRPr="00ED113B">
        <w:t>Prif Swyddog</w:t>
      </w:r>
      <w:r w:rsidRPr="00ED113B">
        <w:t xml:space="preserve">, </w:t>
      </w:r>
      <w:r w:rsidR="00E12AA8" w:rsidRPr="00ED113B">
        <w:t>y</w:t>
      </w:r>
      <w:r w:rsidR="0075277D" w:rsidRPr="00ED113B">
        <w:t>n ddarostyngedig i</w:t>
      </w:r>
      <w:r w:rsidRPr="00ED113B">
        <w:t xml:space="preserve"> </w:t>
      </w:r>
      <w:r w:rsidR="00E12AA8" w:rsidRPr="00ED113B">
        <w:t xml:space="preserve">gytundeb y </w:t>
      </w:r>
      <w:r w:rsidR="00D6367E" w:rsidRPr="00ED113B">
        <w:t>Prif Swyddog Cyllid</w:t>
      </w:r>
      <w:r w:rsidRPr="00ED113B">
        <w:t xml:space="preserve">, </w:t>
      </w:r>
      <w:r w:rsidR="00E12AA8" w:rsidRPr="00ED113B">
        <w:t xml:space="preserve">gymeradwyo trosglwyddiadau rhwng </w:t>
      </w:r>
      <w:r w:rsidR="001A6246" w:rsidRPr="00ED113B">
        <w:t>penawdau penodol yn y g</w:t>
      </w:r>
      <w:r w:rsidR="0041092C" w:rsidRPr="00ED113B">
        <w:t>yllideb</w:t>
      </w:r>
      <w:r w:rsidRPr="00ED113B">
        <w:t xml:space="preserve"> </w:t>
      </w:r>
      <w:r w:rsidR="001A6246" w:rsidRPr="00ED113B">
        <w:t xml:space="preserve">refeniw nad ydynt yn diwygio </w:t>
      </w:r>
      <w:r w:rsidR="00B67C0B" w:rsidRPr="00ED113B">
        <w:t>unrhyw</w:t>
      </w:r>
      <w:r w:rsidRPr="00ED113B">
        <w:t xml:space="preserve"> </w:t>
      </w:r>
      <w:r w:rsidR="001A6246" w:rsidRPr="00ED113B">
        <w:t>bennawd C</w:t>
      </w:r>
      <w:r w:rsidR="0041092C" w:rsidRPr="00ED113B">
        <w:t>yllideb</w:t>
      </w:r>
      <w:r w:rsidRPr="00ED113B">
        <w:t xml:space="preserve"> </w:t>
      </w:r>
      <w:r w:rsidR="001A6246" w:rsidRPr="00ED113B">
        <w:t xml:space="preserve">unigol o fwy na </w:t>
      </w:r>
      <w:r w:rsidRPr="00ED113B">
        <w:t xml:space="preserve">£100,000 </w:t>
      </w:r>
      <w:r w:rsidR="001A6246" w:rsidRPr="00ED113B">
        <w:t xml:space="preserve">o’i gymharu â’r hyn a gymeradwywyd gan </w:t>
      </w:r>
      <w:r w:rsidR="008132F0" w:rsidRPr="00ED113B">
        <w:t>y Cyngor</w:t>
      </w:r>
      <w:r w:rsidR="001A6246" w:rsidRPr="00ED113B">
        <w:t xml:space="preserve">. Rhaid i’r </w:t>
      </w:r>
      <w:r w:rsidR="00F51C0A" w:rsidRPr="00ED113B">
        <w:t>Prif Swyddog</w:t>
      </w:r>
      <w:r w:rsidRPr="00ED113B">
        <w:t xml:space="preserve"> </w:t>
      </w:r>
      <w:r w:rsidR="001A6246" w:rsidRPr="00ED113B">
        <w:t xml:space="preserve">perthnasol </w:t>
      </w:r>
      <w:r w:rsidRPr="00ED113B">
        <w:t>a</w:t>
      </w:r>
      <w:r w:rsidR="001A6246" w:rsidRPr="00ED113B">
        <w:t xml:space="preserve">’r </w:t>
      </w:r>
      <w:r w:rsidR="00D6367E" w:rsidRPr="00ED113B">
        <w:t>Prif Swyddog Cyllid</w:t>
      </w:r>
      <w:r w:rsidRPr="00ED113B">
        <w:t xml:space="preserve"> </w:t>
      </w:r>
      <w:r w:rsidR="001A6246" w:rsidRPr="00ED113B">
        <w:t xml:space="preserve">gyflwyno adroddiad ar y cyd i’r </w:t>
      </w:r>
      <w:r w:rsidRPr="00ED113B">
        <w:t xml:space="preserve">Cabinet </w:t>
      </w:r>
      <w:r w:rsidR="001A6246" w:rsidRPr="00ED113B">
        <w:t xml:space="preserve">ar unrhyw drosglwyddiadau sy’n </w:t>
      </w:r>
      <w:r w:rsidR="004B05C8" w:rsidRPr="00ED113B">
        <w:t>diwygio</w:t>
      </w:r>
      <w:r w:rsidR="001A6246" w:rsidRPr="00ED113B">
        <w:t xml:space="preserve"> penawdau unigol yn y g</w:t>
      </w:r>
      <w:r w:rsidR="0041092C" w:rsidRPr="00ED113B">
        <w:t>yllideb</w:t>
      </w:r>
      <w:r w:rsidRPr="00ED113B">
        <w:t xml:space="preserve"> </w:t>
      </w:r>
      <w:r w:rsidR="001A6246" w:rsidRPr="00ED113B">
        <w:t xml:space="preserve">o fwy na </w:t>
      </w:r>
      <w:r w:rsidRPr="00ED113B">
        <w:t>£100,000.</w:t>
      </w:r>
    </w:p>
    <w:p w14:paraId="0C6A6244" w14:textId="77777777" w:rsidR="002B3A9C" w:rsidRPr="00ED113B" w:rsidRDefault="002B3A9C" w:rsidP="002B3A9C">
      <w:pPr>
        <w:ind w:left="1440" w:hanging="720"/>
        <w:jc w:val="both"/>
      </w:pPr>
    </w:p>
    <w:p w14:paraId="684886A5" w14:textId="77777777" w:rsidR="002B3A9C" w:rsidRPr="00ED113B" w:rsidRDefault="002B3A9C" w:rsidP="002B3A9C">
      <w:pPr>
        <w:ind w:left="1440" w:hanging="720"/>
        <w:jc w:val="both"/>
      </w:pPr>
      <w:r w:rsidRPr="00ED113B">
        <w:t>3.2.3</w:t>
      </w:r>
      <w:r w:rsidRPr="00ED113B">
        <w:tab/>
      </w:r>
      <w:r w:rsidR="000E7EDC" w:rsidRPr="00ED113B">
        <w:t xml:space="preserve">Yn sgil </w:t>
      </w:r>
      <w:r w:rsidR="00F657A9" w:rsidRPr="00ED113B">
        <w:t>adroddiad</w:t>
      </w:r>
      <w:r w:rsidRPr="00ED113B">
        <w:t xml:space="preserve"> </w:t>
      </w:r>
      <w:r w:rsidR="000E7EDC" w:rsidRPr="00ED113B">
        <w:t xml:space="preserve">gan y </w:t>
      </w:r>
      <w:r w:rsidR="00F51C0A" w:rsidRPr="00ED113B">
        <w:t>Prif Swyddog</w:t>
      </w:r>
      <w:r w:rsidRPr="00ED113B">
        <w:t xml:space="preserve"> </w:t>
      </w:r>
      <w:r w:rsidR="000E7EDC" w:rsidRPr="00ED113B">
        <w:t xml:space="preserve">priodol mewn ymgynghoriad â’r </w:t>
      </w:r>
      <w:r w:rsidR="00D6367E" w:rsidRPr="00ED113B">
        <w:t>Prif Swyddog Cyllid</w:t>
      </w:r>
      <w:r w:rsidR="005D1A79">
        <w:t>,</w:t>
      </w:r>
      <w:r w:rsidRPr="00ED113B">
        <w:t xml:space="preserve"> </w:t>
      </w:r>
      <w:r w:rsidR="000E7EDC" w:rsidRPr="00ED113B">
        <w:t>caiff y Cabinet gymeradwyo trosglwyddiadau rhwng penawdau unigol yn y g</w:t>
      </w:r>
      <w:r w:rsidR="0041092C" w:rsidRPr="00ED113B">
        <w:t>yllideb</w:t>
      </w:r>
      <w:r w:rsidRPr="00ED113B">
        <w:t xml:space="preserve"> </w:t>
      </w:r>
      <w:r w:rsidR="000E7EDC" w:rsidRPr="00ED113B">
        <w:t xml:space="preserve">refeniw nad ydynt yn diwygio </w:t>
      </w:r>
      <w:r w:rsidR="00B67C0B" w:rsidRPr="00ED113B">
        <w:t>unrhyw</w:t>
      </w:r>
      <w:r w:rsidRPr="00ED113B">
        <w:t xml:space="preserve"> </w:t>
      </w:r>
      <w:r w:rsidR="000E7EDC" w:rsidRPr="00ED113B">
        <w:t>bennawd unigol yn y g</w:t>
      </w:r>
      <w:r w:rsidR="0041092C" w:rsidRPr="00ED113B">
        <w:t>yllideb</w:t>
      </w:r>
      <w:r w:rsidRPr="00ED113B">
        <w:t xml:space="preserve"> </w:t>
      </w:r>
      <w:r w:rsidR="000E7EDC" w:rsidRPr="00ED113B">
        <w:t xml:space="preserve">o fwy na </w:t>
      </w:r>
      <w:r w:rsidRPr="00ED113B">
        <w:t xml:space="preserve">£500,000 </w:t>
      </w:r>
      <w:r w:rsidR="003A09F1" w:rsidRPr="00ED113B">
        <w:t xml:space="preserve">o’i gymharu â’r hyn a gymeradwywyd gan </w:t>
      </w:r>
      <w:r w:rsidR="008132F0" w:rsidRPr="00ED113B">
        <w:t>y Cyngor</w:t>
      </w:r>
      <w:r w:rsidRPr="00ED113B">
        <w:t>.</w:t>
      </w:r>
    </w:p>
    <w:p w14:paraId="41624DC5" w14:textId="77777777" w:rsidR="002B3A9C" w:rsidRPr="00ED113B" w:rsidRDefault="002B3A9C" w:rsidP="002B3A9C">
      <w:pPr>
        <w:jc w:val="both"/>
      </w:pPr>
    </w:p>
    <w:p w14:paraId="734E52A2" w14:textId="77777777" w:rsidR="002B3A9C" w:rsidRPr="00ED113B" w:rsidRDefault="002B3A9C" w:rsidP="003A09F1">
      <w:pPr>
        <w:ind w:left="1440" w:hanging="720"/>
        <w:jc w:val="both"/>
      </w:pPr>
      <w:r w:rsidRPr="00ED113B">
        <w:t>3.2.4</w:t>
      </w:r>
      <w:r w:rsidRPr="00ED113B">
        <w:tab/>
      </w:r>
      <w:r w:rsidR="003A09F1" w:rsidRPr="00ED113B">
        <w:t xml:space="preserve">Rhaid cyflwyno adroddiad ar bob trosglwyddiad o dros </w:t>
      </w:r>
      <w:r w:rsidRPr="00ED113B">
        <w:t xml:space="preserve">£100,000 </w:t>
      </w:r>
      <w:r w:rsidR="003A09F1" w:rsidRPr="00ED113B">
        <w:t xml:space="preserve">a gymeradwyir </w:t>
      </w:r>
      <w:r w:rsidR="007A383C" w:rsidRPr="00ED113B">
        <w:t>i’r Cyngor</w:t>
      </w:r>
      <w:r w:rsidRPr="00ED113B">
        <w:t xml:space="preserve"> </w:t>
      </w:r>
      <w:r w:rsidR="003A09F1" w:rsidRPr="00ED113B">
        <w:t>er</w:t>
      </w:r>
      <w:r w:rsidRPr="00ED113B">
        <w:t xml:space="preserve"> </w:t>
      </w:r>
      <w:r w:rsidR="00084838" w:rsidRPr="00ED113B">
        <w:t>gwybodaeth</w:t>
      </w:r>
      <w:r w:rsidRPr="00ED113B">
        <w:t xml:space="preserve"> </w:t>
      </w:r>
      <w:r w:rsidR="003A09F1" w:rsidRPr="00ED113B">
        <w:t>cyn gynted ag y bo’n rhesymol ymarferol ar ôl cael eu cymeradwyo</w:t>
      </w:r>
      <w:r w:rsidRPr="00ED113B">
        <w:t>.</w:t>
      </w:r>
    </w:p>
    <w:p w14:paraId="1EC5096A" w14:textId="77777777" w:rsidR="002B3A9C" w:rsidRPr="00ED113B" w:rsidRDefault="002B3A9C" w:rsidP="002B3A9C">
      <w:pPr>
        <w:jc w:val="both"/>
      </w:pPr>
    </w:p>
    <w:p w14:paraId="0806E507" w14:textId="5F057E8A" w:rsidR="002B3A9C" w:rsidRPr="00ED113B" w:rsidRDefault="002B3A9C" w:rsidP="002B3A9C">
      <w:pPr>
        <w:ind w:left="1440" w:hanging="720"/>
        <w:jc w:val="both"/>
      </w:pPr>
      <w:r w:rsidRPr="00ED113B">
        <w:t>3.2.5</w:t>
      </w:r>
      <w:r w:rsidRPr="00ED113B">
        <w:tab/>
      </w:r>
      <w:r w:rsidR="003A09F1" w:rsidRPr="00ED113B">
        <w:t>Rhaid i u</w:t>
      </w:r>
      <w:r w:rsidR="00B67C0B" w:rsidRPr="00ED113B">
        <w:t>nrhyw</w:t>
      </w:r>
      <w:r w:rsidRPr="00ED113B">
        <w:t xml:space="preserve"> </w:t>
      </w:r>
      <w:r w:rsidR="003A09F1" w:rsidRPr="00ED113B">
        <w:t>amrywiadau yn y rhaglen gyfalaf</w:t>
      </w:r>
      <w:r w:rsidRPr="00ED113B">
        <w:t xml:space="preserve">, </w:t>
      </w:r>
      <w:r w:rsidR="003A09F1" w:rsidRPr="00ED113B">
        <w:t xml:space="preserve">heblaw’r rhai a ganiateir o dan </w:t>
      </w:r>
      <w:r w:rsidR="005D1A79">
        <w:t>baragraffau</w:t>
      </w:r>
      <w:r w:rsidR="005D1A79" w:rsidRPr="00ED113B">
        <w:t xml:space="preserve"> </w:t>
      </w:r>
      <w:r w:rsidRPr="00ED113B">
        <w:t xml:space="preserve">3.4.7 a 3.4.9, </w:t>
      </w:r>
      <w:r w:rsidR="003A09F1" w:rsidRPr="00ED113B">
        <w:t xml:space="preserve">gael eu cymeradwyo gan </w:t>
      </w:r>
      <w:r w:rsidR="008132F0" w:rsidRPr="00ED113B">
        <w:t>y Cyngor</w:t>
      </w:r>
      <w:r w:rsidRPr="00ED113B">
        <w:t xml:space="preserve"> </w:t>
      </w:r>
      <w:r w:rsidR="00B25ED7" w:rsidRPr="00ED113B">
        <w:t xml:space="preserve">yn sgil </w:t>
      </w:r>
      <w:r w:rsidR="00F657A9" w:rsidRPr="00ED113B">
        <w:t>adroddiad</w:t>
      </w:r>
      <w:r w:rsidRPr="00ED113B">
        <w:t xml:space="preserve"> </w:t>
      </w:r>
      <w:r w:rsidR="00B25ED7" w:rsidRPr="00ED113B">
        <w:t xml:space="preserve">gan y </w:t>
      </w:r>
      <w:r w:rsidR="00D6367E" w:rsidRPr="00ED113B">
        <w:t>Prif Swyddog Cyllid</w:t>
      </w:r>
      <w:r w:rsidRPr="00ED113B">
        <w:t xml:space="preserve"> a</w:t>
      </w:r>
      <w:r w:rsidR="00B25ED7" w:rsidRPr="00ED113B">
        <w:t xml:space="preserve">r ôl cymryd </w:t>
      </w:r>
      <w:r w:rsidR="00797162" w:rsidRPr="00ED113B">
        <w:t>argymhellion</w:t>
      </w:r>
      <w:r w:rsidRPr="00ED113B">
        <w:t xml:space="preserve"> </w:t>
      </w:r>
      <w:r w:rsidR="00B25ED7" w:rsidRPr="00ED113B">
        <w:t xml:space="preserve">y </w:t>
      </w:r>
      <w:r w:rsidRPr="00ED113B">
        <w:t>Cabinet</w:t>
      </w:r>
      <w:r w:rsidR="00B25ED7" w:rsidRPr="00ED113B">
        <w:t xml:space="preserve"> i ystyriaeth</w:t>
      </w:r>
      <w:r w:rsidRPr="00ED113B">
        <w:t>.</w:t>
      </w:r>
    </w:p>
    <w:p w14:paraId="0B8CF5E4" w14:textId="77777777" w:rsidR="002B3A9C" w:rsidRPr="00ED113B" w:rsidRDefault="002B3A9C" w:rsidP="002B3A9C">
      <w:pPr>
        <w:jc w:val="both"/>
      </w:pPr>
    </w:p>
    <w:p w14:paraId="39C1F615" w14:textId="77777777" w:rsidR="002B3A9C" w:rsidRPr="00ED113B" w:rsidRDefault="002B3A9C" w:rsidP="002B3A9C">
      <w:pPr>
        <w:ind w:left="1440" w:hanging="720"/>
        <w:jc w:val="both"/>
      </w:pPr>
      <w:r w:rsidRPr="00ED113B">
        <w:t>3.2.6</w:t>
      </w:r>
      <w:r w:rsidRPr="00ED113B">
        <w:tab/>
      </w:r>
      <w:r w:rsidR="001B74B2" w:rsidRPr="00ED113B">
        <w:t xml:space="preserve">Bydd angen i bob </w:t>
      </w:r>
      <w:r w:rsidR="009870B9" w:rsidRPr="00ED113B">
        <w:t>cy</w:t>
      </w:r>
      <w:r w:rsidR="001B74B2" w:rsidRPr="00ED113B">
        <w:t>n</w:t>
      </w:r>
      <w:r w:rsidR="009870B9" w:rsidRPr="00ED113B">
        <w:t>nig</w:t>
      </w:r>
      <w:r w:rsidR="001B74B2" w:rsidRPr="00ED113B">
        <w:t xml:space="preserve"> ynglŷn â throsglwyddiadau yn y gyllideb refeniw a’r gyllideb gyfalaf uwchlaw’r terfynau uchod gael eu cymeradwyo gan </w:t>
      </w:r>
      <w:r w:rsidR="008132F0" w:rsidRPr="00ED113B">
        <w:t>y Cyngor</w:t>
      </w:r>
      <w:r w:rsidRPr="00ED113B">
        <w:t xml:space="preserve"> </w:t>
      </w:r>
      <w:r w:rsidR="001B74B2" w:rsidRPr="00ED113B">
        <w:t xml:space="preserve">ar ôl cael </w:t>
      </w:r>
      <w:r w:rsidR="00F657A9" w:rsidRPr="00ED113B">
        <w:t>adroddiad</w:t>
      </w:r>
      <w:r w:rsidRPr="00ED113B">
        <w:t xml:space="preserve"> </w:t>
      </w:r>
      <w:r w:rsidR="001B74B2" w:rsidRPr="00ED113B">
        <w:t xml:space="preserve">y </w:t>
      </w:r>
      <w:r w:rsidR="00F51C0A" w:rsidRPr="00ED113B">
        <w:t>Prif Swyddog</w:t>
      </w:r>
      <w:r w:rsidRPr="00ED113B">
        <w:t xml:space="preserve"> </w:t>
      </w:r>
      <w:r w:rsidR="001B74B2" w:rsidRPr="00ED113B">
        <w:t xml:space="preserve">priodol mewn ymgynghoriad â’r </w:t>
      </w:r>
      <w:r w:rsidR="00D6367E" w:rsidRPr="00ED113B">
        <w:t>Prif Swyddog Cyllid</w:t>
      </w:r>
      <w:r w:rsidRPr="00ED113B">
        <w:t xml:space="preserve"> </w:t>
      </w:r>
      <w:r w:rsidR="001B74B2" w:rsidRPr="00ED113B">
        <w:t xml:space="preserve">ar ôl cael ei ystyried gan y </w:t>
      </w:r>
      <w:r w:rsidRPr="00ED113B">
        <w:t xml:space="preserve">Cabinet. </w:t>
      </w:r>
      <w:r w:rsidR="001F1073" w:rsidRPr="00ED113B">
        <w:t xml:space="preserve">Rhaid i gynigion trosglwyddo gael eu cymeradwyo gan y </w:t>
      </w:r>
      <w:r w:rsidR="008132F0" w:rsidRPr="00ED113B">
        <w:t>Cyngor</w:t>
      </w:r>
      <w:r w:rsidRPr="00ED113B">
        <w:t xml:space="preserve"> </w:t>
      </w:r>
      <w:r w:rsidR="001F1073" w:rsidRPr="00ED113B">
        <w:t>hefyd os ydynt</w:t>
      </w:r>
      <w:r w:rsidRPr="00ED113B">
        <w:t>:</w:t>
      </w:r>
    </w:p>
    <w:p w14:paraId="610A5DB1" w14:textId="77777777" w:rsidR="002B3A9C" w:rsidRPr="00ED113B" w:rsidRDefault="002B3A9C" w:rsidP="002B3A9C">
      <w:pPr>
        <w:jc w:val="both"/>
      </w:pPr>
    </w:p>
    <w:p w14:paraId="65B935E0" w14:textId="77777777" w:rsidR="002B3A9C" w:rsidRPr="00ED113B" w:rsidRDefault="001F1073" w:rsidP="007F31B0">
      <w:pPr>
        <w:numPr>
          <w:ilvl w:val="0"/>
          <w:numId w:val="54"/>
        </w:numPr>
        <w:tabs>
          <w:tab w:val="clear" w:pos="2880"/>
          <w:tab w:val="num" w:pos="1980"/>
        </w:tabs>
        <w:ind w:left="1980" w:hanging="540"/>
        <w:jc w:val="both"/>
      </w:pPr>
      <w:r w:rsidRPr="00ED113B">
        <w:t xml:space="preserve">yn awgrymu newid mewn </w:t>
      </w:r>
      <w:r w:rsidR="00FC2143" w:rsidRPr="00ED113B">
        <w:t>cynllun, polisi neu strategaeth</w:t>
      </w:r>
      <w:r w:rsidR="002B3A9C" w:rsidRPr="00ED113B">
        <w:t xml:space="preserve"> </w:t>
      </w:r>
      <w:r w:rsidRPr="00ED113B">
        <w:t xml:space="preserve">a fyddai’n groes i’r </w:t>
      </w:r>
      <w:r w:rsidR="000829FC" w:rsidRPr="00ED113B">
        <w:t>Fframwaith Polisi</w:t>
      </w:r>
      <w:r w:rsidRPr="00ED113B">
        <w:t xml:space="preserve"> presennol</w:t>
      </w:r>
      <w:r w:rsidR="002B3A9C" w:rsidRPr="00ED113B">
        <w:t>;</w:t>
      </w:r>
    </w:p>
    <w:p w14:paraId="0D54C5C5" w14:textId="77777777" w:rsidR="002B3A9C" w:rsidRPr="00ED113B" w:rsidRDefault="002B3A9C" w:rsidP="002B3A9C">
      <w:pPr>
        <w:tabs>
          <w:tab w:val="num" w:pos="1980"/>
        </w:tabs>
        <w:ind w:left="1980" w:hanging="540"/>
        <w:jc w:val="both"/>
      </w:pPr>
    </w:p>
    <w:p w14:paraId="0833BF8E" w14:textId="77777777" w:rsidR="002B3A9C" w:rsidRPr="00ED113B" w:rsidRDefault="001F1073" w:rsidP="007F31B0">
      <w:pPr>
        <w:numPr>
          <w:ilvl w:val="0"/>
          <w:numId w:val="54"/>
        </w:numPr>
        <w:tabs>
          <w:tab w:val="clear" w:pos="2880"/>
          <w:tab w:val="num" w:pos="1980"/>
        </w:tabs>
        <w:ind w:left="1980" w:hanging="540"/>
        <w:jc w:val="both"/>
      </w:pPr>
      <w:r w:rsidRPr="00ED113B">
        <w:t>yn creu effaith weithredol fawr ar wasanaeth presennol sy’n cael ei ddarparu</w:t>
      </w:r>
      <w:r w:rsidR="002B3A9C" w:rsidRPr="00ED113B">
        <w:t>;</w:t>
      </w:r>
    </w:p>
    <w:p w14:paraId="44486BC6" w14:textId="77777777" w:rsidR="002B3A9C" w:rsidRPr="00ED113B" w:rsidRDefault="002B3A9C" w:rsidP="002B3A9C">
      <w:pPr>
        <w:tabs>
          <w:tab w:val="num" w:pos="1980"/>
        </w:tabs>
        <w:ind w:left="1980" w:hanging="540"/>
        <w:jc w:val="both"/>
      </w:pPr>
    </w:p>
    <w:p w14:paraId="295B65D2" w14:textId="77777777" w:rsidR="002B3A9C" w:rsidRPr="00ED113B" w:rsidRDefault="001F1073" w:rsidP="007F31B0">
      <w:pPr>
        <w:numPr>
          <w:ilvl w:val="0"/>
          <w:numId w:val="54"/>
        </w:numPr>
        <w:tabs>
          <w:tab w:val="clear" w:pos="2880"/>
          <w:tab w:val="num" w:pos="1980"/>
        </w:tabs>
        <w:ind w:left="1980" w:hanging="540"/>
        <w:jc w:val="both"/>
      </w:pPr>
      <w:r w:rsidRPr="00ED113B">
        <w:t xml:space="preserve">yn groes i’r </w:t>
      </w:r>
      <w:r w:rsidR="00A414E7" w:rsidRPr="00ED113B">
        <w:t xml:space="preserve">Gyllideb neu heb fod yn gwbl </w:t>
      </w:r>
      <w:r w:rsidR="00B360FD" w:rsidRPr="00ED113B">
        <w:t>unol â</w:t>
      </w:r>
      <w:r w:rsidR="002B3A9C" w:rsidRPr="00ED113B">
        <w:t xml:space="preserve"> </w:t>
      </w:r>
      <w:r w:rsidR="00A414E7" w:rsidRPr="00ED113B">
        <w:t>hi</w:t>
      </w:r>
      <w:r w:rsidR="002B3A9C" w:rsidRPr="00ED113B">
        <w:t>;</w:t>
      </w:r>
    </w:p>
    <w:p w14:paraId="325DE96E" w14:textId="77777777" w:rsidR="002B3A9C" w:rsidRPr="00ED113B" w:rsidRDefault="002B3A9C" w:rsidP="002B3A9C">
      <w:pPr>
        <w:pStyle w:val="Footer"/>
        <w:tabs>
          <w:tab w:val="clear" w:pos="4153"/>
          <w:tab w:val="clear" w:pos="8306"/>
          <w:tab w:val="num" w:pos="1980"/>
        </w:tabs>
        <w:ind w:left="1980" w:hanging="540"/>
        <w:jc w:val="both"/>
      </w:pPr>
    </w:p>
    <w:p w14:paraId="57D0E705" w14:textId="77777777" w:rsidR="002B3A9C" w:rsidRDefault="002B3A9C" w:rsidP="002B3A9C">
      <w:pPr>
        <w:tabs>
          <w:tab w:val="num" w:pos="1980"/>
        </w:tabs>
        <w:ind w:left="1980" w:hanging="540"/>
        <w:jc w:val="both"/>
      </w:pPr>
      <w:r w:rsidRPr="00ED113B">
        <w:t>d)</w:t>
      </w:r>
      <w:r w:rsidRPr="00ED113B">
        <w:tab/>
      </w:r>
      <w:r w:rsidR="00A414E7" w:rsidRPr="00ED113B">
        <w:t xml:space="preserve">yn awgrymu </w:t>
      </w:r>
      <w:r w:rsidR="00B67C0B" w:rsidRPr="00ED113B">
        <w:t>unrhyw</w:t>
      </w:r>
      <w:r w:rsidRPr="00ED113B">
        <w:t xml:space="preserve"> </w:t>
      </w:r>
      <w:r w:rsidR="00A414E7" w:rsidRPr="00ED113B">
        <w:t>ymrwymiad refeniw ychwanegol ym mlynyddoedd y dyfodol</w:t>
      </w:r>
      <w:r w:rsidRPr="00ED113B">
        <w:t>.</w:t>
      </w:r>
    </w:p>
    <w:p w14:paraId="043B7E4A" w14:textId="77777777" w:rsidR="005D1A79" w:rsidRPr="00ED113B" w:rsidRDefault="005D1A79" w:rsidP="002B3A9C">
      <w:pPr>
        <w:tabs>
          <w:tab w:val="num" w:pos="1980"/>
        </w:tabs>
        <w:ind w:left="1980" w:hanging="540"/>
        <w:jc w:val="both"/>
      </w:pPr>
    </w:p>
    <w:p w14:paraId="79689DB1" w14:textId="2F8A2FDF" w:rsidR="002B3A9C" w:rsidRPr="00ED113B" w:rsidRDefault="00806046" w:rsidP="002C1F6F">
      <w:pPr>
        <w:ind w:left="1440" w:hanging="720"/>
        <w:jc w:val="both"/>
      </w:pPr>
      <w:r>
        <w:t>3.2.7</w:t>
      </w:r>
      <w:r>
        <w:tab/>
        <w:t xml:space="preserve">Mae addasiadau technegol </w:t>
      </w:r>
      <w:r w:rsidR="001D4D5D">
        <w:t xml:space="preserve">hefyd </w:t>
      </w:r>
      <w:r>
        <w:t>i gyllidebau o ganlyniad i’r ffaith bod y Cyngor yn glynu wrth y Cod Ymarfer ar gyfer Cadw Cyfrifon Awdurdodau Lleol.  Gallai’r rhain gynnwys</w:t>
      </w:r>
      <w:r w:rsidR="000840BE">
        <w:t xml:space="preserve"> ailddyrannu cyllidebau a gwariant ar gyfer gwasanaethau </w:t>
      </w:r>
      <w:r w:rsidR="000A6D5B">
        <w:t xml:space="preserve">cynnal canolog i feysydd eraill </w:t>
      </w:r>
      <w:r w:rsidR="00611E01">
        <w:t xml:space="preserve">o fewn y Cyngor neu ddyrannu ffioedd cyfalaf ar draws y Cyngor, </w:t>
      </w:r>
      <w:r>
        <w:t>ond heb fod yn gyfyngedig</w:t>
      </w:r>
      <w:r w:rsidR="00611E01">
        <w:t xml:space="preserve"> i hyn.  Nid yw’r rhain yn ddarostyngedig i derfynau awdurdodi trosglwyddiadau cyllideb a gall y Prif Swyddog Cyllid neu ei gynrychiolydd enwebedig eu hawdurdodi.</w:t>
      </w:r>
    </w:p>
    <w:p w14:paraId="3D769413" w14:textId="77777777" w:rsidR="004037A1" w:rsidRPr="00ED113B" w:rsidRDefault="004037A1" w:rsidP="002B3A9C">
      <w:pPr>
        <w:pStyle w:val="Heading3"/>
        <w:ind w:left="540" w:hanging="540"/>
        <w:jc w:val="both"/>
        <w:rPr>
          <w:sz w:val="22"/>
        </w:rPr>
      </w:pPr>
    </w:p>
    <w:p w14:paraId="091B71A6" w14:textId="77777777" w:rsidR="002B3A9C" w:rsidRPr="00ED113B" w:rsidRDefault="002B3A9C" w:rsidP="002B3A9C">
      <w:pPr>
        <w:pStyle w:val="Heading3"/>
        <w:ind w:left="540" w:hanging="540"/>
        <w:jc w:val="both"/>
        <w:rPr>
          <w:sz w:val="22"/>
        </w:rPr>
      </w:pPr>
      <w:bookmarkStart w:id="659" w:name="_Toc466918739"/>
      <w:bookmarkStart w:id="660" w:name="_Toc490745880"/>
      <w:r w:rsidRPr="00ED113B">
        <w:rPr>
          <w:sz w:val="22"/>
        </w:rPr>
        <w:t xml:space="preserve">3.3  </w:t>
      </w:r>
      <w:r w:rsidRPr="00ED113B">
        <w:rPr>
          <w:sz w:val="22"/>
        </w:rPr>
        <w:tab/>
      </w:r>
      <w:r w:rsidR="00B25ED7" w:rsidRPr="00ED113B">
        <w:rPr>
          <w:sz w:val="22"/>
        </w:rPr>
        <w:t xml:space="preserve">Rheoli’r </w:t>
      </w:r>
      <w:r w:rsidR="0041092C" w:rsidRPr="00ED113B">
        <w:rPr>
          <w:sz w:val="22"/>
        </w:rPr>
        <w:t>Gyllideb</w:t>
      </w:r>
      <w:bookmarkEnd w:id="659"/>
      <w:bookmarkEnd w:id="660"/>
    </w:p>
    <w:p w14:paraId="7CE3B17C" w14:textId="77777777" w:rsidR="002B3A9C" w:rsidRPr="00ED113B" w:rsidRDefault="002B3A9C" w:rsidP="002B3A9C">
      <w:pPr>
        <w:ind w:left="720" w:hanging="720"/>
        <w:jc w:val="both"/>
        <w:rPr>
          <w:b/>
          <w:u w:val="single"/>
        </w:rPr>
      </w:pPr>
    </w:p>
    <w:p w14:paraId="461CED7D" w14:textId="77777777" w:rsidR="002B3A9C" w:rsidRPr="00ED113B" w:rsidRDefault="002B3A9C" w:rsidP="002B3A9C">
      <w:pPr>
        <w:tabs>
          <w:tab w:val="left" w:pos="720"/>
        </w:tabs>
        <w:ind w:left="1440" w:hanging="900"/>
        <w:jc w:val="both"/>
      </w:pPr>
      <w:r w:rsidRPr="00ED113B">
        <w:t>3.3.1</w:t>
      </w:r>
      <w:r w:rsidRPr="00ED113B">
        <w:tab/>
      </w:r>
      <w:r w:rsidR="00B25ED7" w:rsidRPr="00ED113B">
        <w:t xml:space="preserve">Rhaid i’r </w:t>
      </w:r>
      <w:r w:rsidR="00D6367E" w:rsidRPr="00ED113B">
        <w:t>Prif Swyddog Cyllid</w:t>
      </w:r>
      <w:r w:rsidRPr="00ED113B">
        <w:t xml:space="preserve"> </w:t>
      </w:r>
      <w:r w:rsidR="00554971" w:rsidRPr="00ED113B">
        <w:t xml:space="preserve">roi gwybodaeth gyson i bob </w:t>
      </w:r>
      <w:r w:rsidR="00F51C0A" w:rsidRPr="00ED113B">
        <w:t>Prif Swyddog</w:t>
      </w:r>
      <w:r w:rsidRPr="00ED113B">
        <w:t xml:space="preserve"> </w:t>
      </w:r>
      <w:r w:rsidR="00554971" w:rsidRPr="00ED113B">
        <w:t xml:space="preserve">ynglŷn ag </w:t>
      </w:r>
      <w:r w:rsidRPr="00ED113B">
        <w:t>inc</w:t>
      </w:r>
      <w:r w:rsidR="00554971" w:rsidRPr="00ED113B">
        <w:t>w</w:t>
      </w:r>
      <w:r w:rsidRPr="00ED113B">
        <w:t>m a</w:t>
      </w:r>
      <w:r w:rsidR="002B20DE" w:rsidRPr="00ED113B">
        <w:t xml:space="preserve"> gwariant o dan bob p</w:t>
      </w:r>
      <w:r w:rsidR="00554971" w:rsidRPr="00ED113B">
        <w:t xml:space="preserve">ennawd </w:t>
      </w:r>
      <w:r w:rsidR="002B20DE" w:rsidRPr="00ED113B">
        <w:t>c</w:t>
      </w:r>
      <w:r w:rsidR="0041092C" w:rsidRPr="00ED113B">
        <w:t>yllideb</w:t>
      </w:r>
      <w:r w:rsidRPr="00ED113B">
        <w:t xml:space="preserve"> </w:t>
      </w:r>
      <w:r w:rsidR="00554971" w:rsidRPr="00ED113B">
        <w:t xml:space="preserve">a gymeradwywyd ac </w:t>
      </w:r>
      <w:r w:rsidR="00B67C0B" w:rsidRPr="00ED113B">
        <w:t>unrhyw</w:t>
      </w:r>
      <w:r w:rsidRPr="00ED113B">
        <w:t xml:space="preserve"> </w:t>
      </w:r>
      <w:r w:rsidR="00084838" w:rsidRPr="00ED113B">
        <w:t>wybodaeth</w:t>
      </w:r>
      <w:r w:rsidRPr="00ED113B">
        <w:t xml:space="preserve"> </w:t>
      </w:r>
      <w:r w:rsidR="00554971" w:rsidRPr="00ED113B">
        <w:t>berthnasol arall sydd ar gael</w:t>
      </w:r>
      <w:r w:rsidRPr="00ED113B">
        <w:t xml:space="preserve">.  </w:t>
      </w:r>
      <w:r w:rsidR="00554971" w:rsidRPr="00ED113B">
        <w:t xml:space="preserve">Bydd pob </w:t>
      </w:r>
      <w:r w:rsidR="00F51C0A" w:rsidRPr="00ED113B">
        <w:t>Prif Swyddog</w:t>
      </w:r>
      <w:r w:rsidRPr="00ED113B">
        <w:t xml:space="preserve"> </w:t>
      </w:r>
      <w:r w:rsidR="00554971" w:rsidRPr="00ED113B">
        <w:t xml:space="preserve">yn gyfrifol am sicrhau bod y gwariant a’r incwm yn cael eu rheoli yn erbyn y </w:t>
      </w:r>
      <w:r w:rsidR="00C47119" w:rsidRPr="00ED113B">
        <w:t>g</w:t>
      </w:r>
      <w:r w:rsidR="0041092C" w:rsidRPr="00ED113B">
        <w:t>yllideb</w:t>
      </w:r>
      <w:r w:rsidRPr="00ED113B">
        <w:t xml:space="preserve"> </w:t>
      </w:r>
      <w:r w:rsidR="00C47119" w:rsidRPr="00ED113B">
        <w:t xml:space="preserve">a gymeradwywyd </w:t>
      </w:r>
      <w:r w:rsidRPr="00ED113B">
        <w:t>(t</w:t>
      </w:r>
      <w:r w:rsidR="00C47119" w:rsidRPr="00ED113B">
        <w:t xml:space="preserve">ynnir sylw at </w:t>
      </w:r>
      <w:r w:rsidRPr="00ED113B">
        <w:t>R</w:t>
      </w:r>
      <w:r w:rsidR="00C47119" w:rsidRPr="00ED113B">
        <w:t>eol</w:t>
      </w:r>
      <w:r w:rsidRPr="00ED113B">
        <w:t xml:space="preserve"> 6.1).</w:t>
      </w:r>
    </w:p>
    <w:p w14:paraId="5ECFAF99" w14:textId="77777777" w:rsidR="002B3A9C" w:rsidRPr="00ED113B" w:rsidRDefault="002B3A9C" w:rsidP="002B3A9C">
      <w:pPr>
        <w:tabs>
          <w:tab w:val="left" w:pos="720"/>
        </w:tabs>
        <w:ind w:left="2880" w:hanging="1440"/>
        <w:jc w:val="both"/>
      </w:pPr>
    </w:p>
    <w:p w14:paraId="60905C98" w14:textId="77777777" w:rsidR="002B3A9C" w:rsidRPr="00ED113B" w:rsidRDefault="002B3A9C" w:rsidP="002B3A9C">
      <w:pPr>
        <w:tabs>
          <w:tab w:val="left" w:pos="-567"/>
        </w:tabs>
        <w:ind w:left="1440" w:hanging="900"/>
        <w:jc w:val="both"/>
      </w:pPr>
      <w:r w:rsidRPr="00ED113B">
        <w:t>3.3.2</w:t>
      </w:r>
      <w:r w:rsidRPr="00ED113B">
        <w:tab/>
      </w:r>
      <w:r w:rsidR="00C47119" w:rsidRPr="00ED113B">
        <w:t>M</w:t>
      </w:r>
      <w:r w:rsidR="007E6543" w:rsidRPr="00ED113B">
        <w:t>ewn ymgynghoriad â</w:t>
      </w:r>
      <w:r w:rsidR="00C47119" w:rsidRPr="00ED113B">
        <w:t>’r</w:t>
      </w:r>
      <w:r w:rsidRPr="00ED113B">
        <w:t xml:space="preserve"> </w:t>
      </w:r>
      <w:r w:rsidR="007E6543" w:rsidRPr="00ED113B">
        <w:t>Aelod Cabinet</w:t>
      </w:r>
      <w:r w:rsidRPr="00ED113B">
        <w:t xml:space="preserve"> </w:t>
      </w:r>
      <w:r w:rsidR="00C47119" w:rsidRPr="00ED113B">
        <w:t xml:space="preserve">sy’n gyfrifol am y swyddogaeth y mae gwasanaeth yn cael ei ddarparu </w:t>
      </w:r>
      <w:r w:rsidR="00DC5E99" w:rsidRPr="00ED113B">
        <w:t xml:space="preserve">mewn perthynas </w:t>
      </w:r>
      <w:r w:rsidR="002B20DE" w:rsidRPr="00ED113B">
        <w:t>ag ef, disgwylir i Brif S</w:t>
      </w:r>
      <w:r w:rsidR="00C47119" w:rsidRPr="00ED113B">
        <w:t>wyddog reoli ei wasanaethau yn unol â’r gyllideb</w:t>
      </w:r>
      <w:r w:rsidR="004E016D" w:rsidRPr="00ED113B">
        <w:t xml:space="preserve"> sydd â </w:t>
      </w:r>
      <w:r w:rsidR="000910B0" w:rsidRPr="00ED113B">
        <w:t>therfyn</w:t>
      </w:r>
      <w:r w:rsidR="004E016D" w:rsidRPr="00ED113B">
        <w:t xml:space="preserve"> arian parod gan roi i’r </w:t>
      </w:r>
      <w:r w:rsidR="00D6367E" w:rsidRPr="00ED113B">
        <w:t>Prif Swyddog Cyllid</w:t>
      </w:r>
      <w:r w:rsidRPr="00ED113B">
        <w:t xml:space="preserve"> </w:t>
      </w:r>
      <w:r w:rsidR="004E016D" w:rsidRPr="00ED113B">
        <w:t xml:space="preserve">unrhyw </w:t>
      </w:r>
      <w:r w:rsidR="00084838" w:rsidRPr="00ED113B">
        <w:t>wybodaeth</w:t>
      </w:r>
      <w:r w:rsidRPr="00ED113B">
        <w:t xml:space="preserve"> </w:t>
      </w:r>
      <w:r w:rsidR="004E016D" w:rsidRPr="00ED113B">
        <w:t xml:space="preserve">y mae ei hangen i hwyluso a </w:t>
      </w:r>
      <w:r w:rsidRPr="00ED113B">
        <w:t>monit</w:t>
      </w:r>
      <w:r w:rsidR="004E016D" w:rsidRPr="00ED113B">
        <w:t>r</w:t>
      </w:r>
      <w:r w:rsidRPr="00ED113B">
        <w:t>o</w:t>
      </w:r>
      <w:r w:rsidR="004E016D" w:rsidRPr="00ED113B">
        <w:t xml:space="preserve"> gwaith rheoli’</w:t>
      </w:r>
      <w:r w:rsidRPr="00ED113B">
        <w:t xml:space="preserve">r </w:t>
      </w:r>
      <w:r w:rsidR="004E016D" w:rsidRPr="00ED113B">
        <w:t>g</w:t>
      </w:r>
      <w:r w:rsidR="0041092C" w:rsidRPr="00ED113B">
        <w:t>yllideb</w:t>
      </w:r>
      <w:r w:rsidRPr="00ED113B">
        <w:t xml:space="preserve">.  </w:t>
      </w:r>
      <w:r w:rsidR="004E016D" w:rsidRPr="00ED113B">
        <w:t xml:space="preserve">Ni chaiff </w:t>
      </w:r>
      <w:r w:rsidR="00F51C0A" w:rsidRPr="00ED113B">
        <w:t>Prif Swyddog</w:t>
      </w:r>
      <w:r w:rsidR="006500FD" w:rsidRPr="00ED113B">
        <w:t xml:space="preserve"> n</w:t>
      </w:r>
      <w:r w:rsidR="004E016D" w:rsidRPr="00ED113B">
        <w:t>ac</w:t>
      </w:r>
      <w:r w:rsidR="006500FD" w:rsidRPr="00ED113B">
        <w:t xml:space="preserve"> </w:t>
      </w:r>
      <w:r w:rsidR="007E6543" w:rsidRPr="00ED113B">
        <w:t>Aelod o’r Cabinet</w:t>
      </w:r>
      <w:r w:rsidRPr="00ED113B">
        <w:t xml:space="preserve"> </w:t>
      </w:r>
      <w:r w:rsidR="004E016D" w:rsidRPr="00ED113B">
        <w:t xml:space="preserve">ysgwyddo gwariant nac ildio </w:t>
      </w:r>
      <w:r w:rsidRPr="00ED113B">
        <w:t>inc</w:t>
      </w:r>
      <w:r w:rsidR="004E016D" w:rsidRPr="00ED113B">
        <w:t>wm os bydd hynny’n arwain at fyn</w:t>
      </w:r>
      <w:r w:rsidR="001103C6" w:rsidRPr="00ED113B">
        <w:t>d</w:t>
      </w:r>
      <w:r w:rsidR="004E016D" w:rsidRPr="00ED113B">
        <w:t xml:space="preserve"> y tu hwnt i’r g</w:t>
      </w:r>
      <w:r w:rsidR="0041092C" w:rsidRPr="00ED113B">
        <w:t>yllideb</w:t>
      </w:r>
      <w:r w:rsidRPr="00ED113B">
        <w:t xml:space="preserve"> </w:t>
      </w:r>
      <w:r w:rsidR="004E016D" w:rsidRPr="00ED113B">
        <w:t>a gymeradwywyd</w:t>
      </w:r>
      <w:r w:rsidRPr="00ED113B">
        <w:t xml:space="preserve">.  </w:t>
      </w:r>
    </w:p>
    <w:p w14:paraId="1D3D0F29" w14:textId="77777777" w:rsidR="002B3A9C" w:rsidRPr="00ED113B" w:rsidRDefault="002B3A9C" w:rsidP="002B3A9C">
      <w:pPr>
        <w:tabs>
          <w:tab w:val="left" w:pos="720"/>
        </w:tabs>
        <w:ind w:left="1440" w:hanging="1440"/>
        <w:jc w:val="both"/>
      </w:pPr>
    </w:p>
    <w:p w14:paraId="4A7B4680" w14:textId="267F3520" w:rsidR="002B3A9C" w:rsidRPr="00ED113B" w:rsidRDefault="002B3A9C" w:rsidP="002B3A9C">
      <w:pPr>
        <w:tabs>
          <w:tab w:val="left" w:pos="-567"/>
        </w:tabs>
        <w:ind w:left="1440" w:hanging="900"/>
        <w:jc w:val="both"/>
      </w:pPr>
      <w:r w:rsidRPr="00ED113B">
        <w:t>3.3.3</w:t>
      </w:r>
      <w:r w:rsidRPr="00ED113B">
        <w:tab/>
      </w:r>
      <w:r w:rsidR="00F136F4">
        <w:t xml:space="preserve">Caiff Prif Swyddog ddirprwyo’r cyfrifoldeb dros reoli’r cyllidebau sydd o dan ei reolaeth i uwch-swyddogion eraill o fewn ei Gyfarwyddiaeth.  Rhaid i’r ddirprwyaeth honno fod o fewn paramedrau sydd wedi eu diffinio a </w:t>
      </w:r>
      <w:r w:rsidR="001D4D5D">
        <w:t xml:space="preserve">rhaid </w:t>
      </w:r>
      <w:r w:rsidR="00F136F4">
        <w:t>ei chofnodi</w:t>
      </w:r>
      <w:r w:rsidR="001D4D5D">
        <w:t xml:space="preserve"> mewn</w:t>
      </w:r>
      <w:r w:rsidR="00F136F4">
        <w:t xml:space="preserve"> ysgrifen. </w:t>
      </w:r>
    </w:p>
    <w:p w14:paraId="764C7596" w14:textId="77777777" w:rsidR="002B3A9C" w:rsidRPr="00ED113B" w:rsidRDefault="002B3A9C" w:rsidP="002B3A9C">
      <w:pPr>
        <w:tabs>
          <w:tab w:val="left" w:pos="720"/>
        </w:tabs>
        <w:ind w:left="2880" w:hanging="1440"/>
        <w:jc w:val="both"/>
      </w:pPr>
    </w:p>
    <w:p w14:paraId="6E47FA91" w14:textId="2FDEEB84" w:rsidR="002B3A9C" w:rsidRPr="00ED113B" w:rsidRDefault="00DA1211" w:rsidP="002B3A9C">
      <w:pPr>
        <w:tabs>
          <w:tab w:val="left" w:pos="720"/>
        </w:tabs>
        <w:ind w:left="1440" w:hanging="900"/>
        <w:jc w:val="both"/>
      </w:pPr>
      <w:r w:rsidRPr="00ED113B">
        <w:t>3.3.4</w:t>
      </w:r>
      <w:r w:rsidRPr="00ED113B">
        <w:tab/>
      </w:r>
      <w:r w:rsidR="00F136F4">
        <w:t xml:space="preserve"> Ar ddiwedd y flwyddyn</w:t>
      </w:r>
      <w:r w:rsidR="0008674C">
        <w:t xml:space="preserve">, rhoddir ystyriaeth i sefyllfa ariannol gyffredinol y Cyngor gan gynnwys yr alldro terfynol, unrhyw incwm Treth Gyngor </w:t>
      </w:r>
      <w:r w:rsidR="0008674C">
        <w:lastRenderedPageBreak/>
        <w:t xml:space="preserve">cronnus, lefelau cronfeydd y Cyngor ac unrhyw bwysau neu risgiau newydd y mae angen darparu ar eu cyfer.  Bryd hynny, yn unol â Phrotocol Cronfeydd a Balansau’r Cyngor, gwahoddir Prif Swyddog i gyflwyno ceisiadau </w:t>
      </w:r>
      <w:r w:rsidR="00580DB1">
        <w:t xml:space="preserve">am gronfeydd </w:t>
      </w:r>
      <w:r w:rsidR="001D4D5D">
        <w:t>a glustnodwyd</w:t>
      </w:r>
      <w:r w:rsidR="00580DB1">
        <w:t xml:space="preserve"> i gwrdd ag unrhyw wariant untro penodol sydd heb ei ariannu</w:t>
      </w:r>
      <w:r w:rsidR="001D4D5D">
        <w:t>,</w:t>
      </w:r>
      <w:r w:rsidR="00580DB1">
        <w:t xml:space="preserve"> </w:t>
      </w:r>
      <w:r w:rsidR="001D4D5D">
        <w:t>ac y mae</w:t>
      </w:r>
      <w:r w:rsidR="00AC0C0D">
        <w:t>’n</w:t>
      </w:r>
      <w:r w:rsidR="001D4D5D">
        <w:t xml:space="preserve"> disgwyl iddo ymddangos yn y flwyddyn ariannol ganlynol, </w:t>
      </w:r>
      <w:r w:rsidR="00580DB1">
        <w:t xml:space="preserve">ac ystyrir y rhain gan y Prif Swyddog Cyllid yng nghyd-destun sefyllfa alldro’r Gyfarwyddiaeth yn ogystal ag un y Cyngor cyfan.  </w:t>
      </w:r>
      <w:r w:rsidR="001D4D5D">
        <w:t>Rhoddir gwybod i</w:t>
      </w:r>
      <w:r w:rsidR="00580DB1">
        <w:t xml:space="preserve"> </w:t>
      </w:r>
      <w:r w:rsidR="001D4D5D">
        <w:t>B</w:t>
      </w:r>
      <w:r w:rsidR="00580DB1">
        <w:t xml:space="preserve">rif Swyddogion am </w:t>
      </w:r>
      <w:r w:rsidR="00312B0C">
        <w:t xml:space="preserve">geisiadau llwyddiannus am </w:t>
      </w:r>
      <w:r w:rsidR="00580DB1">
        <w:t xml:space="preserve">gronfeydd </w:t>
      </w:r>
      <w:r w:rsidR="001D4D5D">
        <w:t>a glustnodwyd</w:t>
      </w:r>
      <w:r w:rsidR="00580DB1">
        <w:t>.</w:t>
      </w:r>
    </w:p>
    <w:p w14:paraId="5A648F46" w14:textId="77777777" w:rsidR="002B3A9C" w:rsidRPr="00ED113B" w:rsidRDefault="002B3A9C" w:rsidP="002B3A9C">
      <w:pPr>
        <w:tabs>
          <w:tab w:val="left" w:pos="720"/>
        </w:tabs>
        <w:ind w:left="2160" w:hanging="1440"/>
        <w:jc w:val="both"/>
      </w:pPr>
    </w:p>
    <w:p w14:paraId="5ED96158" w14:textId="2C8E4423" w:rsidR="002B3A9C" w:rsidRPr="00ED113B" w:rsidRDefault="00312B0C" w:rsidP="007F31B0">
      <w:pPr>
        <w:numPr>
          <w:ilvl w:val="2"/>
          <w:numId w:val="77"/>
        </w:numPr>
        <w:tabs>
          <w:tab w:val="clear" w:pos="1620"/>
          <w:tab w:val="left" w:pos="720"/>
          <w:tab w:val="num" w:pos="1440"/>
        </w:tabs>
        <w:ind w:left="1440" w:hanging="900"/>
        <w:jc w:val="both"/>
      </w:pPr>
      <w:r>
        <w:t xml:space="preserve">Caniateir i </w:t>
      </w:r>
      <w:r w:rsidR="00FD7CBF" w:rsidRPr="00ED113B">
        <w:t xml:space="preserve">unrhyw orwario o’i gymharu â’r gyllideb </w:t>
      </w:r>
      <w:r>
        <w:t>gael ei</w:t>
      </w:r>
      <w:r w:rsidR="00FD7CBF" w:rsidRPr="00ED113B">
        <w:t xml:space="preserve"> gario ymlaen</w:t>
      </w:r>
      <w:r w:rsidRPr="00312B0C">
        <w:t xml:space="preserve"> </w:t>
      </w:r>
      <w:r>
        <w:t xml:space="preserve">yn ôl </w:t>
      </w:r>
      <w:r w:rsidRPr="00ED113B">
        <w:t>disgresiwn y Prif Swyddog</w:t>
      </w:r>
      <w:r w:rsidRPr="00312B0C">
        <w:t xml:space="preserve"> </w:t>
      </w:r>
      <w:r w:rsidRPr="00ED113B">
        <w:t>Cyllid</w:t>
      </w:r>
      <w:r w:rsidR="00FD7CBF" w:rsidRPr="00ED113B">
        <w:t xml:space="preserve">. </w:t>
      </w:r>
      <w:r w:rsidR="00972336" w:rsidRPr="00ED113B">
        <w:t xml:space="preserve">Ni ddylai hyn gael ei weld o dan unrhyw </w:t>
      </w:r>
      <w:r w:rsidR="00F31056" w:rsidRPr="00ED113B">
        <w:t>amgylchiadau</w:t>
      </w:r>
      <w:r w:rsidR="002B3A9C" w:rsidRPr="00ED113B">
        <w:t xml:space="preserve"> </w:t>
      </w:r>
      <w:r w:rsidR="00972336" w:rsidRPr="00ED113B">
        <w:t>fel pe bai’n rhoi pŵer i</w:t>
      </w:r>
      <w:r w:rsidR="002B3A9C" w:rsidRPr="00ED113B">
        <w:t xml:space="preserve"> </w:t>
      </w:r>
      <w:r w:rsidR="00972336" w:rsidRPr="00ED113B">
        <w:t>B</w:t>
      </w:r>
      <w:r w:rsidR="00F51C0A" w:rsidRPr="00ED113B">
        <w:t>rif Swyddog</w:t>
      </w:r>
      <w:r w:rsidR="002B3A9C" w:rsidRPr="00ED113B">
        <w:t xml:space="preserve"> </w:t>
      </w:r>
      <w:r w:rsidR="00972336" w:rsidRPr="00ED113B">
        <w:t xml:space="preserve">i </w:t>
      </w:r>
      <w:r w:rsidR="00FD7CBF" w:rsidRPr="00ED113B">
        <w:t>orwario</w:t>
      </w:r>
      <w:r w:rsidR="00972336" w:rsidRPr="00ED113B">
        <w:t xml:space="preserve"> o’</w:t>
      </w:r>
      <w:r w:rsidR="001103C6" w:rsidRPr="00ED113B">
        <w:t>i gym</w:t>
      </w:r>
      <w:r w:rsidR="00972336" w:rsidRPr="00ED113B">
        <w:t>h</w:t>
      </w:r>
      <w:r w:rsidR="001103C6" w:rsidRPr="00ED113B">
        <w:t>a</w:t>
      </w:r>
      <w:r w:rsidR="00972336" w:rsidRPr="00ED113B">
        <w:t>ru â’r cyllidebau a gymeradwywyd</w:t>
      </w:r>
      <w:r w:rsidR="002B3A9C" w:rsidRPr="00ED113B">
        <w:t xml:space="preserve">.  </w:t>
      </w:r>
      <w:r w:rsidR="0027147D" w:rsidRPr="00ED113B">
        <w:t>Rhaid i unrhyw orwariant o’r fath gael ei drin fel enghraifft o dorri</w:t>
      </w:r>
      <w:r w:rsidR="002B20DE" w:rsidRPr="00ED113B">
        <w:t>’r</w:t>
      </w:r>
      <w:r w:rsidR="0027147D" w:rsidRPr="00ED113B">
        <w:t xml:space="preserve"> Rheolau Gweithdrefnau Ariannol a rhaid i’r </w:t>
      </w:r>
      <w:r w:rsidR="00F51C0A" w:rsidRPr="00ED113B">
        <w:t>Prif Swyddog</w:t>
      </w:r>
      <w:r w:rsidR="002B3A9C" w:rsidRPr="00ED113B">
        <w:t xml:space="preserve"> </w:t>
      </w:r>
      <w:r w:rsidR="0027147D" w:rsidRPr="00ED113B">
        <w:t>priodol fod yn atebol</w:t>
      </w:r>
      <w:r w:rsidR="002B3A9C" w:rsidRPr="00ED113B">
        <w:t>.  N</w:t>
      </w:r>
      <w:r w:rsidR="0027147D" w:rsidRPr="00ED113B">
        <w:t xml:space="preserve">i chaiff </w:t>
      </w:r>
      <w:r w:rsidR="00F51C0A" w:rsidRPr="00ED113B">
        <w:t>Prif Swyddog</w:t>
      </w:r>
      <w:r w:rsidR="006500FD" w:rsidRPr="00ED113B">
        <w:t xml:space="preserve"> n</w:t>
      </w:r>
      <w:r w:rsidR="0027147D" w:rsidRPr="00ED113B">
        <w:t>ac</w:t>
      </w:r>
      <w:r w:rsidR="006500FD" w:rsidRPr="00ED113B">
        <w:t xml:space="preserve"> </w:t>
      </w:r>
      <w:r w:rsidR="007E6543" w:rsidRPr="00ED113B">
        <w:t>Aelod Cabinet</w:t>
      </w:r>
      <w:r w:rsidR="002B3A9C" w:rsidRPr="00ED113B">
        <w:t xml:space="preserve"> </w:t>
      </w:r>
      <w:r w:rsidR="0027147D" w:rsidRPr="00ED113B">
        <w:t>g</w:t>
      </w:r>
      <w:r w:rsidR="0041092C" w:rsidRPr="00ED113B">
        <w:t>yllideb</w:t>
      </w:r>
      <w:r w:rsidR="0027147D" w:rsidRPr="00ED113B">
        <w:t>u ar gyfer diffyg</w:t>
      </w:r>
      <w:r w:rsidR="002B3A9C" w:rsidRPr="00ED113B">
        <w:t xml:space="preserve">.  </w:t>
      </w:r>
      <w:r w:rsidR="005503E6" w:rsidRPr="00ED113B">
        <w:t xml:space="preserve">Pan geir gorwariant </w:t>
      </w:r>
      <w:r w:rsidR="002B3A9C" w:rsidRPr="00ED113B">
        <w:t>net</w:t>
      </w:r>
      <w:r w:rsidR="005503E6" w:rsidRPr="00ED113B">
        <w:t>, bydd hynny’n un o’r galwadau cyntaf ar gyllideb y flwyddyn ganlynol</w:t>
      </w:r>
      <w:r w:rsidR="002B3A9C" w:rsidRPr="00ED113B">
        <w:t>.</w:t>
      </w:r>
    </w:p>
    <w:p w14:paraId="547862E8" w14:textId="77777777" w:rsidR="002B3A9C" w:rsidRPr="00ED113B" w:rsidRDefault="002B3A9C" w:rsidP="002B3A9C">
      <w:pPr>
        <w:tabs>
          <w:tab w:val="left" w:pos="720"/>
        </w:tabs>
        <w:ind w:left="900"/>
        <w:jc w:val="both"/>
      </w:pPr>
    </w:p>
    <w:p w14:paraId="29773460" w14:textId="77777777" w:rsidR="002B3A9C" w:rsidRPr="00ED113B" w:rsidRDefault="002B3A9C" w:rsidP="002B3A9C">
      <w:pPr>
        <w:tabs>
          <w:tab w:val="left" w:pos="540"/>
        </w:tabs>
        <w:ind w:left="1440" w:hanging="900"/>
        <w:jc w:val="both"/>
      </w:pPr>
      <w:r w:rsidRPr="00ED113B">
        <w:t>3.3.6</w:t>
      </w:r>
      <w:r w:rsidRPr="00ED113B">
        <w:tab/>
      </w:r>
      <w:r w:rsidR="005503E6" w:rsidRPr="00ED113B">
        <w:t xml:space="preserve">Dim ond gyda chymeradwyaeth y </w:t>
      </w:r>
      <w:r w:rsidR="00D6367E" w:rsidRPr="00ED113B">
        <w:t>Prif Swyddog Cyllid</w:t>
      </w:r>
      <w:r w:rsidR="005503E6" w:rsidRPr="00ED113B">
        <w:t xml:space="preserve"> y caniateir ysgwyddo gwariant brys sydd heb ei gynnwys mewn unrhyw gyllideb</w:t>
      </w:r>
      <w:r w:rsidRPr="00ED113B">
        <w:t>.</w:t>
      </w:r>
    </w:p>
    <w:p w14:paraId="5D211566" w14:textId="77777777" w:rsidR="002B3A9C" w:rsidRPr="00ED113B" w:rsidRDefault="002B3A9C" w:rsidP="002B3A9C">
      <w:pPr>
        <w:tabs>
          <w:tab w:val="left" w:pos="720"/>
        </w:tabs>
        <w:jc w:val="both"/>
      </w:pPr>
    </w:p>
    <w:p w14:paraId="593ED1AE" w14:textId="77777777" w:rsidR="002B3A9C" w:rsidRPr="00ED113B" w:rsidRDefault="002B3A9C" w:rsidP="002B3A9C">
      <w:pPr>
        <w:tabs>
          <w:tab w:val="left" w:pos="540"/>
        </w:tabs>
        <w:ind w:left="1440" w:hanging="1440"/>
        <w:jc w:val="both"/>
      </w:pPr>
      <w:r w:rsidRPr="00ED113B">
        <w:tab/>
        <w:t>3.3.7</w:t>
      </w:r>
      <w:r w:rsidRPr="00ED113B">
        <w:tab/>
      </w:r>
      <w:r w:rsidR="00132D39" w:rsidRPr="00ED113B">
        <w:t>Mae’r g</w:t>
      </w:r>
      <w:r w:rsidR="0041092C" w:rsidRPr="00ED113B">
        <w:t>yllideb</w:t>
      </w:r>
      <w:r w:rsidRPr="00ED113B">
        <w:t xml:space="preserve"> </w:t>
      </w:r>
      <w:r w:rsidR="00132D39" w:rsidRPr="00ED113B">
        <w:t xml:space="preserve">sydd â therfyn arian parod yn ymwneud ag elfennau </w:t>
      </w:r>
      <w:r w:rsidRPr="00ED113B">
        <w:t>“</w:t>
      </w:r>
      <w:r w:rsidR="00132D39" w:rsidRPr="00ED113B">
        <w:t>rheoladwy</w:t>
      </w:r>
      <w:r w:rsidRPr="00ED113B">
        <w:t xml:space="preserve">” </w:t>
      </w:r>
      <w:r w:rsidR="00132D39" w:rsidRPr="00ED113B">
        <w:t>y g</w:t>
      </w:r>
      <w:r w:rsidR="0041092C" w:rsidRPr="00ED113B">
        <w:t>yllideb</w:t>
      </w:r>
      <w:r w:rsidRPr="00ED113B">
        <w:t xml:space="preserve"> </w:t>
      </w:r>
      <w:r w:rsidR="00132D39" w:rsidRPr="00ED113B">
        <w:t>yn unig, ac nid yw’n cynnwys</w:t>
      </w:r>
      <w:r w:rsidRPr="00ED113B">
        <w:t>:</w:t>
      </w:r>
    </w:p>
    <w:p w14:paraId="59FEE211" w14:textId="77777777" w:rsidR="002B3A9C" w:rsidRPr="00ED113B" w:rsidRDefault="002B3A9C" w:rsidP="002B3A9C">
      <w:pPr>
        <w:ind w:left="1440" w:hanging="1440"/>
        <w:jc w:val="both"/>
      </w:pPr>
    </w:p>
    <w:p w14:paraId="2233888F" w14:textId="77777777" w:rsidR="002B3A9C" w:rsidRPr="00ED113B" w:rsidRDefault="00132D39" w:rsidP="007F31B0">
      <w:pPr>
        <w:numPr>
          <w:ilvl w:val="0"/>
          <w:numId w:val="59"/>
        </w:numPr>
        <w:tabs>
          <w:tab w:val="clear" w:pos="360"/>
          <w:tab w:val="num" w:pos="1800"/>
        </w:tabs>
        <w:ind w:left="1800"/>
        <w:jc w:val="both"/>
      </w:pPr>
      <w:r w:rsidRPr="00ED113B">
        <w:t>ffioedd cyfalaf</w:t>
      </w:r>
    </w:p>
    <w:p w14:paraId="2E0A9C62" w14:textId="77777777" w:rsidR="002B3A9C" w:rsidRPr="00ED113B" w:rsidRDefault="00132D39" w:rsidP="007F31B0">
      <w:pPr>
        <w:numPr>
          <w:ilvl w:val="0"/>
          <w:numId w:val="59"/>
        </w:numPr>
        <w:tabs>
          <w:tab w:val="clear" w:pos="360"/>
          <w:tab w:val="num" w:pos="1800"/>
        </w:tabs>
        <w:ind w:left="1800"/>
        <w:jc w:val="both"/>
      </w:pPr>
      <w:r w:rsidRPr="00ED113B">
        <w:t xml:space="preserve">ffioedd gwasanaethau cymorth canolog </w:t>
      </w:r>
    </w:p>
    <w:p w14:paraId="681E2B8C" w14:textId="77777777" w:rsidR="002B3A9C" w:rsidRPr="00ED113B" w:rsidRDefault="00132D39" w:rsidP="007F31B0">
      <w:pPr>
        <w:numPr>
          <w:ilvl w:val="0"/>
          <w:numId w:val="59"/>
        </w:numPr>
        <w:tabs>
          <w:tab w:val="clear" w:pos="360"/>
          <w:tab w:val="num" w:pos="1800"/>
        </w:tabs>
        <w:ind w:left="1800"/>
        <w:jc w:val="both"/>
      </w:pPr>
      <w:r w:rsidRPr="00ED113B">
        <w:t xml:space="preserve">y gyllideb swyddfeydd sy’n cael ei rheoli’n ganolog </w:t>
      </w:r>
    </w:p>
    <w:p w14:paraId="687992CB" w14:textId="77777777" w:rsidR="002B3A9C" w:rsidRPr="00ED113B" w:rsidRDefault="00132D39" w:rsidP="007F31B0">
      <w:pPr>
        <w:numPr>
          <w:ilvl w:val="0"/>
          <w:numId w:val="59"/>
        </w:numPr>
        <w:tabs>
          <w:tab w:val="clear" w:pos="360"/>
          <w:tab w:val="num" w:pos="1800"/>
        </w:tabs>
        <w:ind w:left="1800"/>
        <w:jc w:val="both"/>
      </w:pPr>
      <w:r w:rsidRPr="00ED113B">
        <w:t>praeseptau c</w:t>
      </w:r>
      <w:r w:rsidR="001939BF" w:rsidRPr="00ED113B">
        <w:t>yd-bwyllgor</w:t>
      </w:r>
      <w:r w:rsidRPr="00ED113B">
        <w:t>au</w:t>
      </w:r>
    </w:p>
    <w:p w14:paraId="1B015608" w14:textId="77777777" w:rsidR="002B3A9C" w:rsidRPr="00ED113B" w:rsidRDefault="002B3A9C" w:rsidP="002B3A9C">
      <w:pPr>
        <w:ind w:left="1440"/>
        <w:jc w:val="both"/>
      </w:pPr>
    </w:p>
    <w:p w14:paraId="1D4E340B" w14:textId="77777777" w:rsidR="002B3A9C" w:rsidRPr="00ED113B" w:rsidRDefault="002B3A9C" w:rsidP="004037A1">
      <w:pPr>
        <w:ind w:left="1440" w:hanging="720"/>
        <w:jc w:val="both"/>
      </w:pPr>
      <w:r w:rsidRPr="00ED113B">
        <w:tab/>
      </w:r>
    </w:p>
    <w:p w14:paraId="5C2F5A3E" w14:textId="77777777" w:rsidR="002B3A9C" w:rsidRPr="00ED113B" w:rsidRDefault="002B3A9C" w:rsidP="002B3A9C">
      <w:pPr>
        <w:pStyle w:val="Heading3"/>
        <w:jc w:val="both"/>
        <w:rPr>
          <w:sz w:val="22"/>
        </w:rPr>
      </w:pPr>
      <w:bookmarkStart w:id="661" w:name="_Toc156730055"/>
      <w:bookmarkStart w:id="662" w:name="_Toc466918740"/>
      <w:bookmarkStart w:id="663" w:name="_Toc490745881"/>
      <w:r w:rsidRPr="00ED113B">
        <w:rPr>
          <w:sz w:val="22"/>
        </w:rPr>
        <w:t>3.4</w:t>
      </w:r>
      <w:r w:rsidRPr="00ED113B">
        <w:rPr>
          <w:sz w:val="22"/>
        </w:rPr>
        <w:tab/>
      </w:r>
      <w:r w:rsidR="00132D39" w:rsidRPr="00ED113B">
        <w:rPr>
          <w:sz w:val="22"/>
        </w:rPr>
        <w:t>Y rhaglen gyfalaf</w:t>
      </w:r>
      <w:bookmarkEnd w:id="661"/>
      <w:bookmarkEnd w:id="662"/>
      <w:bookmarkEnd w:id="663"/>
    </w:p>
    <w:p w14:paraId="1FA5EAF8" w14:textId="77777777" w:rsidR="002B3A9C" w:rsidRPr="00ED113B" w:rsidRDefault="002B3A9C" w:rsidP="002B3A9C">
      <w:pPr>
        <w:tabs>
          <w:tab w:val="left" w:pos="720"/>
        </w:tabs>
        <w:ind w:left="1440" w:hanging="1440"/>
        <w:jc w:val="both"/>
      </w:pPr>
    </w:p>
    <w:p w14:paraId="3B33FBE5" w14:textId="77777777" w:rsidR="002B3A9C" w:rsidRPr="00ED113B" w:rsidRDefault="002B3A9C" w:rsidP="002B3A9C">
      <w:pPr>
        <w:pStyle w:val="BodyTextIndent3"/>
        <w:ind w:left="1440" w:hanging="709"/>
        <w:jc w:val="both"/>
        <w:rPr>
          <w:sz w:val="22"/>
        </w:rPr>
      </w:pPr>
      <w:r w:rsidRPr="00ED113B">
        <w:rPr>
          <w:sz w:val="22"/>
        </w:rPr>
        <w:t>3.4.1</w:t>
      </w:r>
      <w:r w:rsidRPr="00ED113B">
        <w:rPr>
          <w:sz w:val="22"/>
        </w:rPr>
        <w:tab/>
      </w:r>
      <w:r w:rsidR="00132D39" w:rsidRPr="00ED113B">
        <w:rPr>
          <w:sz w:val="22"/>
        </w:rPr>
        <w:t>Fel r</w:t>
      </w:r>
      <w:r w:rsidR="00D6367E" w:rsidRPr="00ED113B">
        <w:rPr>
          <w:sz w:val="22"/>
        </w:rPr>
        <w:t>han</w:t>
      </w:r>
      <w:r w:rsidRPr="00ED113B">
        <w:rPr>
          <w:sz w:val="22"/>
        </w:rPr>
        <w:t xml:space="preserve"> o</w:t>
      </w:r>
      <w:r w:rsidR="00132D39" w:rsidRPr="00ED113B">
        <w:rPr>
          <w:sz w:val="22"/>
        </w:rPr>
        <w:t xml:space="preserve"> broses y g</w:t>
      </w:r>
      <w:r w:rsidR="0041092C" w:rsidRPr="00ED113B">
        <w:rPr>
          <w:sz w:val="22"/>
        </w:rPr>
        <w:t>yllideb</w:t>
      </w:r>
      <w:r w:rsidRPr="00ED113B">
        <w:rPr>
          <w:sz w:val="22"/>
        </w:rPr>
        <w:t xml:space="preserve"> </w:t>
      </w:r>
      <w:r w:rsidR="00C0144A" w:rsidRPr="00ED113B">
        <w:rPr>
          <w:sz w:val="22"/>
        </w:rPr>
        <w:t xml:space="preserve">bydd y </w:t>
      </w:r>
      <w:r w:rsidR="00D6367E" w:rsidRPr="00ED113B">
        <w:rPr>
          <w:sz w:val="22"/>
        </w:rPr>
        <w:t>Prif Swyddog Cyllid</w:t>
      </w:r>
      <w:r w:rsidR="006500FD" w:rsidRPr="00ED113B">
        <w:rPr>
          <w:sz w:val="22"/>
        </w:rPr>
        <w:t xml:space="preserve"> neu</w:t>
      </w:r>
      <w:r w:rsidR="002B20DE" w:rsidRPr="00ED113B">
        <w:rPr>
          <w:sz w:val="22"/>
        </w:rPr>
        <w:t>’r</w:t>
      </w:r>
      <w:r w:rsidR="006500FD" w:rsidRPr="00ED113B">
        <w:rPr>
          <w:sz w:val="22"/>
        </w:rPr>
        <w:t xml:space="preserve"> </w:t>
      </w:r>
      <w:r w:rsidR="007E6543" w:rsidRPr="00ED113B">
        <w:rPr>
          <w:sz w:val="22"/>
        </w:rPr>
        <w:t xml:space="preserve">Aelod </w:t>
      </w:r>
      <w:r w:rsidR="00C0144A" w:rsidRPr="00ED113B">
        <w:rPr>
          <w:sz w:val="22"/>
        </w:rPr>
        <w:t xml:space="preserve">priodol </w:t>
      </w:r>
      <w:r w:rsidR="007E6543" w:rsidRPr="00ED113B">
        <w:rPr>
          <w:sz w:val="22"/>
        </w:rPr>
        <w:t>o’r Cabinet</w:t>
      </w:r>
      <w:r w:rsidRPr="00ED113B">
        <w:rPr>
          <w:sz w:val="22"/>
        </w:rPr>
        <w:t xml:space="preserve"> </w:t>
      </w:r>
      <w:r w:rsidR="00C0144A" w:rsidRPr="00ED113B">
        <w:rPr>
          <w:sz w:val="22"/>
        </w:rPr>
        <w:t xml:space="preserve">bob blwyddyn yn cyflwyno </w:t>
      </w:r>
      <w:r w:rsidR="007A383C" w:rsidRPr="00ED113B">
        <w:rPr>
          <w:sz w:val="22"/>
        </w:rPr>
        <w:t>i’r Cyngor</w:t>
      </w:r>
      <w:r w:rsidRPr="00ED113B">
        <w:rPr>
          <w:sz w:val="22"/>
        </w:rPr>
        <w:t xml:space="preserve"> </w:t>
      </w:r>
      <w:r w:rsidR="007E6543" w:rsidRPr="00ED113B">
        <w:rPr>
          <w:sz w:val="22"/>
        </w:rPr>
        <w:t>raglen gyfalaf</w:t>
      </w:r>
      <w:r w:rsidRPr="00ED113B">
        <w:rPr>
          <w:sz w:val="22"/>
        </w:rPr>
        <w:t xml:space="preserve"> </w:t>
      </w:r>
      <w:r w:rsidR="002B20DE" w:rsidRPr="00ED113B">
        <w:rPr>
          <w:sz w:val="22"/>
        </w:rPr>
        <w:t>a fyd</w:t>
      </w:r>
      <w:r w:rsidR="00C0144A" w:rsidRPr="00ED113B">
        <w:rPr>
          <w:sz w:val="22"/>
        </w:rPr>
        <w:t>d</w:t>
      </w:r>
      <w:r w:rsidR="002B20DE" w:rsidRPr="00ED113B">
        <w:rPr>
          <w:sz w:val="22"/>
        </w:rPr>
        <w:t xml:space="preserve"> </w:t>
      </w:r>
      <w:r w:rsidR="00C0144A" w:rsidRPr="00ED113B">
        <w:rPr>
          <w:sz w:val="22"/>
        </w:rPr>
        <w:t>yn cynnwys</w:t>
      </w:r>
      <w:r w:rsidRPr="00ED113B">
        <w:rPr>
          <w:sz w:val="22"/>
        </w:rPr>
        <w:t>:</w:t>
      </w:r>
    </w:p>
    <w:p w14:paraId="545344D3" w14:textId="77777777" w:rsidR="002B3A9C" w:rsidRPr="00ED113B" w:rsidRDefault="00C0144A" w:rsidP="007F31B0">
      <w:pPr>
        <w:numPr>
          <w:ilvl w:val="0"/>
          <w:numId w:val="55"/>
        </w:numPr>
        <w:tabs>
          <w:tab w:val="clear" w:pos="3604"/>
          <w:tab w:val="num" w:pos="1980"/>
        </w:tabs>
        <w:ind w:left="1980" w:hanging="540"/>
        <w:jc w:val="both"/>
      </w:pPr>
      <w:r w:rsidRPr="00ED113B">
        <w:t>Yr eitemau gwariant cyfalaf hynny y cynigir eu dechrau</w:t>
      </w:r>
      <w:r w:rsidR="00B179B3" w:rsidRPr="00ED113B">
        <w:t xml:space="preserve"> </w:t>
      </w:r>
      <w:r w:rsidRPr="00ED113B">
        <w:t xml:space="preserve">yn </w:t>
      </w:r>
      <w:r w:rsidR="00B179B3" w:rsidRPr="00ED113B">
        <w:t>ystod</w:t>
      </w:r>
      <w:r w:rsidR="002B3A9C" w:rsidRPr="00ED113B">
        <w:t xml:space="preserve"> </w:t>
      </w:r>
      <w:r w:rsidRPr="00ED113B">
        <w:t>y tair blynedd nesaf o leiaf</w:t>
      </w:r>
      <w:r w:rsidR="002B3A9C" w:rsidRPr="00ED113B">
        <w:t>;</w:t>
      </w:r>
    </w:p>
    <w:p w14:paraId="19843B2E" w14:textId="77777777" w:rsidR="002B3A9C" w:rsidRPr="00ED113B" w:rsidRDefault="002B3A9C" w:rsidP="002B3A9C">
      <w:pPr>
        <w:tabs>
          <w:tab w:val="left" w:pos="2160"/>
        </w:tabs>
        <w:jc w:val="both"/>
      </w:pPr>
      <w:r w:rsidRPr="00ED113B">
        <w:tab/>
      </w:r>
    </w:p>
    <w:p w14:paraId="00DF161A" w14:textId="68D8CA4E" w:rsidR="002B3A9C" w:rsidRPr="00ED113B" w:rsidRDefault="002B3A9C" w:rsidP="002C1F6F">
      <w:pPr>
        <w:numPr>
          <w:ilvl w:val="0"/>
          <w:numId w:val="55"/>
        </w:numPr>
        <w:tabs>
          <w:tab w:val="clear" w:pos="3604"/>
          <w:tab w:val="num" w:pos="1980"/>
        </w:tabs>
        <w:ind w:left="1980" w:hanging="540"/>
        <w:jc w:val="both"/>
      </w:pPr>
      <w:r w:rsidRPr="00ED113B">
        <w:t>A</w:t>
      </w:r>
      <w:r w:rsidR="00C0144A" w:rsidRPr="00ED113B">
        <w:t>mcangyfrif o gostau cyfalaf y cynlluniau hyn</w:t>
      </w:r>
      <w:r w:rsidR="00312B0C">
        <w:t xml:space="preserve"> ynghyd â’r cyllid cysylltiedig a gynigir</w:t>
      </w:r>
      <w:r w:rsidRPr="00ED113B">
        <w:t>.</w:t>
      </w:r>
    </w:p>
    <w:p w14:paraId="095F9461" w14:textId="77777777" w:rsidR="002B3A9C" w:rsidRPr="00ED113B" w:rsidRDefault="002B3A9C" w:rsidP="002B3A9C">
      <w:pPr>
        <w:tabs>
          <w:tab w:val="left" w:pos="2160"/>
        </w:tabs>
        <w:jc w:val="both"/>
      </w:pPr>
    </w:p>
    <w:p w14:paraId="32CBF1CE" w14:textId="5FD5F923" w:rsidR="002B3A9C" w:rsidRPr="00ED113B" w:rsidRDefault="002B3A9C" w:rsidP="004037A1">
      <w:pPr>
        <w:pStyle w:val="BodyTextIndent2"/>
        <w:spacing w:after="0" w:line="240" w:lineRule="auto"/>
        <w:ind w:left="1440" w:hanging="720"/>
        <w:jc w:val="both"/>
      </w:pPr>
      <w:r w:rsidRPr="00ED113B">
        <w:t>3.4.2</w:t>
      </w:r>
      <w:r w:rsidRPr="00ED113B">
        <w:tab/>
      </w:r>
      <w:r w:rsidR="006F329A" w:rsidRPr="00ED113B">
        <w:t>Bydd c</w:t>
      </w:r>
      <w:r w:rsidR="002B20DE" w:rsidRPr="00ED113B">
        <w:t xml:space="preserve">ynlluniau y mae cyllid allanol </w:t>
      </w:r>
      <w:r w:rsidR="006F329A" w:rsidRPr="00ED113B">
        <w:t>ar eu cyfer wedi’i gymeradwyo yn cae</w:t>
      </w:r>
      <w:r w:rsidR="00312B0C">
        <w:t>l</w:t>
      </w:r>
      <w:r w:rsidR="006F329A" w:rsidRPr="00ED113B">
        <w:t xml:space="preserve"> eu hychwanegu at y rhaglen gyfalaf ar ôl i’r </w:t>
      </w:r>
      <w:r w:rsidR="00312B0C">
        <w:t xml:space="preserve">cyllid </w:t>
      </w:r>
      <w:r w:rsidR="006F329A" w:rsidRPr="00ED113B">
        <w:t>ddod i law</w:t>
      </w:r>
      <w:r w:rsidR="00C52926">
        <w:t xml:space="preserve"> a byddant yn cael eu cynnwys yn yr adroddiad nesaf i’r Cyngor a</w:t>
      </w:r>
      <w:r w:rsidR="001D4D5D">
        <w:t>r</w:t>
      </w:r>
      <w:r w:rsidR="00C52926">
        <w:t xml:space="preserve"> y rhaglen gyfalaf</w:t>
      </w:r>
      <w:r w:rsidR="006F329A" w:rsidRPr="00ED113B">
        <w:t>.</w:t>
      </w:r>
      <w:r w:rsidRPr="00ED113B">
        <w:t xml:space="preserve"> </w:t>
      </w:r>
    </w:p>
    <w:p w14:paraId="55084364" w14:textId="77777777" w:rsidR="002B3A9C" w:rsidRPr="00ED113B" w:rsidRDefault="002B3A9C" w:rsidP="002B3A9C">
      <w:pPr>
        <w:tabs>
          <w:tab w:val="left" w:pos="1440"/>
        </w:tabs>
        <w:jc w:val="both"/>
      </w:pPr>
    </w:p>
    <w:p w14:paraId="390E2377" w14:textId="77777777" w:rsidR="002B3A9C" w:rsidRPr="00ED113B" w:rsidRDefault="002B3A9C" w:rsidP="002B3A9C">
      <w:pPr>
        <w:tabs>
          <w:tab w:val="left" w:pos="1440"/>
        </w:tabs>
        <w:ind w:left="1436" w:hanging="705"/>
        <w:jc w:val="both"/>
      </w:pPr>
      <w:r w:rsidRPr="00ED113B">
        <w:t>3.4.3</w:t>
      </w:r>
      <w:r w:rsidRPr="00ED113B">
        <w:tab/>
      </w:r>
      <w:r w:rsidR="006F329A" w:rsidRPr="00ED113B">
        <w:t>Cyn cyflwyno cynllun i’w gynnwys yn y rhaglen gyfalaf, r</w:t>
      </w:r>
      <w:r w:rsidR="007E6543" w:rsidRPr="00ED113B">
        <w:t>haid i B</w:t>
      </w:r>
      <w:r w:rsidR="00F51C0A" w:rsidRPr="00ED113B">
        <w:t>rif Swyddog</w:t>
      </w:r>
      <w:r w:rsidR="006F329A" w:rsidRPr="00ED113B">
        <w:t xml:space="preserve"> ei fodloni ei hun</w:t>
      </w:r>
      <w:r w:rsidRPr="00ED113B">
        <w:t>:</w:t>
      </w:r>
    </w:p>
    <w:p w14:paraId="6E735D00" w14:textId="77777777" w:rsidR="002B3A9C" w:rsidRPr="00ED113B" w:rsidRDefault="002B3A9C" w:rsidP="002B3A9C">
      <w:pPr>
        <w:tabs>
          <w:tab w:val="left" w:pos="1440"/>
        </w:tabs>
        <w:ind w:left="2160" w:hanging="2160"/>
        <w:jc w:val="both"/>
      </w:pPr>
    </w:p>
    <w:p w14:paraId="5AC3C1DC" w14:textId="77777777" w:rsidR="002B3A9C" w:rsidRPr="00ED113B" w:rsidRDefault="002B3A9C" w:rsidP="002B3A9C">
      <w:pPr>
        <w:tabs>
          <w:tab w:val="left" w:pos="1440"/>
        </w:tabs>
        <w:ind w:left="1980" w:hanging="2700"/>
        <w:jc w:val="both"/>
      </w:pPr>
      <w:r w:rsidRPr="00ED113B">
        <w:lastRenderedPageBreak/>
        <w:tab/>
        <w:t>(a)</w:t>
      </w:r>
      <w:r w:rsidRPr="00ED113B">
        <w:tab/>
      </w:r>
      <w:r w:rsidR="006F329A" w:rsidRPr="00ED113B">
        <w:t>bod prosesau prynu tir</w:t>
      </w:r>
      <w:r w:rsidRPr="00ED113B">
        <w:t xml:space="preserve">, </w:t>
      </w:r>
      <w:r w:rsidR="006F329A" w:rsidRPr="00ED113B">
        <w:t>cydsyniadau cynlluniau dylunio ac a</w:t>
      </w:r>
      <w:r w:rsidRPr="00ED113B">
        <w:rPr>
          <w:szCs w:val="22"/>
        </w:rPr>
        <w:t>studi</w:t>
      </w:r>
      <w:r w:rsidR="006F329A" w:rsidRPr="00ED113B">
        <w:rPr>
          <w:szCs w:val="22"/>
        </w:rPr>
        <w:t>a</w:t>
      </w:r>
      <w:r w:rsidRPr="00ED113B">
        <w:rPr>
          <w:szCs w:val="22"/>
        </w:rPr>
        <w:t>e</w:t>
      </w:r>
      <w:r w:rsidR="006F329A" w:rsidRPr="00ED113B">
        <w:rPr>
          <w:szCs w:val="22"/>
        </w:rPr>
        <w:t xml:space="preserve">thau perthnasol wedi </w:t>
      </w:r>
      <w:r w:rsidRPr="00ED113B">
        <w:rPr>
          <w:szCs w:val="22"/>
        </w:rPr>
        <w:t>s</w:t>
      </w:r>
      <w:r w:rsidR="00CA61A9" w:rsidRPr="00ED113B">
        <w:rPr>
          <w:szCs w:val="22"/>
        </w:rPr>
        <w:t>ymud ymlaen yn ddigonol i olygu</w:t>
      </w:r>
      <w:r w:rsidR="00BB3323" w:rsidRPr="00ED113B">
        <w:rPr>
          <w:szCs w:val="22"/>
        </w:rPr>
        <w:t xml:space="preserve"> </w:t>
      </w:r>
      <w:r w:rsidR="00CA61A9" w:rsidRPr="00ED113B">
        <w:rPr>
          <w:szCs w:val="22"/>
        </w:rPr>
        <w:t>bod blwyddyn dechrau arfaeth</w:t>
      </w:r>
      <w:r w:rsidR="002B20DE" w:rsidRPr="00ED113B">
        <w:rPr>
          <w:szCs w:val="22"/>
        </w:rPr>
        <w:t xml:space="preserve">edig y cynllun yn ddichonadwy; </w:t>
      </w:r>
    </w:p>
    <w:p w14:paraId="22F0EE50" w14:textId="77777777" w:rsidR="002B3A9C" w:rsidRPr="00ED113B" w:rsidRDefault="002B3A9C" w:rsidP="002B3A9C">
      <w:pPr>
        <w:tabs>
          <w:tab w:val="left" w:pos="2160"/>
        </w:tabs>
        <w:ind w:left="2880" w:hanging="2880"/>
        <w:jc w:val="both"/>
      </w:pPr>
    </w:p>
    <w:p w14:paraId="0FF3414A" w14:textId="3ED1C546" w:rsidR="002B3A9C" w:rsidRPr="00ED113B" w:rsidRDefault="002B3A9C" w:rsidP="002B20DE">
      <w:pPr>
        <w:tabs>
          <w:tab w:val="left" w:pos="1440"/>
        </w:tabs>
        <w:ind w:left="1980" w:hanging="2700"/>
        <w:jc w:val="both"/>
      </w:pPr>
      <w:r w:rsidRPr="00ED113B">
        <w:tab/>
      </w:r>
      <w:r w:rsidR="00FD7CBF" w:rsidRPr="00ED113B">
        <w:t>(b)</w:t>
      </w:r>
      <w:r w:rsidR="00FD7CBF" w:rsidRPr="00ED113B">
        <w:tab/>
        <w:t>bod lefel y gwariant a ragwelir yn realistig</w:t>
      </w:r>
      <w:r w:rsidR="00C52926">
        <w:t>,</w:t>
      </w:r>
      <w:r w:rsidR="00FD7CBF" w:rsidRPr="00ED113B">
        <w:t xml:space="preserve"> </w:t>
      </w:r>
      <w:r w:rsidR="00C52926">
        <w:t>yn dilyn asesiad dichonoldeb llawn, ac yn</w:t>
      </w:r>
      <w:r w:rsidR="00C52926" w:rsidRPr="00ED113B">
        <w:t xml:space="preserve"> </w:t>
      </w:r>
      <w:r w:rsidR="00C52926">
        <w:t>c</w:t>
      </w:r>
      <w:r w:rsidR="00FD7CBF" w:rsidRPr="00ED113B">
        <w:t xml:space="preserve">ymryd i ystyriaeth ragolygon y Prif Swyddog Cyllid ynglŷn â’r adnoddau cyfalaf sydd ar gael a gallu pob cyfarwyddiaeth gwasanaethau i dalu’r costau canlyniadol a fydd yn deillio o fenthyciadau darbodus, </w:t>
      </w:r>
      <w:r w:rsidR="002B20DE" w:rsidRPr="00ED113B">
        <w:t>o</w:t>
      </w:r>
      <w:r w:rsidR="00FD7CBF" w:rsidRPr="00ED113B">
        <w:t>s ydynt yn gymwys, a</w:t>
      </w:r>
      <w:r w:rsidR="00C52926">
        <w:t>c</w:t>
      </w:r>
      <w:r w:rsidR="00FD7CBF" w:rsidRPr="00ED113B">
        <w:t xml:space="preserve"> </w:t>
      </w:r>
      <w:r w:rsidR="00C52926">
        <w:t>unrhyw g</w:t>
      </w:r>
      <w:r w:rsidR="00FD7CBF" w:rsidRPr="00ED113B">
        <w:t xml:space="preserve">ostau </w:t>
      </w:r>
      <w:r w:rsidR="00C52926">
        <w:t xml:space="preserve">cynnal </w:t>
      </w:r>
      <w:r w:rsidR="001D4D5D">
        <w:t>parhaus</w:t>
      </w:r>
      <w:r w:rsidR="002B20DE" w:rsidRPr="00ED113B">
        <w:t xml:space="preserve">; </w:t>
      </w:r>
    </w:p>
    <w:p w14:paraId="021C7FA4" w14:textId="77777777" w:rsidR="002B20DE" w:rsidRPr="00ED113B" w:rsidRDefault="002B20DE" w:rsidP="002B20DE">
      <w:pPr>
        <w:tabs>
          <w:tab w:val="left" w:pos="1440"/>
        </w:tabs>
        <w:ind w:left="1980" w:hanging="2700"/>
        <w:jc w:val="both"/>
      </w:pPr>
    </w:p>
    <w:p w14:paraId="1A595C32" w14:textId="77777777" w:rsidR="002B3A9C" w:rsidRPr="00ED113B" w:rsidRDefault="002B3A9C" w:rsidP="002B3A9C">
      <w:pPr>
        <w:tabs>
          <w:tab w:val="left" w:pos="1440"/>
        </w:tabs>
        <w:ind w:left="1980" w:hanging="2160"/>
        <w:jc w:val="both"/>
      </w:pPr>
      <w:r w:rsidRPr="00ED113B">
        <w:tab/>
        <w:t>(c)</w:t>
      </w:r>
      <w:r w:rsidRPr="00ED113B">
        <w:tab/>
      </w:r>
      <w:r w:rsidR="00CA61A9" w:rsidRPr="00ED113B">
        <w:t xml:space="preserve">bod pob cynllun yn y rhaglen wedi’i arfarnu’n llawn er mwyn </w:t>
      </w:r>
      <w:r w:rsidR="00B360FD" w:rsidRPr="00ED113B">
        <w:t>sicrhau</w:t>
      </w:r>
      <w:r w:rsidRPr="00ED113B">
        <w:t xml:space="preserve"> </w:t>
      </w:r>
      <w:r w:rsidR="00CA61A9" w:rsidRPr="00ED113B">
        <w:t>ma</w:t>
      </w:r>
      <w:r w:rsidRPr="00ED113B">
        <w:t>i</w:t>
      </w:r>
      <w:r w:rsidR="00CA61A9" w:rsidRPr="00ED113B">
        <w:t xml:space="preserve"> dyna’r dull mwyaf darbodus o ateb yr angen a welwyd</w:t>
      </w:r>
      <w:r w:rsidRPr="00ED113B">
        <w:t>.</w:t>
      </w:r>
    </w:p>
    <w:p w14:paraId="7132A4AF" w14:textId="77777777" w:rsidR="002B3A9C" w:rsidRPr="00ED113B" w:rsidRDefault="002B3A9C" w:rsidP="002B3A9C">
      <w:pPr>
        <w:tabs>
          <w:tab w:val="left" w:pos="2160"/>
        </w:tabs>
        <w:ind w:left="2880" w:hanging="2880"/>
        <w:jc w:val="both"/>
      </w:pPr>
    </w:p>
    <w:p w14:paraId="3EE4B919" w14:textId="77777777" w:rsidR="002B3A9C" w:rsidRPr="00ED113B" w:rsidRDefault="002B3A9C" w:rsidP="002B3A9C">
      <w:pPr>
        <w:tabs>
          <w:tab w:val="left" w:pos="540"/>
        </w:tabs>
        <w:ind w:left="540"/>
        <w:jc w:val="both"/>
      </w:pPr>
      <w:r w:rsidRPr="00ED113B">
        <w:t>3.4.4</w:t>
      </w:r>
      <w:r w:rsidRPr="00ED113B">
        <w:tab/>
      </w:r>
      <w:r w:rsidR="00CA61A9" w:rsidRPr="00ED113B">
        <w:t xml:space="preserve">Ar ôl cael ei chymeradwyo gan y </w:t>
      </w:r>
      <w:r w:rsidR="008132F0" w:rsidRPr="00ED113B">
        <w:t>Cyngor</w:t>
      </w:r>
      <w:r w:rsidR="009B330C" w:rsidRPr="00ED113B">
        <w:t>, byd</w:t>
      </w:r>
      <w:r w:rsidR="00CA61A9" w:rsidRPr="00ED113B">
        <w:t>d</w:t>
      </w:r>
      <w:r w:rsidR="009B330C" w:rsidRPr="00ED113B">
        <w:t xml:space="preserve"> </w:t>
      </w:r>
      <w:r w:rsidR="00CA61A9" w:rsidRPr="00ED113B">
        <w:t>y Rhaglen Gyfalaf</w:t>
      </w:r>
      <w:r w:rsidRPr="00ED113B">
        <w:t>:</w:t>
      </w:r>
    </w:p>
    <w:p w14:paraId="679DC0BB" w14:textId="77777777" w:rsidR="002B3A9C" w:rsidRPr="00ED113B" w:rsidRDefault="002B3A9C" w:rsidP="002B3A9C">
      <w:pPr>
        <w:tabs>
          <w:tab w:val="left" w:pos="540"/>
          <w:tab w:val="left" w:pos="1440"/>
        </w:tabs>
        <w:ind w:left="540"/>
        <w:jc w:val="both"/>
      </w:pPr>
      <w:r w:rsidRPr="00ED113B">
        <w:tab/>
      </w:r>
    </w:p>
    <w:p w14:paraId="29F7BF2B" w14:textId="77777777" w:rsidR="002B3A9C" w:rsidRPr="00ED113B" w:rsidRDefault="00CA61A9" w:rsidP="007F31B0">
      <w:pPr>
        <w:numPr>
          <w:ilvl w:val="0"/>
          <w:numId w:val="60"/>
        </w:numPr>
        <w:jc w:val="both"/>
      </w:pPr>
      <w:r w:rsidRPr="00ED113B">
        <w:t xml:space="preserve">yn rhoi awdurdod i’r </w:t>
      </w:r>
      <w:r w:rsidR="00F51C0A" w:rsidRPr="00ED113B">
        <w:t>Prif Swyddog</w:t>
      </w:r>
      <w:r w:rsidR="002B3A9C" w:rsidRPr="00ED113B">
        <w:t xml:space="preserve"> </w:t>
      </w:r>
      <w:r w:rsidRPr="00ED113B">
        <w:t xml:space="preserve">o dan sylw i gymryd camau i alluogi’r gwaith dylunio i gael ei gwblhau </w:t>
      </w:r>
      <w:r w:rsidR="002B3A9C" w:rsidRPr="00ED113B">
        <w:t>a</w:t>
      </w:r>
      <w:r w:rsidRPr="00ED113B">
        <w:t xml:space="preserve">c i dir gael ei </w:t>
      </w:r>
      <w:r w:rsidR="00365250" w:rsidRPr="00ED113B">
        <w:t>gaffael</w:t>
      </w:r>
      <w:r w:rsidRPr="00ED113B">
        <w:t xml:space="preserve"> </w:t>
      </w:r>
      <w:r w:rsidR="009B330C" w:rsidRPr="00ED113B">
        <w:t>o f</w:t>
      </w:r>
      <w:r w:rsidRPr="00ED113B">
        <w:t xml:space="preserve">ewn </w:t>
      </w:r>
      <w:r w:rsidR="009B330C" w:rsidRPr="00ED113B">
        <w:t>yr amser priodol</w:t>
      </w:r>
      <w:r w:rsidR="002B3A9C" w:rsidRPr="00ED113B">
        <w:t>.</w:t>
      </w:r>
    </w:p>
    <w:p w14:paraId="206DAA6B" w14:textId="77777777" w:rsidR="002B3A9C" w:rsidRPr="00ED113B" w:rsidRDefault="002B3A9C" w:rsidP="002B3A9C">
      <w:pPr>
        <w:tabs>
          <w:tab w:val="left" w:pos="2160"/>
        </w:tabs>
        <w:ind w:left="2880" w:hanging="2880"/>
        <w:jc w:val="both"/>
      </w:pPr>
    </w:p>
    <w:p w14:paraId="2A2F7D86" w14:textId="77777777" w:rsidR="002B3A9C" w:rsidRPr="00ED113B" w:rsidRDefault="009B330C" w:rsidP="007F31B0">
      <w:pPr>
        <w:numPr>
          <w:ilvl w:val="0"/>
          <w:numId w:val="60"/>
        </w:numPr>
        <w:tabs>
          <w:tab w:val="left" w:pos="2160"/>
        </w:tabs>
        <w:jc w:val="both"/>
      </w:pPr>
      <w:r w:rsidRPr="00ED113B">
        <w:t>yn ffurfio sail yr Amcangyfrifon Cyfalaf blynyddol</w:t>
      </w:r>
      <w:r w:rsidR="002B3A9C" w:rsidRPr="00ED113B">
        <w:t>.</w:t>
      </w:r>
    </w:p>
    <w:p w14:paraId="7AEF4F6C" w14:textId="77777777" w:rsidR="002B3A9C" w:rsidRPr="00ED113B" w:rsidRDefault="002B3A9C" w:rsidP="002B3A9C">
      <w:pPr>
        <w:tabs>
          <w:tab w:val="left" w:pos="1440"/>
        </w:tabs>
        <w:ind w:left="1440" w:hanging="900"/>
        <w:jc w:val="both"/>
      </w:pPr>
    </w:p>
    <w:p w14:paraId="49C6E8F5" w14:textId="77777777" w:rsidR="002B3A9C" w:rsidRPr="00ED113B" w:rsidRDefault="002B3A9C" w:rsidP="002B3A9C">
      <w:pPr>
        <w:tabs>
          <w:tab w:val="left" w:pos="1440"/>
        </w:tabs>
        <w:ind w:left="1440" w:hanging="900"/>
        <w:jc w:val="both"/>
      </w:pPr>
      <w:r w:rsidRPr="00ED113B">
        <w:t>3.4.5</w:t>
      </w:r>
      <w:r w:rsidRPr="00ED113B">
        <w:tab/>
      </w:r>
      <w:r w:rsidR="009B330C" w:rsidRPr="00ED113B">
        <w:t xml:space="preserve">Ni fydd cynnwys </w:t>
      </w:r>
      <w:r w:rsidR="00B67C0B" w:rsidRPr="00ED113B">
        <w:t>unrhyw</w:t>
      </w:r>
      <w:r w:rsidRPr="00ED113B">
        <w:t xml:space="preserve"> </w:t>
      </w:r>
      <w:r w:rsidR="009B330C" w:rsidRPr="00ED113B">
        <w:t>e</w:t>
      </w:r>
      <w:r w:rsidRPr="00ED113B">
        <w:t xml:space="preserve">item </w:t>
      </w:r>
      <w:r w:rsidR="009B330C" w:rsidRPr="00ED113B">
        <w:t xml:space="preserve">yn yr amcangyfrifon </w:t>
      </w:r>
      <w:r w:rsidR="00FD7CBF" w:rsidRPr="00ED113B">
        <w:t>cyfalaf</w:t>
      </w:r>
      <w:r w:rsidR="009B330C" w:rsidRPr="00ED113B">
        <w:t xml:space="preserve"> a gymeradwyir yn rhoi awdurdod </w:t>
      </w:r>
      <w:r w:rsidRPr="00ED113B">
        <w:t>i</w:t>
      </w:r>
      <w:r w:rsidR="009B330C" w:rsidRPr="00ED113B">
        <w:t xml:space="preserve"> ysgwyddo </w:t>
      </w:r>
      <w:r w:rsidR="00B67C0B" w:rsidRPr="00ED113B">
        <w:t>unrhyw</w:t>
      </w:r>
      <w:r w:rsidRPr="00ED113B">
        <w:t xml:space="preserve"> </w:t>
      </w:r>
      <w:r w:rsidR="009B330C" w:rsidRPr="00ED113B">
        <w:t>wariant</w:t>
      </w:r>
      <w:r w:rsidRPr="00ED113B">
        <w:t xml:space="preserve"> (</w:t>
      </w:r>
      <w:r w:rsidR="00175B0C" w:rsidRPr="00ED113B">
        <w:t>ac eithrio</w:t>
      </w:r>
      <w:r w:rsidRPr="00ED113B">
        <w:t xml:space="preserve"> </w:t>
      </w:r>
      <w:r w:rsidR="009B330C" w:rsidRPr="00ED113B">
        <w:t>ar waith dylunio a chaffael tir</w:t>
      </w:r>
      <w:r w:rsidRPr="00ED113B">
        <w:t xml:space="preserve">) </w:t>
      </w:r>
      <w:r w:rsidR="00365250" w:rsidRPr="00ED113B">
        <w:t>nes bod</w:t>
      </w:r>
      <w:r w:rsidRPr="00ED113B">
        <w:t>:</w:t>
      </w:r>
    </w:p>
    <w:p w14:paraId="6EE3C941" w14:textId="77777777" w:rsidR="002B3A9C" w:rsidRPr="00ED113B" w:rsidRDefault="002B3A9C" w:rsidP="002B3A9C">
      <w:pPr>
        <w:tabs>
          <w:tab w:val="left" w:pos="1440"/>
        </w:tabs>
        <w:ind w:left="2160" w:hanging="2160"/>
        <w:jc w:val="both"/>
      </w:pPr>
    </w:p>
    <w:p w14:paraId="33ACC30B" w14:textId="77777777" w:rsidR="007C7172" w:rsidRDefault="002B3A9C" w:rsidP="002B3A9C">
      <w:pPr>
        <w:tabs>
          <w:tab w:val="left" w:pos="1440"/>
        </w:tabs>
        <w:ind w:left="1980" w:hanging="1980"/>
        <w:jc w:val="both"/>
      </w:pPr>
      <w:r w:rsidRPr="00ED113B">
        <w:tab/>
        <w:t>(a)</w:t>
      </w:r>
      <w:r w:rsidRPr="00ED113B">
        <w:tab/>
      </w:r>
      <w:r w:rsidR="00365250" w:rsidRPr="00ED113B">
        <w:t xml:space="preserve">pob </w:t>
      </w:r>
      <w:r w:rsidR="00FD7CBF" w:rsidRPr="00ED113B">
        <w:t>cymeradwyaeth</w:t>
      </w:r>
      <w:r w:rsidR="00365250" w:rsidRPr="00ED113B">
        <w:t xml:space="preserve"> </w:t>
      </w:r>
      <w:r w:rsidRPr="00ED113B">
        <w:t>statu</w:t>
      </w:r>
      <w:r w:rsidR="00365250" w:rsidRPr="00ED113B">
        <w:t>dol angenrheidiol wedi’i sicrhau</w:t>
      </w:r>
      <w:r w:rsidRPr="00ED113B">
        <w:t>;</w:t>
      </w:r>
    </w:p>
    <w:p w14:paraId="05C33D5D" w14:textId="77777777" w:rsidR="007C7172" w:rsidRDefault="007C7172" w:rsidP="002B3A9C">
      <w:pPr>
        <w:tabs>
          <w:tab w:val="left" w:pos="1440"/>
        </w:tabs>
        <w:ind w:left="1980" w:hanging="1980"/>
        <w:jc w:val="both"/>
      </w:pPr>
    </w:p>
    <w:p w14:paraId="2E15CD63" w14:textId="1089DD7B" w:rsidR="002B3A9C" w:rsidRPr="00ED113B" w:rsidRDefault="007C7172" w:rsidP="002B3A9C">
      <w:pPr>
        <w:tabs>
          <w:tab w:val="left" w:pos="1440"/>
        </w:tabs>
        <w:ind w:left="1980" w:hanging="1980"/>
        <w:jc w:val="both"/>
      </w:pPr>
      <w:r>
        <w:tab/>
        <w:t>(b)</w:t>
      </w:r>
      <w:r>
        <w:tab/>
        <w:t xml:space="preserve">unrhyw gyfraniad cyllid allanol at y prosiect wedi’i sicrhau; ac </w:t>
      </w:r>
    </w:p>
    <w:p w14:paraId="15751613" w14:textId="77777777" w:rsidR="002B3A9C" w:rsidRPr="00ED113B" w:rsidRDefault="002B3A9C" w:rsidP="002C1F6F">
      <w:pPr>
        <w:tabs>
          <w:tab w:val="left" w:pos="1440"/>
        </w:tabs>
        <w:ind w:left="1980" w:hanging="1980"/>
        <w:jc w:val="both"/>
      </w:pPr>
    </w:p>
    <w:p w14:paraId="47DC98D7" w14:textId="1402835D" w:rsidR="002B3A9C" w:rsidRPr="00ED113B" w:rsidRDefault="002B3A9C" w:rsidP="002B3A9C">
      <w:pPr>
        <w:tabs>
          <w:tab w:val="left" w:pos="1440"/>
        </w:tabs>
        <w:ind w:left="1980" w:hanging="1980"/>
        <w:jc w:val="both"/>
      </w:pPr>
      <w:r w:rsidRPr="00ED113B">
        <w:tab/>
        <w:t>(</w:t>
      </w:r>
      <w:r w:rsidR="007C7172">
        <w:t>c</w:t>
      </w:r>
      <w:r w:rsidRPr="00ED113B">
        <w:t>)</w:t>
      </w:r>
      <w:r w:rsidRPr="00ED113B">
        <w:tab/>
        <w:t>tendr</w:t>
      </w:r>
      <w:r w:rsidR="006500FD" w:rsidRPr="00ED113B">
        <w:t xml:space="preserve"> neu </w:t>
      </w:r>
      <w:r w:rsidR="00365250" w:rsidRPr="00ED113B">
        <w:t xml:space="preserve">ddyfynbris wedi dod i law ac wedi’i dderbyn </w:t>
      </w:r>
      <w:r w:rsidR="00B360FD" w:rsidRPr="00ED113B">
        <w:t>yn unol â</w:t>
      </w:r>
      <w:r w:rsidR="00365250" w:rsidRPr="00ED113B">
        <w:t xml:space="preserve">’r Rheolau Gweithdrefnau </w:t>
      </w:r>
      <w:r w:rsidRPr="00ED113B">
        <w:t>Contract</w:t>
      </w:r>
      <w:r w:rsidR="00365250" w:rsidRPr="00ED113B">
        <w:t>au</w:t>
      </w:r>
      <w:r w:rsidRPr="00ED113B">
        <w:t xml:space="preserve">, </w:t>
      </w:r>
      <w:r w:rsidR="00365250" w:rsidRPr="00ED113B">
        <w:t xml:space="preserve">a hwnnw heb fod </w:t>
      </w:r>
      <w:r w:rsidR="006148F2" w:rsidRPr="00ED113B">
        <w:t xml:space="preserve">fwy na 10% neu £100,000 </w:t>
      </w:r>
      <w:r w:rsidR="00365250" w:rsidRPr="00ED113B">
        <w:t>yn uwch na’r rhan honno o gyfanswm y g</w:t>
      </w:r>
      <w:r w:rsidRPr="00ED113B">
        <w:t xml:space="preserve">ost </w:t>
      </w:r>
      <w:r w:rsidR="00365250" w:rsidRPr="00ED113B">
        <w:t xml:space="preserve">a </w:t>
      </w:r>
      <w:r w:rsidR="00FD7CBF" w:rsidRPr="00ED113B">
        <w:t>gynhwyswyd</w:t>
      </w:r>
      <w:r w:rsidR="00365250" w:rsidRPr="00ED113B">
        <w:t xml:space="preserve"> yn yr amcangyfrif cyfalaf </w:t>
      </w:r>
      <w:r w:rsidR="00DC5E99" w:rsidRPr="00ED113B">
        <w:t>mewn perthynas â</w:t>
      </w:r>
      <w:r w:rsidR="00365250" w:rsidRPr="00ED113B">
        <w:t xml:space="preserve"> phrif waith y </w:t>
      </w:r>
      <w:r w:rsidRPr="00ED113B">
        <w:t xml:space="preserve">contract </w:t>
      </w:r>
      <w:r w:rsidR="00365250" w:rsidRPr="00ED113B">
        <w:t xml:space="preserve">ar gyfer y </w:t>
      </w:r>
      <w:r w:rsidRPr="00ED113B">
        <w:t>pro</w:t>
      </w:r>
      <w:r w:rsidR="00365250" w:rsidRPr="00ED113B">
        <w:t>si</w:t>
      </w:r>
      <w:r w:rsidRPr="00ED113B">
        <w:t xml:space="preserve">ect, </w:t>
      </w:r>
      <w:r w:rsidR="006148F2" w:rsidRPr="00ED113B">
        <w:t>p’un bynnag yw’r isaf</w:t>
      </w:r>
      <w:r w:rsidRPr="00ED113B">
        <w:t>.</w:t>
      </w:r>
    </w:p>
    <w:p w14:paraId="74E043F3" w14:textId="77777777" w:rsidR="002B3A9C" w:rsidRPr="00ED113B" w:rsidRDefault="002B3A9C" w:rsidP="002B3A9C">
      <w:pPr>
        <w:tabs>
          <w:tab w:val="left" w:pos="2160"/>
        </w:tabs>
        <w:ind w:left="2880" w:hanging="2880"/>
        <w:jc w:val="both"/>
      </w:pPr>
    </w:p>
    <w:p w14:paraId="5A9BA4EE" w14:textId="38468FC0" w:rsidR="002B3A9C" w:rsidRPr="00ED113B" w:rsidRDefault="002B3A9C" w:rsidP="002B3A9C">
      <w:pPr>
        <w:tabs>
          <w:tab w:val="left" w:pos="540"/>
        </w:tabs>
        <w:ind w:left="1440" w:hanging="1440"/>
        <w:jc w:val="both"/>
      </w:pPr>
      <w:r w:rsidRPr="00ED113B">
        <w:tab/>
        <w:t>3.4.6</w:t>
      </w:r>
      <w:r w:rsidRPr="00ED113B">
        <w:tab/>
      </w:r>
      <w:r w:rsidR="006148F2" w:rsidRPr="00ED113B">
        <w:t xml:space="preserve">Os bydd y </w:t>
      </w:r>
      <w:r w:rsidRPr="00ED113B">
        <w:t>tendr</w:t>
      </w:r>
      <w:r w:rsidR="006500FD" w:rsidRPr="00ED113B">
        <w:t xml:space="preserve"> neu</w:t>
      </w:r>
      <w:r w:rsidR="006148F2" w:rsidRPr="00ED113B">
        <w:t>’r dyfynbris yn fwy</w:t>
      </w:r>
      <w:r w:rsidR="006500FD" w:rsidRPr="00ED113B">
        <w:t xml:space="preserve"> </w:t>
      </w:r>
      <w:r w:rsidR="006148F2" w:rsidRPr="00ED113B">
        <w:t xml:space="preserve">na’r meini prawf yn </w:t>
      </w:r>
      <w:r w:rsidRPr="00ED113B">
        <w:t>3.4.</w:t>
      </w:r>
      <w:r w:rsidR="007C7172">
        <w:t>5</w:t>
      </w:r>
      <w:r w:rsidRPr="00ED113B">
        <w:t>(</w:t>
      </w:r>
      <w:r w:rsidR="007C7172">
        <w:t>c</w:t>
      </w:r>
      <w:r w:rsidRPr="00ED113B">
        <w:t xml:space="preserve">) </w:t>
      </w:r>
      <w:r w:rsidR="006148F2" w:rsidRPr="00ED113B">
        <w:t>uchod</w:t>
      </w:r>
      <w:r w:rsidRPr="00ED113B">
        <w:t xml:space="preserve">, </w:t>
      </w:r>
      <w:r w:rsidR="006148F2" w:rsidRPr="00ED113B">
        <w:t>bydd y penderfyni</w:t>
      </w:r>
      <w:r w:rsidR="00BC7BB1" w:rsidRPr="00ED113B">
        <w:t>a</w:t>
      </w:r>
      <w:r w:rsidR="006148F2" w:rsidRPr="00ED113B">
        <w:t>d ynglŷn â’i</w:t>
      </w:r>
      <w:r w:rsidR="00BC7BB1" w:rsidRPr="00ED113B">
        <w:t xml:space="preserve"> </w:t>
      </w:r>
      <w:r w:rsidR="006148F2" w:rsidRPr="00ED113B">
        <w:t xml:space="preserve">dderbyn yn gorfod cael ei gymeradwyo gan y </w:t>
      </w:r>
      <w:r w:rsidR="00D6367E" w:rsidRPr="00ED113B">
        <w:t>Prif Swyddog Cyllid</w:t>
      </w:r>
      <w:r w:rsidRPr="00ED113B">
        <w:t xml:space="preserve">, </w:t>
      </w:r>
      <w:r w:rsidR="007E6543" w:rsidRPr="00ED113B">
        <w:t>mewn ymgynghoriad â</w:t>
      </w:r>
      <w:r w:rsidR="006148F2" w:rsidRPr="00ED113B">
        <w:t>’r</w:t>
      </w:r>
      <w:r w:rsidRPr="00ED113B">
        <w:t xml:space="preserve"> </w:t>
      </w:r>
      <w:r w:rsidR="007E6543" w:rsidRPr="00ED113B">
        <w:t>Aelod</w:t>
      </w:r>
      <w:r w:rsidR="006148F2" w:rsidRPr="00ED113B">
        <w:t>(au)</w:t>
      </w:r>
      <w:r w:rsidR="007E6543" w:rsidRPr="00ED113B">
        <w:t xml:space="preserve"> o’r Cabinet</w:t>
      </w:r>
      <w:r w:rsidR="006148F2" w:rsidRPr="00ED113B">
        <w:t xml:space="preserve"> </w:t>
      </w:r>
      <w:r w:rsidR="00BC7BB1" w:rsidRPr="00ED113B">
        <w:t>sy’n gyfrifol am y swyddogaeth y mae angen y penderfyni</w:t>
      </w:r>
      <w:r w:rsidR="00601815" w:rsidRPr="00ED113B">
        <w:t>a</w:t>
      </w:r>
      <w:r w:rsidR="00BC7BB1" w:rsidRPr="00ED113B">
        <w:t xml:space="preserve">d i drosglwyddo </w:t>
      </w:r>
      <w:r w:rsidR="00601815" w:rsidRPr="00ED113B">
        <w:t xml:space="preserve">digon o </w:t>
      </w:r>
      <w:r w:rsidR="00BC7BB1" w:rsidRPr="00ED113B">
        <w:t xml:space="preserve">arian o gynlluniau eraill a gymeradwywyd o dan reolaeth y </w:t>
      </w:r>
      <w:r w:rsidR="00F51C0A" w:rsidRPr="00ED113B">
        <w:t>Prif Swyddog</w:t>
      </w:r>
      <w:r w:rsidR="00BC7BB1" w:rsidRPr="00ED113B">
        <w:t xml:space="preserve"> priodol </w:t>
      </w:r>
      <w:r w:rsidR="00601815" w:rsidRPr="00ED113B">
        <w:t xml:space="preserve">mewn </w:t>
      </w:r>
      <w:r w:rsidR="00FD7CBF" w:rsidRPr="00ED113B">
        <w:t>perthynas</w:t>
      </w:r>
      <w:r w:rsidR="00601815" w:rsidRPr="00ED113B">
        <w:t xml:space="preserve"> </w:t>
      </w:r>
      <w:r w:rsidR="00134109" w:rsidRPr="00ED113B">
        <w:t>â hi</w:t>
      </w:r>
      <w:r w:rsidR="00601815" w:rsidRPr="00ED113B">
        <w:t>, er mwyn talu unrhyw g</w:t>
      </w:r>
      <w:r w:rsidRPr="00ED113B">
        <w:t xml:space="preserve">ost </w:t>
      </w:r>
      <w:r w:rsidR="00601815" w:rsidRPr="00ED113B">
        <w:t xml:space="preserve">ychwanegol sydd i’w hysgwyddo yn </w:t>
      </w:r>
      <w:r w:rsidR="00FD7CBF" w:rsidRPr="00ED113B">
        <w:t>ystod</w:t>
      </w:r>
      <w:r w:rsidR="00601815" w:rsidRPr="00ED113B">
        <w:t xml:space="preserve"> y flwyddyn gyntaf</w:t>
      </w:r>
      <w:r w:rsidRPr="00ED113B">
        <w:t>.</w:t>
      </w:r>
    </w:p>
    <w:p w14:paraId="20132EC8" w14:textId="77777777" w:rsidR="002B3A9C" w:rsidRPr="00ED113B" w:rsidRDefault="002B3A9C" w:rsidP="002B3A9C">
      <w:pPr>
        <w:tabs>
          <w:tab w:val="left" w:pos="1440"/>
        </w:tabs>
        <w:ind w:left="2160" w:hanging="2160"/>
        <w:jc w:val="both"/>
      </w:pPr>
    </w:p>
    <w:p w14:paraId="1AF66CD9" w14:textId="77777777" w:rsidR="002B3A9C" w:rsidRPr="00ED113B" w:rsidRDefault="002B3A9C" w:rsidP="002B3A9C">
      <w:pPr>
        <w:tabs>
          <w:tab w:val="left" w:pos="540"/>
        </w:tabs>
        <w:ind w:left="1440" w:hanging="1440"/>
        <w:jc w:val="both"/>
      </w:pPr>
      <w:r w:rsidRPr="00ED113B">
        <w:tab/>
        <w:t>3.4.7</w:t>
      </w:r>
      <w:r w:rsidRPr="00ED113B">
        <w:tab/>
      </w:r>
      <w:r w:rsidR="00A95295" w:rsidRPr="00ED113B">
        <w:t xml:space="preserve">Rhaid i Brif </w:t>
      </w:r>
      <w:r w:rsidR="00216A7C" w:rsidRPr="00ED113B">
        <w:t>Swyddogion</w:t>
      </w:r>
      <w:r w:rsidRPr="00ED113B">
        <w:t xml:space="preserve"> </w:t>
      </w:r>
      <w:r w:rsidR="00A95295" w:rsidRPr="00ED113B">
        <w:t xml:space="preserve">fonitro </w:t>
      </w:r>
      <w:r w:rsidR="00601815" w:rsidRPr="00ED113B">
        <w:t>cynnydd cynlluniau a chyfanrwydd y gwariant cyfalaf gan anelu at osgoi</w:t>
      </w:r>
      <w:r w:rsidRPr="00ED113B">
        <w:t xml:space="preserve"> </w:t>
      </w:r>
      <w:r w:rsidR="00601815" w:rsidRPr="00ED113B">
        <w:t>tanwario neu orwario o’i gymharu â’r amcangyfrifon cyfalaf a gymeradwywyd</w:t>
      </w:r>
      <w:r w:rsidRPr="00ED113B">
        <w:t xml:space="preserve">.  </w:t>
      </w:r>
      <w:r w:rsidR="00FD7CBF" w:rsidRPr="00ED113B">
        <w:t>Os yw’n ymddangos bod sefyllfa o’r fath yn debygol, rhaid i Brif Swyddog ar y cyd â’r Prif Swyddog Cyllid, argymell i’r Cyngor y camau adfer y mae eu hangen er mwyn cyflymu neu arafu’r cynlluniau presennol yn y rhaglen gyfalaf a gymeradwywyd.</w:t>
      </w:r>
    </w:p>
    <w:p w14:paraId="7ABA9187" w14:textId="77777777" w:rsidR="002B3A9C" w:rsidRPr="00ED113B" w:rsidRDefault="002B3A9C" w:rsidP="002B3A9C">
      <w:pPr>
        <w:tabs>
          <w:tab w:val="left" w:pos="1440"/>
        </w:tabs>
        <w:ind w:left="2160" w:hanging="2160"/>
        <w:jc w:val="both"/>
      </w:pPr>
    </w:p>
    <w:p w14:paraId="626DD9EF" w14:textId="77777777" w:rsidR="002B3A9C" w:rsidRPr="00ED113B" w:rsidRDefault="002B3A9C" w:rsidP="002B3A9C">
      <w:pPr>
        <w:tabs>
          <w:tab w:val="left" w:pos="540"/>
        </w:tabs>
        <w:ind w:left="1440" w:hanging="2160"/>
        <w:jc w:val="both"/>
      </w:pPr>
      <w:r w:rsidRPr="00ED113B">
        <w:lastRenderedPageBreak/>
        <w:tab/>
        <w:t>3.4.8</w:t>
      </w:r>
      <w:r w:rsidRPr="00ED113B">
        <w:tab/>
      </w:r>
      <w:r w:rsidR="00601815" w:rsidRPr="00ED113B">
        <w:t xml:space="preserve">Ar gyfer camau adfer sy’n golygu bod angen arafu neu ddileu cynllun yn ystod blwyddyn gyntaf y rhaglen, rhaid cael cymeradwyaeth ymlaen llaw gan </w:t>
      </w:r>
      <w:r w:rsidR="008132F0" w:rsidRPr="00ED113B">
        <w:t>y Cyngor</w:t>
      </w:r>
      <w:r w:rsidRPr="00ED113B">
        <w:t xml:space="preserve"> </w:t>
      </w:r>
      <w:r w:rsidR="00601815" w:rsidRPr="00ED113B">
        <w:t xml:space="preserve">ar sail </w:t>
      </w:r>
      <w:r w:rsidR="00FD7CBF" w:rsidRPr="00ED113B">
        <w:t>adroddiad</w:t>
      </w:r>
      <w:r w:rsidR="00601815" w:rsidRPr="00ED113B">
        <w:t xml:space="preserve"> ar y cyd gan y </w:t>
      </w:r>
      <w:r w:rsidR="00D6367E" w:rsidRPr="00ED113B">
        <w:t>Prif Swyddog Cyllid</w:t>
      </w:r>
      <w:r w:rsidRPr="00ED113B">
        <w:t xml:space="preserve"> a </w:t>
      </w:r>
      <w:r w:rsidR="00F51C0A" w:rsidRPr="00ED113B">
        <w:t>P</w:t>
      </w:r>
      <w:r w:rsidR="00601815" w:rsidRPr="00ED113B">
        <w:t>h</w:t>
      </w:r>
      <w:r w:rsidR="00F51C0A" w:rsidRPr="00ED113B">
        <w:t>rif Swyddog</w:t>
      </w:r>
      <w:r w:rsidR="00601815" w:rsidRPr="00ED113B">
        <w:t>.</w:t>
      </w:r>
    </w:p>
    <w:p w14:paraId="2B4E8343" w14:textId="77777777" w:rsidR="002B3A9C" w:rsidRPr="00ED113B" w:rsidRDefault="002B3A9C" w:rsidP="002B3A9C">
      <w:pPr>
        <w:tabs>
          <w:tab w:val="left" w:pos="1440"/>
        </w:tabs>
        <w:ind w:left="2160" w:hanging="2160"/>
        <w:jc w:val="both"/>
      </w:pPr>
    </w:p>
    <w:p w14:paraId="7E0E6838" w14:textId="77777777" w:rsidR="002B3A9C" w:rsidRDefault="002B3A9C" w:rsidP="002B3A9C">
      <w:pPr>
        <w:tabs>
          <w:tab w:val="left" w:pos="540"/>
        </w:tabs>
        <w:ind w:left="1440" w:hanging="900"/>
        <w:jc w:val="both"/>
      </w:pPr>
      <w:r w:rsidRPr="00ED113B">
        <w:t>3.4.9</w:t>
      </w:r>
      <w:r w:rsidRPr="00ED113B">
        <w:tab/>
      </w:r>
      <w:r w:rsidR="00A95295" w:rsidRPr="00ED113B">
        <w:t>Rhaid i’r Prif Swyddog Cyllid</w:t>
      </w:r>
      <w:r w:rsidRPr="00ED113B">
        <w:t xml:space="preserve"> </w:t>
      </w:r>
      <w:r w:rsidR="00601815" w:rsidRPr="00ED113B">
        <w:t xml:space="preserve">roi </w:t>
      </w:r>
      <w:r w:rsidR="00084838" w:rsidRPr="00ED113B">
        <w:t>gwybodaeth</w:t>
      </w:r>
      <w:r w:rsidRPr="00ED113B">
        <w:t xml:space="preserve"> </w:t>
      </w:r>
      <w:r w:rsidR="00601815" w:rsidRPr="00ED113B">
        <w:t xml:space="preserve">i’r Prif swyddogion ynglŷn </w:t>
      </w:r>
      <w:r w:rsidR="0045023A" w:rsidRPr="00ED113B">
        <w:t>â</w:t>
      </w:r>
      <w:r w:rsidR="00601815" w:rsidRPr="00ED113B">
        <w:t>’r taliadau gwirioneddol a wnaed a</w:t>
      </w:r>
      <w:r w:rsidR="00134109" w:rsidRPr="00ED113B">
        <w:t xml:space="preserve">m bob </w:t>
      </w:r>
      <w:r w:rsidR="00601815" w:rsidRPr="00ED113B">
        <w:t xml:space="preserve">cynllun </w:t>
      </w:r>
      <w:r w:rsidR="00F77782" w:rsidRPr="00ED113B">
        <w:t xml:space="preserve">yn unol ag unrhyw fanylion ac ar unrhyw </w:t>
      </w:r>
      <w:r w:rsidR="00FD7CBF" w:rsidRPr="00ED113B">
        <w:t>adeg</w:t>
      </w:r>
      <w:r w:rsidR="00F77782" w:rsidRPr="00ED113B">
        <w:t xml:space="preserve"> a defnwyd rhyngddynt </w:t>
      </w:r>
      <w:r w:rsidRPr="00ED113B">
        <w:t xml:space="preserve">er </w:t>
      </w:r>
      <w:r w:rsidR="00F77782" w:rsidRPr="00ED113B">
        <w:t xml:space="preserve">mwyn </w:t>
      </w:r>
      <w:r w:rsidR="00FD7CBF" w:rsidRPr="00ED113B">
        <w:t>iddynt</w:t>
      </w:r>
      <w:r w:rsidR="00F77782" w:rsidRPr="00ED113B">
        <w:t xml:space="preserve"> gyflawni eu cyfrifoldebau </w:t>
      </w:r>
      <w:r w:rsidR="00A95295" w:rsidRPr="00ED113B">
        <w:t>o dan baragraff</w:t>
      </w:r>
      <w:r w:rsidRPr="00ED113B">
        <w:t xml:space="preserve"> 3.4.7.</w:t>
      </w:r>
    </w:p>
    <w:p w14:paraId="09C1261B" w14:textId="77777777" w:rsidR="007C7172" w:rsidRDefault="007C7172" w:rsidP="002B3A9C">
      <w:pPr>
        <w:tabs>
          <w:tab w:val="left" w:pos="540"/>
        </w:tabs>
        <w:ind w:left="1440" w:hanging="900"/>
        <w:jc w:val="both"/>
      </w:pPr>
    </w:p>
    <w:p w14:paraId="51DF93BA" w14:textId="3527872A" w:rsidR="007C7172" w:rsidRPr="00ED113B" w:rsidRDefault="007C7172" w:rsidP="002B3A9C">
      <w:pPr>
        <w:tabs>
          <w:tab w:val="left" w:pos="540"/>
        </w:tabs>
        <w:ind w:left="1440" w:hanging="900"/>
        <w:jc w:val="both"/>
      </w:pPr>
      <w:r>
        <w:t>3.4.10</w:t>
      </w:r>
      <w:r>
        <w:tab/>
        <w:t>Mae’r rhaglen gyfalaf yn cynnwys dyraniad blynyddol ar gyfer mân waith cyfalaf.  Cyfrifoldeb y Gr</w:t>
      </w:r>
      <w:r w:rsidRPr="002C1F6F">
        <w:t>ŵ</w:t>
      </w:r>
      <w:r w:rsidR="00D513BF">
        <w:t xml:space="preserve">p Eiddo Corfforaethol (neu ei olynydd) yw dyrannu’r cyllid hwn i gynlluniau unigol ac ni </w:t>
      </w:r>
      <w:r w:rsidR="00F03A5A">
        <w:t>fydd angen ceisio</w:t>
      </w:r>
      <w:r w:rsidR="00D513BF">
        <w:t xml:space="preserve"> cymeradwyaeth </w:t>
      </w:r>
      <w:r w:rsidR="00F03A5A">
        <w:t xml:space="preserve">y Cyngor </w:t>
      </w:r>
      <w:r w:rsidR="00D513BF">
        <w:t>ar gyfer cynlluniau unigol</w:t>
      </w:r>
      <w:r w:rsidR="00F03A5A">
        <w:t xml:space="preserve"> </w:t>
      </w:r>
      <w:r w:rsidR="005B23C7">
        <w:t>i’r graddau nad yw cyfanswm y cyllid a ddyrennir i gynlluniau yn fwy na’r cyllid y cytun</w:t>
      </w:r>
      <w:r w:rsidR="00FC4675">
        <w:t>wyd</w:t>
      </w:r>
      <w:r w:rsidR="005B23C7">
        <w:t xml:space="preserve"> arno gan y Cyngor yn y rhaglen gyfalaf ar gyfer y flwyddyn ariannol honno.</w:t>
      </w:r>
    </w:p>
    <w:p w14:paraId="09333013" w14:textId="77777777" w:rsidR="002B3A9C" w:rsidRPr="00ED113B" w:rsidRDefault="002B3A9C" w:rsidP="002B3A9C">
      <w:pPr>
        <w:tabs>
          <w:tab w:val="left" w:pos="1440"/>
        </w:tabs>
        <w:ind w:left="2160" w:hanging="2160"/>
        <w:jc w:val="both"/>
      </w:pPr>
    </w:p>
    <w:p w14:paraId="0BC7F2CA" w14:textId="77777777" w:rsidR="002B3A9C" w:rsidRPr="00ED113B" w:rsidRDefault="002B3A9C" w:rsidP="002B3A9C">
      <w:pPr>
        <w:tabs>
          <w:tab w:val="left" w:pos="540"/>
        </w:tabs>
        <w:ind w:left="1440" w:hanging="1440"/>
        <w:jc w:val="both"/>
      </w:pPr>
      <w:r w:rsidRPr="00ED113B">
        <w:tab/>
        <w:t>3.4.10</w:t>
      </w:r>
      <w:r w:rsidRPr="00ED113B">
        <w:tab/>
      </w:r>
      <w:r w:rsidR="00F77782" w:rsidRPr="00ED113B">
        <w:t xml:space="preserve">Dim </w:t>
      </w:r>
      <w:r w:rsidRPr="00ED113B">
        <w:t>on</w:t>
      </w:r>
      <w:r w:rsidR="00F77782" w:rsidRPr="00ED113B">
        <w:t xml:space="preserve">d gyda </w:t>
      </w:r>
      <w:r w:rsidR="00FD7CBF" w:rsidRPr="00ED113B">
        <w:t>chymeradwyaeth</w:t>
      </w:r>
      <w:r w:rsidR="00F77782" w:rsidRPr="00ED113B">
        <w:t xml:space="preserve"> y </w:t>
      </w:r>
      <w:r w:rsidR="00D6367E" w:rsidRPr="00ED113B">
        <w:t>Prif Swyddog Cyllid</w:t>
      </w:r>
      <w:r w:rsidR="00F77782" w:rsidRPr="00ED113B">
        <w:t xml:space="preserve"> </w:t>
      </w:r>
      <w:r w:rsidR="005B23C7">
        <w:t xml:space="preserve">mewn yngynghoriad â’r Prif Swyddog Gweithredol (neu ei ddirprwy enwebedig), o dan y Cynllun Dirprwyo, Cynllun B1 paragraff 2.1, </w:t>
      </w:r>
      <w:r w:rsidR="00F77782" w:rsidRPr="00ED113B">
        <w:t xml:space="preserve">y caniateir gwariant brys sydd heb ei gynnwys mewn unrhyw </w:t>
      </w:r>
      <w:r w:rsidR="00FD7CBF" w:rsidRPr="00ED113B">
        <w:t>gymeradwyaeth</w:t>
      </w:r>
      <w:r w:rsidR="00F77782" w:rsidRPr="00ED113B">
        <w:t xml:space="preserve"> i gyllideb</w:t>
      </w:r>
      <w:r w:rsidR="005B23C7">
        <w:t>, ac y mae angen cytuno arno cyn cyfarfod nesaf y Cyngor</w:t>
      </w:r>
      <w:r w:rsidRPr="00ED113B">
        <w:t>.</w:t>
      </w:r>
    </w:p>
    <w:p w14:paraId="10B9F778" w14:textId="7BF0AEAA" w:rsidR="002B3A9C" w:rsidRDefault="002B3A9C" w:rsidP="002B3A9C">
      <w:pPr>
        <w:pStyle w:val="Heading2"/>
        <w:jc w:val="both"/>
        <w:rPr>
          <w:i w:val="0"/>
          <w:lang w:val="cy-GB"/>
        </w:rPr>
      </w:pPr>
      <w:bookmarkStart w:id="664" w:name="_Toc156730057"/>
      <w:bookmarkStart w:id="665" w:name="_Toc466918741"/>
      <w:bookmarkStart w:id="666" w:name="_Toc490745882"/>
      <w:r w:rsidRPr="00ED113B">
        <w:rPr>
          <w:i w:val="0"/>
          <w:lang w:val="cy-GB"/>
        </w:rPr>
        <w:t>4.</w:t>
      </w:r>
      <w:r w:rsidRPr="00ED113B">
        <w:rPr>
          <w:i w:val="0"/>
          <w:lang w:val="cy-GB"/>
        </w:rPr>
        <w:tab/>
      </w:r>
      <w:bookmarkEnd w:id="664"/>
      <w:r w:rsidR="00A95295" w:rsidRPr="00ED113B">
        <w:rPr>
          <w:i w:val="0"/>
          <w:lang w:val="cy-GB"/>
        </w:rPr>
        <w:t>Archwilio mewnol</w:t>
      </w:r>
      <w:bookmarkEnd w:id="665"/>
      <w:bookmarkEnd w:id="666"/>
    </w:p>
    <w:p w14:paraId="5B69BAAC" w14:textId="77777777" w:rsidR="00FC4675" w:rsidRPr="00FC4675" w:rsidRDefault="00FC4675" w:rsidP="002C1F6F"/>
    <w:p w14:paraId="49576007" w14:textId="77777777" w:rsidR="002B3A9C" w:rsidRPr="00ED113B" w:rsidRDefault="00FD7CBF" w:rsidP="002B3A9C">
      <w:pPr>
        <w:tabs>
          <w:tab w:val="left" w:pos="0"/>
        </w:tabs>
        <w:ind w:left="720" w:hanging="720"/>
        <w:jc w:val="both"/>
      </w:pPr>
      <w:r w:rsidRPr="00ED113B">
        <w:t>4.1</w:t>
      </w:r>
      <w:r w:rsidRPr="00ED113B">
        <w:tab/>
        <w:t>Bydd y Prif Swyddog Cyllid o dan ddyletswydd i gynnal archwiliad mewnol effeithiol ynglŷn â gweithrediadau’r Cyngor er mwyn adolygu, arfarnu a phrofi pa mor ddigonol yw systemau rheolaeth fewnol y Cyngor fel cyfraniadau at ddefnyddio adnoddau mewn modd priodol, darbodus, effeithlon ac effeithiol.</w:t>
      </w:r>
    </w:p>
    <w:p w14:paraId="380BD78B" w14:textId="77777777" w:rsidR="002B3A9C" w:rsidRPr="00ED113B" w:rsidRDefault="002B3A9C" w:rsidP="002B3A9C">
      <w:pPr>
        <w:tabs>
          <w:tab w:val="left" w:pos="720"/>
        </w:tabs>
        <w:ind w:left="1440" w:hanging="1440"/>
        <w:jc w:val="both"/>
      </w:pPr>
    </w:p>
    <w:p w14:paraId="3958B1A9" w14:textId="77777777" w:rsidR="002B3A9C" w:rsidRPr="00ED113B" w:rsidRDefault="002B3A9C" w:rsidP="002B3A9C">
      <w:pPr>
        <w:tabs>
          <w:tab w:val="left" w:pos="0"/>
        </w:tabs>
        <w:ind w:left="720" w:hanging="720"/>
        <w:jc w:val="both"/>
      </w:pPr>
      <w:r w:rsidRPr="00ED113B">
        <w:t>4.2</w:t>
      </w:r>
      <w:r w:rsidRPr="00ED113B">
        <w:tab/>
      </w:r>
      <w:r w:rsidR="00FF5232" w:rsidRPr="00ED113B">
        <w:t xml:space="preserve">Bydd y </w:t>
      </w:r>
      <w:r w:rsidR="00A95295" w:rsidRPr="00ED113B">
        <w:t>Prif Swyddog Cyllid</w:t>
      </w:r>
      <w:r w:rsidRPr="00ED113B">
        <w:t xml:space="preserve"> </w:t>
      </w:r>
      <w:r w:rsidR="00FF5232" w:rsidRPr="00ED113B">
        <w:t>yn g</w:t>
      </w:r>
      <w:r w:rsidR="00B360FD" w:rsidRPr="00ED113B">
        <w:t>yfrifol</w:t>
      </w:r>
      <w:r w:rsidR="00FF5232" w:rsidRPr="00ED113B">
        <w:t xml:space="preserve"> am </w:t>
      </w:r>
      <w:r w:rsidR="00F657A9" w:rsidRPr="00ED113B">
        <w:t>adolygu</w:t>
      </w:r>
      <w:r w:rsidRPr="00ED113B">
        <w:t>, a</w:t>
      </w:r>
      <w:r w:rsidR="00FF5232" w:rsidRPr="00ED113B">
        <w:t xml:space="preserve">rfarnu a chyflwyno adroddiadau </w:t>
      </w:r>
      <w:r w:rsidR="00930D65" w:rsidRPr="00ED113B">
        <w:t>i’r Cyngor</w:t>
      </w:r>
      <w:r w:rsidRPr="00ED113B">
        <w:t xml:space="preserve">, </w:t>
      </w:r>
      <w:r w:rsidR="00FF5232" w:rsidRPr="00ED113B">
        <w:t xml:space="preserve">y </w:t>
      </w:r>
      <w:r w:rsidR="00013E41" w:rsidRPr="00ED113B">
        <w:t>Pwyllgor Archwilio</w:t>
      </w:r>
      <w:r w:rsidRPr="00ED113B">
        <w:t xml:space="preserve">, </w:t>
      </w:r>
      <w:r w:rsidR="00FF5232" w:rsidRPr="00ED113B">
        <w:t xml:space="preserve">y </w:t>
      </w:r>
      <w:r w:rsidRPr="00ED113B">
        <w:t xml:space="preserve">Cabinet, </w:t>
      </w:r>
      <w:r w:rsidR="007E6543" w:rsidRPr="00ED113B">
        <w:t>Aelod o’r Cabinet</w:t>
      </w:r>
      <w:r w:rsidRPr="00ED113B">
        <w:t>,</w:t>
      </w:r>
      <w:r w:rsidR="006500FD" w:rsidRPr="00ED113B">
        <w:t xml:space="preserve"> neu </w:t>
      </w:r>
      <w:r w:rsidR="00FF5232" w:rsidRPr="00ED113B">
        <w:t>B</w:t>
      </w:r>
      <w:r w:rsidR="00F51C0A" w:rsidRPr="00ED113B">
        <w:t>rif Swyddog</w:t>
      </w:r>
      <w:r w:rsidRPr="00ED113B">
        <w:t xml:space="preserve"> </w:t>
      </w:r>
      <w:r w:rsidR="00DC5E99" w:rsidRPr="00ED113B">
        <w:t>fel y bo’n briodol</w:t>
      </w:r>
      <w:r w:rsidRPr="00ED113B">
        <w:t xml:space="preserve"> </w:t>
      </w:r>
      <w:r w:rsidR="00FF5232" w:rsidRPr="00ED113B">
        <w:t>ynghylch</w:t>
      </w:r>
      <w:r w:rsidRPr="00ED113B">
        <w:t xml:space="preserve">: </w:t>
      </w:r>
    </w:p>
    <w:p w14:paraId="1AA462C9" w14:textId="77777777" w:rsidR="002B3A9C" w:rsidRPr="00ED113B" w:rsidRDefault="002B3A9C" w:rsidP="002B3A9C">
      <w:pPr>
        <w:tabs>
          <w:tab w:val="left" w:pos="720"/>
        </w:tabs>
        <w:ind w:left="1440" w:hanging="1440"/>
        <w:jc w:val="both"/>
      </w:pPr>
    </w:p>
    <w:p w14:paraId="2F6E69F3" w14:textId="77777777" w:rsidR="002B3A9C" w:rsidRPr="00ED113B" w:rsidRDefault="002B3A9C" w:rsidP="002B3A9C">
      <w:pPr>
        <w:tabs>
          <w:tab w:val="left" w:pos="1440"/>
        </w:tabs>
        <w:ind w:left="1440" w:hanging="720"/>
        <w:jc w:val="both"/>
      </w:pPr>
      <w:r w:rsidRPr="00ED113B">
        <w:t>4.2.1</w:t>
      </w:r>
      <w:r w:rsidRPr="00ED113B">
        <w:tab/>
      </w:r>
      <w:r w:rsidR="00FF5232" w:rsidRPr="00ED113B">
        <w:t xml:space="preserve">Cadernid a </w:t>
      </w:r>
      <w:r w:rsidR="00FD7CBF" w:rsidRPr="00ED113B">
        <w:t>digonolrwydd</w:t>
      </w:r>
      <w:r w:rsidR="00FF5232" w:rsidRPr="00ED113B">
        <w:t xml:space="preserve"> gweithrediadau ariannol a gweithrediadau cysylltiedig eraill y Cyngor a sut mae’r rhai yn cael eu cymhwyso</w:t>
      </w:r>
      <w:r w:rsidRPr="00ED113B">
        <w:t>.</w:t>
      </w:r>
    </w:p>
    <w:p w14:paraId="39E35A35" w14:textId="77777777" w:rsidR="002B3A9C" w:rsidRPr="00ED113B" w:rsidRDefault="002B3A9C" w:rsidP="002B3A9C">
      <w:pPr>
        <w:tabs>
          <w:tab w:val="left" w:pos="1440"/>
        </w:tabs>
        <w:ind w:left="2160" w:hanging="2160"/>
        <w:jc w:val="both"/>
      </w:pPr>
    </w:p>
    <w:p w14:paraId="62086F4E" w14:textId="77777777" w:rsidR="002B3A9C" w:rsidRPr="00ED113B" w:rsidRDefault="002B3A9C" w:rsidP="002B3A9C">
      <w:pPr>
        <w:tabs>
          <w:tab w:val="left" w:pos="1440"/>
        </w:tabs>
        <w:ind w:left="1440" w:hanging="720"/>
        <w:jc w:val="both"/>
      </w:pPr>
      <w:r w:rsidRPr="00ED113B">
        <w:t>4.2.2</w:t>
      </w:r>
      <w:r w:rsidRPr="00ED113B">
        <w:tab/>
      </w:r>
      <w:r w:rsidR="000B356C" w:rsidRPr="00ED113B">
        <w:t xml:space="preserve">I ba raddau y cydymffurfiwyd â </w:t>
      </w:r>
      <w:r w:rsidR="00FD7CBF" w:rsidRPr="00ED113B">
        <w:t>pholisïau</w:t>
      </w:r>
      <w:r w:rsidR="000B356C" w:rsidRPr="00ED113B">
        <w:t>, cynlluniau a gweithdrefnau sydd wedi’u sefydlu</w:t>
      </w:r>
      <w:r w:rsidRPr="00ED113B">
        <w:t>, a</w:t>
      </w:r>
      <w:r w:rsidR="000B356C" w:rsidRPr="00ED113B">
        <w:t xml:space="preserve">c </w:t>
      </w:r>
      <w:r w:rsidRPr="00ED113B">
        <w:t>eff</w:t>
      </w:r>
      <w:r w:rsidR="000B356C" w:rsidRPr="00ED113B">
        <w:t>aith ariannol y rhain</w:t>
      </w:r>
      <w:r w:rsidRPr="00ED113B">
        <w:t>.</w:t>
      </w:r>
    </w:p>
    <w:p w14:paraId="78A2EB2F" w14:textId="77777777" w:rsidR="002B3A9C" w:rsidRPr="00ED113B" w:rsidRDefault="002B3A9C" w:rsidP="002B3A9C">
      <w:pPr>
        <w:tabs>
          <w:tab w:val="left" w:pos="1440"/>
        </w:tabs>
        <w:ind w:left="2160" w:hanging="2160"/>
        <w:jc w:val="both"/>
      </w:pPr>
    </w:p>
    <w:p w14:paraId="1D2560D7" w14:textId="77777777" w:rsidR="002B3A9C" w:rsidRPr="00ED113B" w:rsidRDefault="002B3A9C" w:rsidP="002B3A9C">
      <w:pPr>
        <w:tabs>
          <w:tab w:val="left" w:pos="720"/>
        </w:tabs>
        <w:ind w:left="1440" w:hanging="1440"/>
        <w:jc w:val="both"/>
      </w:pPr>
      <w:r w:rsidRPr="00ED113B">
        <w:tab/>
        <w:t>4.2.3</w:t>
      </w:r>
      <w:r w:rsidRPr="00ED113B">
        <w:tab/>
      </w:r>
      <w:r w:rsidR="000B356C" w:rsidRPr="00ED113B">
        <w:t>I ba raddau y mae asedau a buddiannau’r Cyngor wedi’u cyfrif ac wedi’u diogelu rhag colledion o bob math yn sgil y canlynol</w:t>
      </w:r>
      <w:r w:rsidRPr="00ED113B">
        <w:t>:</w:t>
      </w:r>
    </w:p>
    <w:p w14:paraId="3E00C7D6" w14:textId="77777777" w:rsidR="002B3A9C" w:rsidRPr="00ED113B" w:rsidRDefault="002B3A9C" w:rsidP="002B3A9C">
      <w:pPr>
        <w:tabs>
          <w:tab w:val="left" w:pos="1440"/>
        </w:tabs>
        <w:ind w:left="2160" w:hanging="2160"/>
        <w:jc w:val="both"/>
      </w:pPr>
    </w:p>
    <w:p w14:paraId="3EFF2B44" w14:textId="77777777" w:rsidR="002B3A9C" w:rsidRPr="00ED113B" w:rsidRDefault="002B3A9C" w:rsidP="002B3A9C">
      <w:pPr>
        <w:tabs>
          <w:tab w:val="left" w:pos="1440"/>
        </w:tabs>
        <w:ind w:left="2160" w:hanging="2160"/>
        <w:jc w:val="both"/>
      </w:pPr>
      <w:r w:rsidRPr="00ED113B">
        <w:tab/>
        <w:t>(a)</w:t>
      </w:r>
      <w:r w:rsidRPr="00ED113B">
        <w:tab/>
      </w:r>
      <w:r w:rsidR="000B356C" w:rsidRPr="00ED113B">
        <w:t>twyll a throseddau eraill</w:t>
      </w:r>
      <w:r w:rsidRPr="00ED113B">
        <w:t>;</w:t>
      </w:r>
    </w:p>
    <w:p w14:paraId="5E2BB754" w14:textId="77777777" w:rsidR="002B3A9C" w:rsidRPr="00ED113B" w:rsidRDefault="002B3A9C" w:rsidP="002B3A9C">
      <w:pPr>
        <w:tabs>
          <w:tab w:val="left" w:pos="2160"/>
        </w:tabs>
        <w:ind w:left="2880" w:hanging="2880"/>
        <w:jc w:val="both"/>
      </w:pPr>
    </w:p>
    <w:p w14:paraId="4E24F35F" w14:textId="77777777" w:rsidR="002B3A9C" w:rsidRPr="00ED113B" w:rsidRDefault="002B3A9C" w:rsidP="000B356C">
      <w:pPr>
        <w:tabs>
          <w:tab w:val="left" w:pos="1440"/>
        </w:tabs>
        <w:ind w:left="2160" w:hanging="2160"/>
        <w:jc w:val="both"/>
      </w:pPr>
      <w:r w:rsidRPr="00ED113B">
        <w:tab/>
        <w:t>(b)</w:t>
      </w:r>
      <w:r w:rsidRPr="00ED113B">
        <w:tab/>
      </w:r>
      <w:r w:rsidR="000B356C" w:rsidRPr="00ED113B">
        <w:t>g</w:t>
      </w:r>
      <w:r w:rsidRPr="00ED113B">
        <w:t>wast</w:t>
      </w:r>
      <w:r w:rsidR="000B356C" w:rsidRPr="00ED113B">
        <w:t>raff</w:t>
      </w:r>
      <w:r w:rsidRPr="00ED113B">
        <w:t xml:space="preserve">, </w:t>
      </w:r>
      <w:r w:rsidR="000B356C" w:rsidRPr="00ED113B">
        <w:t>afradlonedd</w:t>
      </w:r>
      <w:r w:rsidRPr="00ED113B">
        <w:t xml:space="preserve">, </w:t>
      </w:r>
      <w:r w:rsidR="000B356C" w:rsidRPr="00ED113B">
        <w:t>gwerth gwael am arian neu achos arall</w:t>
      </w:r>
      <w:r w:rsidRPr="00ED113B">
        <w:t>.</w:t>
      </w:r>
    </w:p>
    <w:p w14:paraId="7A9965E4" w14:textId="77777777" w:rsidR="002B3A9C" w:rsidRPr="00ED113B" w:rsidRDefault="002B3A9C" w:rsidP="002B3A9C">
      <w:pPr>
        <w:tabs>
          <w:tab w:val="left" w:pos="2160"/>
        </w:tabs>
        <w:ind w:left="2880" w:hanging="2880"/>
        <w:jc w:val="both"/>
      </w:pPr>
    </w:p>
    <w:p w14:paraId="69E6C89F" w14:textId="77777777" w:rsidR="002B3A9C" w:rsidRPr="00ED113B" w:rsidRDefault="002B3A9C" w:rsidP="002B3A9C">
      <w:pPr>
        <w:tabs>
          <w:tab w:val="left" w:pos="720"/>
        </w:tabs>
        <w:ind w:left="1440" w:hanging="2160"/>
        <w:jc w:val="both"/>
      </w:pPr>
      <w:r w:rsidRPr="00ED113B">
        <w:tab/>
        <w:t>4.2.4</w:t>
      </w:r>
      <w:r w:rsidRPr="00ED113B">
        <w:tab/>
      </w:r>
      <w:r w:rsidR="00DB1367" w:rsidRPr="00ED113B">
        <w:t xml:space="preserve">Addasrwydd a dibynadwyedd y data ariannol a’r data rheoli perthynol arall a ddatblygwyd o fewn </w:t>
      </w:r>
      <w:r w:rsidR="008132F0" w:rsidRPr="00ED113B">
        <w:t>y Cyngor</w:t>
      </w:r>
      <w:r w:rsidRPr="00ED113B">
        <w:t>.</w:t>
      </w:r>
    </w:p>
    <w:p w14:paraId="55AB7213" w14:textId="77777777" w:rsidR="002B3A9C" w:rsidRPr="00ED113B" w:rsidRDefault="002B3A9C" w:rsidP="002B3A9C">
      <w:pPr>
        <w:tabs>
          <w:tab w:val="left" w:pos="1440"/>
        </w:tabs>
        <w:ind w:left="2160" w:hanging="2160"/>
        <w:jc w:val="both"/>
      </w:pPr>
    </w:p>
    <w:p w14:paraId="2D44157A" w14:textId="77777777" w:rsidR="002B3A9C" w:rsidRPr="00ED113B" w:rsidRDefault="00FD7CBF" w:rsidP="002B3A9C">
      <w:pPr>
        <w:tabs>
          <w:tab w:val="left" w:pos="720"/>
        </w:tabs>
        <w:ind w:left="720" w:hanging="720"/>
        <w:jc w:val="both"/>
      </w:pPr>
      <w:r w:rsidRPr="00ED113B">
        <w:lastRenderedPageBreak/>
        <w:t>4.3</w:t>
      </w:r>
      <w:r w:rsidRPr="00ED113B">
        <w:tab/>
        <w:t>Bydd gan y Prif Swyddog Cyllid neu gynrychiolydd awdurdodedig i’r Prif Swyddog Cyllid awdurdod i’w gwneud yn ofynnol i unrhyw swyddog:</w:t>
      </w:r>
    </w:p>
    <w:p w14:paraId="27F8A33E" w14:textId="77777777" w:rsidR="002B3A9C" w:rsidRPr="00ED113B" w:rsidRDefault="002B3A9C" w:rsidP="002B3A9C">
      <w:pPr>
        <w:tabs>
          <w:tab w:val="left" w:pos="720"/>
        </w:tabs>
        <w:ind w:left="1440" w:hanging="1440"/>
        <w:jc w:val="both"/>
      </w:pPr>
    </w:p>
    <w:p w14:paraId="089B44AA" w14:textId="77777777" w:rsidR="002B3A9C" w:rsidRPr="00ED113B" w:rsidRDefault="002B3A9C" w:rsidP="002B3A9C">
      <w:pPr>
        <w:tabs>
          <w:tab w:val="left" w:pos="720"/>
        </w:tabs>
        <w:ind w:left="1440" w:hanging="1440"/>
        <w:jc w:val="both"/>
      </w:pPr>
      <w:r w:rsidRPr="00ED113B">
        <w:tab/>
      </w:r>
      <w:r w:rsidR="00FD7CBF" w:rsidRPr="00ED113B">
        <w:t>4.3.1</w:t>
      </w:r>
      <w:r w:rsidR="00FD7CBF" w:rsidRPr="00ED113B">
        <w:tab/>
        <w:t>rhoi mynediad i unrhyw fangreoedd neu diroedd i’r Cyngor sydd o dan ei reolaeth.  Pan fo safleoedd ym meddiant contractwr neu o dan unrhyw denantiaeth neu drwydded i</w:t>
      </w:r>
      <w:r w:rsidR="00134109" w:rsidRPr="00ED113B">
        <w:t>’w m</w:t>
      </w:r>
      <w:r w:rsidR="00FD7CBF" w:rsidRPr="00ED113B">
        <w:t>eddiannu, llywodraethir y mynediad hwn gan amodau’r contract neu’r cytundeb cyfreithiol arall.</w:t>
      </w:r>
    </w:p>
    <w:p w14:paraId="47A5D7A5" w14:textId="77777777" w:rsidR="002B3A9C" w:rsidRPr="00ED113B" w:rsidRDefault="002B3A9C" w:rsidP="002B3A9C">
      <w:pPr>
        <w:tabs>
          <w:tab w:val="left" w:pos="1440"/>
        </w:tabs>
        <w:ind w:left="2160" w:hanging="2160"/>
        <w:jc w:val="both"/>
      </w:pPr>
    </w:p>
    <w:p w14:paraId="404E9D06" w14:textId="77777777" w:rsidR="002B3A9C" w:rsidRPr="00ED113B" w:rsidRDefault="002B3A9C" w:rsidP="002B3A9C">
      <w:pPr>
        <w:tabs>
          <w:tab w:val="left" w:pos="720"/>
        </w:tabs>
        <w:ind w:left="1440" w:hanging="1440"/>
        <w:jc w:val="both"/>
      </w:pPr>
      <w:r w:rsidRPr="00ED113B">
        <w:tab/>
      </w:r>
      <w:r w:rsidR="00FD7CBF" w:rsidRPr="00ED113B">
        <w:t>4.3.2</w:t>
      </w:r>
      <w:r w:rsidR="00FD7CBF" w:rsidRPr="00ED113B">
        <w:tab/>
        <w:t>dangos unrhyw gofnodion, dogfennau a gohebiaeth sydd yn ei feddiant.</w:t>
      </w:r>
    </w:p>
    <w:p w14:paraId="22EABEFB" w14:textId="77777777" w:rsidR="002B3A9C" w:rsidRPr="00ED113B" w:rsidRDefault="002B3A9C" w:rsidP="002B3A9C">
      <w:pPr>
        <w:tabs>
          <w:tab w:val="left" w:pos="1440"/>
        </w:tabs>
        <w:ind w:left="2160" w:hanging="2160"/>
        <w:jc w:val="both"/>
      </w:pPr>
    </w:p>
    <w:p w14:paraId="22AD67D2" w14:textId="77777777" w:rsidR="002B3A9C" w:rsidRPr="00ED113B" w:rsidRDefault="002B3A9C" w:rsidP="002B3A9C">
      <w:pPr>
        <w:tabs>
          <w:tab w:val="left" w:pos="720"/>
        </w:tabs>
        <w:ind w:left="1440" w:hanging="1440"/>
        <w:jc w:val="both"/>
      </w:pPr>
      <w:r w:rsidRPr="00ED113B">
        <w:tab/>
        <w:t>4.3.3</w:t>
      </w:r>
      <w:r w:rsidRPr="00ED113B">
        <w:tab/>
      </w:r>
      <w:r w:rsidR="00DB1367" w:rsidRPr="00ED113B">
        <w:t xml:space="preserve">rhoi esboniadau ynglŷn â </w:t>
      </w:r>
      <w:r w:rsidR="0078613E" w:rsidRPr="00ED113B">
        <w:t>materion</w:t>
      </w:r>
      <w:r w:rsidRPr="00ED113B">
        <w:t xml:space="preserve"> </w:t>
      </w:r>
      <w:r w:rsidR="00DB1367" w:rsidRPr="00ED113B">
        <w:t>sy’n codi o archwiliad</w:t>
      </w:r>
      <w:r w:rsidRPr="00ED113B">
        <w:t>.</w:t>
      </w:r>
    </w:p>
    <w:p w14:paraId="7174A573" w14:textId="77777777" w:rsidR="002B3A9C" w:rsidRPr="00ED113B" w:rsidRDefault="002B3A9C" w:rsidP="002B3A9C">
      <w:pPr>
        <w:tabs>
          <w:tab w:val="left" w:pos="1440"/>
        </w:tabs>
        <w:ind w:left="2160" w:hanging="2160"/>
        <w:jc w:val="both"/>
      </w:pPr>
    </w:p>
    <w:p w14:paraId="22FC1587" w14:textId="77777777" w:rsidR="002B3A9C" w:rsidRPr="00ED113B" w:rsidRDefault="002B3A9C" w:rsidP="002B3A9C">
      <w:pPr>
        <w:tabs>
          <w:tab w:val="left" w:pos="720"/>
        </w:tabs>
        <w:ind w:left="1440" w:hanging="1440"/>
        <w:jc w:val="both"/>
      </w:pPr>
      <w:r w:rsidRPr="00ED113B">
        <w:tab/>
        <w:t>4.3.4</w:t>
      </w:r>
      <w:r w:rsidRPr="00ED113B">
        <w:tab/>
      </w:r>
      <w:r w:rsidR="00DB1367" w:rsidRPr="00ED113B">
        <w:t xml:space="preserve">dangos </w:t>
      </w:r>
      <w:r w:rsidR="00902443" w:rsidRPr="00ED113B">
        <w:fldChar w:fldCharType="begin"/>
      </w:r>
      <w:r w:rsidRPr="00ED113B">
        <w:instrText xml:space="preserve"> XE "account" </w:instrText>
      </w:r>
      <w:r w:rsidR="00902443" w:rsidRPr="00ED113B">
        <w:fldChar w:fldCharType="end"/>
      </w:r>
      <w:r w:rsidR="00B67C0B" w:rsidRPr="00ED113B">
        <w:t>unrhyw</w:t>
      </w:r>
      <w:r w:rsidRPr="00ED113B">
        <w:t xml:space="preserve"> </w:t>
      </w:r>
      <w:r w:rsidR="00DB1367" w:rsidRPr="00ED113B">
        <w:t>arian parod</w:t>
      </w:r>
      <w:r w:rsidRPr="00ED113B">
        <w:t>, stor</w:t>
      </w:r>
      <w:r w:rsidR="00DB1367" w:rsidRPr="00ED113B">
        <w:t xml:space="preserve">feydd </w:t>
      </w:r>
      <w:r w:rsidR="00FD7CBF" w:rsidRPr="00ED113B">
        <w:t>neu</w:t>
      </w:r>
      <w:r w:rsidR="00DB1367" w:rsidRPr="00ED113B">
        <w:t xml:space="preserve"> eiddo arall i’r Cyngor sydd o dan ei reolaeth</w:t>
      </w:r>
      <w:r w:rsidR="00134109" w:rsidRPr="00ED113B">
        <w:t xml:space="preserve"> a rhoi cyfrif amdanynt</w:t>
      </w:r>
      <w:r w:rsidRPr="00ED113B">
        <w:t>.</w:t>
      </w:r>
    </w:p>
    <w:p w14:paraId="3BD2B37C" w14:textId="77777777" w:rsidR="002B3A9C" w:rsidRPr="00ED113B" w:rsidRDefault="002B3A9C" w:rsidP="002B3A9C">
      <w:pPr>
        <w:tabs>
          <w:tab w:val="left" w:pos="1440"/>
        </w:tabs>
        <w:ind w:left="2160" w:hanging="2160"/>
        <w:jc w:val="both"/>
      </w:pPr>
    </w:p>
    <w:p w14:paraId="1D3C74EA" w14:textId="77777777" w:rsidR="002B3A9C" w:rsidRPr="00ED113B" w:rsidRDefault="002B3A9C" w:rsidP="002B3A9C">
      <w:pPr>
        <w:tabs>
          <w:tab w:val="left" w:pos="720"/>
        </w:tabs>
        <w:ind w:left="720" w:hanging="720"/>
        <w:jc w:val="both"/>
      </w:pPr>
      <w:r w:rsidRPr="00ED113B">
        <w:t>4.4</w:t>
      </w:r>
      <w:r w:rsidRPr="00ED113B">
        <w:tab/>
      </w:r>
      <w:r w:rsidR="00DB1367" w:rsidRPr="00ED113B">
        <w:t xml:space="preserve">Bydd gan y </w:t>
      </w:r>
      <w:r w:rsidR="00A95295" w:rsidRPr="00ED113B">
        <w:t>Prif Swyddog Cyllid</w:t>
      </w:r>
      <w:r w:rsidRPr="00ED113B">
        <w:t xml:space="preserve"> </w:t>
      </w:r>
      <w:r w:rsidR="00DB1367" w:rsidRPr="00ED113B">
        <w:t>a</w:t>
      </w:r>
      <w:r w:rsidR="00B360FD" w:rsidRPr="00ED113B">
        <w:t>wdurdod</w:t>
      </w:r>
      <w:r w:rsidRPr="00ED113B">
        <w:t xml:space="preserve"> </w:t>
      </w:r>
      <w:r w:rsidR="00DB1367" w:rsidRPr="00ED113B">
        <w:t xml:space="preserve">i wneud cais am atal </w:t>
      </w:r>
      <w:r w:rsidR="001A7F7C" w:rsidRPr="00ED113B">
        <w:t xml:space="preserve">o’u dyletswyddau ar unwaith </w:t>
      </w:r>
      <w:r w:rsidR="00B67C0B" w:rsidRPr="00ED113B">
        <w:t>unrhyw</w:t>
      </w:r>
      <w:r w:rsidRPr="00ED113B">
        <w:t xml:space="preserve"> </w:t>
      </w:r>
      <w:r w:rsidR="00216A7C" w:rsidRPr="00ED113B">
        <w:t>swyddogion</w:t>
      </w:r>
      <w:r w:rsidRPr="00ED113B">
        <w:t>:</w:t>
      </w:r>
    </w:p>
    <w:p w14:paraId="335DF8D2" w14:textId="77777777" w:rsidR="002B3A9C" w:rsidRPr="00ED113B" w:rsidRDefault="002B3A9C" w:rsidP="002B3A9C">
      <w:pPr>
        <w:tabs>
          <w:tab w:val="left" w:pos="720"/>
        </w:tabs>
        <w:ind w:left="1440" w:hanging="1440"/>
        <w:jc w:val="both"/>
      </w:pPr>
    </w:p>
    <w:p w14:paraId="371F5287" w14:textId="77777777" w:rsidR="002B3A9C" w:rsidRPr="00ED113B" w:rsidRDefault="002B3A9C" w:rsidP="002B3A9C">
      <w:pPr>
        <w:tabs>
          <w:tab w:val="left" w:pos="720"/>
        </w:tabs>
        <w:ind w:left="1440" w:hanging="2160"/>
        <w:jc w:val="both"/>
      </w:pPr>
      <w:r w:rsidRPr="00ED113B">
        <w:tab/>
        <w:t>(a)</w:t>
      </w:r>
      <w:r w:rsidRPr="00ED113B">
        <w:tab/>
      </w:r>
      <w:r w:rsidR="001A7F7C" w:rsidRPr="00ED113B">
        <w:t xml:space="preserve">y mae ganddo sail resymol dros amau eu bod wedi </w:t>
      </w:r>
      <w:r w:rsidR="006B0E90" w:rsidRPr="00ED113B">
        <w:t>camddefnyddio</w:t>
      </w:r>
      <w:r w:rsidRPr="00ED113B">
        <w:t xml:space="preserve"> </w:t>
      </w:r>
      <w:r w:rsidR="001A7F7C" w:rsidRPr="00ED113B">
        <w:t>cyllid neu eiddo arall i’r Cyngor</w:t>
      </w:r>
      <w:r w:rsidRPr="00ED113B">
        <w:t>;</w:t>
      </w:r>
    </w:p>
    <w:p w14:paraId="47ADCE66" w14:textId="77777777" w:rsidR="002B3A9C" w:rsidRPr="00ED113B" w:rsidRDefault="002B3A9C" w:rsidP="002B3A9C">
      <w:pPr>
        <w:tabs>
          <w:tab w:val="left" w:pos="1440"/>
        </w:tabs>
        <w:ind w:left="2160" w:hanging="2160"/>
        <w:jc w:val="both"/>
      </w:pPr>
    </w:p>
    <w:p w14:paraId="71D3F239" w14:textId="77777777" w:rsidR="002B3A9C" w:rsidRPr="00ED113B" w:rsidRDefault="002B3A9C" w:rsidP="006B0E90">
      <w:pPr>
        <w:tabs>
          <w:tab w:val="left" w:pos="720"/>
        </w:tabs>
        <w:ind w:left="1440" w:hanging="1440"/>
        <w:jc w:val="both"/>
      </w:pPr>
      <w:r w:rsidRPr="00ED113B">
        <w:tab/>
        <w:t>(b)</w:t>
      </w:r>
      <w:r w:rsidRPr="00ED113B">
        <w:tab/>
      </w:r>
      <w:r w:rsidR="006B0E90" w:rsidRPr="00ED113B">
        <w:t xml:space="preserve">y mae’n credu eu bod yn peri bygythiad o ragor o gamddefnyddio neu o lesteirio </w:t>
      </w:r>
      <w:r w:rsidR="00B67C0B" w:rsidRPr="00ED113B">
        <w:t>unrhyw</w:t>
      </w:r>
      <w:r w:rsidRPr="00ED113B">
        <w:t xml:space="preserve"> </w:t>
      </w:r>
      <w:r w:rsidR="00FD7CBF" w:rsidRPr="00ED113B">
        <w:t>ymchwiliad</w:t>
      </w:r>
      <w:r w:rsidRPr="00ED113B">
        <w:t>.</w:t>
      </w:r>
    </w:p>
    <w:p w14:paraId="6B00665F" w14:textId="77777777" w:rsidR="002B3A9C" w:rsidRPr="00ED113B" w:rsidRDefault="002B3A9C" w:rsidP="004037A1">
      <w:pPr>
        <w:tabs>
          <w:tab w:val="left" w:pos="720"/>
        </w:tabs>
        <w:ind w:left="720" w:hanging="720"/>
        <w:jc w:val="both"/>
      </w:pPr>
      <w:r w:rsidRPr="00ED113B">
        <w:tab/>
      </w:r>
    </w:p>
    <w:p w14:paraId="0964397C" w14:textId="77777777" w:rsidR="002B3A9C" w:rsidRPr="00ED113B" w:rsidRDefault="00FD7CBF" w:rsidP="002B3A9C">
      <w:pPr>
        <w:tabs>
          <w:tab w:val="left" w:pos="720"/>
        </w:tabs>
        <w:ind w:left="720" w:hanging="720"/>
        <w:jc w:val="both"/>
      </w:pPr>
      <w:r w:rsidRPr="00ED113B">
        <w:t>4.5</w:t>
      </w:r>
      <w:r w:rsidRPr="00ED113B">
        <w:tab/>
        <w:t>Er gwaethaf dyletswydd y Prif Swyddog Cyllid i reoli a chyfarwyddo’r Archwilwyr Mewnol, dyletswydd y Prif Archwilydd Mewnol fydd cyflwyno adroddiadau yn uniongyrchol i’r Prif Swyddog Gweithredol ac i’r Aelod o’r Cabinet dros Adnoddau Corfforaethol am unrhyw fater y mae’n ymddangos bod y Prif Swyddog Cyllid yn ymwneud ag ef yn bersonol.</w:t>
      </w:r>
    </w:p>
    <w:p w14:paraId="64FDFDF8" w14:textId="77777777" w:rsidR="002B3A9C" w:rsidRPr="00ED113B" w:rsidRDefault="002B3A9C" w:rsidP="002B3A9C">
      <w:pPr>
        <w:pStyle w:val="Heading2"/>
        <w:jc w:val="both"/>
        <w:rPr>
          <w:i w:val="0"/>
          <w:lang w:val="cy-GB"/>
        </w:rPr>
      </w:pPr>
      <w:bookmarkStart w:id="667" w:name="_Toc156730058"/>
      <w:bookmarkStart w:id="668" w:name="_Toc466918742"/>
      <w:bookmarkStart w:id="669" w:name="_Toc490745883"/>
      <w:r w:rsidRPr="00ED113B">
        <w:rPr>
          <w:i w:val="0"/>
          <w:lang w:val="cy-GB"/>
        </w:rPr>
        <w:t>5.</w:t>
      </w:r>
      <w:r w:rsidRPr="00ED113B">
        <w:rPr>
          <w:i w:val="0"/>
          <w:lang w:val="cy-GB"/>
        </w:rPr>
        <w:tab/>
        <w:t>Contract</w:t>
      </w:r>
      <w:r w:rsidR="00511C22" w:rsidRPr="00ED113B">
        <w:rPr>
          <w:i w:val="0"/>
          <w:lang w:val="cy-GB"/>
        </w:rPr>
        <w:t>au gwaith adeiladu neu beiriannu</w:t>
      </w:r>
      <w:bookmarkEnd w:id="667"/>
      <w:bookmarkEnd w:id="668"/>
      <w:bookmarkEnd w:id="669"/>
    </w:p>
    <w:p w14:paraId="7F050E92" w14:textId="77777777" w:rsidR="002B3A9C" w:rsidRPr="00ED113B" w:rsidRDefault="002B3A9C" w:rsidP="002B3A9C">
      <w:pPr>
        <w:ind w:left="720" w:hanging="720"/>
        <w:jc w:val="both"/>
        <w:rPr>
          <w:b/>
          <w:u w:val="single"/>
        </w:rPr>
      </w:pPr>
    </w:p>
    <w:p w14:paraId="000D046F" w14:textId="422FB0BE" w:rsidR="002B3A9C" w:rsidRPr="00ED113B" w:rsidRDefault="002B3A9C" w:rsidP="002B3A9C">
      <w:pPr>
        <w:tabs>
          <w:tab w:val="left" w:pos="720"/>
        </w:tabs>
        <w:ind w:left="720" w:hanging="720"/>
        <w:jc w:val="both"/>
      </w:pPr>
      <w:r w:rsidRPr="00ED113B">
        <w:t>5.1</w:t>
      </w:r>
      <w:r w:rsidRPr="00ED113B">
        <w:tab/>
      </w:r>
      <w:r w:rsidR="00CB5454" w:rsidRPr="007E0D83">
        <w:t>Dim ond</w:t>
      </w:r>
      <w:r w:rsidR="00CB5454" w:rsidRPr="00ED113B">
        <w:t xml:space="preserve"> ar gyfer y cynlluniau hynny sydd wedi’u cynnwys yn </w:t>
      </w:r>
      <w:r w:rsidR="007E0D83">
        <w:t>y Rhaglen</w:t>
      </w:r>
      <w:r w:rsidR="00CB5454" w:rsidRPr="00ED113B">
        <w:t xml:space="preserve"> </w:t>
      </w:r>
      <w:r w:rsidR="007E0D83">
        <w:t>G</w:t>
      </w:r>
      <w:r w:rsidR="00CB5454" w:rsidRPr="00ED113B">
        <w:t>yfalaf a gymeradwywyd y caniateir contractau i wneud gwaith</w:t>
      </w:r>
      <w:r w:rsidRPr="00ED113B">
        <w:t xml:space="preserve">. </w:t>
      </w:r>
    </w:p>
    <w:p w14:paraId="0E6FC083" w14:textId="77777777" w:rsidR="002B3A9C" w:rsidRPr="00ED113B" w:rsidRDefault="002B3A9C" w:rsidP="002B3A9C">
      <w:pPr>
        <w:tabs>
          <w:tab w:val="left" w:pos="720"/>
        </w:tabs>
        <w:ind w:left="1440" w:hanging="1440"/>
        <w:jc w:val="both"/>
      </w:pPr>
    </w:p>
    <w:p w14:paraId="70391F2E" w14:textId="77777777" w:rsidR="002B3A9C" w:rsidRPr="00ED113B" w:rsidRDefault="002B3A9C" w:rsidP="002B3A9C">
      <w:pPr>
        <w:tabs>
          <w:tab w:val="left" w:pos="720"/>
        </w:tabs>
        <w:ind w:left="720" w:hanging="720"/>
        <w:jc w:val="both"/>
      </w:pPr>
      <w:r w:rsidRPr="00ED113B">
        <w:t>5.2</w:t>
      </w:r>
      <w:r w:rsidRPr="00ED113B">
        <w:tab/>
      </w:r>
      <w:r w:rsidR="00CB5454" w:rsidRPr="00ED113B">
        <w:t xml:space="preserve">Bydd pob </w:t>
      </w:r>
      <w:r w:rsidR="00F51C0A" w:rsidRPr="00ED113B">
        <w:t>Prif Swyddog</w:t>
      </w:r>
      <w:r w:rsidRPr="00ED113B">
        <w:t xml:space="preserve"> </w:t>
      </w:r>
      <w:r w:rsidR="00CB5454" w:rsidRPr="00ED113B">
        <w:t xml:space="preserve">yn cadw cofrestr </w:t>
      </w:r>
      <w:r w:rsidRPr="00ED113B">
        <w:t>contract</w:t>
      </w:r>
      <w:r w:rsidR="00CB5454" w:rsidRPr="00ED113B">
        <w:t xml:space="preserve">au sy’n dangos, ar gyfer pob </w:t>
      </w:r>
      <w:r w:rsidRPr="00ED113B">
        <w:t>contract</w:t>
      </w:r>
      <w:r w:rsidR="00BB3323" w:rsidRPr="00ED113B">
        <w:t xml:space="preserve"> </w:t>
      </w:r>
      <w:r w:rsidR="00CB5454" w:rsidRPr="00ED113B">
        <w:t xml:space="preserve">o dan ei reolaeth sy’n werth mwy na </w:t>
      </w:r>
      <w:r w:rsidRPr="00ED113B">
        <w:t>£50,000:</w:t>
      </w:r>
    </w:p>
    <w:p w14:paraId="5A6E1B0B" w14:textId="77777777" w:rsidR="002B3A9C" w:rsidRPr="00ED113B" w:rsidRDefault="002B3A9C" w:rsidP="002B3A9C">
      <w:pPr>
        <w:tabs>
          <w:tab w:val="left" w:pos="720"/>
        </w:tabs>
        <w:ind w:left="1440" w:hanging="1440"/>
        <w:jc w:val="both"/>
      </w:pPr>
    </w:p>
    <w:p w14:paraId="4D105C06" w14:textId="77777777" w:rsidR="002B3A9C" w:rsidRPr="00ED113B" w:rsidRDefault="002B3A9C" w:rsidP="002B3A9C">
      <w:pPr>
        <w:tabs>
          <w:tab w:val="left" w:pos="720"/>
        </w:tabs>
        <w:ind w:left="1440" w:hanging="1440"/>
        <w:jc w:val="both"/>
      </w:pPr>
      <w:r w:rsidRPr="00ED113B">
        <w:tab/>
        <w:t>(a)</w:t>
      </w:r>
      <w:r w:rsidRPr="00ED113B">
        <w:tab/>
      </w:r>
      <w:r w:rsidR="00CB5454" w:rsidRPr="00ED113B">
        <w:t xml:space="preserve">swm y </w:t>
      </w:r>
      <w:r w:rsidRPr="00ED113B">
        <w:t>contract;</w:t>
      </w:r>
    </w:p>
    <w:p w14:paraId="07A722A8" w14:textId="77777777" w:rsidR="002B3A9C" w:rsidRPr="00ED113B" w:rsidRDefault="002B3A9C" w:rsidP="002B3A9C">
      <w:pPr>
        <w:tabs>
          <w:tab w:val="left" w:pos="1440"/>
        </w:tabs>
        <w:ind w:left="2160" w:hanging="2160"/>
        <w:jc w:val="both"/>
      </w:pPr>
    </w:p>
    <w:p w14:paraId="31E93DA8" w14:textId="77777777" w:rsidR="002B3A9C" w:rsidRPr="00ED113B" w:rsidRDefault="002B3A9C" w:rsidP="002B3A9C">
      <w:pPr>
        <w:tabs>
          <w:tab w:val="left" w:pos="720"/>
        </w:tabs>
        <w:ind w:left="1440" w:hanging="2160"/>
        <w:jc w:val="both"/>
      </w:pPr>
      <w:r w:rsidRPr="00ED113B">
        <w:tab/>
        <w:t>(b)</w:t>
      </w:r>
      <w:r w:rsidRPr="00ED113B">
        <w:tab/>
      </w:r>
      <w:r w:rsidR="00CB5454" w:rsidRPr="00ED113B">
        <w:t xml:space="preserve">gwerth </w:t>
      </w:r>
      <w:r w:rsidR="00B67C0B" w:rsidRPr="00ED113B">
        <w:t>unrhyw</w:t>
      </w:r>
      <w:r w:rsidRPr="00ED113B">
        <w:t xml:space="preserve"> </w:t>
      </w:r>
      <w:r w:rsidR="00CB5454" w:rsidRPr="00ED113B">
        <w:t>ychwanegiadau at y contract neu amrywiadau arno</w:t>
      </w:r>
      <w:r w:rsidRPr="00ED113B">
        <w:t>;</w:t>
      </w:r>
    </w:p>
    <w:p w14:paraId="5BEF1977" w14:textId="77777777" w:rsidR="002B3A9C" w:rsidRPr="00ED113B" w:rsidRDefault="002B3A9C" w:rsidP="002B3A9C">
      <w:pPr>
        <w:tabs>
          <w:tab w:val="left" w:pos="1440"/>
        </w:tabs>
        <w:ind w:left="2160" w:hanging="2160"/>
        <w:jc w:val="both"/>
      </w:pPr>
    </w:p>
    <w:p w14:paraId="7EB0D659" w14:textId="77777777" w:rsidR="002B3A9C" w:rsidRPr="00ED113B" w:rsidRDefault="002B3A9C" w:rsidP="002B3A9C">
      <w:pPr>
        <w:tabs>
          <w:tab w:val="left" w:pos="720"/>
        </w:tabs>
        <w:ind w:left="1440" w:hanging="1440"/>
        <w:jc w:val="both"/>
      </w:pPr>
      <w:r w:rsidRPr="00ED113B">
        <w:tab/>
        <w:t>(c)</w:t>
      </w:r>
      <w:r w:rsidRPr="00ED113B">
        <w:tab/>
      </w:r>
      <w:r w:rsidR="00CB5454" w:rsidRPr="00ED113B">
        <w:t>symiau a</w:t>
      </w:r>
      <w:r w:rsidRPr="00ED113B">
        <w:t xml:space="preserve"> d</w:t>
      </w:r>
      <w:r w:rsidR="00CB5454" w:rsidRPr="00ED113B">
        <w:t xml:space="preserve">yddiadau </w:t>
      </w:r>
      <w:r w:rsidR="00B67C0B" w:rsidRPr="00ED113B">
        <w:t>unrhyw</w:t>
      </w:r>
      <w:r w:rsidRPr="00ED113B">
        <w:t xml:space="preserve"> </w:t>
      </w:r>
      <w:r w:rsidR="00CB5454" w:rsidRPr="00ED113B">
        <w:t>randaliadau a dalwyd</w:t>
      </w:r>
      <w:r w:rsidRPr="00ED113B">
        <w:t>;</w:t>
      </w:r>
    </w:p>
    <w:p w14:paraId="611C18A7" w14:textId="77777777" w:rsidR="002B3A9C" w:rsidRPr="00ED113B" w:rsidRDefault="002B3A9C" w:rsidP="002B3A9C">
      <w:pPr>
        <w:tabs>
          <w:tab w:val="left" w:pos="1440"/>
        </w:tabs>
        <w:ind w:left="2160" w:hanging="2160"/>
        <w:jc w:val="both"/>
      </w:pPr>
    </w:p>
    <w:p w14:paraId="0DEAB67B" w14:textId="77777777" w:rsidR="002B3A9C" w:rsidRPr="00ED113B" w:rsidRDefault="002B3A9C" w:rsidP="002B3A9C">
      <w:pPr>
        <w:tabs>
          <w:tab w:val="left" w:pos="720"/>
        </w:tabs>
        <w:ind w:left="1440" w:hanging="2160"/>
        <w:jc w:val="both"/>
      </w:pPr>
      <w:r w:rsidRPr="00ED113B">
        <w:tab/>
        <w:t>(d)</w:t>
      </w:r>
      <w:r w:rsidRPr="00ED113B">
        <w:tab/>
      </w:r>
      <w:r w:rsidR="00CB5454" w:rsidRPr="00ED113B">
        <w:t xml:space="preserve">swm </w:t>
      </w:r>
      <w:r w:rsidR="00B67C0B" w:rsidRPr="00ED113B">
        <w:t>unrhyw</w:t>
      </w:r>
      <w:r w:rsidRPr="00ED113B">
        <w:t xml:space="preserve"> </w:t>
      </w:r>
      <w:r w:rsidR="00DA7E79" w:rsidRPr="00ED113B">
        <w:t xml:space="preserve">daliadau cadw </w:t>
      </w:r>
      <w:r w:rsidR="00134109" w:rsidRPr="00ED113B">
        <w:t xml:space="preserve">a ddelir </w:t>
      </w:r>
      <w:r w:rsidR="006500FD" w:rsidRPr="00ED113B">
        <w:t xml:space="preserve">neu </w:t>
      </w:r>
      <w:r w:rsidR="00DA7E79" w:rsidRPr="00ED113B">
        <w:t>f</w:t>
      </w:r>
      <w:r w:rsidRPr="00ED113B">
        <w:t>ond</w:t>
      </w:r>
      <w:r w:rsidR="00DA7E79" w:rsidRPr="00ED113B">
        <w:t xml:space="preserve">iau </w:t>
      </w:r>
      <w:r w:rsidR="00D9411A" w:rsidRPr="00ED113B">
        <w:t>a rodd</w:t>
      </w:r>
      <w:r w:rsidR="00134109" w:rsidRPr="00ED113B">
        <w:t>ir</w:t>
      </w:r>
      <w:r w:rsidR="00D9411A" w:rsidRPr="00ED113B">
        <w:t xml:space="preserve"> o dan </w:t>
      </w:r>
      <w:r w:rsidR="00B67C0B" w:rsidRPr="00ED113B">
        <w:t>unrhyw</w:t>
      </w:r>
      <w:r w:rsidRPr="00ED113B">
        <w:t xml:space="preserve"> </w:t>
      </w:r>
      <w:r w:rsidR="00D9411A" w:rsidRPr="00ED113B">
        <w:t>g</w:t>
      </w:r>
      <w:r w:rsidRPr="00ED113B">
        <w:t>ontract;</w:t>
      </w:r>
    </w:p>
    <w:p w14:paraId="0067512C" w14:textId="77777777" w:rsidR="002B3A9C" w:rsidRPr="00ED113B" w:rsidRDefault="002B3A9C" w:rsidP="002B3A9C">
      <w:pPr>
        <w:tabs>
          <w:tab w:val="left" w:pos="1440"/>
        </w:tabs>
        <w:ind w:left="2160" w:hanging="2160"/>
        <w:jc w:val="both"/>
      </w:pPr>
    </w:p>
    <w:p w14:paraId="16A1B936" w14:textId="77777777" w:rsidR="002B3A9C" w:rsidRPr="00ED113B" w:rsidRDefault="002B3A9C" w:rsidP="002B3A9C">
      <w:pPr>
        <w:tabs>
          <w:tab w:val="left" w:pos="720"/>
        </w:tabs>
        <w:ind w:left="1440" w:hanging="1440"/>
        <w:jc w:val="both"/>
      </w:pPr>
      <w:r w:rsidRPr="00ED113B">
        <w:tab/>
        <w:t>(e)</w:t>
      </w:r>
      <w:r w:rsidRPr="00ED113B">
        <w:tab/>
      </w:r>
      <w:r w:rsidR="00DA7E79" w:rsidRPr="00ED113B">
        <w:t xml:space="preserve">y </w:t>
      </w:r>
      <w:r w:rsidRPr="00ED113B">
        <w:t>balan</w:t>
      </w:r>
      <w:r w:rsidR="00DA7E79" w:rsidRPr="00ED113B">
        <w:t>s sy’n ddyledus i’r Contractw</w:t>
      </w:r>
      <w:r w:rsidRPr="00ED113B">
        <w:t>r.</w:t>
      </w:r>
    </w:p>
    <w:p w14:paraId="554B173F" w14:textId="77777777" w:rsidR="002B3A9C" w:rsidRPr="00ED113B" w:rsidRDefault="002B3A9C" w:rsidP="002B3A9C">
      <w:pPr>
        <w:tabs>
          <w:tab w:val="left" w:pos="1440"/>
        </w:tabs>
        <w:ind w:left="2160" w:hanging="2160"/>
        <w:jc w:val="both"/>
      </w:pPr>
    </w:p>
    <w:p w14:paraId="3CC7B0CC" w14:textId="77777777" w:rsidR="002B3A9C" w:rsidRPr="00ED113B" w:rsidRDefault="002B3A9C" w:rsidP="002B3A9C">
      <w:pPr>
        <w:tabs>
          <w:tab w:val="left" w:pos="720"/>
        </w:tabs>
        <w:ind w:left="720" w:hanging="720"/>
        <w:jc w:val="both"/>
      </w:pPr>
      <w:r w:rsidRPr="00ED113B">
        <w:t>5.3</w:t>
      </w:r>
      <w:r w:rsidRPr="00ED113B">
        <w:tab/>
      </w:r>
      <w:r w:rsidR="00D9411A" w:rsidRPr="00ED113B">
        <w:t xml:space="preserve">Dim </w:t>
      </w:r>
      <w:r w:rsidRPr="00ED113B">
        <w:t>on</w:t>
      </w:r>
      <w:r w:rsidR="00D9411A" w:rsidRPr="00ED113B">
        <w:t>d dwy gyfrwng tystysgrif a roddi</w:t>
      </w:r>
      <w:r w:rsidR="00134109" w:rsidRPr="00ED113B">
        <w:t>r</w:t>
      </w:r>
      <w:r w:rsidR="00D9411A" w:rsidRPr="00ED113B">
        <w:t xml:space="preserve"> gan </w:t>
      </w:r>
      <w:r w:rsidRPr="00ED113B">
        <w:t xml:space="preserve">y </w:t>
      </w:r>
      <w:r w:rsidR="00D9411A" w:rsidRPr="00ED113B">
        <w:t xml:space="preserve">swyddog cyfrifol y caniateir i daliadau gael eu gwneud i gontractwyr </w:t>
      </w:r>
      <w:r w:rsidR="00AC7989" w:rsidRPr="00ED113B">
        <w:t>ar gyfer contractau</w:t>
      </w:r>
      <w:r w:rsidRPr="00ED113B">
        <w:t>.</w:t>
      </w:r>
    </w:p>
    <w:p w14:paraId="53D65727" w14:textId="77777777" w:rsidR="002B3A9C" w:rsidRPr="00ED113B" w:rsidRDefault="002B3A9C" w:rsidP="002B3A9C">
      <w:pPr>
        <w:tabs>
          <w:tab w:val="left" w:pos="720"/>
        </w:tabs>
        <w:ind w:left="1440" w:hanging="1440"/>
        <w:jc w:val="both"/>
      </w:pPr>
    </w:p>
    <w:p w14:paraId="60DA5339" w14:textId="77777777" w:rsidR="002B3A9C" w:rsidRPr="00ED113B" w:rsidRDefault="002B3A9C" w:rsidP="002B3A9C">
      <w:pPr>
        <w:tabs>
          <w:tab w:val="left" w:pos="720"/>
        </w:tabs>
        <w:ind w:left="720" w:hanging="720"/>
        <w:jc w:val="both"/>
      </w:pPr>
      <w:r w:rsidRPr="00ED113B">
        <w:t>5.4</w:t>
      </w:r>
      <w:r w:rsidRPr="00ED113B">
        <w:tab/>
        <w:t>W</w:t>
      </w:r>
      <w:r w:rsidR="00AC7989" w:rsidRPr="00ED113B">
        <w:t>rt</w:t>
      </w:r>
      <w:r w:rsidRPr="00ED113B">
        <w:t>h</w:t>
      </w:r>
      <w:r w:rsidR="00AC7989" w:rsidRPr="00ED113B">
        <w:t xml:space="preserve"> awdurdodi </w:t>
      </w:r>
      <w:r w:rsidR="00B67C0B" w:rsidRPr="00ED113B">
        <w:t>unrhyw</w:t>
      </w:r>
      <w:r w:rsidRPr="00ED113B">
        <w:t xml:space="preserve"> </w:t>
      </w:r>
      <w:r w:rsidR="00AC7989" w:rsidRPr="00ED113B">
        <w:t>ychwanegiad at gontract neu amrywiad arno r</w:t>
      </w:r>
      <w:r w:rsidR="00134109" w:rsidRPr="00ED113B">
        <w:t>h</w:t>
      </w:r>
      <w:r w:rsidR="00AC7989" w:rsidRPr="00ED113B">
        <w:t xml:space="preserve">aid i’r </w:t>
      </w:r>
      <w:r w:rsidR="00F51C0A" w:rsidRPr="00ED113B">
        <w:t>Prif Swyddog</w:t>
      </w:r>
      <w:r w:rsidRPr="00ED113B">
        <w:t xml:space="preserve"> </w:t>
      </w:r>
      <w:r w:rsidR="00AC7989" w:rsidRPr="00ED113B">
        <w:t>priodol</w:t>
      </w:r>
      <w:r w:rsidRPr="00ED113B">
        <w:t>:</w:t>
      </w:r>
    </w:p>
    <w:p w14:paraId="32B7ACAA" w14:textId="77777777" w:rsidR="002B3A9C" w:rsidRPr="00ED113B" w:rsidRDefault="002B3A9C" w:rsidP="002B3A9C">
      <w:pPr>
        <w:tabs>
          <w:tab w:val="left" w:pos="720"/>
        </w:tabs>
        <w:ind w:left="1440" w:hanging="1440"/>
        <w:jc w:val="both"/>
      </w:pPr>
    </w:p>
    <w:p w14:paraId="4B67D25E" w14:textId="77777777" w:rsidR="002B3A9C" w:rsidRPr="00ED113B" w:rsidRDefault="002B3A9C" w:rsidP="002B3A9C">
      <w:pPr>
        <w:tabs>
          <w:tab w:val="left" w:pos="720"/>
        </w:tabs>
        <w:ind w:left="1440" w:hanging="1440"/>
        <w:jc w:val="both"/>
      </w:pPr>
      <w:r w:rsidRPr="00ED113B">
        <w:tab/>
        <w:t>(a)</w:t>
      </w:r>
      <w:r w:rsidRPr="00ED113B">
        <w:tab/>
      </w:r>
      <w:r w:rsidR="00AC7989" w:rsidRPr="00ED113B">
        <w:t xml:space="preserve">amcangyfrif </w:t>
      </w:r>
      <w:r w:rsidRPr="00ED113B">
        <w:t xml:space="preserve">cost </w:t>
      </w:r>
      <w:r w:rsidR="00AC7989" w:rsidRPr="00ED113B">
        <w:t>yr amrywiad</w:t>
      </w:r>
      <w:r w:rsidRPr="00ED113B">
        <w:t>;</w:t>
      </w:r>
    </w:p>
    <w:p w14:paraId="68FE4D77" w14:textId="77777777" w:rsidR="002B3A9C" w:rsidRPr="00ED113B" w:rsidRDefault="002B3A9C" w:rsidP="002B3A9C">
      <w:pPr>
        <w:tabs>
          <w:tab w:val="left" w:pos="1440"/>
        </w:tabs>
        <w:ind w:left="2160" w:hanging="2160"/>
        <w:jc w:val="both"/>
      </w:pPr>
    </w:p>
    <w:p w14:paraId="7EEECEF4" w14:textId="77777777" w:rsidR="002B3A9C" w:rsidRPr="00ED113B" w:rsidRDefault="002B3A9C" w:rsidP="002B3A9C">
      <w:pPr>
        <w:tabs>
          <w:tab w:val="left" w:pos="720"/>
        </w:tabs>
        <w:ind w:left="1440" w:hanging="1440"/>
        <w:jc w:val="both"/>
      </w:pPr>
      <w:r w:rsidRPr="00ED113B">
        <w:tab/>
        <w:t>(b)</w:t>
      </w:r>
      <w:r w:rsidRPr="00ED113B">
        <w:tab/>
      </w:r>
      <w:r w:rsidR="00AC7989" w:rsidRPr="00ED113B">
        <w:t xml:space="preserve">rhoi </w:t>
      </w:r>
      <w:r w:rsidR="00FD7CBF" w:rsidRPr="00ED113B">
        <w:t>cyfarwyddiadau</w:t>
      </w:r>
      <w:r w:rsidR="00AC7989" w:rsidRPr="00ED113B">
        <w:t xml:space="preserve"> </w:t>
      </w:r>
      <w:r w:rsidR="00FD7CBF" w:rsidRPr="00ED113B">
        <w:t>ysgrifenedig</w:t>
      </w:r>
      <w:r w:rsidR="00AC7989" w:rsidRPr="00ED113B">
        <w:t xml:space="preserve"> i’r </w:t>
      </w:r>
      <w:r w:rsidRPr="00ED113B">
        <w:t>Contract</w:t>
      </w:r>
      <w:r w:rsidR="00AC7989" w:rsidRPr="00ED113B">
        <w:t>w</w:t>
      </w:r>
      <w:r w:rsidRPr="00ED113B">
        <w:t xml:space="preserve">r </w:t>
      </w:r>
      <w:r w:rsidR="00AC7989" w:rsidRPr="00ED113B">
        <w:t>am wneud y gwaith</w:t>
      </w:r>
      <w:r w:rsidRPr="00ED113B">
        <w:t xml:space="preserve">, </w:t>
      </w:r>
      <w:r w:rsidR="00175B0C" w:rsidRPr="00ED113B">
        <w:t>ac eithrio</w:t>
      </w:r>
      <w:r w:rsidRPr="00ED113B">
        <w:t xml:space="preserve"> </w:t>
      </w:r>
      <w:r w:rsidR="00AC7989" w:rsidRPr="00ED113B">
        <w:t xml:space="preserve">mewn achosion brys y caiff </w:t>
      </w:r>
      <w:r w:rsidR="00F51C0A" w:rsidRPr="00ED113B">
        <w:t>Prif Swyddog</w:t>
      </w:r>
      <w:r w:rsidRPr="00ED113B">
        <w:t xml:space="preserve"> </w:t>
      </w:r>
      <w:r w:rsidR="00AC7989" w:rsidRPr="00ED113B">
        <w:t xml:space="preserve">roi </w:t>
      </w:r>
      <w:r w:rsidR="00FD7CBF" w:rsidRPr="00ED113B">
        <w:t>cyfarwyddiadau</w:t>
      </w:r>
      <w:r w:rsidR="00AC7989" w:rsidRPr="00ED113B">
        <w:t xml:space="preserve"> llafar ond rhaid iddo eu cadarnhau mewn ysgrifen cyn gynted ag y bo modd</w:t>
      </w:r>
      <w:r w:rsidRPr="00ED113B">
        <w:t xml:space="preserve">, </w:t>
      </w:r>
      <w:r w:rsidR="00AC7989" w:rsidRPr="00ED113B">
        <w:t>ond o fewn saith niwrnod beth bynnag</w:t>
      </w:r>
      <w:r w:rsidRPr="00ED113B">
        <w:t>.</w:t>
      </w:r>
    </w:p>
    <w:p w14:paraId="2A866918" w14:textId="77777777" w:rsidR="002B3A9C" w:rsidRPr="00ED113B" w:rsidRDefault="002B3A9C" w:rsidP="002B3A9C">
      <w:pPr>
        <w:tabs>
          <w:tab w:val="left" w:pos="720"/>
        </w:tabs>
        <w:ind w:left="1440" w:hanging="1440"/>
        <w:jc w:val="both"/>
      </w:pPr>
    </w:p>
    <w:p w14:paraId="017A7A57" w14:textId="77777777" w:rsidR="002B3A9C" w:rsidRPr="00ED113B" w:rsidRDefault="002B3A9C" w:rsidP="002B3A9C">
      <w:pPr>
        <w:tabs>
          <w:tab w:val="left" w:pos="720"/>
        </w:tabs>
        <w:ind w:left="1440" w:hanging="1440"/>
        <w:jc w:val="both"/>
      </w:pPr>
      <w:r w:rsidRPr="00ED113B">
        <w:tab/>
        <w:t>(c)</w:t>
      </w:r>
      <w:r w:rsidRPr="00ED113B">
        <w:tab/>
      </w:r>
      <w:r w:rsidR="00AC7989" w:rsidRPr="00ED113B">
        <w:t xml:space="preserve">sicrhau bod yr amrywiad hwnnw’n cyd-fynd â </w:t>
      </w:r>
      <w:r w:rsidR="00E367C8" w:rsidRPr="00ED113B">
        <w:t>Rheolau Gweithdrefnau’r</w:t>
      </w:r>
      <w:r w:rsidR="008132F0" w:rsidRPr="00ED113B">
        <w:t xml:space="preserve"> Cyngor</w:t>
      </w:r>
      <w:r w:rsidR="00AC7989" w:rsidRPr="00ED113B">
        <w:t xml:space="preserve"> ynglŷn â </w:t>
      </w:r>
      <w:r w:rsidRPr="00ED113B">
        <w:t>C</w:t>
      </w:r>
      <w:r w:rsidR="00AC7989" w:rsidRPr="00ED113B">
        <w:t>h</w:t>
      </w:r>
      <w:r w:rsidRPr="00ED113B">
        <w:t>ontract</w:t>
      </w:r>
      <w:r w:rsidR="00AC7989" w:rsidRPr="00ED113B">
        <w:t>au.</w:t>
      </w:r>
    </w:p>
    <w:p w14:paraId="52B40D0F" w14:textId="77777777" w:rsidR="002B3A9C" w:rsidRPr="00ED113B" w:rsidRDefault="002B3A9C" w:rsidP="002B3A9C">
      <w:pPr>
        <w:tabs>
          <w:tab w:val="left" w:pos="1440"/>
        </w:tabs>
        <w:ind w:left="2160" w:hanging="2160"/>
        <w:jc w:val="both"/>
      </w:pPr>
    </w:p>
    <w:p w14:paraId="6065CDCB" w14:textId="77777777" w:rsidR="002B3A9C" w:rsidRPr="00ED113B" w:rsidRDefault="002B3A9C" w:rsidP="002B3A9C">
      <w:pPr>
        <w:tabs>
          <w:tab w:val="left" w:pos="0"/>
        </w:tabs>
        <w:ind w:left="720" w:hanging="720"/>
        <w:jc w:val="both"/>
      </w:pPr>
      <w:r w:rsidRPr="00ED113B">
        <w:t>5.5</w:t>
      </w:r>
      <w:r w:rsidRPr="00ED113B">
        <w:tab/>
      </w:r>
      <w:r w:rsidR="00D87C7D" w:rsidRPr="00ED113B">
        <w:t xml:space="preserve">Rhaid i setliad terfynol </w:t>
      </w:r>
      <w:r w:rsidRPr="00ED113B">
        <w:t xml:space="preserve">contract </w:t>
      </w:r>
      <w:r w:rsidR="00D87C7D" w:rsidRPr="00ED113B">
        <w:t xml:space="preserve">beidio â chael ei ardystio gan y </w:t>
      </w:r>
      <w:r w:rsidR="00F51C0A" w:rsidRPr="00ED113B">
        <w:t>Prif Swyddog</w:t>
      </w:r>
      <w:r w:rsidRPr="00ED113B">
        <w:t xml:space="preserve"> </w:t>
      </w:r>
      <w:r w:rsidR="00F93955" w:rsidRPr="00ED113B">
        <w:t>priodol nes bod y cyfrif</w:t>
      </w:r>
      <w:r w:rsidR="00D87C7D" w:rsidRPr="00ED113B">
        <w:t xml:space="preserve"> terfynol wedi’i gyflwyno i’r </w:t>
      </w:r>
      <w:r w:rsidR="00902443" w:rsidRPr="00ED113B">
        <w:fldChar w:fldCharType="begin"/>
      </w:r>
      <w:r w:rsidRPr="00ED113B">
        <w:instrText xml:space="preserve"> XE "account" </w:instrText>
      </w:r>
      <w:r w:rsidR="00902443" w:rsidRPr="00ED113B">
        <w:fldChar w:fldCharType="end"/>
      </w:r>
      <w:r w:rsidR="00D6367E" w:rsidRPr="00ED113B">
        <w:t>Prif Swyddog Cyllid</w:t>
      </w:r>
      <w:r w:rsidRPr="00ED113B">
        <w:t xml:space="preserve">, </w:t>
      </w:r>
      <w:r w:rsidR="00D87C7D" w:rsidRPr="00ED113B">
        <w:t>sydd wedyn</w:t>
      </w:r>
      <w:r w:rsidRPr="00ED113B">
        <w:t xml:space="preserve">, </w:t>
      </w:r>
      <w:r w:rsidR="00D87C7D" w:rsidRPr="00ED113B">
        <w:t>yn ôl ei ddisgresiwn</w:t>
      </w:r>
      <w:r w:rsidRPr="00ED113B">
        <w:t xml:space="preserve">, </w:t>
      </w:r>
      <w:r w:rsidR="00D87C7D" w:rsidRPr="00ED113B">
        <w:t>yn cael pen</w:t>
      </w:r>
      <w:r w:rsidRPr="00ED113B">
        <w:t>de</w:t>
      </w:r>
      <w:r w:rsidR="00D87C7D" w:rsidRPr="00ED113B">
        <w:t xml:space="preserve">rfynu archwilio’r cyfrif terfynol cyn </w:t>
      </w:r>
      <w:r w:rsidR="00FD7CBF" w:rsidRPr="00ED113B">
        <w:t>iddo</w:t>
      </w:r>
      <w:r w:rsidR="00D87C7D" w:rsidRPr="00ED113B">
        <w:t xml:space="preserve"> gael ei ardystio</w:t>
      </w:r>
      <w:r w:rsidRPr="00ED113B">
        <w:t>.</w:t>
      </w:r>
    </w:p>
    <w:p w14:paraId="3C94C5C7" w14:textId="77777777" w:rsidR="002B3A9C" w:rsidRPr="00ED113B" w:rsidRDefault="002B3A9C" w:rsidP="002B3A9C">
      <w:pPr>
        <w:tabs>
          <w:tab w:val="left" w:pos="720"/>
        </w:tabs>
        <w:ind w:left="1440" w:hanging="1440"/>
        <w:jc w:val="both"/>
      </w:pPr>
    </w:p>
    <w:p w14:paraId="327445C0" w14:textId="77777777" w:rsidR="002B3A9C" w:rsidRPr="00ED113B" w:rsidRDefault="00FD7CBF" w:rsidP="002B3A9C">
      <w:pPr>
        <w:tabs>
          <w:tab w:val="left" w:pos="720"/>
        </w:tabs>
        <w:ind w:left="720" w:hanging="720"/>
        <w:jc w:val="both"/>
      </w:pPr>
      <w:r w:rsidRPr="00ED113B">
        <w:t>5.6</w:t>
      </w:r>
      <w:r w:rsidRPr="00ED113B">
        <w:tab/>
        <w:t>Rhaid i hawliadau gan gontractwyr mewn perthynas â materion nad ydynt yn bendant o fewn telerau unrhyw gontract presennol gael eu cyfeirio at y Prif Weithredwr Cynorthwyol – Gwasanaethau Cyfreithiol a Rheoleiddiol er mwyn i rwymedigaeth gyfreithiol yr Awdurdod gael ei hystyried ac, os oes angen hynny, at y Prif Swyddog Cyllid i gael eu hystyried o safbwynt ariannol cyn i setliad gael ei bennu.</w:t>
      </w:r>
    </w:p>
    <w:p w14:paraId="31A4A427" w14:textId="77777777" w:rsidR="002B3A9C" w:rsidRPr="00ED113B" w:rsidRDefault="002B3A9C" w:rsidP="002B3A9C">
      <w:pPr>
        <w:tabs>
          <w:tab w:val="left" w:pos="720"/>
        </w:tabs>
        <w:ind w:left="1440" w:hanging="1440"/>
        <w:jc w:val="both"/>
      </w:pPr>
    </w:p>
    <w:p w14:paraId="143A3800" w14:textId="77777777" w:rsidR="002B3A9C" w:rsidRPr="00ED113B" w:rsidRDefault="002B3A9C" w:rsidP="002B3A9C">
      <w:pPr>
        <w:tabs>
          <w:tab w:val="left" w:pos="720"/>
        </w:tabs>
        <w:ind w:left="720" w:hanging="720"/>
        <w:jc w:val="both"/>
      </w:pPr>
      <w:r w:rsidRPr="00ED113B">
        <w:t>5.7</w:t>
      </w:r>
      <w:r w:rsidRPr="00ED113B">
        <w:tab/>
      </w:r>
      <w:r w:rsidR="00AE0416" w:rsidRPr="00ED113B">
        <w:t xml:space="preserve">Cyn gynted ag y bo’n ymarferol rhaid i bob </w:t>
      </w:r>
      <w:r w:rsidR="00F51C0A" w:rsidRPr="00ED113B">
        <w:t>Prif Swyddog</w:t>
      </w:r>
      <w:r w:rsidRPr="00ED113B">
        <w:t xml:space="preserve"> </w:t>
      </w:r>
      <w:r w:rsidR="00AE0416" w:rsidRPr="00ED113B">
        <w:t xml:space="preserve">gyflwyno adroddiad i’r </w:t>
      </w:r>
      <w:r w:rsidRPr="00ED113B">
        <w:t xml:space="preserve">Cabinet </w:t>
      </w:r>
      <w:r w:rsidR="00AE0416" w:rsidRPr="00ED113B">
        <w:t xml:space="preserve">ar gyfanswm yr ychwanegiadau neu’r amrywiadau ar </w:t>
      </w:r>
      <w:r w:rsidR="00B67C0B" w:rsidRPr="00ED113B">
        <w:t>unrhyw</w:t>
      </w:r>
      <w:r w:rsidRPr="00ED113B">
        <w:t xml:space="preserve"> </w:t>
      </w:r>
      <w:r w:rsidR="00AE0416" w:rsidRPr="00ED113B">
        <w:t>g</w:t>
      </w:r>
      <w:r w:rsidRPr="00ED113B">
        <w:t xml:space="preserve">ontract </w:t>
      </w:r>
      <w:r w:rsidR="00AE0416" w:rsidRPr="00ED113B">
        <w:t xml:space="preserve">sy’n fwy na </w:t>
      </w:r>
      <w:r w:rsidRPr="00ED113B">
        <w:t>10% o</w:t>
      </w:r>
      <w:r w:rsidR="00AE0416" w:rsidRPr="00ED113B">
        <w:t xml:space="preserve"> swm y </w:t>
      </w:r>
      <w:r w:rsidRPr="00ED113B">
        <w:t xml:space="preserve">contract </w:t>
      </w:r>
      <w:r w:rsidR="00AE0416" w:rsidRPr="00ED113B">
        <w:t>gwreiddiol</w:t>
      </w:r>
      <w:r w:rsidRPr="00ED113B">
        <w:t>,</w:t>
      </w:r>
      <w:r w:rsidR="006500FD" w:rsidRPr="00ED113B">
        <w:t xml:space="preserve"> neu </w:t>
      </w:r>
      <w:r w:rsidRPr="00ED113B">
        <w:t>£100,000</w:t>
      </w:r>
      <w:r w:rsidR="00485179" w:rsidRPr="00ED113B">
        <w:t>, p’un bynnag yw’r mwyaf</w:t>
      </w:r>
      <w:r w:rsidRPr="00ED113B">
        <w:t xml:space="preserve">.  </w:t>
      </w:r>
    </w:p>
    <w:p w14:paraId="18830496" w14:textId="77777777" w:rsidR="002B3A9C" w:rsidRPr="00ED113B" w:rsidRDefault="002B3A9C" w:rsidP="002B3A9C">
      <w:pPr>
        <w:tabs>
          <w:tab w:val="left" w:pos="720"/>
        </w:tabs>
        <w:ind w:left="1440" w:hanging="1440"/>
        <w:jc w:val="both"/>
      </w:pPr>
    </w:p>
    <w:p w14:paraId="7553A4E3" w14:textId="77777777" w:rsidR="002B3A9C" w:rsidRPr="00ED113B" w:rsidRDefault="002B3A9C" w:rsidP="00F93955">
      <w:pPr>
        <w:tabs>
          <w:tab w:val="left" w:pos="720"/>
        </w:tabs>
        <w:ind w:left="720" w:hanging="720"/>
        <w:jc w:val="both"/>
      </w:pPr>
      <w:r w:rsidRPr="00ED113B">
        <w:t>5.8</w:t>
      </w:r>
      <w:r w:rsidRPr="00ED113B">
        <w:tab/>
      </w:r>
      <w:r w:rsidR="00485179" w:rsidRPr="00ED113B">
        <w:t xml:space="preserve">Os na chytunwyd ar gyfrif terfynol </w:t>
      </w:r>
      <w:r w:rsidR="00902443" w:rsidRPr="00ED113B">
        <w:fldChar w:fldCharType="begin"/>
      </w:r>
      <w:r w:rsidRPr="00ED113B">
        <w:instrText xml:space="preserve"> XE "account" </w:instrText>
      </w:r>
      <w:r w:rsidR="00902443" w:rsidRPr="00ED113B">
        <w:fldChar w:fldCharType="end"/>
      </w:r>
      <w:r w:rsidR="00B67C0B" w:rsidRPr="00ED113B">
        <w:t>unrhyw</w:t>
      </w:r>
      <w:r w:rsidRPr="00ED113B">
        <w:t xml:space="preserve"> </w:t>
      </w:r>
      <w:r w:rsidR="00485179" w:rsidRPr="00ED113B">
        <w:t>g</w:t>
      </w:r>
      <w:r w:rsidRPr="00ED113B">
        <w:t xml:space="preserve">ontract </w:t>
      </w:r>
      <w:r w:rsidR="00485179" w:rsidRPr="00ED113B">
        <w:t>o fewn deunaw mis ar ôl i’r gwaith gael ei gwblhau</w:t>
      </w:r>
      <w:r w:rsidRPr="00ED113B">
        <w:t xml:space="preserve">, </w:t>
      </w:r>
      <w:r w:rsidR="00485179" w:rsidRPr="00ED113B">
        <w:t xml:space="preserve">yna rhaid i’r </w:t>
      </w:r>
      <w:r w:rsidR="00F51C0A" w:rsidRPr="00ED113B">
        <w:t>Prif Swyddog</w:t>
      </w:r>
      <w:r w:rsidRPr="00ED113B">
        <w:t xml:space="preserve"> </w:t>
      </w:r>
      <w:r w:rsidR="00485179" w:rsidRPr="00ED113B">
        <w:t xml:space="preserve">sy’n rheoli’r </w:t>
      </w:r>
      <w:r w:rsidRPr="00ED113B">
        <w:t xml:space="preserve">contract </w:t>
      </w:r>
      <w:r w:rsidR="00485179" w:rsidRPr="00ED113B">
        <w:t xml:space="preserve">hwnnw gyflwyno </w:t>
      </w:r>
      <w:r w:rsidR="00FD7CBF" w:rsidRPr="00ED113B">
        <w:t>adroddiad</w:t>
      </w:r>
      <w:r w:rsidR="00485179" w:rsidRPr="00ED113B">
        <w:t xml:space="preserve"> </w:t>
      </w:r>
      <w:r w:rsidR="00B360FD" w:rsidRPr="00ED113B">
        <w:t>i’r Cabinet</w:t>
      </w:r>
      <w:r w:rsidRPr="00ED113B">
        <w:t xml:space="preserve"> </w:t>
      </w:r>
      <w:r w:rsidR="00485179" w:rsidRPr="00ED113B">
        <w:t>ar yr e</w:t>
      </w:r>
      <w:r w:rsidRPr="00ED113B">
        <w:t>item</w:t>
      </w:r>
      <w:r w:rsidR="00485179" w:rsidRPr="00ED113B">
        <w:t>au sydd heb eu talu</w:t>
      </w:r>
      <w:r w:rsidRPr="00ED113B">
        <w:t xml:space="preserve">.  </w:t>
      </w:r>
      <w:r w:rsidR="00485179" w:rsidRPr="00ED113B">
        <w:t>Rhaid i u</w:t>
      </w:r>
      <w:r w:rsidR="00B67C0B" w:rsidRPr="00ED113B">
        <w:t>nrhyw</w:t>
      </w:r>
      <w:r w:rsidRPr="00ED113B">
        <w:t xml:space="preserve"> </w:t>
      </w:r>
      <w:r w:rsidR="00FD7CBF" w:rsidRPr="00ED113B">
        <w:t>adroddiad</w:t>
      </w:r>
      <w:r w:rsidR="00485179" w:rsidRPr="00ED113B">
        <w:t xml:space="preserve"> o </w:t>
      </w:r>
      <w:r w:rsidR="00FD7CBF" w:rsidRPr="00ED113B">
        <w:t>dan</w:t>
      </w:r>
      <w:r w:rsidR="00485179" w:rsidRPr="00ED113B">
        <w:t xml:space="preserve"> y rheoliad hwn gynnwys </w:t>
      </w:r>
      <w:r w:rsidR="00FD7CBF" w:rsidRPr="00ED113B">
        <w:t>cymhariaeth</w:t>
      </w:r>
      <w:r w:rsidR="00485179" w:rsidRPr="00ED113B">
        <w:t xml:space="preserve"> rhwng y gost derfynol neu’r gost debygol a swm y </w:t>
      </w:r>
      <w:r w:rsidRPr="00ED113B">
        <w:t xml:space="preserve">contract </w:t>
      </w:r>
      <w:r w:rsidR="00FD7CBF" w:rsidRPr="00ED113B">
        <w:t>gwreiddiol</w:t>
      </w:r>
      <w:r w:rsidR="00485179" w:rsidRPr="00ED113B">
        <w:t xml:space="preserve"> </w:t>
      </w:r>
      <w:r w:rsidR="00F657A9" w:rsidRPr="00ED113B">
        <w:t>ynghyd â</w:t>
      </w:r>
      <w:r w:rsidRPr="00ED113B">
        <w:t xml:space="preserve"> r</w:t>
      </w:r>
      <w:r w:rsidR="00485179" w:rsidRPr="00ED113B">
        <w:t>h</w:t>
      </w:r>
      <w:r w:rsidRPr="00ED113B">
        <w:t>es</w:t>
      </w:r>
      <w:r w:rsidR="00485179" w:rsidRPr="00ED113B">
        <w:t xml:space="preserve">ymau dros </w:t>
      </w:r>
      <w:r w:rsidR="00B67C0B" w:rsidRPr="00ED113B">
        <w:t>unrhyw</w:t>
      </w:r>
      <w:r w:rsidRPr="00ED113B">
        <w:t xml:space="preserve"> </w:t>
      </w:r>
      <w:r w:rsidR="00485179" w:rsidRPr="00ED113B">
        <w:t>wahaniaethau</w:t>
      </w:r>
      <w:r w:rsidRPr="00ED113B">
        <w:t>.</w:t>
      </w:r>
    </w:p>
    <w:p w14:paraId="24E993B9" w14:textId="4EBB90B5" w:rsidR="002B3A9C" w:rsidRPr="00ED113B" w:rsidRDefault="00485179" w:rsidP="002C1F6F">
      <w:pPr>
        <w:pStyle w:val="Heading2"/>
        <w:spacing w:after="240"/>
        <w:jc w:val="both"/>
        <w:rPr>
          <w:i w:val="0"/>
          <w:lang w:val="cy-GB"/>
        </w:rPr>
      </w:pPr>
      <w:bookmarkStart w:id="670" w:name="_Toc466918743"/>
      <w:bookmarkStart w:id="671" w:name="_Toc490745884"/>
      <w:bookmarkStart w:id="672" w:name="_Toc156730059"/>
      <w:r w:rsidRPr="00ED113B">
        <w:rPr>
          <w:i w:val="0"/>
          <w:lang w:val="cy-GB"/>
        </w:rPr>
        <w:t>6.</w:t>
      </w:r>
      <w:r w:rsidRPr="00ED113B">
        <w:rPr>
          <w:i w:val="0"/>
          <w:lang w:val="cy-GB"/>
        </w:rPr>
        <w:tab/>
        <w:t>A</w:t>
      </w:r>
      <w:r w:rsidR="002B3A9C" w:rsidRPr="00ED113B">
        <w:rPr>
          <w:i w:val="0"/>
          <w:lang w:val="cy-GB"/>
        </w:rPr>
        <w:t>r</w:t>
      </w:r>
      <w:r w:rsidRPr="00ED113B">
        <w:rPr>
          <w:i w:val="0"/>
          <w:lang w:val="cy-GB"/>
        </w:rPr>
        <w:t>chebion gwaith</w:t>
      </w:r>
      <w:r w:rsidR="002B3A9C" w:rsidRPr="00ED113B">
        <w:rPr>
          <w:i w:val="0"/>
          <w:lang w:val="cy-GB"/>
        </w:rPr>
        <w:t xml:space="preserve">, </w:t>
      </w:r>
      <w:r w:rsidRPr="00ED113B">
        <w:rPr>
          <w:i w:val="0"/>
          <w:lang w:val="cy-GB"/>
        </w:rPr>
        <w:t>nwyddau</w:t>
      </w:r>
      <w:r w:rsidR="002B3A9C" w:rsidRPr="00ED113B">
        <w:rPr>
          <w:i w:val="0"/>
          <w:lang w:val="cy-GB"/>
        </w:rPr>
        <w:t xml:space="preserve"> a</w:t>
      </w:r>
      <w:r w:rsidRPr="00ED113B">
        <w:rPr>
          <w:i w:val="0"/>
          <w:lang w:val="cy-GB"/>
        </w:rPr>
        <w:t xml:space="preserve"> gwasanaethau</w:t>
      </w:r>
      <w:bookmarkEnd w:id="670"/>
      <w:bookmarkEnd w:id="671"/>
      <w:r w:rsidRPr="00ED113B">
        <w:rPr>
          <w:i w:val="0"/>
          <w:lang w:val="cy-GB"/>
        </w:rPr>
        <w:t xml:space="preserve"> </w:t>
      </w:r>
      <w:bookmarkEnd w:id="672"/>
    </w:p>
    <w:p w14:paraId="2FD4F268" w14:textId="77777777" w:rsidR="002B3A9C" w:rsidRPr="00ED113B" w:rsidRDefault="00FD7CBF" w:rsidP="002B3A9C">
      <w:pPr>
        <w:tabs>
          <w:tab w:val="left" w:pos="720"/>
        </w:tabs>
        <w:ind w:left="720" w:hanging="720"/>
        <w:jc w:val="both"/>
      </w:pPr>
      <w:r w:rsidRPr="00ED113B">
        <w:t>6.1</w:t>
      </w:r>
      <w:r w:rsidRPr="00ED113B">
        <w:tab/>
        <w:t>Mae pob Prif Swyddog o dan ddyletswydd i roi archebion swyddogol ar gyfer yr holl weithfeydd a gwasanaethau sydd i’w cyflawni, a’r holl nwyddau sydd i’w cyflenwi, yn eu Cyfarwyddiaeth ac eithrio:</w:t>
      </w:r>
    </w:p>
    <w:p w14:paraId="17643D3A" w14:textId="77777777" w:rsidR="002B3A9C" w:rsidRPr="00ED113B" w:rsidRDefault="002B3A9C" w:rsidP="002B3A9C">
      <w:pPr>
        <w:tabs>
          <w:tab w:val="left" w:pos="1440"/>
        </w:tabs>
        <w:ind w:left="2160" w:hanging="2160"/>
        <w:jc w:val="both"/>
      </w:pPr>
    </w:p>
    <w:p w14:paraId="7B8D8B72" w14:textId="77777777" w:rsidR="002B3A9C" w:rsidRPr="00ED113B" w:rsidRDefault="002B3A9C" w:rsidP="002B3A9C">
      <w:pPr>
        <w:tabs>
          <w:tab w:val="left" w:pos="720"/>
        </w:tabs>
        <w:ind w:left="1440" w:hanging="1440"/>
        <w:jc w:val="both"/>
      </w:pPr>
      <w:r w:rsidRPr="00ED113B">
        <w:tab/>
        <w:t>(a)</w:t>
      </w:r>
      <w:r w:rsidRPr="00ED113B">
        <w:tab/>
      </w:r>
      <w:r w:rsidR="00FD7CBF" w:rsidRPr="00ED113B">
        <w:t>cyfleustodau</w:t>
      </w:r>
      <w:r w:rsidR="00741602" w:rsidRPr="00ED113B">
        <w:t xml:space="preserve"> cyhoeddus</w:t>
      </w:r>
      <w:r w:rsidRPr="00ED113B">
        <w:t>;</w:t>
      </w:r>
    </w:p>
    <w:p w14:paraId="002B8928" w14:textId="77777777" w:rsidR="002B3A9C" w:rsidRPr="00ED113B" w:rsidRDefault="002B3A9C" w:rsidP="002B3A9C">
      <w:pPr>
        <w:tabs>
          <w:tab w:val="left" w:pos="720"/>
        </w:tabs>
        <w:ind w:left="1440" w:hanging="1440"/>
        <w:jc w:val="both"/>
      </w:pPr>
      <w:r w:rsidRPr="00ED113B">
        <w:tab/>
      </w:r>
    </w:p>
    <w:p w14:paraId="21397702" w14:textId="77777777" w:rsidR="002B3A9C" w:rsidRPr="00ED113B" w:rsidRDefault="002B3A9C" w:rsidP="002B3A9C">
      <w:pPr>
        <w:tabs>
          <w:tab w:val="left" w:pos="720"/>
        </w:tabs>
        <w:ind w:left="1440" w:hanging="1440"/>
        <w:jc w:val="both"/>
      </w:pPr>
      <w:r w:rsidRPr="00ED113B">
        <w:tab/>
        <w:t>(b)</w:t>
      </w:r>
      <w:r w:rsidRPr="00ED113B">
        <w:tab/>
      </w:r>
      <w:r w:rsidR="00AB4699" w:rsidRPr="00ED113B">
        <w:t>taliadau cyfnodol</w:t>
      </w:r>
      <w:r w:rsidRPr="00ED113B">
        <w:t>;</w:t>
      </w:r>
    </w:p>
    <w:p w14:paraId="34975967" w14:textId="77777777" w:rsidR="002B3A9C" w:rsidRPr="00ED113B" w:rsidRDefault="002B3A9C" w:rsidP="002B3A9C">
      <w:pPr>
        <w:tabs>
          <w:tab w:val="left" w:pos="720"/>
        </w:tabs>
        <w:ind w:left="1440" w:hanging="1440"/>
        <w:jc w:val="both"/>
      </w:pPr>
    </w:p>
    <w:p w14:paraId="2D4D85D5" w14:textId="77777777" w:rsidR="002B3A9C" w:rsidRPr="00ED113B" w:rsidRDefault="002B3A9C" w:rsidP="002B3A9C">
      <w:pPr>
        <w:tabs>
          <w:tab w:val="left" w:pos="720"/>
        </w:tabs>
        <w:ind w:left="1440" w:hanging="1440"/>
        <w:jc w:val="both"/>
      </w:pPr>
      <w:r w:rsidRPr="00ED113B">
        <w:tab/>
        <w:t>(c)</w:t>
      </w:r>
      <w:r w:rsidRPr="00ED113B">
        <w:tab/>
      </w:r>
      <w:r w:rsidR="00030DC7" w:rsidRPr="00ED113B">
        <w:t>eitemau a brynir ag arian mân</w:t>
      </w:r>
      <w:r w:rsidRPr="00ED113B">
        <w:t>;</w:t>
      </w:r>
    </w:p>
    <w:p w14:paraId="121405D0" w14:textId="77777777" w:rsidR="002B3A9C" w:rsidRPr="00ED113B" w:rsidRDefault="002B3A9C" w:rsidP="002B3A9C">
      <w:pPr>
        <w:tabs>
          <w:tab w:val="left" w:pos="720"/>
        </w:tabs>
        <w:ind w:left="1440" w:hanging="1440"/>
        <w:jc w:val="both"/>
      </w:pPr>
    </w:p>
    <w:p w14:paraId="252FB057" w14:textId="77777777" w:rsidR="002B3A9C" w:rsidRPr="00ED113B" w:rsidRDefault="002B3A9C" w:rsidP="002B3A9C">
      <w:pPr>
        <w:tabs>
          <w:tab w:val="left" w:pos="720"/>
        </w:tabs>
        <w:ind w:left="1440" w:hanging="1440"/>
        <w:jc w:val="both"/>
      </w:pPr>
      <w:r w:rsidRPr="00ED113B">
        <w:tab/>
        <w:t>(d)</w:t>
      </w:r>
      <w:r w:rsidRPr="00ED113B">
        <w:tab/>
      </w:r>
      <w:r w:rsidR="00030DC7" w:rsidRPr="00ED113B">
        <w:t xml:space="preserve">eitemau a brynir â Chardiau </w:t>
      </w:r>
      <w:r w:rsidRPr="00ED113B">
        <w:t>P</w:t>
      </w:r>
      <w:r w:rsidR="00030DC7" w:rsidRPr="00ED113B">
        <w:t>ryn</w:t>
      </w:r>
      <w:r w:rsidRPr="00ED113B">
        <w:t xml:space="preserve">u </w:t>
      </w:r>
    </w:p>
    <w:p w14:paraId="318CC0CA" w14:textId="77777777" w:rsidR="002B3A9C" w:rsidRPr="00ED113B" w:rsidRDefault="002B3A9C" w:rsidP="002B3A9C">
      <w:pPr>
        <w:tabs>
          <w:tab w:val="left" w:pos="720"/>
        </w:tabs>
        <w:ind w:left="1440" w:hanging="1440"/>
        <w:jc w:val="both"/>
      </w:pPr>
    </w:p>
    <w:p w14:paraId="7FCCCE49" w14:textId="77777777" w:rsidR="002B3A9C" w:rsidRPr="00ED113B" w:rsidRDefault="002B3A9C" w:rsidP="002B3A9C">
      <w:pPr>
        <w:tabs>
          <w:tab w:val="left" w:pos="720"/>
        </w:tabs>
        <w:ind w:left="1440" w:hanging="720"/>
        <w:jc w:val="both"/>
      </w:pPr>
      <w:r w:rsidRPr="00ED113B">
        <w:t>(e)</w:t>
      </w:r>
      <w:r w:rsidRPr="00ED113B">
        <w:tab/>
      </w:r>
      <w:r w:rsidR="00030DC7" w:rsidRPr="00ED113B">
        <w:t>gweithfeydd</w:t>
      </w:r>
      <w:r w:rsidRPr="00ED113B">
        <w:t xml:space="preserve">, </w:t>
      </w:r>
      <w:r w:rsidR="00741602" w:rsidRPr="00ED113B">
        <w:t>nwyddau</w:t>
      </w:r>
      <w:r w:rsidRPr="00ED113B">
        <w:t xml:space="preserve"> </w:t>
      </w:r>
      <w:r w:rsidR="00741602" w:rsidRPr="00ED113B">
        <w:t>a gwasanaethau</w:t>
      </w:r>
      <w:r w:rsidRPr="00ED113B">
        <w:t xml:space="preserve"> </w:t>
      </w:r>
      <w:r w:rsidR="00030DC7" w:rsidRPr="00ED113B">
        <w:t>sy’</w:t>
      </w:r>
      <w:r w:rsidR="0075277D" w:rsidRPr="00ED113B">
        <w:t>n ddarostyngedig i</w:t>
      </w:r>
      <w:r w:rsidRPr="00ED113B">
        <w:t xml:space="preserve"> </w:t>
      </w:r>
      <w:r w:rsidR="00030DC7" w:rsidRPr="00ED113B">
        <w:t>g</w:t>
      </w:r>
      <w:r w:rsidRPr="00ED113B">
        <w:t>ontract</w:t>
      </w:r>
      <w:r w:rsidR="00030DC7" w:rsidRPr="00ED113B">
        <w:t>au ysgrifenedig ffurfiol</w:t>
      </w:r>
      <w:r w:rsidRPr="00ED113B">
        <w:t>,</w:t>
      </w:r>
      <w:r w:rsidR="006500FD" w:rsidRPr="00ED113B">
        <w:t xml:space="preserve"> neu </w:t>
      </w:r>
      <w:r w:rsidR="00AB4699" w:rsidRPr="00ED113B">
        <w:t>sydd wedi’u h</w:t>
      </w:r>
      <w:r w:rsidR="00175B0C" w:rsidRPr="00ED113B">
        <w:t>eithrio</w:t>
      </w:r>
      <w:r w:rsidR="00AB4699" w:rsidRPr="00ED113B">
        <w:t xml:space="preserve"> o’r </w:t>
      </w:r>
      <w:r w:rsidR="00FD7CBF" w:rsidRPr="00ED113B">
        <w:t>gofyniad</w:t>
      </w:r>
      <w:r w:rsidR="00AB4699" w:rsidRPr="00ED113B">
        <w:t xml:space="preserve"> hwn gan y </w:t>
      </w:r>
      <w:r w:rsidR="00D6367E" w:rsidRPr="00ED113B">
        <w:t>Prif Swyddog Cyllid</w:t>
      </w:r>
      <w:r w:rsidRPr="00ED113B">
        <w:t>.</w:t>
      </w:r>
    </w:p>
    <w:p w14:paraId="6F12BC9B" w14:textId="77777777" w:rsidR="002B3A9C" w:rsidRPr="00ED113B" w:rsidRDefault="002B3A9C" w:rsidP="002B3A9C">
      <w:pPr>
        <w:tabs>
          <w:tab w:val="left" w:pos="720"/>
        </w:tabs>
        <w:ind w:left="1440" w:hanging="720"/>
        <w:jc w:val="both"/>
      </w:pPr>
    </w:p>
    <w:p w14:paraId="3CDA6A57" w14:textId="77777777" w:rsidR="002B3A9C" w:rsidRPr="00ED113B" w:rsidRDefault="002B3A9C" w:rsidP="002B3A9C">
      <w:pPr>
        <w:tabs>
          <w:tab w:val="left" w:pos="720"/>
        </w:tabs>
        <w:ind w:left="720"/>
        <w:jc w:val="both"/>
      </w:pPr>
      <w:r w:rsidRPr="00ED113B">
        <w:t>(f)</w:t>
      </w:r>
      <w:r w:rsidRPr="00ED113B">
        <w:tab/>
      </w:r>
      <w:r w:rsidR="00AB4699" w:rsidRPr="00ED113B">
        <w:t>contractau f</w:t>
      </w:r>
      <w:r w:rsidR="000023A2" w:rsidRPr="00ED113B">
        <w:t>framwaith</w:t>
      </w:r>
      <w:r w:rsidRPr="00ED113B">
        <w:t xml:space="preserve"> a c</w:t>
      </w:r>
      <w:r w:rsidR="00AB4699" w:rsidRPr="00ED113B">
        <w:t>h</w:t>
      </w:r>
      <w:r w:rsidRPr="00ED113B">
        <w:t>ontract</w:t>
      </w:r>
      <w:r w:rsidR="00AB4699" w:rsidRPr="00ED113B">
        <w:t>au yn ôl y galw</w:t>
      </w:r>
      <w:r w:rsidRPr="00ED113B">
        <w:t xml:space="preserve">. </w:t>
      </w:r>
    </w:p>
    <w:p w14:paraId="222E51F7" w14:textId="77777777" w:rsidR="002B3A9C" w:rsidRPr="00ED113B" w:rsidRDefault="002B3A9C" w:rsidP="002B3A9C">
      <w:pPr>
        <w:tabs>
          <w:tab w:val="left" w:pos="1440"/>
        </w:tabs>
        <w:ind w:left="2160" w:hanging="2160"/>
        <w:jc w:val="both"/>
      </w:pPr>
    </w:p>
    <w:p w14:paraId="660B39B5" w14:textId="77777777" w:rsidR="002B3A9C" w:rsidRPr="00ED113B" w:rsidRDefault="00B95DD9" w:rsidP="002B3A9C">
      <w:pPr>
        <w:ind w:left="720"/>
        <w:jc w:val="both"/>
      </w:pPr>
      <w:r w:rsidRPr="00ED113B">
        <w:t>Cyn rhoi archebion swyddogol</w:t>
      </w:r>
      <w:r w:rsidR="002B3A9C" w:rsidRPr="00ED113B">
        <w:t xml:space="preserve">, </w:t>
      </w:r>
      <w:r w:rsidRPr="00ED113B">
        <w:t>rhaid i’r s</w:t>
      </w:r>
      <w:r w:rsidR="00216A7C" w:rsidRPr="00ED113B">
        <w:t>wyddogion</w:t>
      </w:r>
      <w:r w:rsidR="002B3A9C" w:rsidRPr="00ED113B">
        <w:t xml:space="preserve"> </w:t>
      </w:r>
      <w:r w:rsidRPr="00ED113B">
        <w:t xml:space="preserve">sy’n eu hawdurdodi fod wedi’u bodloni bod yna ddarpariaeth yn yr amcangyfrifon </w:t>
      </w:r>
      <w:r w:rsidR="002B3A9C" w:rsidRPr="00ED113B">
        <w:t>a</w:t>
      </w:r>
      <w:r w:rsidRPr="00ED113B">
        <w:t>c y cydymffurfiwyd â</w:t>
      </w:r>
      <w:r w:rsidR="00F93955" w:rsidRPr="00ED113B">
        <w:t>’r</w:t>
      </w:r>
      <w:r w:rsidRPr="00ED113B">
        <w:t xml:space="preserve"> Rheolau </w:t>
      </w:r>
      <w:r w:rsidR="00FD7CBF" w:rsidRPr="00ED113B">
        <w:t>Gweithdrefnau</w:t>
      </w:r>
      <w:r w:rsidRPr="00ED113B">
        <w:t xml:space="preserve"> </w:t>
      </w:r>
      <w:r w:rsidR="002B3A9C" w:rsidRPr="00ED113B">
        <w:t>Contract</w:t>
      </w:r>
      <w:r w:rsidRPr="00ED113B">
        <w:t>au</w:t>
      </w:r>
      <w:r w:rsidR="002B3A9C" w:rsidRPr="00ED113B">
        <w:t>.</w:t>
      </w:r>
    </w:p>
    <w:p w14:paraId="57B1D1CF" w14:textId="77777777" w:rsidR="002B3A9C" w:rsidRPr="00ED113B" w:rsidRDefault="002B3A9C" w:rsidP="002B3A9C">
      <w:pPr>
        <w:ind w:left="1440" w:hanging="1440"/>
        <w:jc w:val="both"/>
      </w:pPr>
    </w:p>
    <w:p w14:paraId="5BCAD21B" w14:textId="77777777" w:rsidR="002B3A9C" w:rsidRPr="00ED113B" w:rsidRDefault="002B3A9C" w:rsidP="002B3A9C">
      <w:pPr>
        <w:tabs>
          <w:tab w:val="left" w:pos="720"/>
        </w:tabs>
        <w:ind w:left="720" w:hanging="720"/>
        <w:jc w:val="both"/>
      </w:pPr>
      <w:r w:rsidRPr="00ED113B">
        <w:t>6.2</w:t>
      </w:r>
      <w:r w:rsidRPr="00ED113B">
        <w:tab/>
      </w:r>
      <w:r w:rsidR="00B95DD9" w:rsidRPr="00ED113B">
        <w:t xml:space="preserve">Rhaid i bob archeb swyddogol fod ar ffurf a ragnodir ac a gymeradwyir gan </w:t>
      </w:r>
      <w:r w:rsidRPr="00ED113B">
        <w:t xml:space="preserve">y </w:t>
      </w:r>
      <w:r w:rsidR="00D6367E" w:rsidRPr="00ED113B">
        <w:t>Prif Swyddog Cyllid</w:t>
      </w:r>
      <w:r w:rsidRPr="00ED113B">
        <w:t xml:space="preserve"> a</w:t>
      </w:r>
      <w:r w:rsidR="00B95DD9" w:rsidRPr="00ED113B">
        <w:t xml:space="preserve"> rhaid iddi gynnwys</w:t>
      </w:r>
      <w:r w:rsidRPr="00ED113B">
        <w:t>:</w:t>
      </w:r>
    </w:p>
    <w:p w14:paraId="0EEB42D5" w14:textId="77777777" w:rsidR="002B3A9C" w:rsidRPr="00ED113B" w:rsidRDefault="002B3A9C" w:rsidP="002B3A9C">
      <w:pPr>
        <w:tabs>
          <w:tab w:val="left" w:pos="720"/>
        </w:tabs>
        <w:ind w:left="1440" w:hanging="1440"/>
        <w:jc w:val="both"/>
      </w:pPr>
    </w:p>
    <w:p w14:paraId="726FA3DE" w14:textId="77777777" w:rsidR="002B3A9C" w:rsidRPr="00ED113B" w:rsidRDefault="002B3A9C" w:rsidP="002B3A9C">
      <w:pPr>
        <w:tabs>
          <w:tab w:val="left" w:pos="720"/>
        </w:tabs>
        <w:ind w:left="1440" w:hanging="2160"/>
        <w:jc w:val="both"/>
      </w:pPr>
      <w:r w:rsidRPr="00ED113B">
        <w:tab/>
        <w:t>(a)</w:t>
      </w:r>
      <w:r w:rsidRPr="00ED113B">
        <w:tab/>
      </w:r>
      <w:r w:rsidR="00B04670" w:rsidRPr="00ED113B">
        <w:t>disgrifiad o’r gweithfeydd</w:t>
      </w:r>
      <w:r w:rsidRPr="00ED113B">
        <w:t xml:space="preserve">, </w:t>
      </w:r>
      <w:r w:rsidR="00B04670" w:rsidRPr="00ED113B">
        <w:t xml:space="preserve">y </w:t>
      </w:r>
      <w:r w:rsidR="00741602" w:rsidRPr="00ED113B">
        <w:t>nwyddau</w:t>
      </w:r>
      <w:r w:rsidRPr="00ED113B">
        <w:t xml:space="preserve"> </w:t>
      </w:r>
      <w:r w:rsidR="00741602" w:rsidRPr="00ED113B">
        <w:t>a</w:t>
      </w:r>
      <w:r w:rsidR="00B04670" w:rsidRPr="00ED113B">
        <w:t>’r</w:t>
      </w:r>
      <w:r w:rsidR="00741602" w:rsidRPr="00ED113B">
        <w:t xml:space="preserve"> gwasanaethau</w:t>
      </w:r>
      <w:r w:rsidRPr="00ED113B">
        <w:t xml:space="preserve"> </w:t>
      </w:r>
      <w:r w:rsidR="00B04670" w:rsidRPr="00ED113B">
        <w:t>a archebir</w:t>
      </w:r>
      <w:r w:rsidRPr="00ED113B">
        <w:t>;</w:t>
      </w:r>
    </w:p>
    <w:p w14:paraId="3FEE6838" w14:textId="77777777" w:rsidR="002B3A9C" w:rsidRPr="00ED113B" w:rsidRDefault="002B3A9C" w:rsidP="002B3A9C">
      <w:pPr>
        <w:tabs>
          <w:tab w:val="left" w:pos="720"/>
        </w:tabs>
        <w:ind w:left="1440" w:hanging="2160"/>
        <w:jc w:val="both"/>
      </w:pPr>
    </w:p>
    <w:p w14:paraId="38210DD4" w14:textId="77777777" w:rsidR="002B3A9C" w:rsidRPr="00ED113B" w:rsidRDefault="002B3A9C" w:rsidP="002B3A9C">
      <w:pPr>
        <w:tabs>
          <w:tab w:val="left" w:pos="720"/>
        </w:tabs>
        <w:ind w:left="1440" w:hanging="2160"/>
        <w:jc w:val="both"/>
      </w:pPr>
      <w:r w:rsidRPr="00ED113B">
        <w:tab/>
        <w:t>(b)</w:t>
      </w:r>
      <w:r w:rsidRPr="00ED113B">
        <w:tab/>
      </w:r>
      <w:r w:rsidR="00B04670" w:rsidRPr="00ED113B">
        <w:t>enw a chyfeiriad y cyflenwr</w:t>
      </w:r>
      <w:r w:rsidRPr="00ED113B">
        <w:t>;</w:t>
      </w:r>
    </w:p>
    <w:p w14:paraId="671C3D8E" w14:textId="77777777" w:rsidR="002B3A9C" w:rsidRPr="00ED113B" w:rsidRDefault="002B3A9C" w:rsidP="002B3A9C">
      <w:pPr>
        <w:tabs>
          <w:tab w:val="left" w:pos="720"/>
        </w:tabs>
        <w:ind w:left="1440" w:hanging="2160"/>
        <w:jc w:val="both"/>
      </w:pPr>
    </w:p>
    <w:p w14:paraId="41724BA0" w14:textId="77777777" w:rsidR="002B3A9C" w:rsidRPr="00ED113B" w:rsidRDefault="002B3A9C" w:rsidP="002B3A9C">
      <w:pPr>
        <w:tabs>
          <w:tab w:val="left" w:pos="720"/>
        </w:tabs>
        <w:ind w:left="1440" w:hanging="2160"/>
        <w:jc w:val="both"/>
      </w:pPr>
      <w:r w:rsidRPr="00ED113B">
        <w:tab/>
        <w:t>(c)</w:t>
      </w:r>
      <w:r w:rsidRPr="00ED113B">
        <w:tab/>
      </w:r>
      <w:r w:rsidR="00B04670" w:rsidRPr="00ED113B">
        <w:t>amcangyfrif o’r g</w:t>
      </w:r>
      <w:r w:rsidRPr="00ED113B">
        <w:t>ost;</w:t>
      </w:r>
    </w:p>
    <w:p w14:paraId="58CC0733" w14:textId="77777777" w:rsidR="002B3A9C" w:rsidRPr="00ED113B" w:rsidRDefault="002B3A9C" w:rsidP="002B3A9C">
      <w:pPr>
        <w:tabs>
          <w:tab w:val="left" w:pos="720"/>
        </w:tabs>
        <w:ind w:left="1440" w:hanging="2160"/>
        <w:jc w:val="both"/>
      </w:pPr>
    </w:p>
    <w:p w14:paraId="263D13B5" w14:textId="77777777" w:rsidR="002B3A9C" w:rsidRPr="00ED113B" w:rsidRDefault="002B3A9C" w:rsidP="002B3A9C">
      <w:pPr>
        <w:tabs>
          <w:tab w:val="left" w:pos="720"/>
        </w:tabs>
        <w:ind w:left="1440" w:hanging="2160"/>
        <w:jc w:val="both"/>
      </w:pPr>
      <w:r w:rsidRPr="00ED113B">
        <w:tab/>
        <w:t>(d)</w:t>
      </w:r>
      <w:r w:rsidRPr="00ED113B">
        <w:tab/>
      </w:r>
      <w:r w:rsidR="00B04670" w:rsidRPr="00ED113B">
        <w:t xml:space="preserve">y </w:t>
      </w:r>
      <w:r w:rsidRPr="00ED113B">
        <w:t>cod</w:t>
      </w:r>
      <w:r w:rsidR="00B04670" w:rsidRPr="00ED113B">
        <w:t xml:space="preserve"> ariannol y mae’r gost i’w chodi arno</w:t>
      </w:r>
      <w:r w:rsidRPr="00ED113B">
        <w:t>;</w:t>
      </w:r>
    </w:p>
    <w:p w14:paraId="1029DAFA" w14:textId="77777777" w:rsidR="002B3A9C" w:rsidRPr="00ED113B" w:rsidRDefault="002B3A9C" w:rsidP="002B3A9C">
      <w:pPr>
        <w:tabs>
          <w:tab w:val="left" w:pos="720"/>
        </w:tabs>
        <w:ind w:left="1440" w:hanging="2160"/>
        <w:jc w:val="both"/>
      </w:pPr>
    </w:p>
    <w:p w14:paraId="30C26297" w14:textId="77777777" w:rsidR="002B3A9C" w:rsidRPr="00ED113B" w:rsidRDefault="002B3A9C" w:rsidP="002B3A9C">
      <w:pPr>
        <w:tabs>
          <w:tab w:val="left" w:pos="720"/>
        </w:tabs>
        <w:ind w:left="1440" w:hanging="2160"/>
        <w:jc w:val="both"/>
      </w:pPr>
      <w:r w:rsidRPr="00ED113B">
        <w:tab/>
        <w:t>(e)</w:t>
      </w:r>
      <w:r w:rsidRPr="00ED113B">
        <w:tab/>
      </w:r>
      <w:r w:rsidR="00B04670" w:rsidRPr="00ED113B">
        <w:t>enw’r swyddog sy’n awdurdodi’r archeb</w:t>
      </w:r>
      <w:r w:rsidRPr="00ED113B">
        <w:t>.</w:t>
      </w:r>
    </w:p>
    <w:p w14:paraId="2C4D166B" w14:textId="77777777" w:rsidR="002B3A9C" w:rsidRPr="00ED113B" w:rsidRDefault="002B3A9C" w:rsidP="002B3A9C">
      <w:pPr>
        <w:tabs>
          <w:tab w:val="left" w:pos="1440"/>
        </w:tabs>
        <w:ind w:left="2160" w:hanging="2160"/>
        <w:jc w:val="both"/>
      </w:pPr>
    </w:p>
    <w:p w14:paraId="2461DF5D" w14:textId="77777777" w:rsidR="002B3A9C" w:rsidRPr="00ED113B" w:rsidRDefault="002B3A9C" w:rsidP="00AA17A9">
      <w:pPr>
        <w:tabs>
          <w:tab w:val="left" w:pos="720"/>
        </w:tabs>
        <w:ind w:left="720" w:hanging="720"/>
        <w:jc w:val="both"/>
      </w:pPr>
      <w:r w:rsidRPr="00ED113B">
        <w:tab/>
      </w:r>
    </w:p>
    <w:p w14:paraId="59C2BA1E" w14:textId="77777777" w:rsidR="002B3A9C" w:rsidRPr="00ED113B" w:rsidRDefault="002B3A9C" w:rsidP="002B3A9C">
      <w:pPr>
        <w:tabs>
          <w:tab w:val="left" w:pos="0"/>
        </w:tabs>
        <w:ind w:left="720" w:hanging="720"/>
        <w:jc w:val="both"/>
      </w:pPr>
      <w:r w:rsidRPr="00ED113B">
        <w:t>6.3</w:t>
      </w:r>
      <w:r w:rsidRPr="00ED113B">
        <w:tab/>
      </w:r>
      <w:r w:rsidR="00B04670" w:rsidRPr="00ED113B">
        <w:t xml:space="preserve">Dim </w:t>
      </w:r>
      <w:r w:rsidRPr="00ED113B">
        <w:t>on</w:t>
      </w:r>
      <w:r w:rsidR="00B04670" w:rsidRPr="00ED113B">
        <w:t xml:space="preserve">d o dan </w:t>
      </w:r>
      <w:r w:rsidR="002C0349" w:rsidRPr="00ED113B">
        <w:t>amgylchiadau eithriadol</w:t>
      </w:r>
      <w:r w:rsidRPr="00ED113B">
        <w:t xml:space="preserve"> </w:t>
      </w:r>
      <w:r w:rsidR="00B04670" w:rsidRPr="00ED113B">
        <w:t xml:space="preserve">y caniateir i archebion </w:t>
      </w:r>
      <w:r w:rsidR="00FD7CBF" w:rsidRPr="00ED113B">
        <w:t>llafar</w:t>
      </w:r>
      <w:r w:rsidR="00B04670" w:rsidRPr="00ED113B">
        <w:t xml:space="preserve"> gael eu rhoi a rhaid eu cadarnhau drwy’r ebost neu’r ffacs yr un diwrnod a’u cadarnhau drwy archeb ysgrifenedig ffurfiol o fewn tri diwrnod gwaith</w:t>
      </w:r>
      <w:r w:rsidRPr="00ED113B">
        <w:t>.</w:t>
      </w:r>
    </w:p>
    <w:p w14:paraId="1E6AE7BE" w14:textId="77777777" w:rsidR="002B3A9C" w:rsidRPr="00ED113B" w:rsidRDefault="002B3A9C" w:rsidP="002B3A9C">
      <w:pPr>
        <w:tabs>
          <w:tab w:val="left" w:pos="0"/>
        </w:tabs>
        <w:ind w:left="720" w:hanging="720"/>
        <w:jc w:val="both"/>
      </w:pPr>
    </w:p>
    <w:p w14:paraId="06492B82" w14:textId="77777777" w:rsidR="002B3A9C" w:rsidRPr="00ED113B" w:rsidRDefault="002B3A9C" w:rsidP="002B3A9C">
      <w:pPr>
        <w:tabs>
          <w:tab w:val="left" w:pos="0"/>
        </w:tabs>
        <w:ind w:left="720" w:hanging="720"/>
        <w:jc w:val="both"/>
      </w:pPr>
      <w:r w:rsidRPr="00ED113B">
        <w:t>6.4</w:t>
      </w:r>
      <w:r w:rsidRPr="00ED113B">
        <w:tab/>
      </w:r>
      <w:r w:rsidR="00B04670" w:rsidRPr="00ED113B">
        <w:t>Trinnir archebion electronig yn yr un modd ag archebion swyddogol eraill</w:t>
      </w:r>
      <w:r w:rsidRPr="00ED113B">
        <w:t>.</w:t>
      </w:r>
      <w:r w:rsidR="007E0D83">
        <w:t xml:space="preserve"> Rhaid </w:t>
      </w:r>
      <w:r w:rsidR="00F50DF6">
        <w:t xml:space="preserve">rhoi gwybod ar unwaith i’r </w:t>
      </w:r>
      <w:r w:rsidR="007E0D83">
        <w:t>Prif Swyddog Cyllid am newidiadau ymysg swyddogion awdurdodi ar-lein.</w:t>
      </w:r>
    </w:p>
    <w:p w14:paraId="4016D8A4" w14:textId="77777777" w:rsidR="002B3A9C" w:rsidRPr="00ED113B" w:rsidRDefault="002B3A9C" w:rsidP="002B3A9C">
      <w:pPr>
        <w:tabs>
          <w:tab w:val="left" w:pos="0"/>
        </w:tabs>
        <w:ind w:left="720" w:hanging="720"/>
        <w:jc w:val="both"/>
      </w:pPr>
    </w:p>
    <w:p w14:paraId="4781F12E" w14:textId="77777777" w:rsidR="002B3A9C" w:rsidRDefault="002B3A9C" w:rsidP="002B3A9C">
      <w:pPr>
        <w:pStyle w:val="Heading3"/>
        <w:jc w:val="both"/>
        <w:rPr>
          <w:sz w:val="22"/>
        </w:rPr>
      </w:pPr>
      <w:bookmarkStart w:id="673" w:name="_Toc156730060"/>
      <w:bookmarkStart w:id="674" w:name="_Toc466918744"/>
      <w:bookmarkStart w:id="675" w:name="_Toc490745885"/>
      <w:r w:rsidRPr="00ED113B">
        <w:rPr>
          <w:sz w:val="22"/>
        </w:rPr>
        <w:t>7.</w:t>
      </w:r>
      <w:r w:rsidRPr="00ED113B">
        <w:rPr>
          <w:sz w:val="22"/>
        </w:rPr>
        <w:tab/>
      </w:r>
      <w:bookmarkEnd w:id="673"/>
      <w:r w:rsidR="00741602" w:rsidRPr="00ED113B">
        <w:rPr>
          <w:sz w:val="22"/>
        </w:rPr>
        <w:t>Prydlesu</w:t>
      </w:r>
      <w:bookmarkEnd w:id="674"/>
      <w:bookmarkEnd w:id="675"/>
    </w:p>
    <w:p w14:paraId="5F0E573D" w14:textId="77777777" w:rsidR="00F50DF6" w:rsidRPr="00F50DF6" w:rsidRDefault="00F50DF6" w:rsidP="002C1F6F"/>
    <w:p w14:paraId="44359DB8" w14:textId="177BCCEF" w:rsidR="002B3A9C" w:rsidRPr="00ED113B" w:rsidRDefault="00B04670" w:rsidP="007F31B0">
      <w:pPr>
        <w:numPr>
          <w:ilvl w:val="1"/>
          <w:numId w:val="50"/>
        </w:numPr>
        <w:tabs>
          <w:tab w:val="clear" w:pos="1440"/>
          <w:tab w:val="num" w:pos="720"/>
        </w:tabs>
        <w:ind w:left="720"/>
        <w:jc w:val="both"/>
      </w:pPr>
      <w:r w:rsidRPr="00ED113B">
        <w:t xml:space="preserve">Y </w:t>
      </w:r>
      <w:r w:rsidR="00D6367E" w:rsidRPr="00ED113B">
        <w:t xml:space="preserve">Prif Swyddog </w:t>
      </w:r>
      <w:r w:rsidR="00F50DF6">
        <w:t>Cyllid</w:t>
      </w:r>
      <w:r w:rsidR="00F50DF6" w:rsidRPr="00ED113B">
        <w:t xml:space="preserve"> </w:t>
      </w:r>
      <w:r w:rsidRPr="00ED113B">
        <w:t xml:space="preserve">fydd yn gyfrifol am wneud </w:t>
      </w:r>
      <w:r w:rsidR="008132F0" w:rsidRPr="00ED113B">
        <w:t>trefniadau</w:t>
      </w:r>
      <w:r w:rsidR="002B3A9C" w:rsidRPr="00ED113B">
        <w:t xml:space="preserve"> </w:t>
      </w:r>
      <w:r w:rsidRPr="00ED113B">
        <w:t>prydlesu er mwyn caffael Adeiladau</w:t>
      </w:r>
      <w:r w:rsidR="002B3A9C" w:rsidRPr="00ED113B">
        <w:t>, P</w:t>
      </w:r>
      <w:r w:rsidRPr="00ED113B">
        <w:t>eiriannau</w:t>
      </w:r>
      <w:r w:rsidR="002B3A9C" w:rsidRPr="00ED113B">
        <w:t xml:space="preserve">, </w:t>
      </w:r>
      <w:r w:rsidRPr="00ED113B">
        <w:t>Cerbydau ac Offer</w:t>
      </w:r>
      <w:r w:rsidR="002B3A9C" w:rsidRPr="00ED113B">
        <w:t xml:space="preserve">. </w:t>
      </w:r>
    </w:p>
    <w:p w14:paraId="57F07E86" w14:textId="77777777" w:rsidR="002B3A9C" w:rsidRPr="00ED113B" w:rsidRDefault="002B3A9C" w:rsidP="002B3A9C">
      <w:pPr>
        <w:ind w:left="720"/>
        <w:jc w:val="both"/>
      </w:pPr>
    </w:p>
    <w:p w14:paraId="4032BCFC" w14:textId="6F2624C0" w:rsidR="00B64513" w:rsidRPr="00ED113B" w:rsidRDefault="002B3A9C" w:rsidP="007F31B0">
      <w:pPr>
        <w:numPr>
          <w:ilvl w:val="1"/>
          <w:numId w:val="50"/>
        </w:numPr>
        <w:tabs>
          <w:tab w:val="clear" w:pos="1440"/>
          <w:tab w:val="num" w:pos="720"/>
        </w:tabs>
        <w:ind w:left="720"/>
        <w:jc w:val="both"/>
      </w:pPr>
      <w:r w:rsidRPr="00ED113B">
        <w:t>N</w:t>
      </w:r>
      <w:r w:rsidR="00B04670" w:rsidRPr="00ED113B">
        <w:t xml:space="preserve">i chaiff </w:t>
      </w:r>
      <w:r w:rsidR="00F51C0A" w:rsidRPr="00ED113B">
        <w:t>Prif Swyddog</w:t>
      </w:r>
      <w:r w:rsidRPr="00ED113B">
        <w:t xml:space="preserve"> he</w:t>
      </w:r>
      <w:r w:rsidR="00B04670" w:rsidRPr="00ED113B">
        <w:t>blaw’</w:t>
      </w:r>
      <w:r w:rsidRPr="00ED113B">
        <w:t xml:space="preserve">r </w:t>
      </w:r>
      <w:r w:rsidR="00D6367E" w:rsidRPr="00ED113B">
        <w:t xml:space="preserve">Prif Swyddog </w:t>
      </w:r>
      <w:r w:rsidR="00F50DF6">
        <w:t>Cyllid</w:t>
      </w:r>
      <w:r w:rsidR="00F50DF6" w:rsidRPr="00ED113B">
        <w:t xml:space="preserve"> </w:t>
      </w:r>
      <w:r w:rsidR="00B04670" w:rsidRPr="00ED113B">
        <w:t xml:space="preserve">wneud unrhyw </w:t>
      </w:r>
      <w:r w:rsidR="00FD7CBF" w:rsidRPr="00ED113B">
        <w:t>fath</w:t>
      </w:r>
      <w:r w:rsidR="00B04670" w:rsidRPr="00ED113B">
        <w:t xml:space="preserve"> o </w:t>
      </w:r>
      <w:r w:rsidR="00FD7CBF" w:rsidRPr="00ED113B">
        <w:t>drefniant</w:t>
      </w:r>
      <w:r w:rsidR="00B04670" w:rsidRPr="00ED113B">
        <w:t xml:space="preserve"> prydlesu oni </w:t>
      </w:r>
      <w:r w:rsidR="00C12F62" w:rsidRPr="00ED113B">
        <w:t xml:space="preserve">bai bod y </w:t>
      </w:r>
      <w:r w:rsidR="00D6367E" w:rsidRPr="00ED113B">
        <w:t xml:space="preserve">Prif Swyddog </w:t>
      </w:r>
      <w:r w:rsidR="00F50DF6">
        <w:t>Cyllid</w:t>
      </w:r>
      <w:r w:rsidR="00F50DF6" w:rsidRPr="00ED113B">
        <w:t xml:space="preserve"> </w:t>
      </w:r>
      <w:r w:rsidR="00C12F62" w:rsidRPr="00ED113B">
        <w:t>yn cytuno mewn ysgrifen neu’n dirprwyo’r trefniant</w:t>
      </w:r>
      <w:r w:rsidR="00B64513" w:rsidRPr="00ED113B">
        <w:t>.</w:t>
      </w:r>
    </w:p>
    <w:p w14:paraId="7588F55F" w14:textId="77777777" w:rsidR="00B64513" w:rsidRPr="00ED113B" w:rsidRDefault="00B64513" w:rsidP="00B64513">
      <w:pPr>
        <w:jc w:val="both"/>
      </w:pPr>
    </w:p>
    <w:p w14:paraId="223A37F2" w14:textId="77777777" w:rsidR="002B3A9C" w:rsidRDefault="002B3A9C" w:rsidP="002B3A9C">
      <w:pPr>
        <w:tabs>
          <w:tab w:val="left" w:pos="720"/>
        </w:tabs>
        <w:ind w:left="720" w:hanging="720"/>
        <w:jc w:val="both"/>
      </w:pPr>
      <w:r w:rsidRPr="00ED113B">
        <w:t>7.3</w:t>
      </w:r>
      <w:r w:rsidRPr="00ED113B">
        <w:tab/>
      </w:r>
      <w:r w:rsidR="00C12F62" w:rsidRPr="00ED113B">
        <w:t xml:space="preserve">Dim </w:t>
      </w:r>
      <w:r w:rsidRPr="00ED113B">
        <w:t>on</w:t>
      </w:r>
      <w:r w:rsidR="00C12F62" w:rsidRPr="00ED113B">
        <w:t xml:space="preserve">d ar ôl ymgynghori â’r </w:t>
      </w:r>
      <w:r w:rsidR="00D6367E" w:rsidRPr="00ED113B">
        <w:t>Prif Swyddog Cyllid</w:t>
      </w:r>
      <w:r w:rsidR="00C12F62" w:rsidRPr="00ED113B">
        <w:t xml:space="preserve"> y dylai darpariaeth gael ei gwneud yn yr </w:t>
      </w:r>
      <w:r w:rsidR="00FD7CBF" w:rsidRPr="00ED113B">
        <w:t>amcangyfrifon</w:t>
      </w:r>
      <w:r w:rsidR="00C12F62" w:rsidRPr="00ED113B">
        <w:t xml:space="preserve"> refeniw i dalu costau blynyddol prydlesu. </w:t>
      </w:r>
    </w:p>
    <w:p w14:paraId="2E811143" w14:textId="77777777" w:rsidR="00F50DF6" w:rsidRDefault="00F50DF6" w:rsidP="002B3A9C">
      <w:pPr>
        <w:tabs>
          <w:tab w:val="left" w:pos="720"/>
        </w:tabs>
        <w:ind w:left="720" w:hanging="720"/>
        <w:jc w:val="both"/>
      </w:pPr>
    </w:p>
    <w:p w14:paraId="288002B8" w14:textId="77777777" w:rsidR="00F50DF6" w:rsidRDefault="00F50DF6" w:rsidP="002B3A9C">
      <w:pPr>
        <w:tabs>
          <w:tab w:val="left" w:pos="720"/>
        </w:tabs>
        <w:ind w:left="720" w:hanging="720"/>
        <w:jc w:val="both"/>
        <w:rPr>
          <w:b/>
          <w:bCs/>
        </w:rPr>
      </w:pPr>
      <w:r>
        <w:rPr>
          <w:b/>
          <w:bCs/>
        </w:rPr>
        <w:t>8.</w:t>
      </w:r>
      <w:r>
        <w:rPr>
          <w:b/>
          <w:bCs/>
        </w:rPr>
        <w:tab/>
        <w:t>Cyllid Grant a Chyllid Trydydd Parti</w:t>
      </w:r>
    </w:p>
    <w:p w14:paraId="51F51C58" w14:textId="77777777" w:rsidR="0046313C" w:rsidRDefault="0046313C" w:rsidP="002B3A9C">
      <w:pPr>
        <w:tabs>
          <w:tab w:val="left" w:pos="720"/>
        </w:tabs>
        <w:ind w:left="720" w:hanging="720"/>
        <w:jc w:val="both"/>
        <w:rPr>
          <w:b/>
          <w:bCs/>
        </w:rPr>
      </w:pPr>
    </w:p>
    <w:p w14:paraId="434D2B18" w14:textId="77777777" w:rsidR="0046313C" w:rsidRDefault="0046313C" w:rsidP="002B3A9C">
      <w:pPr>
        <w:tabs>
          <w:tab w:val="left" w:pos="720"/>
        </w:tabs>
        <w:ind w:left="720" w:hanging="720"/>
        <w:jc w:val="both"/>
      </w:pPr>
      <w:r>
        <w:t>8.1</w:t>
      </w:r>
      <w:r>
        <w:tab/>
        <w:t xml:space="preserve">Mae’n hanfodol bod cyllid allanol neu grantiau a dderbynnir, neu gyllid a ddyfernir gan y Cyngor, yn cael eu rheoli’n briodol er mwyn diogelu sefyllfa ariannol y Cyngor a hefyd i wneud y gorau o’r </w:t>
      </w:r>
      <w:r w:rsidR="00667CFD">
        <w:t>manteision ar gyfer cyflenwi gwasanaethau drwy dderbyn y c</w:t>
      </w:r>
      <w:r w:rsidR="00F95430">
        <w:t>yllid</w:t>
      </w:r>
      <w:r w:rsidR="00667CFD">
        <w:t xml:space="preserve"> ychwanegol h</w:t>
      </w:r>
      <w:r w:rsidR="00F95430">
        <w:t>w</w:t>
      </w:r>
      <w:r w:rsidR="00667CFD">
        <w:t>n.</w:t>
      </w:r>
    </w:p>
    <w:p w14:paraId="027B0A5E" w14:textId="77777777" w:rsidR="00667CFD" w:rsidRDefault="00667CFD" w:rsidP="002B3A9C">
      <w:pPr>
        <w:tabs>
          <w:tab w:val="left" w:pos="720"/>
        </w:tabs>
        <w:ind w:left="720" w:hanging="720"/>
        <w:jc w:val="both"/>
      </w:pPr>
    </w:p>
    <w:p w14:paraId="45497909" w14:textId="77777777" w:rsidR="00667CFD" w:rsidRPr="0046313C" w:rsidRDefault="00667CFD" w:rsidP="002B3A9C">
      <w:pPr>
        <w:tabs>
          <w:tab w:val="left" w:pos="720"/>
        </w:tabs>
        <w:ind w:left="720" w:hanging="720"/>
        <w:jc w:val="both"/>
      </w:pPr>
      <w:r>
        <w:t>8.2</w:t>
      </w:r>
      <w:r>
        <w:tab/>
        <w:t>Mae gan y Cyngor Bolisi Rheoli Grantiau y mae’n rhaid i’r holl Brif Swyddogion a’u staff lynu wrth</w:t>
      </w:r>
      <w:r w:rsidR="00B43E16">
        <w:t>o</w:t>
      </w:r>
      <w:r>
        <w:t xml:space="preserve"> er mwyn sicrhau </w:t>
      </w:r>
      <w:r w:rsidR="00F95430">
        <w:t xml:space="preserve">bod cyllid grant a phob cyllid mewnol ac allanol arall yn cael eu rheoli’n briodol.  Gallai unrhyw fethiant i gydymffurfio olygu bod cyllid yn cael ei ddal yn ôl gan y corff cyllido neu’n cael ei adennill </w:t>
      </w:r>
      <w:r w:rsidR="008318D1">
        <w:t>ar ddyddiad diweddarach. Gall</w:t>
      </w:r>
      <w:r w:rsidR="00436D70">
        <w:t xml:space="preserve"> adroddiad am</w:t>
      </w:r>
      <w:r w:rsidR="008318D1">
        <w:t xml:space="preserve"> unrhyw fethiant i gydymffurfio â’r Polisi Rheoli Grantiau, sy’n arwain at leihau’r cyllid sy’n dod i law’r Cyngor, </w:t>
      </w:r>
      <w:r w:rsidR="00436D70">
        <w:t>gael ei gyflwyno i’r Pwyllgor Archwilio, a gall unrhyw ddiffyg yn y cyllid gael ei ysgwyddo gan y gyfarwyddiaeth sy’n gyfrifol.</w:t>
      </w:r>
    </w:p>
    <w:p w14:paraId="2EB533A7" w14:textId="77777777" w:rsidR="002B3A9C" w:rsidRPr="00ED113B" w:rsidRDefault="002B3A9C" w:rsidP="002B3A9C">
      <w:pPr>
        <w:tabs>
          <w:tab w:val="left" w:pos="720"/>
        </w:tabs>
        <w:jc w:val="both"/>
      </w:pPr>
    </w:p>
    <w:p w14:paraId="788B4EED" w14:textId="77777777" w:rsidR="002B3A9C" w:rsidRPr="00ED113B" w:rsidRDefault="006B25CA" w:rsidP="002B3A9C">
      <w:pPr>
        <w:pStyle w:val="Heading1"/>
        <w:jc w:val="both"/>
        <w:rPr>
          <w:sz w:val="22"/>
          <w:lang w:val="cy-GB"/>
        </w:rPr>
      </w:pPr>
      <w:bookmarkStart w:id="676" w:name="_Toc156730061"/>
      <w:bookmarkStart w:id="677" w:name="_Toc466918745"/>
      <w:bookmarkStart w:id="678" w:name="_Toc490745886"/>
      <w:r w:rsidRPr="00ED113B">
        <w:rPr>
          <w:sz w:val="22"/>
          <w:lang w:val="cy-GB"/>
        </w:rPr>
        <w:t>Adran</w:t>
      </w:r>
      <w:r w:rsidR="002B3A9C" w:rsidRPr="00ED113B">
        <w:rPr>
          <w:sz w:val="22"/>
          <w:lang w:val="cy-GB"/>
        </w:rPr>
        <w:t xml:space="preserve"> B - </w:t>
      </w:r>
      <w:r w:rsidR="0082370D" w:rsidRPr="00ED113B">
        <w:rPr>
          <w:sz w:val="22"/>
          <w:lang w:val="cy-GB"/>
        </w:rPr>
        <w:t>Gwariant</w:t>
      </w:r>
      <w:r w:rsidR="002B3A9C" w:rsidRPr="00ED113B">
        <w:rPr>
          <w:sz w:val="22"/>
          <w:lang w:val="cy-GB"/>
        </w:rPr>
        <w:t xml:space="preserve"> a</w:t>
      </w:r>
      <w:r w:rsidR="0082370D" w:rsidRPr="00ED113B">
        <w:rPr>
          <w:sz w:val="22"/>
          <w:lang w:val="cy-GB"/>
        </w:rPr>
        <w:t>c</w:t>
      </w:r>
      <w:r w:rsidR="002B3A9C" w:rsidRPr="00ED113B">
        <w:rPr>
          <w:sz w:val="22"/>
          <w:lang w:val="cy-GB"/>
        </w:rPr>
        <w:t xml:space="preserve"> </w:t>
      </w:r>
      <w:r w:rsidR="0082370D" w:rsidRPr="00ED113B">
        <w:rPr>
          <w:sz w:val="22"/>
          <w:lang w:val="cy-GB"/>
        </w:rPr>
        <w:t>Incwm</w:t>
      </w:r>
      <w:bookmarkEnd w:id="676"/>
      <w:bookmarkEnd w:id="677"/>
      <w:bookmarkEnd w:id="678"/>
    </w:p>
    <w:p w14:paraId="135FE252" w14:textId="77777777" w:rsidR="002B3A9C" w:rsidRPr="00ED113B" w:rsidRDefault="002B3A9C" w:rsidP="002B3A9C">
      <w:pPr>
        <w:tabs>
          <w:tab w:val="left" w:pos="720"/>
        </w:tabs>
        <w:ind w:left="1440" w:hanging="1440"/>
        <w:jc w:val="both"/>
        <w:rPr>
          <w:b/>
          <w:u w:val="single"/>
        </w:rPr>
      </w:pPr>
    </w:p>
    <w:p w14:paraId="607A1FF4" w14:textId="255CDC47" w:rsidR="002B3A9C" w:rsidRPr="00ED113B" w:rsidRDefault="00436D70" w:rsidP="002B3A9C">
      <w:pPr>
        <w:pStyle w:val="Heading3"/>
        <w:jc w:val="both"/>
        <w:rPr>
          <w:sz w:val="22"/>
        </w:rPr>
      </w:pPr>
      <w:bookmarkStart w:id="679" w:name="_Toc156730062"/>
      <w:bookmarkStart w:id="680" w:name="_Toc466918746"/>
      <w:bookmarkStart w:id="681" w:name="_Toc490745887"/>
      <w:r>
        <w:rPr>
          <w:sz w:val="22"/>
        </w:rPr>
        <w:t>9</w:t>
      </w:r>
      <w:r w:rsidR="002B3A9C" w:rsidRPr="00ED113B">
        <w:rPr>
          <w:sz w:val="22"/>
        </w:rPr>
        <w:t>.</w:t>
      </w:r>
      <w:r w:rsidR="002B3A9C" w:rsidRPr="00ED113B">
        <w:rPr>
          <w:sz w:val="22"/>
        </w:rPr>
        <w:tab/>
      </w:r>
      <w:r w:rsidR="0082370D" w:rsidRPr="00ED113B">
        <w:rPr>
          <w:sz w:val="22"/>
        </w:rPr>
        <w:t>Talu cyfrifon</w:t>
      </w:r>
      <w:bookmarkEnd w:id="679"/>
      <w:bookmarkEnd w:id="680"/>
      <w:bookmarkEnd w:id="681"/>
    </w:p>
    <w:p w14:paraId="4828CE5F" w14:textId="77777777" w:rsidR="002B3A9C" w:rsidRPr="00ED113B" w:rsidRDefault="002B3A9C" w:rsidP="002B3A9C">
      <w:pPr>
        <w:tabs>
          <w:tab w:val="left" w:pos="720"/>
        </w:tabs>
        <w:ind w:left="1440" w:hanging="1440"/>
        <w:jc w:val="both"/>
        <w:rPr>
          <w:b/>
          <w:u w:val="single"/>
        </w:rPr>
      </w:pPr>
    </w:p>
    <w:p w14:paraId="60820094" w14:textId="767B534D" w:rsidR="002B3A9C" w:rsidRPr="00ED113B" w:rsidRDefault="00436D70" w:rsidP="004C4B6F">
      <w:pPr>
        <w:tabs>
          <w:tab w:val="left" w:pos="720"/>
        </w:tabs>
        <w:ind w:left="720" w:hanging="720"/>
        <w:jc w:val="both"/>
      </w:pPr>
      <w:r>
        <w:t>9</w:t>
      </w:r>
      <w:r w:rsidR="002B3A9C" w:rsidRPr="00ED113B">
        <w:t>.1</w:t>
      </w:r>
      <w:r w:rsidR="002B3A9C" w:rsidRPr="00ED113B">
        <w:tab/>
      </w:r>
      <w:r w:rsidR="00BF6DDD" w:rsidRPr="00ED113B">
        <w:t xml:space="preserve">Heblaw arian mân a thaliadau eraill o gyfrifon </w:t>
      </w:r>
      <w:r w:rsidR="002B3A9C" w:rsidRPr="00ED113B">
        <w:t xml:space="preserve">imprest, </w:t>
      </w:r>
      <w:r w:rsidR="00BF6DDD" w:rsidRPr="00ED113B">
        <w:t xml:space="preserve">trosglwyddiadau awtomataidd o gyfrifon banc gan y Prif Swyddog Cyllid fydd y dull arferol i arian dyledus gael ei dalu gan y </w:t>
      </w:r>
      <w:r w:rsidR="008132F0" w:rsidRPr="00ED113B">
        <w:t>Cyngor</w:t>
      </w:r>
      <w:r w:rsidR="004C4B6F" w:rsidRPr="00ED113B">
        <w:t>.</w:t>
      </w:r>
    </w:p>
    <w:p w14:paraId="765D2772" w14:textId="77777777" w:rsidR="004C4B6F" w:rsidRPr="00ED113B" w:rsidRDefault="004C4B6F" w:rsidP="004C4B6F">
      <w:pPr>
        <w:tabs>
          <w:tab w:val="left" w:pos="720"/>
        </w:tabs>
        <w:ind w:left="720" w:hanging="720"/>
        <w:jc w:val="both"/>
      </w:pPr>
    </w:p>
    <w:p w14:paraId="6EBF4004" w14:textId="7437A40F" w:rsidR="002B3A9C" w:rsidRPr="00ED113B" w:rsidRDefault="00436D70" w:rsidP="002B3A9C">
      <w:pPr>
        <w:tabs>
          <w:tab w:val="left" w:pos="720"/>
        </w:tabs>
        <w:ind w:left="720" w:hanging="720"/>
        <w:jc w:val="both"/>
      </w:pPr>
      <w:r>
        <w:t>9</w:t>
      </w:r>
      <w:r w:rsidR="002B3A9C" w:rsidRPr="00ED113B">
        <w:t>.2</w:t>
      </w:r>
      <w:r w:rsidR="002B3A9C" w:rsidRPr="00ED113B">
        <w:tab/>
      </w:r>
      <w:r w:rsidR="004C4B6F" w:rsidRPr="00ED113B">
        <w:t xml:space="preserve">Y </w:t>
      </w:r>
      <w:r w:rsidR="00A95295" w:rsidRPr="00ED113B">
        <w:t>Prif Swyddog Cyllid</w:t>
      </w:r>
      <w:r w:rsidR="002B3A9C" w:rsidRPr="00ED113B">
        <w:t xml:space="preserve"> </w:t>
      </w:r>
      <w:r w:rsidR="004C4B6F" w:rsidRPr="00ED113B">
        <w:t xml:space="preserve">fydd llofnodydd awdurdodedig </w:t>
      </w:r>
      <w:r w:rsidR="00B67C0B" w:rsidRPr="00ED113B">
        <w:t>unrhyw</w:t>
      </w:r>
      <w:r w:rsidR="002B3A9C" w:rsidRPr="00ED113B">
        <w:t xml:space="preserve"> </w:t>
      </w:r>
      <w:r w:rsidR="004C4B6F" w:rsidRPr="00ED113B">
        <w:t xml:space="preserve">gyfrif banc ar y cyd a agorir yn enw’r </w:t>
      </w:r>
      <w:r w:rsidR="00902443" w:rsidRPr="00ED113B">
        <w:fldChar w:fldCharType="begin"/>
      </w:r>
      <w:r w:rsidR="002B3A9C" w:rsidRPr="00ED113B">
        <w:instrText xml:space="preserve"> XE "account" </w:instrText>
      </w:r>
      <w:r w:rsidR="00902443" w:rsidRPr="00ED113B">
        <w:fldChar w:fldCharType="end"/>
      </w:r>
      <w:r w:rsidR="008132F0" w:rsidRPr="00ED113B">
        <w:t>Cyngor</w:t>
      </w:r>
      <w:r w:rsidR="002B3A9C" w:rsidRPr="00ED113B">
        <w:t xml:space="preserve"> a</w:t>
      </w:r>
      <w:r w:rsidR="004C4B6F" w:rsidRPr="00ED113B">
        <w:t xml:space="preserve">c </w:t>
      </w:r>
      <w:r w:rsidR="00B67C0B" w:rsidRPr="00ED113B">
        <w:t>unrhyw</w:t>
      </w:r>
      <w:r w:rsidR="002B3A9C" w:rsidRPr="00ED113B">
        <w:t xml:space="preserve"> </w:t>
      </w:r>
      <w:r w:rsidR="004C4B6F" w:rsidRPr="00ED113B">
        <w:t xml:space="preserve">barti arall ac </w:t>
      </w:r>
      <w:r w:rsidR="0011328C" w:rsidRPr="00ED113B">
        <w:t xml:space="preserve">a fydd yn gyfrifol am dalu </w:t>
      </w:r>
      <w:r w:rsidR="00B67C0B" w:rsidRPr="00ED113B">
        <w:t>unrhyw</w:t>
      </w:r>
      <w:r w:rsidR="002B3A9C" w:rsidRPr="00ED113B">
        <w:t xml:space="preserve"> </w:t>
      </w:r>
      <w:r w:rsidR="0011328C" w:rsidRPr="00ED113B">
        <w:t>sieciau i’r cyfrif banc hwnnw</w:t>
      </w:r>
      <w:r w:rsidR="002B3A9C" w:rsidRPr="00ED113B">
        <w:t>.</w:t>
      </w:r>
    </w:p>
    <w:p w14:paraId="3A07C02E" w14:textId="77777777" w:rsidR="002B3A9C" w:rsidRPr="00ED113B" w:rsidRDefault="002B3A9C" w:rsidP="002B3A9C">
      <w:pPr>
        <w:tabs>
          <w:tab w:val="left" w:pos="720"/>
        </w:tabs>
        <w:ind w:left="1440" w:hanging="1440"/>
        <w:jc w:val="both"/>
      </w:pPr>
    </w:p>
    <w:p w14:paraId="56647FBF" w14:textId="159DD3A8" w:rsidR="002B3A9C" w:rsidRPr="00ED113B" w:rsidRDefault="00436D70" w:rsidP="00AA17A9">
      <w:pPr>
        <w:pStyle w:val="BodyTextIndent2"/>
        <w:tabs>
          <w:tab w:val="left" w:pos="720"/>
        </w:tabs>
        <w:spacing w:after="0" w:line="240" w:lineRule="auto"/>
        <w:ind w:left="720" w:hanging="720"/>
        <w:jc w:val="both"/>
      </w:pPr>
      <w:r>
        <w:t>9</w:t>
      </w:r>
      <w:r w:rsidR="002B3A9C" w:rsidRPr="00ED113B">
        <w:t>.3</w:t>
      </w:r>
      <w:r w:rsidR="002B3A9C" w:rsidRPr="00ED113B">
        <w:tab/>
      </w:r>
      <w:r w:rsidR="0082370D" w:rsidRPr="00ED113B">
        <w:t>Mae pob</w:t>
      </w:r>
      <w:r w:rsidR="002B3A9C" w:rsidRPr="00ED113B">
        <w:t xml:space="preserve"> </w:t>
      </w:r>
      <w:r w:rsidR="00F51C0A" w:rsidRPr="00ED113B">
        <w:t>Prif Swyddog</w:t>
      </w:r>
      <w:r w:rsidR="002B3A9C" w:rsidRPr="00ED113B">
        <w:t xml:space="preserve"> </w:t>
      </w:r>
      <w:r w:rsidR="0011328C" w:rsidRPr="00ED113B">
        <w:t>yn gyfrifol am archwilio</w:t>
      </w:r>
      <w:r w:rsidR="002B3A9C" w:rsidRPr="00ED113B">
        <w:t xml:space="preserve">, </w:t>
      </w:r>
      <w:r w:rsidR="0011328C" w:rsidRPr="00ED113B">
        <w:t xml:space="preserve">dilysu ac awdurdodi anfonebau ac </w:t>
      </w:r>
      <w:r w:rsidR="00B67C0B" w:rsidRPr="00ED113B">
        <w:t>unrhyw</w:t>
      </w:r>
      <w:r w:rsidR="002B3A9C" w:rsidRPr="00ED113B">
        <w:t xml:space="preserve"> </w:t>
      </w:r>
      <w:r w:rsidR="0011328C" w:rsidRPr="00ED113B">
        <w:t xml:space="preserve">dalebau talu neu gyfrifon eraill sy’n codi o ffynonellau yn ei Gyfarwyddiaeth gan </w:t>
      </w:r>
      <w:r w:rsidR="00B179B3" w:rsidRPr="00ED113B">
        <w:t>gynnwys</w:t>
      </w:r>
      <w:r w:rsidR="002B3A9C" w:rsidRPr="00ED113B">
        <w:t xml:space="preserve"> </w:t>
      </w:r>
      <w:r w:rsidR="00FD7CBF" w:rsidRPr="00ED113B">
        <w:t>defnyddio</w:t>
      </w:r>
      <w:r w:rsidR="0011328C" w:rsidRPr="00ED113B">
        <w:t xml:space="preserve"> cardiau prynu</w:t>
      </w:r>
      <w:r w:rsidR="002B3A9C" w:rsidRPr="00ED113B">
        <w:t xml:space="preserve">. </w:t>
      </w:r>
      <w:r w:rsidR="0011328C" w:rsidRPr="00ED113B">
        <w:t xml:space="preserve">Caiff </w:t>
      </w:r>
      <w:r w:rsidR="00216A7C" w:rsidRPr="00ED113B">
        <w:t>swyddogion</w:t>
      </w:r>
      <w:r w:rsidR="002B3A9C" w:rsidRPr="00ED113B">
        <w:t xml:space="preserve"> </w:t>
      </w:r>
      <w:r w:rsidR="0011328C" w:rsidRPr="00ED113B">
        <w:t xml:space="preserve">awdurdodedig gyflawni’r </w:t>
      </w:r>
      <w:r w:rsidR="00B360FD" w:rsidRPr="00ED113B">
        <w:t>cyfrifoldeb</w:t>
      </w:r>
      <w:r w:rsidR="002B3A9C" w:rsidRPr="00ED113B">
        <w:t xml:space="preserve"> </w:t>
      </w:r>
      <w:r w:rsidR="0011328C" w:rsidRPr="00ED113B">
        <w:t xml:space="preserve">hwn </w:t>
      </w:r>
      <w:r w:rsidR="00A502A6" w:rsidRPr="00ED113B">
        <w:t>ar ran</w:t>
      </w:r>
      <w:r w:rsidR="002B3A9C" w:rsidRPr="00ED113B">
        <w:t xml:space="preserve"> </w:t>
      </w:r>
      <w:r w:rsidR="0011328C" w:rsidRPr="00ED113B">
        <w:t>y</w:t>
      </w:r>
      <w:r w:rsidR="002B3A9C" w:rsidRPr="00ED113B">
        <w:t xml:space="preserve"> </w:t>
      </w:r>
      <w:r w:rsidR="00F51C0A" w:rsidRPr="00ED113B">
        <w:t>Prif Swyddog</w:t>
      </w:r>
      <w:r w:rsidR="002B3A9C" w:rsidRPr="00ED113B">
        <w:t xml:space="preserve">.  </w:t>
      </w:r>
      <w:r>
        <w:t xml:space="preserve"> Bydd pob Prif Swyddog yn darparu enwau ac enghreifftiau o lofnodion y swyddogion awdurdodedig ynghyd â’r terfynau awdurdodi</w:t>
      </w:r>
      <w:r w:rsidR="00347965">
        <w:t xml:space="preserve"> i’r Prif Swyddog Cyllid a bydd angen cadarnhau’r rhestr bob blwyddyn.</w:t>
      </w:r>
    </w:p>
    <w:p w14:paraId="6885B6D3" w14:textId="77777777" w:rsidR="002B3A9C" w:rsidRPr="00ED113B" w:rsidRDefault="002B3A9C" w:rsidP="002B3A9C">
      <w:pPr>
        <w:tabs>
          <w:tab w:val="left" w:pos="720"/>
        </w:tabs>
        <w:ind w:left="1440" w:hanging="1440"/>
        <w:jc w:val="both"/>
      </w:pPr>
    </w:p>
    <w:p w14:paraId="6CC3A0D4" w14:textId="62CD7F6A" w:rsidR="00347965" w:rsidRDefault="00436D70" w:rsidP="002B3A9C">
      <w:pPr>
        <w:tabs>
          <w:tab w:val="left" w:pos="720"/>
        </w:tabs>
        <w:ind w:left="720" w:hanging="720"/>
        <w:jc w:val="both"/>
      </w:pPr>
      <w:r>
        <w:t>9</w:t>
      </w:r>
      <w:r w:rsidR="002B3A9C" w:rsidRPr="00ED113B">
        <w:t>.4</w:t>
      </w:r>
      <w:r w:rsidR="002B3A9C" w:rsidRPr="00ED113B">
        <w:tab/>
      </w:r>
      <w:r w:rsidR="00FC4675">
        <w:t>Gall</w:t>
      </w:r>
      <w:r w:rsidR="00347965">
        <w:t xml:space="preserve"> y Prif Swyddog Cyllid, mewn ymgynghoriad ag Aelod o’r Cabinet, roi cymeradwyaeth ar gyfer talu ymlaen llaw am nwyddau neu wasanaethau o dan amgylchiadau eithriadol ac ar gais gan Brif Swyddog.</w:t>
      </w:r>
    </w:p>
    <w:p w14:paraId="27FDDF9A" w14:textId="77777777" w:rsidR="00347965" w:rsidRDefault="00347965" w:rsidP="002B3A9C">
      <w:pPr>
        <w:tabs>
          <w:tab w:val="left" w:pos="720"/>
        </w:tabs>
        <w:ind w:left="720" w:hanging="720"/>
        <w:jc w:val="both"/>
      </w:pPr>
    </w:p>
    <w:p w14:paraId="5177D0B7" w14:textId="77777777" w:rsidR="002B3A9C" w:rsidRPr="00ED113B" w:rsidRDefault="00347965" w:rsidP="002B3A9C">
      <w:pPr>
        <w:tabs>
          <w:tab w:val="left" w:pos="720"/>
        </w:tabs>
        <w:ind w:left="720" w:hanging="720"/>
        <w:jc w:val="both"/>
      </w:pPr>
      <w:r>
        <w:t>9.5</w:t>
      </w:r>
      <w:r>
        <w:tab/>
      </w:r>
      <w:r w:rsidR="0082370D" w:rsidRPr="00ED113B">
        <w:t>Cyn awdurdodi cyfrif</w:t>
      </w:r>
      <w:r w:rsidR="00902443" w:rsidRPr="00ED113B">
        <w:fldChar w:fldCharType="begin"/>
      </w:r>
      <w:r w:rsidR="002B3A9C" w:rsidRPr="00ED113B">
        <w:instrText xml:space="preserve"> XE "account" </w:instrText>
      </w:r>
      <w:r w:rsidR="00902443" w:rsidRPr="00ED113B">
        <w:fldChar w:fldCharType="end"/>
      </w:r>
      <w:r w:rsidR="002B3A9C" w:rsidRPr="00ED113B">
        <w:t xml:space="preserve">, </w:t>
      </w:r>
      <w:r w:rsidR="0011328C" w:rsidRPr="00ED113B">
        <w:t>rhaid i’r swyddog awdurdodi fod wedi’i fodloni</w:t>
      </w:r>
      <w:r w:rsidR="002B3A9C" w:rsidRPr="00ED113B">
        <w:t>:</w:t>
      </w:r>
    </w:p>
    <w:p w14:paraId="7C8ED80A" w14:textId="77777777" w:rsidR="002B3A9C" w:rsidRPr="00ED113B" w:rsidRDefault="002B3A9C" w:rsidP="002B3A9C">
      <w:pPr>
        <w:tabs>
          <w:tab w:val="left" w:pos="1440"/>
        </w:tabs>
        <w:ind w:left="2160" w:hanging="2160"/>
        <w:jc w:val="both"/>
      </w:pPr>
    </w:p>
    <w:p w14:paraId="0F02F67D" w14:textId="77777777" w:rsidR="002B3A9C" w:rsidRPr="00ED113B" w:rsidRDefault="002B3A9C" w:rsidP="002B3A9C">
      <w:pPr>
        <w:tabs>
          <w:tab w:val="left" w:pos="720"/>
        </w:tabs>
        <w:ind w:left="1440" w:hanging="2160"/>
        <w:jc w:val="both"/>
      </w:pPr>
      <w:r w:rsidRPr="00ED113B">
        <w:tab/>
        <w:t>(a)</w:t>
      </w:r>
      <w:r w:rsidRPr="00ED113B">
        <w:tab/>
      </w:r>
      <w:r w:rsidR="0011328C" w:rsidRPr="00ED113B">
        <w:t>bod y gwaith</w:t>
      </w:r>
      <w:r w:rsidRPr="00ED113B">
        <w:t xml:space="preserve">, </w:t>
      </w:r>
      <w:r w:rsidR="0011328C" w:rsidRPr="00ED113B">
        <w:t xml:space="preserve">y </w:t>
      </w:r>
      <w:r w:rsidR="00741602" w:rsidRPr="00ED113B">
        <w:t>nwyddau</w:t>
      </w:r>
      <w:r w:rsidR="006500FD" w:rsidRPr="00ED113B">
        <w:t xml:space="preserve"> neu</w:t>
      </w:r>
      <w:r w:rsidR="0011328C" w:rsidRPr="00ED113B">
        <w:t>’r</w:t>
      </w:r>
      <w:r w:rsidR="006500FD" w:rsidRPr="00ED113B">
        <w:t xml:space="preserve"> </w:t>
      </w:r>
      <w:r w:rsidR="00741602" w:rsidRPr="00ED113B">
        <w:t>gwasanaethau</w:t>
      </w:r>
      <w:r w:rsidRPr="00ED113B">
        <w:t xml:space="preserve"> </w:t>
      </w:r>
      <w:r w:rsidR="0011328C" w:rsidRPr="00ED113B">
        <w:t xml:space="preserve">y mae’r </w:t>
      </w:r>
      <w:r w:rsidR="00FD7CBF" w:rsidRPr="00ED113B">
        <w:t>cyfrif</w:t>
      </w:r>
      <w:r w:rsidR="0011328C" w:rsidRPr="00ED113B">
        <w:t xml:space="preserve"> yn ymwneud â hwy wedi</w:t>
      </w:r>
      <w:r w:rsidR="00B61DB9" w:rsidRPr="00ED113B">
        <w:t xml:space="preserve"> dod i law, wedi’u cyflawni</w:t>
      </w:r>
      <w:r w:rsidR="00902443" w:rsidRPr="00ED113B">
        <w:fldChar w:fldCharType="begin"/>
      </w:r>
      <w:r w:rsidRPr="00ED113B">
        <w:instrText xml:space="preserve"> XE "account" </w:instrText>
      </w:r>
      <w:r w:rsidR="00902443" w:rsidRPr="00ED113B">
        <w:fldChar w:fldCharType="end"/>
      </w:r>
      <w:r w:rsidRPr="00ED113B">
        <w:t xml:space="preserve">, </w:t>
      </w:r>
      <w:r w:rsidR="00B61DB9" w:rsidRPr="00ED113B">
        <w:t>w</w:t>
      </w:r>
      <w:r w:rsidRPr="00ED113B">
        <w:t>e</w:t>
      </w:r>
      <w:r w:rsidR="00B61DB9" w:rsidRPr="00ED113B">
        <w:t>di’u harchwilio ac wedi'u cymeradwyo</w:t>
      </w:r>
      <w:r w:rsidRPr="00ED113B">
        <w:t>.</w:t>
      </w:r>
    </w:p>
    <w:p w14:paraId="7FB6E0D0" w14:textId="77777777" w:rsidR="002B3A9C" w:rsidRPr="00ED113B" w:rsidRDefault="002B3A9C" w:rsidP="002B3A9C">
      <w:pPr>
        <w:tabs>
          <w:tab w:val="left" w:pos="720"/>
        </w:tabs>
        <w:ind w:left="1440" w:hanging="2160"/>
        <w:jc w:val="both"/>
      </w:pPr>
    </w:p>
    <w:p w14:paraId="25DB8FBD" w14:textId="581572AC" w:rsidR="002B3A9C" w:rsidRPr="00ED113B" w:rsidRDefault="002B3A9C" w:rsidP="002B3A9C">
      <w:pPr>
        <w:tabs>
          <w:tab w:val="left" w:pos="720"/>
        </w:tabs>
        <w:ind w:left="1440" w:hanging="2160"/>
        <w:jc w:val="both"/>
      </w:pPr>
      <w:r w:rsidRPr="00ED113B">
        <w:tab/>
        <w:t>(b)</w:t>
      </w:r>
      <w:r w:rsidRPr="00ED113B">
        <w:tab/>
      </w:r>
      <w:r w:rsidR="00B61DB9" w:rsidRPr="00ED113B">
        <w:t xml:space="preserve">bod </w:t>
      </w:r>
      <w:r w:rsidR="00347965">
        <w:t xml:space="preserve">yr anfoneb yn bodloni rheoliadau TAW a bod </w:t>
      </w:r>
      <w:r w:rsidR="00B61DB9" w:rsidRPr="00ED113B">
        <w:t>y prisiau</w:t>
      </w:r>
      <w:r w:rsidRPr="00ED113B">
        <w:t xml:space="preserve">, </w:t>
      </w:r>
      <w:r w:rsidR="00B61DB9" w:rsidRPr="00ED113B">
        <w:t xml:space="preserve">yr </w:t>
      </w:r>
      <w:r w:rsidR="00FD7CBF" w:rsidRPr="00ED113B">
        <w:t>estyniadau</w:t>
      </w:r>
      <w:r w:rsidRPr="00ED113B">
        <w:t xml:space="preserve">, </w:t>
      </w:r>
      <w:r w:rsidR="00B61DB9" w:rsidRPr="00ED113B">
        <w:t>y cyfrifiadau</w:t>
      </w:r>
      <w:r w:rsidRPr="00ED113B">
        <w:t xml:space="preserve">, </w:t>
      </w:r>
      <w:r w:rsidR="00B61DB9" w:rsidRPr="00ED113B">
        <w:t>y disgowntiau masnach</w:t>
      </w:r>
      <w:r w:rsidRPr="00ED113B">
        <w:t xml:space="preserve">, </w:t>
      </w:r>
      <w:r w:rsidR="00B61DB9" w:rsidRPr="00ED113B">
        <w:t xml:space="preserve">y lwfansau eraill </w:t>
      </w:r>
      <w:r w:rsidR="00347965">
        <w:t>a’r</w:t>
      </w:r>
      <w:r w:rsidR="00347965" w:rsidRPr="00ED113B">
        <w:t xml:space="preserve"> </w:t>
      </w:r>
      <w:r w:rsidR="00B61DB9" w:rsidRPr="00ED113B">
        <w:t>credydau yn gywir</w:t>
      </w:r>
      <w:r w:rsidRPr="00ED113B">
        <w:t>.</w:t>
      </w:r>
    </w:p>
    <w:p w14:paraId="73260905" w14:textId="77777777" w:rsidR="002B3A9C" w:rsidRPr="00ED113B" w:rsidRDefault="002B3A9C" w:rsidP="002B3A9C">
      <w:pPr>
        <w:tabs>
          <w:tab w:val="left" w:pos="720"/>
        </w:tabs>
        <w:ind w:left="1440" w:hanging="2160"/>
        <w:jc w:val="both"/>
      </w:pPr>
    </w:p>
    <w:p w14:paraId="1534E9F9" w14:textId="77777777" w:rsidR="002B3A9C" w:rsidRPr="00ED113B" w:rsidRDefault="002B3A9C" w:rsidP="002B3A9C">
      <w:pPr>
        <w:tabs>
          <w:tab w:val="left" w:pos="720"/>
        </w:tabs>
        <w:ind w:left="1440" w:hanging="2160"/>
        <w:jc w:val="both"/>
      </w:pPr>
      <w:r w:rsidRPr="00ED113B">
        <w:tab/>
        <w:t>(c)</w:t>
      </w:r>
      <w:r w:rsidRPr="00ED113B">
        <w:tab/>
      </w:r>
      <w:r w:rsidR="00B61DB9" w:rsidRPr="00ED113B">
        <w:t xml:space="preserve">bod y </w:t>
      </w:r>
      <w:r w:rsidR="0082370D" w:rsidRPr="00ED113B">
        <w:t>gwariant</w:t>
      </w:r>
      <w:r w:rsidRPr="00ED113B">
        <w:t xml:space="preserve"> </w:t>
      </w:r>
      <w:r w:rsidR="00B61DB9" w:rsidRPr="00ED113B">
        <w:t>pert</w:t>
      </w:r>
      <w:r w:rsidRPr="00ED113B">
        <w:t>h</w:t>
      </w:r>
      <w:r w:rsidR="00B61DB9" w:rsidRPr="00ED113B">
        <w:t>n</w:t>
      </w:r>
      <w:r w:rsidRPr="00ED113B">
        <w:t>as</w:t>
      </w:r>
      <w:r w:rsidR="00B61DB9" w:rsidRPr="00ED113B">
        <w:t>ol wedi’i ysgwyddo</w:t>
      </w:r>
      <w:r w:rsidR="00F93955" w:rsidRPr="00ED113B">
        <w:t>’n briodol</w:t>
      </w:r>
      <w:r w:rsidR="00B61DB9" w:rsidRPr="00ED113B">
        <w:t xml:space="preserve"> a’i fod o fewn y ddarpariaeth yn yr </w:t>
      </w:r>
      <w:r w:rsidR="00FD7CBF" w:rsidRPr="00ED113B">
        <w:t>amcangyfrif</w:t>
      </w:r>
      <w:r w:rsidR="00B61DB9" w:rsidRPr="00ED113B">
        <w:t xml:space="preserve"> perthnasol</w:t>
      </w:r>
      <w:r w:rsidRPr="00ED113B">
        <w:t>.</w:t>
      </w:r>
    </w:p>
    <w:p w14:paraId="2A00B154" w14:textId="77777777" w:rsidR="002B3A9C" w:rsidRPr="00ED113B" w:rsidRDefault="002B3A9C" w:rsidP="002B3A9C">
      <w:pPr>
        <w:tabs>
          <w:tab w:val="left" w:pos="720"/>
        </w:tabs>
        <w:ind w:left="1440" w:hanging="2160"/>
        <w:jc w:val="both"/>
      </w:pPr>
    </w:p>
    <w:p w14:paraId="779F9C02" w14:textId="77777777" w:rsidR="002B3A9C" w:rsidRPr="00ED113B" w:rsidRDefault="002B3A9C" w:rsidP="002B3A9C">
      <w:pPr>
        <w:tabs>
          <w:tab w:val="left" w:pos="720"/>
        </w:tabs>
        <w:ind w:left="1440" w:hanging="2160"/>
        <w:jc w:val="both"/>
      </w:pPr>
      <w:r w:rsidRPr="00ED113B">
        <w:tab/>
        <w:t>(d)</w:t>
      </w:r>
      <w:r w:rsidRPr="00ED113B">
        <w:tab/>
      </w:r>
      <w:r w:rsidR="00B61DB9" w:rsidRPr="00ED113B">
        <w:t xml:space="preserve">bod y </w:t>
      </w:r>
      <w:r w:rsidRPr="00ED113B">
        <w:t>cod</w:t>
      </w:r>
      <w:r w:rsidR="00B61DB9" w:rsidRPr="00ED113B">
        <w:t xml:space="preserve"> ariannol y mae’r gwariant i’w godi arno yn gywir a bod c</w:t>
      </w:r>
      <w:r w:rsidR="0041092C" w:rsidRPr="00ED113B">
        <w:t>yllideb</w:t>
      </w:r>
      <w:r w:rsidRPr="00ED113B">
        <w:t xml:space="preserve"> </w:t>
      </w:r>
      <w:r w:rsidR="00B61DB9" w:rsidRPr="00ED113B">
        <w:t>ddigonol ar gael</w:t>
      </w:r>
      <w:r w:rsidRPr="00ED113B">
        <w:t>.</w:t>
      </w:r>
    </w:p>
    <w:p w14:paraId="4130F748" w14:textId="77777777" w:rsidR="002B3A9C" w:rsidRPr="00ED113B" w:rsidRDefault="002B3A9C" w:rsidP="002B3A9C">
      <w:pPr>
        <w:tabs>
          <w:tab w:val="left" w:pos="720"/>
        </w:tabs>
        <w:ind w:left="1440" w:hanging="2160"/>
        <w:jc w:val="both"/>
      </w:pPr>
    </w:p>
    <w:p w14:paraId="0E8B570E" w14:textId="77777777" w:rsidR="002B3A9C" w:rsidRPr="00ED113B" w:rsidRDefault="002B3A9C" w:rsidP="002B3A9C">
      <w:pPr>
        <w:tabs>
          <w:tab w:val="left" w:pos="720"/>
        </w:tabs>
        <w:ind w:left="1440" w:hanging="2160"/>
        <w:jc w:val="both"/>
      </w:pPr>
      <w:r w:rsidRPr="00ED113B">
        <w:lastRenderedPageBreak/>
        <w:tab/>
        <w:t>(e)</w:t>
      </w:r>
      <w:r w:rsidRPr="00ED113B">
        <w:tab/>
      </w:r>
      <w:r w:rsidR="00B61DB9" w:rsidRPr="00ED113B">
        <w:t xml:space="preserve">bod y cyfrif </w:t>
      </w:r>
      <w:r w:rsidR="00347965">
        <w:t xml:space="preserve">neu’r anfoneb </w:t>
      </w:r>
      <w:r w:rsidR="00B61DB9" w:rsidRPr="00ED113B">
        <w:t xml:space="preserve">yn dangos y rhif </w:t>
      </w:r>
      <w:r w:rsidR="00FD7CBF" w:rsidRPr="00ED113B">
        <w:t>archeb</w:t>
      </w:r>
      <w:r w:rsidR="00B61DB9" w:rsidRPr="00ED113B">
        <w:t xml:space="preserve"> swyddogol </w:t>
      </w:r>
      <w:r w:rsidR="00902443" w:rsidRPr="00ED113B">
        <w:fldChar w:fldCharType="begin"/>
      </w:r>
      <w:r w:rsidRPr="00ED113B">
        <w:instrText xml:space="preserve"> XE "account" </w:instrText>
      </w:r>
      <w:r w:rsidR="00902443" w:rsidRPr="00ED113B">
        <w:fldChar w:fldCharType="end"/>
      </w:r>
      <w:r w:rsidR="0045023A" w:rsidRPr="00ED113B">
        <w:t>sy’n ymwneud â</w:t>
      </w:r>
      <w:r w:rsidR="00B61DB9" w:rsidRPr="00ED113B">
        <w:t>’r</w:t>
      </w:r>
      <w:r w:rsidRPr="00ED113B">
        <w:t xml:space="preserve"> </w:t>
      </w:r>
      <w:r w:rsidR="00741602" w:rsidRPr="00ED113B">
        <w:t>nwyddau</w:t>
      </w:r>
      <w:r w:rsidR="006500FD" w:rsidRPr="00ED113B">
        <w:t xml:space="preserve"> neu</w:t>
      </w:r>
      <w:r w:rsidR="00B61DB9" w:rsidRPr="00ED113B">
        <w:t>’r</w:t>
      </w:r>
      <w:r w:rsidR="006500FD" w:rsidRPr="00ED113B">
        <w:t xml:space="preserve"> </w:t>
      </w:r>
      <w:r w:rsidR="00741602" w:rsidRPr="00ED113B">
        <w:t>gwasanaethau</w:t>
      </w:r>
      <w:r w:rsidRPr="00ED113B">
        <w:t xml:space="preserve"> </w:t>
      </w:r>
      <w:r w:rsidR="00B61DB9" w:rsidRPr="00ED113B">
        <w:t>a ddarparwyd</w:t>
      </w:r>
      <w:r w:rsidRPr="00ED113B">
        <w:t>,</w:t>
      </w:r>
      <w:r w:rsidR="006500FD" w:rsidRPr="00ED113B">
        <w:t xml:space="preserve"> neu </w:t>
      </w:r>
      <w:r w:rsidR="00B61DB9" w:rsidRPr="00ED113B">
        <w:t xml:space="preserve">os nad oes archeb </w:t>
      </w:r>
      <w:r w:rsidR="00FD7CBF" w:rsidRPr="00ED113B">
        <w:t>o’r</w:t>
      </w:r>
      <w:r w:rsidR="00B61DB9" w:rsidRPr="00ED113B">
        <w:t xml:space="preserve"> fath, y rheswm dros ei hepgor</w:t>
      </w:r>
      <w:r w:rsidR="00347965">
        <w:t xml:space="preserve"> onid yw’n ymwneud â gwasanaethau nad ydynt yn ddarostyngedig i archebion megis contractau gofal</w:t>
      </w:r>
      <w:r w:rsidRPr="00ED113B">
        <w:t>.</w:t>
      </w:r>
    </w:p>
    <w:p w14:paraId="12977C05" w14:textId="77777777" w:rsidR="002B3A9C" w:rsidRPr="00ED113B" w:rsidRDefault="002B3A9C" w:rsidP="002B3A9C">
      <w:pPr>
        <w:tabs>
          <w:tab w:val="left" w:pos="720"/>
        </w:tabs>
        <w:ind w:left="1440" w:hanging="2160"/>
        <w:jc w:val="both"/>
      </w:pPr>
    </w:p>
    <w:p w14:paraId="587D8DAD" w14:textId="77777777" w:rsidR="002B3A9C" w:rsidRPr="00ED113B" w:rsidRDefault="002B3A9C" w:rsidP="002B3A9C">
      <w:pPr>
        <w:tabs>
          <w:tab w:val="left" w:pos="720"/>
        </w:tabs>
        <w:ind w:left="1440" w:hanging="2160"/>
        <w:jc w:val="both"/>
      </w:pPr>
      <w:r w:rsidRPr="00ED113B">
        <w:tab/>
        <w:t>(f)</w:t>
      </w:r>
      <w:r w:rsidRPr="00ED113B">
        <w:tab/>
      </w:r>
      <w:r w:rsidR="00B61DB9" w:rsidRPr="00ED113B">
        <w:t>bod cofnodion priodol wedi’u gwneud mewn stocrestrau</w:t>
      </w:r>
      <w:r w:rsidRPr="00ED113B">
        <w:t xml:space="preserve">, </w:t>
      </w:r>
      <w:r w:rsidR="00B61DB9" w:rsidRPr="00ED113B">
        <w:t xml:space="preserve">cofnodion </w:t>
      </w:r>
      <w:r w:rsidRPr="00ED113B">
        <w:t>stor</w:t>
      </w:r>
      <w:r w:rsidR="00B61DB9" w:rsidRPr="00ED113B">
        <w:t>feydd</w:t>
      </w:r>
      <w:r w:rsidRPr="00ED113B">
        <w:t xml:space="preserve"> </w:t>
      </w:r>
      <w:r w:rsidR="006500FD" w:rsidRPr="00ED113B">
        <w:t xml:space="preserve">neu </w:t>
      </w:r>
      <w:r w:rsidR="00B61DB9" w:rsidRPr="00ED113B">
        <w:t xml:space="preserve">lyfrau </w:t>
      </w:r>
      <w:r w:rsidRPr="00ED113B">
        <w:t>stoc</w:t>
      </w:r>
      <w:r w:rsidR="00B61DB9" w:rsidRPr="00ED113B">
        <w:t xml:space="preserve"> yn ôl yr angen</w:t>
      </w:r>
      <w:r w:rsidRPr="00ED113B">
        <w:t>.</w:t>
      </w:r>
    </w:p>
    <w:p w14:paraId="63B11916" w14:textId="77777777" w:rsidR="002B3A9C" w:rsidRPr="00ED113B" w:rsidRDefault="002B3A9C" w:rsidP="002B3A9C">
      <w:pPr>
        <w:tabs>
          <w:tab w:val="left" w:pos="1440"/>
        </w:tabs>
        <w:ind w:left="2160" w:hanging="2160"/>
        <w:jc w:val="both"/>
      </w:pPr>
    </w:p>
    <w:p w14:paraId="1C1C48C5" w14:textId="77777777" w:rsidR="002B3A9C" w:rsidRPr="00ED113B" w:rsidRDefault="002B3A9C" w:rsidP="002B3A9C">
      <w:pPr>
        <w:tabs>
          <w:tab w:val="left" w:pos="720"/>
        </w:tabs>
        <w:ind w:left="1440" w:hanging="1440"/>
        <w:jc w:val="both"/>
      </w:pPr>
      <w:r w:rsidRPr="00ED113B">
        <w:tab/>
        <w:t>(g)</w:t>
      </w:r>
      <w:r w:rsidRPr="00ED113B">
        <w:tab/>
      </w:r>
      <w:r w:rsidR="00B61DB9" w:rsidRPr="00ED113B">
        <w:t xml:space="preserve">nad yw’r cyfrif wedi’i drosglwyddo i’w dalu o’r blaen a’i fod yn rhwymedigaeth briodol i’r </w:t>
      </w:r>
      <w:r w:rsidR="00902443" w:rsidRPr="00ED113B">
        <w:fldChar w:fldCharType="begin"/>
      </w:r>
      <w:r w:rsidRPr="00ED113B">
        <w:instrText xml:space="preserve"> XE "account" </w:instrText>
      </w:r>
      <w:r w:rsidR="00902443" w:rsidRPr="00ED113B">
        <w:fldChar w:fldCharType="end"/>
      </w:r>
      <w:r w:rsidR="008132F0" w:rsidRPr="00ED113B">
        <w:t>Cyngor</w:t>
      </w:r>
      <w:r w:rsidRPr="00ED113B">
        <w:t>.</w:t>
      </w:r>
    </w:p>
    <w:p w14:paraId="04207700" w14:textId="77777777" w:rsidR="002B3A9C" w:rsidRPr="00ED113B" w:rsidRDefault="002B3A9C" w:rsidP="002B3A9C">
      <w:pPr>
        <w:tabs>
          <w:tab w:val="left" w:pos="720"/>
        </w:tabs>
        <w:ind w:left="1440" w:hanging="1440"/>
        <w:jc w:val="both"/>
      </w:pPr>
    </w:p>
    <w:p w14:paraId="6C81EEC6" w14:textId="77777777" w:rsidR="002B3A9C" w:rsidRPr="00ED113B" w:rsidRDefault="002B3A9C" w:rsidP="002B3A9C">
      <w:pPr>
        <w:tabs>
          <w:tab w:val="left" w:pos="720"/>
        </w:tabs>
        <w:ind w:left="1440" w:hanging="1440"/>
        <w:jc w:val="both"/>
      </w:pPr>
      <w:r w:rsidRPr="00ED113B">
        <w:tab/>
        <w:t>(h)</w:t>
      </w:r>
      <w:r w:rsidRPr="00ED113B">
        <w:tab/>
      </w:r>
      <w:r w:rsidR="00B61DB9" w:rsidRPr="00ED113B">
        <w:t xml:space="preserve">yn achos cyfrifon am gyflenwi </w:t>
      </w:r>
      <w:r w:rsidR="00741602" w:rsidRPr="00ED113B">
        <w:t>gwasanaethau</w:t>
      </w:r>
      <w:r w:rsidRPr="00ED113B">
        <w:t xml:space="preserve"> </w:t>
      </w:r>
      <w:r w:rsidR="00B61DB9" w:rsidRPr="00ED113B">
        <w:t xml:space="preserve">cyfleustodau cyhoeddus a </w:t>
      </w:r>
      <w:r w:rsidR="00F93955" w:rsidRPr="00ED113B">
        <w:t>thaliadau cyfnodol eraill, f</w:t>
      </w:r>
      <w:r w:rsidR="006E20A2" w:rsidRPr="00ED113B">
        <w:t xml:space="preserve">od y </w:t>
      </w:r>
      <w:r w:rsidR="0082370D" w:rsidRPr="00ED113B">
        <w:t>gwariant</w:t>
      </w:r>
      <w:r w:rsidR="006E20A2" w:rsidRPr="00ED113B">
        <w:t xml:space="preserve"> priodol</w:t>
      </w:r>
      <w:r w:rsidRPr="00ED113B">
        <w:t xml:space="preserve">, a </w:t>
      </w:r>
      <w:r w:rsidR="00BD014F" w:rsidRPr="00ED113B">
        <w:t>lle bo’n briodol</w:t>
      </w:r>
      <w:r w:rsidRPr="00ED113B">
        <w:t xml:space="preserve">, </w:t>
      </w:r>
      <w:r w:rsidR="006E20A2" w:rsidRPr="00ED113B">
        <w:t xml:space="preserve">yr </w:t>
      </w:r>
      <w:r w:rsidRPr="00ED113B">
        <w:t>un</w:t>
      </w:r>
      <w:r w:rsidR="006E20A2" w:rsidRPr="00ED113B">
        <w:t xml:space="preserve">edau </w:t>
      </w:r>
      <w:r w:rsidR="00FD7CBF" w:rsidRPr="00ED113B">
        <w:t>ynni</w:t>
      </w:r>
      <w:r w:rsidR="006E20A2" w:rsidRPr="00ED113B">
        <w:t xml:space="preserve"> a ddefnyddiwyd</w:t>
      </w:r>
      <w:r w:rsidRPr="00ED113B">
        <w:t xml:space="preserve">, </w:t>
      </w:r>
      <w:r w:rsidR="006E20A2" w:rsidRPr="00ED113B">
        <w:t>wedi’u nodi mewn cofnodion a gymeradwywyd gan y</w:t>
      </w:r>
      <w:r w:rsidRPr="00ED113B">
        <w:t xml:space="preserve"> </w:t>
      </w:r>
      <w:r w:rsidR="00D6367E" w:rsidRPr="00ED113B">
        <w:t>Prif Swyddog Cyllid</w:t>
      </w:r>
      <w:r w:rsidRPr="00ED113B">
        <w:t>.</w:t>
      </w:r>
    </w:p>
    <w:p w14:paraId="4FB20F79" w14:textId="77777777" w:rsidR="002B3A9C" w:rsidRPr="00ED113B" w:rsidRDefault="002B3A9C" w:rsidP="002B3A9C">
      <w:pPr>
        <w:tabs>
          <w:tab w:val="left" w:pos="720"/>
        </w:tabs>
        <w:ind w:left="1440" w:hanging="1440"/>
        <w:jc w:val="both"/>
      </w:pPr>
    </w:p>
    <w:p w14:paraId="7D08845F" w14:textId="429C6466" w:rsidR="002B3A9C" w:rsidRDefault="00347965" w:rsidP="002B3A9C">
      <w:pPr>
        <w:tabs>
          <w:tab w:val="left" w:pos="720"/>
        </w:tabs>
        <w:ind w:left="720" w:hanging="720"/>
        <w:jc w:val="both"/>
      </w:pPr>
      <w:r>
        <w:t>9</w:t>
      </w:r>
      <w:r w:rsidR="002B3A9C" w:rsidRPr="00ED113B">
        <w:t>.</w:t>
      </w:r>
      <w:r w:rsidR="009D7A74">
        <w:t>6</w:t>
      </w:r>
      <w:r w:rsidR="002B3A9C" w:rsidRPr="00ED113B">
        <w:tab/>
      </w:r>
      <w:r w:rsidR="006E20A2" w:rsidRPr="00ED113B">
        <w:t xml:space="preserve">Dylai cyfrifon a awdurdodir â llaw gael eu trosglwyddo i’r </w:t>
      </w:r>
      <w:r w:rsidR="00D6367E" w:rsidRPr="00ED113B">
        <w:t>Prif Swyddog Cyllid</w:t>
      </w:r>
      <w:r w:rsidR="00F93955" w:rsidRPr="00ED113B">
        <w:t xml:space="preserve"> i gael eu talu</w:t>
      </w:r>
      <w:r w:rsidR="002B3A9C" w:rsidRPr="00ED113B">
        <w:t xml:space="preserve">, </w:t>
      </w:r>
      <w:r w:rsidR="006E20A2" w:rsidRPr="00ED113B">
        <w:t xml:space="preserve">oni bai bod </w:t>
      </w:r>
      <w:r w:rsidR="008132F0" w:rsidRPr="00ED113B">
        <w:t>trefniadau</w:t>
      </w:r>
      <w:r w:rsidR="002B3A9C" w:rsidRPr="00ED113B">
        <w:t xml:space="preserve"> </w:t>
      </w:r>
      <w:r w:rsidR="00144DF2" w:rsidRPr="00ED113B">
        <w:t xml:space="preserve">eraill wedi’u cytuno’n unswydd gyda’r </w:t>
      </w:r>
      <w:r w:rsidR="00D6367E" w:rsidRPr="00ED113B">
        <w:t>Prif Swyddog Cyllid</w:t>
      </w:r>
      <w:r w:rsidR="002B3A9C" w:rsidRPr="00ED113B">
        <w:t>.</w:t>
      </w:r>
      <w:r>
        <w:t xml:space="preserve"> Dylai pob taliad gael ei brosesu </w:t>
      </w:r>
      <w:r w:rsidR="009D7A74">
        <w:t>o fewn 30 o ddiwrnodau.</w:t>
      </w:r>
    </w:p>
    <w:p w14:paraId="4ACB3489" w14:textId="77777777" w:rsidR="009D7A74" w:rsidRDefault="009D7A74" w:rsidP="002B3A9C">
      <w:pPr>
        <w:tabs>
          <w:tab w:val="left" w:pos="720"/>
        </w:tabs>
        <w:ind w:left="720" w:hanging="720"/>
        <w:jc w:val="both"/>
      </w:pPr>
    </w:p>
    <w:p w14:paraId="70AB47B4" w14:textId="642E6CDF" w:rsidR="009D7A74" w:rsidRPr="00ED113B" w:rsidRDefault="009D7A74" w:rsidP="002B3A9C">
      <w:pPr>
        <w:tabs>
          <w:tab w:val="left" w:pos="720"/>
        </w:tabs>
        <w:ind w:left="720" w:hanging="720"/>
        <w:jc w:val="both"/>
      </w:pPr>
      <w:r>
        <w:t>9.7</w:t>
      </w:r>
      <w:r>
        <w:tab/>
        <w:t xml:space="preserve">Pan fo taliadau’n cael eu lanlwytho’n electronig i mewn i’r system ariannol drwy ffeil gyflenwi, </w:t>
      </w:r>
      <w:r w:rsidR="004145C1">
        <w:t>mae dulliau rheoli</w:t>
      </w:r>
      <w:r>
        <w:t xml:space="preserve"> priodol</w:t>
      </w:r>
      <w:r w:rsidR="004145C1">
        <w:t>, gan gynnwys safoni ffeiliau a gwiri</w:t>
      </w:r>
      <w:r w:rsidR="00E53A8B">
        <w:t>o</w:t>
      </w:r>
      <w:r w:rsidR="004145C1">
        <w:t xml:space="preserve"> dilysrwydd</w:t>
      </w:r>
      <w:r w:rsidR="00FC4675">
        <w:t>,</w:t>
      </w:r>
      <w:r w:rsidR="004145C1">
        <w:t xml:space="preserve"> yn cael eu rhoi ar waith i sicrhau cywirdeb</w:t>
      </w:r>
      <w:r w:rsidR="00604500">
        <w:t xml:space="preserve"> y taliadau</w:t>
      </w:r>
      <w:r w:rsidR="004145C1">
        <w:t>.  Yn achos unrhyw ffeiliau cyflenwi newydd, gofynnir i</w:t>
      </w:r>
      <w:r w:rsidR="00311AAD">
        <w:t>’r Archwilwyr Mewnol adolygu’r broses sydd i’w hawdurdodi a rhoi sicrwydd amdani</w:t>
      </w:r>
      <w:r w:rsidR="00496DE0">
        <w:t xml:space="preserve"> cyn iddi gael ei defnyddio</w:t>
      </w:r>
      <w:r w:rsidR="00311AAD">
        <w:t>.</w:t>
      </w:r>
    </w:p>
    <w:p w14:paraId="75EABFB8" w14:textId="77777777" w:rsidR="002B3A9C" w:rsidRPr="00ED113B" w:rsidRDefault="002B3A9C" w:rsidP="002B3A9C">
      <w:pPr>
        <w:tabs>
          <w:tab w:val="left" w:pos="720"/>
        </w:tabs>
        <w:ind w:left="1440" w:hanging="1440"/>
        <w:jc w:val="both"/>
      </w:pPr>
    </w:p>
    <w:p w14:paraId="49C9F572" w14:textId="7F68687D" w:rsidR="002B3A9C" w:rsidRPr="00ED113B" w:rsidRDefault="00311AAD" w:rsidP="002B3A9C">
      <w:pPr>
        <w:tabs>
          <w:tab w:val="left" w:pos="0"/>
        </w:tabs>
        <w:ind w:left="720" w:hanging="720"/>
        <w:jc w:val="both"/>
      </w:pPr>
      <w:r>
        <w:t>9</w:t>
      </w:r>
      <w:r w:rsidR="002B3A9C" w:rsidRPr="00ED113B">
        <w:t>.</w:t>
      </w:r>
      <w:r>
        <w:t>8</w:t>
      </w:r>
      <w:r w:rsidR="002B3A9C" w:rsidRPr="00ED113B">
        <w:tab/>
      </w:r>
      <w:r w:rsidR="00A95295" w:rsidRPr="00ED113B">
        <w:t>Rhaid i’r Prif Swyddog Cyllid</w:t>
      </w:r>
      <w:r w:rsidR="002B3A9C" w:rsidRPr="00ED113B">
        <w:t xml:space="preserve"> </w:t>
      </w:r>
      <w:r w:rsidR="00144DF2" w:rsidRPr="00ED113B">
        <w:t xml:space="preserve">nodi </w:t>
      </w:r>
      <w:r w:rsidR="008132F0" w:rsidRPr="00ED113B">
        <w:t>gweithdrefnau</w:t>
      </w:r>
      <w:r w:rsidR="002B3A9C" w:rsidRPr="00ED113B">
        <w:t xml:space="preserve"> </w:t>
      </w:r>
      <w:r w:rsidR="00144DF2" w:rsidRPr="00ED113B">
        <w:t>ar gyfer cadw dogfennau ariannol</w:t>
      </w:r>
      <w:r w:rsidR="002B3A9C" w:rsidRPr="00ED113B">
        <w:t xml:space="preserve">.  </w:t>
      </w:r>
      <w:r w:rsidR="00144DF2" w:rsidRPr="00ED113B">
        <w:t xml:space="preserve">Rhaid peidio â gwaredu’r dogfennau hyn heb </w:t>
      </w:r>
      <w:r w:rsidR="00FD7CBF" w:rsidRPr="00ED113B">
        <w:t>gymeradwyaeth</w:t>
      </w:r>
      <w:r w:rsidR="00144DF2" w:rsidRPr="00ED113B">
        <w:t xml:space="preserve"> benodol y </w:t>
      </w:r>
      <w:r w:rsidR="00D6367E" w:rsidRPr="00ED113B">
        <w:t>Prif Swyddog Cyllid</w:t>
      </w:r>
      <w:r w:rsidR="002B3A9C" w:rsidRPr="00ED113B">
        <w:t>.</w:t>
      </w:r>
      <w:r>
        <w:t xml:space="preserve"> Rhaid cadw pob anfoneb am o leiaf </w:t>
      </w:r>
      <w:r w:rsidR="00FC4675">
        <w:t>6</w:t>
      </w:r>
      <w:r>
        <w:t xml:space="preserve"> </w:t>
      </w:r>
      <w:r w:rsidR="00496DE0">
        <w:t xml:space="preserve">blynedd ynghyd â’r flwyddyn ariannol gyfredol.  Yn achos anfonebau sy’n ymwneud â hawliadau grant, rhaid cadw’r rhain tan ar ôl i’r hawliad grant gael ei archwilio hyd yn oed os </w:t>
      </w:r>
      <w:r w:rsidR="00FC4675">
        <w:t>yw</w:t>
      </w:r>
      <w:r w:rsidR="00496DE0">
        <w:t xml:space="preserve"> hynny’n fwy na </w:t>
      </w:r>
      <w:r w:rsidR="00FC4675">
        <w:t>6</w:t>
      </w:r>
      <w:r w:rsidR="00496DE0">
        <w:t xml:space="preserve"> blynedd.  Cyfrifoldeb Prif Swyddog y grant yw sicrhau y cedwir at y cyfnod cadw cywir.  </w:t>
      </w:r>
      <w:r w:rsidR="008A0D98">
        <w:t>Mae’r un cyfnodau cadw yn gymwys i gopïau electronig o bob anfoneb wreiddiol.</w:t>
      </w:r>
    </w:p>
    <w:p w14:paraId="63D9FD24" w14:textId="77777777" w:rsidR="002B3A9C" w:rsidRPr="00ED113B" w:rsidRDefault="002B3A9C" w:rsidP="002B3A9C">
      <w:pPr>
        <w:tabs>
          <w:tab w:val="left" w:pos="720"/>
        </w:tabs>
        <w:ind w:left="1440" w:hanging="1440"/>
        <w:jc w:val="both"/>
      </w:pPr>
    </w:p>
    <w:p w14:paraId="3CD1290B" w14:textId="65A0CDBA" w:rsidR="002B3A9C" w:rsidRDefault="008A0D98" w:rsidP="002B3A9C">
      <w:pPr>
        <w:tabs>
          <w:tab w:val="left" w:pos="720"/>
        </w:tabs>
        <w:ind w:left="720" w:hanging="720"/>
        <w:jc w:val="both"/>
      </w:pPr>
      <w:r>
        <w:t>9</w:t>
      </w:r>
      <w:r w:rsidR="002B3A9C" w:rsidRPr="00ED113B">
        <w:t>.</w:t>
      </w:r>
      <w:r>
        <w:t>9</w:t>
      </w:r>
      <w:r w:rsidR="002B3A9C" w:rsidRPr="00ED113B">
        <w:tab/>
      </w:r>
      <w:r w:rsidR="00B32825" w:rsidRPr="00ED113B">
        <w:t xml:space="preserve">Rhaid rhoi gwybod ar unwaith i’r Prif Swyddog Cyllid am </w:t>
      </w:r>
      <w:r w:rsidR="00FD7CBF" w:rsidRPr="00ED113B">
        <w:t>newidiadau</w:t>
      </w:r>
      <w:r w:rsidR="00B32825" w:rsidRPr="00ED113B">
        <w:t xml:space="preserve"> ymysg </w:t>
      </w:r>
      <w:r w:rsidR="00216A7C" w:rsidRPr="00ED113B">
        <w:t>swyddogion</w:t>
      </w:r>
      <w:r w:rsidR="002B3A9C" w:rsidRPr="00ED113B">
        <w:t xml:space="preserve"> </w:t>
      </w:r>
      <w:r w:rsidR="00B32825" w:rsidRPr="00ED113B">
        <w:t>awdurdodi ar-lein</w:t>
      </w:r>
      <w:r w:rsidR="002B3A9C" w:rsidRPr="00ED113B">
        <w:t>.</w:t>
      </w:r>
    </w:p>
    <w:p w14:paraId="3F20521A" w14:textId="77777777" w:rsidR="008A0D98" w:rsidRDefault="008A0D98" w:rsidP="002B3A9C">
      <w:pPr>
        <w:tabs>
          <w:tab w:val="left" w:pos="720"/>
        </w:tabs>
        <w:ind w:left="720" w:hanging="720"/>
        <w:jc w:val="both"/>
      </w:pPr>
    </w:p>
    <w:p w14:paraId="55FA97BF" w14:textId="77777777" w:rsidR="008A0D98" w:rsidRPr="00ED113B" w:rsidRDefault="008A0D98" w:rsidP="002B3A9C">
      <w:pPr>
        <w:tabs>
          <w:tab w:val="left" w:pos="720"/>
        </w:tabs>
        <w:ind w:left="720" w:hanging="720"/>
        <w:jc w:val="both"/>
      </w:pPr>
      <w:r>
        <w:t>9.10</w:t>
      </w:r>
      <w:r>
        <w:tab/>
        <w:t xml:space="preserve">Rhaid i bob Prif Swyddog, heb fod yn hwyrach na dyddiad a bennir ar ddiwedd y flwyddyn ariannol, roi gwybod i’r Prif Swyddog Cyllid am unrhyw wariant sy’n weddill ac sy’n ymwneud â’r flwyddyn ariannol </w:t>
      </w:r>
      <w:r w:rsidR="000C3619">
        <w:t>flaenorol.</w:t>
      </w:r>
    </w:p>
    <w:p w14:paraId="099C4E3C" w14:textId="77777777" w:rsidR="002B3A9C" w:rsidRPr="00ED113B" w:rsidRDefault="002B3A9C" w:rsidP="002B3A9C">
      <w:pPr>
        <w:tabs>
          <w:tab w:val="left" w:pos="720"/>
        </w:tabs>
        <w:ind w:left="1440" w:hanging="1440"/>
        <w:jc w:val="both"/>
      </w:pPr>
    </w:p>
    <w:p w14:paraId="4C721116" w14:textId="65015327" w:rsidR="002B3A9C" w:rsidRPr="00ED113B" w:rsidRDefault="000C3619" w:rsidP="002B3A9C">
      <w:pPr>
        <w:pStyle w:val="Heading3"/>
        <w:jc w:val="both"/>
        <w:rPr>
          <w:sz w:val="22"/>
        </w:rPr>
      </w:pPr>
      <w:bookmarkStart w:id="682" w:name="_Toc466918747"/>
      <w:bookmarkStart w:id="683" w:name="_Toc490745888"/>
      <w:bookmarkStart w:id="684" w:name="_Toc156730063"/>
      <w:r>
        <w:rPr>
          <w:sz w:val="22"/>
        </w:rPr>
        <w:t>10</w:t>
      </w:r>
      <w:r w:rsidR="002B3A9C" w:rsidRPr="00ED113B">
        <w:rPr>
          <w:sz w:val="22"/>
        </w:rPr>
        <w:t>.</w:t>
      </w:r>
      <w:r w:rsidR="002B3A9C" w:rsidRPr="00ED113B">
        <w:rPr>
          <w:sz w:val="22"/>
        </w:rPr>
        <w:tab/>
      </w:r>
      <w:r w:rsidR="00FD7CBF" w:rsidRPr="00ED113B">
        <w:rPr>
          <w:sz w:val="22"/>
        </w:rPr>
        <w:t>Cyfrifon</w:t>
      </w:r>
      <w:r w:rsidR="00B32825" w:rsidRPr="00ED113B">
        <w:rPr>
          <w:sz w:val="22"/>
        </w:rPr>
        <w:t xml:space="preserve"> i</w:t>
      </w:r>
      <w:r w:rsidR="002B3A9C" w:rsidRPr="00ED113B">
        <w:rPr>
          <w:sz w:val="22"/>
        </w:rPr>
        <w:t>mprest</w:t>
      </w:r>
      <w:bookmarkEnd w:id="682"/>
      <w:bookmarkEnd w:id="683"/>
      <w:r w:rsidR="002B3A9C" w:rsidRPr="00ED113B">
        <w:rPr>
          <w:sz w:val="22"/>
        </w:rPr>
        <w:t xml:space="preserve"> </w:t>
      </w:r>
      <w:bookmarkEnd w:id="684"/>
    </w:p>
    <w:p w14:paraId="4F066929" w14:textId="7EDFDF4C" w:rsidR="002B3A9C" w:rsidRPr="00ED113B" w:rsidRDefault="000C3619" w:rsidP="002B3A9C">
      <w:pPr>
        <w:tabs>
          <w:tab w:val="left" w:pos="720"/>
        </w:tabs>
        <w:ind w:left="720" w:hanging="720"/>
        <w:jc w:val="both"/>
      </w:pPr>
      <w:r>
        <w:t>10</w:t>
      </w:r>
      <w:r w:rsidR="002B3A9C" w:rsidRPr="00ED113B">
        <w:t>.1</w:t>
      </w:r>
      <w:r w:rsidR="002B3A9C" w:rsidRPr="00ED113B">
        <w:tab/>
      </w:r>
      <w:r w:rsidR="00BD014F" w:rsidRPr="00ED113B">
        <w:t>Lle bo’n briodol</w:t>
      </w:r>
      <w:r w:rsidR="002B3A9C" w:rsidRPr="00ED113B">
        <w:t xml:space="preserve">, </w:t>
      </w:r>
      <w:r w:rsidR="00B32825" w:rsidRPr="00ED113B">
        <w:t>r</w:t>
      </w:r>
      <w:r w:rsidR="00A95295" w:rsidRPr="00ED113B">
        <w:t>haid i’r Prif Swyddog Cyllid</w:t>
      </w:r>
      <w:r w:rsidR="002B3A9C" w:rsidRPr="00ED113B">
        <w:t xml:space="preserve"> </w:t>
      </w:r>
      <w:r w:rsidR="00B32825" w:rsidRPr="00ED113B">
        <w:t xml:space="preserve">ddarparu cyfrifon </w:t>
      </w:r>
      <w:r w:rsidR="002B3A9C" w:rsidRPr="00ED113B">
        <w:t xml:space="preserve">imprest </w:t>
      </w:r>
      <w:r w:rsidR="006D7C11" w:rsidRPr="00ED113B">
        <w:t xml:space="preserve">i unrhyw </w:t>
      </w:r>
      <w:r w:rsidR="00216A7C" w:rsidRPr="00ED113B">
        <w:t>swyddogion</w:t>
      </w:r>
      <w:r w:rsidR="002B3A9C" w:rsidRPr="00ED113B">
        <w:t xml:space="preserve"> </w:t>
      </w:r>
      <w:r w:rsidR="006D7C11" w:rsidRPr="00ED113B">
        <w:t xml:space="preserve">i’r </w:t>
      </w:r>
      <w:r w:rsidR="008132F0" w:rsidRPr="00ED113B">
        <w:t>Cyngor</w:t>
      </w:r>
      <w:r w:rsidR="002B3A9C" w:rsidRPr="00ED113B">
        <w:t xml:space="preserve"> </w:t>
      </w:r>
      <w:r w:rsidR="006D7C11" w:rsidRPr="00ED113B">
        <w:t xml:space="preserve">y </w:t>
      </w:r>
      <w:r w:rsidR="002B3A9C" w:rsidRPr="00ED113B">
        <w:t>ma</w:t>
      </w:r>
      <w:r w:rsidR="006D7C11" w:rsidRPr="00ED113B">
        <w:t xml:space="preserve">e arnynt eu </w:t>
      </w:r>
      <w:r w:rsidR="00FD7CBF" w:rsidRPr="00ED113B">
        <w:t>hangen</w:t>
      </w:r>
      <w:r w:rsidR="006D7C11" w:rsidRPr="00ED113B">
        <w:t xml:space="preserve"> er mwyn gwario arian mân a threuliau eraill</w:t>
      </w:r>
      <w:r w:rsidR="002B3A9C" w:rsidRPr="00ED113B">
        <w:t>.</w:t>
      </w:r>
      <w:r w:rsidR="006D7C11" w:rsidRPr="00ED113B">
        <w:t xml:space="preserve"> Rhaid i’r cyfrifon hyn gael eu cynnal yn </w:t>
      </w:r>
      <w:r w:rsidR="00B360FD" w:rsidRPr="00ED113B">
        <w:t>unol â</w:t>
      </w:r>
      <w:r w:rsidR="006D7C11" w:rsidRPr="00ED113B">
        <w:t xml:space="preserve">’r </w:t>
      </w:r>
      <w:r w:rsidR="002B3A9C" w:rsidRPr="00ED113B">
        <w:t>no</w:t>
      </w:r>
      <w:r w:rsidR="006D7C11" w:rsidRPr="00ED113B">
        <w:t xml:space="preserve">diadau cyfarwyddyd a roddir i ddeiliaid cyfrifon </w:t>
      </w:r>
      <w:r w:rsidR="002B3A9C" w:rsidRPr="00ED113B">
        <w:t xml:space="preserve">imprest </w:t>
      </w:r>
      <w:r w:rsidR="006D7C11" w:rsidRPr="00ED113B">
        <w:t xml:space="preserve">gan </w:t>
      </w:r>
      <w:r w:rsidR="002B3A9C" w:rsidRPr="00ED113B">
        <w:t xml:space="preserve">y </w:t>
      </w:r>
      <w:r w:rsidR="00D6367E" w:rsidRPr="00ED113B">
        <w:t>Prif Swyddog Cyllid</w:t>
      </w:r>
      <w:r w:rsidR="002B3A9C" w:rsidRPr="00ED113B">
        <w:t>.</w:t>
      </w:r>
    </w:p>
    <w:p w14:paraId="43FD2083" w14:textId="77777777" w:rsidR="002B3A9C" w:rsidRPr="00ED113B" w:rsidRDefault="002B3A9C" w:rsidP="002B3A9C">
      <w:pPr>
        <w:tabs>
          <w:tab w:val="left" w:pos="720"/>
        </w:tabs>
        <w:ind w:left="1440" w:hanging="1440"/>
        <w:jc w:val="both"/>
      </w:pPr>
    </w:p>
    <w:p w14:paraId="60D51A87" w14:textId="6D866888" w:rsidR="002B3A9C" w:rsidRPr="00ED113B" w:rsidRDefault="000C3619" w:rsidP="002B3A9C">
      <w:pPr>
        <w:tabs>
          <w:tab w:val="left" w:pos="0"/>
        </w:tabs>
        <w:ind w:left="720" w:hanging="720"/>
        <w:jc w:val="both"/>
      </w:pPr>
      <w:r>
        <w:t>10</w:t>
      </w:r>
      <w:r w:rsidR="002B3A9C" w:rsidRPr="00ED113B">
        <w:t>.2</w:t>
      </w:r>
      <w:r w:rsidR="002B3A9C" w:rsidRPr="00ED113B">
        <w:tab/>
      </w:r>
      <w:r w:rsidR="00BD014F" w:rsidRPr="00ED113B">
        <w:t>Lle bo’n briodol</w:t>
      </w:r>
      <w:r w:rsidR="002B3A9C" w:rsidRPr="00ED113B">
        <w:t xml:space="preserve">, </w:t>
      </w:r>
      <w:r w:rsidR="006D7C11" w:rsidRPr="00ED113B">
        <w:t>r</w:t>
      </w:r>
      <w:r w:rsidR="00A95295" w:rsidRPr="00ED113B">
        <w:t>haid i’r Prif Swyddog Cyllid</w:t>
      </w:r>
      <w:r w:rsidR="002B3A9C" w:rsidRPr="00ED113B">
        <w:t xml:space="preserve"> </w:t>
      </w:r>
      <w:r w:rsidR="006D7C11" w:rsidRPr="00ED113B">
        <w:t xml:space="preserve">agor cyfrif gyda bancwyr </w:t>
      </w:r>
      <w:r w:rsidR="00902443" w:rsidRPr="00ED113B">
        <w:fldChar w:fldCharType="begin"/>
      </w:r>
      <w:r w:rsidR="002B3A9C" w:rsidRPr="00ED113B">
        <w:instrText xml:space="preserve"> XE "account" </w:instrText>
      </w:r>
      <w:r w:rsidR="00902443" w:rsidRPr="00ED113B">
        <w:fldChar w:fldCharType="end"/>
      </w:r>
      <w:r w:rsidR="008132F0" w:rsidRPr="00ED113B">
        <w:t>y Cyngor</w:t>
      </w:r>
      <w:r w:rsidR="006D7C11" w:rsidRPr="00ED113B">
        <w:t xml:space="preserve"> i’w ddefnyddio gan y deiliad </w:t>
      </w:r>
      <w:r w:rsidR="002B3A9C" w:rsidRPr="00ED113B">
        <w:t xml:space="preserve">imprest </w:t>
      </w:r>
      <w:r w:rsidR="00007AF9" w:rsidRPr="00ED113B">
        <w:t>sy’n gorfod peidio â pheri gordynnu’r cyfrif</w:t>
      </w:r>
      <w:r w:rsidR="002B3A9C" w:rsidRPr="00ED113B">
        <w:t xml:space="preserve">.  </w:t>
      </w:r>
      <w:r w:rsidR="00885FD4" w:rsidRPr="00ED113B">
        <w:lastRenderedPageBreak/>
        <w:t xml:space="preserve">Rhaid rhoi cyfarwyddyd parhaol i fancwyr y </w:t>
      </w:r>
      <w:r w:rsidR="007A383C" w:rsidRPr="00ED113B">
        <w:t>Cyngor</w:t>
      </w:r>
      <w:r w:rsidR="00885FD4" w:rsidRPr="00ED113B">
        <w:t xml:space="preserve"> fod rhaid rhoi gwybod i’r Prif Swyddog Cyllid am swm </w:t>
      </w:r>
      <w:r w:rsidR="00B67C0B" w:rsidRPr="00ED113B">
        <w:t>unrhyw</w:t>
      </w:r>
      <w:r w:rsidR="002B3A9C" w:rsidRPr="00ED113B">
        <w:t xml:space="preserve"> </w:t>
      </w:r>
      <w:r w:rsidR="00885FD4" w:rsidRPr="00ED113B">
        <w:t xml:space="preserve">falans sydd wedi’i ordynnu ar gyfrif banc </w:t>
      </w:r>
      <w:r w:rsidR="00FD7CBF" w:rsidRPr="00ED113B">
        <w:t>deiliad</w:t>
      </w:r>
      <w:r w:rsidR="00885FD4" w:rsidRPr="00ED113B">
        <w:t xml:space="preserve"> cyfrif </w:t>
      </w:r>
      <w:r w:rsidR="002B3A9C" w:rsidRPr="00ED113B">
        <w:t xml:space="preserve">imprest.  </w:t>
      </w:r>
      <w:r w:rsidR="00885FD4" w:rsidRPr="00ED113B">
        <w:t xml:space="preserve">Pan fo gan </w:t>
      </w:r>
      <w:r w:rsidR="00A502A6" w:rsidRPr="00ED113B">
        <w:t>swyddog</w:t>
      </w:r>
      <w:r w:rsidR="002B3A9C" w:rsidRPr="00ED113B">
        <w:t xml:space="preserve"> </w:t>
      </w:r>
      <w:r w:rsidR="00885FD4" w:rsidRPr="00ED113B">
        <w:t xml:space="preserve">lyfr sieciau </w:t>
      </w:r>
      <w:r w:rsidR="00DC5E99" w:rsidRPr="00ED113B">
        <w:t xml:space="preserve">mewn perthynas </w:t>
      </w:r>
      <w:r w:rsidR="00885FD4" w:rsidRPr="00ED113B">
        <w:t>ag</w:t>
      </w:r>
      <w:r w:rsidR="002B3A9C" w:rsidRPr="00ED113B">
        <w:t xml:space="preserve"> </w:t>
      </w:r>
      <w:r w:rsidR="00B67C0B" w:rsidRPr="00ED113B">
        <w:t>unrhyw</w:t>
      </w:r>
      <w:r w:rsidR="002B3A9C" w:rsidRPr="00ED113B">
        <w:t xml:space="preserve"> </w:t>
      </w:r>
      <w:r w:rsidR="00885FD4" w:rsidRPr="00ED113B">
        <w:t xml:space="preserve">gyfrif rhaid iddo </w:t>
      </w:r>
      <w:r w:rsidR="00FD7CBF" w:rsidRPr="00ED113B">
        <w:t>sicrhau</w:t>
      </w:r>
      <w:r w:rsidR="00885FD4" w:rsidRPr="00ED113B">
        <w:t xml:space="preserve"> bod pob siec a ganslwyd wedi’i chroesi ac wedi’i chadw gyd</w:t>
      </w:r>
      <w:r w:rsidR="002B3A9C" w:rsidRPr="00ED113B">
        <w:t>a</w:t>
      </w:r>
      <w:r w:rsidR="00885FD4" w:rsidRPr="00ED113B">
        <w:t xml:space="preserve"> </w:t>
      </w:r>
      <w:r w:rsidR="001A52C9" w:rsidRPr="00ED113B">
        <w:t>bonion y</w:t>
      </w:r>
      <w:r w:rsidR="00885FD4" w:rsidRPr="00ED113B">
        <w:t xml:space="preserve"> llyfr sieciau gwreiddiol</w:t>
      </w:r>
      <w:r w:rsidR="002B3A9C" w:rsidRPr="00ED113B">
        <w:t>.</w:t>
      </w:r>
    </w:p>
    <w:p w14:paraId="6A679E2F" w14:textId="77777777" w:rsidR="002B3A9C" w:rsidRPr="00ED113B" w:rsidRDefault="002B3A9C" w:rsidP="002B3A9C">
      <w:pPr>
        <w:tabs>
          <w:tab w:val="left" w:pos="720"/>
        </w:tabs>
        <w:ind w:left="1440" w:hanging="1440"/>
        <w:jc w:val="both"/>
      </w:pPr>
    </w:p>
    <w:p w14:paraId="242C558E" w14:textId="58652842" w:rsidR="002B3A9C" w:rsidRPr="00ED113B" w:rsidRDefault="000C3619" w:rsidP="002B3A9C">
      <w:pPr>
        <w:tabs>
          <w:tab w:val="left" w:pos="720"/>
        </w:tabs>
        <w:ind w:left="720" w:hanging="720"/>
        <w:jc w:val="both"/>
      </w:pPr>
      <w:r>
        <w:t>10</w:t>
      </w:r>
      <w:r w:rsidR="002B3A9C" w:rsidRPr="00ED113B">
        <w:t>.3</w:t>
      </w:r>
      <w:r w:rsidR="002B3A9C" w:rsidRPr="00ED113B">
        <w:tab/>
      </w:r>
      <w:r w:rsidR="00007AF9" w:rsidRPr="00ED113B">
        <w:t>Bydd u</w:t>
      </w:r>
      <w:r w:rsidR="00B67C0B" w:rsidRPr="00ED113B">
        <w:t>nrhyw</w:t>
      </w:r>
      <w:r w:rsidR="002B3A9C" w:rsidRPr="00ED113B">
        <w:t xml:space="preserve"> </w:t>
      </w:r>
      <w:r w:rsidR="00007AF9" w:rsidRPr="00ED113B">
        <w:t xml:space="preserve">swyddog sy’n gyfrifol am gyfrif </w:t>
      </w:r>
      <w:r w:rsidR="002B3A9C" w:rsidRPr="00ED113B">
        <w:t xml:space="preserve">imprest </w:t>
      </w:r>
      <w:r w:rsidR="00007AF9" w:rsidRPr="00ED113B">
        <w:t>yn bersonol gyfrifol am g</w:t>
      </w:r>
      <w:r w:rsidR="002B01D6" w:rsidRPr="00ED113B">
        <w:t>y</w:t>
      </w:r>
      <w:r w:rsidR="00007AF9" w:rsidRPr="00ED113B">
        <w:t xml:space="preserve">wiro unrhyw ddiffygion yn y cyfrif hwnnw. </w:t>
      </w:r>
      <w:r w:rsidR="00902443" w:rsidRPr="00ED113B">
        <w:fldChar w:fldCharType="begin"/>
      </w:r>
      <w:r w:rsidR="002B3A9C" w:rsidRPr="00ED113B">
        <w:instrText xml:space="preserve"> XE "account" </w:instrText>
      </w:r>
      <w:r w:rsidR="00902443" w:rsidRPr="00ED113B">
        <w:fldChar w:fldCharType="end"/>
      </w:r>
    </w:p>
    <w:p w14:paraId="53DAF251" w14:textId="77777777" w:rsidR="002B3A9C" w:rsidRPr="00ED113B" w:rsidRDefault="002B3A9C" w:rsidP="002B3A9C">
      <w:pPr>
        <w:tabs>
          <w:tab w:val="left" w:pos="720"/>
        </w:tabs>
        <w:ind w:left="1440" w:hanging="1440"/>
        <w:jc w:val="both"/>
      </w:pPr>
    </w:p>
    <w:p w14:paraId="118EDD14" w14:textId="510A2D7B" w:rsidR="002B3A9C" w:rsidRPr="00ED113B" w:rsidRDefault="000C3619" w:rsidP="002B3A9C">
      <w:pPr>
        <w:tabs>
          <w:tab w:val="left" w:pos="720"/>
        </w:tabs>
        <w:ind w:left="720" w:hanging="720"/>
        <w:jc w:val="both"/>
      </w:pPr>
      <w:r>
        <w:t>10</w:t>
      </w:r>
      <w:r w:rsidR="002B3A9C" w:rsidRPr="00ED113B">
        <w:t>.4</w:t>
      </w:r>
      <w:r w:rsidR="002B3A9C" w:rsidRPr="00ED113B">
        <w:tab/>
        <w:t>N</w:t>
      </w:r>
      <w:r w:rsidR="002B01D6" w:rsidRPr="00ED113B">
        <w:t xml:space="preserve">i chaniateir i </w:t>
      </w:r>
      <w:r w:rsidR="0082370D" w:rsidRPr="00ED113B">
        <w:t>incwm</w:t>
      </w:r>
      <w:r w:rsidR="002B3A9C" w:rsidRPr="00ED113B">
        <w:t xml:space="preserve"> </w:t>
      </w:r>
      <w:r w:rsidR="002B01D6" w:rsidRPr="00ED113B">
        <w:t>a dderbynni</w:t>
      </w:r>
      <w:r w:rsidR="002B3A9C" w:rsidRPr="00ED113B">
        <w:t xml:space="preserve">r </w:t>
      </w:r>
      <w:r w:rsidR="00A502A6" w:rsidRPr="00ED113B">
        <w:t>ar ran</w:t>
      </w:r>
      <w:r w:rsidR="002B3A9C" w:rsidRPr="00ED113B">
        <w:t xml:space="preserve"> </w:t>
      </w:r>
      <w:r w:rsidR="00797162" w:rsidRPr="00ED113B">
        <w:t>y Cyngor</w:t>
      </w:r>
      <w:r w:rsidR="002B3A9C" w:rsidRPr="00ED113B">
        <w:t xml:space="preserve"> </w:t>
      </w:r>
      <w:r w:rsidR="002B01D6" w:rsidRPr="00ED113B">
        <w:t xml:space="preserve">gael ei dalu i gyfrif </w:t>
      </w:r>
      <w:r w:rsidR="002B3A9C" w:rsidRPr="00ED113B">
        <w:t xml:space="preserve">imprest </w:t>
      </w:r>
      <w:r w:rsidR="002B01D6" w:rsidRPr="00ED113B">
        <w:t xml:space="preserve">ond rhaid ymdrin ag ef </w:t>
      </w:r>
      <w:r w:rsidR="00902443" w:rsidRPr="00ED113B">
        <w:fldChar w:fldCharType="begin"/>
      </w:r>
      <w:r w:rsidR="002B3A9C" w:rsidRPr="00ED113B">
        <w:instrText xml:space="preserve"> XE "account" </w:instrText>
      </w:r>
      <w:r w:rsidR="00902443" w:rsidRPr="00ED113B">
        <w:fldChar w:fldCharType="end"/>
      </w:r>
      <w:r w:rsidR="00B360FD" w:rsidRPr="00ED113B">
        <w:t>yn unol â</w:t>
      </w:r>
      <w:r w:rsidR="002B3A9C" w:rsidRPr="00ED113B">
        <w:t xml:space="preserve"> </w:t>
      </w:r>
      <w:r>
        <w:t>pharagraff</w:t>
      </w:r>
      <w:r w:rsidRPr="00ED113B">
        <w:t xml:space="preserve"> </w:t>
      </w:r>
      <w:r w:rsidR="002B3A9C" w:rsidRPr="00ED113B">
        <w:t>1</w:t>
      </w:r>
      <w:r>
        <w:t>5</w:t>
      </w:r>
      <w:r w:rsidR="002B3A9C" w:rsidRPr="00ED113B">
        <w:t>.3.</w:t>
      </w:r>
    </w:p>
    <w:p w14:paraId="30C3FEF7" w14:textId="77777777" w:rsidR="002B3A9C" w:rsidRPr="00ED113B" w:rsidRDefault="002B3A9C" w:rsidP="002B3A9C">
      <w:pPr>
        <w:tabs>
          <w:tab w:val="left" w:pos="720"/>
        </w:tabs>
        <w:ind w:left="1440" w:hanging="1440"/>
        <w:jc w:val="both"/>
      </w:pPr>
    </w:p>
    <w:p w14:paraId="6A191422" w14:textId="0E7F989C" w:rsidR="002B3A9C" w:rsidRPr="00ED113B" w:rsidRDefault="000C3619" w:rsidP="002B3A9C">
      <w:pPr>
        <w:tabs>
          <w:tab w:val="left" w:pos="720"/>
        </w:tabs>
        <w:ind w:left="720" w:hanging="720"/>
        <w:jc w:val="both"/>
      </w:pPr>
      <w:r>
        <w:t>10</w:t>
      </w:r>
      <w:r w:rsidR="002B3A9C" w:rsidRPr="00ED113B">
        <w:t>.5</w:t>
      </w:r>
      <w:r w:rsidR="002B3A9C" w:rsidRPr="00ED113B">
        <w:tab/>
      </w:r>
      <w:r w:rsidR="00175B0C" w:rsidRPr="00ED113B">
        <w:t>Ac eithrio</w:t>
      </w:r>
      <w:r w:rsidR="002B3A9C" w:rsidRPr="00ED113B">
        <w:t xml:space="preserve"> </w:t>
      </w:r>
      <w:r w:rsidR="001A52C9" w:rsidRPr="00ED113B">
        <w:t xml:space="preserve">fel y cytunir yn wahanol rhwng y </w:t>
      </w:r>
      <w:r w:rsidR="00D6367E" w:rsidRPr="00ED113B">
        <w:t>Prif Swyddog Cyllid</w:t>
      </w:r>
      <w:r w:rsidR="002B3A9C" w:rsidRPr="00ED113B">
        <w:t xml:space="preserve"> a</w:t>
      </w:r>
      <w:r w:rsidR="001A52C9" w:rsidRPr="00ED113B">
        <w:t xml:space="preserve">’r </w:t>
      </w:r>
      <w:r w:rsidR="00F51C0A" w:rsidRPr="00ED113B">
        <w:t>Prif Swyddog</w:t>
      </w:r>
      <w:r w:rsidR="002B3A9C" w:rsidRPr="00ED113B">
        <w:t xml:space="preserve"> </w:t>
      </w:r>
      <w:r w:rsidR="001A52C9" w:rsidRPr="00ED113B">
        <w:t>o dan sylw</w:t>
      </w:r>
      <w:r w:rsidR="002B3A9C" w:rsidRPr="00ED113B">
        <w:t xml:space="preserve">, </w:t>
      </w:r>
      <w:r w:rsidR="001A52C9" w:rsidRPr="00ED113B">
        <w:t xml:space="preserve">cyfyngir taliadau allan o’r cyfrifon i fân daliadau a rhaid iddynt beidio â chynnwys </w:t>
      </w:r>
      <w:r w:rsidR="00FD7CBF" w:rsidRPr="00ED113B">
        <w:t>symiau</w:t>
      </w:r>
      <w:r w:rsidR="001A52C9" w:rsidRPr="00ED113B">
        <w:t xml:space="preserve"> sy’n ddyledus i </w:t>
      </w:r>
      <w:r w:rsidR="00B67C0B" w:rsidRPr="00ED113B">
        <w:t>unrhyw</w:t>
      </w:r>
      <w:r w:rsidR="002B3A9C" w:rsidRPr="00ED113B">
        <w:t xml:space="preserve"> </w:t>
      </w:r>
      <w:r w:rsidR="00EE4778" w:rsidRPr="00ED113B">
        <w:t xml:space="preserve">fasnachwr y mae gan </w:t>
      </w:r>
      <w:r w:rsidR="008132F0" w:rsidRPr="00ED113B">
        <w:t>y Cyngor</w:t>
      </w:r>
      <w:r w:rsidR="002B3A9C" w:rsidRPr="00ED113B">
        <w:t xml:space="preserve"> </w:t>
      </w:r>
      <w:r w:rsidR="00EE4778" w:rsidRPr="00ED113B">
        <w:t>gyfrif cyfredol gydag ef</w:t>
      </w:r>
      <w:r w:rsidR="00902443" w:rsidRPr="00ED113B">
        <w:fldChar w:fldCharType="begin"/>
      </w:r>
      <w:r w:rsidR="002B3A9C" w:rsidRPr="00ED113B">
        <w:instrText xml:space="preserve"> XE "account" </w:instrText>
      </w:r>
      <w:r w:rsidR="00902443" w:rsidRPr="00ED113B">
        <w:fldChar w:fldCharType="end"/>
      </w:r>
      <w:r w:rsidR="002B3A9C" w:rsidRPr="00ED113B">
        <w:t>, n</w:t>
      </w:r>
      <w:r w:rsidR="00EE4778" w:rsidRPr="00ED113B">
        <w:t xml:space="preserve">ac </w:t>
      </w:r>
      <w:r w:rsidR="00B67C0B" w:rsidRPr="00ED113B">
        <w:t>unrhyw</w:t>
      </w:r>
      <w:r w:rsidR="002B3A9C" w:rsidRPr="00ED113B">
        <w:t xml:space="preserve"> </w:t>
      </w:r>
      <w:r w:rsidR="00EE4778" w:rsidRPr="00ED113B">
        <w:t xml:space="preserve">gyfrif ynglŷn â </w:t>
      </w:r>
      <w:r w:rsidR="00741602" w:rsidRPr="00ED113B">
        <w:t>nwyddau</w:t>
      </w:r>
      <w:r w:rsidR="002B3A9C" w:rsidRPr="00ED113B">
        <w:t xml:space="preserve"> </w:t>
      </w:r>
      <w:r w:rsidR="00EE4778" w:rsidRPr="00ED113B">
        <w:t xml:space="preserve">sy’n werth mwy na swm sydd i’w gytuno </w:t>
      </w:r>
      <w:r w:rsidR="000829FC" w:rsidRPr="00ED113B">
        <w:t>o dro i dro</w:t>
      </w:r>
      <w:r w:rsidR="002B3A9C" w:rsidRPr="00ED113B">
        <w:t xml:space="preserve"> </w:t>
      </w:r>
      <w:r w:rsidR="00EE4778" w:rsidRPr="00ED113B">
        <w:t xml:space="preserve">gan </w:t>
      </w:r>
      <w:r w:rsidR="002B3A9C" w:rsidRPr="00ED113B">
        <w:t xml:space="preserve">y </w:t>
      </w:r>
      <w:r w:rsidR="00D6367E" w:rsidRPr="00ED113B">
        <w:t>Prif Swyddog Cyllid</w:t>
      </w:r>
      <w:r w:rsidR="002B3A9C" w:rsidRPr="00ED113B">
        <w:t xml:space="preserve"> n</w:t>
      </w:r>
      <w:r w:rsidR="00EE4778" w:rsidRPr="00ED113B">
        <w:t>a chostau teithio heblaw’r rhai o natur achlysurol</w:t>
      </w:r>
      <w:r w:rsidR="002B3A9C" w:rsidRPr="00ED113B">
        <w:t>.</w:t>
      </w:r>
    </w:p>
    <w:p w14:paraId="5F26445A" w14:textId="77777777" w:rsidR="002B3A9C" w:rsidRPr="00ED113B" w:rsidRDefault="002B3A9C" w:rsidP="002B3A9C">
      <w:pPr>
        <w:tabs>
          <w:tab w:val="left" w:pos="720"/>
        </w:tabs>
        <w:ind w:left="1440" w:hanging="1440"/>
        <w:jc w:val="both"/>
      </w:pPr>
    </w:p>
    <w:p w14:paraId="5A190F07" w14:textId="500E52BE" w:rsidR="002B3A9C" w:rsidRPr="00ED113B" w:rsidRDefault="000C3619" w:rsidP="002B3A9C">
      <w:pPr>
        <w:tabs>
          <w:tab w:val="left" w:pos="720"/>
        </w:tabs>
        <w:ind w:left="720" w:hanging="720"/>
        <w:jc w:val="both"/>
      </w:pPr>
      <w:r>
        <w:t>10</w:t>
      </w:r>
      <w:r w:rsidR="002B3A9C" w:rsidRPr="00ED113B">
        <w:t>.6</w:t>
      </w:r>
      <w:r w:rsidR="002B3A9C" w:rsidRPr="00ED113B">
        <w:tab/>
      </w:r>
      <w:r w:rsidR="00D356AD" w:rsidRPr="00ED113B">
        <w:t>Rhaid i s</w:t>
      </w:r>
      <w:r w:rsidR="00A502A6" w:rsidRPr="00ED113B">
        <w:t>wyddog</w:t>
      </w:r>
      <w:r w:rsidR="002B3A9C" w:rsidRPr="00ED113B">
        <w:t xml:space="preserve"> </w:t>
      </w:r>
      <w:r w:rsidR="00D356AD" w:rsidRPr="00ED113B">
        <w:t xml:space="preserve">sy’n gyfrifol am gyfrif </w:t>
      </w:r>
      <w:r w:rsidR="002B3A9C" w:rsidRPr="00ED113B">
        <w:t xml:space="preserve">imprest </w:t>
      </w:r>
      <w:r w:rsidR="00D356AD" w:rsidRPr="00ED113B">
        <w:t xml:space="preserve">fynd ati’n rheolaidd fel y pennir gan y </w:t>
      </w:r>
      <w:r w:rsidR="00D6367E" w:rsidRPr="00ED113B">
        <w:t>Prif Swyddog Cyllid</w:t>
      </w:r>
      <w:r w:rsidR="002B3A9C" w:rsidRPr="00ED113B">
        <w:t>,</w:t>
      </w:r>
      <w:r w:rsidR="006500FD" w:rsidRPr="00ED113B">
        <w:t xml:space="preserve"> neu </w:t>
      </w:r>
      <w:r w:rsidR="002B3A9C" w:rsidRPr="00ED113B">
        <w:t>a</w:t>
      </w:r>
      <w:r w:rsidR="00D356AD" w:rsidRPr="00ED113B">
        <w:t xml:space="preserve">r </w:t>
      </w:r>
      <w:r w:rsidR="00B67C0B" w:rsidRPr="00ED113B">
        <w:t>unrhyw</w:t>
      </w:r>
      <w:r w:rsidR="002B3A9C" w:rsidRPr="00ED113B">
        <w:t xml:space="preserve"> </w:t>
      </w:r>
      <w:r w:rsidR="00D356AD" w:rsidRPr="00ED113B">
        <w:t xml:space="preserve">adeg arall </w:t>
      </w:r>
      <w:r w:rsidR="00FD7CBF" w:rsidRPr="00ED113B">
        <w:t>os</w:t>
      </w:r>
      <w:r w:rsidR="00D356AD" w:rsidRPr="00ED113B">
        <w:t xml:space="preserve"> gofynnir iddo</w:t>
      </w:r>
      <w:r w:rsidR="002B3A9C" w:rsidRPr="00ED113B">
        <w:t xml:space="preserve">, </w:t>
      </w:r>
      <w:r w:rsidR="00D356AD" w:rsidRPr="00ED113B">
        <w:t>i ddarparu datganiad ardystiedig ar gyflwr y cyfrif</w:t>
      </w:r>
      <w:r w:rsidR="00902443" w:rsidRPr="00ED113B">
        <w:fldChar w:fldCharType="begin"/>
      </w:r>
      <w:r w:rsidR="002B3A9C" w:rsidRPr="00ED113B">
        <w:instrText xml:space="preserve"> XE "account" </w:instrText>
      </w:r>
      <w:r w:rsidR="00902443" w:rsidRPr="00ED113B">
        <w:fldChar w:fldCharType="end"/>
      </w:r>
      <w:r w:rsidR="002B3A9C" w:rsidRPr="00ED113B">
        <w:t>.</w:t>
      </w:r>
    </w:p>
    <w:p w14:paraId="0E6273AF" w14:textId="77777777" w:rsidR="002B3A9C" w:rsidRPr="00ED113B" w:rsidRDefault="002B3A9C" w:rsidP="002B3A9C">
      <w:pPr>
        <w:tabs>
          <w:tab w:val="left" w:pos="720"/>
        </w:tabs>
        <w:ind w:left="1440" w:hanging="1440"/>
        <w:jc w:val="both"/>
      </w:pPr>
    </w:p>
    <w:p w14:paraId="71FCC8E1" w14:textId="35D4CB17" w:rsidR="002B3A9C" w:rsidRDefault="000C3619" w:rsidP="002B3A9C">
      <w:pPr>
        <w:tabs>
          <w:tab w:val="left" w:pos="720"/>
        </w:tabs>
        <w:ind w:left="720" w:hanging="720"/>
        <w:jc w:val="both"/>
      </w:pPr>
      <w:r>
        <w:t>10</w:t>
      </w:r>
      <w:r w:rsidR="002B3A9C" w:rsidRPr="00ED113B">
        <w:t>.7</w:t>
      </w:r>
      <w:r w:rsidR="002B3A9C" w:rsidRPr="00ED113B">
        <w:tab/>
      </w:r>
      <w:r w:rsidR="007C1DC9" w:rsidRPr="00ED113B">
        <w:t xml:space="preserve">Pryd bynnag y bydd </w:t>
      </w:r>
      <w:r w:rsidR="00A502A6" w:rsidRPr="00ED113B">
        <w:t>swyddog</w:t>
      </w:r>
      <w:r w:rsidR="002B3A9C" w:rsidRPr="00ED113B">
        <w:t xml:space="preserve"> </w:t>
      </w:r>
      <w:r w:rsidR="007C1DC9" w:rsidRPr="00ED113B">
        <w:t xml:space="preserve">sy’n </w:t>
      </w:r>
      <w:r w:rsidR="00FD7CBF" w:rsidRPr="00ED113B">
        <w:t>ddeiliad</w:t>
      </w:r>
      <w:r w:rsidR="007C1DC9" w:rsidRPr="00ED113B">
        <w:t xml:space="preserve"> cyfrif </w:t>
      </w:r>
      <w:r w:rsidR="002B3A9C" w:rsidRPr="00ED113B">
        <w:t xml:space="preserve">imprest </w:t>
      </w:r>
      <w:r w:rsidR="007C1DC9" w:rsidRPr="00ED113B">
        <w:t xml:space="preserve">yn ymadael â chyflogaeth y </w:t>
      </w:r>
      <w:r w:rsidR="008132F0" w:rsidRPr="00ED113B">
        <w:t>Cyngor</w:t>
      </w:r>
      <w:r w:rsidR="002B3A9C" w:rsidRPr="00ED113B">
        <w:t>,</w:t>
      </w:r>
      <w:r w:rsidR="006500FD" w:rsidRPr="00ED113B">
        <w:t xml:space="preserve"> neu</w:t>
      </w:r>
      <w:r w:rsidR="00B77562" w:rsidRPr="00ED113B">
        <w:t xml:space="preserve"> pryd bynnag y daw ei hawl i ddal blaendal </w:t>
      </w:r>
      <w:r w:rsidR="002B3A9C" w:rsidRPr="00ED113B">
        <w:t xml:space="preserve">imprest </w:t>
      </w:r>
      <w:r w:rsidR="00B77562" w:rsidRPr="00ED113B">
        <w:t>i ben</w:t>
      </w:r>
      <w:r w:rsidR="002B3A9C" w:rsidRPr="00ED113B">
        <w:t xml:space="preserve">, </w:t>
      </w:r>
      <w:r w:rsidR="00B77562" w:rsidRPr="00ED113B">
        <w:t xml:space="preserve">rhaid i’r swyddog roi </w:t>
      </w:r>
      <w:r w:rsidR="00BE106E" w:rsidRPr="00ED113B">
        <w:t>cyfrif</w:t>
      </w:r>
      <w:r w:rsidR="00B77562" w:rsidRPr="00ED113B">
        <w:t xml:space="preserve"> i’r </w:t>
      </w:r>
      <w:r w:rsidR="00902443" w:rsidRPr="00ED113B">
        <w:fldChar w:fldCharType="begin"/>
      </w:r>
      <w:r w:rsidR="002B3A9C" w:rsidRPr="00ED113B">
        <w:instrText xml:space="preserve"> XE "account" </w:instrText>
      </w:r>
      <w:r w:rsidR="00902443" w:rsidRPr="00ED113B">
        <w:fldChar w:fldCharType="end"/>
      </w:r>
      <w:r w:rsidR="00D6367E" w:rsidRPr="00ED113B">
        <w:t>Prif Swyddog Cyllid</w:t>
      </w:r>
      <w:r w:rsidR="002B3A9C" w:rsidRPr="00ED113B">
        <w:t xml:space="preserve"> </w:t>
      </w:r>
      <w:r w:rsidR="00BE106E" w:rsidRPr="00ED113B">
        <w:t>ynglŷn â</w:t>
      </w:r>
      <w:r w:rsidR="00B77562" w:rsidRPr="00ED113B">
        <w:t>’</w:t>
      </w:r>
      <w:r w:rsidR="002B3A9C" w:rsidRPr="00ED113B">
        <w:t xml:space="preserve">r </w:t>
      </w:r>
      <w:r w:rsidR="00B77562" w:rsidRPr="00ED113B">
        <w:t>swm a roddwyd iddo</w:t>
      </w:r>
      <w:r w:rsidR="002B3A9C" w:rsidRPr="00ED113B">
        <w:t>.</w:t>
      </w:r>
    </w:p>
    <w:p w14:paraId="09B34472" w14:textId="77777777" w:rsidR="000C3619" w:rsidRDefault="000C3619" w:rsidP="002B3A9C">
      <w:pPr>
        <w:tabs>
          <w:tab w:val="left" w:pos="720"/>
        </w:tabs>
        <w:ind w:left="720" w:hanging="720"/>
        <w:jc w:val="both"/>
      </w:pPr>
    </w:p>
    <w:p w14:paraId="3D5581B0" w14:textId="77777777" w:rsidR="000C3619" w:rsidRDefault="000C3619" w:rsidP="002B3A9C">
      <w:pPr>
        <w:tabs>
          <w:tab w:val="left" w:pos="720"/>
        </w:tabs>
        <w:ind w:left="720" w:hanging="720"/>
        <w:jc w:val="both"/>
        <w:rPr>
          <w:b/>
          <w:bCs/>
        </w:rPr>
      </w:pPr>
      <w:r>
        <w:rPr>
          <w:b/>
          <w:bCs/>
        </w:rPr>
        <w:t>11.</w:t>
      </w:r>
      <w:r>
        <w:rPr>
          <w:b/>
          <w:bCs/>
        </w:rPr>
        <w:tab/>
        <w:t>Cardiau Prynu</w:t>
      </w:r>
    </w:p>
    <w:p w14:paraId="145D003A" w14:textId="77777777" w:rsidR="000C3619" w:rsidRDefault="000C3619" w:rsidP="002B3A9C">
      <w:pPr>
        <w:tabs>
          <w:tab w:val="left" w:pos="720"/>
        </w:tabs>
        <w:ind w:left="720" w:hanging="720"/>
        <w:jc w:val="both"/>
        <w:rPr>
          <w:b/>
          <w:bCs/>
        </w:rPr>
      </w:pPr>
    </w:p>
    <w:p w14:paraId="4EDE68E4" w14:textId="557CEEAC" w:rsidR="000C3619" w:rsidRDefault="000C3619" w:rsidP="002B3A9C">
      <w:pPr>
        <w:tabs>
          <w:tab w:val="left" w:pos="720"/>
        </w:tabs>
        <w:ind w:left="720" w:hanging="720"/>
        <w:jc w:val="both"/>
      </w:pPr>
      <w:r>
        <w:t>11.1</w:t>
      </w:r>
      <w:r>
        <w:tab/>
        <w:t>Pan fo’n briodol, rhoddir Cerdyn Prynu i ategu’r broses anfoneb</w:t>
      </w:r>
      <w:r w:rsidR="00583BAB">
        <w:t>u</w:t>
      </w:r>
      <w:r w:rsidR="00F26D43">
        <w:t xml:space="preserve"> </w:t>
      </w:r>
      <w:r w:rsidR="00396613">
        <w:t xml:space="preserve">gyfredol o ran </w:t>
      </w:r>
      <w:r w:rsidR="00F26D43">
        <w:t>Prynu i Dalu</w:t>
      </w:r>
      <w:r w:rsidR="00E64AC0">
        <w:t xml:space="preserve"> ac ni ddylid ei ystyried </w:t>
      </w:r>
      <w:r w:rsidR="00B21B69">
        <w:t>fel</w:t>
      </w:r>
      <w:r w:rsidR="00E64AC0">
        <w:t xml:space="preserve"> </w:t>
      </w:r>
      <w:r w:rsidR="00B21B69">
        <w:t>m</w:t>
      </w:r>
      <w:r w:rsidR="00E64AC0">
        <w:t xml:space="preserve">ecanwaith amnewid i osgoi’r broses </w:t>
      </w:r>
      <w:r w:rsidR="00583BAB">
        <w:t>archebu a chymeradwyo ffurfiol. Rhaid i wari</w:t>
      </w:r>
      <w:r w:rsidR="00B21B69">
        <w:t>ant</w:t>
      </w:r>
      <w:r w:rsidR="00583BAB">
        <w:t xml:space="preserve"> </w:t>
      </w:r>
      <w:r w:rsidR="00B21B69">
        <w:t xml:space="preserve">gael ei wneud yn </w:t>
      </w:r>
      <w:r w:rsidR="00583BAB">
        <w:t xml:space="preserve">unol â’r canllawiau </w:t>
      </w:r>
      <w:r w:rsidR="00B21B69">
        <w:t xml:space="preserve">ar gyfer cardiau </w:t>
      </w:r>
      <w:r w:rsidR="00583BAB">
        <w:t>prynu.</w:t>
      </w:r>
    </w:p>
    <w:p w14:paraId="34DD2995" w14:textId="77777777" w:rsidR="00396613" w:rsidRDefault="00396613" w:rsidP="002B3A9C">
      <w:pPr>
        <w:tabs>
          <w:tab w:val="left" w:pos="720"/>
        </w:tabs>
        <w:ind w:left="720" w:hanging="720"/>
        <w:jc w:val="both"/>
      </w:pPr>
    </w:p>
    <w:p w14:paraId="74C5F5D4" w14:textId="70AA7C93" w:rsidR="00B21B69" w:rsidRDefault="00B21B69" w:rsidP="002B3A9C">
      <w:pPr>
        <w:tabs>
          <w:tab w:val="left" w:pos="720"/>
        </w:tabs>
        <w:ind w:left="720" w:hanging="720"/>
        <w:jc w:val="both"/>
      </w:pPr>
      <w:r>
        <w:t>11.2</w:t>
      </w:r>
      <w:r>
        <w:tab/>
        <w:t>Mae gan bob cerdyn derfyn gwariant misol unigol, terfyn trafodiadau unigol a mathau o gategorïau cyfyngedig ar gyfer gwariant</w:t>
      </w:r>
      <w:r w:rsidR="00985679">
        <w:t>.  Bydd deiliad y cerdyn yn gwneud ymrwymiadau ariannol ar ran y Cyngor a bydd yn gyfrifol am sicrhau gwerth am arian yn unol â</w:t>
      </w:r>
      <w:r w:rsidR="00396613">
        <w:t>’r</w:t>
      </w:r>
      <w:r w:rsidR="00985679">
        <w:t xml:space="preserve"> </w:t>
      </w:r>
      <w:r w:rsidR="00985679" w:rsidRPr="002C1F6F">
        <w:t xml:space="preserve">Rheolau </w:t>
      </w:r>
      <w:r w:rsidR="00396613">
        <w:t>yngl</w:t>
      </w:r>
      <w:r w:rsidR="00396613" w:rsidRPr="002C1F6F">
        <w:t>ŷ</w:t>
      </w:r>
      <w:r w:rsidR="00396613">
        <w:t xml:space="preserve">n â </w:t>
      </w:r>
      <w:r w:rsidR="00985679" w:rsidRPr="002C1F6F">
        <w:t>Gweithdrefnau Contractau</w:t>
      </w:r>
      <w:r w:rsidR="00985679">
        <w:t xml:space="preserve"> a Chontractau Corfforaethol.</w:t>
      </w:r>
    </w:p>
    <w:p w14:paraId="7FE5F681" w14:textId="02CBA8B9" w:rsidR="00985679" w:rsidRDefault="00985679" w:rsidP="002B3A9C">
      <w:pPr>
        <w:tabs>
          <w:tab w:val="left" w:pos="720"/>
        </w:tabs>
        <w:ind w:left="720" w:hanging="720"/>
        <w:jc w:val="both"/>
      </w:pPr>
    </w:p>
    <w:p w14:paraId="61B79A9B" w14:textId="3009FF19" w:rsidR="0070370E" w:rsidRDefault="00985679" w:rsidP="0070370E">
      <w:pPr>
        <w:tabs>
          <w:tab w:val="left" w:pos="720"/>
        </w:tabs>
        <w:ind w:left="720" w:hanging="720"/>
        <w:jc w:val="both"/>
      </w:pPr>
      <w:r>
        <w:t>11.3</w:t>
      </w:r>
      <w:r>
        <w:tab/>
        <w:t xml:space="preserve">Ac eithrio fel y cytunir fel arall gyda’r Prif Swyddog Cyllid, rhaid cyfyngu taliadau drwy gerdyn prynu i </w:t>
      </w:r>
      <w:r w:rsidR="0070370E">
        <w:t>all</w:t>
      </w:r>
      <w:r w:rsidR="008B68DC">
        <w:t>daliadau</w:t>
      </w:r>
      <w:r w:rsidR="0070370E">
        <w:t xml:space="preserve"> a gymeradwywyd a </w:t>
      </w:r>
      <w:r w:rsidR="0070370E" w:rsidRPr="00ED113B">
        <w:t>rhaid iddynt beidio â chynnwys symiau sy’n ddyledus i unrhyw fasnachwr y mae gan y Cyngor gyfrif gydag ef</w:t>
      </w:r>
      <w:r w:rsidR="0070370E" w:rsidRPr="00ED113B">
        <w:fldChar w:fldCharType="begin"/>
      </w:r>
      <w:r w:rsidR="0070370E" w:rsidRPr="00ED113B">
        <w:instrText xml:space="preserve"> XE "account" </w:instrText>
      </w:r>
      <w:r w:rsidR="0070370E" w:rsidRPr="00ED113B">
        <w:fldChar w:fldCharType="end"/>
      </w:r>
      <w:r w:rsidR="0070370E">
        <w:t xml:space="preserve">.  Pan fo’n briodol, dylai anfonebau gael eu talu drwy’r System Ariannol.  Gall costau teithio, megis </w:t>
      </w:r>
      <w:r w:rsidR="00FE1571">
        <w:t xml:space="preserve">tocynnau trên, gael eu rhagarchebu a’u talu drwy ddefnyddio’r cerdyn prynu; er hynny, ni ellir defnyddio’r cerdyn prynu i ad-dalu costau teithio na </w:t>
      </w:r>
      <w:r w:rsidR="0070370E" w:rsidRPr="00ED113B">
        <w:t xml:space="preserve">chostau </w:t>
      </w:r>
      <w:r w:rsidR="00FE1571">
        <w:t>cynhaliaeth</w:t>
      </w:r>
      <w:r w:rsidR="0070370E" w:rsidRPr="00ED113B">
        <w:t xml:space="preserve"> heblaw’r rhai o natur achlysurol.</w:t>
      </w:r>
    </w:p>
    <w:p w14:paraId="61461896" w14:textId="551E8873" w:rsidR="00FE1571" w:rsidRDefault="00FE1571" w:rsidP="0070370E">
      <w:pPr>
        <w:tabs>
          <w:tab w:val="left" w:pos="720"/>
        </w:tabs>
        <w:ind w:left="720" w:hanging="720"/>
        <w:jc w:val="both"/>
      </w:pPr>
    </w:p>
    <w:p w14:paraId="0F65881C" w14:textId="26362F0E" w:rsidR="00FE1571" w:rsidRDefault="00FE1571" w:rsidP="0070370E">
      <w:pPr>
        <w:tabs>
          <w:tab w:val="left" w:pos="720"/>
        </w:tabs>
        <w:ind w:left="720" w:hanging="720"/>
        <w:jc w:val="both"/>
      </w:pPr>
      <w:r>
        <w:lastRenderedPageBreak/>
        <w:t>11.4</w:t>
      </w:r>
      <w:r>
        <w:tab/>
        <w:t>Mae deiliad y cerdyn yn gyfrifol am ddiweddaru</w:t>
      </w:r>
      <w:r w:rsidR="00396613">
        <w:t>’r</w:t>
      </w:r>
      <w:r>
        <w:t xml:space="preserve"> system Rheoli Gwariant Barclaycard drwy roi manylion costau, TAW a naratif am y gwariant yn brydlon ac yn unol â’r canllawiau c</w:t>
      </w:r>
      <w:r w:rsidR="00396613">
        <w:t>ardiau</w:t>
      </w:r>
      <w:r>
        <w:t xml:space="preserve"> prynu.</w:t>
      </w:r>
    </w:p>
    <w:p w14:paraId="7B295CB4" w14:textId="2519CF79" w:rsidR="00DD1E20" w:rsidRDefault="00DD1E20" w:rsidP="0070370E">
      <w:pPr>
        <w:tabs>
          <w:tab w:val="left" w:pos="720"/>
        </w:tabs>
        <w:ind w:left="720" w:hanging="720"/>
        <w:jc w:val="both"/>
      </w:pPr>
    </w:p>
    <w:p w14:paraId="26A5C8FE" w14:textId="0180D5BE" w:rsidR="00DD1E20" w:rsidRDefault="00DD1E20" w:rsidP="00DD1E20">
      <w:pPr>
        <w:tabs>
          <w:tab w:val="left" w:pos="720"/>
        </w:tabs>
        <w:ind w:left="720" w:hanging="720"/>
        <w:jc w:val="both"/>
      </w:pPr>
      <w:r>
        <w:t>11.5</w:t>
      </w:r>
      <w:r>
        <w:tab/>
        <w:t xml:space="preserve">Pryd bynnag y bydd aelod staff sy’n ddeiliad cerdyn prynu yn </w:t>
      </w:r>
      <w:r w:rsidRPr="00ED113B">
        <w:t xml:space="preserve">ymadael â chyflogaeth </w:t>
      </w:r>
      <w:r>
        <w:t>yr awdurdod</w:t>
      </w:r>
      <w:r w:rsidRPr="00ED113B">
        <w:t xml:space="preserve">, neu pryd bynnag y daw ei hawl i ddal </w:t>
      </w:r>
      <w:r>
        <w:t>cerdyn prynu</w:t>
      </w:r>
      <w:r w:rsidRPr="00ED113B">
        <w:t xml:space="preserve"> i ben, rhaid i’r </w:t>
      </w:r>
      <w:r>
        <w:t xml:space="preserve">aelod staff ddychwelyd y cerdyn prynu </w:t>
      </w:r>
      <w:r w:rsidR="00ED744B">
        <w:t xml:space="preserve">i’r Rheolwr Caffael Corfforaethol </w:t>
      </w:r>
      <w:r>
        <w:t>yn union ar ôl i’w hawl ddod i be</w:t>
      </w:r>
      <w:r w:rsidR="00396613">
        <w:t>n</w:t>
      </w:r>
      <w:r>
        <w:t xml:space="preserve"> </w:t>
      </w:r>
      <w:r w:rsidR="00F86233">
        <w:t xml:space="preserve">er mwyn i’r cerdyn gael ei ganslo.  Rhaid i unrhyw un sy’n cymryd lle’r aelod staff ac y mae arno angen cerdyn prynu wneud cais am gerdyn newydd drwy’r </w:t>
      </w:r>
      <w:r>
        <w:t xml:space="preserve"> </w:t>
      </w:r>
      <w:r w:rsidR="00F86233">
        <w:t>Rheolwr Caffael Corfforaethol.</w:t>
      </w:r>
    </w:p>
    <w:p w14:paraId="3BE841C8" w14:textId="2D5F1126" w:rsidR="00F86233" w:rsidRDefault="00F86233" w:rsidP="00DD1E20">
      <w:pPr>
        <w:tabs>
          <w:tab w:val="left" w:pos="720"/>
        </w:tabs>
        <w:ind w:left="720" w:hanging="720"/>
        <w:jc w:val="both"/>
      </w:pPr>
    </w:p>
    <w:p w14:paraId="33219F8B" w14:textId="7F4CA808" w:rsidR="00F86233" w:rsidRDefault="00F86233" w:rsidP="00DD1E20">
      <w:pPr>
        <w:tabs>
          <w:tab w:val="left" w:pos="720"/>
        </w:tabs>
        <w:ind w:left="720" w:hanging="720"/>
        <w:jc w:val="both"/>
      </w:pPr>
      <w:r>
        <w:t>11.6</w:t>
      </w:r>
      <w:r>
        <w:tab/>
        <w:t xml:space="preserve">Bydd unrhyw berson sy’n dal cerdyn prynu yn bersonol gyfrifol am roi gwybod i’r Rheolwr Caffael Corfforaethol am unrhyw wariant </w:t>
      </w:r>
      <w:r w:rsidR="00ED744B">
        <w:t>an</w:t>
      </w:r>
      <w:r>
        <w:t>awdurdod</w:t>
      </w:r>
      <w:r w:rsidR="00ED744B">
        <w:t>edig</w:t>
      </w:r>
      <w:r>
        <w:t xml:space="preserve"> / </w:t>
      </w:r>
      <w:r w:rsidR="00ED744B">
        <w:t>nas adwaenir</w:t>
      </w:r>
      <w:r w:rsidR="00FE58A2">
        <w:t xml:space="preserve"> </w:t>
      </w:r>
      <w:r>
        <w:t xml:space="preserve">a wnaed ar </w:t>
      </w:r>
      <w:r w:rsidR="00FE58A2">
        <w:t xml:space="preserve">y cerdyn.  Deiliad y cerdyn fydd yn bersonol gyfrifol am </w:t>
      </w:r>
      <w:r w:rsidR="0079157D">
        <w:t xml:space="preserve">wneud iawn am </w:t>
      </w:r>
      <w:r w:rsidR="00FE58A2">
        <w:t xml:space="preserve">unrhyw wariant anawdurdodedig y mae’n </w:t>
      </w:r>
      <w:r w:rsidR="001B5286">
        <w:t>ei dynnu</w:t>
      </w:r>
      <w:r w:rsidR="00FE58A2">
        <w:t xml:space="preserve"> ar y cerdyn</w:t>
      </w:r>
      <w:r w:rsidR="001B5286">
        <w:t>.</w:t>
      </w:r>
    </w:p>
    <w:p w14:paraId="16C63BB7" w14:textId="77777777" w:rsidR="00DD1E20" w:rsidRDefault="00DD1E20" w:rsidP="00DD1E20">
      <w:pPr>
        <w:tabs>
          <w:tab w:val="left" w:pos="720"/>
        </w:tabs>
        <w:ind w:left="720" w:hanging="720"/>
        <w:jc w:val="both"/>
      </w:pPr>
    </w:p>
    <w:p w14:paraId="57763D19" w14:textId="5D88F2C3" w:rsidR="00DD1E20" w:rsidRDefault="001B5286" w:rsidP="00DD1E20">
      <w:pPr>
        <w:tabs>
          <w:tab w:val="left" w:pos="720"/>
        </w:tabs>
        <w:ind w:left="720" w:hanging="720"/>
        <w:jc w:val="both"/>
      </w:pPr>
      <w:r>
        <w:t>11.7</w:t>
      </w:r>
      <w:r>
        <w:tab/>
        <w:t xml:space="preserve">Pan fo’n briodol, rhaid i’r Prif Swyddog Ariannol ddarparu cerdyn prynu </w:t>
      </w:r>
      <w:r w:rsidR="000B39E8">
        <w:t xml:space="preserve">a alluogwyd i godi arian </w:t>
      </w:r>
      <w:r w:rsidR="00597830">
        <w:t xml:space="preserve">parod </w:t>
      </w:r>
      <w:r w:rsidR="000B39E8">
        <w:t xml:space="preserve">er mwyn rhoi modd i wasanaethau </w:t>
      </w:r>
      <w:r w:rsidR="00597830">
        <w:t xml:space="preserve">i </w:t>
      </w:r>
      <w:r w:rsidR="000B39E8">
        <w:t xml:space="preserve">gael arian parod </w:t>
      </w:r>
      <w:r w:rsidR="00597830">
        <w:t>at ddibenion</w:t>
      </w:r>
      <w:r w:rsidR="000B39E8">
        <w:t xml:space="preserve"> </w:t>
      </w:r>
      <w:r w:rsidR="00597830">
        <w:t xml:space="preserve">talu mân dreuliau.  Rhaid i gardiau o’r fath gael eu cadw’n unol â’r nodiadau canllaw i ddeiliadau cardiau gan y Rheolwr Caffael Corfforaethol.  Mae ffi weinyddu am godiadau arian parod.  Rhaid </w:t>
      </w:r>
      <w:r w:rsidR="002C1E97">
        <w:t>cadw</w:t>
      </w:r>
      <w:r w:rsidR="00597830">
        <w:t xml:space="preserve"> </w:t>
      </w:r>
      <w:r w:rsidR="002C1E97">
        <w:t>c</w:t>
      </w:r>
      <w:r w:rsidR="00597830">
        <w:t xml:space="preserve">ofnodion manwl </w:t>
      </w:r>
      <w:r w:rsidR="002C1E97">
        <w:t>am</w:t>
      </w:r>
      <w:r w:rsidR="00597830">
        <w:t xml:space="preserve"> </w:t>
      </w:r>
      <w:r w:rsidR="00ED744B">
        <w:t xml:space="preserve">y symiau </w:t>
      </w:r>
      <w:r w:rsidR="002C1E97">
        <w:t xml:space="preserve">arian a godir, am wario’r arian hwn, gan gynnwys </w:t>
      </w:r>
      <w:r w:rsidR="005B24BB">
        <w:t>yr hollt</w:t>
      </w:r>
      <w:r w:rsidR="00F32352">
        <w:t xml:space="preserve"> TAW a gwybodaeth am gostau, a rhaid iddynt fod ar gael i’w harchwilio ar gais.</w:t>
      </w:r>
    </w:p>
    <w:p w14:paraId="05186046" w14:textId="76021C2B" w:rsidR="00F32352" w:rsidRDefault="00F32352" w:rsidP="00DD1E20">
      <w:pPr>
        <w:tabs>
          <w:tab w:val="left" w:pos="720"/>
        </w:tabs>
        <w:ind w:left="720" w:hanging="720"/>
        <w:jc w:val="both"/>
        <w:rPr>
          <w:rFonts w:cs="Arial"/>
        </w:rPr>
      </w:pPr>
    </w:p>
    <w:p w14:paraId="49FFA098" w14:textId="73BE0BA3" w:rsidR="00F32352" w:rsidRDefault="00F32352" w:rsidP="00DD1E20">
      <w:pPr>
        <w:tabs>
          <w:tab w:val="left" w:pos="720"/>
        </w:tabs>
        <w:ind w:left="720" w:hanging="720"/>
        <w:jc w:val="both"/>
      </w:pPr>
      <w:r>
        <w:rPr>
          <w:rFonts w:cs="Arial"/>
        </w:rPr>
        <w:t>11.8</w:t>
      </w:r>
      <w:r>
        <w:rPr>
          <w:rFonts w:cs="Arial"/>
        </w:rPr>
        <w:tab/>
        <w:t xml:space="preserve">Ac eithrio fel y cytunir fel arall gyda’r Prif Swyddog Cyllid, rhaid i daliadau allan o’r arian parod a godir o’r banc â cherdyn prynu gael eu cyfyngu i fân alldaliadau a rhaid iddynt beidio </w:t>
      </w:r>
      <w:r w:rsidRPr="00ED113B">
        <w:t>â chynnwys symiau sy’n ddyledus i unrhyw fasnachwr y mae gan y Cyngor gyfrif gydag ef</w:t>
      </w:r>
      <w:r w:rsidRPr="00ED113B">
        <w:fldChar w:fldCharType="begin"/>
      </w:r>
      <w:r w:rsidRPr="00ED113B">
        <w:instrText xml:space="preserve"> XE "account" </w:instrText>
      </w:r>
      <w:r w:rsidRPr="00ED113B">
        <w:fldChar w:fldCharType="end"/>
      </w:r>
      <w:r>
        <w:t xml:space="preserve">, na chostau teithio, na chostau cynhaliaeth heblaw’r </w:t>
      </w:r>
      <w:r w:rsidRPr="00ED113B">
        <w:t>rhai o natur achlysurol.</w:t>
      </w:r>
    </w:p>
    <w:p w14:paraId="06121F4A" w14:textId="330B75C2" w:rsidR="00F32352" w:rsidRDefault="00F32352" w:rsidP="00DD1E20">
      <w:pPr>
        <w:tabs>
          <w:tab w:val="left" w:pos="720"/>
        </w:tabs>
        <w:ind w:left="720" w:hanging="720"/>
        <w:jc w:val="both"/>
        <w:rPr>
          <w:rFonts w:cs="Arial"/>
        </w:rPr>
      </w:pPr>
    </w:p>
    <w:p w14:paraId="59B15E2E" w14:textId="509C901F" w:rsidR="00F32352" w:rsidRDefault="00F32352" w:rsidP="00DD1E20">
      <w:pPr>
        <w:tabs>
          <w:tab w:val="left" w:pos="720"/>
        </w:tabs>
        <w:ind w:left="720" w:hanging="720"/>
        <w:jc w:val="both"/>
        <w:rPr>
          <w:rFonts w:cs="Arial"/>
        </w:rPr>
      </w:pPr>
      <w:r>
        <w:rPr>
          <w:rFonts w:cs="Arial"/>
        </w:rPr>
        <w:t>11.9</w:t>
      </w:r>
      <w:r>
        <w:rPr>
          <w:rFonts w:cs="Arial"/>
        </w:rPr>
        <w:tab/>
        <w:t xml:space="preserve">Rhaid i berson sy’n gyfrifol </w:t>
      </w:r>
      <w:r w:rsidR="00504C56">
        <w:rPr>
          <w:rFonts w:cs="Arial"/>
        </w:rPr>
        <w:t>am y balans ar</w:t>
      </w:r>
      <w:r w:rsidR="00ED744B">
        <w:rPr>
          <w:rFonts w:cs="Arial"/>
        </w:rPr>
        <w:t>ia</w:t>
      </w:r>
      <w:r w:rsidR="00504C56">
        <w:rPr>
          <w:rFonts w:cs="Arial"/>
        </w:rPr>
        <w:t>n parod a ddelir, os gofynnir iddo wneud hynny, roi ardystiad am gyflwr y cyfrif.</w:t>
      </w:r>
    </w:p>
    <w:p w14:paraId="0817F545" w14:textId="4C7AA7A5" w:rsidR="00504C56" w:rsidRDefault="00504C56" w:rsidP="00DD1E20">
      <w:pPr>
        <w:tabs>
          <w:tab w:val="left" w:pos="720"/>
        </w:tabs>
        <w:ind w:left="720" w:hanging="720"/>
        <w:jc w:val="both"/>
        <w:rPr>
          <w:rFonts w:cs="Arial"/>
        </w:rPr>
      </w:pPr>
    </w:p>
    <w:p w14:paraId="66DFDCCD" w14:textId="7820DF55" w:rsidR="00CF464E" w:rsidRDefault="00504C56" w:rsidP="00CF464E">
      <w:pPr>
        <w:tabs>
          <w:tab w:val="left" w:pos="720"/>
        </w:tabs>
        <w:ind w:left="720" w:hanging="720"/>
        <w:jc w:val="both"/>
      </w:pPr>
      <w:r>
        <w:rPr>
          <w:rFonts w:cs="Arial"/>
        </w:rPr>
        <w:t>11.10</w:t>
      </w:r>
      <w:r>
        <w:rPr>
          <w:rFonts w:cs="Arial"/>
        </w:rPr>
        <w:tab/>
        <w:t>Pryd bynnag y bydd aelod staff sy’n weinydd</w:t>
      </w:r>
      <w:r w:rsidR="0079157D">
        <w:rPr>
          <w:rFonts w:cs="Arial"/>
        </w:rPr>
        <w:t>wr</w:t>
      </w:r>
      <w:r>
        <w:rPr>
          <w:rFonts w:cs="Arial"/>
        </w:rPr>
        <w:t xml:space="preserve"> balans arian parod yn ymadael â chyflogaeth yr awdurdod, </w:t>
      </w:r>
      <w:r w:rsidR="00CF464E" w:rsidRPr="00ED113B">
        <w:t xml:space="preserve">neu pryd bynnag y daw ei hawl i </w:t>
      </w:r>
      <w:r w:rsidR="00CF464E">
        <w:t>weinyddu’r balans arian parod</w:t>
      </w:r>
      <w:r w:rsidR="00CF464E" w:rsidRPr="00ED113B">
        <w:t xml:space="preserve"> i ben, rhaid i’r </w:t>
      </w:r>
      <w:r w:rsidR="00CF464E">
        <w:t>aelod staff ad-dalu i’r Prif Swyddog Cyllid y balans arian parod sydd heb ei wario, neu rhaid iddo drosglwyddo</w:t>
      </w:r>
      <w:r w:rsidR="00ED744B">
        <w:t>’r</w:t>
      </w:r>
      <w:r w:rsidR="00CF464E">
        <w:t xml:space="preserve"> symiau arian, </w:t>
      </w:r>
      <w:r w:rsidR="00ED744B">
        <w:t xml:space="preserve">y </w:t>
      </w:r>
      <w:r w:rsidR="00CF464E">
        <w:t>cofnodion a</w:t>
      </w:r>
      <w:r w:rsidR="00ED744B">
        <w:t>’r</w:t>
      </w:r>
      <w:r w:rsidR="00CF464E">
        <w:t xml:space="preserve"> talebau sy’n ymwneud â’r cyfrif i weinydd</w:t>
      </w:r>
      <w:r w:rsidR="0079157D">
        <w:t xml:space="preserve">wr </w:t>
      </w:r>
      <w:r w:rsidR="00CF464E">
        <w:t>newydd yr arian parod.  Pan fo deiliad cerdyn prynu yn ymadael, rhaid i’r cerdyn yn ei enw ef gael ei ddychwelyd i’r Rheolwr Caffael Corfforaethol er mwyn i’r cerdyn gael ei ganslo</w:t>
      </w:r>
      <w:r w:rsidR="00C843BF">
        <w:t xml:space="preserve"> a</w:t>
      </w:r>
      <w:r w:rsidR="00F32CA4">
        <w:t xml:space="preserve"> rhaid gwneud cais am gerdyn newydd drwy’r Rheolwr Caffael Corfforaethol oni </w:t>
      </w:r>
      <w:r w:rsidR="006D2ADF">
        <w:t xml:space="preserve">bai </w:t>
      </w:r>
      <w:r w:rsidR="0079157D">
        <w:t>nad yw</w:t>
      </w:r>
      <w:r w:rsidR="006D2ADF">
        <w:t xml:space="preserve"> cerdyn prynu</w:t>
      </w:r>
      <w:r w:rsidR="0079157D">
        <w:t xml:space="preserve"> i’w ddyrannu i’r gweinyddwr arian parod newydd.</w:t>
      </w:r>
    </w:p>
    <w:p w14:paraId="74FC546A" w14:textId="77777777" w:rsidR="0079157D" w:rsidRDefault="0079157D" w:rsidP="00CF464E">
      <w:pPr>
        <w:tabs>
          <w:tab w:val="left" w:pos="720"/>
        </w:tabs>
        <w:ind w:left="720" w:hanging="720"/>
        <w:jc w:val="both"/>
      </w:pPr>
    </w:p>
    <w:p w14:paraId="35269B89" w14:textId="4E5059E9" w:rsidR="00CF464E" w:rsidRDefault="0079157D">
      <w:pPr>
        <w:tabs>
          <w:tab w:val="left" w:pos="720"/>
        </w:tabs>
        <w:ind w:left="720" w:hanging="720"/>
        <w:jc w:val="both"/>
      </w:pPr>
      <w:r>
        <w:rPr>
          <w:rFonts w:cs="Arial"/>
        </w:rPr>
        <w:t>11.11</w:t>
      </w:r>
      <w:r>
        <w:rPr>
          <w:rFonts w:cs="Arial"/>
        </w:rPr>
        <w:tab/>
        <w:t>Bydd unrhyw berson sy’n dal balans arian parod a g</w:t>
      </w:r>
      <w:r w:rsidR="00ED744B">
        <w:rPr>
          <w:rFonts w:cs="Arial"/>
        </w:rPr>
        <w:t>afwyd</w:t>
      </w:r>
      <w:r>
        <w:rPr>
          <w:rFonts w:cs="Arial"/>
        </w:rPr>
        <w:t xml:space="preserve"> drwy godi arian parod â cherdyn prynu yn bersonol gyfrifol am wneud iawn </w:t>
      </w:r>
      <w:r w:rsidR="00ED744B">
        <w:rPr>
          <w:rFonts w:cs="Arial"/>
        </w:rPr>
        <w:t xml:space="preserve">am </w:t>
      </w:r>
      <w:r>
        <w:rPr>
          <w:rFonts w:cs="Arial"/>
        </w:rPr>
        <w:t>unrhyw ddiffygion yn y cyfrif hwnnw.</w:t>
      </w:r>
    </w:p>
    <w:p w14:paraId="456AD908" w14:textId="3F7FFA30" w:rsidR="002B3A9C" w:rsidRPr="00ED113B" w:rsidRDefault="00504C56" w:rsidP="002C1F6F">
      <w:pPr>
        <w:tabs>
          <w:tab w:val="left" w:pos="720"/>
        </w:tabs>
        <w:ind w:left="720" w:hanging="720"/>
        <w:jc w:val="both"/>
      </w:pPr>
      <w:r>
        <w:rPr>
          <w:rFonts w:cs="Arial"/>
        </w:rPr>
        <w:t xml:space="preserve"> </w:t>
      </w:r>
    </w:p>
    <w:p w14:paraId="2F14D875" w14:textId="2BADCC32" w:rsidR="002B3A9C" w:rsidRPr="00ED113B" w:rsidRDefault="002B3A9C" w:rsidP="002C1F6F">
      <w:pPr>
        <w:pStyle w:val="Heading3"/>
        <w:spacing w:after="240"/>
        <w:jc w:val="both"/>
        <w:rPr>
          <w:sz w:val="22"/>
        </w:rPr>
      </w:pPr>
      <w:bookmarkStart w:id="685" w:name="_Toc156730064"/>
      <w:bookmarkStart w:id="686" w:name="_Toc466918748"/>
      <w:bookmarkStart w:id="687" w:name="_Toc490745889"/>
      <w:r w:rsidRPr="00ED113B">
        <w:rPr>
          <w:sz w:val="22"/>
        </w:rPr>
        <w:lastRenderedPageBreak/>
        <w:t>1</w:t>
      </w:r>
      <w:r w:rsidR="0079157D">
        <w:rPr>
          <w:sz w:val="22"/>
        </w:rPr>
        <w:t>2</w:t>
      </w:r>
      <w:r w:rsidRPr="00ED113B">
        <w:rPr>
          <w:sz w:val="22"/>
        </w:rPr>
        <w:t>.</w:t>
      </w:r>
      <w:r w:rsidRPr="00ED113B">
        <w:rPr>
          <w:sz w:val="22"/>
        </w:rPr>
        <w:tab/>
      </w:r>
      <w:r w:rsidR="007C1DC9" w:rsidRPr="00ED113B">
        <w:rPr>
          <w:sz w:val="22"/>
        </w:rPr>
        <w:t>Cyfloga</w:t>
      </w:r>
      <w:r w:rsidR="00B77562" w:rsidRPr="00ED113B">
        <w:rPr>
          <w:sz w:val="22"/>
        </w:rPr>
        <w:t>u</w:t>
      </w:r>
      <w:r w:rsidR="007C1DC9" w:rsidRPr="00ED113B">
        <w:rPr>
          <w:sz w:val="22"/>
        </w:rPr>
        <w:t xml:space="preserve"> misol ac wythnosol a lwfansau</w:t>
      </w:r>
      <w:r w:rsidRPr="00ED113B">
        <w:rPr>
          <w:sz w:val="22"/>
        </w:rPr>
        <w:t xml:space="preserve"> </w:t>
      </w:r>
      <w:r w:rsidR="00B179B3" w:rsidRPr="00ED113B">
        <w:rPr>
          <w:sz w:val="22"/>
        </w:rPr>
        <w:t>Aelodau</w:t>
      </w:r>
      <w:bookmarkEnd w:id="685"/>
      <w:bookmarkEnd w:id="686"/>
      <w:bookmarkEnd w:id="687"/>
    </w:p>
    <w:p w14:paraId="4DC0BE18" w14:textId="41F7658D" w:rsidR="002B3A9C" w:rsidRPr="00ED113B" w:rsidRDefault="002B3A9C" w:rsidP="002B3A9C">
      <w:pPr>
        <w:tabs>
          <w:tab w:val="left" w:pos="720"/>
        </w:tabs>
        <w:ind w:left="720" w:hanging="720"/>
        <w:jc w:val="both"/>
      </w:pPr>
      <w:r w:rsidRPr="00ED113B">
        <w:t>1</w:t>
      </w:r>
      <w:r w:rsidR="0079157D">
        <w:t>2</w:t>
      </w:r>
      <w:r w:rsidRPr="00ED113B">
        <w:t>.1</w:t>
      </w:r>
      <w:r w:rsidRPr="00ED113B">
        <w:tab/>
      </w:r>
      <w:r w:rsidR="00B076E4" w:rsidRPr="00ED113B">
        <w:t>Bydd taliadau pob cyflog misol ac wythnosol</w:t>
      </w:r>
      <w:r w:rsidRPr="00ED113B">
        <w:t xml:space="preserve">, </w:t>
      </w:r>
      <w:r w:rsidR="00B076E4" w:rsidRPr="00ED113B">
        <w:t>lwfansau</w:t>
      </w:r>
      <w:r w:rsidRPr="00ED113B">
        <w:t xml:space="preserve">, </w:t>
      </w:r>
      <w:r w:rsidR="00B076E4" w:rsidRPr="00ED113B">
        <w:t xml:space="preserve">treuliau neu daliadau eraill i bob cyflogai neu </w:t>
      </w:r>
      <w:r w:rsidR="00B179B3" w:rsidRPr="00ED113B">
        <w:t>aelod</w:t>
      </w:r>
      <w:r w:rsidRPr="00ED113B">
        <w:t xml:space="preserve"> </w:t>
      </w:r>
      <w:r w:rsidR="00B076E4" w:rsidRPr="00ED113B">
        <w:t xml:space="preserve">yn cael eu gwneud gan y Prif </w:t>
      </w:r>
      <w:r w:rsidR="000B534A">
        <w:t>S</w:t>
      </w:r>
      <w:r w:rsidR="00B076E4" w:rsidRPr="00ED113B">
        <w:t>wyddog Cyllid</w:t>
      </w:r>
      <w:r w:rsidRPr="00ED113B">
        <w:t>,</w:t>
      </w:r>
      <w:r w:rsidR="006500FD" w:rsidRPr="00ED113B">
        <w:t xml:space="preserve"> neu </w:t>
      </w:r>
      <w:r w:rsidR="00B076E4" w:rsidRPr="00ED113B">
        <w:t>o dan d</w:t>
      </w:r>
      <w:r w:rsidR="008132F0" w:rsidRPr="00ED113B">
        <w:t>refniadau</w:t>
      </w:r>
      <w:r w:rsidRPr="00ED113B">
        <w:t xml:space="preserve"> a</w:t>
      </w:r>
      <w:r w:rsidR="00B076E4" w:rsidRPr="00ED113B">
        <w:t xml:space="preserve"> gymeradwyir ac a reolir ganddo</w:t>
      </w:r>
      <w:r w:rsidRPr="00ED113B">
        <w:t>.</w:t>
      </w:r>
    </w:p>
    <w:p w14:paraId="76498465" w14:textId="77777777" w:rsidR="002B3A9C" w:rsidRPr="00ED113B" w:rsidRDefault="002B3A9C" w:rsidP="002B3A9C">
      <w:pPr>
        <w:tabs>
          <w:tab w:val="left" w:pos="720"/>
        </w:tabs>
        <w:jc w:val="both"/>
      </w:pPr>
    </w:p>
    <w:p w14:paraId="7D69032F" w14:textId="4AFF97C1" w:rsidR="002B3A9C" w:rsidRPr="00ED113B" w:rsidRDefault="002B3A9C" w:rsidP="002B3A9C">
      <w:pPr>
        <w:tabs>
          <w:tab w:val="left" w:pos="720"/>
        </w:tabs>
        <w:ind w:left="720" w:hanging="720"/>
        <w:jc w:val="both"/>
      </w:pPr>
      <w:r w:rsidRPr="00ED113B">
        <w:t>1</w:t>
      </w:r>
      <w:r w:rsidR="0079157D">
        <w:t>2</w:t>
      </w:r>
      <w:r w:rsidRPr="00ED113B">
        <w:t>.2</w:t>
      </w:r>
      <w:r w:rsidRPr="00ED113B">
        <w:tab/>
      </w:r>
      <w:r w:rsidR="00B076E4" w:rsidRPr="00ED113B">
        <w:t xml:space="preserve">Rhaid i bob </w:t>
      </w:r>
      <w:r w:rsidR="00F51C0A" w:rsidRPr="00ED113B">
        <w:t>Prif Swyddog</w:t>
      </w:r>
      <w:r w:rsidRPr="00ED113B">
        <w:t xml:space="preserve"> </w:t>
      </w:r>
      <w:r w:rsidR="00B076E4" w:rsidRPr="00ED113B">
        <w:t xml:space="preserve">hysbysu’r Prif </w:t>
      </w:r>
      <w:r w:rsidR="00D6367E" w:rsidRPr="00ED113B">
        <w:t>Swyddog Cyllid</w:t>
      </w:r>
      <w:r w:rsidRPr="00ED113B">
        <w:t xml:space="preserve"> </w:t>
      </w:r>
      <w:r w:rsidR="00B076E4" w:rsidRPr="00ED113B">
        <w:t xml:space="preserve">cyn gynted ag y bo modd </w:t>
      </w:r>
      <w:r w:rsidRPr="00ED113B">
        <w:t>a</w:t>
      </w:r>
      <w:r w:rsidR="00B076E4" w:rsidRPr="00ED113B">
        <w:t xml:space="preserve"> hynny ar y ffurflen ragnodedig</w:t>
      </w:r>
      <w:r w:rsidRPr="00ED113B">
        <w:t xml:space="preserve">, </w:t>
      </w:r>
      <w:r w:rsidR="00B076E4" w:rsidRPr="00ED113B">
        <w:t>am b</w:t>
      </w:r>
      <w:r w:rsidR="00A63677" w:rsidRPr="00ED113B">
        <w:t>ob mater</w:t>
      </w:r>
      <w:r w:rsidRPr="00ED113B">
        <w:t xml:space="preserve"> </w:t>
      </w:r>
      <w:r w:rsidR="00B076E4" w:rsidRPr="00ED113B">
        <w:t>sy’n e</w:t>
      </w:r>
      <w:r w:rsidRPr="00ED113B">
        <w:t>ffe</w:t>
      </w:r>
      <w:r w:rsidR="00B076E4" w:rsidRPr="00ED113B">
        <w:t>ithio ar dalu taliadau o’r fath ac yn benodol</w:t>
      </w:r>
      <w:r w:rsidRPr="00ED113B">
        <w:t>:</w:t>
      </w:r>
    </w:p>
    <w:p w14:paraId="40AC22E0" w14:textId="77777777" w:rsidR="002B3A9C" w:rsidRPr="00ED113B" w:rsidRDefault="002B3A9C" w:rsidP="002B3A9C">
      <w:pPr>
        <w:tabs>
          <w:tab w:val="left" w:pos="720"/>
        </w:tabs>
        <w:ind w:left="1440" w:hanging="1440"/>
        <w:jc w:val="both"/>
      </w:pPr>
    </w:p>
    <w:p w14:paraId="26C2CE82" w14:textId="77777777" w:rsidR="002B3A9C" w:rsidRPr="00ED113B" w:rsidRDefault="002B3A9C" w:rsidP="002B3A9C">
      <w:pPr>
        <w:tabs>
          <w:tab w:val="left" w:pos="720"/>
        </w:tabs>
        <w:ind w:left="1440" w:hanging="1440"/>
        <w:jc w:val="both"/>
      </w:pPr>
      <w:r w:rsidRPr="00ED113B">
        <w:tab/>
        <w:t>(a)</w:t>
      </w:r>
      <w:r w:rsidRPr="00ED113B">
        <w:tab/>
      </w:r>
      <w:r w:rsidR="005C3C4E" w:rsidRPr="00ED113B">
        <w:t>penodiadau</w:t>
      </w:r>
      <w:r w:rsidRPr="00ED113B">
        <w:t xml:space="preserve">, </w:t>
      </w:r>
      <w:r w:rsidR="005C3C4E" w:rsidRPr="00ED113B">
        <w:t>ymddiswyddiadau</w:t>
      </w:r>
      <w:r w:rsidRPr="00ED113B">
        <w:t>, dis</w:t>
      </w:r>
      <w:r w:rsidR="005C3C4E" w:rsidRPr="00ED113B">
        <w:t>wyddiadau</w:t>
      </w:r>
      <w:r w:rsidRPr="00ED113B">
        <w:t xml:space="preserve">, </w:t>
      </w:r>
      <w:r w:rsidR="005C3C4E" w:rsidRPr="00ED113B">
        <w:t>ataliadau</w:t>
      </w:r>
      <w:r w:rsidRPr="00ED113B">
        <w:t>, second</w:t>
      </w:r>
      <w:r w:rsidR="005C3C4E" w:rsidRPr="00ED113B">
        <w:t xml:space="preserve">iadau a </w:t>
      </w:r>
      <w:r w:rsidR="00FD7CBF" w:rsidRPr="00ED113B">
        <w:t>throsglwyddiadau</w:t>
      </w:r>
      <w:r w:rsidRPr="00ED113B">
        <w:t>.</w:t>
      </w:r>
    </w:p>
    <w:p w14:paraId="1A79109E" w14:textId="77777777" w:rsidR="002B3A9C" w:rsidRPr="00ED113B" w:rsidRDefault="002B3A9C" w:rsidP="002B3A9C">
      <w:pPr>
        <w:tabs>
          <w:tab w:val="left" w:pos="720"/>
        </w:tabs>
        <w:ind w:left="1440" w:hanging="1440"/>
        <w:jc w:val="both"/>
      </w:pPr>
    </w:p>
    <w:p w14:paraId="317F4A80" w14:textId="77777777" w:rsidR="002B3A9C" w:rsidRPr="00ED113B" w:rsidRDefault="002B3A9C" w:rsidP="002B3A9C">
      <w:pPr>
        <w:tabs>
          <w:tab w:val="left" w:pos="720"/>
        </w:tabs>
        <w:spacing w:after="120"/>
        <w:ind w:left="1440" w:hanging="1440"/>
        <w:jc w:val="both"/>
      </w:pPr>
      <w:r w:rsidRPr="00ED113B">
        <w:tab/>
        <w:t>(b)</w:t>
      </w:r>
      <w:r w:rsidRPr="00ED113B">
        <w:tab/>
      </w:r>
      <w:r w:rsidR="005C3C4E" w:rsidRPr="00ED113B">
        <w:t>a</w:t>
      </w:r>
      <w:r w:rsidRPr="00ED113B">
        <w:t>bsen</w:t>
      </w:r>
      <w:r w:rsidR="005C3C4E" w:rsidRPr="00ED113B">
        <w:t xml:space="preserve">oldebau o ddyletswyddau oherwydd </w:t>
      </w:r>
      <w:r w:rsidRPr="00ED113B">
        <w:t>s</w:t>
      </w:r>
      <w:r w:rsidR="005C3C4E" w:rsidRPr="00ED113B">
        <w:t>alwch neu reswm arall</w:t>
      </w:r>
      <w:r w:rsidRPr="00ED113B">
        <w:t xml:space="preserve">, </w:t>
      </w:r>
      <w:r w:rsidR="005C3C4E" w:rsidRPr="00ED113B">
        <w:t>heblaw absenoldebau â thâl a gymeradwywyd</w:t>
      </w:r>
      <w:r w:rsidRPr="00ED113B">
        <w:t>.</w:t>
      </w:r>
    </w:p>
    <w:p w14:paraId="7B59E6D0" w14:textId="77777777" w:rsidR="002B3A9C" w:rsidRPr="00ED113B" w:rsidRDefault="002B3A9C" w:rsidP="002B3A9C">
      <w:pPr>
        <w:tabs>
          <w:tab w:val="left" w:pos="720"/>
        </w:tabs>
        <w:spacing w:after="120"/>
        <w:ind w:left="1440" w:hanging="1440"/>
        <w:jc w:val="both"/>
      </w:pPr>
      <w:r w:rsidRPr="00ED113B">
        <w:tab/>
        <w:t>(c)</w:t>
      </w:r>
      <w:r w:rsidRPr="00ED113B">
        <w:tab/>
      </w:r>
      <w:r w:rsidR="005C3C4E" w:rsidRPr="00ED113B">
        <w:t>newidiadau mewn tâl</w:t>
      </w:r>
      <w:r w:rsidRPr="00ED113B">
        <w:t>.</w:t>
      </w:r>
    </w:p>
    <w:p w14:paraId="42F8C35B" w14:textId="77777777" w:rsidR="002B3A9C" w:rsidRPr="00ED113B" w:rsidRDefault="002B3A9C" w:rsidP="002B3A9C">
      <w:pPr>
        <w:tabs>
          <w:tab w:val="left" w:pos="720"/>
        </w:tabs>
        <w:spacing w:after="120"/>
        <w:ind w:left="1440" w:hanging="1440"/>
        <w:jc w:val="both"/>
      </w:pPr>
      <w:r w:rsidRPr="00ED113B">
        <w:tab/>
        <w:t>(d)</w:t>
      </w:r>
      <w:r w:rsidRPr="00ED113B">
        <w:tab/>
      </w:r>
      <w:r w:rsidR="005C3C4E" w:rsidRPr="00ED113B">
        <w:t>g</w:t>
      </w:r>
      <w:r w:rsidR="00084838" w:rsidRPr="00ED113B">
        <w:t>wybodaeth</w:t>
      </w:r>
      <w:r w:rsidRPr="00ED113B">
        <w:t xml:space="preserve"> </w:t>
      </w:r>
      <w:r w:rsidR="005C3C4E" w:rsidRPr="00ED113B">
        <w:t>sy’</w:t>
      </w:r>
      <w:r w:rsidRPr="00ED113B">
        <w:t>n</w:t>
      </w:r>
      <w:r w:rsidR="005C3C4E" w:rsidRPr="00ED113B">
        <w:t xml:space="preserve"> angenrheidiol er mwyn cadw cofnodion gwasanaeth at ddibenion </w:t>
      </w:r>
      <w:r w:rsidR="00FD7CBF" w:rsidRPr="00ED113B">
        <w:t>blwydd-dal</w:t>
      </w:r>
      <w:r w:rsidRPr="00ED113B">
        <w:t xml:space="preserve">, </w:t>
      </w:r>
      <w:r w:rsidR="005C3C4E" w:rsidRPr="00ED113B">
        <w:t xml:space="preserve">treth </w:t>
      </w:r>
      <w:r w:rsidR="0082370D" w:rsidRPr="00ED113B">
        <w:t>incwm</w:t>
      </w:r>
      <w:r w:rsidRPr="00ED113B">
        <w:t xml:space="preserve">, </w:t>
      </w:r>
      <w:r w:rsidR="005C3C4E" w:rsidRPr="00ED113B">
        <w:t xml:space="preserve">yswiriant gwladol </w:t>
      </w:r>
      <w:r w:rsidRPr="00ED113B">
        <w:t>etc.</w:t>
      </w:r>
    </w:p>
    <w:p w14:paraId="5C6B5565" w14:textId="77777777" w:rsidR="002B3A9C" w:rsidRPr="00ED113B" w:rsidRDefault="002B3A9C" w:rsidP="002B3A9C">
      <w:pPr>
        <w:tabs>
          <w:tab w:val="left" w:pos="720"/>
        </w:tabs>
        <w:ind w:left="1440" w:hanging="1440"/>
        <w:jc w:val="both"/>
      </w:pPr>
      <w:r w:rsidRPr="00ED113B">
        <w:tab/>
        <w:t>(e)</w:t>
      </w:r>
      <w:r w:rsidRPr="00ED113B">
        <w:tab/>
      </w:r>
      <w:r w:rsidR="005C3C4E" w:rsidRPr="00ED113B">
        <w:t>u</w:t>
      </w:r>
      <w:r w:rsidR="00B67C0B" w:rsidRPr="00ED113B">
        <w:t>nrhyw</w:t>
      </w:r>
      <w:r w:rsidRPr="00ED113B">
        <w:t xml:space="preserve"> f</w:t>
      </w:r>
      <w:r w:rsidR="005C3C4E" w:rsidRPr="00ED113B">
        <w:t>ethiant i g</w:t>
      </w:r>
      <w:r w:rsidR="00A502A6" w:rsidRPr="00ED113B">
        <w:t>ydymffurfio â</w:t>
      </w:r>
      <w:r w:rsidRPr="00ED113B">
        <w:t xml:space="preserve"> </w:t>
      </w:r>
      <w:r w:rsidR="00FD7CBF" w:rsidRPr="00ED113B">
        <w:t>rheoliadau</w:t>
      </w:r>
      <w:r w:rsidR="005C3C4E" w:rsidRPr="00ED113B">
        <w:t xml:space="preserve">’r Cyngor neu </w:t>
      </w:r>
      <w:r w:rsidRPr="00ED113B">
        <w:t>re</w:t>
      </w:r>
      <w:r w:rsidR="005C3C4E" w:rsidRPr="00ED113B">
        <w:t>oliadau statudol</w:t>
      </w:r>
      <w:r w:rsidRPr="00ED113B">
        <w:t>.</w:t>
      </w:r>
    </w:p>
    <w:p w14:paraId="1CB7EDA4" w14:textId="77777777" w:rsidR="002B3A9C" w:rsidRPr="00ED113B" w:rsidRDefault="002B3A9C" w:rsidP="002B3A9C">
      <w:pPr>
        <w:tabs>
          <w:tab w:val="left" w:pos="720"/>
        </w:tabs>
        <w:ind w:left="1440" w:hanging="1440"/>
        <w:jc w:val="both"/>
      </w:pPr>
    </w:p>
    <w:p w14:paraId="57248046" w14:textId="4A6DB688" w:rsidR="002B3A9C" w:rsidRPr="00ED113B" w:rsidRDefault="002B3A9C" w:rsidP="002B3A9C">
      <w:pPr>
        <w:tabs>
          <w:tab w:val="left" w:pos="0"/>
        </w:tabs>
        <w:ind w:left="720" w:hanging="720"/>
        <w:jc w:val="both"/>
      </w:pPr>
      <w:r w:rsidRPr="00ED113B">
        <w:t>1</w:t>
      </w:r>
      <w:r w:rsidR="0079157D">
        <w:t>2</w:t>
      </w:r>
      <w:r w:rsidRPr="00ED113B">
        <w:t>.3</w:t>
      </w:r>
      <w:r w:rsidRPr="00ED113B">
        <w:tab/>
      </w:r>
      <w:r w:rsidR="0039768A" w:rsidRPr="00ED113B">
        <w:t xml:space="preserve">Bydd pob penodiad yn cael ei wneud </w:t>
      </w:r>
      <w:r w:rsidR="00B360FD" w:rsidRPr="00ED113B">
        <w:t>yn unol â</w:t>
      </w:r>
      <w:r w:rsidRPr="00ED113B">
        <w:t xml:space="preserve"> </w:t>
      </w:r>
      <w:r w:rsidR="0039768A" w:rsidRPr="00ED113B">
        <w:t>r</w:t>
      </w:r>
      <w:r w:rsidRPr="00ED113B">
        <w:t>he</w:t>
      </w:r>
      <w:r w:rsidR="0039768A" w:rsidRPr="00ED113B">
        <w:t>oliadau’r</w:t>
      </w:r>
      <w:r w:rsidR="008132F0" w:rsidRPr="00ED113B">
        <w:t xml:space="preserve"> Cyngor</w:t>
      </w:r>
      <w:r w:rsidRPr="00ED113B">
        <w:t xml:space="preserve"> a</w:t>
      </w:r>
      <w:r w:rsidR="0039768A" w:rsidRPr="00ED113B">
        <w:t xml:space="preserve">’r </w:t>
      </w:r>
      <w:r w:rsidR="00476C68" w:rsidRPr="00ED113B">
        <w:t>telerau staffio</w:t>
      </w:r>
      <w:r w:rsidRPr="00ED113B">
        <w:t xml:space="preserve">, </w:t>
      </w:r>
      <w:r w:rsidR="00476C68" w:rsidRPr="00ED113B">
        <w:t xml:space="preserve">y </w:t>
      </w:r>
      <w:r w:rsidRPr="00ED113B">
        <w:t>grad</w:t>
      </w:r>
      <w:r w:rsidR="00476C68" w:rsidRPr="00ED113B">
        <w:t>dau a’r cyfraddau tâl a gymeradwywyd</w:t>
      </w:r>
      <w:r w:rsidRPr="00ED113B">
        <w:t>.</w:t>
      </w:r>
    </w:p>
    <w:p w14:paraId="2E59D326" w14:textId="77777777" w:rsidR="002B3A9C" w:rsidRPr="00ED113B" w:rsidRDefault="002B3A9C" w:rsidP="002B3A9C">
      <w:pPr>
        <w:tabs>
          <w:tab w:val="left" w:pos="0"/>
        </w:tabs>
        <w:ind w:left="720" w:hanging="720"/>
        <w:jc w:val="both"/>
      </w:pPr>
    </w:p>
    <w:p w14:paraId="47062ADA" w14:textId="6D0C0C0A" w:rsidR="002B3A9C" w:rsidRPr="00ED113B" w:rsidRDefault="002B3A9C" w:rsidP="002B3A9C">
      <w:pPr>
        <w:tabs>
          <w:tab w:val="left" w:pos="0"/>
        </w:tabs>
        <w:ind w:left="720" w:hanging="720"/>
        <w:jc w:val="both"/>
      </w:pPr>
      <w:r w:rsidRPr="00ED113B">
        <w:t>1</w:t>
      </w:r>
      <w:r w:rsidR="0079157D">
        <w:t>2</w:t>
      </w:r>
      <w:r w:rsidRPr="00ED113B">
        <w:t>.4</w:t>
      </w:r>
      <w:r w:rsidRPr="00ED113B">
        <w:tab/>
      </w:r>
      <w:r w:rsidR="00476C68" w:rsidRPr="00ED113B">
        <w:t xml:space="preserve">Rhaid i </w:t>
      </w:r>
      <w:r w:rsidR="005E35AC">
        <w:t>g</w:t>
      </w:r>
      <w:r w:rsidR="000B4201" w:rsidRPr="00ED113B">
        <w:t>ofnod</w:t>
      </w:r>
      <w:r w:rsidR="005E35AC">
        <w:t>ion pob cyfnod</w:t>
      </w:r>
      <w:r w:rsidR="000B4201" w:rsidRPr="00ED113B">
        <w:t xml:space="preserve"> amser a phob dogfen dâ</w:t>
      </w:r>
      <w:r w:rsidR="00476C68" w:rsidRPr="00ED113B">
        <w:t xml:space="preserve">l arall fod ar ffurf a ragnodwyd neu a gymeradwywyd gan y </w:t>
      </w:r>
      <w:r w:rsidR="00D6367E" w:rsidRPr="00ED113B">
        <w:t>Prif Swyddog Cyllid</w:t>
      </w:r>
      <w:r w:rsidRPr="00ED113B">
        <w:t xml:space="preserve"> a</w:t>
      </w:r>
      <w:r w:rsidR="00476C68" w:rsidRPr="00ED113B">
        <w:t xml:space="preserve"> rhaid iddynt gael eu hardystio gan y </w:t>
      </w:r>
      <w:r w:rsidR="00F51C0A" w:rsidRPr="00ED113B">
        <w:t>Prif Swyddog</w:t>
      </w:r>
      <w:r w:rsidR="00476C68" w:rsidRPr="00ED113B">
        <w:t xml:space="preserve"> neu ar ei ran</w:t>
      </w:r>
      <w:r w:rsidRPr="00ED113B">
        <w:t xml:space="preserve">.  </w:t>
      </w:r>
      <w:r w:rsidR="00657D59" w:rsidRPr="00ED113B">
        <w:t xml:space="preserve">Rhaid </w:t>
      </w:r>
      <w:r w:rsidR="00BE106E" w:rsidRPr="00ED113B">
        <w:t xml:space="preserve">i bob Prif Swyddog </w:t>
      </w:r>
      <w:r w:rsidR="00657D59" w:rsidRPr="00ED113B">
        <w:t xml:space="preserve">anfon enwau’r </w:t>
      </w:r>
      <w:r w:rsidR="00216A7C" w:rsidRPr="00ED113B">
        <w:t>swyddogion</w:t>
      </w:r>
      <w:r w:rsidRPr="00ED113B">
        <w:t xml:space="preserve"> </w:t>
      </w:r>
      <w:r w:rsidR="00657D59" w:rsidRPr="00ED113B">
        <w:t xml:space="preserve">a </w:t>
      </w:r>
      <w:r w:rsidR="000276D5" w:rsidRPr="00ED113B">
        <w:t>awdurdodir</w:t>
      </w:r>
      <w:r w:rsidR="00657D59" w:rsidRPr="00ED113B">
        <w:t xml:space="preserve"> i ardystio cofnodion o’r fath at y </w:t>
      </w:r>
      <w:r w:rsidR="00D6367E" w:rsidRPr="00ED113B">
        <w:t>Prif Swyddog Cyllid</w:t>
      </w:r>
      <w:r w:rsidRPr="00ED113B">
        <w:t xml:space="preserve"> </w:t>
      </w:r>
      <w:r w:rsidR="00F657A9" w:rsidRPr="00ED113B">
        <w:t xml:space="preserve">ynghyd </w:t>
      </w:r>
      <w:r w:rsidR="00657D59" w:rsidRPr="00ED113B">
        <w:t>ag enghreifftiau o lofnodion a rhaid eu diwygio pan geir unrhyw newid</w:t>
      </w:r>
      <w:r w:rsidRPr="00ED113B">
        <w:t xml:space="preserve">.  </w:t>
      </w:r>
      <w:r w:rsidR="00BE106E" w:rsidRPr="00ED113B">
        <w:t>Rhaid rhoi gwybod ar unwaith i’r Prif Swyddog Cyllid am newidiadau ymysg swyddogion awdurdodi ar-lein</w:t>
      </w:r>
      <w:r w:rsidRPr="00ED113B">
        <w:t>.</w:t>
      </w:r>
    </w:p>
    <w:p w14:paraId="52A6C310" w14:textId="77777777" w:rsidR="002B3A9C" w:rsidRPr="00ED113B" w:rsidRDefault="002B3A9C" w:rsidP="002B3A9C">
      <w:pPr>
        <w:tabs>
          <w:tab w:val="left" w:pos="0"/>
        </w:tabs>
        <w:ind w:left="720" w:hanging="720"/>
        <w:jc w:val="both"/>
      </w:pPr>
    </w:p>
    <w:p w14:paraId="62961CCB" w14:textId="0236D5D8" w:rsidR="002B3A9C" w:rsidRPr="00ED113B" w:rsidRDefault="002B3A9C" w:rsidP="002B3A9C">
      <w:pPr>
        <w:tabs>
          <w:tab w:val="left" w:pos="0"/>
        </w:tabs>
        <w:ind w:left="720" w:hanging="720"/>
        <w:jc w:val="both"/>
      </w:pPr>
      <w:r w:rsidRPr="00ED113B">
        <w:t>1</w:t>
      </w:r>
      <w:r w:rsidR="0079157D">
        <w:t>2</w:t>
      </w:r>
      <w:r w:rsidRPr="00ED113B">
        <w:t>.5</w:t>
      </w:r>
      <w:r w:rsidRPr="00ED113B">
        <w:tab/>
        <w:t>N</w:t>
      </w:r>
      <w:r w:rsidR="000C0288" w:rsidRPr="00ED113B">
        <w:t xml:space="preserve">i chaniateir gwneud taliadau i’r </w:t>
      </w:r>
      <w:r w:rsidRPr="00ED113B">
        <w:t xml:space="preserve">staff </w:t>
      </w:r>
      <w:r w:rsidR="003F3FFB" w:rsidRPr="00ED113B">
        <w:t xml:space="preserve">heblaw drwy system arferol y gyflogres heb gymeradwyaeth benodol y </w:t>
      </w:r>
      <w:r w:rsidR="00D6367E" w:rsidRPr="00ED113B">
        <w:t>Prif Swyddog Cyllid</w:t>
      </w:r>
      <w:r w:rsidRPr="00ED113B">
        <w:t xml:space="preserve">.  </w:t>
      </w:r>
      <w:r w:rsidR="003F3FFB" w:rsidRPr="00ED113B">
        <w:t>Yn benodol</w:t>
      </w:r>
      <w:r w:rsidRPr="00ED113B">
        <w:t xml:space="preserve">, </w:t>
      </w:r>
      <w:r w:rsidR="003F3FFB" w:rsidRPr="00ED113B">
        <w:t xml:space="preserve">rhaid i </w:t>
      </w:r>
      <w:r w:rsidRPr="00ED113B">
        <w:t xml:space="preserve">staff </w:t>
      </w:r>
      <w:r w:rsidR="003F3FFB" w:rsidRPr="00ED113B">
        <w:t>achlysurol gael eu cofnodi ar y gyflogres</w:t>
      </w:r>
      <w:r w:rsidRPr="00ED113B">
        <w:t>.</w:t>
      </w:r>
    </w:p>
    <w:p w14:paraId="33DB8BBC" w14:textId="77777777" w:rsidR="002B3A9C" w:rsidRPr="00ED113B" w:rsidRDefault="002B3A9C" w:rsidP="002B3A9C">
      <w:pPr>
        <w:ind w:left="720" w:hanging="720"/>
        <w:jc w:val="both"/>
        <w:rPr>
          <w:b/>
        </w:rPr>
      </w:pPr>
    </w:p>
    <w:p w14:paraId="088C8C08" w14:textId="0CB67CD7" w:rsidR="002B3A9C" w:rsidRDefault="002B3A9C" w:rsidP="002B3A9C">
      <w:pPr>
        <w:pStyle w:val="Heading3"/>
        <w:jc w:val="both"/>
        <w:rPr>
          <w:sz w:val="22"/>
        </w:rPr>
      </w:pPr>
      <w:bookmarkStart w:id="688" w:name="_Toc156730065"/>
      <w:bookmarkStart w:id="689" w:name="_Toc466918749"/>
      <w:bookmarkStart w:id="690" w:name="_Toc490745890"/>
      <w:r w:rsidRPr="00ED113B">
        <w:rPr>
          <w:sz w:val="22"/>
        </w:rPr>
        <w:t>1</w:t>
      </w:r>
      <w:r w:rsidR="00BC7F2E">
        <w:rPr>
          <w:sz w:val="22"/>
        </w:rPr>
        <w:t>3</w:t>
      </w:r>
      <w:r w:rsidRPr="00ED113B">
        <w:rPr>
          <w:sz w:val="22"/>
        </w:rPr>
        <w:t>.</w:t>
      </w:r>
      <w:r w:rsidRPr="00ED113B">
        <w:rPr>
          <w:sz w:val="22"/>
        </w:rPr>
        <w:tab/>
      </w:r>
      <w:r w:rsidR="000C0288" w:rsidRPr="00ED113B">
        <w:rPr>
          <w:sz w:val="22"/>
        </w:rPr>
        <w:t>Ffioedd a lwfansau teithio a chynhaliaeth i s</w:t>
      </w:r>
      <w:r w:rsidR="00216A7C" w:rsidRPr="00ED113B">
        <w:rPr>
          <w:sz w:val="22"/>
        </w:rPr>
        <w:t>wyddogion</w:t>
      </w:r>
      <w:bookmarkEnd w:id="688"/>
      <w:bookmarkEnd w:id="689"/>
      <w:bookmarkEnd w:id="690"/>
    </w:p>
    <w:p w14:paraId="5AC96BE8" w14:textId="77777777" w:rsidR="00E925E5" w:rsidRPr="00271B57" w:rsidRDefault="00E925E5" w:rsidP="002C1F6F"/>
    <w:p w14:paraId="12E4D57E" w14:textId="00A4D337" w:rsidR="002B3A9C" w:rsidRPr="00ED113B" w:rsidRDefault="002B3A9C" w:rsidP="002B3A9C">
      <w:pPr>
        <w:tabs>
          <w:tab w:val="left" w:pos="720"/>
        </w:tabs>
        <w:ind w:left="720" w:hanging="720"/>
        <w:jc w:val="both"/>
      </w:pPr>
      <w:r w:rsidRPr="00ED113B">
        <w:t>1</w:t>
      </w:r>
      <w:r w:rsidR="00BC7F2E">
        <w:t>3</w:t>
      </w:r>
      <w:r w:rsidRPr="00ED113B">
        <w:t>.1</w:t>
      </w:r>
      <w:r w:rsidRPr="00ED113B">
        <w:tab/>
      </w:r>
      <w:r w:rsidR="003F3FFB" w:rsidRPr="00ED113B">
        <w:t>Rhaid i bob cais am dalu ffioedd</w:t>
      </w:r>
      <w:r w:rsidRPr="00ED113B">
        <w:t xml:space="preserve">, </w:t>
      </w:r>
      <w:r w:rsidR="003F3FFB" w:rsidRPr="00ED113B">
        <w:t xml:space="preserve">lwfansau </w:t>
      </w:r>
      <w:r w:rsidRPr="00ED113B">
        <w:t xml:space="preserve">car, </w:t>
      </w:r>
      <w:r w:rsidR="003F3FFB" w:rsidRPr="00ED113B">
        <w:t xml:space="preserve">lwfansau cynhaliaeth a </w:t>
      </w:r>
      <w:r w:rsidR="000276D5" w:rsidRPr="00ED113B">
        <w:t>chostau</w:t>
      </w:r>
      <w:r w:rsidR="003F3FFB" w:rsidRPr="00ED113B">
        <w:t xml:space="preserve"> </w:t>
      </w:r>
      <w:r w:rsidR="000276D5" w:rsidRPr="00ED113B">
        <w:t>teithio</w:t>
      </w:r>
      <w:r w:rsidR="003F3FFB" w:rsidRPr="00ED113B">
        <w:t xml:space="preserve"> gael ei gyflwyno, wedi’i ardystio yn y modd priodol</w:t>
      </w:r>
      <w:r w:rsidRPr="00ED113B">
        <w:t xml:space="preserve">, </w:t>
      </w:r>
      <w:r w:rsidR="003F3FFB" w:rsidRPr="00ED113B">
        <w:t xml:space="preserve">ar </w:t>
      </w:r>
      <w:r w:rsidR="005E35AC" w:rsidRPr="00ED113B">
        <w:t>ff</w:t>
      </w:r>
      <w:r w:rsidR="005E35AC">
        <w:t>ormat</w:t>
      </w:r>
      <w:r w:rsidR="005E35AC" w:rsidRPr="00ED113B">
        <w:t xml:space="preserve"> </w:t>
      </w:r>
      <w:r w:rsidR="003F3FFB" w:rsidRPr="00ED113B">
        <w:t xml:space="preserve">a gymeradwywyd gan y </w:t>
      </w:r>
      <w:r w:rsidR="00D6367E" w:rsidRPr="00ED113B">
        <w:t>Prif Swyddog Cyllid</w:t>
      </w:r>
      <w:r w:rsidRPr="00ED113B">
        <w:t xml:space="preserve">, </w:t>
      </w:r>
      <w:r w:rsidR="003F3FFB" w:rsidRPr="00ED113B">
        <w:t xml:space="preserve">i’r </w:t>
      </w:r>
      <w:r w:rsidR="00F51C0A" w:rsidRPr="00ED113B">
        <w:t>Prif Swyddog</w:t>
      </w:r>
      <w:r w:rsidRPr="00ED113B">
        <w:t xml:space="preserve"> </w:t>
      </w:r>
      <w:r w:rsidR="003F3FFB" w:rsidRPr="00ED113B">
        <w:t xml:space="preserve">priodol </w:t>
      </w:r>
      <w:r w:rsidR="00B360FD" w:rsidRPr="00ED113B">
        <w:t>yn unol â</w:t>
      </w:r>
      <w:r w:rsidR="003F3FFB" w:rsidRPr="00ED113B">
        <w:t xml:space="preserve">’r amserlen a nodir gan y </w:t>
      </w:r>
      <w:r w:rsidR="00D6367E" w:rsidRPr="00ED113B">
        <w:t>Prif Swyddog Cyllid</w:t>
      </w:r>
      <w:r w:rsidRPr="00ED113B">
        <w:t xml:space="preserve">.  </w:t>
      </w:r>
      <w:r w:rsidR="005E3AB1" w:rsidRPr="00ED113B">
        <w:t xml:space="preserve">Rhaid </w:t>
      </w:r>
      <w:r w:rsidR="00BE106E" w:rsidRPr="00ED113B">
        <w:t xml:space="preserve">i bob Prif Swyddog </w:t>
      </w:r>
      <w:r w:rsidR="005E3AB1" w:rsidRPr="00ED113B">
        <w:t xml:space="preserve">anfon </w:t>
      </w:r>
      <w:r w:rsidR="005E35AC">
        <w:t>cofnod o’r</w:t>
      </w:r>
      <w:r w:rsidR="005E35AC" w:rsidRPr="00ED113B">
        <w:t xml:space="preserve"> </w:t>
      </w:r>
      <w:r w:rsidR="00A502DB" w:rsidRPr="00ED113B">
        <w:t xml:space="preserve">holl </w:t>
      </w:r>
      <w:r w:rsidR="005E3AB1" w:rsidRPr="00ED113B">
        <w:t xml:space="preserve">swyddogion a </w:t>
      </w:r>
      <w:r w:rsidR="000276D5" w:rsidRPr="00ED113B">
        <w:t>awdurdodir</w:t>
      </w:r>
      <w:r w:rsidR="005E3AB1" w:rsidRPr="00ED113B">
        <w:t xml:space="preserve"> i </w:t>
      </w:r>
      <w:r w:rsidR="005E35AC">
        <w:t>gymeradwyo</w:t>
      </w:r>
      <w:r w:rsidR="005E35AC" w:rsidRPr="00ED113B">
        <w:t xml:space="preserve"> </w:t>
      </w:r>
      <w:r w:rsidR="005E3AB1" w:rsidRPr="00ED113B">
        <w:t xml:space="preserve">cofnodion o’r fath at y Prif Swyddog Cyllid ynghyd ag enghreifftiau o lofnodion a rhaid </w:t>
      </w:r>
      <w:r w:rsidR="003249DC">
        <w:t xml:space="preserve">i’r cofnodion gael </w:t>
      </w:r>
      <w:r w:rsidR="005E3AB1" w:rsidRPr="00ED113B">
        <w:t>eu diwygio pan geir unrhyw newid</w:t>
      </w:r>
      <w:r w:rsidRPr="00ED113B">
        <w:t>.</w:t>
      </w:r>
      <w:r w:rsidR="005E35AC">
        <w:t xml:space="preserve"> Mae hyn yn gymwys i systemau treuliau papur a rhai electronig.</w:t>
      </w:r>
    </w:p>
    <w:p w14:paraId="6FDEFA4B" w14:textId="77777777" w:rsidR="002B3A9C" w:rsidRPr="00ED113B" w:rsidRDefault="002B3A9C" w:rsidP="002B3A9C">
      <w:pPr>
        <w:tabs>
          <w:tab w:val="left" w:pos="720"/>
        </w:tabs>
        <w:ind w:left="1440" w:hanging="1440"/>
        <w:jc w:val="both"/>
      </w:pPr>
    </w:p>
    <w:p w14:paraId="5834FFF0" w14:textId="288E9643" w:rsidR="002B3A9C" w:rsidRPr="00ED113B" w:rsidRDefault="002B3A9C" w:rsidP="002B3A9C">
      <w:pPr>
        <w:tabs>
          <w:tab w:val="left" w:pos="0"/>
        </w:tabs>
        <w:ind w:left="720" w:hanging="720"/>
        <w:jc w:val="both"/>
      </w:pPr>
      <w:r w:rsidRPr="00ED113B">
        <w:t>1</w:t>
      </w:r>
      <w:r w:rsidR="00BC7F2E">
        <w:t>3</w:t>
      </w:r>
      <w:r w:rsidRPr="00ED113B">
        <w:t xml:space="preserve">.2 </w:t>
      </w:r>
      <w:r w:rsidRPr="00ED113B">
        <w:tab/>
      </w:r>
      <w:r w:rsidR="005E3AB1" w:rsidRPr="00ED113B">
        <w:t>Cymerir bod ardystiad gan y</w:t>
      </w:r>
      <w:r w:rsidRPr="00ED113B">
        <w:t xml:space="preserve"> </w:t>
      </w:r>
      <w:r w:rsidR="00F51C0A" w:rsidRPr="00ED113B">
        <w:t>Prif Swyddog</w:t>
      </w:r>
      <w:r w:rsidRPr="00ED113B">
        <w:t xml:space="preserve"> </w:t>
      </w:r>
      <w:r w:rsidR="005E3AB1" w:rsidRPr="00ED113B">
        <w:t>neu ar ei ran yn golygu bod y swyddog awdurdodi wedi’i fodloni bod y siwrneiau wedi’u hawdurdodi</w:t>
      </w:r>
      <w:r w:rsidRPr="00ED113B">
        <w:t xml:space="preserve">, </w:t>
      </w:r>
      <w:r w:rsidR="005E3AB1" w:rsidRPr="00ED113B">
        <w:t xml:space="preserve">bod y </w:t>
      </w:r>
      <w:r w:rsidR="005E3AB1" w:rsidRPr="00ED113B">
        <w:lastRenderedPageBreak/>
        <w:t>costau wedi’u hysgwyddo’n briodol a’u bod yn angenrheidiol</w:t>
      </w:r>
      <w:r w:rsidR="00AB1120">
        <w:t xml:space="preserve">, bod gan y cerbyd a </w:t>
      </w:r>
      <w:r w:rsidR="005E3AB1" w:rsidRPr="00ED113B">
        <w:t xml:space="preserve"> </w:t>
      </w:r>
      <w:r w:rsidR="00AB1120">
        <w:t>ddefnyddiwyd yswiriant priodol, bod y derbynebau angenrheidiol am</w:t>
      </w:r>
      <w:r w:rsidR="003249DC">
        <w:t xml:space="preserve"> y</w:t>
      </w:r>
      <w:r w:rsidR="00AB1120">
        <w:t xml:space="preserve"> </w:t>
      </w:r>
      <w:r w:rsidR="003249DC">
        <w:t>g</w:t>
      </w:r>
      <w:r w:rsidR="00AB1120">
        <w:t xml:space="preserve">wariant wedi eu cadw </w:t>
      </w:r>
      <w:r w:rsidRPr="00ED113B">
        <w:t>a</w:t>
      </w:r>
      <w:r w:rsidR="005E3AB1" w:rsidRPr="00ED113B">
        <w:t xml:space="preserve"> bod y ffioedd a’r lwfansau i’w talu’n briodol gan y </w:t>
      </w:r>
      <w:r w:rsidR="008132F0" w:rsidRPr="00ED113B">
        <w:t>Cyngor</w:t>
      </w:r>
      <w:r w:rsidRPr="00ED113B">
        <w:t>.</w:t>
      </w:r>
    </w:p>
    <w:p w14:paraId="044B7B39" w14:textId="77777777" w:rsidR="002B3A9C" w:rsidRPr="00ED113B" w:rsidRDefault="002B3A9C" w:rsidP="002B3A9C">
      <w:pPr>
        <w:tabs>
          <w:tab w:val="left" w:pos="720"/>
        </w:tabs>
        <w:ind w:left="1440" w:hanging="1440"/>
        <w:jc w:val="both"/>
      </w:pPr>
    </w:p>
    <w:p w14:paraId="5EC2F5CC" w14:textId="012745B6" w:rsidR="002B3A9C" w:rsidRPr="00ED113B" w:rsidRDefault="002B3A9C" w:rsidP="002B3A9C">
      <w:pPr>
        <w:tabs>
          <w:tab w:val="left" w:pos="0"/>
        </w:tabs>
        <w:ind w:left="720" w:hanging="720"/>
        <w:jc w:val="both"/>
      </w:pPr>
      <w:r w:rsidRPr="00ED113B">
        <w:t>1</w:t>
      </w:r>
      <w:r w:rsidR="00BC7F2E">
        <w:t>3</w:t>
      </w:r>
      <w:r w:rsidRPr="00ED113B">
        <w:t>.3</w:t>
      </w:r>
      <w:r w:rsidRPr="00ED113B">
        <w:tab/>
      </w:r>
      <w:r w:rsidR="00B72DAD" w:rsidRPr="00ED113B">
        <w:t xml:space="preserve">I gyd-fynd â cheisiadau a gyflwynir fwy na thri mis ar ôl i’r costau gael eu hysgwyddo rhaid cael llythyr sy’n esbonio’r gohirio a dim </w:t>
      </w:r>
      <w:r w:rsidRPr="00ED113B">
        <w:t>on</w:t>
      </w:r>
      <w:r w:rsidR="00B72DAD" w:rsidRPr="00ED113B">
        <w:t xml:space="preserve">d gyda </w:t>
      </w:r>
      <w:r w:rsidR="000276D5" w:rsidRPr="00ED113B">
        <w:t>chymeradwyaeth</w:t>
      </w:r>
      <w:r w:rsidR="00B72DAD" w:rsidRPr="00ED113B">
        <w:t xml:space="preserve"> bendant y </w:t>
      </w:r>
      <w:r w:rsidR="00D6367E" w:rsidRPr="00ED113B">
        <w:t>Prif Swyddog Cyllid</w:t>
      </w:r>
      <w:r w:rsidRPr="00ED113B">
        <w:t xml:space="preserve"> </w:t>
      </w:r>
      <w:r w:rsidR="00635832" w:rsidRPr="00ED113B">
        <w:t xml:space="preserve">y cânt eu talu, a chaiff hwnnw eu cyfeirio at y </w:t>
      </w:r>
      <w:r w:rsidRPr="00ED113B">
        <w:t xml:space="preserve">Cabinet </w:t>
      </w:r>
      <w:r w:rsidR="00635832" w:rsidRPr="00ED113B">
        <w:t>os bydd angen</w:t>
      </w:r>
      <w:r w:rsidRPr="00ED113B">
        <w:t>.</w:t>
      </w:r>
    </w:p>
    <w:p w14:paraId="785C86DF" w14:textId="77777777" w:rsidR="002B3A9C" w:rsidRPr="00ED113B" w:rsidRDefault="002B3A9C" w:rsidP="002B3A9C">
      <w:pPr>
        <w:tabs>
          <w:tab w:val="left" w:pos="720"/>
        </w:tabs>
        <w:ind w:left="1440" w:hanging="1440"/>
        <w:jc w:val="both"/>
      </w:pPr>
    </w:p>
    <w:p w14:paraId="10AF0B35" w14:textId="5AAA0186" w:rsidR="002B3A9C" w:rsidRPr="00ED113B" w:rsidRDefault="002B3A9C" w:rsidP="002B3A9C">
      <w:pPr>
        <w:tabs>
          <w:tab w:val="left" w:pos="0"/>
        </w:tabs>
        <w:ind w:left="720" w:hanging="720"/>
        <w:jc w:val="both"/>
      </w:pPr>
      <w:r w:rsidRPr="00ED113B">
        <w:t>1</w:t>
      </w:r>
      <w:r w:rsidR="00BC7F2E">
        <w:t>3</w:t>
      </w:r>
      <w:r w:rsidRPr="00ED113B">
        <w:t>.4</w:t>
      </w:r>
      <w:r w:rsidRPr="00ED113B">
        <w:tab/>
      </w:r>
      <w:r w:rsidR="00635832" w:rsidRPr="00ED113B">
        <w:t xml:space="preserve">Rhaid i bob cais am dalu costau </w:t>
      </w:r>
      <w:r w:rsidR="000276D5" w:rsidRPr="00ED113B">
        <w:t>achlysurol</w:t>
      </w:r>
      <w:r w:rsidR="00635832" w:rsidRPr="00ED113B">
        <w:t xml:space="preserve"> megis lwfansau symud</w:t>
      </w:r>
      <w:r w:rsidRPr="00ED113B">
        <w:t xml:space="preserve">, </w:t>
      </w:r>
      <w:r w:rsidR="00635832" w:rsidRPr="00ED113B">
        <w:t xml:space="preserve">llety ac aflonyddu a </w:t>
      </w:r>
      <w:r w:rsidR="000276D5" w:rsidRPr="00ED113B">
        <w:t>ffioedd</w:t>
      </w:r>
      <w:r w:rsidR="00635832" w:rsidRPr="00ED113B">
        <w:t xml:space="preserve"> cyrsiau hyfforddi </w:t>
      </w:r>
      <w:r w:rsidRPr="00ED113B">
        <w:t xml:space="preserve">etc. </w:t>
      </w:r>
      <w:r w:rsidR="00635832" w:rsidRPr="00ED113B">
        <w:t xml:space="preserve">gael eu gwneud ar y ffurflen briodol </w:t>
      </w:r>
      <w:r w:rsidRPr="00ED113B">
        <w:t>a</w:t>
      </w:r>
      <w:r w:rsidR="00635832" w:rsidRPr="00ED113B">
        <w:t xml:space="preserve"> rhaid iddynt gyd-fynd â’r cynllun priodol a gymeradwywyd gan </w:t>
      </w:r>
      <w:r w:rsidR="008132F0" w:rsidRPr="00ED113B">
        <w:t>y Cyngor</w:t>
      </w:r>
      <w:r w:rsidRPr="00ED113B">
        <w:t>.</w:t>
      </w:r>
    </w:p>
    <w:p w14:paraId="264D9CD7" w14:textId="77777777" w:rsidR="002B3A9C" w:rsidRPr="00ED113B" w:rsidRDefault="002B3A9C" w:rsidP="002B3A9C">
      <w:pPr>
        <w:tabs>
          <w:tab w:val="left" w:pos="720"/>
        </w:tabs>
        <w:ind w:left="1440" w:hanging="1440"/>
        <w:jc w:val="both"/>
      </w:pPr>
    </w:p>
    <w:p w14:paraId="0A869A82" w14:textId="47096A8A" w:rsidR="002B3A9C" w:rsidRDefault="002B3A9C" w:rsidP="002B3A9C">
      <w:pPr>
        <w:pStyle w:val="Heading3"/>
        <w:jc w:val="both"/>
        <w:rPr>
          <w:sz w:val="22"/>
        </w:rPr>
      </w:pPr>
      <w:bookmarkStart w:id="691" w:name="_Toc466918750"/>
      <w:bookmarkStart w:id="692" w:name="_Toc490745891"/>
      <w:bookmarkStart w:id="693" w:name="_Toc156730066"/>
      <w:r w:rsidRPr="00ED113B">
        <w:rPr>
          <w:sz w:val="22"/>
        </w:rPr>
        <w:t>1</w:t>
      </w:r>
      <w:r w:rsidR="00BC7F2E">
        <w:rPr>
          <w:sz w:val="22"/>
        </w:rPr>
        <w:t>4</w:t>
      </w:r>
      <w:r w:rsidRPr="00ED113B">
        <w:rPr>
          <w:sz w:val="22"/>
        </w:rPr>
        <w:t>.</w:t>
      </w:r>
      <w:r w:rsidRPr="00ED113B">
        <w:rPr>
          <w:sz w:val="22"/>
        </w:rPr>
        <w:tab/>
      </w:r>
      <w:r w:rsidR="00635832" w:rsidRPr="00ED113B">
        <w:rPr>
          <w:sz w:val="22"/>
        </w:rPr>
        <w:t>Trefniadau b</w:t>
      </w:r>
      <w:r w:rsidRPr="00ED113B">
        <w:rPr>
          <w:sz w:val="22"/>
        </w:rPr>
        <w:t>an</w:t>
      </w:r>
      <w:r w:rsidR="00635832" w:rsidRPr="00ED113B">
        <w:rPr>
          <w:sz w:val="22"/>
        </w:rPr>
        <w:t>cio a sieciau</w:t>
      </w:r>
      <w:bookmarkEnd w:id="691"/>
      <w:bookmarkEnd w:id="692"/>
      <w:r w:rsidR="00635832" w:rsidRPr="00ED113B">
        <w:rPr>
          <w:sz w:val="22"/>
        </w:rPr>
        <w:t xml:space="preserve"> </w:t>
      </w:r>
      <w:bookmarkEnd w:id="693"/>
    </w:p>
    <w:p w14:paraId="249AC36D" w14:textId="77777777" w:rsidR="003249DC" w:rsidRPr="00271B57" w:rsidRDefault="003249DC" w:rsidP="002C1F6F"/>
    <w:p w14:paraId="68E21BC1" w14:textId="4F4914E9" w:rsidR="002B3A9C" w:rsidRPr="00ED113B" w:rsidRDefault="002B3A9C" w:rsidP="002B3A9C">
      <w:pPr>
        <w:tabs>
          <w:tab w:val="left" w:pos="720"/>
        </w:tabs>
        <w:ind w:left="720" w:hanging="720"/>
        <w:jc w:val="both"/>
      </w:pPr>
      <w:r w:rsidRPr="00ED113B">
        <w:t>1</w:t>
      </w:r>
      <w:r w:rsidR="00BC7F2E">
        <w:t>4</w:t>
      </w:r>
      <w:r w:rsidRPr="00ED113B">
        <w:t>.1</w:t>
      </w:r>
      <w:r w:rsidRPr="00ED113B">
        <w:tab/>
      </w:r>
      <w:r w:rsidR="004B4CEE" w:rsidRPr="00ED113B">
        <w:t xml:space="preserve">Rhaid i bob </w:t>
      </w:r>
      <w:r w:rsidR="008132F0" w:rsidRPr="00ED113B">
        <w:t>trefnia</w:t>
      </w:r>
      <w:r w:rsidR="004B4CEE" w:rsidRPr="00ED113B">
        <w:t xml:space="preserve">nt gyda bancwyr </w:t>
      </w:r>
      <w:r w:rsidR="008132F0" w:rsidRPr="00ED113B">
        <w:t>y Cyngor</w:t>
      </w:r>
      <w:r w:rsidR="004B4CEE" w:rsidRPr="00ED113B">
        <w:t xml:space="preserve"> gael ei wneud o dan d</w:t>
      </w:r>
      <w:r w:rsidR="008132F0" w:rsidRPr="00ED113B">
        <w:t>refniadau</w:t>
      </w:r>
      <w:r w:rsidRPr="00ED113B">
        <w:t xml:space="preserve"> a</w:t>
      </w:r>
      <w:r w:rsidR="004B4CEE" w:rsidRPr="00ED113B">
        <w:t xml:space="preserve"> gymeradwywyd gan y </w:t>
      </w:r>
      <w:r w:rsidR="00D6367E" w:rsidRPr="00ED113B">
        <w:t>Prif Swyddog Cyllid</w:t>
      </w:r>
      <w:r w:rsidRPr="00ED113B">
        <w:t xml:space="preserve">, </w:t>
      </w:r>
      <w:r w:rsidR="004B4CEE" w:rsidRPr="00ED113B">
        <w:t>y bydd ganddo awdurdod i weithredu unrhyw gyfrifon banc y bernir eu bod yn angenrheidiol</w:t>
      </w:r>
      <w:r w:rsidRPr="00ED113B">
        <w:t>.</w:t>
      </w:r>
    </w:p>
    <w:p w14:paraId="454FB399" w14:textId="77777777" w:rsidR="002B3A9C" w:rsidRPr="00ED113B" w:rsidRDefault="002B3A9C" w:rsidP="002B3A9C">
      <w:pPr>
        <w:tabs>
          <w:tab w:val="left" w:pos="720"/>
        </w:tabs>
        <w:ind w:left="1440" w:hanging="1440"/>
        <w:jc w:val="both"/>
      </w:pPr>
    </w:p>
    <w:p w14:paraId="1DA9D16C" w14:textId="41B4143F" w:rsidR="002B3A9C" w:rsidRPr="00ED113B" w:rsidRDefault="002B3A9C" w:rsidP="002B3A9C">
      <w:pPr>
        <w:tabs>
          <w:tab w:val="left" w:pos="720"/>
        </w:tabs>
        <w:ind w:left="720" w:hanging="720"/>
        <w:jc w:val="both"/>
      </w:pPr>
      <w:r w:rsidRPr="00ED113B">
        <w:t>1</w:t>
      </w:r>
      <w:r w:rsidR="00BC7F2E">
        <w:t>4</w:t>
      </w:r>
      <w:r w:rsidRPr="00ED113B">
        <w:t>.2</w:t>
      </w:r>
      <w:r w:rsidRPr="00ED113B">
        <w:tab/>
      </w:r>
      <w:r w:rsidR="004B4CEE" w:rsidRPr="00ED113B">
        <w:t>Dim ond ar a</w:t>
      </w:r>
      <w:r w:rsidR="00B360FD" w:rsidRPr="00ED113B">
        <w:t>wdurdod</w:t>
      </w:r>
      <w:r w:rsidRPr="00ED113B">
        <w:t xml:space="preserve"> </w:t>
      </w:r>
      <w:r w:rsidR="004B4CEE" w:rsidRPr="00ED113B">
        <w:t xml:space="preserve">y </w:t>
      </w:r>
      <w:r w:rsidR="00D6367E" w:rsidRPr="00ED113B">
        <w:t>Prif Swyddog Cyllid</w:t>
      </w:r>
      <w:r w:rsidRPr="00ED113B">
        <w:t xml:space="preserve"> </w:t>
      </w:r>
      <w:r w:rsidR="004B4CEE" w:rsidRPr="00ED113B">
        <w:t>y caniateir archebu sieciau, a rhaid i</w:t>
      </w:r>
      <w:r w:rsidR="00BD5347" w:rsidRPr="00ED113B">
        <w:t xml:space="preserve">ddo wneud </w:t>
      </w:r>
      <w:r w:rsidR="008132F0" w:rsidRPr="00ED113B">
        <w:t>trefniadau</w:t>
      </w:r>
      <w:r w:rsidRPr="00ED113B">
        <w:t xml:space="preserve"> </w:t>
      </w:r>
      <w:r w:rsidR="00BD5347" w:rsidRPr="00ED113B">
        <w:t>priodol i’w cadw’n ddiogel</w:t>
      </w:r>
      <w:r w:rsidRPr="00ED113B">
        <w:t>.</w:t>
      </w:r>
    </w:p>
    <w:p w14:paraId="16D3D1BC" w14:textId="77777777" w:rsidR="002B3A9C" w:rsidRPr="00ED113B" w:rsidRDefault="002B3A9C" w:rsidP="002B3A9C">
      <w:pPr>
        <w:tabs>
          <w:tab w:val="left" w:pos="720"/>
        </w:tabs>
        <w:ind w:left="1440" w:hanging="1440"/>
        <w:jc w:val="both"/>
      </w:pPr>
    </w:p>
    <w:p w14:paraId="5721E74C" w14:textId="34799A6A" w:rsidR="002B3A9C" w:rsidRPr="00ED113B" w:rsidRDefault="002B3A9C" w:rsidP="002B3A9C">
      <w:pPr>
        <w:tabs>
          <w:tab w:val="left" w:pos="0"/>
        </w:tabs>
        <w:ind w:left="720" w:hanging="720"/>
        <w:jc w:val="both"/>
      </w:pPr>
      <w:r w:rsidRPr="00ED113B">
        <w:t>1</w:t>
      </w:r>
      <w:r w:rsidR="00BC7F2E">
        <w:t>4</w:t>
      </w:r>
      <w:r w:rsidRPr="00ED113B">
        <w:t>.3</w:t>
      </w:r>
      <w:r w:rsidRPr="00ED113B">
        <w:tab/>
      </w:r>
      <w:r w:rsidR="00BD5347" w:rsidRPr="00ED113B">
        <w:t>Rhaid i u</w:t>
      </w:r>
      <w:r w:rsidR="00B67C0B" w:rsidRPr="00ED113B">
        <w:t>nrhyw</w:t>
      </w:r>
      <w:r w:rsidRPr="00ED113B">
        <w:t xml:space="preserve"> </w:t>
      </w:r>
      <w:r w:rsidR="00BD5347" w:rsidRPr="00ED113B">
        <w:t xml:space="preserve">gyfrif </w:t>
      </w:r>
      <w:r w:rsidRPr="00ED113B">
        <w:t>ban</w:t>
      </w:r>
      <w:r w:rsidR="00BD5347" w:rsidRPr="00ED113B">
        <w:t xml:space="preserve">c o’r fath a </w:t>
      </w:r>
      <w:r w:rsidR="000276D5" w:rsidRPr="00ED113B">
        <w:t>agorir</w:t>
      </w:r>
      <w:r w:rsidR="00902443" w:rsidRPr="00ED113B">
        <w:fldChar w:fldCharType="begin"/>
      </w:r>
      <w:r w:rsidRPr="00ED113B">
        <w:instrText xml:space="preserve"> XE "account" </w:instrText>
      </w:r>
      <w:r w:rsidR="00902443" w:rsidRPr="00ED113B">
        <w:fldChar w:fldCharType="end"/>
      </w:r>
      <w:r w:rsidRPr="00ED113B">
        <w:t xml:space="preserve"> </w:t>
      </w:r>
      <w:r w:rsidR="00DC5E99" w:rsidRPr="00ED113B">
        <w:t xml:space="preserve">mewn perthynas </w:t>
      </w:r>
      <w:r w:rsidR="00BD5347" w:rsidRPr="00ED113B">
        <w:t xml:space="preserve">ag arian a ddelir ar </w:t>
      </w:r>
      <w:r w:rsidR="00A502A6" w:rsidRPr="00ED113B">
        <w:t>ran</w:t>
      </w:r>
      <w:r w:rsidRPr="00ED113B">
        <w:t xml:space="preserve"> </w:t>
      </w:r>
      <w:r w:rsidR="008132F0" w:rsidRPr="00ED113B">
        <w:t>y Cyngor</w:t>
      </w:r>
      <w:r w:rsidRPr="00ED113B">
        <w:t xml:space="preserve"> </w:t>
      </w:r>
      <w:r w:rsidR="00BD5347" w:rsidRPr="00ED113B">
        <w:t xml:space="preserve">gael ei drefnu </w:t>
      </w:r>
      <w:r w:rsidR="007E6543" w:rsidRPr="00ED113B">
        <w:t>mewn ymgynghoriad â</w:t>
      </w:r>
      <w:r w:rsidR="00BD5347" w:rsidRPr="00ED113B">
        <w:t xml:space="preserve">’r </w:t>
      </w:r>
      <w:r w:rsidR="00D6367E" w:rsidRPr="00ED113B">
        <w:t>Prif Swyddog Cyllid</w:t>
      </w:r>
      <w:r w:rsidR="00BD5347" w:rsidRPr="00ED113B">
        <w:t xml:space="preserve"> neu o dan ei gyfarwyddyd</w:t>
      </w:r>
      <w:r w:rsidRPr="00ED113B">
        <w:t xml:space="preserve">.  </w:t>
      </w:r>
      <w:r w:rsidR="00A95295" w:rsidRPr="00ED113B">
        <w:t>Rhaid i’r Prif Swyddog Cyllid</w:t>
      </w:r>
      <w:r w:rsidRPr="00ED113B">
        <w:t xml:space="preserve"> </w:t>
      </w:r>
      <w:r w:rsidR="00BD5347" w:rsidRPr="00ED113B">
        <w:t>gadw rhestr o’r holl lofnodwyr awdurdodedig</w:t>
      </w:r>
      <w:r w:rsidRPr="00ED113B">
        <w:t xml:space="preserve">, </w:t>
      </w:r>
      <w:r w:rsidR="00BD5347" w:rsidRPr="00ED113B">
        <w:t>ynghyd ag enghreifftiau o lofnodion</w:t>
      </w:r>
      <w:r w:rsidRPr="00ED113B">
        <w:t xml:space="preserve">, </w:t>
      </w:r>
      <w:r w:rsidR="00BD5347" w:rsidRPr="00ED113B">
        <w:t>ar gyfer pob cyfrif o’r fath</w:t>
      </w:r>
      <w:r w:rsidRPr="00ED113B">
        <w:t xml:space="preserve">.  </w:t>
      </w:r>
      <w:r w:rsidR="00BD5347" w:rsidRPr="00ED113B">
        <w:t xml:space="preserve">Rhaid rhoi </w:t>
      </w:r>
      <w:r w:rsidR="000276D5" w:rsidRPr="00ED113B">
        <w:t>gwybod</w:t>
      </w:r>
      <w:r w:rsidR="00BD5347" w:rsidRPr="00ED113B">
        <w:t xml:space="preserve"> ar unwaith am unrhyw newid </w:t>
      </w:r>
      <w:r w:rsidR="000276D5" w:rsidRPr="00ED113B">
        <w:t>ymysg</w:t>
      </w:r>
      <w:r w:rsidR="00BD5347" w:rsidRPr="00ED113B">
        <w:t xml:space="preserve"> y llofnodwyr i’r </w:t>
      </w:r>
      <w:r w:rsidR="00D6367E" w:rsidRPr="00ED113B">
        <w:t>Prif Swyddog Cyllid</w:t>
      </w:r>
      <w:r w:rsidRPr="00ED113B">
        <w:t>.</w:t>
      </w:r>
    </w:p>
    <w:p w14:paraId="4AB32BD2" w14:textId="77777777" w:rsidR="002B3A9C" w:rsidRPr="00ED113B" w:rsidRDefault="002B3A9C" w:rsidP="002B3A9C">
      <w:pPr>
        <w:tabs>
          <w:tab w:val="left" w:pos="720"/>
        </w:tabs>
        <w:ind w:left="1440" w:hanging="1440"/>
        <w:jc w:val="both"/>
      </w:pPr>
    </w:p>
    <w:p w14:paraId="56A4EFA1" w14:textId="3825B311" w:rsidR="002B3A9C" w:rsidRPr="00ED113B" w:rsidRDefault="002B3A9C" w:rsidP="002B3A9C">
      <w:pPr>
        <w:tabs>
          <w:tab w:val="left" w:pos="0"/>
        </w:tabs>
        <w:ind w:left="720" w:hanging="720"/>
        <w:jc w:val="both"/>
      </w:pPr>
      <w:r w:rsidRPr="00ED113B">
        <w:t>1</w:t>
      </w:r>
      <w:r w:rsidR="00BC7F2E">
        <w:t>4</w:t>
      </w:r>
      <w:r w:rsidRPr="00ED113B">
        <w:t>.4</w:t>
      </w:r>
      <w:r w:rsidRPr="00ED113B">
        <w:tab/>
        <w:t>N</w:t>
      </w:r>
      <w:r w:rsidR="006E76B8" w:rsidRPr="00ED113B">
        <w:t>i chaniateir i Archebion Sefydlog na Debydau</w:t>
      </w:r>
      <w:r w:rsidR="00BD5347" w:rsidRPr="00ED113B">
        <w:t xml:space="preserve"> Uniongyrchol o gyfrifon banc y </w:t>
      </w:r>
      <w:r w:rsidR="008132F0" w:rsidRPr="00ED113B">
        <w:t>Cyngor</w:t>
      </w:r>
      <w:r w:rsidR="00BD5347" w:rsidRPr="00ED113B">
        <w:t xml:space="preserve"> gael eu sefydlu oni</w:t>
      </w:r>
      <w:r w:rsidRPr="00ED113B">
        <w:t xml:space="preserve"> b</w:t>
      </w:r>
      <w:r w:rsidR="00BD5347" w:rsidRPr="00ED113B">
        <w:t xml:space="preserve">ai eu bod yn cael eu trefnu mewn </w:t>
      </w:r>
      <w:r w:rsidR="007E6543" w:rsidRPr="00ED113B">
        <w:t>ymgynghoriad â</w:t>
      </w:r>
      <w:r w:rsidR="00BD5347" w:rsidRPr="00ED113B">
        <w:t xml:space="preserve">’r </w:t>
      </w:r>
      <w:r w:rsidR="00D6367E" w:rsidRPr="00ED113B">
        <w:t>Prif Swyddog Cyllid</w:t>
      </w:r>
      <w:r w:rsidR="00BD5347" w:rsidRPr="00ED113B">
        <w:t xml:space="preserve"> neu o dan ei </w:t>
      </w:r>
      <w:r w:rsidR="000276D5" w:rsidRPr="00ED113B">
        <w:t>gyfarwyddyd</w:t>
      </w:r>
      <w:r w:rsidRPr="00ED113B">
        <w:t xml:space="preserve">.  </w:t>
      </w:r>
      <w:r w:rsidR="00A95295" w:rsidRPr="00ED113B">
        <w:t>Rhaid i’r Prif Swyddog Cyllid</w:t>
      </w:r>
      <w:r w:rsidRPr="00ED113B">
        <w:t xml:space="preserve"> </w:t>
      </w:r>
      <w:r w:rsidR="006E76B8" w:rsidRPr="00ED113B">
        <w:t xml:space="preserve">gadw rhestr o’r holl </w:t>
      </w:r>
      <w:r w:rsidRPr="00ED113B">
        <w:t xml:space="preserve">of </w:t>
      </w:r>
      <w:r w:rsidR="00216A7C" w:rsidRPr="00ED113B">
        <w:t>swyddogion</w:t>
      </w:r>
      <w:r w:rsidRPr="00ED113B">
        <w:t xml:space="preserve"> </w:t>
      </w:r>
      <w:r w:rsidR="006E76B8" w:rsidRPr="00ED113B">
        <w:t xml:space="preserve">a </w:t>
      </w:r>
      <w:r w:rsidRPr="00ED113B">
        <w:t>a</w:t>
      </w:r>
      <w:r w:rsidR="006E76B8" w:rsidRPr="00ED113B">
        <w:t>wd</w:t>
      </w:r>
      <w:r w:rsidRPr="00ED113B">
        <w:t>u</w:t>
      </w:r>
      <w:r w:rsidR="006E76B8" w:rsidRPr="00ED113B">
        <w:t xml:space="preserve">rdodir i </w:t>
      </w:r>
      <w:r w:rsidR="000276D5" w:rsidRPr="00ED113B">
        <w:t>sefydlu</w:t>
      </w:r>
      <w:r w:rsidR="006E76B8" w:rsidRPr="00ED113B">
        <w:t xml:space="preserve"> Archebion Sefydlog a Debydau Uniongyrchol</w:t>
      </w:r>
      <w:r w:rsidRPr="00ED113B">
        <w:t>.</w:t>
      </w:r>
    </w:p>
    <w:p w14:paraId="1089D340" w14:textId="77777777" w:rsidR="002B3A9C" w:rsidRPr="00ED113B" w:rsidRDefault="002B3A9C" w:rsidP="002B3A9C">
      <w:pPr>
        <w:tabs>
          <w:tab w:val="left" w:pos="720"/>
        </w:tabs>
        <w:ind w:left="1440" w:hanging="1440"/>
        <w:jc w:val="both"/>
      </w:pPr>
    </w:p>
    <w:p w14:paraId="1279F6F9" w14:textId="195375DC" w:rsidR="002B3A9C" w:rsidRPr="00ED113B" w:rsidRDefault="002B3A9C" w:rsidP="002B3A9C">
      <w:pPr>
        <w:jc w:val="both"/>
      </w:pPr>
      <w:r w:rsidRPr="00ED113B">
        <w:t>1</w:t>
      </w:r>
      <w:r w:rsidR="00BC7F2E">
        <w:t>4</w:t>
      </w:r>
      <w:r w:rsidRPr="00ED113B">
        <w:t xml:space="preserve">.5     </w:t>
      </w:r>
      <w:r w:rsidR="00A502DB" w:rsidRPr="00ED113B">
        <w:t>Bydd gan y</w:t>
      </w:r>
      <w:r w:rsidR="00A95295" w:rsidRPr="00ED113B">
        <w:t xml:space="preserve"> Prif Swyddog Cyllid</w:t>
      </w:r>
      <w:r w:rsidRPr="00ED113B">
        <w:t xml:space="preserve"> </w:t>
      </w:r>
      <w:r w:rsidR="006E76B8" w:rsidRPr="00ED113B">
        <w:t>awdurdod</w:t>
      </w:r>
      <w:r w:rsidRPr="00ED113B">
        <w:t>:</w:t>
      </w:r>
    </w:p>
    <w:p w14:paraId="6C047530" w14:textId="77777777" w:rsidR="002B3A9C" w:rsidRPr="00ED113B" w:rsidRDefault="002B3A9C" w:rsidP="001C0FB3">
      <w:pPr>
        <w:ind w:left="709"/>
        <w:jc w:val="both"/>
      </w:pPr>
    </w:p>
    <w:p w14:paraId="02109E43" w14:textId="77777777" w:rsidR="002B3A9C" w:rsidRPr="00ED113B" w:rsidRDefault="006E76B8" w:rsidP="002C1F6F">
      <w:pPr>
        <w:numPr>
          <w:ilvl w:val="0"/>
          <w:numId w:val="61"/>
        </w:numPr>
        <w:tabs>
          <w:tab w:val="clear" w:pos="862"/>
          <w:tab w:val="left" w:pos="720"/>
          <w:tab w:val="num" w:pos="1593"/>
        </w:tabs>
        <w:ind w:left="1440" w:hanging="731"/>
        <w:jc w:val="both"/>
      </w:pPr>
      <w:r w:rsidRPr="00ED113B">
        <w:t xml:space="preserve">i enwebu </w:t>
      </w:r>
      <w:r w:rsidR="00216A7C" w:rsidRPr="00ED113B">
        <w:t>swyddogion</w:t>
      </w:r>
      <w:r w:rsidR="002B3A9C" w:rsidRPr="00ED113B">
        <w:t xml:space="preserve"> </w:t>
      </w:r>
      <w:r w:rsidRPr="00ED113B">
        <w:t>sydd â’r pŵer i awdurdodi taliad o’r cyfrifon banc hyn</w:t>
      </w:r>
      <w:r w:rsidR="002B3A9C" w:rsidRPr="00ED113B">
        <w:t>.</w:t>
      </w:r>
    </w:p>
    <w:p w14:paraId="52943280" w14:textId="7D61E248" w:rsidR="002B3A9C" w:rsidRDefault="006E76B8" w:rsidP="001C0FB3">
      <w:pPr>
        <w:numPr>
          <w:ilvl w:val="0"/>
          <w:numId w:val="61"/>
        </w:numPr>
        <w:tabs>
          <w:tab w:val="left" w:pos="720"/>
        </w:tabs>
        <w:ind w:left="709" w:firstLine="0"/>
        <w:jc w:val="both"/>
      </w:pPr>
      <w:r w:rsidRPr="00ED113B">
        <w:t>i n</w:t>
      </w:r>
      <w:r w:rsidR="002B3A9C" w:rsidRPr="00ED113B">
        <w:t>ego</w:t>
      </w:r>
      <w:r w:rsidRPr="00ED113B">
        <w:t xml:space="preserve">di ffioedd gyda bancwyr y </w:t>
      </w:r>
      <w:r w:rsidR="008132F0" w:rsidRPr="00ED113B">
        <w:t>Cyngor</w:t>
      </w:r>
      <w:r w:rsidR="002B3A9C" w:rsidRPr="00ED113B">
        <w:t>.</w:t>
      </w:r>
    </w:p>
    <w:p w14:paraId="2F32E4CF" w14:textId="2AEA4003" w:rsidR="00AB1120" w:rsidRDefault="00AB1120" w:rsidP="00AB1120">
      <w:pPr>
        <w:tabs>
          <w:tab w:val="left" w:pos="720"/>
        </w:tabs>
        <w:jc w:val="both"/>
      </w:pPr>
    </w:p>
    <w:p w14:paraId="77A67493" w14:textId="49E80CE6" w:rsidR="00AB1120" w:rsidRDefault="001C0FB3" w:rsidP="001C0FB3">
      <w:pPr>
        <w:tabs>
          <w:tab w:val="left" w:pos="720"/>
        </w:tabs>
        <w:ind w:left="709" w:hanging="709"/>
        <w:jc w:val="both"/>
      </w:pPr>
      <w:r>
        <w:t>14.6</w:t>
      </w:r>
      <w:r>
        <w:tab/>
      </w:r>
      <w:r w:rsidR="003249DC">
        <w:t>Y</w:t>
      </w:r>
      <w:r>
        <w:t xml:space="preserve"> Prif Swyddog Cyllid </w:t>
      </w:r>
      <w:r w:rsidR="003249DC">
        <w:t xml:space="preserve">fydd </w:t>
      </w:r>
      <w:r>
        <w:t xml:space="preserve">yn gyfrifol am sicrhau bod dulliau rheoli digonol wedi eu sefydlu i sicrhau bod gan </w:t>
      </w:r>
      <w:r w:rsidR="00D21FC2">
        <w:t>yr holl</w:t>
      </w:r>
      <w:r>
        <w:t xml:space="preserve"> </w:t>
      </w:r>
      <w:r w:rsidR="00D21FC2">
        <w:t>d</w:t>
      </w:r>
      <w:r>
        <w:t>dull</w:t>
      </w:r>
      <w:r w:rsidR="00D21FC2">
        <w:t>iau</w:t>
      </w:r>
      <w:r>
        <w:t xml:space="preserve"> talu, p’un a </w:t>
      </w:r>
      <w:r w:rsidR="00D21FC2">
        <w:t>ydynt yn</w:t>
      </w:r>
      <w:r>
        <w:t xml:space="preserve"> ffisegol neu’n electronig, </w:t>
      </w:r>
      <w:r w:rsidR="00D21FC2">
        <w:t xml:space="preserve">yr awdurdodiadau, y cymeradwyaethau a’r llofnodion priodol yn ôl yr angen. </w:t>
      </w:r>
    </w:p>
    <w:p w14:paraId="400D7DF3" w14:textId="0DBE8282" w:rsidR="00D21FC2" w:rsidRDefault="00D21FC2" w:rsidP="001C0FB3">
      <w:pPr>
        <w:tabs>
          <w:tab w:val="left" w:pos="720"/>
        </w:tabs>
        <w:ind w:left="709" w:hanging="709"/>
        <w:jc w:val="both"/>
      </w:pPr>
    </w:p>
    <w:p w14:paraId="60A170CB" w14:textId="7E488DCD" w:rsidR="00D21FC2" w:rsidRPr="00ED113B" w:rsidRDefault="00D21FC2" w:rsidP="002C1F6F">
      <w:pPr>
        <w:tabs>
          <w:tab w:val="left" w:pos="720"/>
        </w:tabs>
        <w:ind w:left="709" w:hanging="709"/>
        <w:jc w:val="both"/>
      </w:pPr>
      <w:r>
        <w:t>14.7</w:t>
      </w:r>
      <w:r>
        <w:tab/>
        <w:t xml:space="preserve">Rhaid i’r Prif Swyddog Cyllid sicrhau bod trefniadau priodol wedi eu </w:t>
      </w:r>
      <w:r w:rsidR="00CB4284">
        <w:t>rhoi ar waith</w:t>
      </w:r>
      <w:r>
        <w:t xml:space="preserve"> i hwyluso gwaith cysoni Cyfrifon Banc y Cyngor bob mis.</w:t>
      </w:r>
    </w:p>
    <w:p w14:paraId="1A624141" w14:textId="77777777" w:rsidR="002B3A9C" w:rsidRPr="00ED113B" w:rsidRDefault="002B3A9C" w:rsidP="002B3A9C">
      <w:pPr>
        <w:jc w:val="both"/>
      </w:pPr>
    </w:p>
    <w:p w14:paraId="466E228B" w14:textId="31DD34DE" w:rsidR="002B3A9C" w:rsidRDefault="00963106" w:rsidP="00613C3D">
      <w:pPr>
        <w:pStyle w:val="Heading3"/>
        <w:jc w:val="both"/>
        <w:rPr>
          <w:sz w:val="22"/>
          <w:szCs w:val="22"/>
        </w:rPr>
      </w:pPr>
      <w:bookmarkStart w:id="694" w:name="_Toc466918751"/>
      <w:bookmarkStart w:id="695" w:name="_Toc490745892"/>
      <w:r w:rsidRPr="00ED113B">
        <w:rPr>
          <w:sz w:val="22"/>
          <w:szCs w:val="22"/>
        </w:rPr>
        <w:t>1</w:t>
      </w:r>
      <w:r w:rsidR="00411361">
        <w:rPr>
          <w:sz w:val="22"/>
          <w:szCs w:val="22"/>
        </w:rPr>
        <w:t>5</w:t>
      </w:r>
      <w:r w:rsidRPr="00ED113B">
        <w:rPr>
          <w:sz w:val="22"/>
          <w:szCs w:val="22"/>
        </w:rPr>
        <w:t>.</w:t>
      </w:r>
      <w:r w:rsidRPr="00ED113B">
        <w:rPr>
          <w:sz w:val="22"/>
          <w:szCs w:val="22"/>
        </w:rPr>
        <w:tab/>
      </w:r>
      <w:r w:rsidR="0082370D" w:rsidRPr="00ED113B">
        <w:rPr>
          <w:sz w:val="22"/>
          <w:szCs w:val="22"/>
        </w:rPr>
        <w:t>Incwm</w:t>
      </w:r>
      <w:bookmarkEnd w:id="694"/>
      <w:bookmarkEnd w:id="695"/>
    </w:p>
    <w:p w14:paraId="251AE88F" w14:textId="77777777" w:rsidR="00CB4284" w:rsidRPr="00271B57" w:rsidRDefault="00CB4284" w:rsidP="002C1F6F"/>
    <w:p w14:paraId="0A3016BA" w14:textId="0E41E81E" w:rsidR="002B3A9C" w:rsidRPr="00ED113B" w:rsidRDefault="002B3A9C" w:rsidP="002B3A9C">
      <w:pPr>
        <w:tabs>
          <w:tab w:val="left" w:pos="720"/>
        </w:tabs>
        <w:ind w:left="720" w:hanging="720"/>
        <w:jc w:val="both"/>
      </w:pPr>
      <w:r w:rsidRPr="00ED113B">
        <w:lastRenderedPageBreak/>
        <w:t>1</w:t>
      </w:r>
      <w:r w:rsidR="00411361">
        <w:t>5</w:t>
      </w:r>
      <w:r w:rsidRPr="00ED113B">
        <w:t>.1</w:t>
      </w:r>
      <w:r w:rsidRPr="00ED113B">
        <w:tab/>
      </w:r>
      <w:r w:rsidR="006E76B8" w:rsidRPr="00ED113B">
        <w:t xml:space="preserve">Bydd pob </w:t>
      </w:r>
      <w:r w:rsidR="00F51C0A" w:rsidRPr="00ED113B">
        <w:t>Prif Swyddog</w:t>
      </w:r>
      <w:r w:rsidRPr="00ED113B">
        <w:t xml:space="preserve"> </w:t>
      </w:r>
      <w:r w:rsidR="006E76B8" w:rsidRPr="00ED113B">
        <w:t xml:space="preserve">yn gyfrifol am </w:t>
      </w:r>
      <w:r w:rsidR="00CD0F28" w:rsidRPr="00ED113B">
        <w:t>filio yn brydon ac yn gywir</w:t>
      </w:r>
      <w:r w:rsidRPr="00ED113B">
        <w:t>, c</w:t>
      </w:r>
      <w:r w:rsidR="00CD0F28" w:rsidRPr="00ED113B">
        <w:t xml:space="preserve">asglu </w:t>
      </w:r>
      <w:r w:rsidR="00A502DB" w:rsidRPr="00ED113B">
        <w:t xml:space="preserve">a </w:t>
      </w:r>
      <w:r w:rsidR="00CD0F28" w:rsidRPr="00ED113B">
        <w:t xml:space="preserve">bancio pob incwm sy’n ddyledus i’r </w:t>
      </w:r>
      <w:r w:rsidR="007A383C" w:rsidRPr="00ED113B">
        <w:t>Cyngor</w:t>
      </w:r>
      <w:r w:rsidRPr="00ED113B">
        <w:t xml:space="preserve"> </w:t>
      </w:r>
      <w:r w:rsidR="006E4436" w:rsidRPr="00ED113B">
        <w:t>mewn cysylltiad â</w:t>
      </w:r>
      <w:r w:rsidRPr="00ED113B">
        <w:t xml:space="preserve"> </w:t>
      </w:r>
      <w:r w:rsidR="00CD0F28" w:rsidRPr="00ED113B">
        <w:t xml:space="preserve">gweithgareddau’r </w:t>
      </w:r>
      <w:r w:rsidR="000276D5" w:rsidRPr="00ED113B">
        <w:t>Gyfarwyddiaeth</w:t>
      </w:r>
      <w:r w:rsidRPr="00ED113B">
        <w:t xml:space="preserve">, </w:t>
      </w:r>
      <w:r w:rsidR="00175B0C" w:rsidRPr="00ED113B">
        <w:t>ac eithrio</w:t>
      </w:r>
      <w:r w:rsidRPr="00ED113B">
        <w:t xml:space="preserve"> </w:t>
      </w:r>
      <w:r w:rsidR="00CD0F28" w:rsidRPr="00ED113B">
        <w:t xml:space="preserve">os cytunir â’r Prif Swyddog Cyllid ar sail </w:t>
      </w:r>
      <w:r w:rsidR="000276D5" w:rsidRPr="00ED113B">
        <w:t>effeithlonrwydd</w:t>
      </w:r>
      <w:r w:rsidR="00CD0F28" w:rsidRPr="00ED113B">
        <w:t xml:space="preserve"> neu ddiogelwch</w:t>
      </w:r>
      <w:r w:rsidR="004B0320" w:rsidRPr="00ED113B">
        <w:t xml:space="preserve"> y dylai’r cyfan neu rai o’r </w:t>
      </w:r>
      <w:r w:rsidR="00E85999" w:rsidRPr="00ED113B">
        <w:t>dyletswyddau</w:t>
      </w:r>
      <w:r w:rsidRPr="00ED113B">
        <w:t xml:space="preserve"> </w:t>
      </w:r>
      <w:r w:rsidR="004B0320" w:rsidRPr="00ED113B">
        <w:t>hyn gael eu cyflawni gan ryw B</w:t>
      </w:r>
      <w:r w:rsidR="00F51C0A" w:rsidRPr="00ED113B">
        <w:t>rif Swyddog</w:t>
      </w:r>
      <w:r w:rsidR="004B0320" w:rsidRPr="00ED113B">
        <w:t xml:space="preserve"> arall</w:t>
      </w:r>
      <w:r w:rsidRPr="00ED113B">
        <w:t>.</w:t>
      </w:r>
    </w:p>
    <w:p w14:paraId="71E48415" w14:textId="77777777" w:rsidR="002B3A9C" w:rsidRPr="00ED113B" w:rsidRDefault="002B3A9C" w:rsidP="002B3A9C">
      <w:pPr>
        <w:tabs>
          <w:tab w:val="left" w:pos="720"/>
        </w:tabs>
        <w:ind w:left="1440" w:hanging="1440"/>
        <w:jc w:val="both"/>
      </w:pPr>
    </w:p>
    <w:p w14:paraId="66AC0167" w14:textId="1172749C" w:rsidR="002B3A9C" w:rsidRPr="00ED113B" w:rsidRDefault="002B3A9C" w:rsidP="002B3A9C">
      <w:pPr>
        <w:tabs>
          <w:tab w:val="left" w:pos="720"/>
        </w:tabs>
        <w:ind w:left="720" w:hanging="720"/>
        <w:jc w:val="both"/>
      </w:pPr>
      <w:r w:rsidRPr="00ED113B">
        <w:t>1</w:t>
      </w:r>
      <w:r w:rsidR="00411361">
        <w:t>5</w:t>
      </w:r>
      <w:r w:rsidRPr="00ED113B">
        <w:t>.2</w:t>
      </w:r>
      <w:r w:rsidRPr="00ED113B">
        <w:tab/>
      </w:r>
      <w:r w:rsidR="00175B0C" w:rsidRPr="00ED113B">
        <w:t>Ac eithrio</w:t>
      </w:r>
      <w:r w:rsidRPr="00ED113B">
        <w:t xml:space="preserve"> </w:t>
      </w:r>
      <w:r w:rsidR="00DF6906" w:rsidRPr="00ED113B">
        <w:t xml:space="preserve">fel y cytunir rhwng y </w:t>
      </w:r>
      <w:r w:rsidR="00D6367E" w:rsidRPr="00ED113B">
        <w:t>Prif Swyddog Cyllid</w:t>
      </w:r>
      <w:r w:rsidRPr="00ED113B">
        <w:t xml:space="preserve"> a</w:t>
      </w:r>
      <w:r w:rsidR="00DF6906" w:rsidRPr="00ED113B">
        <w:t xml:space="preserve">’r </w:t>
      </w:r>
      <w:r w:rsidR="00F51C0A" w:rsidRPr="00ED113B">
        <w:t>Prif Swyddog</w:t>
      </w:r>
      <w:r w:rsidR="00BB3323" w:rsidRPr="00ED113B">
        <w:t xml:space="preserve"> </w:t>
      </w:r>
      <w:r w:rsidRPr="00ED113B">
        <w:t>o</w:t>
      </w:r>
      <w:r w:rsidR="00DF6906" w:rsidRPr="00ED113B">
        <w:t xml:space="preserve"> da</w:t>
      </w:r>
      <w:r w:rsidRPr="00ED113B">
        <w:t>n</w:t>
      </w:r>
      <w:r w:rsidR="00DF6906" w:rsidRPr="00ED113B">
        <w:t xml:space="preserve"> sylw</w:t>
      </w:r>
      <w:r w:rsidRPr="00ED113B">
        <w:t xml:space="preserve">, </w:t>
      </w:r>
      <w:r w:rsidR="004B0320" w:rsidRPr="00ED113B">
        <w:t>rhaid i bob ffurflen dderbyn</w:t>
      </w:r>
      <w:r w:rsidRPr="00ED113B">
        <w:t xml:space="preserve">, </w:t>
      </w:r>
      <w:r w:rsidR="004B0320" w:rsidRPr="00ED113B">
        <w:t>llyfr</w:t>
      </w:r>
      <w:r w:rsidRPr="00ED113B">
        <w:t>, t</w:t>
      </w:r>
      <w:r w:rsidR="004B0320" w:rsidRPr="00ED113B">
        <w:t>ocyn</w:t>
      </w:r>
      <w:r w:rsidRPr="00ED113B">
        <w:t xml:space="preserve"> a</w:t>
      </w:r>
      <w:r w:rsidR="004B0320" w:rsidRPr="00ED113B">
        <w:t xml:space="preserve"> phob eitem debyg arall gael eu harchebu a’u cyflenwi i’r Cyfarwyddiaethau gan </w:t>
      </w:r>
      <w:r w:rsidRPr="00ED113B">
        <w:t xml:space="preserve">y </w:t>
      </w:r>
      <w:r w:rsidR="00D6367E" w:rsidRPr="00ED113B">
        <w:t>Prif Swyddog Cyllid</w:t>
      </w:r>
      <w:r w:rsidRPr="00ED113B">
        <w:t xml:space="preserve">, </w:t>
      </w:r>
      <w:r w:rsidR="00E96F45" w:rsidRPr="00ED113B">
        <w:t xml:space="preserve">y mae’n rhaid iddo </w:t>
      </w:r>
      <w:r w:rsidR="00A502DB" w:rsidRPr="00ED113B">
        <w:t xml:space="preserve">fod wedi’i </w:t>
      </w:r>
      <w:r w:rsidR="00E96F45" w:rsidRPr="00ED113B">
        <w:t xml:space="preserve">fodloni ynglŷn â’r </w:t>
      </w:r>
      <w:r w:rsidR="008132F0" w:rsidRPr="00ED113B">
        <w:t>trefniadau</w:t>
      </w:r>
      <w:r w:rsidRPr="00ED113B">
        <w:t xml:space="preserve"> </w:t>
      </w:r>
      <w:r w:rsidR="00E96F45" w:rsidRPr="00ED113B">
        <w:t>ar gyfer rheoli’r rhain</w:t>
      </w:r>
      <w:r w:rsidRPr="00ED113B">
        <w:t>.</w:t>
      </w:r>
    </w:p>
    <w:p w14:paraId="6FBEBC49" w14:textId="77777777" w:rsidR="002B3A9C" w:rsidRPr="00ED113B" w:rsidRDefault="002B3A9C" w:rsidP="002B3A9C">
      <w:pPr>
        <w:tabs>
          <w:tab w:val="left" w:pos="720"/>
        </w:tabs>
        <w:ind w:left="1440" w:hanging="1440"/>
        <w:jc w:val="both"/>
      </w:pPr>
    </w:p>
    <w:p w14:paraId="034A1DA1" w14:textId="6EF03081" w:rsidR="002B3A9C" w:rsidRPr="00ED113B" w:rsidRDefault="002B3A9C" w:rsidP="002B3A9C">
      <w:pPr>
        <w:tabs>
          <w:tab w:val="left" w:pos="0"/>
        </w:tabs>
        <w:ind w:left="720" w:hanging="720"/>
        <w:jc w:val="both"/>
      </w:pPr>
      <w:r w:rsidRPr="00ED113B">
        <w:t>1</w:t>
      </w:r>
      <w:r w:rsidR="00411361">
        <w:t>5</w:t>
      </w:r>
      <w:r w:rsidRPr="00ED113B">
        <w:t>.3</w:t>
      </w:r>
      <w:r w:rsidRPr="00ED113B">
        <w:tab/>
      </w:r>
      <w:r w:rsidR="005E4CA7" w:rsidRPr="00ED113B">
        <w:t>Wrth gyflawni’r swyddoga</w:t>
      </w:r>
      <w:r w:rsidR="00E96F45" w:rsidRPr="00ED113B">
        <w:t>e</w:t>
      </w:r>
      <w:r w:rsidR="005E4CA7" w:rsidRPr="00ED113B">
        <w:t xml:space="preserve">th hon rhaid i bob </w:t>
      </w:r>
      <w:r w:rsidR="00F51C0A" w:rsidRPr="00ED113B">
        <w:t>Prif Swyddog</w:t>
      </w:r>
      <w:r w:rsidRPr="00ED113B">
        <w:t xml:space="preserve"> </w:t>
      </w:r>
      <w:r w:rsidR="005E4CA7" w:rsidRPr="00ED113B">
        <w:t xml:space="preserve">sicrhau bod </w:t>
      </w:r>
      <w:r w:rsidR="00B67C0B" w:rsidRPr="00ED113B">
        <w:t>unrhyw</w:t>
      </w:r>
      <w:r w:rsidRPr="00ED113B">
        <w:t xml:space="preserve"> </w:t>
      </w:r>
      <w:r w:rsidR="005E4CA7" w:rsidRPr="00ED113B">
        <w:t xml:space="preserve">swyddog </w:t>
      </w:r>
      <w:r w:rsidR="00E96F45" w:rsidRPr="00ED113B">
        <w:t xml:space="preserve">ar y </w:t>
      </w:r>
      <w:r w:rsidRPr="00ED113B">
        <w:t xml:space="preserve">staff </w:t>
      </w:r>
      <w:r w:rsidR="005E4CA7" w:rsidRPr="00ED113B">
        <w:t>sy’n ymwneud â chasglu arian</w:t>
      </w:r>
      <w:r w:rsidRPr="00ED113B">
        <w:t>:</w:t>
      </w:r>
    </w:p>
    <w:p w14:paraId="4D5F6C8C" w14:textId="77777777" w:rsidR="002B3A9C" w:rsidRPr="00ED113B" w:rsidRDefault="002B3A9C" w:rsidP="002B3A9C">
      <w:pPr>
        <w:tabs>
          <w:tab w:val="left" w:pos="720"/>
        </w:tabs>
        <w:ind w:left="1440" w:hanging="1440"/>
        <w:jc w:val="both"/>
      </w:pPr>
    </w:p>
    <w:p w14:paraId="60D42681" w14:textId="77777777" w:rsidR="002B3A9C" w:rsidRPr="00ED113B" w:rsidRDefault="002B3A9C" w:rsidP="002B3A9C">
      <w:pPr>
        <w:tabs>
          <w:tab w:val="left" w:pos="720"/>
        </w:tabs>
        <w:ind w:left="1440" w:hanging="1440"/>
        <w:jc w:val="both"/>
      </w:pPr>
      <w:r w:rsidRPr="00ED113B">
        <w:tab/>
        <w:t>(a)</w:t>
      </w:r>
      <w:r w:rsidRPr="00ED113B">
        <w:tab/>
      </w:r>
      <w:r w:rsidR="005E4CA7" w:rsidRPr="00ED113B">
        <w:t>yn cadw cofnod o</w:t>
      </w:r>
      <w:r w:rsidR="00E96F45" w:rsidRPr="00ED113B">
        <w:t xml:space="preserve">’r arian sy’n cael ei </w:t>
      </w:r>
      <w:r w:rsidR="005E4CA7" w:rsidRPr="00ED113B">
        <w:t>dderbyn</w:t>
      </w:r>
      <w:r w:rsidR="00E96F45" w:rsidRPr="00ED113B">
        <w:t xml:space="preserve"> a’i fancio ar ffurf a gymer</w:t>
      </w:r>
      <w:r w:rsidR="005E4CA7" w:rsidRPr="00ED113B">
        <w:t>ad</w:t>
      </w:r>
      <w:r w:rsidR="00E96F45" w:rsidRPr="00ED113B">
        <w:t xml:space="preserve">wywyd gan y </w:t>
      </w:r>
      <w:r w:rsidR="00D6367E" w:rsidRPr="00ED113B">
        <w:t>Prif Swyddog Cyllid</w:t>
      </w:r>
      <w:r w:rsidRPr="00ED113B">
        <w:t>.</w:t>
      </w:r>
    </w:p>
    <w:p w14:paraId="45D60611" w14:textId="77777777" w:rsidR="002B3A9C" w:rsidRPr="00ED113B" w:rsidRDefault="002B3A9C" w:rsidP="002B3A9C">
      <w:pPr>
        <w:tabs>
          <w:tab w:val="left" w:pos="720"/>
        </w:tabs>
        <w:ind w:left="1440" w:hanging="1440"/>
        <w:jc w:val="both"/>
      </w:pPr>
    </w:p>
    <w:p w14:paraId="3EB3A6E6" w14:textId="77777777" w:rsidR="002B3A9C" w:rsidRPr="00ED113B" w:rsidRDefault="002B3A9C" w:rsidP="002B3A9C">
      <w:pPr>
        <w:tabs>
          <w:tab w:val="left" w:pos="720"/>
        </w:tabs>
        <w:ind w:left="1440" w:hanging="1440"/>
        <w:jc w:val="both"/>
      </w:pPr>
      <w:r w:rsidRPr="00ED113B">
        <w:tab/>
        <w:t>(b)</w:t>
      </w:r>
      <w:r w:rsidRPr="00ED113B">
        <w:tab/>
      </w:r>
      <w:r w:rsidR="00E96F45" w:rsidRPr="00ED113B">
        <w:t xml:space="preserve">yn talu </w:t>
      </w:r>
      <w:r w:rsidR="00B67C0B" w:rsidRPr="00ED113B">
        <w:t>unrhyw</w:t>
      </w:r>
      <w:r w:rsidRPr="00ED113B">
        <w:t xml:space="preserve"> </w:t>
      </w:r>
      <w:r w:rsidR="00E96F45" w:rsidRPr="00ED113B">
        <w:t>arian a g</w:t>
      </w:r>
      <w:r w:rsidR="007045DE" w:rsidRPr="00ED113B">
        <w:t>a</w:t>
      </w:r>
      <w:r w:rsidR="00E96F45" w:rsidRPr="00ED113B">
        <w:t xml:space="preserve">sglwyd yn ddi-oed </w:t>
      </w:r>
      <w:r w:rsidR="007045DE" w:rsidRPr="00ED113B">
        <w:t>naill ai</w:t>
      </w:r>
      <w:r w:rsidRPr="00ED113B">
        <w:t>:</w:t>
      </w:r>
    </w:p>
    <w:p w14:paraId="0D168E8A" w14:textId="77777777" w:rsidR="002B3A9C" w:rsidRPr="00ED113B" w:rsidRDefault="002B3A9C" w:rsidP="002B3A9C">
      <w:pPr>
        <w:tabs>
          <w:tab w:val="left" w:pos="720"/>
        </w:tabs>
        <w:ind w:left="1440" w:hanging="1440"/>
        <w:jc w:val="both"/>
      </w:pPr>
    </w:p>
    <w:p w14:paraId="3566F476" w14:textId="77777777" w:rsidR="002B3A9C" w:rsidRPr="00ED113B" w:rsidRDefault="002B3A9C" w:rsidP="00AA17A9">
      <w:pPr>
        <w:tabs>
          <w:tab w:val="left" w:pos="1440"/>
        </w:tabs>
        <w:ind w:left="2160" w:hanging="2880"/>
        <w:jc w:val="both"/>
      </w:pPr>
      <w:r w:rsidRPr="00ED113B">
        <w:tab/>
        <w:t>i)</w:t>
      </w:r>
      <w:r w:rsidRPr="00ED113B">
        <w:tab/>
      </w:r>
      <w:r w:rsidR="007045DE" w:rsidRPr="00ED113B">
        <w:t>i’r swyddog a gymeradwywyd</w:t>
      </w:r>
      <w:r w:rsidRPr="00ED113B">
        <w:t>;</w:t>
      </w:r>
    </w:p>
    <w:p w14:paraId="49BD32C6" w14:textId="77777777" w:rsidR="002B3A9C" w:rsidRPr="00ED113B" w:rsidRDefault="002B3A9C" w:rsidP="00AA17A9">
      <w:pPr>
        <w:tabs>
          <w:tab w:val="left" w:pos="1440"/>
        </w:tabs>
        <w:ind w:left="2160" w:hanging="2160"/>
        <w:jc w:val="both"/>
      </w:pPr>
      <w:r w:rsidRPr="00ED113B">
        <w:tab/>
        <w:t>ii)</w:t>
      </w:r>
      <w:r w:rsidRPr="00ED113B">
        <w:tab/>
      </w:r>
      <w:r w:rsidR="007045DE" w:rsidRPr="00ED113B">
        <w:t xml:space="preserve">i ffyrm ddiogelwch a gyflogir gan y </w:t>
      </w:r>
      <w:r w:rsidR="00D6367E" w:rsidRPr="00ED113B">
        <w:t>Prif Swyddog Cyllid</w:t>
      </w:r>
      <w:r w:rsidRPr="00ED113B">
        <w:t xml:space="preserve"> </w:t>
      </w:r>
      <w:r w:rsidR="007045DE" w:rsidRPr="00ED113B">
        <w:t>at y diben hwnnw;</w:t>
      </w:r>
      <w:r w:rsidRPr="00ED113B">
        <w:t xml:space="preserve"> </w:t>
      </w:r>
      <w:r w:rsidR="007045DE" w:rsidRPr="00ED113B">
        <w:t>neu</w:t>
      </w:r>
    </w:p>
    <w:p w14:paraId="7A51C2F2" w14:textId="77777777" w:rsidR="002B3A9C" w:rsidRPr="00ED113B" w:rsidRDefault="002B3A9C" w:rsidP="002B3A9C">
      <w:pPr>
        <w:tabs>
          <w:tab w:val="left" w:pos="1440"/>
        </w:tabs>
        <w:ind w:left="2160" w:hanging="2160"/>
        <w:jc w:val="both"/>
      </w:pPr>
      <w:r w:rsidRPr="00ED113B">
        <w:tab/>
        <w:t>iii)</w:t>
      </w:r>
      <w:r w:rsidRPr="00ED113B">
        <w:tab/>
      </w:r>
      <w:r w:rsidR="007045DE" w:rsidRPr="00ED113B">
        <w:t xml:space="preserve">i un o brif gyfrifon banc y </w:t>
      </w:r>
      <w:r w:rsidR="008132F0" w:rsidRPr="00ED113B">
        <w:t>Cyngor</w:t>
      </w:r>
      <w:r w:rsidR="006500FD" w:rsidRPr="00ED113B">
        <w:t xml:space="preserve"> neu </w:t>
      </w:r>
      <w:r w:rsidR="0046586B" w:rsidRPr="00ED113B">
        <w:t xml:space="preserve">drwy allfeydd </w:t>
      </w:r>
      <w:r w:rsidR="000A0CB1" w:rsidRPr="00ED113B">
        <w:t xml:space="preserve">y </w:t>
      </w:r>
      <w:r w:rsidR="0046586B" w:rsidRPr="00ED113B">
        <w:t xml:space="preserve">casglwr/casglwyr </w:t>
      </w:r>
      <w:r w:rsidR="00902443" w:rsidRPr="00ED113B">
        <w:fldChar w:fldCharType="begin"/>
      </w:r>
      <w:r w:rsidRPr="00ED113B">
        <w:instrText xml:space="preserve"> XE "account" </w:instrText>
      </w:r>
      <w:r w:rsidR="00902443" w:rsidRPr="00ED113B">
        <w:fldChar w:fldCharType="end"/>
      </w:r>
      <w:r w:rsidR="007045DE" w:rsidRPr="00ED113B">
        <w:t xml:space="preserve">a enwebwyd </w:t>
      </w:r>
      <w:r w:rsidR="000A0CB1" w:rsidRPr="00ED113B">
        <w:t xml:space="preserve">ac </w:t>
      </w:r>
      <w:r w:rsidR="007045DE" w:rsidRPr="00ED113B">
        <w:t xml:space="preserve">yn unol â chytundeb y </w:t>
      </w:r>
      <w:r w:rsidR="008132F0" w:rsidRPr="00ED113B">
        <w:t>Cyngor</w:t>
      </w:r>
      <w:r w:rsidRPr="00ED113B">
        <w:t>.</w:t>
      </w:r>
    </w:p>
    <w:p w14:paraId="2DB0C922" w14:textId="77777777" w:rsidR="002B3A9C" w:rsidRPr="00ED113B" w:rsidRDefault="002B3A9C" w:rsidP="002B3A9C">
      <w:pPr>
        <w:ind w:left="2160" w:hanging="2160"/>
        <w:jc w:val="both"/>
      </w:pPr>
    </w:p>
    <w:p w14:paraId="7220E3B5" w14:textId="77777777" w:rsidR="002B3A9C" w:rsidRPr="00ED113B" w:rsidRDefault="002B3A9C" w:rsidP="002B3A9C">
      <w:pPr>
        <w:tabs>
          <w:tab w:val="left" w:pos="720"/>
        </w:tabs>
        <w:ind w:left="1260" w:hanging="1260"/>
        <w:jc w:val="both"/>
      </w:pPr>
      <w:r w:rsidRPr="00ED113B">
        <w:tab/>
        <w:t>(c)</w:t>
      </w:r>
      <w:r w:rsidRPr="00ED113B">
        <w:tab/>
      </w:r>
      <w:r w:rsidR="00480A28" w:rsidRPr="00ED113B">
        <w:t xml:space="preserve">yn peidio â thynnu dim byd o’r arian a gasglwyd, </w:t>
      </w:r>
      <w:r w:rsidR="00175B0C" w:rsidRPr="00ED113B">
        <w:t>ac eithrio</w:t>
      </w:r>
      <w:r w:rsidRPr="00ED113B">
        <w:t xml:space="preserve"> </w:t>
      </w:r>
      <w:r w:rsidR="00480A28" w:rsidRPr="00ED113B">
        <w:t xml:space="preserve">drwy gymeradwyaeth benodol ac eithriadol y </w:t>
      </w:r>
      <w:r w:rsidR="00D6367E" w:rsidRPr="00ED113B">
        <w:t>Prif Swyddog Cyllid</w:t>
      </w:r>
      <w:r w:rsidRPr="00ED113B">
        <w:t>.</w:t>
      </w:r>
    </w:p>
    <w:p w14:paraId="72CC8618" w14:textId="77777777" w:rsidR="002B3A9C" w:rsidRPr="00ED113B" w:rsidRDefault="002B3A9C" w:rsidP="002B3A9C">
      <w:pPr>
        <w:tabs>
          <w:tab w:val="left" w:pos="1440"/>
        </w:tabs>
        <w:ind w:left="2160" w:hanging="2160"/>
        <w:jc w:val="both"/>
      </w:pPr>
    </w:p>
    <w:p w14:paraId="2B4143ED" w14:textId="77777777" w:rsidR="002B3A9C" w:rsidRPr="00ED113B" w:rsidRDefault="002B3A9C" w:rsidP="002B3A9C">
      <w:pPr>
        <w:tabs>
          <w:tab w:val="left" w:pos="720"/>
        </w:tabs>
        <w:ind w:left="1260" w:hanging="2160"/>
        <w:jc w:val="both"/>
      </w:pPr>
      <w:r w:rsidRPr="00ED113B">
        <w:tab/>
        <w:t>(d)</w:t>
      </w:r>
      <w:r w:rsidRPr="00ED113B">
        <w:tab/>
      </w:r>
      <w:r w:rsidR="00977D73" w:rsidRPr="00ED113B">
        <w:t xml:space="preserve">yn gwneud iawn am unrhyw ddiffyg yn yr arian parod a </w:t>
      </w:r>
      <w:r w:rsidR="000276D5" w:rsidRPr="00ED113B">
        <w:t>gasglwyd</w:t>
      </w:r>
      <w:r w:rsidR="00977D73" w:rsidRPr="00ED113B">
        <w:t xml:space="preserve"> ac yn talu unrhyw ormodedd i mewn</w:t>
      </w:r>
      <w:r w:rsidRPr="00ED113B">
        <w:t>.</w:t>
      </w:r>
    </w:p>
    <w:p w14:paraId="01D7A2A9" w14:textId="77777777" w:rsidR="002B3A9C" w:rsidRPr="00ED113B" w:rsidRDefault="002B3A9C" w:rsidP="002B3A9C">
      <w:pPr>
        <w:tabs>
          <w:tab w:val="left" w:pos="1440"/>
        </w:tabs>
        <w:ind w:left="2160" w:hanging="2160"/>
        <w:jc w:val="both"/>
      </w:pPr>
    </w:p>
    <w:p w14:paraId="4887CC6A" w14:textId="77777777" w:rsidR="002B3A9C" w:rsidRPr="00ED113B" w:rsidRDefault="002B3A9C" w:rsidP="002B3A9C">
      <w:pPr>
        <w:tabs>
          <w:tab w:val="left" w:pos="720"/>
        </w:tabs>
        <w:ind w:left="1260" w:hanging="1260"/>
        <w:jc w:val="both"/>
      </w:pPr>
      <w:r w:rsidRPr="00ED113B">
        <w:tab/>
        <w:t>(e)</w:t>
      </w:r>
      <w:r w:rsidRPr="00ED113B">
        <w:tab/>
      </w:r>
      <w:r w:rsidR="00977D73" w:rsidRPr="00ED113B">
        <w:t>yn achos sieciau a dderbyniwyd</w:t>
      </w:r>
      <w:r w:rsidRPr="00ED113B">
        <w:t xml:space="preserve">, </w:t>
      </w:r>
      <w:r w:rsidR="00977D73" w:rsidRPr="00ED113B">
        <w:t xml:space="preserve">yn nodi manylion y siec ar unrhyw ddalen talu-i-mewn </w:t>
      </w:r>
      <w:r w:rsidRPr="00ED113B">
        <w:t xml:space="preserve">a </w:t>
      </w:r>
      <w:r w:rsidR="00977D73" w:rsidRPr="00ED113B">
        <w:t>chyfeiriad at y ddyled berthnasol</w:t>
      </w:r>
      <w:r w:rsidRPr="00ED113B">
        <w:t>.</w:t>
      </w:r>
    </w:p>
    <w:p w14:paraId="1CB9DFFF" w14:textId="77777777" w:rsidR="002B3A9C" w:rsidRPr="00ED113B" w:rsidRDefault="002B3A9C" w:rsidP="002B3A9C">
      <w:pPr>
        <w:tabs>
          <w:tab w:val="left" w:pos="1440"/>
        </w:tabs>
        <w:ind w:left="2160" w:hanging="2160"/>
        <w:jc w:val="both"/>
      </w:pPr>
    </w:p>
    <w:p w14:paraId="21D2E9D1" w14:textId="0F81A8AC" w:rsidR="002B3A9C" w:rsidRPr="00ED113B" w:rsidRDefault="002B3A9C" w:rsidP="002B3A9C">
      <w:pPr>
        <w:tabs>
          <w:tab w:val="left" w:pos="0"/>
        </w:tabs>
        <w:ind w:left="720" w:hanging="720"/>
        <w:jc w:val="both"/>
      </w:pPr>
      <w:r w:rsidRPr="00ED113B">
        <w:t>1</w:t>
      </w:r>
      <w:r w:rsidR="00411361">
        <w:t>5</w:t>
      </w:r>
      <w:r w:rsidRPr="00ED113B">
        <w:t>.4</w:t>
      </w:r>
      <w:r w:rsidRPr="00ED113B">
        <w:tab/>
      </w:r>
      <w:r w:rsidR="00977D73" w:rsidRPr="00ED113B">
        <w:t xml:space="preserve">Rhaid peidio â </w:t>
      </w:r>
      <w:r w:rsidR="0078645C" w:rsidRPr="00ED113B">
        <w:t xml:space="preserve">chyfnewid </w:t>
      </w:r>
      <w:r w:rsidR="000276D5" w:rsidRPr="00ED113B">
        <w:t>sieciau</w:t>
      </w:r>
      <w:r w:rsidR="0078645C" w:rsidRPr="00ED113B">
        <w:t xml:space="preserve"> p</w:t>
      </w:r>
      <w:r w:rsidRPr="00ED113B">
        <w:t>erson</w:t>
      </w:r>
      <w:r w:rsidR="0078645C" w:rsidRPr="00ED113B">
        <w:t xml:space="preserve">ol o’r arian sy’n cael ei ddal ar </w:t>
      </w:r>
      <w:r w:rsidR="00A502A6" w:rsidRPr="00ED113B">
        <w:t>ran</w:t>
      </w:r>
      <w:r w:rsidRPr="00ED113B">
        <w:t xml:space="preserve"> </w:t>
      </w:r>
      <w:r w:rsidR="008132F0" w:rsidRPr="00ED113B">
        <w:t>y Cyngor</w:t>
      </w:r>
      <w:r w:rsidRPr="00ED113B">
        <w:t>.</w:t>
      </w:r>
    </w:p>
    <w:p w14:paraId="3360C8E6" w14:textId="77777777" w:rsidR="002B3A9C" w:rsidRPr="00ED113B" w:rsidRDefault="002B3A9C" w:rsidP="002B3A9C">
      <w:pPr>
        <w:tabs>
          <w:tab w:val="left" w:pos="720"/>
        </w:tabs>
        <w:ind w:left="1440" w:hanging="1440"/>
        <w:jc w:val="both"/>
      </w:pPr>
    </w:p>
    <w:p w14:paraId="2307EE75" w14:textId="7C307FDC" w:rsidR="002B3A9C" w:rsidRPr="00ED113B" w:rsidRDefault="002B3A9C" w:rsidP="002B3A9C">
      <w:pPr>
        <w:tabs>
          <w:tab w:val="left" w:pos="720"/>
        </w:tabs>
        <w:ind w:left="720" w:hanging="720"/>
        <w:jc w:val="both"/>
      </w:pPr>
      <w:r w:rsidRPr="00ED113B">
        <w:t>1</w:t>
      </w:r>
      <w:r w:rsidR="00411361">
        <w:t>5</w:t>
      </w:r>
      <w:r w:rsidRPr="00ED113B">
        <w:t>.5</w:t>
      </w:r>
      <w:r w:rsidRPr="00ED113B">
        <w:tab/>
      </w:r>
      <w:r w:rsidR="0078645C" w:rsidRPr="00ED113B">
        <w:t xml:space="preserve">Gall dyledion heb eu talu y canfyddir nad oes modd eu hadennill gael eu dileu gan y </w:t>
      </w:r>
      <w:r w:rsidR="00D6367E" w:rsidRPr="00ED113B">
        <w:t>Prif Swyddog Cyllid</w:t>
      </w:r>
      <w:r w:rsidRPr="00ED113B">
        <w:t xml:space="preserve">, </w:t>
      </w:r>
      <w:r w:rsidR="00175B0C" w:rsidRPr="00ED113B">
        <w:t>ac eithrio</w:t>
      </w:r>
      <w:r w:rsidRPr="00ED113B">
        <w:t xml:space="preserve"> </w:t>
      </w:r>
      <w:r w:rsidR="0078645C" w:rsidRPr="00ED113B">
        <w:t>pan fernir bod yna f</w:t>
      </w:r>
      <w:r w:rsidR="0078613E" w:rsidRPr="00ED113B">
        <w:t>aterion</w:t>
      </w:r>
      <w:r w:rsidRPr="00ED113B">
        <w:t xml:space="preserve"> o</w:t>
      </w:r>
      <w:r w:rsidR="0078645C" w:rsidRPr="00ED113B">
        <w:t xml:space="preserve"> egwyddor neu o bolisi a ddylai gael eu cyfeirio at </w:t>
      </w:r>
      <w:r w:rsidR="00A502DB" w:rsidRPr="00ED113B">
        <w:t xml:space="preserve">y </w:t>
      </w:r>
      <w:r w:rsidR="00B360FD" w:rsidRPr="00ED113B">
        <w:t>Cabinet</w:t>
      </w:r>
      <w:r w:rsidRPr="00ED113B">
        <w:t>.</w:t>
      </w:r>
    </w:p>
    <w:p w14:paraId="0253BC40" w14:textId="77777777" w:rsidR="002B3A9C" w:rsidRPr="00ED113B" w:rsidRDefault="002B3A9C" w:rsidP="002B3A9C">
      <w:pPr>
        <w:tabs>
          <w:tab w:val="left" w:pos="720"/>
        </w:tabs>
        <w:ind w:left="1440" w:hanging="1440"/>
        <w:jc w:val="both"/>
      </w:pPr>
    </w:p>
    <w:p w14:paraId="61698A23" w14:textId="070895FD" w:rsidR="002B3A9C" w:rsidRPr="00ED113B" w:rsidRDefault="002B3A9C">
      <w:pPr>
        <w:tabs>
          <w:tab w:val="left" w:pos="720"/>
        </w:tabs>
        <w:ind w:left="720" w:hanging="720"/>
        <w:jc w:val="both"/>
      </w:pPr>
      <w:r w:rsidRPr="00ED113B">
        <w:t>1</w:t>
      </w:r>
      <w:r w:rsidR="00411361">
        <w:t>5</w:t>
      </w:r>
      <w:r w:rsidRPr="00ED113B">
        <w:t>.</w:t>
      </w:r>
      <w:r w:rsidRPr="00ED113B">
        <w:tab/>
      </w:r>
    </w:p>
    <w:p w14:paraId="28E544F9" w14:textId="77777777" w:rsidR="002B3A9C" w:rsidRPr="00ED113B" w:rsidRDefault="002B3A9C" w:rsidP="002B3A9C">
      <w:pPr>
        <w:tabs>
          <w:tab w:val="left" w:pos="720"/>
        </w:tabs>
        <w:ind w:left="1440" w:hanging="1440"/>
        <w:jc w:val="both"/>
      </w:pPr>
    </w:p>
    <w:p w14:paraId="7E93D048" w14:textId="07CF9605" w:rsidR="002B3A9C" w:rsidRDefault="002B3A9C" w:rsidP="002B3A9C">
      <w:pPr>
        <w:tabs>
          <w:tab w:val="left" w:pos="720"/>
        </w:tabs>
        <w:ind w:left="720" w:hanging="720"/>
        <w:jc w:val="both"/>
      </w:pPr>
      <w:r w:rsidRPr="00ED113B">
        <w:t>1</w:t>
      </w:r>
      <w:r w:rsidR="00411361">
        <w:t>5</w:t>
      </w:r>
      <w:r w:rsidRPr="00ED113B">
        <w:t>.</w:t>
      </w:r>
      <w:r w:rsidR="00411361">
        <w:t>6</w:t>
      </w:r>
      <w:r w:rsidRPr="00ED113B">
        <w:tab/>
      </w:r>
      <w:r w:rsidR="00976712" w:rsidRPr="00ED113B">
        <w:t>Bydd u</w:t>
      </w:r>
      <w:r w:rsidR="00B67C0B" w:rsidRPr="00ED113B">
        <w:t>nrhyw</w:t>
      </w:r>
      <w:r w:rsidRPr="00ED113B">
        <w:t xml:space="preserve"> </w:t>
      </w:r>
      <w:r w:rsidR="00976712" w:rsidRPr="00ED113B">
        <w:t xml:space="preserve">swyddog sydd â </w:t>
      </w:r>
      <w:r w:rsidR="00965BA2" w:rsidRPr="00ED113B">
        <w:t>fflôt arian parod yn bers</w:t>
      </w:r>
      <w:r w:rsidRPr="00ED113B">
        <w:t>o</w:t>
      </w:r>
      <w:r w:rsidR="00965BA2" w:rsidRPr="00ED113B">
        <w:t>nol gyfrifol am wneud iawn am unrhyw ddiffygion yn y cyfrif hwnnw</w:t>
      </w:r>
      <w:r w:rsidR="00902443" w:rsidRPr="00ED113B">
        <w:fldChar w:fldCharType="begin"/>
      </w:r>
      <w:r w:rsidRPr="00ED113B">
        <w:instrText xml:space="preserve"> XE "account" </w:instrText>
      </w:r>
      <w:r w:rsidR="00902443" w:rsidRPr="00ED113B">
        <w:fldChar w:fldCharType="end"/>
      </w:r>
      <w:r w:rsidRPr="00ED113B">
        <w:t>.</w:t>
      </w:r>
    </w:p>
    <w:p w14:paraId="325623BC" w14:textId="77777777" w:rsidR="00411361" w:rsidRDefault="00411361" w:rsidP="002B3A9C">
      <w:pPr>
        <w:tabs>
          <w:tab w:val="left" w:pos="720"/>
        </w:tabs>
        <w:ind w:left="720" w:hanging="720"/>
        <w:jc w:val="both"/>
      </w:pPr>
    </w:p>
    <w:p w14:paraId="0802783C" w14:textId="73352003" w:rsidR="00411361" w:rsidRDefault="00411361" w:rsidP="002B3A9C">
      <w:pPr>
        <w:tabs>
          <w:tab w:val="left" w:pos="720"/>
        </w:tabs>
        <w:ind w:left="720" w:hanging="720"/>
        <w:jc w:val="both"/>
      </w:pPr>
      <w:r>
        <w:t>15.7</w:t>
      </w:r>
      <w:r>
        <w:tab/>
        <w:t>Pan fo swyddog yn cymryd arian parod am weithfeydd, nwyddau neu wasanaethau sydd naill ai:-</w:t>
      </w:r>
    </w:p>
    <w:p w14:paraId="5819FEB0" w14:textId="5D26F6A1" w:rsidR="00411361" w:rsidRDefault="00411361" w:rsidP="002B3A9C">
      <w:pPr>
        <w:tabs>
          <w:tab w:val="left" w:pos="720"/>
        </w:tabs>
        <w:ind w:left="720" w:hanging="720"/>
        <w:jc w:val="both"/>
      </w:pPr>
    </w:p>
    <w:p w14:paraId="3AD07134" w14:textId="7EA05BB0" w:rsidR="00411361" w:rsidRDefault="00411361" w:rsidP="002B3A9C">
      <w:pPr>
        <w:tabs>
          <w:tab w:val="left" w:pos="720"/>
        </w:tabs>
        <w:ind w:left="720" w:hanging="720"/>
        <w:jc w:val="both"/>
      </w:pPr>
      <w:r>
        <w:tab/>
        <w:t>i.</w:t>
      </w:r>
      <w:r>
        <w:tab/>
        <w:t>uwchlaw’r lefel a bennir ym Mholisi Gwrth-wyngalchu</w:t>
      </w:r>
      <w:r w:rsidR="00037BAA">
        <w:t xml:space="preserve"> Arian y Cyngor; neu</w:t>
      </w:r>
    </w:p>
    <w:p w14:paraId="68EA71AF" w14:textId="1CCECC48" w:rsidR="00037BAA" w:rsidRDefault="00037BAA" w:rsidP="00037BAA">
      <w:pPr>
        <w:tabs>
          <w:tab w:val="left" w:pos="720"/>
        </w:tabs>
        <w:ind w:left="1440" w:hanging="1440"/>
        <w:jc w:val="both"/>
      </w:pPr>
      <w:r>
        <w:lastRenderedPageBreak/>
        <w:tab/>
        <w:t>ii.</w:t>
      </w:r>
      <w:r>
        <w:tab/>
        <w:t xml:space="preserve">yn fater lle y mae unrhyw beth amheus </w:t>
      </w:r>
      <w:r w:rsidR="006E68CF">
        <w:t>am, ond heb fod yn gyfyngedig i,</w:t>
      </w:r>
      <w:r>
        <w:t xml:space="preserve"> </w:t>
      </w:r>
      <w:r w:rsidR="006E68CF">
        <w:t>d</w:t>
      </w:r>
      <w:r>
        <w:t xml:space="preserve">defnydd lluosog o bapurau banc </w:t>
      </w:r>
      <w:r w:rsidR="006E68CF">
        <w:t xml:space="preserve">uchel eu gwerth, neu ddadgyfuno lluosog a mynych </w:t>
      </w:r>
      <w:r w:rsidR="00AA5AF2">
        <w:t>o daliad</w:t>
      </w:r>
      <w:r w:rsidR="006E68CF">
        <w:t xml:space="preserve"> dyled </w:t>
      </w:r>
      <w:r w:rsidR="00CB4284">
        <w:t xml:space="preserve">sydd heb ei thalu ac </w:t>
      </w:r>
      <w:r w:rsidR="00AA5AF2">
        <w:t xml:space="preserve">sy’n uwch ei </w:t>
      </w:r>
      <w:r w:rsidR="006E68CF">
        <w:t>gwerth</w:t>
      </w:r>
      <w:r w:rsidR="00CB4284">
        <w:t>,</w:t>
      </w:r>
    </w:p>
    <w:p w14:paraId="50F95AC2" w14:textId="093D741C" w:rsidR="00AA5AF2" w:rsidRDefault="00AA5AF2" w:rsidP="00037BAA">
      <w:pPr>
        <w:tabs>
          <w:tab w:val="left" w:pos="720"/>
        </w:tabs>
        <w:ind w:left="1440" w:hanging="1440"/>
        <w:jc w:val="both"/>
      </w:pPr>
    </w:p>
    <w:p w14:paraId="159C1916" w14:textId="33E031CF" w:rsidR="00AA5AF2" w:rsidRDefault="00AA5AF2" w:rsidP="00DB6ECD">
      <w:pPr>
        <w:tabs>
          <w:tab w:val="left" w:pos="720"/>
        </w:tabs>
        <w:ind w:left="709" w:hanging="709"/>
        <w:jc w:val="both"/>
      </w:pPr>
      <w:r>
        <w:tab/>
        <w:t xml:space="preserve">yna mae’n rhaid i’r swyddog hysbysu’r Swyddog Adrodd </w:t>
      </w:r>
      <w:r w:rsidR="00DB6ECD">
        <w:t>a</w:t>
      </w:r>
      <w:r w:rsidR="00037540">
        <w:t>r</w:t>
      </w:r>
      <w:r w:rsidR="00DB6ECD">
        <w:t xml:space="preserve"> </w:t>
      </w:r>
      <w:r w:rsidR="005D48C2">
        <w:t>W</w:t>
      </w:r>
      <w:r w:rsidR="00DB6ECD">
        <w:t xml:space="preserve">yngalchu Arian </w:t>
      </w:r>
      <w:r w:rsidR="00CB4284">
        <w:t xml:space="preserve">(MLRO) </w:t>
      </w:r>
      <w:r w:rsidR="00DB6ECD">
        <w:t>yn unol</w:t>
      </w:r>
      <w:r>
        <w:t xml:space="preserve"> </w:t>
      </w:r>
      <w:r w:rsidR="00DB6ECD">
        <w:t>â’r Polisi.</w:t>
      </w:r>
    </w:p>
    <w:p w14:paraId="42073112" w14:textId="1427231A" w:rsidR="00DB6ECD" w:rsidRDefault="00DB6ECD" w:rsidP="00DB6ECD">
      <w:pPr>
        <w:tabs>
          <w:tab w:val="left" w:pos="720"/>
        </w:tabs>
        <w:ind w:left="709" w:hanging="709"/>
        <w:jc w:val="both"/>
      </w:pPr>
    </w:p>
    <w:p w14:paraId="3C7A6307" w14:textId="7CA2CFB0" w:rsidR="00DB6ECD" w:rsidRDefault="00DB6ECD" w:rsidP="00DB6ECD">
      <w:pPr>
        <w:tabs>
          <w:tab w:val="left" w:pos="720"/>
        </w:tabs>
        <w:ind w:left="709" w:hanging="709"/>
        <w:jc w:val="both"/>
        <w:rPr>
          <w:b/>
          <w:bCs/>
        </w:rPr>
      </w:pPr>
      <w:r>
        <w:rPr>
          <w:b/>
          <w:bCs/>
        </w:rPr>
        <w:t>16.</w:t>
      </w:r>
      <w:r>
        <w:rPr>
          <w:b/>
          <w:bCs/>
        </w:rPr>
        <w:tab/>
        <w:t>Ffioedd</w:t>
      </w:r>
      <w:r w:rsidR="00AA6B2E">
        <w:rPr>
          <w:b/>
          <w:bCs/>
        </w:rPr>
        <w:t xml:space="preserve"> a Thaliadau a Godir</w:t>
      </w:r>
    </w:p>
    <w:p w14:paraId="0D067D30" w14:textId="73069582" w:rsidR="00AA6B2E" w:rsidRDefault="00AA6B2E" w:rsidP="00DB6ECD">
      <w:pPr>
        <w:tabs>
          <w:tab w:val="left" w:pos="720"/>
        </w:tabs>
        <w:ind w:left="709" w:hanging="709"/>
        <w:jc w:val="both"/>
        <w:rPr>
          <w:b/>
          <w:bCs/>
        </w:rPr>
      </w:pPr>
    </w:p>
    <w:p w14:paraId="5EA29456" w14:textId="28EDA70B" w:rsidR="00AA6B2E" w:rsidRDefault="00AA6B2E" w:rsidP="00DB6ECD">
      <w:pPr>
        <w:tabs>
          <w:tab w:val="left" w:pos="720"/>
        </w:tabs>
        <w:ind w:left="709" w:hanging="709"/>
        <w:jc w:val="both"/>
      </w:pPr>
      <w:r w:rsidRPr="002C1F6F">
        <w:t>16.1</w:t>
      </w:r>
      <w:r>
        <w:tab/>
        <w:t>Mae gan y Cyngor Bolisi</w:t>
      </w:r>
      <w:r w:rsidR="002C309A">
        <w:t xml:space="preserve"> Creu Incwm a Chodi Tâl i gefnogi’r Strategaeth Ariannol Tymor Canolig.  Bwriedir iddo ddarparu dull cyson a chydgysylltiedig o godi tâl </w:t>
      </w:r>
      <w:r w:rsidR="00AD37AD">
        <w:t>ar draws y Cyngor, gan nodi’r egwyddorion allweddol ar gyfer codi tâl ac ar gyfer adolygu taliadau a godir a rhaid i’r holl Brif Swyddogion a’u staff lynu wrtho.</w:t>
      </w:r>
    </w:p>
    <w:p w14:paraId="402E1542" w14:textId="448DC9E0" w:rsidR="00AD37AD" w:rsidRDefault="00AD37AD" w:rsidP="00DB6ECD">
      <w:pPr>
        <w:tabs>
          <w:tab w:val="left" w:pos="720"/>
        </w:tabs>
        <w:ind w:left="709" w:hanging="709"/>
        <w:jc w:val="both"/>
      </w:pPr>
    </w:p>
    <w:p w14:paraId="0E867C81" w14:textId="0E57DEB5" w:rsidR="00AD37AD" w:rsidRDefault="00AD37AD" w:rsidP="00DB6ECD">
      <w:pPr>
        <w:tabs>
          <w:tab w:val="left" w:pos="720"/>
        </w:tabs>
        <w:ind w:left="709" w:hanging="709"/>
        <w:jc w:val="both"/>
      </w:pPr>
      <w:r>
        <w:t>16.2</w:t>
      </w:r>
      <w:r>
        <w:tab/>
        <w:t xml:space="preserve">Wrth bennu’r taliadau sydd i’w codi, cydnabyddir y dylid adennill, pan fo’n bosibl, gost lawn y gwasanaeth.  Er hynny, cydnabyddir hefyd y bydd penderfyniad bwriadol, mewn rhai achosion, </w:t>
      </w:r>
      <w:r w:rsidR="00AC10B5">
        <w:t xml:space="preserve">i beidio â chodi tâl yn llawn a bydd </w:t>
      </w:r>
      <w:r w:rsidR="00AC10B5" w:rsidRPr="002C1F6F">
        <w:t>talwyr y Dreth Gyngor</w:t>
      </w:r>
      <w:r w:rsidR="00AC10B5">
        <w:t xml:space="preserve"> yn ysgwyddo’r gost sy’n weddill.</w:t>
      </w:r>
    </w:p>
    <w:p w14:paraId="5C07722F" w14:textId="7DAD2DB6" w:rsidR="00AC10B5" w:rsidRDefault="00AC10B5" w:rsidP="00DB6ECD">
      <w:pPr>
        <w:tabs>
          <w:tab w:val="left" w:pos="720"/>
        </w:tabs>
        <w:ind w:left="709" w:hanging="709"/>
        <w:jc w:val="both"/>
      </w:pPr>
    </w:p>
    <w:p w14:paraId="77BFA709" w14:textId="44986E9F" w:rsidR="00AC10B5" w:rsidRPr="00AA6B2E" w:rsidRDefault="00AC10B5" w:rsidP="002C1F6F">
      <w:pPr>
        <w:tabs>
          <w:tab w:val="left" w:pos="720"/>
        </w:tabs>
        <w:ind w:left="709" w:hanging="709"/>
        <w:jc w:val="both"/>
      </w:pPr>
      <w:r>
        <w:t>16.3</w:t>
      </w:r>
      <w:r>
        <w:tab/>
        <w:t>Yn unol â’r Strategaeth Ariannol Tymor Canolig, dylid cynnal adolygiad o’r ffioedd a’r taliadau a godir o leiaf bob blwyddyn a rhaid i unrhyw daliadau newydd neu gynnydd yn y taliadau a godir gael cymeradwyaeth gan y Cabinet neu awdurdod di</w:t>
      </w:r>
      <w:r w:rsidR="00830354">
        <w:t>rprwyedig o dan y Cynllun Dirprwyo, Cynllun A paragraff 1.6.</w:t>
      </w:r>
    </w:p>
    <w:p w14:paraId="07AA5378" w14:textId="77777777" w:rsidR="002B3A9C" w:rsidRPr="00ED113B" w:rsidRDefault="002B3A9C" w:rsidP="002B3A9C">
      <w:pPr>
        <w:tabs>
          <w:tab w:val="left" w:pos="720"/>
        </w:tabs>
        <w:ind w:left="1440" w:hanging="1440"/>
        <w:jc w:val="both"/>
      </w:pPr>
    </w:p>
    <w:p w14:paraId="2C50D911" w14:textId="36C60612" w:rsidR="002B3A9C" w:rsidRDefault="006B25CA" w:rsidP="002B3A9C">
      <w:pPr>
        <w:pStyle w:val="Heading1"/>
        <w:jc w:val="both"/>
        <w:rPr>
          <w:sz w:val="22"/>
          <w:lang w:val="cy-GB"/>
        </w:rPr>
      </w:pPr>
      <w:bookmarkStart w:id="696" w:name="_Toc156730067"/>
      <w:bookmarkStart w:id="697" w:name="_Toc466918752"/>
      <w:bookmarkStart w:id="698" w:name="_Toc490745893"/>
      <w:r w:rsidRPr="00ED113B">
        <w:rPr>
          <w:sz w:val="22"/>
          <w:lang w:val="cy-GB"/>
        </w:rPr>
        <w:t>Adran</w:t>
      </w:r>
      <w:r w:rsidR="002B3A9C" w:rsidRPr="00ED113B">
        <w:rPr>
          <w:sz w:val="22"/>
          <w:lang w:val="cy-GB"/>
        </w:rPr>
        <w:t xml:space="preserve"> C </w:t>
      </w:r>
      <w:r w:rsidR="009A4A63" w:rsidRPr="00ED113B">
        <w:rPr>
          <w:sz w:val="22"/>
          <w:lang w:val="cy-GB"/>
        </w:rPr>
        <w:t>–</w:t>
      </w:r>
      <w:r w:rsidR="002B3A9C" w:rsidRPr="00ED113B">
        <w:rPr>
          <w:sz w:val="22"/>
          <w:lang w:val="cy-GB"/>
        </w:rPr>
        <w:t xml:space="preserve"> </w:t>
      </w:r>
      <w:r w:rsidR="009A4A63" w:rsidRPr="00ED113B">
        <w:rPr>
          <w:sz w:val="22"/>
          <w:lang w:val="cy-GB"/>
        </w:rPr>
        <w:t>Diogelwch ac</w:t>
      </w:r>
      <w:r w:rsidR="002B3A9C" w:rsidRPr="00ED113B">
        <w:rPr>
          <w:sz w:val="22"/>
          <w:lang w:val="cy-GB"/>
        </w:rPr>
        <w:t xml:space="preserve"> Ase</w:t>
      </w:r>
      <w:r w:rsidR="009A4A63" w:rsidRPr="00ED113B">
        <w:rPr>
          <w:sz w:val="22"/>
          <w:lang w:val="cy-GB"/>
        </w:rPr>
        <w:t>dau</w:t>
      </w:r>
      <w:bookmarkEnd w:id="696"/>
      <w:bookmarkEnd w:id="697"/>
      <w:bookmarkEnd w:id="698"/>
    </w:p>
    <w:p w14:paraId="65E3AB3E" w14:textId="77777777" w:rsidR="00CB4284" w:rsidRPr="00271B57" w:rsidRDefault="00CB4284" w:rsidP="002C1F6F"/>
    <w:p w14:paraId="34A43D0A" w14:textId="41BAF989" w:rsidR="001D2E69" w:rsidRDefault="001D2E69" w:rsidP="001D2E69">
      <w:pPr>
        <w:pStyle w:val="Heading3"/>
        <w:jc w:val="both"/>
        <w:rPr>
          <w:sz w:val="22"/>
        </w:rPr>
      </w:pPr>
      <w:bookmarkStart w:id="699" w:name="_Toc466918753"/>
      <w:bookmarkStart w:id="700" w:name="_Toc490745894"/>
      <w:r w:rsidRPr="00ED113B">
        <w:rPr>
          <w:sz w:val="22"/>
        </w:rPr>
        <w:t>1</w:t>
      </w:r>
      <w:r w:rsidR="00830354">
        <w:rPr>
          <w:sz w:val="22"/>
        </w:rPr>
        <w:t>7</w:t>
      </w:r>
      <w:r w:rsidRPr="00ED113B">
        <w:rPr>
          <w:sz w:val="22"/>
        </w:rPr>
        <w:t>.</w:t>
      </w:r>
      <w:r w:rsidRPr="00ED113B">
        <w:rPr>
          <w:sz w:val="22"/>
        </w:rPr>
        <w:tab/>
      </w:r>
      <w:r w:rsidR="00A502DB" w:rsidRPr="00ED113B">
        <w:rPr>
          <w:sz w:val="22"/>
        </w:rPr>
        <w:t>Diogelwch</w:t>
      </w:r>
      <w:bookmarkEnd w:id="699"/>
      <w:bookmarkEnd w:id="700"/>
    </w:p>
    <w:p w14:paraId="779CCAEF" w14:textId="77777777" w:rsidR="00CB4284" w:rsidRPr="00271B57" w:rsidRDefault="00CB4284" w:rsidP="002C1F6F"/>
    <w:p w14:paraId="1BC676A3" w14:textId="3D03CDB1" w:rsidR="002B3A9C" w:rsidRPr="00ED113B" w:rsidRDefault="002B3A9C" w:rsidP="002B3A9C">
      <w:pPr>
        <w:tabs>
          <w:tab w:val="left" w:pos="0"/>
        </w:tabs>
        <w:ind w:left="720" w:hanging="720"/>
        <w:jc w:val="both"/>
      </w:pPr>
      <w:r w:rsidRPr="00ED113B">
        <w:t>1</w:t>
      </w:r>
      <w:r w:rsidR="00830354">
        <w:t>7</w:t>
      </w:r>
      <w:r w:rsidRPr="00ED113B">
        <w:t>.1</w:t>
      </w:r>
      <w:r w:rsidRPr="00ED113B">
        <w:tab/>
      </w:r>
      <w:r w:rsidR="009A4A63" w:rsidRPr="00ED113B">
        <w:t xml:space="preserve">Y </w:t>
      </w:r>
      <w:r w:rsidR="00A95295" w:rsidRPr="00ED113B">
        <w:t>Prif Swyddog Cyllid</w:t>
      </w:r>
      <w:r w:rsidRPr="00ED113B">
        <w:t xml:space="preserve"> </w:t>
      </w:r>
      <w:r w:rsidR="009A4A63" w:rsidRPr="00ED113B">
        <w:t>fydd yn gyffredinol g</w:t>
      </w:r>
      <w:r w:rsidR="00B360FD" w:rsidRPr="00ED113B">
        <w:t>yfrifol</w:t>
      </w:r>
      <w:r w:rsidRPr="00ED113B">
        <w:t xml:space="preserve"> </w:t>
      </w:r>
      <w:r w:rsidR="007A383C" w:rsidRPr="00ED113B">
        <w:t>i’r Cyngor</w:t>
      </w:r>
      <w:r w:rsidRPr="00ED113B">
        <w:t xml:space="preserve"> </w:t>
      </w:r>
      <w:r w:rsidR="009A4A63" w:rsidRPr="00ED113B">
        <w:t xml:space="preserve">am ddiogelwch eiddo’r </w:t>
      </w:r>
      <w:r w:rsidRPr="00ED113B">
        <w:t>C</w:t>
      </w:r>
      <w:r w:rsidR="009A4A63" w:rsidRPr="00ED113B">
        <w:t>yngor</w:t>
      </w:r>
      <w:r w:rsidRPr="00ED113B">
        <w:t>.</w:t>
      </w:r>
    </w:p>
    <w:p w14:paraId="27C20210" w14:textId="77777777" w:rsidR="002B3A9C" w:rsidRPr="00ED113B" w:rsidRDefault="002B3A9C" w:rsidP="002B3A9C">
      <w:pPr>
        <w:tabs>
          <w:tab w:val="left" w:pos="720"/>
        </w:tabs>
        <w:ind w:left="1440" w:hanging="1440"/>
        <w:jc w:val="both"/>
      </w:pPr>
    </w:p>
    <w:p w14:paraId="58D5F827" w14:textId="55F6DFBC" w:rsidR="002B3A9C" w:rsidRPr="00ED113B" w:rsidRDefault="002B3A9C" w:rsidP="002B3A9C">
      <w:pPr>
        <w:tabs>
          <w:tab w:val="left" w:pos="0"/>
        </w:tabs>
        <w:ind w:left="720" w:hanging="720"/>
        <w:jc w:val="both"/>
      </w:pPr>
      <w:r w:rsidRPr="00ED113B">
        <w:t>1</w:t>
      </w:r>
      <w:r w:rsidR="00830354">
        <w:t>7</w:t>
      </w:r>
      <w:r w:rsidRPr="00ED113B">
        <w:t>.2</w:t>
      </w:r>
      <w:r w:rsidRPr="00ED113B">
        <w:tab/>
      </w:r>
      <w:r w:rsidR="009A4A63" w:rsidRPr="00ED113B">
        <w:t>Bydd pob</w:t>
      </w:r>
      <w:r w:rsidRPr="00ED113B">
        <w:t xml:space="preserve"> </w:t>
      </w:r>
      <w:r w:rsidR="00F51C0A" w:rsidRPr="00ED113B">
        <w:t>Prif Swyddog</w:t>
      </w:r>
      <w:r w:rsidRPr="00ED113B">
        <w:t xml:space="preserve"> </w:t>
      </w:r>
      <w:r w:rsidR="009A4A63" w:rsidRPr="00ED113B">
        <w:t xml:space="preserve">yn gyfrifol am </w:t>
      </w:r>
      <w:r w:rsidR="00965BA2" w:rsidRPr="00ED113B">
        <w:t xml:space="preserve">gynnal diogelwch </w:t>
      </w:r>
      <w:r w:rsidR="000276D5" w:rsidRPr="00ED113B">
        <w:t>priodol bo</w:t>
      </w:r>
      <w:r w:rsidR="00A502DB" w:rsidRPr="00ED113B">
        <w:t>b</w:t>
      </w:r>
      <w:r w:rsidR="00965BA2" w:rsidRPr="00ED113B">
        <w:t xml:space="preserve"> amser yngl</w:t>
      </w:r>
      <w:r w:rsidR="009A5228" w:rsidRPr="00ED113B">
        <w:t>ŷn â’r holl adeiladu</w:t>
      </w:r>
      <w:r w:rsidRPr="00ED113B">
        <w:t>, stoc</w:t>
      </w:r>
      <w:r w:rsidR="009A5228" w:rsidRPr="00ED113B">
        <w:t>iau</w:t>
      </w:r>
      <w:r w:rsidRPr="00ED113B">
        <w:t>, stor</w:t>
      </w:r>
      <w:r w:rsidR="009A5228" w:rsidRPr="00ED113B">
        <w:t>feydd</w:t>
      </w:r>
      <w:r w:rsidRPr="00ED113B">
        <w:t xml:space="preserve">, </w:t>
      </w:r>
      <w:r w:rsidR="009A5228" w:rsidRPr="00ED113B">
        <w:t>dodrefn</w:t>
      </w:r>
      <w:r w:rsidRPr="00ED113B">
        <w:t xml:space="preserve">, </w:t>
      </w:r>
      <w:r w:rsidR="009A5228" w:rsidRPr="00ED113B">
        <w:t>offer</w:t>
      </w:r>
      <w:r w:rsidRPr="00ED113B">
        <w:t xml:space="preserve">, </w:t>
      </w:r>
      <w:r w:rsidR="009A5228" w:rsidRPr="00ED113B">
        <w:t>arian parod</w:t>
      </w:r>
      <w:r w:rsidRPr="00ED113B">
        <w:t xml:space="preserve">, </w:t>
      </w:r>
      <w:r w:rsidR="009A5228" w:rsidRPr="00ED113B">
        <w:t xml:space="preserve">gweithredoedd </w:t>
      </w:r>
      <w:r w:rsidRPr="00ED113B">
        <w:t>t</w:t>
      </w:r>
      <w:r w:rsidR="009A5228" w:rsidRPr="00ED113B">
        <w:t>e</w:t>
      </w:r>
      <w:r w:rsidRPr="00ED113B">
        <w:t xml:space="preserve">itl, </w:t>
      </w:r>
      <w:r w:rsidR="009A5228" w:rsidRPr="00ED113B">
        <w:t>gwarannoedd</w:t>
      </w:r>
      <w:r w:rsidRPr="00ED113B">
        <w:t xml:space="preserve">, etc. </w:t>
      </w:r>
      <w:r w:rsidR="009A5228" w:rsidRPr="00ED113B">
        <w:t>yn ei gadwraeth</w:t>
      </w:r>
      <w:r w:rsidRPr="00ED113B">
        <w:t>.</w:t>
      </w:r>
    </w:p>
    <w:p w14:paraId="239DCFEE" w14:textId="77777777" w:rsidR="002B3A9C" w:rsidRPr="00ED113B" w:rsidRDefault="002B3A9C" w:rsidP="002B3A9C">
      <w:pPr>
        <w:tabs>
          <w:tab w:val="left" w:pos="720"/>
        </w:tabs>
        <w:ind w:left="1440" w:hanging="1440"/>
        <w:jc w:val="both"/>
      </w:pPr>
    </w:p>
    <w:p w14:paraId="783E962E" w14:textId="7AF2005E" w:rsidR="002B3A9C" w:rsidRPr="00ED113B" w:rsidRDefault="002B3A9C" w:rsidP="002B3A9C">
      <w:pPr>
        <w:tabs>
          <w:tab w:val="left" w:pos="0"/>
        </w:tabs>
        <w:ind w:left="720" w:hanging="720"/>
        <w:jc w:val="both"/>
      </w:pPr>
      <w:r w:rsidRPr="00ED113B">
        <w:t>1</w:t>
      </w:r>
      <w:r w:rsidR="00830354">
        <w:t>7</w:t>
      </w:r>
      <w:r w:rsidRPr="00ED113B">
        <w:t>.3</w:t>
      </w:r>
      <w:r w:rsidRPr="00ED113B">
        <w:tab/>
      </w:r>
      <w:r w:rsidR="009A5228" w:rsidRPr="00ED113B">
        <w:t>Rhaid cytuno</w:t>
      </w:r>
      <w:r w:rsidR="005B715B" w:rsidRPr="00ED113B">
        <w:t xml:space="preserve"> â</w:t>
      </w:r>
      <w:r w:rsidR="00A035AA" w:rsidRPr="00ED113B">
        <w:t xml:space="preserve">’r Prif Swyddog Cyllid </w:t>
      </w:r>
      <w:r w:rsidR="009A5228" w:rsidRPr="00ED113B">
        <w:t>ar derfynau uchaf ynglŷn â’r arian parod a ddelir</w:t>
      </w:r>
      <w:r w:rsidRPr="00ED113B">
        <w:t>.</w:t>
      </w:r>
    </w:p>
    <w:p w14:paraId="14144FCF" w14:textId="77777777" w:rsidR="002B3A9C" w:rsidRPr="00ED113B" w:rsidRDefault="002B3A9C" w:rsidP="002B3A9C">
      <w:pPr>
        <w:tabs>
          <w:tab w:val="left" w:pos="720"/>
        </w:tabs>
        <w:ind w:left="1440" w:hanging="1440"/>
        <w:jc w:val="both"/>
      </w:pPr>
    </w:p>
    <w:p w14:paraId="6A467DA8" w14:textId="288B2B39" w:rsidR="002B3A9C" w:rsidRPr="00ED113B" w:rsidRDefault="002B3A9C" w:rsidP="002B3A9C">
      <w:pPr>
        <w:tabs>
          <w:tab w:val="left" w:pos="0"/>
        </w:tabs>
        <w:ind w:left="720" w:hanging="720"/>
        <w:jc w:val="both"/>
      </w:pPr>
      <w:r w:rsidRPr="00ED113B">
        <w:t>1</w:t>
      </w:r>
      <w:r w:rsidR="00830354">
        <w:t>7</w:t>
      </w:r>
      <w:r w:rsidRPr="00ED113B">
        <w:t>.</w:t>
      </w:r>
      <w:r w:rsidRPr="00ED113B">
        <w:tab/>
      </w:r>
      <w:r w:rsidR="00A035AA" w:rsidRPr="00ED113B">
        <w:t xml:space="preserve">Rhaid cynnwys tystiolaeth o bob trosglwyddiad o arian swyddogol o’r naill aelod </w:t>
      </w:r>
      <w:r w:rsidRPr="00ED113B">
        <w:t xml:space="preserve">staff </w:t>
      </w:r>
      <w:r w:rsidR="00A035AA" w:rsidRPr="00ED113B">
        <w:t xml:space="preserve">i’r llall yng nghofnodion y </w:t>
      </w:r>
      <w:r w:rsidR="000276D5" w:rsidRPr="00ED113B">
        <w:t>Gyfarwyddiaeth</w:t>
      </w:r>
      <w:r w:rsidR="00A035AA" w:rsidRPr="00ED113B">
        <w:t xml:space="preserve"> o dan </w:t>
      </w:r>
      <w:r w:rsidR="000276D5" w:rsidRPr="00ED113B">
        <w:t>sylw</w:t>
      </w:r>
      <w:r w:rsidR="00A035AA" w:rsidRPr="00ED113B">
        <w:t xml:space="preserve"> o dan lofnod y swyddog sy’n ei dderbyn</w:t>
      </w:r>
      <w:r w:rsidRPr="00ED113B">
        <w:t>.</w:t>
      </w:r>
    </w:p>
    <w:p w14:paraId="2D4F7E7C" w14:textId="77777777" w:rsidR="002B3A9C" w:rsidRPr="00ED113B" w:rsidRDefault="002B3A9C" w:rsidP="002B3A9C">
      <w:pPr>
        <w:tabs>
          <w:tab w:val="left" w:pos="720"/>
        </w:tabs>
        <w:ind w:left="1440" w:hanging="1440"/>
        <w:jc w:val="both"/>
      </w:pPr>
    </w:p>
    <w:p w14:paraId="5DB41677" w14:textId="64F2C077" w:rsidR="002B3A9C" w:rsidRPr="00ED113B" w:rsidRDefault="00830354" w:rsidP="002C1F6F">
      <w:pPr>
        <w:ind w:left="720" w:hanging="578"/>
        <w:jc w:val="both"/>
      </w:pPr>
      <w:r>
        <w:t>17.5</w:t>
      </w:r>
      <w:r>
        <w:tab/>
      </w:r>
      <w:r w:rsidR="00340C09" w:rsidRPr="00ED113B">
        <w:t>Mae allweddi i sêffs a chynwysyddion tebyg at ddiogelu arian neu eitemau gwerthfawr eraill i’w cludo ar berson y sawl sy’n gyfrifol amdanynt</w:t>
      </w:r>
      <w:r w:rsidR="002B3A9C" w:rsidRPr="00ED113B">
        <w:t xml:space="preserve">; </w:t>
      </w:r>
      <w:r w:rsidR="005B715B" w:rsidRPr="00ED113B">
        <w:t>rhaid rhoi gwybod i’r Prif S</w:t>
      </w:r>
      <w:r w:rsidR="00340C09" w:rsidRPr="00ED113B">
        <w:t>wyddog Cyllid os collir unrhyw allweddi o’r fath</w:t>
      </w:r>
      <w:r w:rsidR="002B3A9C" w:rsidRPr="00ED113B">
        <w:t>.</w:t>
      </w:r>
    </w:p>
    <w:p w14:paraId="60CEAEA4" w14:textId="77777777" w:rsidR="002B3A9C" w:rsidRPr="00ED113B" w:rsidRDefault="002B3A9C" w:rsidP="002B3A9C">
      <w:pPr>
        <w:tabs>
          <w:tab w:val="left" w:pos="720"/>
        </w:tabs>
        <w:jc w:val="both"/>
      </w:pPr>
    </w:p>
    <w:p w14:paraId="740EBA7E" w14:textId="7E05F96D" w:rsidR="005A725D" w:rsidRDefault="005A725D" w:rsidP="005A725D">
      <w:pPr>
        <w:pStyle w:val="Heading3"/>
        <w:jc w:val="both"/>
        <w:rPr>
          <w:sz w:val="22"/>
        </w:rPr>
      </w:pPr>
      <w:bookmarkStart w:id="701" w:name="_Toc466918754"/>
      <w:bookmarkStart w:id="702" w:name="_Toc490745895"/>
      <w:r w:rsidRPr="00ED113B">
        <w:rPr>
          <w:sz w:val="22"/>
        </w:rPr>
        <w:t>1</w:t>
      </w:r>
      <w:r w:rsidR="00830354">
        <w:rPr>
          <w:sz w:val="22"/>
        </w:rPr>
        <w:t>8</w:t>
      </w:r>
      <w:r w:rsidRPr="00ED113B">
        <w:rPr>
          <w:sz w:val="22"/>
        </w:rPr>
        <w:t>.</w:t>
      </w:r>
      <w:r w:rsidRPr="00ED113B">
        <w:rPr>
          <w:sz w:val="22"/>
        </w:rPr>
        <w:tab/>
      </w:r>
      <w:r w:rsidR="00340C09" w:rsidRPr="00ED113B">
        <w:rPr>
          <w:sz w:val="22"/>
        </w:rPr>
        <w:t xml:space="preserve">Diogelu </w:t>
      </w:r>
      <w:r w:rsidRPr="00ED113B">
        <w:rPr>
          <w:sz w:val="22"/>
        </w:rPr>
        <w:t>Data</w:t>
      </w:r>
      <w:bookmarkEnd w:id="701"/>
      <w:bookmarkEnd w:id="702"/>
      <w:r w:rsidRPr="00ED113B">
        <w:rPr>
          <w:sz w:val="22"/>
        </w:rPr>
        <w:t xml:space="preserve"> </w:t>
      </w:r>
    </w:p>
    <w:p w14:paraId="5ADB4D40" w14:textId="77777777" w:rsidR="00CB4284" w:rsidRPr="00271B57" w:rsidRDefault="00CB4284" w:rsidP="002C1F6F"/>
    <w:p w14:paraId="741569B5" w14:textId="463ED4FD" w:rsidR="002B3A9C" w:rsidRPr="00ED113B" w:rsidRDefault="002B3A9C" w:rsidP="002B3A9C">
      <w:pPr>
        <w:tabs>
          <w:tab w:val="left" w:pos="720"/>
        </w:tabs>
        <w:ind w:left="720" w:hanging="720"/>
        <w:jc w:val="both"/>
      </w:pPr>
      <w:r w:rsidRPr="00ED113B">
        <w:lastRenderedPageBreak/>
        <w:t>1</w:t>
      </w:r>
      <w:r w:rsidR="00830354">
        <w:t>8</w:t>
      </w:r>
      <w:r w:rsidRPr="00ED113B">
        <w:t>.1</w:t>
      </w:r>
      <w:r w:rsidRPr="00ED113B">
        <w:tab/>
      </w:r>
      <w:r w:rsidR="00340C09" w:rsidRPr="00ED113B">
        <w:t xml:space="preserve">Bydd pob swyddog yn gyfrifol am </w:t>
      </w:r>
      <w:r w:rsidR="0058165A" w:rsidRPr="00ED113B">
        <w:t>d</w:t>
      </w:r>
      <w:r w:rsidR="00340C09" w:rsidRPr="00ED113B">
        <w:t xml:space="preserve">diogelwch </w:t>
      </w:r>
      <w:r w:rsidR="0058165A" w:rsidRPr="00ED113B">
        <w:t>a</w:t>
      </w:r>
      <w:r w:rsidRPr="00ED113B">
        <w:t xml:space="preserve"> p</w:t>
      </w:r>
      <w:r w:rsidR="0058165A" w:rsidRPr="00ED113B">
        <w:t>h</w:t>
      </w:r>
      <w:r w:rsidRPr="00ED113B">
        <w:t>r</w:t>
      </w:r>
      <w:r w:rsidR="0058165A" w:rsidRPr="00ED113B">
        <w:t>e</w:t>
      </w:r>
      <w:r w:rsidRPr="00ED113B">
        <w:t>i</w:t>
      </w:r>
      <w:r w:rsidR="0058165A" w:rsidRPr="00ED113B">
        <w:t xml:space="preserve">fatrwydd priodol ac am gydymffurfio â </w:t>
      </w:r>
      <w:r w:rsidR="00DC71ED" w:rsidRPr="00ED113B">
        <w:t>Deddf Diogelu Data</w:t>
      </w:r>
      <w:r w:rsidRPr="00ED113B">
        <w:t xml:space="preserve"> 1998 </w:t>
      </w:r>
      <w:r w:rsidR="00DC5E99" w:rsidRPr="00ED113B">
        <w:t>mewn perthynas â</w:t>
      </w:r>
      <w:r w:rsidRPr="00ED113B">
        <w:t xml:space="preserve"> </w:t>
      </w:r>
      <w:r w:rsidR="00084838" w:rsidRPr="00ED113B">
        <w:t>gwybodaeth</w:t>
      </w:r>
      <w:r w:rsidRPr="00ED113B">
        <w:t xml:space="preserve"> </w:t>
      </w:r>
      <w:r w:rsidR="0058165A" w:rsidRPr="00ED113B">
        <w:t>sy’n cael ei chadw</w:t>
      </w:r>
      <w:r w:rsidRPr="00ED113B">
        <w:t>.</w:t>
      </w:r>
    </w:p>
    <w:p w14:paraId="7485415B" w14:textId="77777777" w:rsidR="002B3A9C" w:rsidRPr="00ED113B" w:rsidRDefault="002B3A9C" w:rsidP="002B3A9C">
      <w:pPr>
        <w:tabs>
          <w:tab w:val="left" w:pos="720"/>
        </w:tabs>
        <w:ind w:left="1440" w:hanging="1440"/>
        <w:jc w:val="both"/>
      </w:pPr>
    </w:p>
    <w:p w14:paraId="372942F6" w14:textId="359F5F12" w:rsidR="002B3A9C" w:rsidRPr="00ED113B" w:rsidRDefault="002B3A9C" w:rsidP="002B3A9C">
      <w:pPr>
        <w:tabs>
          <w:tab w:val="left" w:pos="0"/>
        </w:tabs>
        <w:ind w:left="720" w:hanging="720"/>
        <w:jc w:val="both"/>
      </w:pPr>
      <w:r w:rsidRPr="00ED113B">
        <w:t>1</w:t>
      </w:r>
      <w:r w:rsidR="00830354">
        <w:t>8</w:t>
      </w:r>
      <w:r w:rsidRPr="00ED113B">
        <w:t>.2</w:t>
      </w:r>
      <w:r w:rsidRPr="00ED113B">
        <w:tab/>
      </w:r>
      <w:r w:rsidR="0058165A" w:rsidRPr="00ED113B">
        <w:t xml:space="preserve">Bydd pob </w:t>
      </w:r>
      <w:r w:rsidR="00F51C0A" w:rsidRPr="00ED113B">
        <w:t>Prif Swyddog</w:t>
      </w:r>
      <w:r w:rsidRPr="00ED113B">
        <w:t xml:space="preserve"> </w:t>
      </w:r>
      <w:r w:rsidR="0058165A" w:rsidRPr="00ED113B">
        <w:t xml:space="preserve">o dan ddyletswydd i </w:t>
      </w:r>
      <w:r w:rsidR="00F657A9" w:rsidRPr="00ED113B">
        <w:t>hysbysu</w:t>
      </w:r>
      <w:r w:rsidR="0058165A" w:rsidRPr="00ED113B">
        <w:t>’r</w:t>
      </w:r>
      <w:r w:rsidRPr="00ED113B">
        <w:t xml:space="preserve"> </w:t>
      </w:r>
      <w:r w:rsidR="003E547E">
        <w:t xml:space="preserve">Cyfarwyddwr Corfforaethol – Gwasanaethau Gweithredol a Phartneriaethol </w:t>
      </w:r>
      <w:r w:rsidR="0058165A" w:rsidRPr="00ED113B">
        <w:t xml:space="preserve">am unrhyw </w:t>
      </w:r>
      <w:r w:rsidRPr="00ED113B">
        <w:t xml:space="preserve">system </w:t>
      </w:r>
      <w:r w:rsidR="0058165A" w:rsidRPr="00ED113B">
        <w:t>gyfrifiadur yn ei Gyfarwyddiaeth sy’</w:t>
      </w:r>
      <w:r w:rsidRPr="00ED113B">
        <w:t xml:space="preserve">n </w:t>
      </w:r>
      <w:r w:rsidR="0058165A" w:rsidRPr="00ED113B">
        <w:t xml:space="preserve">cadw </w:t>
      </w:r>
      <w:r w:rsidRPr="00ED113B">
        <w:t>data</w:t>
      </w:r>
      <w:r w:rsidR="006500FD" w:rsidRPr="00ED113B">
        <w:t xml:space="preserve"> </w:t>
      </w:r>
      <w:r w:rsidR="0058165A" w:rsidRPr="00ED113B">
        <w:t xml:space="preserve">personol </w:t>
      </w:r>
      <w:r w:rsidR="005B715B" w:rsidRPr="00ED113B">
        <w:t xml:space="preserve">neu </w:t>
      </w:r>
      <w:r w:rsidR="00EF7BA5" w:rsidRPr="00ED113B">
        <w:t xml:space="preserve">ddata personol a all gael ei </w:t>
      </w:r>
      <w:r w:rsidR="000276D5" w:rsidRPr="00ED113B">
        <w:t>phrosesu</w:t>
      </w:r>
      <w:r w:rsidR="00EF7BA5" w:rsidRPr="00ED113B">
        <w:t xml:space="preserve">’n </w:t>
      </w:r>
      <w:r w:rsidRPr="00ED113B">
        <w:t>a</w:t>
      </w:r>
      <w:r w:rsidR="00EF7BA5" w:rsidRPr="00ED113B">
        <w:t>w</w:t>
      </w:r>
      <w:r w:rsidRPr="00ED113B">
        <w:t>tomat</w:t>
      </w:r>
      <w:r w:rsidR="00EF7BA5" w:rsidRPr="00ED113B">
        <w:t xml:space="preserve">aidd ac y mae angen ei </w:t>
      </w:r>
      <w:r w:rsidR="005B715B" w:rsidRPr="00ED113B">
        <w:t>ch</w:t>
      </w:r>
      <w:r w:rsidR="00EF7BA5" w:rsidRPr="00ED113B">
        <w:t xml:space="preserve">ofrestru felly o dan y </w:t>
      </w:r>
      <w:r w:rsidR="00DC71ED" w:rsidRPr="00ED113B">
        <w:t>D</w:t>
      </w:r>
      <w:r w:rsidR="00EF7BA5" w:rsidRPr="00ED113B">
        <w:t>d</w:t>
      </w:r>
      <w:r w:rsidR="00DC71ED" w:rsidRPr="00ED113B">
        <w:t>eddf Diogelu Data</w:t>
      </w:r>
      <w:r w:rsidRPr="00ED113B">
        <w:t>.</w:t>
      </w:r>
    </w:p>
    <w:p w14:paraId="44FA976E" w14:textId="77777777" w:rsidR="002B3A9C" w:rsidRPr="00ED113B" w:rsidRDefault="002B3A9C" w:rsidP="002B3A9C">
      <w:pPr>
        <w:tabs>
          <w:tab w:val="left" w:pos="720"/>
        </w:tabs>
        <w:ind w:left="1440" w:hanging="1440"/>
        <w:jc w:val="both"/>
      </w:pPr>
    </w:p>
    <w:p w14:paraId="5C903C6A" w14:textId="3E0F1573" w:rsidR="002B3A9C" w:rsidRPr="00ED113B" w:rsidRDefault="002B3A9C" w:rsidP="002B3A9C">
      <w:pPr>
        <w:tabs>
          <w:tab w:val="left" w:pos="0"/>
        </w:tabs>
        <w:ind w:left="720" w:hanging="720"/>
        <w:jc w:val="both"/>
      </w:pPr>
      <w:r w:rsidRPr="00ED113B">
        <w:t>1</w:t>
      </w:r>
      <w:r w:rsidR="00830354">
        <w:t>8</w:t>
      </w:r>
      <w:r w:rsidRPr="00ED113B">
        <w:t>.3</w:t>
      </w:r>
      <w:r w:rsidRPr="00ED113B">
        <w:tab/>
      </w:r>
      <w:r w:rsidR="00EF7BA5" w:rsidRPr="00ED113B">
        <w:t xml:space="preserve">Bydd pob </w:t>
      </w:r>
      <w:r w:rsidR="00F51C0A" w:rsidRPr="00ED113B">
        <w:t>Prif Swyddog</w:t>
      </w:r>
      <w:r w:rsidRPr="00ED113B">
        <w:t xml:space="preserve"> </w:t>
      </w:r>
      <w:r w:rsidR="00EF7BA5" w:rsidRPr="00ED113B">
        <w:t xml:space="preserve">o dan ddyletswydd i </w:t>
      </w:r>
      <w:r w:rsidR="00B360FD" w:rsidRPr="00ED113B">
        <w:t>sicrhau</w:t>
      </w:r>
      <w:r w:rsidRPr="00ED113B">
        <w:t xml:space="preserve"> </w:t>
      </w:r>
      <w:r w:rsidR="00EF7BA5" w:rsidRPr="00ED113B">
        <w:t xml:space="preserve">bod </w:t>
      </w:r>
      <w:r w:rsidR="00B67C0B" w:rsidRPr="00ED113B">
        <w:t>unrhyw</w:t>
      </w:r>
      <w:r w:rsidRPr="00ED113B">
        <w:t xml:space="preserve"> </w:t>
      </w:r>
      <w:r w:rsidR="00084838" w:rsidRPr="00ED113B">
        <w:t>wybodaeth</w:t>
      </w:r>
      <w:r w:rsidRPr="00ED113B">
        <w:t xml:space="preserve"> </w:t>
      </w:r>
      <w:r w:rsidR="00EF7BA5" w:rsidRPr="00ED113B">
        <w:t xml:space="preserve">sy’n cael ei chadw yn y </w:t>
      </w:r>
      <w:r w:rsidR="000276D5" w:rsidRPr="00ED113B">
        <w:t>Gyfarwyddiaeth</w:t>
      </w:r>
      <w:r w:rsidR="00EF7BA5" w:rsidRPr="00ED113B">
        <w:t xml:space="preserve"> yn cael ei chadw’n ddiogel ac i’w hatal rhag cael ei chamddefnyddio</w:t>
      </w:r>
      <w:r w:rsidRPr="00ED113B">
        <w:t xml:space="preserve">, </w:t>
      </w:r>
      <w:r w:rsidR="00EF7BA5" w:rsidRPr="00ED113B">
        <w:t>ni waeth ym mha gyfrwng y mae’n cael ei chadw</w:t>
      </w:r>
      <w:r w:rsidRPr="00ED113B">
        <w:t>.</w:t>
      </w:r>
    </w:p>
    <w:p w14:paraId="246A861A" w14:textId="77777777" w:rsidR="002B3A9C" w:rsidRPr="00ED113B" w:rsidRDefault="002B3A9C" w:rsidP="002B3A9C">
      <w:pPr>
        <w:tabs>
          <w:tab w:val="left" w:pos="720"/>
        </w:tabs>
        <w:ind w:left="1440" w:hanging="1440"/>
        <w:jc w:val="both"/>
      </w:pPr>
    </w:p>
    <w:p w14:paraId="25A753E3" w14:textId="63B6A36F" w:rsidR="002B3A9C" w:rsidRPr="00ED113B" w:rsidRDefault="002B3A9C" w:rsidP="002B3A9C">
      <w:pPr>
        <w:tabs>
          <w:tab w:val="left" w:pos="0"/>
        </w:tabs>
        <w:ind w:left="720" w:hanging="720"/>
        <w:jc w:val="both"/>
      </w:pPr>
      <w:r w:rsidRPr="00ED113B">
        <w:t>1</w:t>
      </w:r>
      <w:r w:rsidR="00830354">
        <w:t>8</w:t>
      </w:r>
      <w:r w:rsidRPr="00ED113B">
        <w:t>.4</w:t>
      </w:r>
      <w:r w:rsidRPr="00ED113B">
        <w:tab/>
      </w:r>
      <w:r w:rsidR="00EF7BA5" w:rsidRPr="00ED113B">
        <w:t xml:space="preserve">Rhaid i’r </w:t>
      </w:r>
      <w:r w:rsidR="00D6367E" w:rsidRPr="00ED113B">
        <w:t>Prif Swyddog Cyllid</w:t>
      </w:r>
      <w:r w:rsidRPr="00ED113B">
        <w:t>,</w:t>
      </w:r>
      <w:r w:rsidR="006500FD" w:rsidRPr="00ED113B">
        <w:t xml:space="preserve"> neu </w:t>
      </w:r>
      <w:r w:rsidR="000276D5" w:rsidRPr="00ED113B">
        <w:t>gynrychiolydd</w:t>
      </w:r>
      <w:r w:rsidR="00EF7BA5" w:rsidRPr="00ED113B">
        <w:t xml:space="preserve"> awdurdodedig i’r </w:t>
      </w:r>
      <w:r w:rsidR="00D6367E" w:rsidRPr="00ED113B">
        <w:t>Prif Swyddog Cyllid</w:t>
      </w:r>
      <w:r w:rsidRPr="00ED113B">
        <w:t xml:space="preserve">, </w:t>
      </w:r>
      <w:r w:rsidR="00EF7BA5" w:rsidRPr="00ED113B">
        <w:t xml:space="preserve">gael gweld pob </w:t>
      </w:r>
      <w:r w:rsidRPr="00ED113B">
        <w:t>system</w:t>
      </w:r>
      <w:r w:rsidR="00EF7BA5" w:rsidRPr="00ED113B">
        <w:t xml:space="preserve"> a chofnod cyfrifiadur a chaiff fynnu a derbyn unrhyw esboniadau sy’n angenrheidiol at ddibenion y</w:t>
      </w:r>
      <w:r w:rsidRPr="00ED113B">
        <w:t xml:space="preserve"> </w:t>
      </w:r>
      <w:r w:rsidR="00DC71ED" w:rsidRPr="00ED113B">
        <w:t>D</w:t>
      </w:r>
      <w:r w:rsidR="00EF7BA5" w:rsidRPr="00ED113B">
        <w:t>d</w:t>
      </w:r>
      <w:r w:rsidR="00DC71ED" w:rsidRPr="00ED113B">
        <w:t>eddf Diogelu Data</w:t>
      </w:r>
      <w:r w:rsidRPr="00ED113B">
        <w:t>.</w:t>
      </w:r>
    </w:p>
    <w:p w14:paraId="1F49E709" w14:textId="77777777" w:rsidR="002B3A9C" w:rsidRPr="00ED113B" w:rsidRDefault="002B3A9C" w:rsidP="002B3A9C">
      <w:pPr>
        <w:tabs>
          <w:tab w:val="left" w:pos="720"/>
        </w:tabs>
        <w:ind w:left="1440" w:hanging="1440"/>
        <w:jc w:val="both"/>
      </w:pPr>
    </w:p>
    <w:p w14:paraId="71310741" w14:textId="70A8BE2D" w:rsidR="002B3A9C" w:rsidRPr="00ED113B" w:rsidRDefault="002B3A9C" w:rsidP="002B3A9C">
      <w:pPr>
        <w:tabs>
          <w:tab w:val="left" w:pos="720"/>
        </w:tabs>
        <w:ind w:left="720" w:hanging="720"/>
        <w:jc w:val="both"/>
      </w:pPr>
      <w:r w:rsidRPr="00ED113B">
        <w:t>1</w:t>
      </w:r>
      <w:r w:rsidR="00830354">
        <w:t>8</w:t>
      </w:r>
      <w:r w:rsidRPr="00ED113B">
        <w:t>.5</w:t>
      </w:r>
      <w:r w:rsidRPr="00ED113B">
        <w:tab/>
      </w:r>
      <w:r w:rsidR="005B715B" w:rsidRPr="00ED113B">
        <w:t>Rhaid cadw</w:t>
      </w:r>
      <w:r w:rsidR="005C09A2" w:rsidRPr="00ED113B">
        <w:t xml:space="preserve"> diogelwch systemau ariannol</w:t>
      </w:r>
      <w:r w:rsidRPr="00ED113B">
        <w:t>, e.</w:t>
      </w:r>
      <w:r w:rsidR="005C09A2" w:rsidRPr="00ED113B">
        <w:t>e</w:t>
      </w:r>
      <w:r w:rsidRPr="00ED113B">
        <w:t xml:space="preserve">. </w:t>
      </w:r>
      <w:r w:rsidR="005C09A2" w:rsidRPr="00ED113B">
        <w:t>defnyddio cyfrineiriau</w:t>
      </w:r>
      <w:r w:rsidRPr="00ED113B">
        <w:t xml:space="preserve">, </w:t>
      </w:r>
      <w:r w:rsidR="005C09A2" w:rsidRPr="00ED113B">
        <w:t xml:space="preserve">drwy barchu cyfarwyddiadau a roddir gan y </w:t>
      </w:r>
      <w:r w:rsidR="00D6367E" w:rsidRPr="00ED113B">
        <w:t>Prif Swyddog Cyllid</w:t>
      </w:r>
      <w:r w:rsidR="003E547E">
        <w:t xml:space="preserve"> a chydymffurfio â’r Cod Ymarfer TGCh</w:t>
      </w:r>
      <w:r w:rsidRPr="00ED113B">
        <w:t>.</w:t>
      </w:r>
    </w:p>
    <w:p w14:paraId="00F0314B" w14:textId="77777777" w:rsidR="002B3A9C" w:rsidRPr="00ED113B" w:rsidRDefault="002B3A9C" w:rsidP="002B3A9C">
      <w:pPr>
        <w:tabs>
          <w:tab w:val="left" w:pos="720"/>
        </w:tabs>
        <w:ind w:left="1440" w:hanging="1440"/>
        <w:jc w:val="both"/>
      </w:pPr>
    </w:p>
    <w:p w14:paraId="199FB449" w14:textId="1494B0EC" w:rsidR="005A725D" w:rsidRDefault="005A725D" w:rsidP="005A725D">
      <w:pPr>
        <w:pStyle w:val="Heading3"/>
        <w:jc w:val="both"/>
        <w:rPr>
          <w:sz w:val="22"/>
        </w:rPr>
      </w:pPr>
      <w:bookmarkStart w:id="703" w:name="_Toc466918755"/>
      <w:bookmarkStart w:id="704" w:name="_Toc490745896"/>
      <w:r w:rsidRPr="00ED113B">
        <w:rPr>
          <w:sz w:val="22"/>
        </w:rPr>
        <w:t>1</w:t>
      </w:r>
      <w:r w:rsidR="00393BA2">
        <w:rPr>
          <w:sz w:val="22"/>
        </w:rPr>
        <w:t>9</w:t>
      </w:r>
      <w:r w:rsidRPr="00ED113B">
        <w:rPr>
          <w:sz w:val="22"/>
        </w:rPr>
        <w:t>.</w:t>
      </w:r>
      <w:r w:rsidRPr="00ED113B">
        <w:rPr>
          <w:sz w:val="22"/>
        </w:rPr>
        <w:tab/>
        <w:t>Stoc</w:t>
      </w:r>
      <w:r w:rsidR="005C09A2" w:rsidRPr="00ED113B">
        <w:rPr>
          <w:sz w:val="22"/>
        </w:rPr>
        <w:t>iau a storfeydd</w:t>
      </w:r>
      <w:bookmarkEnd w:id="703"/>
      <w:bookmarkEnd w:id="704"/>
      <w:r w:rsidR="005C09A2" w:rsidRPr="00ED113B">
        <w:rPr>
          <w:sz w:val="22"/>
        </w:rPr>
        <w:t xml:space="preserve"> </w:t>
      </w:r>
    </w:p>
    <w:p w14:paraId="24F2324E" w14:textId="77777777" w:rsidR="008F5D55" w:rsidRPr="00271B57" w:rsidRDefault="008F5D55" w:rsidP="002C1F6F"/>
    <w:p w14:paraId="1ED4042D" w14:textId="275408DB" w:rsidR="002B3A9C" w:rsidRPr="00ED113B" w:rsidRDefault="002B3A9C" w:rsidP="002B3A9C">
      <w:pPr>
        <w:tabs>
          <w:tab w:val="left" w:pos="0"/>
        </w:tabs>
        <w:ind w:left="720" w:hanging="1440"/>
        <w:jc w:val="both"/>
      </w:pPr>
      <w:r w:rsidRPr="00ED113B">
        <w:tab/>
      </w:r>
      <w:r w:rsidR="000276D5" w:rsidRPr="00ED113B">
        <w:t>1</w:t>
      </w:r>
      <w:r w:rsidR="00393BA2">
        <w:t>9</w:t>
      </w:r>
      <w:r w:rsidR="000276D5" w:rsidRPr="00ED113B">
        <w:t>.1</w:t>
      </w:r>
      <w:r w:rsidR="000276D5" w:rsidRPr="00ED113B">
        <w:tab/>
        <w:t>Bydd pob Prif Swyddog yn gyfrifol am gadw’r stociau a’r storfeydd yn y Gyfarwyddiaeth a bydd o dan ddyletswydd:</w:t>
      </w:r>
    </w:p>
    <w:p w14:paraId="46B10568" w14:textId="77777777" w:rsidR="002B3A9C" w:rsidRPr="00ED113B" w:rsidRDefault="002B3A9C" w:rsidP="002B3A9C">
      <w:pPr>
        <w:tabs>
          <w:tab w:val="left" w:pos="720"/>
        </w:tabs>
        <w:ind w:left="1440" w:hanging="1440"/>
        <w:jc w:val="both"/>
      </w:pPr>
    </w:p>
    <w:p w14:paraId="10293AD1" w14:textId="77777777" w:rsidR="002B3A9C" w:rsidRPr="00ED113B" w:rsidRDefault="002B3A9C" w:rsidP="002B3A9C">
      <w:pPr>
        <w:tabs>
          <w:tab w:val="left" w:pos="720"/>
        </w:tabs>
        <w:ind w:left="1260" w:hanging="2160"/>
        <w:jc w:val="both"/>
      </w:pPr>
      <w:r w:rsidRPr="00ED113B">
        <w:tab/>
        <w:t>(a)</w:t>
      </w:r>
      <w:r w:rsidRPr="00ED113B">
        <w:tab/>
      </w:r>
      <w:r w:rsidR="005C09A2" w:rsidRPr="00ED113B">
        <w:t xml:space="preserve">i sicrhau bod y </w:t>
      </w:r>
      <w:r w:rsidRPr="00ED113B">
        <w:t>stoc</w:t>
      </w:r>
      <w:r w:rsidR="005C09A2" w:rsidRPr="00ED113B">
        <w:t>iau’n ddigon ond heb fod yn ormod at y diben a ragwelir</w:t>
      </w:r>
      <w:r w:rsidRPr="00ED113B">
        <w:t>;</w:t>
      </w:r>
    </w:p>
    <w:p w14:paraId="18C21F6C" w14:textId="77777777" w:rsidR="002B3A9C" w:rsidRPr="00ED113B" w:rsidRDefault="002B3A9C" w:rsidP="002B3A9C">
      <w:pPr>
        <w:tabs>
          <w:tab w:val="left" w:pos="1440"/>
        </w:tabs>
        <w:ind w:left="2160" w:hanging="2160"/>
        <w:jc w:val="both"/>
      </w:pPr>
    </w:p>
    <w:p w14:paraId="6A3C2E40" w14:textId="163FD2D4" w:rsidR="002B3A9C" w:rsidRPr="00ED113B" w:rsidRDefault="002B3A9C" w:rsidP="002B3A9C">
      <w:pPr>
        <w:tabs>
          <w:tab w:val="left" w:pos="720"/>
        </w:tabs>
        <w:ind w:left="1260" w:hanging="2160"/>
        <w:jc w:val="both"/>
      </w:pPr>
      <w:r w:rsidRPr="00ED113B">
        <w:tab/>
        <w:t>(b)</w:t>
      </w:r>
      <w:r w:rsidRPr="00ED113B">
        <w:tab/>
      </w:r>
      <w:r w:rsidR="005C09A2" w:rsidRPr="00ED113B">
        <w:t xml:space="preserve">i gadw cofnodion cywir a chyfoes o’r </w:t>
      </w:r>
      <w:r w:rsidRPr="00ED113B">
        <w:t>stoc</w:t>
      </w:r>
      <w:r w:rsidR="005C09A2" w:rsidRPr="00ED113B">
        <w:t xml:space="preserve">iau a’r </w:t>
      </w:r>
      <w:r w:rsidRPr="00ED113B">
        <w:t>stor</w:t>
      </w:r>
      <w:r w:rsidR="005C09A2" w:rsidRPr="00ED113B">
        <w:t>feydd hynny</w:t>
      </w:r>
      <w:r w:rsidR="003E547E">
        <w:t xml:space="preserve"> a sicrhau bod cyfrif stoc yn cael ei wneud ar ddiwedd y flwyddyn a bod y dystysgrif</w:t>
      </w:r>
      <w:r w:rsidR="00393BA2">
        <w:t xml:space="preserve"> yn cael ei chyflwyno i’r Adran Gyllid</w:t>
      </w:r>
      <w:r w:rsidRPr="00ED113B">
        <w:t>;</w:t>
      </w:r>
      <w:r w:rsidR="003E547E">
        <w:t xml:space="preserve"> </w:t>
      </w:r>
    </w:p>
    <w:p w14:paraId="21C73A0C" w14:textId="77777777" w:rsidR="002B3A9C" w:rsidRPr="00ED113B" w:rsidRDefault="002B3A9C" w:rsidP="002B3A9C">
      <w:pPr>
        <w:tabs>
          <w:tab w:val="left" w:pos="1440"/>
        </w:tabs>
        <w:ind w:left="2160" w:hanging="2160"/>
        <w:jc w:val="both"/>
      </w:pPr>
    </w:p>
    <w:p w14:paraId="730AAE4E" w14:textId="77777777" w:rsidR="002B3A9C" w:rsidRPr="00ED113B" w:rsidRDefault="002B3A9C" w:rsidP="002B3A9C">
      <w:pPr>
        <w:tabs>
          <w:tab w:val="left" w:pos="720"/>
        </w:tabs>
        <w:ind w:left="1260" w:hanging="2160"/>
        <w:jc w:val="both"/>
      </w:pPr>
      <w:r w:rsidRPr="00ED113B">
        <w:tab/>
        <w:t>(c)</w:t>
      </w:r>
      <w:r w:rsidRPr="00ED113B">
        <w:tab/>
      </w:r>
      <w:r w:rsidR="005C09A2" w:rsidRPr="00ED113B">
        <w:t xml:space="preserve">i roi i’r </w:t>
      </w:r>
      <w:r w:rsidR="00D6367E" w:rsidRPr="00ED113B">
        <w:t>Prif Swyddog Cyllid</w:t>
      </w:r>
      <w:r w:rsidRPr="00ED113B">
        <w:t xml:space="preserve"> </w:t>
      </w:r>
      <w:r w:rsidR="000276D5" w:rsidRPr="00ED113B">
        <w:t>unrhyw</w:t>
      </w:r>
      <w:r w:rsidR="005C09A2" w:rsidRPr="00ED113B">
        <w:t xml:space="preserve"> </w:t>
      </w:r>
      <w:r w:rsidR="00084838" w:rsidRPr="00ED113B">
        <w:t>wybodaeth</w:t>
      </w:r>
      <w:r w:rsidRPr="00ED113B">
        <w:t xml:space="preserve"> </w:t>
      </w:r>
      <w:r w:rsidR="005C09A2" w:rsidRPr="00ED113B">
        <w:t xml:space="preserve">y mae’n gofyn amdani </w:t>
      </w:r>
      <w:r w:rsidR="00812756" w:rsidRPr="00ED113B">
        <w:t xml:space="preserve">mewn perthynas â </w:t>
      </w:r>
      <w:r w:rsidRPr="00ED113B">
        <w:t>stor</w:t>
      </w:r>
      <w:r w:rsidR="005C09A2" w:rsidRPr="00ED113B">
        <w:t>feydd ar gyfer cofnodion cyfrifydda</w:t>
      </w:r>
      <w:r w:rsidRPr="00ED113B">
        <w:t xml:space="preserve">, </w:t>
      </w:r>
      <w:r w:rsidR="005C09A2" w:rsidRPr="00ED113B">
        <w:t xml:space="preserve">cofnodion </w:t>
      </w:r>
      <w:r w:rsidRPr="00ED113B">
        <w:t>costi</w:t>
      </w:r>
      <w:r w:rsidR="005C09A2" w:rsidRPr="00ED113B">
        <w:t>o a chofnodion ariannol</w:t>
      </w:r>
      <w:r w:rsidRPr="00ED113B">
        <w:t>.</w:t>
      </w:r>
    </w:p>
    <w:p w14:paraId="7BCDDF44" w14:textId="77777777" w:rsidR="002B3A9C" w:rsidRPr="00ED113B" w:rsidRDefault="002B3A9C" w:rsidP="002B3A9C">
      <w:pPr>
        <w:tabs>
          <w:tab w:val="left" w:pos="1440"/>
        </w:tabs>
        <w:ind w:left="2160" w:hanging="2160"/>
        <w:jc w:val="both"/>
      </w:pPr>
    </w:p>
    <w:p w14:paraId="23FB3A80" w14:textId="5DE47919" w:rsidR="002B3A9C" w:rsidRPr="00ED113B" w:rsidRDefault="005C09A2" w:rsidP="002B3A9C">
      <w:pPr>
        <w:tabs>
          <w:tab w:val="left" w:pos="0"/>
        </w:tabs>
        <w:ind w:left="720" w:hanging="720"/>
        <w:jc w:val="both"/>
      </w:pPr>
      <w:r w:rsidRPr="00ED113B">
        <w:t>1</w:t>
      </w:r>
      <w:r w:rsidR="00393BA2">
        <w:t>9</w:t>
      </w:r>
      <w:r w:rsidRPr="00ED113B">
        <w:t>.2</w:t>
      </w:r>
      <w:r w:rsidRPr="00ED113B">
        <w:tab/>
        <w:t>Rhaid i B</w:t>
      </w:r>
      <w:r w:rsidR="00F51C0A" w:rsidRPr="00ED113B">
        <w:t>rif Swyddog</w:t>
      </w:r>
      <w:r w:rsidR="002B3A9C" w:rsidRPr="00ED113B">
        <w:t xml:space="preserve"> </w:t>
      </w:r>
      <w:r w:rsidRPr="00ED113B">
        <w:t xml:space="preserve">drefnu </w:t>
      </w:r>
      <w:r w:rsidR="000D2801" w:rsidRPr="00ED113B">
        <w:t xml:space="preserve">i’r stociau gael </w:t>
      </w:r>
      <w:r w:rsidR="000276D5" w:rsidRPr="00ED113B">
        <w:t>eu</w:t>
      </w:r>
      <w:r w:rsidR="000D2801" w:rsidRPr="00ED113B">
        <w:t xml:space="preserve"> profi o dro i </w:t>
      </w:r>
      <w:r w:rsidR="000276D5" w:rsidRPr="00ED113B">
        <w:t>dro gan</w:t>
      </w:r>
      <w:r w:rsidR="000D2801" w:rsidRPr="00ED113B">
        <w:t xml:space="preserve"> b</w:t>
      </w:r>
      <w:r w:rsidR="002B3A9C" w:rsidRPr="00ED113B">
        <w:t>erson</w:t>
      </w:r>
      <w:r w:rsidR="000D2801" w:rsidRPr="00ED113B">
        <w:t xml:space="preserve">au heblaw stôr-geidwaid a </w:t>
      </w:r>
      <w:r w:rsidR="000276D5" w:rsidRPr="00ED113B">
        <w:t>sicrhau</w:t>
      </w:r>
      <w:r w:rsidR="000D2801" w:rsidRPr="00ED113B">
        <w:t xml:space="preserve"> bod yr holl stociau’n cael eu gwiri</w:t>
      </w:r>
      <w:r w:rsidR="005B715B" w:rsidRPr="00ED113B">
        <w:t>o</w:t>
      </w:r>
      <w:r w:rsidR="000D2801" w:rsidRPr="00ED113B">
        <w:t xml:space="preserve"> o</w:t>
      </w:r>
      <w:r w:rsidR="0028031D" w:rsidRPr="00ED113B">
        <w:t xml:space="preserve"> leiaf</w:t>
      </w:r>
      <w:r w:rsidR="002B3A9C" w:rsidRPr="00ED113B">
        <w:t xml:space="preserve"> </w:t>
      </w:r>
      <w:r w:rsidR="000D2801" w:rsidRPr="00ED113B">
        <w:t xml:space="preserve">unwaith </w:t>
      </w:r>
      <w:r w:rsidR="001F6260" w:rsidRPr="00ED113B">
        <w:t>bob blwyddyn</w:t>
      </w:r>
      <w:r w:rsidR="002B3A9C" w:rsidRPr="00ED113B">
        <w:t xml:space="preserve">.  </w:t>
      </w:r>
      <w:r w:rsidR="00BA60BE" w:rsidRPr="00ED113B">
        <w:t>Rhaid rhoi gwybod am u</w:t>
      </w:r>
      <w:r w:rsidR="00B67C0B" w:rsidRPr="00ED113B">
        <w:t>nrhyw</w:t>
      </w:r>
      <w:r w:rsidR="002B3A9C" w:rsidRPr="00ED113B">
        <w:t xml:space="preserve"> </w:t>
      </w:r>
      <w:r w:rsidR="00BA60BE" w:rsidRPr="00ED113B">
        <w:t xml:space="preserve">ormodedd neu ddiffyg a welir yn y profion cyfnodol hyn i’r </w:t>
      </w:r>
      <w:r w:rsidR="00D6367E" w:rsidRPr="00ED113B">
        <w:t>Prif Swyddog Cyllid</w:t>
      </w:r>
      <w:r w:rsidR="002B3A9C" w:rsidRPr="00ED113B">
        <w:t xml:space="preserve"> a</w:t>
      </w:r>
      <w:r w:rsidR="00BA60BE" w:rsidRPr="00ED113B">
        <w:t>c</w:t>
      </w:r>
      <w:r w:rsidR="002B3A9C" w:rsidRPr="00ED113B">
        <w:t>, a</w:t>
      </w:r>
      <w:r w:rsidR="00BA60BE" w:rsidRPr="00ED113B">
        <w:t xml:space="preserve">r ôl ymgynghori â’r </w:t>
      </w:r>
      <w:r w:rsidR="00F51C0A" w:rsidRPr="00ED113B">
        <w:t>Prif Swyddog</w:t>
      </w:r>
      <w:r w:rsidR="002B3A9C" w:rsidRPr="00ED113B">
        <w:t xml:space="preserve">, </w:t>
      </w:r>
      <w:r w:rsidR="00BA60BE" w:rsidRPr="00ED113B">
        <w:t xml:space="preserve">bydd y </w:t>
      </w:r>
      <w:r w:rsidR="00D6367E" w:rsidRPr="00ED113B">
        <w:t>Prif Swyddog Cyllid</w:t>
      </w:r>
      <w:r w:rsidR="002B3A9C" w:rsidRPr="00ED113B">
        <w:t xml:space="preserve"> </w:t>
      </w:r>
      <w:r w:rsidR="00BA60BE" w:rsidRPr="00ED113B">
        <w:t xml:space="preserve">yn penderfynu </w:t>
      </w:r>
      <w:r w:rsidR="005B715B" w:rsidRPr="00ED113B">
        <w:t>pa gamau i’w</w:t>
      </w:r>
      <w:r w:rsidR="00BA60BE" w:rsidRPr="00ED113B">
        <w:t xml:space="preserve"> cymryd.</w:t>
      </w:r>
    </w:p>
    <w:p w14:paraId="780011A5" w14:textId="77777777" w:rsidR="002B3A9C" w:rsidRPr="00ED113B" w:rsidRDefault="002B3A9C" w:rsidP="002B3A9C">
      <w:pPr>
        <w:tabs>
          <w:tab w:val="left" w:pos="720"/>
        </w:tabs>
        <w:ind w:left="1440" w:hanging="1440"/>
        <w:jc w:val="both"/>
      </w:pPr>
    </w:p>
    <w:p w14:paraId="35B1DC48" w14:textId="21068F1F" w:rsidR="002B3A9C" w:rsidRPr="00ED113B" w:rsidRDefault="002B3A9C" w:rsidP="002B3A9C">
      <w:pPr>
        <w:tabs>
          <w:tab w:val="left" w:pos="720"/>
        </w:tabs>
        <w:ind w:left="720" w:hanging="720"/>
        <w:jc w:val="both"/>
      </w:pPr>
      <w:r w:rsidRPr="00ED113B">
        <w:t>1</w:t>
      </w:r>
      <w:r w:rsidR="00393BA2">
        <w:t>9</w:t>
      </w:r>
      <w:r w:rsidRPr="00ED113B">
        <w:t>.3</w:t>
      </w:r>
      <w:r w:rsidRPr="00ED113B">
        <w:tab/>
      </w:r>
      <w:r w:rsidR="00BA60BE" w:rsidRPr="00ED113B">
        <w:t xml:space="preserve">Rhaid rhoi gwybod am golledion stoc oherwydd lladrad i’r </w:t>
      </w:r>
      <w:r w:rsidR="00D6367E" w:rsidRPr="00ED113B">
        <w:t>Prif Swyddog Cyllid</w:t>
      </w:r>
      <w:r w:rsidRPr="00ED113B">
        <w:t xml:space="preserve"> </w:t>
      </w:r>
      <w:r w:rsidR="00BA60BE" w:rsidRPr="00ED113B">
        <w:t xml:space="preserve">cyn gynted ag y bo modd </w:t>
      </w:r>
      <w:r w:rsidRPr="00ED113B">
        <w:t>a</w:t>
      </w:r>
      <w:r w:rsidR="00183232" w:rsidRPr="00ED113B">
        <w:t>c</w:t>
      </w:r>
      <w:r w:rsidRPr="00ED113B">
        <w:t xml:space="preserve">, </w:t>
      </w:r>
      <w:r w:rsidR="00183232" w:rsidRPr="00ED113B">
        <w:t>os gwelir nad oes modd eu hadennill</w:t>
      </w:r>
      <w:r w:rsidRPr="00ED113B">
        <w:t xml:space="preserve">, </w:t>
      </w:r>
      <w:r w:rsidR="00183232" w:rsidRPr="00ED113B">
        <w:t>rhaid eu dileu</w:t>
      </w:r>
      <w:r w:rsidRPr="00ED113B">
        <w:t>.</w:t>
      </w:r>
    </w:p>
    <w:p w14:paraId="035C7B05" w14:textId="77777777" w:rsidR="002B3A9C" w:rsidRPr="00ED113B" w:rsidRDefault="002B3A9C" w:rsidP="002B3A9C">
      <w:pPr>
        <w:tabs>
          <w:tab w:val="left" w:pos="720"/>
        </w:tabs>
        <w:ind w:left="1440" w:hanging="1440"/>
        <w:jc w:val="both"/>
      </w:pPr>
    </w:p>
    <w:p w14:paraId="0DE81F86" w14:textId="13AD6657" w:rsidR="002B3A9C" w:rsidRPr="00ED113B" w:rsidRDefault="002B3A9C" w:rsidP="002B3A9C">
      <w:pPr>
        <w:tabs>
          <w:tab w:val="left" w:pos="0"/>
        </w:tabs>
        <w:ind w:left="720" w:hanging="720"/>
        <w:jc w:val="both"/>
      </w:pPr>
      <w:r w:rsidRPr="00ED113B">
        <w:t>1</w:t>
      </w:r>
      <w:r w:rsidR="00393BA2">
        <w:t>9</w:t>
      </w:r>
      <w:r w:rsidRPr="00ED113B">
        <w:t>.4</w:t>
      </w:r>
      <w:r w:rsidRPr="00ED113B">
        <w:tab/>
      </w:r>
      <w:r w:rsidR="00183232" w:rsidRPr="00ED113B">
        <w:t xml:space="preserve">Ym mhob achos arall, mae angen cydsyniad y </w:t>
      </w:r>
      <w:r w:rsidR="00D6367E" w:rsidRPr="00ED113B">
        <w:t>Prif Swyddog Cyllid</w:t>
      </w:r>
      <w:r w:rsidRPr="00ED113B">
        <w:t xml:space="preserve"> </w:t>
      </w:r>
      <w:r w:rsidR="00183232" w:rsidRPr="00ED113B">
        <w:t xml:space="preserve">i ddileu </w:t>
      </w:r>
      <w:r w:rsidR="000276D5" w:rsidRPr="00ED113B">
        <w:t>eitemau</w:t>
      </w:r>
      <w:r w:rsidR="00183232" w:rsidRPr="00ED113B">
        <w:t xml:space="preserve"> a hynny ar ôl i’r Prif </w:t>
      </w:r>
      <w:r w:rsidR="005B715B" w:rsidRPr="00ED113B">
        <w:t>S</w:t>
      </w:r>
      <w:r w:rsidR="00183232" w:rsidRPr="00ED113B">
        <w:t xml:space="preserve">wyddog </w:t>
      </w:r>
      <w:r w:rsidR="000276D5" w:rsidRPr="00ED113B">
        <w:t>gyflwyno</w:t>
      </w:r>
      <w:r w:rsidR="00183232" w:rsidRPr="00ED113B">
        <w:t xml:space="preserve"> </w:t>
      </w:r>
      <w:r w:rsidR="00F657A9" w:rsidRPr="00ED113B">
        <w:t>adroddiad</w:t>
      </w:r>
      <w:r w:rsidRPr="00ED113B">
        <w:t xml:space="preserve"> </w:t>
      </w:r>
      <w:r w:rsidR="00183232" w:rsidRPr="00ED113B">
        <w:t>yn amlinellu’r rhesymau dros eu dileu</w:t>
      </w:r>
      <w:r w:rsidRPr="00ED113B">
        <w:t>.</w:t>
      </w:r>
    </w:p>
    <w:p w14:paraId="1D0E0DB5" w14:textId="77777777" w:rsidR="002B3A9C" w:rsidRPr="00ED113B" w:rsidRDefault="002B3A9C" w:rsidP="002B3A9C">
      <w:pPr>
        <w:tabs>
          <w:tab w:val="left" w:pos="720"/>
        </w:tabs>
        <w:ind w:left="1440" w:hanging="1440"/>
        <w:jc w:val="both"/>
      </w:pPr>
    </w:p>
    <w:p w14:paraId="3F308ACE" w14:textId="7E3BD56B" w:rsidR="005A725D" w:rsidRDefault="00393BA2" w:rsidP="005A725D">
      <w:pPr>
        <w:pStyle w:val="Heading3"/>
        <w:jc w:val="both"/>
        <w:rPr>
          <w:sz w:val="22"/>
        </w:rPr>
      </w:pPr>
      <w:bookmarkStart w:id="705" w:name="_Toc466918756"/>
      <w:bookmarkStart w:id="706" w:name="_Toc490745897"/>
      <w:r>
        <w:rPr>
          <w:sz w:val="22"/>
        </w:rPr>
        <w:lastRenderedPageBreak/>
        <w:t>20</w:t>
      </w:r>
      <w:r w:rsidR="005A725D" w:rsidRPr="00ED113B">
        <w:rPr>
          <w:sz w:val="22"/>
        </w:rPr>
        <w:t>.</w:t>
      </w:r>
      <w:r w:rsidR="005A725D" w:rsidRPr="00ED113B">
        <w:rPr>
          <w:sz w:val="22"/>
        </w:rPr>
        <w:tab/>
      </w:r>
      <w:r w:rsidR="00183232" w:rsidRPr="00ED113B">
        <w:rPr>
          <w:sz w:val="22"/>
        </w:rPr>
        <w:t>Buddsoddiadau</w:t>
      </w:r>
      <w:r w:rsidR="005A725D" w:rsidRPr="00ED113B">
        <w:rPr>
          <w:sz w:val="22"/>
        </w:rPr>
        <w:t>, b</w:t>
      </w:r>
      <w:r w:rsidR="00183232" w:rsidRPr="00ED113B">
        <w:rPr>
          <w:sz w:val="22"/>
        </w:rPr>
        <w:t xml:space="preserve">enthyciadau </w:t>
      </w:r>
      <w:r w:rsidR="005A725D" w:rsidRPr="00ED113B">
        <w:rPr>
          <w:sz w:val="22"/>
        </w:rPr>
        <w:t>a</w:t>
      </w:r>
      <w:r w:rsidR="00183232" w:rsidRPr="00ED113B">
        <w:rPr>
          <w:sz w:val="22"/>
        </w:rPr>
        <w:t xml:space="preserve"> chronfeydd </w:t>
      </w:r>
      <w:r w:rsidR="000276D5" w:rsidRPr="00ED113B">
        <w:rPr>
          <w:sz w:val="22"/>
        </w:rPr>
        <w:t>ymddiriedolaeth</w:t>
      </w:r>
      <w:bookmarkEnd w:id="705"/>
      <w:bookmarkEnd w:id="706"/>
    </w:p>
    <w:p w14:paraId="63144801" w14:textId="77777777" w:rsidR="008F5D55" w:rsidRPr="00271B57" w:rsidRDefault="008F5D55" w:rsidP="002C1F6F"/>
    <w:p w14:paraId="4449E790" w14:textId="77559645" w:rsidR="00E846D2" w:rsidRPr="00ED113B" w:rsidRDefault="00393BA2" w:rsidP="00E846D2">
      <w:pPr>
        <w:ind w:left="720" w:hanging="720"/>
        <w:jc w:val="both"/>
        <w:rPr>
          <w:rFonts w:cs="Arial"/>
          <w:szCs w:val="22"/>
          <w:lang w:eastAsia="en-GB"/>
        </w:rPr>
      </w:pPr>
      <w:r>
        <w:t>20</w:t>
      </w:r>
      <w:r w:rsidR="002B3A9C" w:rsidRPr="00ED113B">
        <w:t>.1</w:t>
      </w:r>
      <w:r w:rsidR="002B3A9C" w:rsidRPr="00ED113B">
        <w:tab/>
      </w:r>
      <w:r w:rsidR="00183232" w:rsidRPr="00ED113B">
        <w:t xml:space="preserve">Mae’r </w:t>
      </w:r>
      <w:r w:rsidR="008132F0" w:rsidRPr="00ED113B">
        <w:rPr>
          <w:szCs w:val="22"/>
        </w:rPr>
        <w:t>Cyngor</w:t>
      </w:r>
      <w:r w:rsidR="00333A9F" w:rsidRPr="00ED113B">
        <w:rPr>
          <w:szCs w:val="22"/>
        </w:rPr>
        <w:t xml:space="preserve"> </w:t>
      </w:r>
      <w:r w:rsidR="00183232" w:rsidRPr="00ED113B">
        <w:rPr>
          <w:szCs w:val="22"/>
        </w:rPr>
        <w:t xml:space="preserve">wedi mabwysiadu Cod Ymarfer </w:t>
      </w:r>
      <w:r>
        <w:rPr>
          <w:szCs w:val="22"/>
        </w:rPr>
        <w:t xml:space="preserve">y </w:t>
      </w:r>
      <w:r w:rsidRPr="002C1F6F">
        <w:rPr>
          <w:szCs w:val="22"/>
        </w:rPr>
        <w:t>Sefydliad Siartredig Cyllid Cyhoeddus a Chyfrifyddiaeth</w:t>
      </w:r>
      <w:r w:rsidRPr="00ED113B">
        <w:rPr>
          <w:szCs w:val="22"/>
        </w:rPr>
        <w:t xml:space="preserve"> </w:t>
      </w:r>
      <w:r>
        <w:rPr>
          <w:szCs w:val="22"/>
        </w:rPr>
        <w:t>(</w:t>
      </w:r>
      <w:r w:rsidR="00333A9F" w:rsidRPr="00ED113B">
        <w:rPr>
          <w:szCs w:val="22"/>
        </w:rPr>
        <w:t>CIPFA</w:t>
      </w:r>
      <w:r>
        <w:rPr>
          <w:szCs w:val="22"/>
        </w:rPr>
        <w:t>)</w:t>
      </w:r>
      <w:r w:rsidR="00183232" w:rsidRPr="00ED113B">
        <w:rPr>
          <w:szCs w:val="22"/>
        </w:rPr>
        <w:t xml:space="preserve"> ar Reoli’r Drysorfa mewn </w:t>
      </w:r>
      <w:r w:rsidR="000276D5" w:rsidRPr="00ED113B">
        <w:rPr>
          <w:szCs w:val="22"/>
        </w:rPr>
        <w:t>Gwasanaethau</w:t>
      </w:r>
      <w:r w:rsidR="00183232" w:rsidRPr="00ED113B">
        <w:rPr>
          <w:szCs w:val="22"/>
        </w:rPr>
        <w:t xml:space="preserve"> Cyhoeddus</w:t>
      </w:r>
      <w:r w:rsidR="0010554D" w:rsidRPr="00ED113B">
        <w:rPr>
          <w:szCs w:val="22"/>
        </w:rPr>
        <w:t xml:space="preserve">. </w:t>
      </w:r>
    </w:p>
    <w:p w14:paraId="62455A46" w14:textId="77777777" w:rsidR="002B3A9C" w:rsidRPr="00ED113B" w:rsidRDefault="002B3A9C" w:rsidP="002B3A9C">
      <w:pPr>
        <w:tabs>
          <w:tab w:val="left" w:pos="720"/>
        </w:tabs>
        <w:ind w:left="1440" w:hanging="1440"/>
        <w:jc w:val="both"/>
        <w:rPr>
          <w:szCs w:val="22"/>
        </w:rPr>
      </w:pPr>
    </w:p>
    <w:p w14:paraId="19A51CE7" w14:textId="56C24247" w:rsidR="00A44DD4" w:rsidRPr="00ED113B" w:rsidRDefault="00393BA2" w:rsidP="00A44DD4">
      <w:pPr>
        <w:tabs>
          <w:tab w:val="left" w:pos="0"/>
        </w:tabs>
        <w:ind w:left="720" w:hanging="720"/>
        <w:jc w:val="both"/>
        <w:rPr>
          <w:sz w:val="24"/>
        </w:rPr>
      </w:pPr>
      <w:r>
        <w:t>20</w:t>
      </w:r>
      <w:r w:rsidR="00527430" w:rsidRPr="00ED113B">
        <w:t>.2</w:t>
      </w:r>
      <w:r w:rsidR="00527430" w:rsidRPr="00ED113B">
        <w:tab/>
      </w:r>
      <w:r>
        <w:t xml:space="preserve">Bydd y Prif Swyddog Cyllid yn gyfrifol am baratoi a chyflwyno Strategaeth </w:t>
      </w:r>
      <w:r w:rsidR="008F5D55">
        <w:t xml:space="preserve">ar </w:t>
      </w:r>
      <w:r>
        <w:t>Reoli</w:t>
      </w:r>
      <w:r w:rsidR="008F5D55">
        <w:t>’r</w:t>
      </w:r>
      <w:r>
        <w:t xml:space="preserve"> </w:t>
      </w:r>
      <w:r w:rsidR="008F5D55">
        <w:t>D</w:t>
      </w:r>
      <w:r>
        <w:t xml:space="preserve">rysorfa </w:t>
      </w:r>
      <w:r w:rsidR="00C65BA4">
        <w:t>bob blwyddyn</w:t>
      </w:r>
      <w:r>
        <w:t xml:space="preserve"> i’r Pwyllgor Archwilio cyn iddi gael ei chyflwyno i’r Cyngor </w:t>
      </w:r>
      <w:r w:rsidR="00037540">
        <w:t>ei</w:t>
      </w:r>
      <w:r w:rsidR="00C65BA4">
        <w:t xml:space="preserve"> </w:t>
      </w:r>
      <w:r>
        <w:t xml:space="preserve">chymeradwyo cyn dechrau pob blwyddyn ariannol. </w:t>
      </w:r>
      <w:r w:rsidR="00260DCE" w:rsidRPr="00ED113B">
        <w:t xml:space="preserve">Rhaid i’r </w:t>
      </w:r>
      <w:r w:rsidR="00A9369C">
        <w:rPr>
          <w:szCs w:val="22"/>
        </w:rPr>
        <w:t xml:space="preserve">Strategaeth gynnwys Strategaeth Fuddsoddi a </w:t>
      </w:r>
      <w:r w:rsidR="00260DCE" w:rsidRPr="00ED113B">
        <w:rPr>
          <w:szCs w:val="22"/>
        </w:rPr>
        <w:t xml:space="preserve">gosod Dangosyddion Rheoli Trysorfa a Darbodaeth </w:t>
      </w:r>
      <w:r w:rsidR="008132F0" w:rsidRPr="00ED113B">
        <w:rPr>
          <w:szCs w:val="22"/>
        </w:rPr>
        <w:t>y Cyngor</w:t>
      </w:r>
      <w:r w:rsidR="00260DCE" w:rsidRPr="00ED113B">
        <w:rPr>
          <w:szCs w:val="22"/>
        </w:rPr>
        <w:t xml:space="preserve"> am y flwyddyn ariannol sy’n dod</w:t>
      </w:r>
      <w:r w:rsidR="00A44DD4" w:rsidRPr="00ED113B">
        <w:rPr>
          <w:szCs w:val="22"/>
        </w:rPr>
        <w:t>.</w:t>
      </w:r>
    </w:p>
    <w:p w14:paraId="6E528BDA" w14:textId="77777777" w:rsidR="002B3A9C" w:rsidRPr="00ED113B" w:rsidRDefault="002B3A9C" w:rsidP="00A44DD4">
      <w:pPr>
        <w:tabs>
          <w:tab w:val="left" w:pos="0"/>
        </w:tabs>
        <w:ind w:left="720" w:hanging="720"/>
        <w:jc w:val="both"/>
      </w:pPr>
    </w:p>
    <w:p w14:paraId="6FCC2467" w14:textId="29274235" w:rsidR="00A44DD4" w:rsidRPr="00ED113B" w:rsidRDefault="00393BA2" w:rsidP="00A44DD4">
      <w:pPr>
        <w:tabs>
          <w:tab w:val="left" w:pos="720"/>
        </w:tabs>
        <w:ind w:left="720" w:hanging="720"/>
        <w:jc w:val="both"/>
        <w:rPr>
          <w:szCs w:val="22"/>
        </w:rPr>
      </w:pPr>
      <w:r>
        <w:t>20</w:t>
      </w:r>
      <w:r w:rsidR="002B3A9C" w:rsidRPr="00ED113B">
        <w:t>.3</w:t>
      </w:r>
      <w:r w:rsidR="002B3A9C" w:rsidRPr="00ED113B">
        <w:tab/>
      </w:r>
      <w:r w:rsidR="00A54FA3" w:rsidRPr="00ED113B">
        <w:t xml:space="preserve">Rhaid i bob trafodiad buddsoddi a </w:t>
      </w:r>
      <w:r w:rsidR="000276D5" w:rsidRPr="00ED113B">
        <w:t>benthyca</w:t>
      </w:r>
      <w:r w:rsidR="00A54FA3" w:rsidRPr="00ED113B">
        <w:t xml:space="preserve"> gael ei gyflawni </w:t>
      </w:r>
      <w:r w:rsidR="00B360FD" w:rsidRPr="00ED113B">
        <w:rPr>
          <w:szCs w:val="22"/>
        </w:rPr>
        <w:t>yn unol â</w:t>
      </w:r>
      <w:r w:rsidR="00A54FA3" w:rsidRPr="00ED113B">
        <w:rPr>
          <w:szCs w:val="22"/>
        </w:rPr>
        <w:t xml:space="preserve">’r Strategaeth </w:t>
      </w:r>
      <w:r w:rsidR="008F5D55">
        <w:rPr>
          <w:szCs w:val="22"/>
        </w:rPr>
        <w:t xml:space="preserve">ar </w:t>
      </w:r>
      <w:r w:rsidR="00A54FA3" w:rsidRPr="00ED113B">
        <w:rPr>
          <w:szCs w:val="22"/>
        </w:rPr>
        <w:t xml:space="preserve">Reoli’r Drysorfa a gymeradwywyd gan y Cyngor, gan roi sylw dyladwy i ofynion Cod Ymarfer </w:t>
      </w:r>
      <w:r w:rsidR="00333A9F" w:rsidRPr="00ED113B">
        <w:rPr>
          <w:szCs w:val="22"/>
        </w:rPr>
        <w:t xml:space="preserve">CIPFA </w:t>
      </w:r>
      <w:r w:rsidR="00A54FA3" w:rsidRPr="00ED113B">
        <w:rPr>
          <w:szCs w:val="22"/>
        </w:rPr>
        <w:t xml:space="preserve">ar Reoli’r Drysorfa mewn </w:t>
      </w:r>
      <w:r w:rsidR="00741602" w:rsidRPr="00ED113B">
        <w:rPr>
          <w:szCs w:val="22"/>
        </w:rPr>
        <w:t>Gwasanaethau</w:t>
      </w:r>
      <w:r w:rsidR="00A54FA3" w:rsidRPr="00ED113B">
        <w:rPr>
          <w:szCs w:val="22"/>
        </w:rPr>
        <w:t xml:space="preserve"> Cyhoeddus</w:t>
      </w:r>
      <w:r w:rsidR="00333A9F" w:rsidRPr="00ED113B">
        <w:rPr>
          <w:szCs w:val="22"/>
        </w:rPr>
        <w:t xml:space="preserve">. </w:t>
      </w:r>
    </w:p>
    <w:p w14:paraId="059D6727" w14:textId="77777777" w:rsidR="002B3A9C" w:rsidRPr="00ED113B" w:rsidRDefault="002B3A9C" w:rsidP="00A44DD4">
      <w:pPr>
        <w:tabs>
          <w:tab w:val="left" w:pos="0"/>
        </w:tabs>
        <w:ind w:left="720" w:hanging="720"/>
        <w:jc w:val="both"/>
      </w:pPr>
    </w:p>
    <w:p w14:paraId="028AEDA8" w14:textId="6223C2FE" w:rsidR="004E3F89" w:rsidRPr="00ED113B" w:rsidRDefault="00393BA2" w:rsidP="004E3F89">
      <w:pPr>
        <w:tabs>
          <w:tab w:val="left" w:pos="720"/>
        </w:tabs>
        <w:ind w:left="720" w:hanging="720"/>
        <w:jc w:val="both"/>
        <w:rPr>
          <w:szCs w:val="22"/>
        </w:rPr>
      </w:pPr>
      <w:r>
        <w:t>20</w:t>
      </w:r>
      <w:r w:rsidR="002B3A9C" w:rsidRPr="00ED113B">
        <w:t>.4</w:t>
      </w:r>
      <w:r w:rsidR="002B3A9C" w:rsidRPr="00ED113B">
        <w:tab/>
      </w:r>
      <w:r w:rsidR="00A54FA3" w:rsidRPr="00ED113B">
        <w:t xml:space="preserve">Rhaid i bob buddsoddiad ariannol o dan ei reolaeth gael </w:t>
      </w:r>
      <w:r w:rsidR="000276D5" w:rsidRPr="00ED113B">
        <w:t>ei wneud</w:t>
      </w:r>
      <w:r w:rsidR="00A54FA3" w:rsidRPr="00ED113B">
        <w:t xml:space="preserve"> yn enw’r </w:t>
      </w:r>
      <w:r w:rsidR="008132F0" w:rsidRPr="00ED113B">
        <w:rPr>
          <w:szCs w:val="22"/>
        </w:rPr>
        <w:t>Cyngor</w:t>
      </w:r>
      <w:r w:rsidR="00333A9F" w:rsidRPr="00ED113B">
        <w:rPr>
          <w:szCs w:val="22"/>
        </w:rPr>
        <w:t xml:space="preserve">. </w:t>
      </w:r>
      <w:r w:rsidR="0098179F">
        <w:rPr>
          <w:szCs w:val="22"/>
        </w:rPr>
        <w:t xml:space="preserve">Rhaid i unrhyw weithgareddau benthyca roi sylw i God Darbodus CIPFA ar gyfer Cyllid Cyfalaf mewn Awdurdodau Lleol a Chod Ymarfer CIPFA ar </w:t>
      </w:r>
      <w:r w:rsidR="0098179F" w:rsidRPr="00ED113B">
        <w:rPr>
          <w:szCs w:val="22"/>
        </w:rPr>
        <w:t>Reoli’r Drysorfa mewn Gwasanaethau Cyhoeddus</w:t>
      </w:r>
      <w:r w:rsidR="0098179F">
        <w:rPr>
          <w:szCs w:val="22"/>
        </w:rPr>
        <w:t>.</w:t>
      </w:r>
    </w:p>
    <w:p w14:paraId="26CBF922" w14:textId="77777777" w:rsidR="002B3A9C" w:rsidRPr="00ED113B" w:rsidRDefault="002B3A9C" w:rsidP="002B3A9C">
      <w:pPr>
        <w:tabs>
          <w:tab w:val="left" w:pos="720"/>
        </w:tabs>
        <w:ind w:left="1440" w:hanging="1440"/>
        <w:jc w:val="both"/>
        <w:rPr>
          <w:szCs w:val="22"/>
        </w:rPr>
      </w:pPr>
    </w:p>
    <w:p w14:paraId="7A21628B" w14:textId="10FC7F04" w:rsidR="004E3F89" w:rsidRPr="00ED113B" w:rsidRDefault="00393BA2" w:rsidP="004E3F89">
      <w:pPr>
        <w:tabs>
          <w:tab w:val="left" w:pos="720"/>
        </w:tabs>
        <w:ind w:left="720" w:hanging="720"/>
        <w:jc w:val="both"/>
        <w:rPr>
          <w:sz w:val="24"/>
        </w:rPr>
      </w:pPr>
      <w:r>
        <w:t>20</w:t>
      </w:r>
      <w:r w:rsidR="002B3A9C" w:rsidRPr="00ED113B">
        <w:t>.5</w:t>
      </w:r>
      <w:r w:rsidR="002B3A9C" w:rsidRPr="00ED113B">
        <w:tab/>
      </w:r>
      <w:r w:rsidR="00A95295" w:rsidRPr="00ED113B">
        <w:rPr>
          <w:szCs w:val="22"/>
        </w:rPr>
        <w:t>Rhaid i’r Prif Swyddog Cyllid</w:t>
      </w:r>
      <w:r w:rsidR="00333A9F" w:rsidRPr="00ED113B">
        <w:rPr>
          <w:szCs w:val="22"/>
        </w:rPr>
        <w:t xml:space="preserve"> </w:t>
      </w:r>
      <w:r w:rsidR="00A54FA3" w:rsidRPr="00ED113B">
        <w:rPr>
          <w:szCs w:val="22"/>
        </w:rPr>
        <w:t xml:space="preserve">gyflwyno adroddiad bob chwarter </w:t>
      </w:r>
      <w:r w:rsidR="00B360FD" w:rsidRPr="00ED113B">
        <w:rPr>
          <w:szCs w:val="22"/>
        </w:rPr>
        <w:t>i’r Cabinet</w:t>
      </w:r>
      <w:r w:rsidR="00333A9F" w:rsidRPr="00ED113B">
        <w:rPr>
          <w:szCs w:val="22"/>
        </w:rPr>
        <w:t xml:space="preserve">, </w:t>
      </w:r>
      <w:r w:rsidR="00A54FA3" w:rsidRPr="00ED113B">
        <w:rPr>
          <w:szCs w:val="22"/>
        </w:rPr>
        <w:t>yn crynhoi’r gweithgareddau benthyca a buddsoddi</w:t>
      </w:r>
      <w:r w:rsidR="00333A9F" w:rsidRPr="00ED113B">
        <w:rPr>
          <w:szCs w:val="22"/>
        </w:rPr>
        <w:t xml:space="preserve"> </w:t>
      </w:r>
      <w:r w:rsidR="00A54FA3" w:rsidRPr="00ED113B">
        <w:rPr>
          <w:szCs w:val="22"/>
        </w:rPr>
        <w:t xml:space="preserve">ac yn nodi sut y cydymffurfiwyd ag unrhyw </w:t>
      </w:r>
      <w:r w:rsidR="000276D5" w:rsidRPr="00ED113B">
        <w:rPr>
          <w:szCs w:val="22"/>
        </w:rPr>
        <w:t>ganllawiau</w:t>
      </w:r>
      <w:r w:rsidR="00A54FA3" w:rsidRPr="00ED113B">
        <w:rPr>
          <w:szCs w:val="22"/>
        </w:rPr>
        <w:t xml:space="preserve"> statudol </w:t>
      </w:r>
      <w:r w:rsidR="006500FD" w:rsidRPr="00ED113B">
        <w:rPr>
          <w:szCs w:val="22"/>
        </w:rPr>
        <w:t xml:space="preserve">neu </w:t>
      </w:r>
      <w:r w:rsidR="00A54FA3" w:rsidRPr="00ED113B">
        <w:rPr>
          <w:szCs w:val="22"/>
        </w:rPr>
        <w:t xml:space="preserve">ganllawiau a gymeradwywyd gan y Cyngor </w:t>
      </w:r>
      <w:r w:rsidR="00F657A9" w:rsidRPr="00ED113B">
        <w:rPr>
          <w:szCs w:val="22"/>
        </w:rPr>
        <w:t xml:space="preserve">ynghyd </w:t>
      </w:r>
      <w:r w:rsidR="00A54FA3" w:rsidRPr="00ED113B">
        <w:rPr>
          <w:szCs w:val="22"/>
        </w:rPr>
        <w:t xml:space="preserve">ag adroddiad bob hanner blwyddyn a phob blwyddyn </w:t>
      </w:r>
      <w:r w:rsidR="00930D65" w:rsidRPr="00ED113B">
        <w:rPr>
          <w:szCs w:val="22"/>
        </w:rPr>
        <w:t>i’r Cyngor</w:t>
      </w:r>
      <w:r w:rsidR="00333A9F" w:rsidRPr="00ED113B">
        <w:rPr>
          <w:szCs w:val="22"/>
        </w:rPr>
        <w:t>.</w:t>
      </w:r>
      <w:r w:rsidR="00333A9F" w:rsidRPr="00ED113B">
        <w:rPr>
          <w:sz w:val="24"/>
        </w:rPr>
        <w:t xml:space="preserve"> </w:t>
      </w:r>
    </w:p>
    <w:p w14:paraId="6DCE737E" w14:textId="77777777" w:rsidR="00333A9F" w:rsidRPr="00ED113B" w:rsidRDefault="00333A9F" w:rsidP="004E3F89">
      <w:pPr>
        <w:tabs>
          <w:tab w:val="left" w:pos="720"/>
        </w:tabs>
        <w:ind w:left="720" w:hanging="720"/>
        <w:jc w:val="both"/>
        <w:rPr>
          <w:sz w:val="24"/>
        </w:rPr>
      </w:pPr>
    </w:p>
    <w:p w14:paraId="24319280" w14:textId="41A16FC7" w:rsidR="00333A9F" w:rsidRPr="00ED113B" w:rsidRDefault="00393BA2" w:rsidP="004E3F89">
      <w:pPr>
        <w:tabs>
          <w:tab w:val="left" w:pos="720"/>
        </w:tabs>
        <w:ind w:left="720" w:hanging="720"/>
        <w:jc w:val="both"/>
        <w:rPr>
          <w:sz w:val="24"/>
        </w:rPr>
      </w:pPr>
      <w:r>
        <w:rPr>
          <w:szCs w:val="22"/>
        </w:rPr>
        <w:t>20</w:t>
      </w:r>
      <w:r w:rsidR="00333A9F" w:rsidRPr="00ED113B">
        <w:rPr>
          <w:szCs w:val="22"/>
        </w:rPr>
        <w:t>.6</w:t>
      </w:r>
      <w:r w:rsidR="00333A9F" w:rsidRPr="00ED113B">
        <w:rPr>
          <w:sz w:val="24"/>
        </w:rPr>
        <w:tab/>
      </w:r>
      <w:r w:rsidR="00A54FA3" w:rsidRPr="00ED113B">
        <w:rPr>
          <w:sz w:val="24"/>
        </w:rPr>
        <w:t xml:space="preserve">Y </w:t>
      </w:r>
      <w:r w:rsidR="00D6367E" w:rsidRPr="00ED113B">
        <w:rPr>
          <w:szCs w:val="22"/>
        </w:rPr>
        <w:t>Prif Swyddog Cyllid</w:t>
      </w:r>
      <w:r w:rsidR="00333A9F" w:rsidRPr="00ED113B">
        <w:rPr>
          <w:szCs w:val="22"/>
        </w:rPr>
        <w:t>,</w:t>
      </w:r>
      <w:r w:rsidR="006500FD" w:rsidRPr="00ED113B">
        <w:rPr>
          <w:szCs w:val="22"/>
        </w:rPr>
        <w:t xml:space="preserve"> neu </w:t>
      </w:r>
      <w:r w:rsidR="00333A9F" w:rsidRPr="00ED113B">
        <w:rPr>
          <w:szCs w:val="22"/>
        </w:rPr>
        <w:t>a</w:t>
      </w:r>
      <w:r w:rsidR="00A54FA3" w:rsidRPr="00ED113B">
        <w:rPr>
          <w:szCs w:val="22"/>
        </w:rPr>
        <w:t xml:space="preserve">siant a enwebir gan y </w:t>
      </w:r>
      <w:r w:rsidR="00D6367E" w:rsidRPr="00ED113B">
        <w:rPr>
          <w:szCs w:val="22"/>
        </w:rPr>
        <w:t>Prif Swyddog Cyllid</w:t>
      </w:r>
      <w:r w:rsidR="00333A9F" w:rsidRPr="00ED113B">
        <w:rPr>
          <w:szCs w:val="22"/>
        </w:rPr>
        <w:t xml:space="preserve">, </w:t>
      </w:r>
      <w:r w:rsidR="00A54FA3" w:rsidRPr="00ED113B">
        <w:rPr>
          <w:szCs w:val="22"/>
        </w:rPr>
        <w:t xml:space="preserve">fydd Cofrestrydd </w:t>
      </w:r>
      <w:r w:rsidR="008132F0" w:rsidRPr="00ED113B">
        <w:rPr>
          <w:szCs w:val="22"/>
        </w:rPr>
        <w:t>y Cyngor</w:t>
      </w:r>
      <w:r w:rsidR="00A54FA3" w:rsidRPr="00ED113B">
        <w:rPr>
          <w:szCs w:val="22"/>
        </w:rPr>
        <w:t xml:space="preserve"> ar gyfer offerynnau benthyca a rhaid iddo gadw cofnodion o’r holl arian a fenthycir gan </w:t>
      </w:r>
      <w:r w:rsidR="008132F0" w:rsidRPr="00ED113B">
        <w:rPr>
          <w:szCs w:val="22"/>
        </w:rPr>
        <w:t>y Cyngor</w:t>
      </w:r>
      <w:r w:rsidR="00333A9F" w:rsidRPr="00ED113B">
        <w:rPr>
          <w:sz w:val="24"/>
        </w:rPr>
        <w:t xml:space="preserve">. </w:t>
      </w:r>
    </w:p>
    <w:p w14:paraId="1CCDF75E" w14:textId="77777777" w:rsidR="00E846D2" w:rsidRPr="00ED113B" w:rsidRDefault="00E846D2" w:rsidP="00E846D2">
      <w:pPr>
        <w:tabs>
          <w:tab w:val="left" w:pos="720"/>
        </w:tabs>
        <w:ind w:left="720" w:hanging="720"/>
        <w:jc w:val="both"/>
        <w:rPr>
          <w:rFonts w:cs="Arial"/>
          <w:sz w:val="24"/>
        </w:rPr>
      </w:pPr>
    </w:p>
    <w:p w14:paraId="249793D6" w14:textId="694A0F64" w:rsidR="00333A9F" w:rsidRPr="00ED113B" w:rsidRDefault="00393BA2" w:rsidP="00E846D2">
      <w:pPr>
        <w:tabs>
          <w:tab w:val="left" w:pos="720"/>
        </w:tabs>
        <w:ind w:left="720" w:hanging="720"/>
        <w:jc w:val="both"/>
        <w:rPr>
          <w:rFonts w:cs="Arial"/>
          <w:sz w:val="24"/>
        </w:rPr>
      </w:pPr>
      <w:r>
        <w:rPr>
          <w:rFonts w:cs="Arial"/>
          <w:szCs w:val="22"/>
        </w:rPr>
        <w:t>20</w:t>
      </w:r>
      <w:r w:rsidR="00333A9F" w:rsidRPr="00ED113B">
        <w:rPr>
          <w:rFonts w:cs="Arial"/>
          <w:szCs w:val="22"/>
        </w:rPr>
        <w:t>.7</w:t>
      </w:r>
      <w:r w:rsidR="00333A9F" w:rsidRPr="00ED113B">
        <w:rPr>
          <w:rFonts w:cs="Arial"/>
          <w:sz w:val="24"/>
        </w:rPr>
        <w:tab/>
      </w:r>
      <w:r w:rsidR="003C0503" w:rsidRPr="00ED113B">
        <w:rPr>
          <w:rFonts w:cs="Arial"/>
          <w:szCs w:val="22"/>
        </w:rPr>
        <w:t>Bydd y</w:t>
      </w:r>
      <w:r w:rsidR="00333A9F" w:rsidRPr="00ED113B">
        <w:rPr>
          <w:rFonts w:cs="Arial"/>
          <w:szCs w:val="22"/>
        </w:rPr>
        <w:t xml:space="preserve"> </w:t>
      </w:r>
      <w:r w:rsidR="00D6367E" w:rsidRPr="00ED113B">
        <w:rPr>
          <w:rFonts w:cs="Arial"/>
          <w:szCs w:val="22"/>
        </w:rPr>
        <w:t>Prif Swyddog Cyllid</w:t>
      </w:r>
      <w:r w:rsidR="00333A9F" w:rsidRPr="00ED113B">
        <w:rPr>
          <w:rFonts w:cs="Arial"/>
          <w:szCs w:val="22"/>
        </w:rPr>
        <w:t xml:space="preserve"> </w:t>
      </w:r>
      <w:r w:rsidR="003C0503" w:rsidRPr="00ED113B">
        <w:rPr>
          <w:rFonts w:cs="Arial"/>
          <w:szCs w:val="22"/>
        </w:rPr>
        <w:t xml:space="preserve">o dan ddyletswydd i </w:t>
      </w:r>
      <w:r w:rsidR="00B360FD" w:rsidRPr="00ED113B">
        <w:rPr>
          <w:rFonts w:cs="Arial"/>
          <w:szCs w:val="22"/>
        </w:rPr>
        <w:t>sicrhau</w:t>
      </w:r>
      <w:r w:rsidR="00333A9F" w:rsidRPr="00ED113B">
        <w:rPr>
          <w:rFonts w:cs="Arial"/>
          <w:szCs w:val="22"/>
        </w:rPr>
        <w:t xml:space="preserve"> </w:t>
      </w:r>
      <w:r w:rsidR="003C0503" w:rsidRPr="00ED113B">
        <w:rPr>
          <w:rFonts w:cs="Arial"/>
          <w:szCs w:val="22"/>
        </w:rPr>
        <w:t>cymysgedd priodol</w:t>
      </w:r>
      <w:r w:rsidR="00333A9F" w:rsidRPr="00ED113B">
        <w:rPr>
          <w:rFonts w:cs="Arial"/>
          <w:szCs w:val="22"/>
        </w:rPr>
        <w:t xml:space="preserve">, </w:t>
      </w:r>
      <w:r w:rsidR="00320E0C" w:rsidRPr="00ED113B">
        <w:rPr>
          <w:rFonts w:cs="Arial"/>
          <w:szCs w:val="22"/>
        </w:rPr>
        <w:t>effeithlon</w:t>
      </w:r>
      <w:r w:rsidR="00333A9F" w:rsidRPr="00ED113B">
        <w:rPr>
          <w:rFonts w:cs="Arial"/>
          <w:szCs w:val="22"/>
        </w:rPr>
        <w:t xml:space="preserve"> a</w:t>
      </w:r>
      <w:r w:rsidR="003C0503" w:rsidRPr="00ED113B">
        <w:rPr>
          <w:rFonts w:cs="Arial"/>
          <w:szCs w:val="22"/>
        </w:rPr>
        <w:t>c</w:t>
      </w:r>
      <w:r w:rsidR="00333A9F" w:rsidRPr="00ED113B">
        <w:rPr>
          <w:rFonts w:cs="Arial"/>
          <w:szCs w:val="22"/>
        </w:rPr>
        <w:t xml:space="preserve"> effe</w:t>
      </w:r>
      <w:r w:rsidR="003C0503" w:rsidRPr="00ED113B">
        <w:rPr>
          <w:rFonts w:cs="Arial"/>
          <w:szCs w:val="22"/>
        </w:rPr>
        <w:t>ithiol</w:t>
      </w:r>
      <w:r w:rsidR="00A54FA3" w:rsidRPr="00ED113B">
        <w:rPr>
          <w:rFonts w:cs="Arial"/>
          <w:szCs w:val="22"/>
        </w:rPr>
        <w:t xml:space="preserve"> </w:t>
      </w:r>
      <w:r w:rsidR="003C0503" w:rsidRPr="00ED113B">
        <w:rPr>
          <w:rFonts w:cs="Arial"/>
          <w:szCs w:val="22"/>
        </w:rPr>
        <w:t>o fenthyciadau a buddsoddiadau</w:t>
      </w:r>
      <w:r w:rsidR="00333A9F" w:rsidRPr="00ED113B">
        <w:rPr>
          <w:rFonts w:cs="Arial"/>
          <w:szCs w:val="22"/>
        </w:rPr>
        <w:t>.</w:t>
      </w:r>
      <w:r w:rsidR="00333A9F" w:rsidRPr="00ED113B">
        <w:rPr>
          <w:rFonts w:cs="Arial"/>
          <w:sz w:val="24"/>
        </w:rPr>
        <w:t xml:space="preserve"> </w:t>
      </w:r>
    </w:p>
    <w:p w14:paraId="660F458B" w14:textId="77777777" w:rsidR="00333A9F" w:rsidRPr="00ED113B" w:rsidRDefault="00333A9F" w:rsidP="00E846D2">
      <w:pPr>
        <w:tabs>
          <w:tab w:val="left" w:pos="720"/>
        </w:tabs>
        <w:ind w:left="720" w:hanging="720"/>
        <w:jc w:val="both"/>
        <w:rPr>
          <w:rFonts w:cs="Arial"/>
          <w:sz w:val="24"/>
        </w:rPr>
      </w:pPr>
    </w:p>
    <w:p w14:paraId="72EBC64D" w14:textId="0C69B2F0" w:rsidR="00333A9F" w:rsidRPr="00ED113B" w:rsidRDefault="00393BA2" w:rsidP="00E846D2">
      <w:pPr>
        <w:tabs>
          <w:tab w:val="left" w:pos="720"/>
        </w:tabs>
        <w:ind w:left="720" w:hanging="720"/>
        <w:jc w:val="both"/>
        <w:rPr>
          <w:rFonts w:cs="Arial"/>
          <w:szCs w:val="22"/>
        </w:rPr>
      </w:pPr>
      <w:r>
        <w:rPr>
          <w:rFonts w:cs="Arial"/>
          <w:szCs w:val="22"/>
        </w:rPr>
        <w:t>20</w:t>
      </w:r>
      <w:r w:rsidR="00333A9F" w:rsidRPr="00ED113B">
        <w:rPr>
          <w:rFonts w:cs="Arial"/>
          <w:szCs w:val="22"/>
        </w:rPr>
        <w:t>.8</w:t>
      </w:r>
      <w:r w:rsidR="00333A9F" w:rsidRPr="00ED113B">
        <w:rPr>
          <w:rFonts w:cs="Arial"/>
          <w:sz w:val="24"/>
        </w:rPr>
        <w:tab/>
      </w:r>
      <w:r w:rsidR="00DC71ED" w:rsidRPr="00ED113B">
        <w:rPr>
          <w:rFonts w:cs="Arial"/>
          <w:szCs w:val="22"/>
        </w:rPr>
        <w:t>Y Pwyllgor Archwilio</w:t>
      </w:r>
      <w:r w:rsidR="003C0503" w:rsidRPr="00ED113B">
        <w:rPr>
          <w:rFonts w:cs="Arial"/>
          <w:szCs w:val="22"/>
        </w:rPr>
        <w:t xml:space="preserve"> </w:t>
      </w:r>
      <w:r w:rsidR="00333A9F" w:rsidRPr="00ED113B">
        <w:rPr>
          <w:rFonts w:cs="Arial"/>
          <w:szCs w:val="22"/>
        </w:rPr>
        <w:t>s</w:t>
      </w:r>
      <w:r w:rsidR="003C0503" w:rsidRPr="00ED113B">
        <w:rPr>
          <w:rFonts w:cs="Arial"/>
          <w:szCs w:val="22"/>
        </w:rPr>
        <w:t xml:space="preserve">y’n </w:t>
      </w:r>
      <w:r w:rsidR="000276D5" w:rsidRPr="00ED113B">
        <w:rPr>
          <w:rFonts w:cs="Arial"/>
          <w:szCs w:val="22"/>
        </w:rPr>
        <w:t>gyfrifol</w:t>
      </w:r>
      <w:r w:rsidR="003C0503" w:rsidRPr="00ED113B">
        <w:rPr>
          <w:rFonts w:cs="Arial"/>
          <w:szCs w:val="22"/>
        </w:rPr>
        <w:t xml:space="preserve"> am </w:t>
      </w:r>
      <w:r w:rsidR="00820D17" w:rsidRPr="00ED113B">
        <w:rPr>
          <w:rFonts w:cs="Arial"/>
          <w:szCs w:val="22"/>
        </w:rPr>
        <w:t>sicrhau</w:t>
      </w:r>
      <w:r w:rsidR="00A54FA3" w:rsidRPr="00ED113B">
        <w:rPr>
          <w:rFonts w:cs="Arial"/>
          <w:szCs w:val="22"/>
        </w:rPr>
        <w:t xml:space="preserve"> gw</w:t>
      </w:r>
      <w:r w:rsidR="00820D17" w:rsidRPr="00ED113B">
        <w:rPr>
          <w:rFonts w:cs="Arial"/>
          <w:szCs w:val="22"/>
        </w:rPr>
        <w:t>a</w:t>
      </w:r>
      <w:r w:rsidR="00A54FA3" w:rsidRPr="00ED113B">
        <w:rPr>
          <w:rFonts w:cs="Arial"/>
          <w:szCs w:val="22"/>
        </w:rPr>
        <w:t>i</w:t>
      </w:r>
      <w:r w:rsidR="00820D17" w:rsidRPr="00ED113B">
        <w:rPr>
          <w:rFonts w:cs="Arial"/>
          <w:szCs w:val="22"/>
        </w:rPr>
        <w:t xml:space="preserve">th craffu </w:t>
      </w:r>
      <w:r w:rsidR="00333A9F" w:rsidRPr="00ED113B">
        <w:rPr>
          <w:rFonts w:cs="Arial"/>
          <w:szCs w:val="22"/>
        </w:rPr>
        <w:t>effe</w:t>
      </w:r>
      <w:r w:rsidR="00820D17" w:rsidRPr="00ED113B">
        <w:rPr>
          <w:rFonts w:cs="Arial"/>
          <w:szCs w:val="22"/>
        </w:rPr>
        <w:t>ithiol ar y polisïau a’r arferion ynglŷn â Rheoli’r Drysorfa</w:t>
      </w:r>
      <w:r w:rsidR="00527430" w:rsidRPr="00ED113B">
        <w:rPr>
          <w:rFonts w:cs="Arial"/>
          <w:szCs w:val="22"/>
        </w:rPr>
        <w:t xml:space="preserve">. </w:t>
      </w:r>
      <w:r w:rsidR="00820D17" w:rsidRPr="00ED113B">
        <w:rPr>
          <w:rFonts w:cs="Arial"/>
          <w:szCs w:val="22"/>
        </w:rPr>
        <w:t xml:space="preserve">Bydd y </w:t>
      </w:r>
      <w:r w:rsidR="00B360FD" w:rsidRPr="00ED113B">
        <w:rPr>
          <w:rFonts w:cs="Arial"/>
          <w:szCs w:val="22"/>
        </w:rPr>
        <w:t>pwyllgor</w:t>
      </w:r>
      <w:r w:rsidR="00527430" w:rsidRPr="00ED113B">
        <w:rPr>
          <w:rFonts w:cs="Arial"/>
          <w:szCs w:val="22"/>
        </w:rPr>
        <w:t xml:space="preserve"> </w:t>
      </w:r>
      <w:r w:rsidR="00820D17" w:rsidRPr="00ED113B">
        <w:rPr>
          <w:rFonts w:cs="Arial"/>
          <w:szCs w:val="22"/>
        </w:rPr>
        <w:t xml:space="preserve">yn adolygu’r </w:t>
      </w:r>
      <w:r w:rsidR="00A54FA3" w:rsidRPr="00ED113B">
        <w:rPr>
          <w:rFonts w:cs="Arial"/>
          <w:szCs w:val="22"/>
        </w:rPr>
        <w:t xml:space="preserve">Adroddiad </w:t>
      </w:r>
      <w:r w:rsidR="000276D5" w:rsidRPr="00ED113B">
        <w:rPr>
          <w:rFonts w:cs="Arial"/>
          <w:szCs w:val="22"/>
        </w:rPr>
        <w:t>Blynyddol</w:t>
      </w:r>
      <w:r w:rsidR="00A54FA3" w:rsidRPr="00ED113B">
        <w:rPr>
          <w:rFonts w:cs="Arial"/>
          <w:szCs w:val="22"/>
        </w:rPr>
        <w:t xml:space="preserve"> ar Reoli’r Drysorfa </w:t>
      </w:r>
      <w:r w:rsidR="0098179F">
        <w:rPr>
          <w:rFonts w:cs="Arial"/>
          <w:szCs w:val="22"/>
        </w:rPr>
        <w:t xml:space="preserve">yn ogystal â’r Strategaeth </w:t>
      </w:r>
      <w:r w:rsidR="008F5D55">
        <w:rPr>
          <w:rFonts w:cs="Arial"/>
          <w:szCs w:val="22"/>
        </w:rPr>
        <w:t xml:space="preserve">ar </w:t>
      </w:r>
      <w:r w:rsidR="0098179F">
        <w:rPr>
          <w:rFonts w:cs="Arial"/>
          <w:szCs w:val="22"/>
        </w:rPr>
        <w:t>Reoli</w:t>
      </w:r>
      <w:r w:rsidR="008F5D55">
        <w:rPr>
          <w:rFonts w:cs="Arial"/>
          <w:szCs w:val="22"/>
        </w:rPr>
        <w:t>’r</w:t>
      </w:r>
      <w:r w:rsidR="0098179F">
        <w:rPr>
          <w:rFonts w:cs="Arial"/>
          <w:szCs w:val="22"/>
        </w:rPr>
        <w:t xml:space="preserve"> </w:t>
      </w:r>
      <w:r w:rsidR="008F5D55">
        <w:rPr>
          <w:rFonts w:cs="Arial"/>
          <w:szCs w:val="22"/>
        </w:rPr>
        <w:t>D</w:t>
      </w:r>
      <w:r w:rsidR="009A2BBD">
        <w:rPr>
          <w:rFonts w:cs="Arial"/>
          <w:szCs w:val="22"/>
        </w:rPr>
        <w:t>rysorfa</w:t>
      </w:r>
      <w:r w:rsidR="005A6409" w:rsidRPr="00ED113B">
        <w:rPr>
          <w:rFonts w:cs="Arial"/>
          <w:szCs w:val="22"/>
        </w:rPr>
        <w:t xml:space="preserve">. </w:t>
      </w:r>
      <w:r w:rsidR="00A54FA3" w:rsidRPr="00ED113B">
        <w:rPr>
          <w:rFonts w:cs="Arial"/>
          <w:szCs w:val="22"/>
        </w:rPr>
        <w:t xml:space="preserve">Bydd y </w:t>
      </w:r>
      <w:r w:rsidR="008F5D55">
        <w:rPr>
          <w:rFonts w:cs="Arial"/>
          <w:szCs w:val="22"/>
        </w:rPr>
        <w:t>P</w:t>
      </w:r>
      <w:r w:rsidR="00B360FD" w:rsidRPr="00ED113B">
        <w:rPr>
          <w:rFonts w:cs="Arial"/>
          <w:szCs w:val="22"/>
        </w:rPr>
        <w:t>wyllgor</w:t>
      </w:r>
      <w:r w:rsidR="00527430" w:rsidRPr="00ED113B">
        <w:rPr>
          <w:rFonts w:cs="Arial"/>
          <w:szCs w:val="22"/>
        </w:rPr>
        <w:t xml:space="preserve"> </w:t>
      </w:r>
      <w:r w:rsidR="00A54FA3" w:rsidRPr="00ED113B">
        <w:rPr>
          <w:rFonts w:cs="Arial"/>
          <w:szCs w:val="22"/>
        </w:rPr>
        <w:t xml:space="preserve">yn gwneud </w:t>
      </w:r>
      <w:r w:rsidR="00B67C0B" w:rsidRPr="00ED113B">
        <w:rPr>
          <w:rFonts w:cs="Arial"/>
          <w:szCs w:val="22"/>
        </w:rPr>
        <w:t>unrhyw</w:t>
      </w:r>
      <w:r w:rsidR="00527430" w:rsidRPr="00ED113B">
        <w:rPr>
          <w:rFonts w:cs="Arial"/>
          <w:szCs w:val="22"/>
        </w:rPr>
        <w:t xml:space="preserve"> </w:t>
      </w:r>
      <w:r w:rsidR="00797162" w:rsidRPr="00ED113B">
        <w:rPr>
          <w:rFonts w:cs="Arial"/>
          <w:szCs w:val="22"/>
        </w:rPr>
        <w:t>argymhellion</w:t>
      </w:r>
      <w:r w:rsidR="00527430" w:rsidRPr="00ED113B">
        <w:rPr>
          <w:rFonts w:cs="Arial"/>
          <w:szCs w:val="22"/>
        </w:rPr>
        <w:t xml:space="preserve"> </w:t>
      </w:r>
      <w:r w:rsidR="00A54FA3" w:rsidRPr="00ED113B">
        <w:rPr>
          <w:rFonts w:cs="Arial"/>
          <w:szCs w:val="22"/>
        </w:rPr>
        <w:t xml:space="preserve">ar gyfer gwelliannau ar reoli’r drysorfa i’r </w:t>
      </w:r>
      <w:r w:rsidR="00D6367E" w:rsidRPr="00ED113B">
        <w:rPr>
          <w:rFonts w:cs="Arial"/>
          <w:szCs w:val="22"/>
        </w:rPr>
        <w:t>Prif Swyddog Cyllid</w:t>
      </w:r>
      <w:r w:rsidR="00527430" w:rsidRPr="00ED113B">
        <w:rPr>
          <w:rFonts w:cs="Arial"/>
          <w:szCs w:val="22"/>
        </w:rPr>
        <w:t xml:space="preserve"> a</w:t>
      </w:r>
      <w:r w:rsidR="00820D17" w:rsidRPr="00ED113B">
        <w:rPr>
          <w:rFonts w:cs="Arial"/>
          <w:szCs w:val="22"/>
        </w:rPr>
        <w:t xml:space="preserve">c yn codi </w:t>
      </w:r>
      <w:r w:rsidR="00B67C0B" w:rsidRPr="00ED113B">
        <w:rPr>
          <w:rFonts w:cs="Arial"/>
          <w:szCs w:val="22"/>
        </w:rPr>
        <w:t>unrhyw</w:t>
      </w:r>
      <w:r w:rsidR="00527430" w:rsidRPr="00ED113B">
        <w:rPr>
          <w:rFonts w:cs="Arial"/>
          <w:szCs w:val="22"/>
        </w:rPr>
        <w:t xml:space="preserve"> </w:t>
      </w:r>
      <w:r w:rsidR="00820D17" w:rsidRPr="00ED113B">
        <w:rPr>
          <w:rFonts w:cs="Arial"/>
          <w:szCs w:val="22"/>
        </w:rPr>
        <w:t xml:space="preserve">bryderon bod </w:t>
      </w:r>
      <w:r w:rsidR="008132F0" w:rsidRPr="00ED113B">
        <w:rPr>
          <w:rFonts w:cs="Arial"/>
          <w:szCs w:val="22"/>
        </w:rPr>
        <w:t>y Cyngor</w:t>
      </w:r>
      <w:r w:rsidR="00527430" w:rsidRPr="00ED113B">
        <w:rPr>
          <w:rFonts w:cs="Arial"/>
          <w:szCs w:val="22"/>
        </w:rPr>
        <w:t xml:space="preserve"> </w:t>
      </w:r>
      <w:r w:rsidR="00A54FA3" w:rsidRPr="00ED113B">
        <w:rPr>
          <w:rFonts w:cs="Arial"/>
          <w:szCs w:val="22"/>
        </w:rPr>
        <w:t xml:space="preserve">yn mynd y tu hwnt i’w bwerau cyfreithiol gyda’r </w:t>
      </w:r>
      <w:r w:rsidR="00BD014F" w:rsidRPr="00ED113B">
        <w:rPr>
          <w:rFonts w:cs="Arial"/>
          <w:szCs w:val="22"/>
        </w:rPr>
        <w:t>Swyddog Monitro</w:t>
      </w:r>
      <w:r w:rsidR="00527430" w:rsidRPr="00ED113B">
        <w:rPr>
          <w:rFonts w:cs="Arial"/>
          <w:szCs w:val="22"/>
        </w:rPr>
        <w:t xml:space="preserve">. </w:t>
      </w:r>
    </w:p>
    <w:p w14:paraId="5A236BE3" w14:textId="77777777" w:rsidR="002B3A9C" w:rsidRPr="00ED113B" w:rsidRDefault="002B3A9C" w:rsidP="002B3A9C">
      <w:pPr>
        <w:tabs>
          <w:tab w:val="left" w:pos="720"/>
        </w:tabs>
        <w:ind w:left="1440" w:hanging="1440"/>
        <w:jc w:val="both"/>
      </w:pPr>
    </w:p>
    <w:p w14:paraId="1BEEBD4E" w14:textId="4E026B71" w:rsidR="00255B72" w:rsidRDefault="009A2BBD" w:rsidP="00255B72">
      <w:pPr>
        <w:pStyle w:val="Heading3"/>
        <w:jc w:val="both"/>
        <w:rPr>
          <w:sz w:val="22"/>
        </w:rPr>
      </w:pPr>
      <w:bookmarkStart w:id="707" w:name="_Toc466918757"/>
      <w:bookmarkStart w:id="708" w:name="_Toc490745898"/>
      <w:r>
        <w:rPr>
          <w:sz w:val="22"/>
        </w:rPr>
        <w:t>21</w:t>
      </w:r>
      <w:r w:rsidR="00255B72" w:rsidRPr="00ED113B">
        <w:rPr>
          <w:sz w:val="22"/>
        </w:rPr>
        <w:t>.</w:t>
      </w:r>
      <w:r w:rsidR="00255B72" w:rsidRPr="00ED113B">
        <w:rPr>
          <w:sz w:val="22"/>
        </w:rPr>
        <w:tab/>
      </w:r>
      <w:r w:rsidR="003C0503" w:rsidRPr="00ED113B">
        <w:rPr>
          <w:sz w:val="22"/>
        </w:rPr>
        <w:t>Stocrestrau</w:t>
      </w:r>
      <w:bookmarkEnd w:id="707"/>
      <w:bookmarkEnd w:id="708"/>
    </w:p>
    <w:p w14:paraId="50C917CE" w14:textId="77777777" w:rsidR="008F5D55" w:rsidRPr="00271B57" w:rsidRDefault="008F5D55" w:rsidP="002C1F6F"/>
    <w:p w14:paraId="30E12B02" w14:textId="4DE0A81D" w:rsidR="002B3A9C" w:rsidRPr="00ED113B" w:rsidRDefault="009A2BBD" w:rsidP="002B3A9C">
      <w:pPr>
        <w:tabs>
          <w:tab w:val="left" w:pos="0"/>
        </w:tabs>
        <w:ind w:left="720" w:hanging="720"/>
        <w:jc w:val="both"/>
      </w:pPr>
      <w:r>
        <w:t>21</w:t>
      </w:r>
      <w:r w:rsidR="002B3A9C" w:rsidRPr="00ED113B">
        <w:t>.1</w:t>
      </w:r>
      <w:r w:rsidR="002B3A9C" w:rsidRPr="00ED113B">
        <w:tab/>
      </w:r>
      <w:r w:rsidR="003C0503" w:rsidRPr="00ED113B">
        <w:t>Bydd pob</w:t>
      </w:r>
      <w:r w:rsidR="002B3A9C" w:rsidRPr="00ED113B">
        <w:t xml:space="preserve"> </w:t>
      </w:r>
      <w:r w:rsidR="00F51C0A" w:rsidRPr="00ED113B">
        <w:t>Prif Swyddog</w:t>
      </w:r>
      <w:r w:rsidR="002B3A9C" w:rsidRPr="00ED113B">
        <w:t xml:space="preserve"> </w:t>
      </w:r>
      <w:r w:rsidR="00541F2A" w:rsidRPr="00ED113B">
        <w:t xml:space="preserve">yn gyfrifol am y </w:t>
      </w:r>
      <w:r w:rsidR="008045B0" w:rsidRPr="00ED113B">
        <w:t>peiriannau</w:t>
      </w:r>
      <w:r w:rsidR="002B3A9C" w:rsidRPr="00ED113B">
        <w:t xml:space="preserve">, </w:t>
      </w:r>
      <w:r w:rsidR="00541F2A" w:rsidRPr="00ED113B">
        <w:t xml:space="preserve">y </w:t>
      </w:r>
      <w:r w:rsidR="008045B0" w:rsidRPr="00ED113B">
        <w:t>cerbydau</w:t>
      </w:r>
      <w:r w:rsidR="002B3A9C" w:rsidRPr="00ED113B">
        <w:t xml:space="preserve">, </w:t>
      </w:r>
      <w:r w:rsidR="00541F2A" w:rsidRPr="00ED113B">
        <w:t>y cyfarpar</w:t>
      </w:r>
      <w:r w:rsidR="002B3A9C" w:rsidRPr="00ED113B">
        <w:t xml:space="preserve">, </w:t>
      </w:r>
      <w:r w:rsidR="00541F2A" w:rsidRPr="00ED113B">
        <w:t xml:space="preserve">yr </w:t>
      </w:r>
      <w:r w:rsidR="008045B0" w:rsidRPr="00ED113B">
        <w:t>offer</w:t>
      </w:r>
      <w:r w:rsidR="002B3A9C" w:rsidRPr="00ED113B">
        <w:t xml:space="preserve">, </w:t>
      </w:r>
      <w:r w:rsidR="00541F2A" w:rsidRPr="00ED113B">
        <w:t xml:space="preserve">y dodrefn a’r eiddo arall heblaw nwyddau traul sydd </w:t>
      </w:r>
      <w:r w:rsidR="008045B0" w:rsidRPr="00ED113B">
        <w:t>yn y Gyfarwyddiaeth</w:t>
      </w:r>
      <w:r w:rsidR="002B3A9C" w:rsidRPr="00ED113B">
        <w:t xml:space="preserve"> a</w:t>
      </w:r>
      <w:r w:rsidR="00541F2A" w:rsidRPr="00ED113B">
        <w:t xml:space="preserve"> bydd o dan ddyletswydd</w:t>
      </w:r>
      <w:r w:rsidR="002B3A9C" w:rsidRPr="00ED113B">
        <w:t>:</w:t>
      </w:r>
    </w:p>
    <w:p w14:paraId="493BC51E" w14:textId="77777777" w:rsidR="002B3A9C" w:rsidRPr="00ED113B" w:rsidRDefault="002B3A9C" w:rsidP="002B3A9C">
      <w:pPr>
        <w:tabs>
          <w:tab w:val="left" w:pos="720"/>
        </w:tabs>
        <w:ind w:left="1440" w:hanging="1440"/>
        <w:jc w:val="both"/>
      </w:pPr>
    </w:p>
    <w:p w14:paraId="1505DE20" w14:textId="77777777" w:rsidR="002B3A9C" w:rsidRPr="00ED113B" w:rsidRDefault="002B3A9C" w:rsidP="002B3A9C">
      <w:pPr>
        <w:tabs>
          <w:tab w:val="left" w:pos="720"/>
        </w:tabs>
        <w:ind w:left="1440" w:hanging="1440"/>
        <w:jc w:val="both"/>
      </w:pPr>
      <w:r w:rsidRPr="00ED113B">
        <w:tab/>
        <w:t>(a)</w:t>
      </w:r>
      <w:r w:rsidRPr="00ED113B">
        <w:tab/>
      </w:r>
      <w:r w:rsidR="00541F2A" w:rsidRPr="00ED113B">
        <w:t xml:space="preserve">i gynnal stocrestr gyfoes o’r </w:t>
      </w:r>
      <w:r w:rsidR="00741602" w:rsidRPr="00ED113B">
        <w:t>nwyddau</w:t>
      </w:r>
      <w:r w:rsidR="00541F2A" w:rsidRPr="00ED113B">
        <w:t xml:space="preserve"> hynny</w:t>
      </w:r>
      <w:r w:rsidRPr="00ED113B">
        <w:t>;</w:t>
      </w:r>
    </w:p>
    <w:p w14:paraId="1D273D61" w14:textId="77777777" w:rsidR="002B3A9C" w:rsidRPr="00ED113B" w:rsidRDefault="002B3A9C" w:rsidP="002B3A9C">
      <w:pPr>
        <w:tabs>
          <w:tab w:val="left" w:pos="1440"/>
        </w:tabs>
        <w:ind w:left="2160" w:hanging="2160"/>
        <w:jc w:val="both"/>
      </w:pPr>
    </w:p>
    <w:p w14:paraId="056A7E38" w14:textId="77777777" w:rsidR="002B3A9C" w:rsidRPr="00ED113B" w:rsidRDefault="002B3A9C" w:rsidP="002B3A9C">
      <w:pPr>
        <w:tabs>
          <w:tab w:val="left" w:pos="720"/>
        </w:tabs>
        <w:ind w:left="1440" w:hanging="1440"/>
        <w:jc w:val="both"/>
      </w:pPr>
      <w:r w:rsidRPr="00ED113B">
        <w:tab/>
        <w:t>(b)</w:t>
      </w:r>
      <w:r w:rsidRPr="00ED113B">
        <w:tab/>
      </w:r>
      <w:r w:rsidR="00541F2A" w:rsidRPr="00ED113B">
        <w:t>i gynnal gwiri</w:t>
      </w:r>
      <w:r w:rsidR="00D20F7B" w:rsidRPr="00ED113B">
        <w:t>a</w:t>
      </w:r>
      <w:r w:rsidR="00541F2A" w:rsidRPr="00ED113B">
        <w:t xml:space="preserve">d ffisegol blynyddol ar y </w:t>
      </w:r>
      <w:r w:rsidR="00741602" w:rsidRPr="00ED113B">
        <w:t>nwyddau</w:t>
      </w:r>
      <w:r w:rsidRPr="00ED113B">
        <w:t xml:space="preserve"> </w:t>
      </w:r>
      <w:r w:rsidR="00541F2A" w:rsidRPr="00ED113B">
        <w:t>a restrir yn y stocrestr</w:t>
      </w:r>
      <w:r w:rsidRPr="00ED113B">
        <w:t>;</w:t>
      </w:r>
    </w:p>
    <w:p w14:paraId="6178E4DC" w14:textId="77777777" w:rsidR="002B3A9C" w:rsidRPr="00ED113B" w:rsidRDefault="002B3A9C" w:rsidP="002B3A9C">
      <w:pPr>
        <w:tabs>
          <w:tab w:val="left" w:pos="720"/>
        </w:tabs>
        <w:ind w:left="1440" w:hanging="1440"/>
        <w:jc w:val="both"/>
      </w:pPr>
    </w:p>
    <w:p w14:paraId="75F0C6CD" w14:textId="77777777" w:rsidR="002B3A9C" w:rsidRPr="00ED113B" w:rsidRDefault="002B3A9C" w:rsidP="002B3A9C">
      <w:pPr>
        <w:tabs>
          <w:tab w:val="left" w:pos="720"/>
        </w:tabs>
        <w:ind w:left="1440" w:hanging="1440"/>
        <w:jc w:val="both"/>
      </w:pPr>
      <w:r w:rsidRPr="00ED113B">
        <w:tab/>
        <w:t>(c)</w:t>
      </w:r>
      <w:r w:rsidRPr="00ED113B">
        <w:tab/>
      </w:r>
      <w:r w:rsidR="00541F2A" w:rsidRPr="00ED113B">
        <w:t xml:space="preserve">i sicrhau cyn belled ag y bo’n </w:t>
      </w:r>
      <w:r w:rsidR="000276D5" w:rsidRPr="00ED113B">
        <w:t>ymarferol</w:t>
      </w:r>
      <w:r w:rsidR="00541F2A" w:rsidRPr="00ED113B">
        <w:t xml:space="preserve"> </w:t>
      </w:r>
      <w:r w:rsidR="0030452C" w:rsidRPr="00ED113B">
        <w:t xml:space="preserve">fod y </w:t>
      </w:r>
      <w:r w:rsidR="00741602" w:rsidRPr="00ED113B">
        <w:t>nwyddau</w:t>
      </w:r>
      <w:r w:rsidRPr="00ED113B">
        <w:t xml:space="preserve"> </w:t>
      </w:r>
      <w:r w:rsidR="0030452C" w:rsidRPr="00ED113B">
        <w:t>hynny wedi’u marcio fel eiddo i’r Cyngor</w:t>
      </w:r>
      <w:r w:rsidRPr="00ED113B">
        <w:t>;</w:t>
      </w:r>
    </w:p>
    <w:p w14:paraId="3107A27B" w14:textId="77777777" w:rsidR="002B3A9C" w:rsidRPr="00ED113B" w:rsidRDefault="002B3A9C" w:rsidP="002B3A9C">
      <w:pPr>
        <w:tabs>
          <w:tab w:val="left" w:pos="720"/>
        </w:tabs>
        <w:ind w:left="1440" w:hanging="1440"/>
        <w:jc w:val="both"/>
      </w:pPr>
    </w:p>
    <w:p w14:paraId="0CF113D7" w14:textId="77777777" w:rsidR="002B3A9C" w:rsidRPr="00ED113B" w:rsidRDefault="002B3A9C" w:rsidP="002B3A9C">
      <w:pPr>
        <w:tabs>
          <w:tab w:val="left" w:pos="720"/>
        </w:tabs>
        <w:ind w:left="1440" w:hanging="1440"/>
        <w:jc w:val="both"/>
      </w:pPr>
      <w:r w:rsidRPr="00ED113B">
        <w:tab/>
        <w:t>(d)</w:t>
      </w:r>
      <w:r w:rsidRPr="00ED113B">
        <w:tab/>
      </w:r>
      <w:r w:rsidR="0030452C" w:rsidRPr="00ED113B">
        <w:t xml:space="preserve">i sicrhau na chaiff y </w:t>
      </w:r>
      <w:r w:rsidR="00741602" w:rsidRPr="00ED113B">
        <w:t>nwyddau</w:t>
      </w:r>
      <w:r w:rsidRPr="00ED113B">
        <w:t xml:space="preserve"> </w:t>
      </w:r>
      <w:r w:rsidR="0030452C" w:rsidRPr="00ED113B">
        <w:t xml:space="preserve">hynny eu symud na’u defnyddio </w:t>
      </w:r>
      <w:r w:rsidR="00175B0C" w:rsidRPr="00ED113B">
        <w:t>ac eithrio</w:t>
      </w:r>
      <w:r w:rsidRPr="00ED113B">
        <w:t xml:space="preserve"> </w:t>
      </w:r>
      <w:r w:rsidR="00B360FD" w:rsidRPr="00ED113B">
        <w:t>yn unol â</w:t>
      </w:r>
      <w:r w:rsidRPr="00ED113B">
        <w:t xml:space="preserve"> </w:t>
      </w:r>
      <w:r w:rsidR="0030452C" w:rsidRPr="00ED113B">
        <w:t xml:space="preserve">chwrs arferol busnes </w:t>
      </w:r>
      <w:r w:rsidR="008132F0" w:rsidRPr="00ED113B">
        <w:t>y Cyngor</w:t>
      </w:r>
      <w:r w:rsidRPr="00ED113B">
        <w:t>.</w:t>
      </w:r>
    </w:p>
    <w:p w14:paraId="1792D9B4" w14:textId="77777777" w:rsidR="002B3A9C" w:rsidRPr="00ED113B" w:rsidRDefault="002B3A9C" w:rsidP="002B3A9C">
      <w:pPr>
        <w:tabs>
          <w:tab w:val="left" w:pos="1440"/>
        </w:tabs>
        <w:ind w:left="2160" w:hanging="2160"/>
        <w:jc w:val="both"/>
      </w:pPr>
    </w:p>
    <w:p w14:paraId="77B68383" w14:textId="3E9E471D" w:rsidR="002B3A9C" w:rsidRPr="00ED113B" w:rsidRDefault="009A2BBD" w:rsidP="002B3A9C">
      <w:pPr>
        <w:tabs>
          <w:tab w:val="left" w:pos="0"/>
        </w:tabs>
        <w:ind w:left="720" w:hanging="720"/>
        <w:jc w:val="both"/>
      </w:pPr>
      <w:r>
        <w:t>21</w:t>
      </w:r>
      <w:r w:rsidR="002B3A9C" w:rsidRPr="00ED113B">
        <w:t>.2</w:t>
      </w:r>
      <w:r w:rsidR="002B3A9C" w:rsidRPr="00ED113B">
        <w:tab/>
      </w:r>
      <w:r w:rsidR="00D20F7B" w:rsidRPr="00ED113B">
        <w:t xml:space="preserve">Rhaid i bob eitem a gynhwyswyd yn y stocrestr ac a drosglwyddir o’r naill sefydliad i’r llall gael ei chofnodi yng </w:t>
      </w:r>
      <w:r w:rsidR="000276D5" w:rsidRPr="00ED113B">
        <w:t>nghofnodion</w:t>
      </w:r>
      <w:r w:rsidR="00D20F7B" w:rsidRPr="00ED113B">
        <w:t xml:space="preserve"> y sefydliad o dan sylw o dan lofnod y swyddog sy’n ei derbyn</w:t>
      </w:r>
      <w:r w:rsidR="002B3A9C" w:rsidRPr="00ED113B">
        <w:t>.</w:t>
      </w:r>
    </w:p>
    <w:p w14:paraId="2FE0307A" w14:textId="77777777" w:rsidR="002B3A9C" w:rsidRPr="00ED113B" w:rsidRDefault="002B3A9C" w:rsidP="002B3A9C">
      <w:pPr>
        <w:tabs>
          <w:tab w:val="left" w:pos="720"/>
        </w:tabs>
        <w:ind w:left="1440" w:hanging="1440"/>
        <w:jc w:val="both"/>
      </w:pPr>
    </w:p>
    <w:p w14:paraId="46B083C6" w14:textId="591AF08F" w:rsidR="00255B72" w:rsidRDefault="009A2BBD" w:rsidP="00255B72">
      <w:pPr>
        <w:pStyle w:val="Heading3"/>
        <w:jc w:val="both"/>
        <w:rPr>
          <w:sz w:val="22"/>
        </w:rPr>
      </w:pPr>
      <w:bookmarkStart w:id="709" w:name="_Toc466918758"/>
      <w:bookmarkStart w:id="710" w:name="_Toc490745899"/>
      <w:r>
        <w:rPr>
          <w:sz w:val="22"/>
        </w:rPr>
        <w:t>22</w:t>
      </w:r>
      <w:r w:rsidR="00255B72" w:rsidRPr="00ED113B">
        <w:rPr>
          <w:sz w:val="22"/>
        </w:rPr>
        <w:t>.</w:t>
      </w:r>
      <w:r w:rsidR="00255B72" w:rsidRPr="00ED113B">
        <w:rPr>
          <w:sz w:val="22"/>
        </w:rPr>
        <w:tab/>
      </w:r>
      <w:r w:rsidR="00D20F7B" w:rsidRPr="00ED113B">
        <w:rPr>
          <w:sz w:val="22"/>
        </w:rPr>
        <w:t>Yswiriant</w:t>
      </w:r>
      <w:bookmarkEnd w:id="709"/>
      <w:bookmarkEnd w:id="710"/>
    </w:p>
    <w:p w14:paraId="27DA936C" w14:textId="77777777" w:rsidR="008F5D55" w:rsidRPr="00271B57" w:rsidRDefault="008F5D55" w:rsidP="002C1F6F"/>
    <w:p w14:paraId="50420902" w14:textId="798B93A9" w:rsidR="009A2BBD" w:rsidRDefault="009A2BBD" w:rsidP="009A2BBD">
      <w:pPr>
        <w:tabs>
          <w:tab w:val="left" w:pos="0"/>
        </w:tabs>
        <w:ind w:left="709" w:hanging="709"/>
        <w:jc w:val="both"/>
      </w:pPr>
      <w:r>
        <w:t>22</w:t>
      </w:r>
      <w:r w:rsidR="002B3A9C" w:rsidRPr="00ED113B">
        <w:t>.1</w:t>
      </w:r>
      <w:r w:rsidR="002B3A9C" w:rsidRPr="00ED113B">
        <w:tab/>
      </w:r>
      <w:r w:rsidR="00D20F7B" w:rsidRPr="00ED113B">
        <w:t xml:space="preserve">Bydd y </w:t>
      </w:r>
      <w:r w:rsidR="00A95295" w:rsidRPr="00ED113B">
        <w:t>Prif Swyddog Cyllid</w:t>
      </w:r>
      <w:r w:rsidR="002B3A9C" w:rsidRPr="00ED113B">
        <w:t xml:space="preserve"> </w:t>
      </w:r>
      <w:r w:rsidR="00D20F7B" w:rsidRPr="00ED113B">
        <w:t xml:space="preserve">o dan </w:t>
      </w:r>
      <w:r w:rsidR="002B3A9C" w:rsidRPr="00ED113B">
        <w:t>d</w:t>
      </w:r>
      <w:r w:rsidR="00D20F7B" w:rsidRPr="00ED113B">
        <w:t>d</w:t>
      </w:r>
      <w:r w:rsidR="002B3A9C" w:rsidRPr="00ED113B">
        <w:t>y</w:t>
      </w:r>
      <w:r w:rsidR="00D20F7B" w:rsidRPr="00ED113B">
        <w:t>letswydd</w:t>
      </w:r>
      <w:r w:rsidR="002300C8">
        <w:t xml:space="preserve"> i wneud y canlynol</w:t>
      </w:r>
      <w:r>
        <w:t>:</w:t>
      </w:r>
    </w:p>
    <w:p w14:paraId="293F9B02" w14:textId="77777777" w:rsidR="009A2BBD" w:rsidRDefault="009A2BBD" w:rsidP="009A2BBD">
      <w:pPr>
        <w:tabs>
          <w:tab w:val="left" w:pos="0"/>
        </w:tabs>
        <w:ind w:left="709" w:hanging="709"/>
        <w:jc w:val="both"/>
      </w:pPr>
    </w:p>
    <w:p w14:paraId="3BD6720E" w14:textId="7AACA1F1" w:rsidR="009A2BBD" w:rsidRDefault="009A2BBD" w:rsidP="009A2BBD">
      <w:pPr>
        <w:tabs>
          <w:tab w:val="left" w:pos="0"/>
        </w:tabs>
        <w:ind w:left="720" w:hanging="709"/>
        <w:jc w:val="both"/>
      </w:pPr>
      <w:r>
        <w:tab/>
        <w:t>(a)</w:t>
      </w:r>
      <w:r>
        <w:tab/>
      </w:r>
      <w:r w:rsidR="00D20F7B" w:rsidRPr="00ED113B">
        <w:t xml:space="preserve"> sicrhau yswiriant digonol</w:t>
      </w:r>
      <w:r>
        <w:t xml:space="preserve"> yn unol â Strategaeth Yswiri</w:t>
      </w:r>
      <w:r w:rsidR="00C8261D">
        <w:t xml:space="preserve">o’r </w:t>
      </w:r>
      <w:r>
        <w:t xml:space="preserve">Cyngor sydd </w:t>
      </w:r>
    </w:p>
    <w:p w14:paraId="60062701" w14:textId="155327AE" w:rsidR="009A2BBD" w:rsidRDefault="009A2BBD" w:rsidP="002C1F6F">
      <w:pPr>
        <w:tabs>
          <w:tab w:val="left" w:pos="0"/>
        </w:tabs>
        <w:ind w:left="1440" w:hanging="709"/>
        <w:jc w:val="both"/>
      </w:pPr>
      <w:r>
        <w:tab/>
        <w:t xml:space="preserve">wedi ei chynnwys yn y Polisi Rheoli Risg.  Bydd yn yswirio </w:t>
      </w:r>
      <w:r w:rsidR="008F5D55">
        <w:t xml:space="preserve">rhag </w:t>
      </w:r>
      <w:r>
        <w:t>colledion a fyddai’n cael effaith sylweddol ar gyllidebau a darparu gwasanaethau</w:t>
      </w:r>
      <w:r w:rsidR="00132E9A">
        <w:t xml:space="preserve">, pan fo’n rhaid prynu yswiriant </w:t>
      </w:r>
      <w:r w:rsidR="00037540">
        <w:t>yn ôl</w:t>
      </w:r>
      <w:r w:rsidR="00132E9A">
        <w:t xml:space="preserve"> y gyfraith a phan fo’r yswiriant yn darparu manteision ychwanegol sy’n ei gwneud hi’n bosibl i weithgaredd gael ei gynnal</w:t>
      </w:r>
      <w:r w:rsidR="00615719">
        <w:t>.</w:t>
      </w:r>
    </w:p>
    <w:p w14:paraId="0E7A7741" w14:textId="699A0B56" w:rsidR="009A2BBD" w:rsidRDefault="009A2BBD" w:rsidP="009A2BBD">
      <w:pPr>
        <w:tabs>
          <w:tab w:val="left" w:pos="0"/>
        </w:tabs>
        <w:ind w:left="709" w:hanging="709"/>
        <w:jc w:val="both"/>
      </w:pPr>
    </w:p>
    <w:p w14:paraId="7CBC1965" w14:textId="6D2B64A1" w:rsidR="002B3A9C" w:rsidRDefault="009A2BBD" w:rsidP="00132E9A">
      <w:pPr>
        <w:tabs>
          <w:tab w:val="left" w:pos="0"/>
        </w:tabs>
        <w:ind w:left="1440" w:hanging="731"/>
      </w:pPr>
      <w:r>
        <w:t>(b)</w:t>
      </w:r>
      <w:r w:rsidR="002B3A9C" w:rsidRPr="00ED113B">
        <w:t xml:space="preserve"> </w:t>
      </w:r>
      <w:r w:rsidR="00132E9A">
        <w:tab/>
      </w:r>
      <w:r w:rsidR="002300C8">
        <w:t>g</w:t>
      </w:r>
      <w:r w:rsidR="000276D5" w:rsidRPr="00ED113B">
        <w:t>wneud</w:t>
      </w:r>
      <w:r w:rsidR="00D20F7B" w:rsidRPr="00ED113B">
        <w:t xml:space="preserve"> </w:t>
      </w:r>
      <w:r w:rsidR="009F760C" w:rsidRPr="00ED113B">
        <w:t>hawliad</w:t>
      </w:r>
      <w:r w:rsidR="00D20F7B" w:rsidRPr="00ED113B">
        <w:t xml:space="preserve"> yn brydlon am unrhyw golled yswiriant</w:t>
      </w:r>
      <w:r w:rsidR="00132E9A">
        <w:t xml:space="preserve"> y mae’r Cyngor wedi ei gael</w:t>
      </w:r>
      <w:r w:rsidR="002B3A9C" w:rsidRPr="00ED113B">
        <w:t>, a</w:t>
      </w:r>
      <w:r w:rsidR="00D20F7B" w:rsidRPr="00ED113B">
        <w:t xml:space="preserve"> </w:t>
      </w:r>
      <w:r w:rsidR="003B1CA9">
        <w:t>ch</w:t>
      </w:r>
      <w:r w:rsidR="00D20F7B" w:rsidRPr="00ED113B">
        <w:t xml:space="preserve">ydgysylltu ag yswirwyr y </w:t>
      </w:r>
      <w:r w:rsidR="008132F0" w:rsidRPr="00ED113B">
        <w:t>Cyngor</w:t>
      </w:r>
      <w:r w:rsidR="00D20F7B" w:rsidRPr="00ED113B">
        <w:t xml:space="preserve"> i </w:t>
      </w:r>
      <w:r w:rsidR="002B3A9C" w:rsidRPr="00ED113B">
        <w:t>setl</w:t>
      </w:r>
      <w:r w:rsidR="00D20F7B" w:rsidRPr="00ED113B">
        <w:t xml:space="preserve">o </w:t>
      </w:r>
      <w:r w:rsidR="00B67C0B" w:rsidRPr="00ED113B">
        <w:t>unrhyw</w:t>
      </w:r>
      <w:r w:rsidR="002B3A9C" w:rsidRPr="00ED113B">
        <w:t xml:space="preserve"> </w:t>
      </w:r>
      <w:r w:rsidR="00132E9A">
        <w:t xml:space="preserve">hawliad </w:t>
      </w:r>
      <w:r w:rsidR="003B1CA9">
        <w:t>a gaiff</w:t>
      </w:r>
      <w:r w:rsidR="00615719">
        <w:t xml:space="preserve"> ei ddwyn gan barti arall, os asesir bod rhwymedigaeth gyfreithiol ar y Cyngor i wneud hynny</w:t>
      </w:r>
      <w:r w:rsidR="002B3A9C" w:rsidRPr="00ED113B">
        <w:t>.</w:t>
      </w:r>
    </w:p>
    <w:p w14:paraId="0FEFBB4D" w14:textId="77777777" w:rsidR="00615719" w:rsidRDefault="00615719" w:rsidP="00132E9A">
      <w:pPr>
        <w:tabs>
          <w:tab w:val="left" w:pos="0"/>
        </w:tabs>
        <w:ind w:left="1440" w:hanging="731"/>
      </w:pPr>
    </w:p>
    <w:p w14:paraId="3A69F6FD" w14:textId="6ECEDE89" w:rsidR="00615719" w:rsidRDefault="00615719" w:rsidP="00132E9A">
      <w:pPr>
        <w:tabs>
          <w:tab w:val="left" w:pos="0"/>
        </w:tabs>
        <w:ind w:left="1440" w:hanging="731"/>
      </w:pPr>
      <w:r>
        <w:t>(c)</w:t>
      </w:r>
      <w:r>
        <w:tab/>
        <w:t>sicrhau bod y symiau a yswirir a’r terfynau indemniad yn cael eu hadolygu’n rheolaidd.</w:t>
      </w:r>
    </w:p>
    <w:p w14:paraId="205C2DE2" w14:textId="77777777" w:rsidR="002300C8" w:rsidRDefault="002300C8" w:rsidP="00132E9A">
      <w:pPr>
        <w:tabs>
          <w:tab w:val="left" w:pos="0"/>
        </w:tabs>
        <w:ind w:left="1440" w:hanging="731"/>
      </w:pPr>
    </w:p>
    <w:p w14:paraId="02F181E9" w14:textId="6E81DDCC" w:rsidR="00615719" w:rsidRDefault="002300C8" w:rsidP="00132E9A">
      <w:pPr>
        <w:tabs>
          <w:tab w:val="left" w:pos="0"/>
        </w:tabs>
        <w:ind w:left="1440" w:hanging="731"/>
      </w:pPr>
      <w:r>
        <w:t>(d)</w:t>
      </w:r>
      <w:r>
        <w:tab/>
        <w:t>cadw cofnodion cynhwysfawr o yswiriant gan gynnwys dogfennau polisi a deall cwmpas y sicrwydd yswiriant y maent yn ei ddarparu.</w:t>
      </w:r>
    </w:p>
    <w:p w14:paraId="1D5B9758" w14:textId="109A0F60" w:rsidR="002300C8" w:rsidRDefault="002300C8" w:rsidP="00132E9A">
      <w:pPr>
        <w:tabs>
          <w:tab w:val="left" w:pos="0"/>
        </w:tabs>
        <w:ind w:left="1440" w:hanging="731"/>
      </w:pPr>
    </w:p>
    <w:p w14:paraId="014C83A9" w14:textId="605CA39A" w:rsidR="002300C8" w:rsidRDefault="002300C8" w:rsidP="00132E9A">
      <w:pPr>
        <w:tabs>
          <w:tab w:val="left" w:pos="0"/>
        </w:tabs>
        <w:ind w:left="1440" w:hanging="731"/>
      </w:pPr>
      <w:r>
        <w:t>(e)</w:t>
      </w:r>
      <w:r>
        <w:tab/>
        <w:t>defnyddio gwasanaethau cwmni broceru yswiriant proffesiynol a all</w:t>
      </w:r>
      <w:r w:rsidR="004D434D">
        <w:t xml:space="preserve"> roi cyngor arbenigol.</w:t>
      </w:r>
    </w:p>
    <w:p w14:paraId="5CFD2A2D" w14:textId="4158FE40" w:rsidR="004D434D" w:rsidRDefault="004D434D" w:rsidP="00132E9A">
      <w:pPr>
        <w:tabs>
          <w:tab w:val="left" w:pos="0"/>
        </w:tabs>
        <w:ind w:left="1440" w:hanging="731"/>
      </w:pPr>
    </w:p>
    <w:p w14:paraId="0E1EB48B" w14:textId="49227D02" w:rsidR="004D434D" w:rsidRDefault="004D434D" w:rsidP="00132E9A">
      <w:pPr>
        <w:tabs>
          <w:tab w:val="left" w:pos="0"/>
        </w:tabs>
        <w:ind w:left="1440" w:hanging="731"/>
      </w:pPr>
      <w:r>
        <w:t>(f)</w:t>
      </w:r>
      <w:r>
        <w:tab/>
        <w:t>trosglwyddo risgiau i neb ond Cwmnïau Yswiriant sy’n ariannol gadarn.</w:t>
      </w:r>
    </w:p>
    <w:p w14:paraId="4B22926A" w14:textId="4251C89D" w:rsidR="004D434D" w:rsidRDefault="004D434D" w:rsidP="00132E9A">
      <w:pPr>
        <w:tabs>
          <w:tab w:val="left" w:pos="0"/>
        </w:tabs>
        <w:ind w:left="1440" w:hanging="731"/>
      </w:pPr>
    </w:p>
    <w:p w14:paraId="568A1097" w14:textId="27F61009" w:rsidR="004D434D" w:rsidRPr="00ED113B" w:rsidRDefault="004D434D" w:rsidP="002C1F6F">
      <w:pPr>
        <w:tabs>
          <w:tab w:val="left" w:pos="0"/>
        </w:tabs>
        <w:ind w:left="1440" w:hanging="731"/>
      </w:pPr>
      <w:r>
        <w:t>(g)</w:t>
      </w:r>
      <w:r>
        <w:tab/>
        <w:t>cydymffurfio</w:t>
      </w:r>
      <w:r w:rsidR="00F44D8B">
        <w:t xml:space="preserve"> â’r ddyletswydd </w:t>
      </w:r>
      <w:r w:rsidR="00F84474">
        <w:t>cyflwyniad teg (“</w:t>
      </w:r>
      <w:r w:rsidR="00F84474" w:rsidRPr="002C1F6F">
        <w:rPr>
          <w:i/>
          <w:iCs/>
        </w:rPr>
        <w:t>duty of fair presentation</w:t>
      </w:r>
      <w:r w:rsidR="00F84474">
        <w:t>”) sydd wedi ei chynnwys yn Neddf Yswiriant 2015.  Rhaid i’r Cyngor ddatgelu i’w Yswirwyr yr holl wybodaeth, ffeithiau ac amgylchiadau sydd, neu a ddylai, fod yn hysbys iddo ac sy’n berthnasol i’r risg.  Mae amgylchiad perthnasol yn un a fydda</w:t>
      </w:r>
      <w:r w:rsidR="00C8261D">
        <w:t>i’n</w:t>
      </w:r>
      <w:r w:rsidR="00F84474">
        <w:t xml:space="preserve"> dylanwadu ar farn </w:t>
      </w:r>
      <w:r w:rsidR="00947E9D">
        <w:t xml:space="preserve">Gwarantydd  </w:t>
      </w:r>
      <w:r w:rsidR="00E55596">
        <w:t>gochelgar</w:t>
      </w:r>
      <w:r w:rsidR="00C8261D">
        <w:t xml:space="preserve"> wrth iddo ystyried p’un a yw am ddarparu yswiriant ac, os felly, ar ba sail a</w:t>
      </w:r>
      <w:r w:rsidR="003B1CA9">
        <w:t>c am ba</w:t>
      </w:r>
      <w:r w:rsidR="00C8261D">
        <w:t xml:space="preserve"> </w:t>
      </w:r>
      <w:r w:rsidR="003B1CA9">
        <w:t>g</w:t>
      </w:r>
      <w:r w:rsidR="00C8261D">
        <w:t>ost.</w:t>
      </w:r>
    </w:p>
    <w:p w14:paraId="5727290F" w14:textId="77777777" w:rsidR="002B3A9C" w:rsidRPr="00ED113B" w:rsidRDefault="002B3A9C" w:rsidP="002B3A9C">
      <w:pPr>
        <w:tabs>
          <w:tab w:val="left" w:pos="720"/>
        </w:tabs>
        <w:ind w:left="1440" w:hanging="1440"/>
        <w:jc w:val="both"/>
      </w:pPr>
    </w:p>
    <w:p w14:paraId="145EF78C" w14:textId="6F0D6B72" w:rsidR="002B3A9C" w:rsidRPr="00ED113B" w:rsidRDefault="009A2BBD" w:rsidP="009A2BBD">
      <w:pPr>
        <w:jc w:val="both"/>
      </w:pPr>
      <w:r>
        <w:t>22.2</w:t>
      </w:r>
      <w:r>
        <w:tab/>
      </w:r>
      <w:r w:rsidR="00D20F7B" w:rsidRPr="00ED113B">
        <w:t xml:space="preserve">Bydd </w:t>
      </w:r>
      <w:r w:rsidR="00F51C0A" w:rsidRPr="00ED113B">
        <w:t>Prif Swyddog</w:t>
      </w:r>
      <w:r w:rsidR="002B3A9C" w:rsidRPr="00ED113B">
        <w:t xml:space="preserve"> </w:t>
      </w:r>
      <w:r w:rsidR="00D20F7B" w:rsidRPr="00ED113B">
        <w:t>o dan ddyletswydd i wneud y canlynol</w:t>
      </w:r>
      <w:r w:rsidR="002B3A9C" w:rsidRPr="00ED113B">
        <w:t>:</w:t>
      </w:r>
    </w:p>
    <w:p w14:paraId="1A4B7A32" w14:textId="77777777" w:rsidR="002B3A9C" w:rsidRPr="00ED113B" w:rsidRDefault="002B3A9C" w:rsidP="002B3A9C">
      <w:pPr>
        <w:tabs>
          <w:tab w:val="left" w:pos="720"/>
        </w:tabs>
        <w:jc w:val="both"/>
      </w:pPr>
    </w:p>
    <w:p w14:paraId="5C9B9CD0" w14:textId="1E36BDD6" w:rsidR="002B3A9C" w:rsidRPr="00ED113B" w:rsidRDefault="002B3A9C" w:rsidP="002B3A9C">
      <w:pPr>
        <w:tabs>
          <w:tab w:val="left" w:pos="720"/>
        </w:tabs>
        <w:ind w:left="1440" w:hanging="2160"/>
        <w:jc w:val="both"/>
      </w:pPr>
      <w:r w:rsidRPr="00ED113B">
        <w:tab/>
        <w:t>(a)</w:t>
      </w:r>
      <w:r w:rsidRPr="00ED113B">
        <w:tab/>
      </w:r>
      <w:r w:rsidR="00D20F7B" w:rsidRPr="00ED113B">
        <w:t xml:space="preserve">Rhoi gwybod yn brydlon i’r </w:t>
      </w:r>
      <w:r w:rsidR="00D6367E" w:rsidRPr="00ED113B">
        <w:t>Prif Swyddog Cyllid</w:t>
      </w:r>
      <w:r w:rsidRPr="00ED113B">
        <w:t xml:space="preserve"> </w:t>
      </w:r>
      <w:r w:rsidR="00D20F7B" w:rsidRPr="00ED113B">
        <w:t xml:space="preserve">am </w:t>
      </w:r>
      <w:r w:rsidR="00B67C0B" w:rsidRPr="00ED113B">
        <w:t>unrhyw</w:t>
      </w:r>
      <w:r w:rsidRPr="00ED113B">
        <w:t xml:space="preserve"> ris</w:t>
      </w:r>
      <w:r w:rsidR="00D20F7B" w:rsidRPr="00ED113B">
        <w:t>giau</w:t>
      </w:r>
      <w:r w:rsidRPr="00ED113B">
        <w:t xml:space="preserve">, </w:t>
      </w:r>
      <w:r w:rsidR="00C8261D">
        <w:t xml:space="preserve">asedau neu rwymedigaethau yswiriadwy </w:t>
      </w:r>
      <w:r w:rsidR="00D20F7B" w:rsidRPr="00ED113B">
        <w:t>newydd y mae</w:t>
      </w:r>
      <w:r w:rsidR="00C8261D">
        <w:t>’n ofynnol eu hyswirio</w:t>
      </w:r>
      <w:r w:rsidR="00D20F7B" w:rsidRPr="00ED113B">
        <w:t xml:space="preserve"> </w:t>
      </w:r>
      <w:r w:rsidR="00C8261D">
        <w:t>o dan y Strategaeth Yswirio</w:t>
      </w:r>
      <w:r w:rsidRPr="00ED113B">
        <w:t>;</w:t>
      </w:r>
    </w:p>
    <w:p w14:paraId="58DBD0CC" w14:textId="77777777" w:rsidR="002B3A9C" w:rsidRPr="00ED113B" w:rsidRDefault="002B3A9C" w:rsidP="002B3A9C">
      <w:pPr>
        <w:tabs>
          <w:tab w:val="left" w:pos="1440"/>
        </w:tabs>
        <w:ind w:left="2160" w:hanging="2160"/>
        <w:jc w:val="both"/>
      </w:pPr>
    </w:p>
    <w:p w14:paraId="03E5F7E8" w14:textId="77777777" w:rsidR="002B3A9C" w:rsidRPr="00ED113B" w:rsidRDefault="002B3A9C" w:rsidP="002B3A9C">
      <w:pPr>
        <w:tabs>
          <w:tab w:val="left" w:pos="720"/>
        </w:tabs>
        <w:ind w:left="1440" w:hanging="2160"/>
        <w:jc w:val="both"/>
      </w:pPr>
      <w:r w:rsidRPr="00ED113B">
        <w:tab/>
        <w:t>(b)</w:t>
      </w:r>
      <w:r w:rsidRPr="00ED113B">
        <w:tab/>
      </w:r>
      <w:r w:rsidR="00B84ABB" w:rsidRPr="00ED113B">
        <w:t xml:space="preserve">Rhoi gwybod yn brydlon i’r </w:t>
      </w:r>
      <w:r w:rsidR="00D6367E" w:rsidRPr="00ED113B">
        <w:t>Prif Swyddog Cyllid</w:t>
      </w:r>
      <w:r w:rsidRPr="00ED113B">
        <w:t xml:space="preserve"> </w:t>
      </w:r>
      <w:r w:rsidR="00B84ABB" w:rsidRPr="00ED113B">
        <w:t xml:space="preserve">mewn ysgrifen am </w:t>
      </w:r>
      <w:r w:rsidR="00B67C0B" w:rsidRPr="00ED113B">
        <w:t>unrhyw</w:t>
      </w:r>
      <w:r w:rsidRPr="00ED113B">
        <w:t xml:space="preserve"> </w:t>
      </w:r>
      <w:r w:rsidR="00B84ABB" w:rsidRPr="00ED113B">
        <w:t>golled</w:t>
      </w:r>
      <w:r w:rsidRPr="00ED113B">
        <w:t xml:space="preserve">, </w:t>
      </w:r>
      <w:r w:rsidR="00B84ABB" w:rsidRPr="00ED113B">
        <w:t>rhwymedigaeth</w:t>
      </w:r>
      <w:r w:rsidRPr="00ED113B">
        <w:t>, d</w:t>
      </w:r>
      <w:r w:rsidR="00B84ABB" w:rsidRPr="00ED113B">
        <w:t xml:space="preserve">ifrod </w:t>
      </w:r>
      <w:r w:rsidR="006500FD" w:rsidRPr="00ED113B">
        <w:t xml:space="preserve">neu </w:t>
      </w:r>
      <w:r w:rsidR="00B67C0B" w:rsidRPr="00ED113B">
        <w:t>unrhyw</w:t>
      </w:r>
      <w:r w:rsidRPr="00ED113B">
        <w:t xml:space="preserve"> </w:t>
      </w:r>
      <w:r w:rsidR="000276D5" w:rsidRPr="00ED113B">
        <w:t>ddigwyddiad</w:t>
      </w:r>
      <w:r w:rsidR="00B84ABB" w:rsidRPr="00ED113B">
        <w:t xml:space="preserve"> sy’n debyg o arwain at </w:t>
      </w:r>
      <w:r w:rsidR="005B715B" w:rsidRPr="00ED113B">
        <w:t>hawliad</w:t>
      </w:r>
      <w:r w:rsidR="00B84ABB" w:rsidRPr="00ED113B">
        <w:t>, g</w:t>
      </w:r>
      <w:r w:rsidRPr="00ED113B">
        <w:t>an</w:t>
      </w:r>
      <w:r w:rsidR="00B84ABB" w:rsidRPr="00ED113B">
        <w:t xml:space="preserve"> roi gwybod i’r Heddlu </w:t>
      </w:r>
      <w:r w:rsidR="00BD014F" w:rsidRPr="00ED113B">
        <w:t>lle bo’n briodol</w:t>
      </w:r>
      <w:r w:rsidRPr="00ED113B">
        <w:t>;</w:t>
      </w:r>
    </w:p>
    <w:p w14:paraId="286431EF" w14:textId="77777777" w:rsidR="002B3A9C" w:rsidRPr="00ED113B" w:rsidRDefault="002B3A9C" w:rsidP="002B3A9C">
      <w:pPr>
        <w:tabs>
          <w:tab w:val="left" w:pos="1440"/>
        </w:tabs>
        <w:ind w:left="2160" w:hanging="2160"/>
        <w:jc w:val="both"/>
      </w:pPr>
    </w:p>
    <w:p w14:paraId="26DC6F93" w14:textId="6897DD15" w:rsidR="002B3A9C" w:rsidRDefault="002B3A9C" w:rsidP="002B3A9C">
      <w:pPr>
        <w:tabs>
          <w:tab w:val="left" w:pos="720"/>
        </w:tabs>
        <w:ind w:left="1440" w:hanging="2160"/>
        <w:jc w:val="both"/>
      </w:pPr>
      <w:r w:rsidRPr="00ED113B">
        <w:tab/>
        <w:t>(c)</w:t>
      </w:r>
      <w:r w:rsidRPr="00ED113B">
        <w:tab/>
      </w:r>
      <w:r w:rsidR="00B84ABB" w:rsidRPr="00ED113B">
        <w:t xml:space="preserve">Rhoi </w:t>
      </w:r>
      <w:r w:rsidR="00B67C0B" w:rsidRPr="00ED113B">
        <w:t>unrhyw</w:t>
      </w:r>
      <w:r w:rsidRPr="00ED113B">
        <w:t xml:space="preserve"> </w:t>
      </w:r>
      <w:r w:rsidR="00084838" w:rsidRPr="00ED113B">
        <w:t>wybodaeth</w:t>
      </w:r>
      <w:r w:rsidRPr="00ED113B">
        <w:t xml:space="preserve"> </w:t>
      </w:r>
      <w:r w:rsidR="00506484" w:rsidRPr="00ED113B">
        <w:t xml:space="preserve">y gofynnir amdani gan y </w:t>
      </w:r>
      <w:r w:rsidR="00D6367E" w:rsidRPr="00ED113B">
        <w:t>Prif Swyddog Cyllid</w:t>
      </w:r>
      <w:r w:rsidR="006500FD" w:rsidRPr="00ED113B">
        <w:t xml:space="preserve"> neu </w:t>
      </w:r>
      <w:r w:rsidR="008132F0" w:rsidRPr="00ED113B">
        <w:t>y</w:t>
      </w:r>
      <w:r w:rsidR="00506484" w:rsidRPr="00ED113B">
        <w:t>swirwyr y</w:t>
      </w:r>
      <w:r w:rsidR="008132F0" w:rsidRPr="00ED113B">
        <w:t xml:space="preserve"> Cyngor</w:t>
      </w:r>
      <w:r w:rsidR="00506484" w:rsidRPr="00ED113B">
        <w:t xml:space="preserve"> yn brydlon er mwyn symud </w:t>
      </w:r>
      <w:r w:rsidR="009F760C" w:rsidRPr="00ED113B">
        <w:t>hawliad</w:t>
      </w:r>
      <w:r w:rsidRPr="00ED113B">
        <w:t xml:space="preserve"> </w:t>
      </w:r>
      <w:r w:rsidR="00506484" w:rsidRPr="00ED113B">
        <w:t>yn ei flaen</w:t>
      </w:r>
      <w:r w:rsidRPr="00ED113B">
        <w:t>.</w:t>
      </w:r>
    </w:p>
    <w:p w14:paraId="25094A7E" w14:textId="7B56BFE1" w:rsidR="00C8261D" w:rsidRDefault="00C8261D" w:rsidP="002B3A9C">
      <w:pPr>
        <w:tabs>
          <w:tab w:val="left" w:pos="720"/>
        </w:tabs>
        <w:ind w:left="1440" w:hanging="2160"/>
        <w:jc w:val="both"/>
      </w:pPr>
    </w:p>
    <w:p w14:paraId="4A0C1E16" w14:textId="35403EAD" w:rsidR="00C8261D" w:rsidRPr="00ED113B" w:rsidRDefault="00C8261D" w:rsidP="002B3A9C">
      <w:pPr>
        <w:tabs>
          <w:tab w:val="left" w:pos="720"/>
        </w:tabs>
        <w:ind w:left="1440" w:hanging="2160"/>
        <w:jc w:val="both"/>
      </w:pPr>
      <w:r>
        <w:tab/>
        <w:t>(d)</w:t>
      </w:r>
      <w:r>
        <w:tab/>
      </w:r>
      <w:r w:rsidR="00BF0867">
        <w:t>Cynorthwyo’r Prif Swyddog Cyllid i gydymffurfio â’r ddyletswydd cyflwyniad teg sydd wedi ei chynnwys yn Neddf Yswiriant 2015 drwy ddatgelu’r holl wybodaeth sy’n berthnasol.</w:t>
      </w:r>
    </w:p>
    <w:p w14:paraId="71B11465" w14:textId="77777777" w:rsidR="002B3A9C" w:rsidRPr="00ED113B" w:rsidRDefault="002B3A9C" w:rsidP="002B3A9C">
      <w:pPr>
        <w:tabs>
          <w:tab w:val="left" w:pos="1440"/>
        </w:tabs>
        <w:ind w:left="2160" w:hanging="2160"/>
        <w:jc w:val="both"/>
      </w:pPr>
    </w:p>
    <w:p w14:paraId="31685729" w14:textId="351D7B8E" w:rsidR="002B3A9C" w:rsidRPr="00ED113B" w:rsidRDefault="009A2BBD" w:rsidP="002B3A9C">
      <w:pPr>
        <w:tabs>
          <w:tab w:val="left" w:pos="0"/>
        </w:tabs>
        <w:ind w:left="720" w:hanging="720"/>
        <w:jc w:val="both"/>
      </w:pPr>
      <w:r>
        <w:t>22</w:t>
      </w:r>
      <w:r w:rsidR="002B3A9C" w:rsidRPr="00ED113B">
        <w:t>.3</w:t>
      </w:r>
      <w:r w:rsidR="002B3A9C" w:rsidRPr="00ED113B">
        <w:tab/>
      </w:r>
      <w:r w:rsidR="00A95295" w:rsidRPr="00ED113B">
        <w:t>Rhaid i’r Prif Swyddog Cyllid</w:t>
      </w:r>
      <w:r w:rsidR="002B3A9C" w:rsidRPr="00ED113B">
        <w:t xml:space="preserve"> </w:t>
      </w:r>
      <w:r w:rsidR="00506484" w:rsidRPr="00ED113B">
        <w:t xml:space="preserve">fynd ati’n barhaus i adolygu pob yswiriant </w:t>
      </w:r>
      <w:r w:rsidR="007E6543" w:rsidRPr="00ED113B">
        <w:t>mewn ymgynghoriad â</w:t>
      </w:r>
      <w:r w:rsidR="00506484" w:rsidRPr="00ED113B">
        <w:t xml:space="preserve">’r Prif </w:t>
      </w:r>
      <w:r w:rsidR="00216A7C" w:rsidRPr="00ED113B">
        <w:t>Swyddogion</w:t>
      </w:r>
      <w:r w:rsidR="00B64513" w:rsidRPr="00ED113B">
        <w:t xml:space="preserve"> </w:t>
      </w:r>
      <w:r w:rsidR="00506484" w:rsidRPr="00ED113B">
        <w:t xml:space="preserve">eraill </w:t>
      </w:r>
      <w:r w:rsidR="00DC5E99" w:rsidRPr="00ED113B">
        <w:t>fel y bo’n briodol</w:t>
      </w:r>
      <w:r w:rsidR="002B3A9C" w:rsidRPr="00ED113B">
        <w:t>.</w:t>
      </w:r>
    </w:p>
    <w:p w14:paraId="0AE48C1A" w14:textId="77777777" w:rsidR="002B3A9C" w:rsidRPr="00ED113B" w:rsidRDefault="002B3A9C" w:rsidP="002B3A9C">
      <w:pPr>
        <w:tabs>
          <w:tab w:val="left" w:pos="720"/>
        </w:tabs>
        <w:ind w:left="1440" w:hanging="1440"/>
        <w:jc w:val="both"/>
      </w:pPr>
    </w:p>
    <w:p w14:paraId="7CDF6A81" w14:textId="4719D4FF" w:rsidR="002B3A9C" w:rsidRDefault="009A2BBD" w:rsidP="002B3A9C">
      <w:pPr>
        <w:tabs>
          <w:tab w:val="left" w:pos="720"/>
        </w:tabs>
        <w:ind w:left="720" w:hanging="720"/>
        <w:jc w:val="both"/>
      </w:pPr>
      <w:r>
        <w:t>22</w:t>
      </w:r>
      <w:r w:rsidR="002B3A9C" w:rsidRPr="00ED113B">
        <w:t>.4</w:t>
      </w:r>
      <w:r w:rsidR="002B3A9C" w:rsidRPr="00ED113B">
        <w:tab/>
        <w:t>N</w:t>
      </w:r>
      <w:r w:rsidR="00506484" w:rsidRPr="00ED113B">
        <w:t xml:space="preserve">i chaniateir rhoi </w:t>
      </w:r>
      <w:r w:rsidR="002B3A9C" w:rsidRPr="00ED113B">
        <w:t>indemni</w:t>
      </w:r>
      <w:r w:rsidR="00506484" w:rsidRPr="00ED113B">
        <w:t xml:space="preserve">ad yn enw’r </w:t>
      </w:r>
      <w:r w:rsidR="008132F0" w:rsidRPr="00ED113B">
        <w:t>Cyngor</w:t>
      </w:r>
      <w:r w:rsidR="002B3A9C" w:rsidRPr="00ED113B">
        <w:t xml:space="preserve"> </w:t>
      </w:r>
      <w:r w:rsidR="00506484" w:rsidRPr="00ED113B">
        <w:t xml:space="preserve">heb </w:t>
      </w:r>
      <w:r w:rsidR="000276D5" w:rsidRPr="00ED113B">
        <w:t>gymeradwyaeth</w:t>
      </w:r>
      <w:r w:rsidR="00506484" w:rsidRPr="00ED113B">
        <w:t xml:space="preserve"> y </w:t>
      </w:r>
      <w:r w:rsidR="00D6367E" w:rsidRPr="00ED113B">
        <w:t>Prif Swyddog Cyllid</w:t>
      </w:r>
      <w:r w:rsidR="00506484" w:rsidRPr="00ED113B">
        <w:t xml:space="preserve"> ymlaen llaw</w:t>
      </w:r>
      <w:r w:rsidR="002B3A9C" w:rsidRPr="00ED113B">
        <w:t>.</w:t>
      </w:r>
    </w:p>
    <w:p w14:paraId="494ED67F" w14:textId="5A97D3A0" w:rsidR="00BF0867" w:rsidRDefault="00BF0867" w:rsidP="002B3A9C">
      <w:pPr>
        <w:tabs>
          <w:tab w:val="left" w:pos="720"/>
        </w:tabs>
        <w:ind w:left="720" w:hanging="720"/>
        <w:jc w:val="both"/>
      </w:pPr>
    </w:p>
    <w:p w14:paraId="0D9E7978" w14:textId="61DA07EF" w:rsidR="00BF0867" w:rsidRDefault="00BF0867" w:rsidP="002B3A9C">
      <w:pPr>
        <w:tabs>
          <w:tab w:val="left" w:pos="720"/>
        </w:tabs>
        <w:ind w:left="720" w:hanging="720"/>
        <w:jc w:val="both"/>
        <w:rPr>
          <w:b/>
          <w:bCs/>
        </w:rPr>
      </w:pPr>
      <w:r>
        <w:rPr>
          <w:b/>
          <w:bCs/>
        </w:rPr>
        <w:t>23.</w:t>
      </w:r>
      <w:r>
        <w:rPr>
          <w:b/>
          <w:bCs/>
        </w:rPr>
        <w:tab/>
        <w:t>Atal Dwyn, Twyll a Llygredd</w:t>
      </w:r>
    </w:p>
    <w:p w14:paraId="046F4FBE" w14:textId="761B2001" w:rsidR="00BF0867" w:rsidRDefault="00BF0867" w:rsidP="002B3A9C">
      <w:pPr>
        <w:tabs>
          <w:tab w:val="left" w:pos="720"/>
        </w:tabs>
        <w:ind w:left="720" w:hanging="720"/>
        <w:jc w:val="both"/>
        <w:rPr>
          <w:b/>
          <w:bCs/>
        </w:rPr>
      </w:pPr>
    </w:p>
    <w:p w14:paraId="09A7BC87" w14:textId="0D35BFD6" w:rsidR="00BF0867" w:rsidRDefault="00BF0867" w:rsidP="002B3A9C">
      <w:pPr>
        <w:tabs>
          <w:tab w:val="left" w:pos="720"/>
        </w:tabs>
        <w:ind w:left="720" w:hanging="720"/>
        <w:jc w:val="both"/>
      </w:pPr>
      <w:r>
        <w:t>23.1</w:t>
      </w:r>
      <w:r>
        <w:tab/>
        <w:t>Y Prif Swyddog Cyllid sy’n gyfrifol am gynghori ynghylch systemau rheolaeth fewnol sy’n effeithiol</w:t>
      </w:r>
      <w:r w:rsidR="001638D9">
        <w:t xml:space="preserve"> i atal twyll a llygredd.</w:t>
      </w:r>
    </w:p>
    <w:p w14:paraId="620D212C" w14:textId="126A6363" w:rsidR="001638D9" w:rsidRDefault="001638D9" w:rsidP="002B3A9C">
      <w:pPr>
        <w:tabs>
          <w:tab w:val="left" w:pos="720"/>
        </w:tabs>
        <w:ind w:left="720" w:hanging="720"/>
        <w:jc w:val="both"/>
      </w:pPr>
    </w:p>
    <w:p w14:paraId="16737EA5" w14:textId="69E19069" w:rsidR="001638D9" w:rsidRDefault="001638D9" w:rsidP="002B3A9C">
      <w:pPr>
        <w:tabs>
          <w:tab w:val="left" w:pos="720"/>
        </w:tabs>
        <w:ind w:left="720" w:hanging="720"/>
        <w:jc w:val="both"/>
        <w:rPr>
          <w:rFonts w:ascii="Segoe UI" w:hAnsi="Segoe UI" w:cs="Segoe UI"/>
          <w:sz w:val="20"/>
          <w:szCs w:val="20"/>
        </w:rPr>
      </w:pPr>
      <w:r>
        <w:t>23.2</w:t>
      </w:r>
      <w:r>
        <w:tab/>
        <w:t xml:space="preserve">Y Prif Swyddog Cyllid sy’n gyfrifol am lunio, cynnal a gweithredu Polisi Gwrth-dwyll a Llwgrwobryo.  Os bydd Prif Swyddog yn amau bod unrhyw </w:t>
      </w:r>
      <w:r w:rsidRPr="002C1F6F">
        <w:t>afreoleidd-dra</w:t>
      </w:r>
      <w:r>
        <w:t xml:space="preserve"> sy’n ymwneud ag arian parod, storfeydd</w:t>
      </w:r>
      <w:r w:rsidR="00F1380B">
        <w:t xml:space="preserve"> neu eiddo arall i’r Cyngor neu eiddo a ddelir </w:t>
      </w:r>
      <w:r w:rsidR="00F1380B" w:rsidRPr="002C1F6F">
        <w:t xml:space="preserve">gan y Cyngor ar ymddiriedolaeth, rhaid </w:t>
      </w:r>
      <w:r w:rsidR="00F1380B">
        <w:t xml:space="preserve">iddo </w:t>
      </w:r>
      <w:r w:rsidR="00F1380B" w:rsidRPr="002C1F6F">
        <w:t xml:space="preserve">roi gwybod i’r Prif Swyddog Cyllid, </w:t>
      </w:r>
      <w:r w:rsidR="003B1CA9">
        <w:t>a fydd yn c</w:t>
      </w:r>
      <w:r w:rsidR="00F1380B" w:rsidRPr="002C1F6F">
        <w:t xml:space="preserve">ymryd unrhyw gamau y mae’n credu </w:t>
      </w:r>
      <w:r w:rsidR="003B1CA9">
        <w:t xml:space="preserve">eu </w:t>
      </w:r>
      <w:r w:rsidR="00F1380B" w:rsidRPr="002C1F6F">
        <w:t xml:space="preserve">bod </w:t>
      </w:r>
      <w:r w:rsidR="003B1CA9">
        <w:t>yn angenrheidiol</w:t>
      </w:r>
      <w:r w:rsidR="00F1380B" w:rsidRPr="002C1F6F">
        <w:t xml:space="preserve"> o ran ymchwilio a chyflwyno adroddiad.</w:t>
      </w:r>
      <w:r w:rsidR="00F1380B">
        <w:rPr>
          <w:rFonts w:ascii="Segoe UI" w:hAnsi="Segoe UI" w:cs="Segoe UI"/>
          <w:sz w:val="20"/>
          <w:szCs w:val="20"/>
        </w:rPr>
        <w:t> </w:t>
      </w:r>
    </w:p>
    <w:p w14:paraId="2DDCE1CF" w14:textId="5BFCDEAF" w:rsidR="00F1380B" w:rsidRDefault="00F1380B" w:rsidP="002B3A9C">
      <w:pPr>
        <w:tabs>
          <w:tab w:val="left" w:pos="720"/>
        </w:tabs>
        <w:ind w:left="720" w:hanging="720"/>
        <w:jc w:val="both"/>
      </w:pPr>
    </w:p>
    <w:p w14:paraId="0EF7C99A" w14:textId="6A1A252F" w:rsidR="00F1380B" w:rsidRDefault="00F1380B" w:rsidP="002B3A9C">
      <w:pPr>
        <w:tabs>
          <w:tab w:val="left" w:pos="720"/>
        </w:tabs>
        <w:ind w:left="720" w:hanging="720"/>
        <w:jc w:val="both"/>
      </w:pPr>
      <w:r>
        <w:t>23.3</w:t>
      </w:r>
      <w:r>
        <w:tab/>
        <w:t xml:space="preserve">Y Prif Swyddog Cyllid sydd hefyd yn gyfrifol am lunio, cynnal a gweithredu Polisi Gwrth-wyngalchu Arian.  Neges allweddol y Polisi hwn yw </w:t>
      </w:r>
      <w:r w:rsidR="005D48C2">
        <w:t>gwneud y staff yn ymwybodol o’u cyfrifoldebau, ac os ydynt yn amau y gall fod gweithgaredd gwyngalchu arian yn digwydd neu’n cael ei gynnig, rhaid iddynt ddatgelu’r amheuon hynny i Swyddog y Cyngor sy’n Adrodd a</w:t>
      </w:r>
      <w:r w:rsidR="003B1CA9">
        <w:t>r</w:t>
      </w:r>
      <w:r w:rsidR="005D48C2">
        <w:t xml:space="preserve"> Wyngalchu Arian, sef y Prif Swyddog Cyllid.</w:t>
      </w:r>
    </w:p>
    <w:p w14:paraId="3F445FC4" w14:textId="209DDCD3" w:rsidR="005D48C2" w:rsidRDefault="005D48C2" w:rsidP="002B3A9C">
      <w:pPr>
        <w:tabs>
          <w:tab w:val="left" w:pos="720"/>
        </w:tabs>
        <w:ind w:left="720" w:hanging="720"/>
        <w:jc w:val="both"/>
      </w:pPr>
    </w:p>
    <w:p w14:paraId="632D6072" w14:textId="00D35A2D" w:rsidR="005D48C2" w:rsidRPr="00BF0867" w:rsidRDefault="005D48C2" w:rsidP="002B3A9C">
      <w:pPr>
        <w:tabs>
          <w:tab w:val="left" w:pos="720"/>
        </w:tabs>
        <w:ind w:left="720" w:hanging="720"/>
        <w:jc w:val="both"/>
      </w:pPr>
      <w:r>
        <w:t>23.4</w:t>
      </w:r>
      <w:r>
        <w:tab/>
        <w:t xml:space="preserve">Mae pob Prif </w:t>
      </w:r>
      <w:r w:rsidR="003B1CA9">
        <w:t>S</w:t>
      </w:r>
      <w:r>
        <w:t xml:space="preserve">wyddog yn gyfrifol am sicrhau cydymffurfedd </w:t>
      </w:r>
      <w:r w:rsidR="00EB40E2">
        <w:t>â’r Polisi Gwrth-dwyll a Llwgrwobryo a’r Polisi Gwrth-wyngalchu Arian ac â’r systemau rheolaeth fewnol.</w:t>
      </w:r>
    </w:p>
    <w:p w14:paraId="2205C562" w14:textId="77777777" w:rsidR="002B3A9C" w:rsidRPr="00ED113B" w:rsidRDefault="002B3A9C" w:rsidP="002B3A9C">
      <w:pPr>
        <w:tabs>
          <w:tab w:val="left" w:pos="720"/>
        </w:tabs>
        <w:ind w:left="1440" w:hanging="1440"/>
        <w:jc w:val="both"/>
      </w:pPr>
    </w:p>
    <w:p w14:paraId="52721771" w14:textId="450D0F61" w:rsidR="00395F40" w:rsidRDefault="00EB40E2" w:rsidP="00395F40">
      <w:pPr>
        <w:pStyle w:val="Heading3"/>
        <w:jc w:val="both"/>
        <w:rPr>
          <w:sz w:val="22"/>
        </w:rPr>
      </w:pPr>
      <w:bookmarkStart w:id="711" w:name="_Toc466918759"/>
      <w:bookmarkStart w:id="712" w:name="_Toc490745900"/>
      <w:r>
        <w:rPr>
          <w:sz w:val="22"/>
        </w:rPr>
        <w:t>24</w:t>
      </w:r>
      <w:r w:rsidR="00506484" w:rsidRPr="00ED113B">
        <w:rPr>
          <w:sz w:val="22"/>
        </w:rPr>
        <w:t>.</w:t>
      </w:r>
      <w:r w:rsidR="00506484" w:rsidRPr="00ED113B">
        <w:rPr>
          <w:sz w:val="22"/>
        </w:rPr>
        <w:tab/>
        <w:t>Y</w:t>
      </w:r>
      <w:r w:rsidR="00395F40" w:rsidRPr="00ED113B">
        <w:rPr>
          <w:sz w:val="22"/>
        </w:rPr>
        <w:t>sta</w:t>
      </w:r>
      <w:r w:rsidR="00506484" w:rsidRPr="00ED113B">
        <w:rPr>
          <w:sz w:val="22"/>
        </w:rPr>
        <w:t>dau</w:t>
      </w:r>
      <w:bookmarkEnd w:id="711"/>
      <w:bookmarkEnd w:id="712"/>
    </w:p>
    <w:p w14:paraId="729BDA76" w14:textId="77777777" w:rsidR="00EB40E2" w:rsidRPr="001D4D5D" w:rsidRDefault="00EB40E2" w:rsidP="002C1F6F"/>
    <w:p w14:paraId="7DFA37E4" w14:textId="1389921A" w:rsidR="002B3A9C" w:rsidRPr="00ED113B" w:rsidRDefault="00EB40E2" w:rsidP="00EB40E2">
      <w:pPr>
        <w:ind w:left="720" w:hanging="720"/>
        <w:jc w:val="both"/>
      </w:pPr>
      <w:r>
        <w:t>24.1</w:t>
      </w:r>
      <w:r>
        <w:tab/>
      </w:r>
      <w:r w:rsidR="00944434" w:rsidRPr="00ED113B">
        <w:t xml:space="preserve">Rhaid i’r </w:t>
      </w:r>
      <w:r w:rsidR="00D6367E" w:rsidRPr="00ED113B">
        <w:t>Prif Swyddog Gweithredol</w:t>
      </w:r>
      <w:r w:rsidR="002B3A9C" w:rsidRPr="00ED113B">
        <w:t xml:space="preserve"> </w:t>
      </w:r>
      <w:r w:rsidR="00944434" w:rsidRPr="00ED113B">
        <w:t xml:space="preserve">gadw </w:t>
      </w:r>
      <w:r>
        <w:t>cofrestr</w:t>
      </w:r>
      <w:r w:rsidRPr="00ED113B">
        <w:t xml:space="preserve"> </w:t>
      </w:r>
      <w:r w:rsidR="002B3A9C" w:rsidRPr="00ED113B">
        <w:t>o</w:t>
      </w:r>
      <w:r w:rsidR="00944434" w:rsidRPr="00ED113B">
        <w:t xml:space="preserve">’r holl eiddo sy’n perthyn i’r </w:t>
      </w:r>
      <w:r w:rsidR="008132F0" w:rsidRPr="00ED113B">
        <w:t>Cyngor</w:t>
      </w:r>
      <w:r w:rsidR="002B3A9C" w:rsidRPr="00ED113B">
        <w:t xml:space="preserve"> </w:t>
      </w:r>
      <w:r w:rsidR="00944434" w:rsidRPr="00ED113B">
        <w:t xml:space="preserve">gan gofnodi </w:t>
      </w:r>
      <w:r w:rsidR="00B67C0B" w:rsidRPr="00ED113B">
        <w:t>manylion</w:t>
      </w:r>
      <w:r w:rsidR="002B3A9C" w:rsidRPr="00ED113B">
        <w:t xml:space="preserve"> </w:t>
      </w:r>
      <w:r w:rsidR="00944434" w:rsidRPr="00ED113B">
        <w:t>a fydd yn cynnwys</w:t>
      </w:r>
      <w:r w:rsidR="002B3A9C" w:rsidRPr="00ED113B">
        <w:t>:</w:t>
      </w:r>
    </w:p>
    <w:p w14:paraId="033F30F9" w14:textId="77777777" w:rsidR="002B3A9C" w:rsidRPr="00ED113B" w:rsidRDefault="002B3A9C" w:rsidP="002B3A9C">
      <w:pPr>
        <w:tabs>
          <w:tab w:val="left" w:pos="720"/>
        </w:tabs>
        <w:ind w:left="720"/>
        <w:jc w:val="both"/>
      </w:pPr>
    </w:p>
    <w:p w14:paraId="2A467FC6" w14:textId="77777777" w:rsidR="002B3A9C" w:rsidRPr="00ED113B" w:rsidRDefault="002B3A9C" w:rsidP="002B3A9C">
      <w:pPr>
        <w:tabs>
          <w:tab w:val="left" w:pos="720"/>
        </w:tabs>
        <w:ind w:left="1440" w:hanging="1440"/>
        <w:jc w:val="both"/>
      </w:pPr>
      <w:r w:rsidRPr="00ED113B">
        <w:tab/>
        <w:t>(a)</w:t>
      </w:r>
      <w:r w:rsidRPr="00ED113B">
        <w:tab/>
      </w:r>
      <w:r w:rsidR="00944434" w:rsidRPr="00ED113B">
        <w:t>y diben y’i delir ar ei gyfer</w:t>
      </w:r>
      <w:r w:rsidRPr="00ED113B">
        <w:t>;</w:t>
      </w:r>
    </w:p>
    <w:p w14:paraId="6DA09510" w14:textId="77777777" w:rsidR="002B3A9C" w:rsidRPr="00ED113B" w:rsidRDefault="002B3A9C" w:rsidP="002B3A9C">
      <w:pPr>
        <w:tabs>
          <w:tab w:val="left" w:pos="1440"/>
        </w:tabs>
        <w:ind w:left="2160" w:hanging="2160"/>
        <w:jc w:val="both"/>
      </w:pPr>
    </w:p>
    <w:p w14:paraId="44837841" w14:textId="77777777" w:rsidR="002B3A9C" w:rsidRPr="00ED113B" w:rsidRDefault="002B3A9C" w:rsidP="002B3A9C">
      <w:pPr>
        <w:tabs>
          <w:tab w:val="left" w:pos="720"/>
        </w:tabs>
        <w:ind w:left="1440" w:hanging="1440"/>
        <w:jc w:val="both"/>
      </w:pPr>
      <w:r w:rsidRPr="00ED113B">
        <w:tab/>
        <w:t>(b)</w:t>
      </w:r>
      <w:r w:rsidRPr="00ED113B">
        <w:tab/>
      </w:r>
      <w:r w:rsidR="00944434" w:rsidRPr="00ED113B">
        <w:t>y lleoliad</w:t>
      </w:r>
      <w:r w:rsidRPr="00ED113B">
        <w:t xml:space="preserve">, </w:t>
      </w:r>
      <w:r w:rsidR="00944434" w:rsidRPr="00ED113B">
        <w:t>y raddfa</w:t>
      </w:r>
      <w:r w:rsidRPr="00ED113B">
        <w:t>, a</w:t>
      </w:r>
      <w:r w:rsidR="00944434" w:rsidRPr="00ED113B">
        <w:t xml:space="preserve"> chyfeirnod </w:t>
      </w:r>
      <w:r w:rsidRPr="00ED113B">
        <w:t>plan;</w:t>
      </w:r>
    </w:p>
    <w:p w14:paraId="02A92FC2" w14:textId="77777777" w:rsidR="002B3A9C" w:rsidRPr="00ED113B" w:rsidRDefault="002B3A9C" w:rsidP="002B3A9C">
      <w:pPr>
        <w:tabs>
          <w:tab w:val="left" w:pos="1440"/>
        </w:tabs>
        <w:ind w:left="2160" w:hanging="2160"/>
        <w:jc w:val="both"/>
      </w:pPr>
    </w:p>
    <w:p w14:paraId="2F99C64C" w14:textId="77777777" w:rsidR="002B3A9C" w:rsidRPr="00ED113B" w:rsidRDefault="002B3A9C" w:rsidP="002B3A9C">
      <w:pPr>
        <w:tabs>
          <w:tab w:val="left" w:pos="720"/>
        </w:tabs>
        <w:ind w:left="1440" w:hanging="1440"/>
        <w:jc w:val="both"/>
      </w:pPr>
      <w:r w:rsidRPr="00ED113B">
        <w:tab/>
        <w:t>(c)</w:t>
      </w:r>
      <w:r w:rsidRPr="00ED113B">
        <w:tab/>
      </w:r>
      <w:r w:rsidR="00944434" w:rsidRPr="00ED113B">
        <w:t xml:space="preserve">manylion </w:t>
      </w:r>
      <w:r w:rsidRPr="00ED113B">
        <w:t>natur</w:t>
      </w:r>
      <w:r w:rsidR="00944434" w:rsidRPr="00ED113B">
        <w:t xml:space="preserve"> y buddiant yn yr eiddo</w:t>
      </w:r>
      <w:r w:rsidRPr="00ED113B">
        <w:t>;</w:t>
      </w:r>
    </w:p>
    <w:p w14:paraId="39591A85" w14:textId="77777777" w:rsidR="002B3A9C" w:rsidRPr="00ED113B" w:rsidRDefault="002B3A9C" w:rsidP="002B3A9C">
      <w:pPr>
        <w:tabs>
          <w:tab w:val="left" w:pos="1440"/>
        </w:tabs>
        <w:ind w:left="2160" w:hanging="2160"/>
        <w:jc w:val="both"/>
      </w:pPr>
    </w:p>
    <w:p w14:paraId="2A5B20AE" w14:textId="77777777" w:rsidR="002B3A9C" w:rsidRPr="00ED113B" w:rsidRDefault="002B3A9C" w:rsidP="002B3A9C">
      <w:pPr>
        <w:tabs>
          <w:tab w:val="left" w:pos="720"/>
        </w:tabs>
        <w:ind w:left="1440" w:hanging="1440"/>
        <w:jc w:val="both"/>
      </w:pPr>
      <w:r w:rsidRPr="00ED113B">
        <w:tab/>
        <w:t>(d)</w:t>
      </w:r>
      <w:r w:rsidRPr="00ED113B">
        <w:tab/>
      </w:r>
      <w:r w:rsidR="00B67C0B" w:rsidRPr="00ED113B">
        <w:t>manylion</w:t>
      </w:r>
      <w:r w:rsidR="00944434" w:rsidRPr="00ED113B">
        <w:t xml:space="preserve"> prynu</w:t>
      </w:r>
      <w:r w:rsidRPr="00ED113B">
        <w:t>;</w:t>
      </w:r>
    </w:p>
    <w:p w14:paraId="05018E2E" w14:textId="77777777" w:rsidR="002B3A9C" w:rsidRPr="00ED113B" w:rsidRDefault="002B3A9C" w:rsidP="002B3A9C">
      <w:pPr>
        <w:tabs>
          <w:tab w:val="left" w:pos="1440"/>
        </w:tabs>
        <w:ind w:left="2160" w:hanging="2160"/>
        <w:jc w:val="both"/>
      </w:pPr>
    </w:p>
    <w:p w14:paraId="27B81B75" w14:textId="77777777" w:rsidR="002B3A9C" w:rsidRPr="00ED113B" w:rsidRDefault="002B3A9C" w:rsidP="002B3A9C">
      <w:pPr>
        <w:tabs>
          <w:tab w:val="left" w:pos="1440"/>
        </w:tabs>
        <w:ind w:left="720"/>
        <w:jc w:val="both"/>
      </w:pPr>
      <w:r w:rsidRPr="00ED113B">
        <w:t>(e)</w:t>
      </w:r>
      <w:r w:rsidRPr="00ED113B">
        <w:tab/>
      </w:r>
      <w:r w:rsidR="00944434" w:rsidRPr="00ED113B">
        <w:t>rh</w:t>
      </w:r>
      <w:r w:rsidRPr="00ED113B">
        <w:t>ent</w:t>
      </w:r>
      <w:r w:rsidR="00944434" w:rsidRPr="00ED113B">
        <w:t xml:space="preserve">i </w:t>
      </w:r>
      <w:r w:rsidRPr="00ED113B">
        <w:t>s</w:t>
      </w:r>
      <w:r w:rsidR="00944434" w:rsidRPr="00ED113B">
        <w:t>y’n daladwy</w:t>
      </w:r>
      <w:r w:rsidRPr="00ED113B">
        <w:t>;</w:t>
      </w:r>
    </w:p>
    <w:p w14:paraId="5D021970" w14:textId="77777777" w:rsidR="002B3A9C" w:rsidRPr="00ED113B" w:rsidRDefault="002B3A9C" w:rsidP="002B3A9C">
      <w:pPr>
        <w:tabs>
          <w:tab w:val="left" w:pos="1440"/>
        </w:tabs>
        <w:ind w:left="1440"/>
        <w:jc w:val="both"/>
      </w:pPr>
    </w:p>
    <w:p w14:paraId="3496D7E6" w14:textId="77777777" w:rsidR="002B3A9C" w:rsidRPr="00ED113B" w:rsidRDefault="002B3A9C" w:rsidP="002B3A9C">
      <w:pPr>
        <w:tabs>
          <w:tab w:val="left" w:pos="720"/>
        </w:tabs>
        <w:ind w:left="1440" w:hanging="1440"/>
        <w:jc w:val="both"/>
      </w:pPr>
      <w:r w:rsidRPr="00ED113B">
        <w:tab/>
        <w:t>(f)</w:t>
      </w:r>
      <w:r w:rsidRPr="00ED113B">
        <w:tab/>
      </w:r>
      <w:r w:rsidR="00944434" w:rsidRPr="00ED113B">
        <w:t xml:space="preserve">manylion </w:t>
      </w:r>
      <w:r w:rsidRPr="00ED113B">
        <w:t>tenan</w:t>
      </w:r>
      <w:r w:rsidR="00944434" w:rsidRPr="00ED113B">
        <w:t>tiaethau a ganiatawyd</w:t>
      </w:r>
      <w:r w:rsidRPr="00ED113B">
        <w:t>.</w:t>
      </w:r>
    </w:p>
    <w:p w14:paraId="19E54FD9" w14:textId="77777777" w:rsidR="002B3A9C" w:rsidRPr="00ED113B" w:rsidRDefault="002B3A9C" w:rsidP="002B3A9C">
      <w:pPr>
        <w:tabs>
          <w:tab w:val="left" w:pos="1440"/>
        </w:tabs>
        <w:ind w:left="2160" w:hanging="2160"/>
        <w:jc w:val="both"/>
      </w:pPr>
    </w:p>
    <w:p w14:paraId="0D3501A4" w14:textId="45CA5598" w:rsidR="002B3A9C" w:rsidRPr="00ED113B" w:rsidRDefault="00EB40E2" w:rsidP="00944434">
      <w:pPr>
        <w:tabs>
          <w:tab w:val="left" w:pos="720"/>
        </w:tabs>
        <w:ind w:left="709" w:hanging="709"/>
        <w:jc w:val="both"/>
      </w:pPr>
      <w:r>
        <w:t>24.2</w:t>
      </w:r>
      <w:r>
        <w:tab/>
      </w:r>
      <w:r w:rsidR="002B3A9C" w:rsidRPr="00ED113B">
        <w:tab/>
      </w:r>
      <w:r w:rsidR="00944434" w:rsidRPr="00ED113B">
        <w:t xml:space="preserve">Bydd y </w:t>
      </w:r>
      <w:r w:rsidR="00D6367E" w:rsidRPr="00ED113B">
        <w:t>Prif Swyddog Cyllid</w:t>
      </w:r>
      <w:r w:rsidR="002B3A9C" w:rsidRPr="00ED113B">
        <w:t xml:space="preserve"> </w:t>
      </w:r>
      <w:r w:rsidR="00944434" w:rsidRPr="00ED113B">
        <w:t>yn cadw cofrestr asedau yn cynnwys holl asedau’r Cyngor</w:t>
      </w:r>
      <w:r w:rsidR="002B3A9C" w:rsidRPr="00ED113B">
        <w:t>.</w:t>
      </w:r>
    </w:p>
    <w:p w14:paraId="458CA0D5" w14:textId="77777777" w:rsidR="002B3A9C" w:rsidRPr="00ED113B" w:rsidRDefault="002B3A9C" w:rsidP="002B3A9C">
      <w:pPr>
        <w:tabs>
          <w:tab w:val="left" w:pos="720"/>
        </w:tabs>
        <w:ind w:left="1440" w:hanging="1440"/>
        <w:jc w:val="both"/>
      </w:pPr>
    </w:p>
    <w:p w14:paraId="3F02E452" w14:textId="50488AE6" w:rsidR="002B3A9C" w:rsidRPr="00ED113B" w:rsidRDefault="00EB40E2" w:rsidP="002B3A9C">
      <w:pPr>
        <w:tabs>
          <w:tab w:val="left" w:pos="720"/>
        </w:tabs>
        <w:ind w:left="720" w:hanging="720"/>
        <w:jc w:val="both"/>
      </w:pPr>
      <w:r>
        <w:t>24</w:t>
      </w:r>
      <w:r w:rsidR="002B3A9C" w:rsidRPr="00ED113B">
        <w:t>.3</w:t>
      </w:r>
      <w:r w:rsidR="002B3A9C" w:rsidRPr="00ED113B">
        <w:tab/>
      </w:r>
      <w:r w:rsidR="00944434" w:rsidRPr="00ED113B">
        <w:t>P</w:t>
      </w:r>
      <w:r w:rsidR="00B327B6" w:rsidRPr="00ED113B">
        <w:t>a</w:t>
      </w:r>
      <w:r w:rsidR="00944434" w:rsidRPr="00ED113B">
        <w:t xml:space="preserve">n welir </w:t>
      </w:r>
      <w:r w:rsidR="00327850" w:rsidRPr="00ED113B">
        <w:t xml:space="preserve">nad oes angen </w:t>
      </w:r>
      <w:r w:rsidR="00944434" w:rsidRPr="00ED113B">
        <w:t>tir</w:t>
      </w:r>
      <w:r w:rsidR="002B3A9C" w:rsidRPr="00ED113B">
        <w:t xml:space="preserve"> </w:t>
      </w:r>
      <w:r w:rsidR="00B360FD" w:rsidRPr="00ED113B">
        <w:t>a/neu</w:t>
      </w:r>
      <w:r w:rsidR="002B3A9C" w:rsidRPr="00ED113B">
        <w:t xml:space="preserve"> </w:t>
      </w:r>
      <w:r w:rsidR="00944434" w:rsidRPr="00ED113B">
        <w:t xml:space="preserve">adeiladau </w:t>
      </w:r>
      <w:r w:rsidR="002B3A9C" w:rsidRPr="00ED113B">
        <w:t>r</w:t>
      </w:r>
      <w:r w:rsidR="00327850" w:rsidRPr="00ED113B">
        <w:t xml:space="preserve">haid i’r </w:t>
      </w:r>
      <w:r w:rsidR="00F51C0A" w:rsidRPr="00ED113B">
        <w:t>Prif Swyddog</w:t>
      </w:r>
      <w:r w:rsidR="002B3A9C" w:rsidRPr="00ED113B">
        <w:t xml:space="preserve"> </w:t>
      </w:r>
      <w:r w:rsidR="00327850" w:rsidRPr="00ED113B">
        <w:t>cyfrifol gyflwyno adroddiad</w:t>
      </w:r>
      <w:r w:rsidR="002B3A9C" w:rsidRPr="00ED113B">
        <w:t xml:space="preserve">, </w:t>
      </w:r>
      <w:r w:rsidR="00327850" w:rsidRPr="00ED113B">
        <w:t>cyn gynted ag y bo modd</w:t>
      </w:r>
      <w:r w:rsidR="002B3A9C" w:rsidRPr="00ED113B">
        <w:t xml:space="preserve">, </w:t>
      </w:r>
      <w:r w:rsidR="00327850" w:rsidRPr="00ED113B">
        <w:t xml:space="preserve">i’r </w:t>
      </w:r>
      <w:r w:rsidR="007E6543" w:rsidRPr="00ED113B">
        <w:t xml:space="preserve">Aelod </w:t>
      </w:r>
      <w:r w:rsidR="00327850" w:rsidRPr="00ED113B">
        <w:t xml:space="preserve">priodol </w:t>
      </w:r>
      <w:r w:rsidR="007E6543" w:rsidRPr="00ED113B">
        <w:t>o’r Cabinet</w:t>
      </w:r>
      <w:r w:rsidR="002B3A9C" w:rsidRPr="00ED113B">
        <w:t xml:space="preserve"> </w:t>
      </w:r>
      <w:r w:rsidR="00327850" w:rsidRPr="00ED113B">
        <w:t xml:space="preserve">er mwyn i gamau priodol gael eu cymryd </w:t>
      </w:r>
      <w:r w:rsidR="00B360FD" w:rsidRPr="00ED113B">
        <w:t>yn unol â</w:t>
      </w:r>
      <w:r w:rsidR="00327850" w:rsidRPr="00ED113B">
        <w:t>’r</w:t>
      </w:r>
      <w:r w:rsidR="002B3A9C" w:rsidRPr="00ED113B">
        <w:t xml:space="preserve"> </w:t>
      </w:r>
      <w:r w:rsidR="00F02139" w:rsidRPr="00ED113B">
        <w:t>Cynlluniau Dirprwyo</w:t>
      </w:r>
      <w:r w:rsidR="002B3A9C" w:rsidRPr="00ED113B">
        <w:t>.</w:t>
      </w:r>
    </w:p>
    <w:p w14:paraId="6CFDE891" w14:textId="77777777" w:rsidR="002B3A9C" w:rsidRPr="00ED113B" w:rsidRDefault="002B3A9C" w:rsidP="002B3A9C">
      <w:pPr>
        <w:tabs>
          <w:tab w:val="left" w:pos="720"/>
        </w:tabs>
        <w:ind w:left="1440" w:hanging="1440"/>
        <w:jc w:val="both"/>
      </w:pPr>
    </w:p>
    <w:p w14:paraId="63CFE727" w14:textId="17A8041E" w:rsidR="00395F40" w:rsidRDefault="00395F40" w:rsidP="00395F40">
      <w:pPr>
        <w:pStyle w:val="Heading3"/>
        <w:jc w:val="both"/>
        <w:rPr>
          <w:sz w:val="22"/>
        </w:rPr>
      </w:pPr>
      <w:bookmarkStart w:id="713" w:name="_Toc466918760"/>
      <w:bookmarkStart w:id="714" w:name="_Toc490745901"/>
      <w:r w:rsidRPr="00ED113B">
        <w:rPr>
          <w:sz w:val="22"/>
        </w:rPr>
        <w:t>21.</w:t>
      </w:r>
      <w:r w:rsidRPr="00ED113B">
        <w:rPr>
          <w:sz w:val="22"/>
        </w:rPr>
        <w:tab/>
      </w:r>
      <w:r w:rsidR="00327850" w:rsidRPr="00ED113B">
        <w:rPr>
          <w:sz w:val="22"/>
        </w:rPr>
        <w:t xml:space="preserve">Diogelu eiddo </w:t>
      </w:r>
      <w:r w:rsidRPr="00ED113B">
        <w:rPr>
          <w:sz w:val="22"/>
        </w:rPr>
        <w:t>pr</w:t>
      </w:r>
      <w:r w:rsidR="00327850" w:rsidRPr="00ED113B">
        <w:rPr>
          <w:sz w:val="22"/>
        </w:rPr>
        <w:t>eifat</w:t>
      </w:r>
      <w:bookmarkEnd w:id="713"/>
      <w:bookmarkEnd w:id="714"/>
    </w:p>
    <w:p w14:paraId="23B2A314" w14:textId="77777777" w:rsidR="003B1CA9" w:rsidRPr="00271B57" w:rsidRDefault="003B1CA9" w:rsidP="002C1F6F"/>
    <w:p w14:paraId="39E3B356" w14:textId="0A0573EC" w:rsidR="002B3A9C" w:rsidRPr="00ED113B" w:rsidRDefault="00EB40E2" w:rsidP="002B3A9C">
      <w:pPr>
        <w:tabs>
          <w:tab w:val="left" w:pos="0"/>
        </w:tabs>
        <w:ind w:left="720" w:hanging="720"/>
        <w:jc w:val="both"/>
      </w:pPr>
      <w:r>
        <w:t>25</w:t>
      </w:r>
      <w:r w:rsidR="00395F40" w:rsidRPr="00ED113B">
        <w:t>.1</w:t>
      </w:r>
      <w:r w:rsidR="00395F40" w:rsidRPr="00ED113B">
        <w:tab/>
      </w:r>
      <w:r w:rsidR="000334AE" w:rsidRPr="00ED113B">
        <w:t xml:space="preserve">Mewn unrhyw </w:t>
      </w:r>
      <w:r w:rsidR="00B327B6" w:rsidRPr="00ED113B">
        <w:t>achos</w:t>
      </w:r>
      <w:r w:rsidR="000334AE" w:rsidRPr="00ED113B">
        <w:t xml:space="preserve"> hysbys lle mae angen camau i atal neu leddfu colled </w:t>
      </w:r>
      <w:r w:rsidR="006500FD" w:rsidRPr="00ED113B">
        <w:t xml:space="preserve">neu </w:t>
      </w:r>
      <w:r w:rsidR="002B3A9C" w:rsidRPr="00ED113B">
        <w:t>d</w:t>
      </w:r>
      <w:r w:rsidR="000334AE" w:rsidRPr="00ED113B">
        <w:t>difrod i eiddo symudol</w:t>
      </w:r>
      <w:r w:rsidR="002B3A9C" w:rsidRPr="00ED113B">
        <w:t xml:space="preserve">, </w:t>
      </w:r>
      <w:r w:rsidR="000334AE" w:rsidRPr="00ED113B">
        <w:t>rhaid i’r Prif Swyddog baratoi rhestr fesul eitem</w:t>
      </w:r>
      <w:r w:rsidR="004865EC" w:rsidRPr="00ED113B">
        <w:t xml:space="preserve"> ar ffurf y cytunir arni gyda’r </w:t>
      </w:r>
      <w:r w:rsidR="00D6367E" w:rsidRPr="00ED113B">
        <w:t>Prif Swyddog Cyllid</w:t>
      </w:r>
      <w:r w:rsidR="002B3A9C" w:rsidRPr="00ED113B">
        <w:t xml:space="preserve">, </w:t>
      </w:r>
      <w:r w:rsidR="004865EC" w:rsidRPr="00ED113B">
        <w:t xml:space="preserve">a’r </w:t>
      </w:r>
      <w:r w:rsidR="00B327B6" w:rsidRPr="00ED113B">
        <w:t>rhestr</w:t>
      </w:r>
      <w:r w:rsidR="004865EC" w:rsidRPr="00ED113B">
        <w:t xml:space="preserve"> honno i’w pharatoi bob amser ym </w:t>
      </w:r>
      <w:r w:rsidR="00B327B6" w:rsidRPr="00ED113B">
        <w:t>mhresenoldeb</w:t>
      </w:r>
      <w:r w:rsidR="004865EC" w:rsidRPr="00ED113B">
        <w:t xml:space="preserve"> dau swyddog</w:t>
      </w:r>
      <w:r w:rsidR="002B3A9C" w:rsidRPr="00ED113B">
        <w:t>.</w:t>
      </w:r>
    </w:p>
    <w:p w14:paraId="6F63C0DB" w14:textId="77777777" w:rsidR="002B3A9C" w:rsidRPr="00ED113B" w:rsidRDefault="002B3A9C" w:rsidP="002B3A9C">
      <w:pPr>
        <w:tabs>
          <w:tab w:val="left" w:pos="720"/>
        </w:tabs>
        <w:ind w:left="1440" w:hanging="1440"/>
        <w:jc w:val="both"/>
      </w:pPr>
    </w:p>
    <w:p w14:paraId="60EA90DC" w14:textId="39C495FE" w:rsidR="002B3A9C" w:rsidRPr="00ED113B" w:rsidRDefault="00EB40E2" w:rsidP="002B3A9C">
      <w:pPr>
        <w:tabs>
          <w:tab w:val="left" w:pos="720"/>
        </w:tabs>
        <w:ind w:left="720" w:hanging="720"/>
        <w:jc w:val="both"/>
      </w:pPr>
      <w:r>
        <w:t>25</w:t>
      </w:r>
      <w:r w:rsidR="002B3A9C" w:rsidRPr="00ED113B">
        <w:t>.2</w:t>
      </w:r>
      <w:r w:rsidR="002B3A9C" w:rsidRPr="00ED113B">
        <w:tab/>
      </w:r>
      <w:r w:rsidR="004865EC" w:rsidRPr="00ED113B">
        <w:t>Rhaid i bopeth gwerthfawr megis gemwaith</w:t>
      </w:r>
      <w:r w:rsidR="002B3A9C" w:rsidRPr="00ED113B">
        <w:t xml:space="preserve">, </w:t>
      </w:r>
      <w:r w:rsidR="00B327B6" w:rsidRPr="00ED113B">
        <w:t>oriaduron</w:t>
      </w:r>
      <w:r w:rsidR="004865EC" w:rsidRPr="00ED113B">
        <w:t xml:space="preserve"> ac eitem</w:t>
      </w:r>
      <w:r w:rsidR="009F760C" w:rsidRPr="00ED113B">
        <w:t>au</w:t>
      </w:r>
      <w:r w:rsidR="004865EC" w:rsidRPr="00ED113B">
        <w:t xml:space="preserve"> bach tebyg a dogfennau teitl a </w:t>
      </w:r>
      <w:r w:rsidR="004A70E3" w:rsidRPr="00ED113B">
        <w:t>a</w:t>
      </w:r>
      <w:r w:rsidR="002B3A9C" w:rsidRPr="00ED113B">
        <w:t>d</w:t>
      </w:r>
      <w:r w:rsidR="004A70E3" w:rsidRPr="00ED113B">
        <w:t xml:space="preserve">neuir gyda’r </w:t>
      </w:r>
      <w:r>
        <w:t>Cyngor</w:t>
      </w:r>
      <w:r w:rsidRPr="00ED113B">
        <w:t xml:space="preserve"> </w:t>
      </w:r>
      <w:r w:rsidR="004A70E3" w:rsidRPr="00ED113B">
        <w:t xml:space="preserve">i’w cadw’n ddiogel gael eu cofnodi ar ffurf y cytunir arni gan y </w:t>
      </w:r>
      <w:r w:rsidR="00D6367E" w:rsidRPr="00ED113B">
        <w:t>Prif Swyddog Cyllid</w:t>
      </w:r>
      <w:r w:rsidR="002B3A9C" w:rsidRPr="00ED113B">
        <w:t>.</w:t>
      </w:r>
    </w:p>
    <w:p w14:paraId="21C43924" w14:textId="77777777" w:rsidR="002B3A9C" w:rsidRPr="00ED113B" w:rsidRDefault="002B3A9C" w:rsidP="002B3A9C">
      <w:pPr>
        <w:tabs>
          <w:tab w:val="left" w:pos="720"/>
        </w:tabs>
        <w:ind w:left="1440" w:hanging="1440"/>
        <w:jc w:val="both"/>
      </w:pPr>
    </w:p>
    <w:p w14:paraId="7FD0DF29" w14:textId="3397C9DB" w:rsidR="002B3A9C" w:rsidRPr="00ED113B" w:rsidRDefault="00EB40E2" w:rsidP="00EB40E2">
      <w:pPr>
        <w:ind w:left="720" w:hanging="720"/>
        <w:jc w:val="both"/>
      </w:pPr>
      <w:r>
        <w:t>25.3</w:t>
      </w:r>
      <w:r>
        <w:tab/>
      </w:r>
      <w:r w:rsidR="004A70E3" w:rsidRPr="00ED113B">
        <w:t xml:space="preserve">Rhaid i unrhyw arian a </w:t>
      </w:r>
      <w:r w:rsidR="00B327B6" w:rsidRPr="00ED113B">
        <w:t>adneuir</w:t>
      </w:r>
      <w:r w:rsidR="004A70E3" w:rsidRPr="00ED113B">
        <w:t xml:space="preserve"> gyda’r </w:t>
      </w:r>
      <w:r>
        <w:t>Cyngor</w:t>
      </w:r>
      <w:r w:rsidRPr="00ED113B">
        <w:t xml:space="preserve"> </w:t>
      </w:r>
      <w:r w:rsidR="004A70E3" w:rsidRPr="00ED113B">
        <w:t xml:space="preserve">i’w gadw’n ddiogel gael ei drin </w:t>
      </w:r>
      <w:r w:rsidR="00B360FD" w:rsidRPr="00ED113B">
        <w:t>yn unol â</w:t>
      </w:r>
      <w:r w:rsidR="00395F40" w:rsidRPr="00ED113B">
        <w:t xml:space="preserve"> </w:t>
      </w:r>
      <w:r w:rsidR="003562F8" w:rsidRPr="00ED113B">
        <w:t>c</w:t>
      </w:r>
      <w:r w:rsidR="004A70E3" w:rsidRPr="00ED113B">
        <w:t>h</w:t>
      </w:r>
      <w:r w:rsidR="003562F8" w:rsidRPr="00ED113B">
        <w:t>anllawiau</w:t>
      </w:r>
      <w:r w:rsidR="00395F40" w:rsidRPr="00ED113B">
        <w:t xml:space="preserve"> </w:t>
      </w:r>
      <w:r w:rsidR="004A70E3" w:rsidRPr="00ED113B">
        <w:t xml:space="preserve">y cytunir arnynt gan y </w:t>
      </w:r>
      <w:r w:rsidR="00F51C0A" w:rsidRPr="00ED113B">
        <w:t>Prif Swyddog</w:t>
      </w:r>
      <w:r w:rsidR="002B3A9C" w:rsidRPr="00ED113B">
        <w:t xml:space="preserve"> a</w:t>
      </w:r>
      <w:r w:rsidR="004A70E3" w:rsidRPr="00ED113B">
        <w:t xml:space="preserve">’r </w:t>
      </w:r>
      <w:r w:rsidR="00D6367E" w:rsidRPr="00ED113B">
        <w:t>Prif Swyddog Cyllid</w:t>
      </w:r>
      <w:r w:rsidR="002B3A9C" w:rsidRPr="00ED113B">
        <w:t>.</w:t>
      </w:r>
    </w:p>
    <w:p w14:paraId="0B0E13DF" w14:textId="77777777" w:rsidR="002B3A9C" w:rsidRPr="00ED113B" w:rsidRDefault="002B3A9C" w:rsidP="002B3A9C">
      <w:pPr>
        <w:tabs>
          <w:tab w:val="left" w:pos="720"/>
        </w:tabs>
        <w:jc w:val="both"/>
      </w:pPr>
    </w:p>
    <w:p w14:paraId="361CFBBF" w14:textId="7CA47BB2" w:rsidR="007A6A90" w:rsidRDefault="00EB40E2" w:rsidP="00EB40E2">
      <w:pPr>
        <w:ind w:left="720" w:hanging="720"/>
        <w:jc w:val="both"/>
      </w:pPr>
      <w:r>
        <w:t>25.4</w:t>
      </w:r>
      <w:r>
        <w:tab/>
      </w:r>
      <w:r w:rsidR="004A70E3" w:rsidRPr="00ED113B">
        <w:t>Pan fo’n ofynnol</w:t>
      </w:r>
      <w:r w:rsidR="003E5464" w:rsidRPr="00ED113B">
        <w:t>, fel rhan o’i ddyletswyddau,</w:t>
      </w:r>
      <w:r w:rsidR="004A70E3" w:rsidRPr="00ED113B">
        <w:t xml:space="preserve"> i B</w:t>
      </w:r>
      <w:r w:rsidR="00F51C0A" w:rsidRPr="00ED113B">
        <w:t>rif Swyddog</w:t>
      </w:r>
      <w:r w:rsidR="002B3A9C" w:rsidRPr="00ED113B">
        <w:t xml:space="preserve"> </w:t>
      </w:r>
      <w:r w:rsidR="003E5464" w:rsidRPr="00ED113B">
        <w:t>ddal unrhyw eiddo</w:t>
      </w:r>
      <w:r w:rsidR="002B3A9C" w:rsidRPr="00ED113B">
        <w:t xml:space="preserve">, </w:t>
      </w:r>
      <w:r w:rsidR="00B327B6" w:rsidRPr="00ED113B">
        <w:t>eitemau</w:t>
      </w:r>
      <w:r w:rsidR="003E5464" w:rsidRPr="00ED113B">
        <w:t xml:space="preserve"> gwerthfawr neu arian </w:t>
      </w:r>
      <w:r w:rsidR="00B327B6" w:rsidRPr="00ED113B">
        <w:t>parod</w:t>
      </w:r>
      <w:r w:rsidR="003E5464" w:rsidRPr="00ED113B">
        <w:t xml:space="preserve"> sy’n perthyn i drydydd parti ar ymddiriedaeth, dylai wneud hynny </w:t>
      </w:r>
      <w:r w:rsidR="00B360FD" w:rsidRPr="00ED113B">
        <w:t>yn unol â</w:t>
      </w:r>
      <w:r w:rsidR="002B3A9C" w:rsidRPr="00ED113B">
        <w:t xml:space="preserve"> </w:t>
      </w:r>
      <w:r w:rsidR="003562F8" w:rsidRPr="00ED113B">
        <w:t>c</w:t>
      </w:r>
      <w:r w:rsidR="003E5464" w:rsidRPr="00ED113B">
        <w:t>h</w:t>
      </w:r>
      <w:r w:rsidR="003562F8" w:rsidRPr="00ED113B">
        <w:t>anllawiau</w:t>
      </w:r>
      <w:r w:rsidR="002B3A9C" w:rsidRPr="00ED113B">
        <w:t xml:space="preserve"> </w:t>
      </w:r>
      <w:r w:rsidR="003E5464" w:rsidRPr="00ED113B">
        <w:t xml:space="preserve">y cytunir arnynt gyda’r </w:t>
      </w:r>
      <w:r w:rsidR="00D6367E" w:rsidRPr="00ED113B">
        <w:t>Prif Swyddog Cyllid</w:t>
      </w:r>
      <w:r w:rsidR="002B3A9C" w:rsidRPr="00ED113B">
        <w:t xml:space="preserve">. </w:t>
      </w:r>
    </w:p>
    <w:p w14:paraId="4D2A4A8F" w14:textId="318DB082" w:rsidR="00EB40E2" w:rsidRDefault="00EB40E2" w:rsidP="00EB40E2">
      <w:pPr>
        <w:ind w:left="720" w:hanging="720"/>
        <w:jc w:val="both"/>
      </w:pPr>
    </w:p>
    <w:p w14:paraId="23B942BF" w14:textId="020E0E18" w:rsidR="00EB40E2" w:rsidRDefault="00EB40E2" w:rsidP="00EB40E2">
      <w:pPr>
        <w:ind w:left="720" w:hanging="720"/>
        <w:jc w:val="both"/>
        <w:rPr>
          <w:b/>
          <w:bCs/>
        </w:rPr>
      </w:pPr>
      <w:r>
        <w:rPr>
          <w:b/>
          <w:bCs/>
        </w:rPr>
        <w:t>26.</w:t>
      </w:r>
      <w:r>
        <w:rPr>
          <w:b/>
          <w:bCs/>
        </w:rPr>
        <w:tab/>
        <w:t>Rheoli Risg</w:t>
      </w:r>
    </w:p>
    <w:p w14:paraId="703F7214" w14:textId="3E105650" w:rsidR="00EB40E2" w:rsidRDefault="00EB40E2" w:rsidP="00EB40E2">
      <w:pPr>
        <w:ind w:left="720" w:hanging="720"/>
        <w:jc w:val="both"/>
        <w:rPr>
          <w:b/>
          <w:bCs/>
        </w:rPr>
      </w:pPr>
    </w:p>
    <w:p w14:paraId="13CC1115" w14:textId="0A1A7EF6" w:rsidR="00EB40E2" w:rsidRDefault="00E96439" w:rsidP="00E96439">
      <w:pPr>
        <w:ind w:left="720" w:hanging="720"/>
      </w:pPr>
      <w:r w:rsidRPr="002C1F6F">
        <w:t>26.1</w:t>
      </w:r>
      <w:r>
        <w:tab/>
        <w:t>Y Prif Swyddog Cyllid sy’n gyfrifol am baratoi Strategaeth Rheoli Risg y Cyngor a’i hyr</w:t>
      </w:r>
      <w:r w:rsidR="003B1CA9">
        <w:t>wy</w:t>
      </w:r>
      <w:r>
        <w:t>ddo ledled y Cyngor ac am gynghori ynghylch risgiau strategol, ariannol a gweithredol.</w:t>
      </w:r>
    </w:p>
    <w:p w14:paraId="1DEC160D" w14:textId="6195EA77" w:rsidR="00E96439" w:rsidRDefault="00E96439" w:rsidP="00E96439">
      <w:pPr>
        <w:ind w:left="720" w:hanging="720"/>
      </w:pPr>
    </w:p>
    <w:p w14:paraId="4F50BD0F" w14:textId="0EBB49CF" w:rsidR="00E96439" w:rsidRDefault="00E96439" w:rsidP="00E96439">
      <w:pPr>
        <w:ind w:left="720" w:hanging="720"/>
      </w:pPr>
      <w:r>
        <w:t>26.2</w:t>
      </w:r>
      <w:r>
        <w:tab/>
        <w:t xml:space="preserve">Bydd Prif Swyddogion yn gyfrifol am nodi, dosbarthu a rheoli pob risg sy’n dod o fewn meysydd eu cyfrifoldeb hwy. Rhaid rhoi gwybod i’r Prif Swyddog Cyllid am y risgiau a nodir er mwyn iddynt gael eu hymgorffori yn y Gofrestr Risgiau, </w:t>
      </w:r>
      <w:r w:rsidR="00F6212A">
        <w:t>a fydd yn ddarostyngedig i adolygiad cyfnodol na fydd yn amlach na phob blwyddyn.</w:t>
      </w:r>
      <w:r>
        <w:t xml:space="preserve"> </w:t>
      </w:r>
    </w:p>
    <w:p w14:paraId="299148ED" w14:textId="7F2BB7BE" w:rsidR="00E96439" w:rsidRDefault="00E96439" w:rsidP="00E96439">
      <w:pPr>
        <w:ind w:left="720" w:hanging="720"/>
      </w:pPr>
    </w:p>
    <w:p w14:paraId="4B34FCEB" w14:textId="4CC8267B" w:rsidR="00E96439" w:rsidRPr="00E96439" w:rsidRDefault="00E96439" w:rsidP="002C1F6F">
      <w:pPr>
        <w:ind w:left="720" w:hanging="720"/>
      </w:pPr>
      <w:r>
        <w:t>26.3</w:t>
      </w:r>
      <w:r>
        <w:tab/>
        <w:t xml:space="preserve">Rhaid i Brif </w:t>
      </w:r>
      <w:r w:rsidR="00F6212A">
        <w:t>S</w:t>
      </w:r>
      <w:r>
        <w:t xml:space="preserve">wyddogion ysgwyddo’r cyfrifoldeb dros reoli risg </w:t>
      </w:r>
      <w:r w:rsidR="007D0D6C">
        <w:t>o fewn</w:t>
      </w:r>
      <w:r>
        <w:t xml:space="preserve"> meysydd eu cyfrifoldeb hwy, gan roi sylw i gyngor gan y Prif Swyddog Cyllid a swyddogion arbenigol eraill (e.e. atal troseddau, atal tân, iechyd a diogelwch), a rhaid iddynt gynnal adolygiadau rheolaidd o risg o fewn eu Cyfarwyddiaethau eu hunain</w:t>
      </w:r>
      <w:r w:rsidR="00F6212A">
        <w:t>.</w:t>
      </w:r>
    </w:p>
    <w:p w14:paraId="10F2AEE6" w14:textId="77777777" w:rsidR="00C059A5" w:rsidRPr="00ED113B" w:rsidRDefault="00426826" w:rsidP="00C059A5">
      <w:pPr>
        <w:pStyle w:val="Heading1"/>
        <w:rPr>
          <w:lang w:val="cy-GB"/>
        </w:rPr>
      </w:pPr>
      <w:r w:rsidRPr="00ED113B">
        <w:rPr>
          <w:lang w:val="cy-GB"/>
        </w:rPr>
        <w:br w:type="page"/>
      </w:r>
      <w:bookmarkStart w:id="715" w:name="_Toc466918761"/>
      <w:bookmarkStart w:id="716" w:name="_Toc490745902"/>
      <w:r w:rsidR="005421E4" w:rsidRPr="00ED113B">
        <w:rPr>
          <w:lang w:val="cy-GB"/>
        </w:rPr>
        <w:lastRenderedPageBreak/>
        <w:t>RHEOLAU</w:t>
      </w:r>
      <w:r w:rsidR="00B327B6" w:rsidRPr="00ED113B">
        <w:rPr>
          <w:lang w:val="cy-GB"/>
        </w:rPr>
        <w:t xml:space="preserve"> GWEITHDREFNAU CONTRACTAU</w:t>
      </w:r>
      <w:bookmarkEnd w:id="715"/>
      <w:bookmarkEnd w:id="716"/>
    </w:p>
    <w:p w14:paraId="492C5F3B" w14:textId="77777777" w:rsidR="00106E4D" w:rsidRPr="00ED113B" w:rsidRDefault="005C0199" w:rsidP="00553841">
      <w:pPr>
        <w:pStyle w:val="Heading2"/>
        <w:rPr>
          <w:i w:val="0"/>
          <w:iCs w:val="0"/>
          <w:sz w:val="24"/>
          <w:lang w:val="cy-GB"/>
        </w:rPr>
      </w:pPr>
      <w:r w:rsidRPr="00ED113B">
        <w:rPr>
          <w:i w:val="0"/>
          <w:iCs w:val="0"/>
          <w:sz w:val="24"/>
          <w:lang w:val="cy-GB"/>
        </w:rPr>
        <w:t xml:space="preserve"> </w:t>
      </w:r>
      <w:bookmarkStart w:id="717" w:name="_Toc142368450"/>
      <w:bookmarkStart w:id="718" w:name="_Toc466918762"/>
      <w:bookmarkStart w:id="719" w:name="_Toc490745903"/>
      <w:r w:rsidR="00106E4D" w:rsidRPr="00ED113B">
        <w:rPr>
          <w:i w:val="0"/>
          <w:iCs w:val="0"/>
          <w:sz w:val="24"/>
          <w:lang w:val="cy-GB"/>
        </w:rPr>
        <w:t>1.</w:t>
      </w:r>
      <w:r w:rsidR="00106E4D" w:rsidRPr="00ED113B">
        <w:rPr>
          <w:i w:val="0"/>
          <w:iCs w:val="0"/>
          <w:sz w:val="24"/>
          <w:lang w:val="cy-GB"/>
        </w:rPr>
        <w:tab/>
      </w:r>
      <w:bookmarkEnd w:id="717"/>
      <w:r w:rsidR="00755A87" w:rsidRPr="00ED113B">
        <w:rPr>
          <w:i w:val="0"/>
          <w:iCs w:val="0"/>
          <w:sz w:val="24"/>
          <w:lang w:val="cy-GB"/>
        </w:rPr>
        <w:t>DEHONGLI</w:t>
      </w:r>
      <w:bookmarkEnd w:id="718"/>
      <w:bookmarkEnd w:id="719"/>
    </w:p>
    <w:p w14:paraId="464E44AF" w14:textId="77777777" w:rsidR="00106E4D" w:rsidRPr="00ED113B" w:rsidRDefault="00106E4D" w:rsidP="00106E4D">
      <w:pPr>
        <w:tabs>
          <w:tab w:val="left" w:pos="0"/>
        </w:tabs>
        <w:suppressAutoHyphens/>
        <w:jc w:val="both"/>
        <w:rPr>
          <w:rFonts w:cs="Arial"/>
          <w:spacing w:val="-3"/>
          <w:szCs w:val="22"/>
        </w:rPr>
      </w:pPr>
    </w:p>
    <w:p w14:paraId="43ADB6C7" w14:textId="77777777" w:rsidR="00106E4D" w:rsidRPr="00ED113B" w:rsidRDefault="00755A87" w:rsidP="00106E4D">
      <w:pPr>
        <w:shd w:val="clear" w:color="auto" w:fill="FFFFFF"/>
        <w:tabs>
          <w:tab w:val="left" w:pos="-720"/>
          <w:tab w:val="left" w:pos="0"/>
        </w:tabs>
        <w:suppressAutoHyphens/>
        <w:rPr>
          <w:rFonts w:cs="Arial"/>
          <w:spacing w:val="-3"/>
          <w:szCs w:val="22"/>
        </w:rPr>
      </w:pPr>
      <w:r w:rsidRPr="00ED113B">
        <w:rPr>
          <w:rFonts w:cs="Arial"/>
          <w:spacing w:val="-3"/>
          <w:szCs w:val="22"/>
        </w:rPr>
        <w:t xml:space="preserve">Yn y </w:t>
      </w:r>
      <w:r w:rsidR="005421E4" w:rsidRPr="00ED113B">
        <w:rPr>
          <w:rFonts w:cs="Arial"/>
          <w:spacing w:val="-3"/>
          <w:szCs w:val="22"/>
        </w:rPr>
        <w:t>Rheolau</w:t>
      </w:r>
      <w:r w:rsidRPr="00ED113B">
        <w:rPr>
          <w:rFonts w:cs="Arial"/>
          <w:spacing w:val="-3"/>
          <w:szCs w:val="22"/>
        </w:rPr>
        <w:t xml:space="preserve"> Gweithdrefnau Contractau hyn</w:t>
      </w:r>
      <w:r w:rsidR="00106E4D" w:rsidRPr="00ED113B">
        <w:rPr>
          <w:rFonts w:cs="Arial"/>
          <w:spacing w:val="-3"/>
          <w:szCs w:val="22"/>
        </w:rPr>
        <w:t xml:space="preserve">:-  </w:t>
      </w:r>
    </w:p>
    <w:p w14:paraId="7A49DBE3" w14:textId="77777777" w:rsidR="00106E4D" w:rsidRPr="00ED113B" w:rsidRDefault="00106E4D" w:rsidP="00106E4D">
      <w:pPr>
        <w:shd w:val="clear" w:color="auto" w:fill="FFFFFF"/>
        <w:tabs>
          <w:tab w:val="left" w:pos="-720"/>
          <w:tab w:val="left" w:pos="0"/>
        </w:tabs>
        <w:suppressAutoHyphens/>
        <w:rPr>
          <w:rFonts w:cs="Arial"/>
          <w:b/>
          <w:spacing w:val="-3"/>
          <w:szCs w:val="22"/>
        </w:rPr>
      </w:pPr>
    </w:p>
    <w:p w14:paraId="7E858D5F" w14:textId="77777777" w:rsidR="00106E4D" w:rsidRPr="00ED113B" w:rsidRDefault="007E0698" w:rsidP="00106E4D">
      <w:pPr>
        <w:pStyle w:val="BlockText"/>
        <w:tabs>
          <w:tab w:val="clear" w:pos="1440"/>
          <w:tab w:val="clear" w:pos="1530"/>
        </w:tabs>
        <w:ind w:left="0" w:right="0" w:firstLine="0"/>
        <w:rPr>
          <w:rFonts w:cs="Arial"/>
          <w:szCs w:val="22"/>
        </w:rPr>
      </w:pPr>
      <w:r w:rsidRPr="00ED113B">
        <w:rPr>
          <w:rFonts w:cs="Arial"/>
          <w:szCs w:val="22"/>
        </w:rPr>
        <w:t>ystyr “y Cabinet” yw’r Weithrediaeth a sefydlwyd o dan Ran II o Ddeddf Llywodraeth Leol</w:t>
      </w:r>
      <w:r w:rsidR="00902443" w:rsidRPr="00ED113B">
        <w:rPr>
          <w:rFonts w:cs="Arial"/>
          <w:szCs w:val="22"/>
        </w:rPr>
        <w:fldChar w:fldCharType="begin"/>
      </w:r>
      <w:r w:rsidRPr="00ED113B">
        <w:rPr>
          <w:rFonts w:cs="Arial"/>
          <w:szCs w:val="22"/>
        </w:rPr>
        <w:instrText xml:space="preserve"> </w:instrText>
      </w:r>
      <w:r w:rsidR="00902443" w:rsidRPr="00ED113B">
        <w:rPr>
          <w:rFonts w:cs="Arial"/>
          <w:szCs w:val="22"/>
        </w:rPr>
        <w:fldChar w:fldCharType="begin"/>
      </w:r>
      <w:r w:rsidRPr="00ED113B">
        <w:rPr>
          <w:rFonts w:cs="Arial"/>
          <w:szCs w:val="22"/>
        </w:rPr>
        <w:instrText xml:space="preserve">  </w:instrText>
      </w:r>
      <w:r w:rsidR="00902443" w:rsidRPr="00ED113B">
        <w:rPr>
          <w:rFonts w:cs="Arial"/>
          <w:szCs w:val="22"/>
        </w:rPr>
        <w:fldChar w:fldCharType="end"/>
      </w:r>
      <w:r w:rsidRPr="00ED113B">
        <w:rPr>
          <w:rFonts w:cs="Arial"/>
          <w:szCs w:val="22"/>
        </w:rPr>
        <w:instrText xml:space="preserve"> </w:instrText>
      </w:r>
      <w:r w:rsidR="00902443" w:rsidRPr="00ED113B">
        <w:rPr>
          <w:rFonts w:cs="Arial"/>
          <w:szCs w:val="22"/>
        </w:rPr>
        <w:fldChar w:fldCharType="end"/>
      </w:r>
      <w:r w:rsidRPr="00ED113B">
        <w:rPr>
          <w:rFonts w:cs="Arial"/>
          <w:szCs w:val="22"/>
        </w:rPr>
        <w:t xml:space="preserve"> 2000.</w:t>
      </w:r>
    </w:p>
    <w:p w14:paraId="648D63BB" w14:textId="77777777" w:rsidR="00106E4D" w:rsidRPr="00ED113B" w:rsidRDefault="00106E4D" w:rsidP="00106E4D">
      <w:pPr>
        <w:shd w:val="clear" w:color="auto" w:fill="FFFFFF"/>
        <w:tabs>
          <w:tab w:val="left" w:pos="-720"/>
          <w:tab w:val="left" w:pos="0"/>
        </w:tabs>
        <w:suppressAutoHyphens/>
        <w:rPr>
          <w:rFonts w:cs="Arial"/>
          <w:b/>
          <w:spacing w:val="-3"/>
          <w:szCs w:val="22"/>
        </w:rPr>
      </w:pPr>
    </w:p>
    <w:p w14:paraId="1F37DE45" w14:textId="77777777" w:rsidR="00106E4D" w:rsidRPr="00ED113B" w:rsidRDefault="00755A87" w:rsidP="00106E4D">
      <w:pPr>
        <w:shd w:val="clear" w:color="auto" w:fill="FFFFFF"/>
        <w:tabs>
          <w:tab w:val="left" w:pos="-720"/>
          <w:tab w:val="left" w:pos="0"/>
        </w:tabs>
        <w:suppressAutoHyphens/>
        <w:rPr>
          <w:rFonts w:cs="Arial"/>
          <w:spacing w:val="-3"/>
          <w:szCs w:val="22"/>
        </w:rPr>
      </w:pPr>
      <w:r w:rsidRPr="00ED113B">
        <w:rPr>
          <w:rFonts w:cs="Arial"/>
          <w:szCs w:val="22"/>
        </w:rPr>
        <w:t xml:space="preserve">ystyr </w:t>
      </w:r>
      <w:r w:rsidR="00106E4D" w:rsidRPr="00ED113B">
        <w:rPr>
          <w:rFonts w:cs="Arial"/>
          <w:spacing w:val="-3"/>
          <w:szCs w:val="22"/>
        </w:rPr>
        <w:t>“</w:t>
      </w:r>
      <w:r w:rsidR="00216A7C" w:rsidRPr="00ED113B">
        <w:rPr>
          <w:rFonts w:cs="Arial"/>
          <w:spacing w:val="-3"/>
          <w:szCs w:val="22"/>
        </w:rPr>
        <w:t>Aelodau’r Cabinet</w:t>
      </w:r>
      <w:r w:rsidR="00106E4D" w:rsidRPr="00ED113B">
        <w:rPr>
          <w:rFonts w:cs="Arial"/>
          <w:spacing w:val="-3"/>
          <w:szCs w:val="22"/>
        </w:rPr>
        <w:t xml:space="preserve">” </w:t>
      </w:r>
      <w:r w:rsidR="00B26E88" w:rsidRPr="00ED113B">
        <w:rPr>
          <w:rFonts w:cs="Arial"/>
          <w:spacing w:val="-3"/>
          <w:szCs w:val="22"/>
        </w:rPr>
        <w:t xml:space="preserve">yw Arweinydd y Weithrediaeth ac </w:t>
      </w:r>
      <w:r w:rsidR="007E0698" w:rsidRPr="00ED113B">
        <w:rPr>
          <w:rFonts w:cs="Arial"/>
          <w:spacing w:val="-3"/>
          <w:szCs w:val="22"/>
        </w:rPr>
        <w:t>aelodau’r</w:t>
      </w:r>
      <w:r w:rsidR="00B26E88" w:rsidRPr="00ED113B">
        <w:rPr>
          <w:rFonts w:cs="Arial"/>
          <w:spacing w:val="-3"/>
          <w:szCs w:val="22"/>
        </w:rPr>
        <w:t xml:space="preserve"> weithrediaeth</w:t>
      </w:r>
      <w:r w:rsidR="00106E4D" w:rsidRPr="00ED113B">
        <w:rPr>
          <w:rFonts w:cs="Arial"/>
          <w:spacing w:val="-3"/>
          <w:szCs w:val="22"/>
        </w:rPr>
        <w:t>.</w:t>
      </w:r>
    </w:p>
    <w:p w14:paraId="3D56AEAB" w14:textId="77777777" w:rsidR="00106E4D" w:rsidRPr="00ED113B" w:rsidRDefault="00106E4D" w:rsidP="00106E4D">
      <w:pPr>
        <w:shd w:val="clear" w:color="auto" w:fill="FFFFFF"/>
        <w:tabs>
          <w:tab w:val="left" w:pos="-720"/>
          <w:tab w:val="left" w:pos="0"/>
        </w:tabs>
        <w:suppressAutoHyphens/>
        <w:rPr>
          <w:rFonts w:cs="Arial"/>
          <w:spacing w:val="-3"/>
          <w:szCs w:val="22"/>
        </w:rPr>
      </w:pPr>
    </w:p>
    <w:p w14:paraId="4177B967" w14:textId="77777777" w:rsidR="00106E4D" w:rsidRPr="00ED113B" w:rsidRDefault="00755A87" w:rsidP="00106E4D">
      <w:pPr>
        <w:shd w:val="clear" w:color="auto" w:fill="FFFFFF"/>
        <w:tabs>
          <w:tab w:val="left" w:pos="-720"/>
          <w:tab w:val="left" w:pos="0"/>
        </w:tabs>
        <w:suppressAutoHyphens/>
        <w:rPr>
          <w:rFonts w:cs="Arial"/>
          <w:spacing w:val="-3"/>
          <w:szCs w:val="22"/>
        </w:rPr>
      </w:pPr>
      <w:r w:rsidRPr="00ED113B">
        <w:rPr>
          <w:rFonts w:cs="Arial"/>
          <w:szCs w:val="22"/>
        </w:rPr>
        <w:t xml:space="preserve">ystyr </w:t>
      </w:r>
      <w:r w:rsidR="00106E4D" w:rsidRPr="00ED113B">
        <w:rPr>
          <w:rFonts w:cs="Arial"/>
          <w:spacing w:val="-3"/>
          <w:szCs w:val="22"/>
        </w:rPr>
        <w:t>“</w:t>
      </w:r>
      <w:r w:rsidR="00BD014F" w:rsidRPr="00ED113B">
        <w:rPr>
          <w:rFonts w:cs="Arial"/>
          <w:spacing w:val="-3"/>
          <w:szCs w:val="22"/>
        </w:rPr>
        <w:t>Swyddogaethau</w:t>
      </w:r>
      <w:r w:rsidR="00B26E88" w:rsidRPr="00ED113B">
        <w:rPr>
          <w:rFonts w:cs="Arial"/>
          <w:spacing w:val="-3"/>
          <w:szCs w:val="22"/>
        </w:rPr>
        <w:t>’r Cabinet</w:t>
      </w:r>
      <w:r w:rsidR="00106E4D" w:rsidRPr="00ED113B">
        <w:rPr>
          <w:rFonts w:cs="Arial"/>
          <w:spacing w:val="-3"/>
          <w:szCs w:val="22"/>
        </w:rPr>
        <w:t xml:space="preserve">” </w:t>
      </w:r>
      <w:r w:rsidR="00B26E88" w:rsidRPr="00ED113B">
        <w:rPr>
          <w:rFonts w:cs="Arial"/>
          <w:spacing w:val="-3"/>
          <w:szCs w:val="22"/>
        </w:rPr>
        <w:t xml:space="preserve">yw’r </w:t>
      </w:r>
      <w:r w:rsidR="00BD014F" w:rsidRPr="00ED113B">
        <w:rPr>
          <w:rFonts w:cs="Arial"/>
          <w:spacing w:val="-3"/>
          <w:szCs w:val="22"/>
        </w:rPr>
        <w:t>swyddogaethau</w:t>
      </w:r>
      <w:r w:rsidR="00106E4D" w:rsidRPr="00ED113B">
        <w:rPr>
          <w:rFonts w:cs="Arial"/>
          <w:spacing w:val="-3"/>
          <w:szCs w:val="22"/>
        </w:rPr>
        <w:t xml:space="preserve"> </w:t>
      </w:r>
      <w:r w:rsidR="00B26E88" w:rsidRPr="00ED113B">
        <w:rPr>
          <w:rFonts w:cs="Arial"/>
          <w:spacing w:val="-3"/>
          <w:szCs w:val="22"/>
        </w:rPr>
        <w:t xml:space="preserve">y mae’r </w:t>
      </w:r>
      <w:r w:rsidR="00106E4D" w:rsidRPr="00ED113B">
        <w:rPr>
          <w:rFonts w:cs="Arial"/>
          <w:spacing w:val="-3"/>
          <w:szCs w:val="22"/>
        </w:rPr>
        <w:t xml:space="preserve">Cabinet </w:t>
      </w:r>
      <w:r w:rsidR="00B26E88" w:rsidRPr="00ED113B">
        <w:rPr>
          <w:rFonts w:cs="Arial"/>
          <w:spacing w:val="-3"/>
          <w:szCs w:val="22"/>
        </w:rPr>
        <w:t>yn gyfrifol amdanynt</w:t>
      </w:r>
      <w:r w:rsidR="00106E4D" w:rsidRPr="00ED113B">
        <w:rPr>
          <w:rFonts w:cs="Arial"/>
          <w:spacing w:val="-3"/>
          <w:szCs w:val="22"/>
        </w:rPr>
        <w:t>.</w:t>
      </w:r>
    </w:p>
    <w:p w14:paraId="291071BF" w14:textId="77777777" w:rsidR="00106E4D" w:rsidRPr="00ED113B" w:rsidRDefault="00106E4D" w:rsidP="00106E4D">
      <w:pPr>
        <w:tabs>
          <w:tab w:val="left" w:pos="-720"/>
          <w:tab w:val="left" w:pos="0"/>
        </w:tabs>
        <w:suppressAutoHyphens/>
        <w:rPr>
          <w:rFonts w:cs="Arial"/>
          <w:spacing w:val="-3"/>
          <w:szCs w:val="22"/>
        </w:rPr>
      </w:pPr>
    </w:p>
    <w:p w14:paraId="76E8713E" w14:textId="77777777" w:rsidR="00106E4D" w:rsidRPr="00ED113B" w:rsidRDefault="00755A87" w:rsidP="00106E4D">
      <w:pPr>
        <w:tabs>
          <w:tab w:val="left" w:pos="-720"/>
          <w:tab w:val="left" w:pos="0"/>
        </w:tabs>
        <w:suppressAutoHyphens/>
        <w:rPr>
          <w:rFonts w:cs="Arial"/>
          <w:spacing w:val="-3"/>
          <w:szCs w:val="22"/>
        </w:rPr>
      </w:pPr>
      <w:r w:rsidRPr="00ED113B">
        <w:rPr>
          <w:rFonts w:cs="Arial"/>
          <w:szCs w:val="22"/>
        </w:rPr>
        <w:t xml:space="preserve">ystyr </w:t>
      </w:r>
      <w:r w:rsidR="00106E4D" w:rsidRPr="00ED113B">
        <w:rPr>
          <w:rFonts w:cs="Arial"/>
          <w:spacing w:val="-3"/>
          <w:szCs w:val="22"/>
        </w:rPr>
        <w:t>"</w:t>
      </w:r>
      <w:r w:rsidR="00535570" w:rsidRPr="00ED113B">
        <w:rPr>
          <w:rFonts w:cs="Arial"/>
          <w:spacing w:val="-3"/>
          <w:szCs w:val="22"/>
        </w:rPr>
        <w:t>y</w:t>
      </w:r>
      <w:r w:rsidR="00106E4D" w:rsidRPr="00ED113B">
        <w:rPr>
          <w:rFonts w:cs="Arial"/>
          <w:spacing w:val="-3"/>
          <w:szCs w:val="22"/>
        </w:rPr>
        <w:t xml:space="preserve"> </w:t>
      </w:r>
      <w:r w:rsidR="00F51C0A" w:rsidRPr="00ED113B">
        <w:rPr>
          <w:rFonts w:cs="Arial"/>
          <w:spacing w:val="-3"/>
          <w:szCs w:val="22"/>
        </w:rPr>
        <w:t>Prif Swyddog</w:t>
      </w:r>
      <w:r w:rsidR="00535570" w:rsidRPr="00ED113B">
        <w:rPr>
          <w:rFonts w:cs="Arial"/>
          <w:spacing w:val="-3"/>
          <w:szCs w:val="22"/>
        </w:rPr>
        <w:t xml:space="preserve"> priodol</w:t>
      </w:r>
      <w:r w:rsidR="00106E4D" w:rsidRPr="00ED113B">
        <w:rPr>
          <w:rFonts w:cs="Arial"/>
          <w:spacing w:val="-3"/>
          <w:szCs w:val="22"/>
        </w:rPr>
        <w:t xml:space="preserve">" </w:t>
      </w:r>
      <w:r w:rsidR="00535570" w:rsidRPr="00ED113B">
        <w:rPr>
          <w:rFonts w:cs="Arial"/>
          <w:spacing w:val="-3"/>
          <w:szCs w:val="22"/>
        </w:rPr>
        <w:t xml:space="preserve">yw pa un bynnag o’r canlynol sy’n gyfrifol mewn </w:t>
      </w:r>
      <w:r w:rsidR="00B67C0B" w:rsidRPr="00ED113B">
        <w:rPr>
          <w:rFonts w:cs="Arial"/>
          <w:spacing w:val="-3"/>
          <w:szCs w:val="22"/>
        </w:rPr>
        <w:t>unrhyw</w:t>
      </w:r>
      <w:r w:rsidR="00106E4D" w:rsidRPr="00ED113B">
        <w:rPr>
          <w:rFonts w:cs="Arial"/>
          <w:spacing w:val="-3"/>
          <w:szCs w:val="22"/>
        </w:rPr>
        <w:t xml:space="preserve"> </w:t>
      </w:r>
      <w:r w:rsidR="00535570" w:rsidRPr="00ED113B">
        <w:rPr>
          <w:rFonts w:cs="Arial"/>
          <w:spacing w:val="-3"/>
          <w:szCs w:val="22"/>
        </w:rPr>
        <w:t xml:space="preserve">achos penodol am wahodd </w:t>
      </w:r>
      <w:r w:rsidR="00106E4D" w:rsidRPr="00ED113B">
        <w:rPr>
          <w:rFonts w:cs="Arial"/>
          <w:spacing w:val="-3"/>
          <w:szCs w:val="22"/>
        </w:rPr>
        <w:t>tend</w:t>
      </w:r>
      <w:r w:rsidR="00535570" w:rsidRPr="00ED113B">
        <w:rPr>
          <w:rFonts w:cs="Arial"/>
          <w:spacing w:val="-3"/>
          <w:szCs w:val="22"/>
        </w:rPr>
        <w:t>rau neu osod archeb swyddogol</w:t>
      </w:r>
      <w:r w:rsidR="00106E4D" w:rsidRPr="00ED113B">
        <w:rPr>
          <w:rFonts w:cs="Arial"/>
          <w:spacing w:val="-3"/>
          <w:szCs w:val="22"/>
        </w:rPr>
        <w:t>:-</w:t>
      </w:r>
    </w:p>
    <w:p w14:paraId="4E4D54F4" w14:textId="77777777" w:rsidR="00106E4D" w:rsidRPr="00ED113B" w:rsidRDefault="00106E4D" w:rsidP="00106E4D">
      <w:pPr>
        <w:tabs>
          <w:tab w:val="left" w:pos="-720"/>
          <w:tab w:val="left" w:pos="0"/>
        </w:tabs>
        <w:suppressAutoHyphens/>
        <w:ind w:left="720"/>
        <w:jc w:val="both"/>
        <w:rPr>
          <w:rFonts w:cs="Arial"/>
          <w:spacing w:val="-3"/>
          <w:szCs w:val="22"/>
        </w:rPr>
      </w:pPr>
    </w:p>
    <w:p w14:paraId="07C0F12E" w14:textId="77777777" w:rsidR="00106E4D" w:rsidRPr="00ED113B" w:rsidRDefault="00535570" w:rsidP="00106E4D">
      <w:pPr>
        <w:tabs>
          <w:tab w:val="left" w:pos="-720"/>
          <w:tab w:val="left" w:pos="0"/>
        </w:tabs>
        <w:suppressAutoHyphens/>
        <w:ind w:left="720"/>
        <w:jc w:val="both"/>
        <w:rPr>
          <w:rFonts w:cs="Arial"/>
          <w:spacing w:val="-3"/>
          <w:szCs w:val="22"/>
        </w:rPr>
      </w:pPr>
      <w:r w:rsidRPr="00ED113B">
        <w:rPr>
          <w:rFonts w:cs="Arial"/>
          <w:spacing w:val="-3"/>
          <w:szCs w:val="22"/>
        </w:rPr>
        <w:t>Y</w:t>
      </w:r>
      <w:r w:rsidR="00106E4D" w:rsidRPr="00ED113B">
        <w:rPr>
          <w:rFonts w:cs="Arial"/>
          <w:spacing w:val="-3"/>
          <w:szCs w:val="22"/>
        </w:rPr>
        <w:t xml:space="preserve"> </w:t>
      </w:r>
      <w:r w:rsidR="00E973A3" w:rsidRPr="00ED113B">
        <w:rPr>
          <w:rFonts w:cs="Arial"/>
          <w:spacing w:val="-3"/>
          <w:szCs w:val="22"/>
        </w:rPr>
        <w:t>Prif Weithredwr</w:t>
      </w:r>
    </w:p>
    <w:p w14:paraId="0FF131B4" w14:textId="77777777" w:rsidR="005928D0" w:rsidRPr="00ED113B" w:rsidRDefault="00535570" w:rsidP="00106E4D">
      <w:pPr>
        <w:tabs>
          <w:tab w:val="left" w:pos="-720"/>
          <w:tab w:val="left" w:pos="0"/>
        </w:tabs>
        <w:suppressAutoHyphens/>
        <w:ind w:left="720"/>
        <w:jc w:val="both"/>
        <w:rPr>
          <w:rFonts w:cs="Arial"/>
          <w:spacing w:val="-3"/>
          <w:szCs w:val="22"/>
        </w:rPr>
      </w:pPr>
      <w:r w:rsidRPr="00ED113B">
        <w:t>Y</w:t>
      </w:r>
      <w:r w:rsidR="005928D0" w:rsidRPr="00ED113B">
        <w:t xml:space="preserve"> </w:t>
      </w:r>
      <w:r w:rsidR="00797162" w:rsidRPr="00ED113B">
        <w:t>Cyfarwyddwr Corfforaethol</w:t>
      </w:r>
      <w:r w:rsidR="005928D0" w:rsidRPr="00ED113B">
        <w:t xml:space="preserve"> – </w:t>
      </w:r>
      <w:r w:rsidR="00797162" w:rsidRPr="00ED113B">
        <w:t>Gwasanaethau Gweithredol a Phartneriaethol</w:t>
      </w:r>
      <w:r w:rsidR="005928D0" w:rsidRPr="00ED113B">
        <w:rPr>
          <w:rFonts w:cs="Arial"/>
          <w:spacing w:val="-3"/>
          <w:szCs w:val="22"/>
        </w:rPr>
        <w:t xml:space="preserve"> </w:t>
      </w:r>
    </w:p>
    <w:p w14:paraId="330C7E83" w14:textId="77777777" w:rsidR="00106E4D" w:rsidRPr="00ED113B" w:rsidRDefault="00535570" w:rsidP="00106E4D">
      <w:pPr>
        <w:tabs>
          <w:tab w:val="left" w:pos="-720"/>
          <w:tab w:val="left" w:pos="0"/>
        </w:tabs>
        <w:suppressAutoHyphens/>
        <w:ind w:left="720"/>
        <w:jc w:val="both"/>
        <w:rPr>
          <w:rFonts w:cs="Arial"/>
          <w:spacing w:val="-3"/>
          <w:szCs w:val="22"/>
        </w:rPr>
      </w:pPr>
      <w:r w:rsidRPr="00ED113B">
        <w:rPr>
          <w:rFonts w:cs="Arial"/>
          <w:spacing w:val="-3"/>
          <w:szCs w:val="22"/>
        </w:rPr>
        <w:t>Y</w:t>
      </w:r>
      <w:r w:rsidR="00106E4D" w:rsidRPr="00ED113B">
        <w:rPr>
          <w:rFonts w:cs="Arial"/>
          <w:spacing w:val="-3"/>
          <w:szCs w:val="22"/>
        </w:rPr>
        <w:t xml:space="preserve"> </w:t>
      </w:r>
      <w:r w:rsidR="00797162" w:rsidRPr="00ED113B">
        <w:rPr>
          <w:rFonts w:cs="Arial"/>
          <w:spacing w:val="-3"/>
          <w:szCs w:val="22"/>
        </w:rPr>
        <w:t>Cyfarwyddwr Corfforaethol</w:t>
      </w:r>
      <w:r w:rsidR="00106E4D" w:rsidRPr="00ED113B">
        <w:rPr>
          <w:rFonts w:cs="Arial"/>
          <w:spacing w:val="-3"/>
          <w:szCs w:val="22"/>
        </w:rPr>
        <w:t xml:space="preserve"> </w:t>
      </w:r>
      <w:r w:rsidR="00196486" w:rsidRPr="00ED113B">
        <w:rPr>
          <w:rFonts w:cs="Arial"/>
          <w:spacing w:val="-3"/>
          <w:szCs w:val="22"/>
        </w:rPr>
        <w:t>–</w:t>
      </w:r>
      <w:r w:rsidR="00106E4D" w:rsidRPr="00ED113B">
        <w:rPr>
          <w:rFonts w:cs="Arial"/>
          <w:spacing w:val="-3"/>
          <w:szCs w:val="22"/>
        </w:rPr>
        <w:t xml:space="preserve"> </w:t>
      </w:r>
      <w:r w:rsidR="00985397" w:rsidRPr="00ED113B">
        <w:rPr>
          <w:rFonts w:cs="Arial"/>
          <w:spacing w:val="-3"/>
          <w:szCs w:val="22"/>
        </w:rPr>
        <w:t>Addysg a Chymorth i Deuluoedd</w:t>
      </w:r>
    </w:p>
    <w:p w14:paraId="015E434E" w14:textId="77777777" w:rsidR="00106E4D" w:rsidRPr="00ED113B" w:rsidRDefault="00535570" w:rsidP="00106E4D">
      <w:pPr>
        <w:tabs>
          <w:tab w:val="left" w:pos="-720"/>
          <w:tab w:val="left" w:pos="0"/>
        </w:tabs>
        <w:suppressAutoHyphens/>
        <w:ind w:left="720"/>
        <w:jc w:val="both"/>
        <w:rPr>
          <w:rFonts w:cs="Arial"/>
          <w:spacing w:val="-3"/>
          <w:szCs w:val="22"/>
        </w:rPr>
      </w:pPr>
      <w:r w:rsidRPr="00ED113B">
        <w:rPr>
          <w:rFonts w:cs="Arial"/>
          <w:spacing w:val="-3"/>
          <w:szCs w:val="22"/>
        </w:rPr>
        <w:t>Y</w:t>
      </w:r>
      <w:r w:rsidR="00106E4D" w:rsidRPr="00ED113B">
        <w:rPr>
          <w:rFonts w:cs="Arial"/>
          <w:spacing w:val="-3"/>
          <w:szCs w:val="22"/>
        </w:rPr>
        <w:t xml:space="preserve"> </w:t>
      </w:r>
      <w:r w:rsidR="00797162" w:rsidRPr="00ED113B">
        <w:rPr>
          <w:rFonts w:cs="Arial"/>
          <w:spacing w:val="-3"/>
          <w:szCs w:val="22"/>
        </w:rPr>
        <w:t>Cyfarwyddwr Corfforaethol</w:t>
      </w:r>
      <w:r w:rsidR="00106E4D" w:rsidRPr="00ED113B">
        <w:rPr>
          <w:rFonts w:cs="Arial"/>
          <w:spacing w:val="-3"/>
          <w:szCs w:val="22"/>
        </w:rPr>
        <w:t xml:space="preserve"> </w:t>
      </w:r>
      <w:r w:rsidR="00196486" w:rsidRPr="00ED113B">
        <w:rPr>
          <w:rFonts w:cs="Arial"/>
          <w:spacing w:val="-3"/>
          <w:szCs w:val="22"/>
        </w:rPr>
        <w:t>–</w:t>
      </w:r>
      <w:r w:rsidR="00106E4D" w:rsidRPr="00ED113B">
        <w:rPr>
          <w:rFonts w:cs="Arial"/>
          <w:spacing w:val="-3"/>
          <w:szCs w:val="22"/>
        </w:rPr>
        <w:t xml:space="preserve"> </w:t>
      </w:r>
      <w:r w:rsidR="00D6367E" w:rsidRPr="00ED113B">
        <w:rPr>
          <w:rFonts w:cs="Arial"/>
          <w:spacing w:val="-3"/>
          <w:szCs w:val="22"/>
        </w:rPr>
        <w:t>Gwasanaethau Cymdeithasol a Llesiant</w:t>
      </w:r>
    </w:p>
    <w:p w14:paraId="1848C767" w14:textId="77777777" w:rsidR="00106E4D" w:rsidRPr="00ED113B" w:rsidRDefault="00535570" w:rsidP="00106E4D">
      <w:pPr>
        <w:tabs>
          <w:tab w:val="left" w:pos="-720"/>
          <w:tab w:val="left" w:pos="0"/>
        </w:tabs>
        <w:suppressAutoHyphens/>
        <w:ind w:left="720"/>
        <w:jc w:val="both"/>
        <w:rPr>
          <w:rFonts w:cs="Arial"/>
          <w:spacing w:val="-3"/>
          <w:szCs w:val="22"/>
        </w:rPr>
      </w:pPr>
      <w:r w:rsidRPr="00ED113B">
        <w:rPr>
          <w:rFonts w:cs="Arial"/>
          <w:spacing w:val="-3"/>
          <w:szCs w:val="22"/>
        </w:rPr>
        <w:t>Y</w:t>
      </w:r>
      <w:r w:rsidR="00106E4D" w:rsidRPr="00ED113B">
        <w:rPr>
          <w:rFonts w:cs="Arial"/>
          <w:spacing w:val="-3"/>
          <w:szCs w:val="22"/>
        </w:rPr>
        <w:t xml:space="preserve"> </w:t>
      </w:r>
      <w:r w:rsidR="00797162" w:rsidRPr="00ED113B">
        <w:rPr>
          <w:rFonts w:cs="Arial"/>
          <w:spacing w:val="-3"/>
          <w:szCs w:val="22"/>
        </w:rPr>
        <w:t>Cyfarwyddwr Corfforaethol</w:t>
      </w:r>
      <w:r w:rsidR="00106E4D" w:rsidRPr="00ED113B">
        <w:rPr>
          <w:rFonts w:cs="Arial"/>
          <w:spacing w:val="-3"/>
          <w:szCs w:val="22"/>
        </w:rPr>
        <w:t xml:space="preserve"> – </w:t>
      </w:r>
      <w:r w:rsidR="00232FC5" w:rsidRPr="00ED113B">
        <w:rPr>
          <w:rFonts w:cs="Arial"/>
          <w:spacing w:val="-3"/>
          <w:szCs w:val="22"/>
        </w:rPr>
        <w:t>Cymunedau</w:t>
      </w:r>
      <w:r w:rsidR="00106E4D" w:rsidRPr="00ED113B">
        <w:rPr>
          <w:rFonts w:cs="Arial"/>
          <w:spacing w:val="-3"/>
          <w:szCs w:val="22"/>
        </w:rPr>
        <w:t>.</w:t>
      </w:r>
    </w:p>
    <w:p w14:paraId="3B167982" w14:textId="77777777" w:rsidR="00106E4D" w:rsidRPr="00ED113B" w:rsidRDefault="00106E4D" w:rsidP="00106E4D">
      <w:pPr>
        <w:tabs>
          <w:tab w:val="left" w:pos="-720"/>
          <w:tab w:val="left" w:pos="0"/>
        </w:tabs>
        <w:suppressAutoHyphens/>
        <w:jc w:val="both"/>
        <w:rPr>
          <w:rFonts w:cs="Arial"/>
          <w:spacing w:val="-3"/>
          <w:szCs w:val="22"/>
        </w:rPr>
      </w:pPr>
      <w:r w:rsidRPr="00ED113B">
        <w:rPr>
          <w:rFonts w:cs="Arial"/>
          <w:spacing w:val="-3"/>
          <w:szCs w:val="22"/>
        </w:rPr>
        <w:tab/>
      </w:r>
    </w:p>
    <w:p w14:paraId="68405351" w14:textId="77777777" w:rsidR="00106E4D" w:rsidRPr="00ED113B" w:rsidRDefault="00755A87" w:rsidP="00106E4D">
      <w:pPr>
        <w:tabs>
          <w:tab w:val="left" w:pos="-720"/>
          <w:tab w:val="left" w:pos="0"/>
        </w:tabs>
        <w:suppressAutoHyphens/>
        <w:rPr>
          <w:rFonts w:cs="Arial"/>
          <w:spacing w:val="-3"/>
          <w:szCs w:val="22"/>
          <w:shd w:val="pct15" w:color="auto" w:fill="FFFFFF"/>
        </w:rPr>
      </w:pPr>
      <w:r w:rsidRPr="00ED113B">
        <w:rPr>
          <w:rFonts w:cs="Arial"/>
          <w:szCs w:val="22"/>
        </w:rPr>
        <w:t xml:space="preserve">ystyr </w:t>
      </w:r>
      <w:r w:rsidR="00106E4D" w:rsidRPr="00ED113B">
        <w:rPr>
          <w:rFonts w:cs="Arial"/>
          <w:spacing w:val="-3"/>
          <w:szCs w:val="22"/>
        </w:rPr>
        <w:t>"</w:t>
      </w:r>
      <w:r w:rsidR="00535570" w:rsidRPr="00ED113B">
        <w:rPr>
          <w:rFonts w:cs="Arial"/>
          <w:spacing w:val="-3"/>
          <w:szCs w:val="22"/>
        </w:rPr>
        <w:t>y Corff Priodol</w:t>
      </w:r>
      <w:r w:rsidR="00106E4D" w:rsidRPr="00ED113B">
        <w:rPr>
          <w:rFonts w:cs="Arial"/>
          <w:spacing w:val="-3"/>
          <w:szCs w:val="22"/>
        </w:rPr>
        <w:t xml:space="preserve">" </w:t>
      </w:r>
      <w:r w:rsidR="0033632A" w:rsidRPr="00ED113B">
        <w:rPr>
          <w:rFonts w:cs="Arial"/>
          <w:spacing w:val="-3"/>
          <w:szCs w:val="22"/>
        </w:rPr>
        <w:t>yw’r</w:t>
      </w:r>
      <w:r w:rsidR="00106E4D" w:rsidRPr="00ED113B">
        <w:rPr>
          <w:rFonts w:cs="Arial"/>
          <w:spacing w:val="-3"/>
          <w:szCs w:val="22"/>
        </w:rPr>
        <w:t xml:space="preserve"> Cabinet, a</w:t>
      </w:r>
      <w:r w:rsidR="0033632A" w:rsidRPr="00ED113B">
        <w:rPr>
          <w:rFonts w:cs="Arial"/>
          <w:spacing w:val="-3"/>
          <w:szCs w:val="22"/>
        </w:rPr>
        <w:t>c</w:t>
      </w:r>
      <w:r w:rsidR="00106E4D" w:rsidRPr="00ED113B">
        <w:rPr>
          <w:rFonts w:cs="Arial"/>
          <w:spacing w:val="-3"/>
          <w:szCs w:val="22"/>
        </w:rPr>
        <w:t xml:space="preserve"> </w:t>
      </w:r>
      <w:r w:rsidR="00B67C0B" w:rsidRPr="00ED113B">
        <w:rPr>
          <w:rFonts w:cs="Arial"/>
          <w:spacing w:val="-3"/>
          <w:szCs w:val="22"/>
        </w:rPr>
        <w:t>unrhyw</w:t>
      </w:r>
      <w:r w:rsidR="00106E4D" w:rsidRPr="00ED113B">
        <w:rPr>
          <w:rFonts w:cs="Arial"/>
          <w:spacing w:val="-3"/>
          <w:szCs w:val="22"/>
        </w:rPr>
        <w:t xml:space="preserve"> </w:t>
      </w:r>
      <w:r w:rsidR="0033632A" w:rsidRPr="00ED113B">
        <w:rPr>
          <w:rFonts w:cs="Arial"/>
          <w:spacing w:val="-3"/>
          <w:szCs w:val="22"/>
        </w:rPr>
        <w:t>bwyllgor</w:t>
      </w:r>
      <w:r w:rsidR="00106E4D" w:rsidRPr="00ED113B">
        <w:rPr>
          <w:rFonts w:cs="Arial"/>
          <w:spacing w:val="-3"/>
          <w:szCs w:val="22"/>
        </w:rPr>
        <w:t>, panel</w:t>
      </w:r>
      <w:r w:rsidR="006500FD" w:rsidRPr="00ED113B">
        <w:rPr>
          <w:rFonts w:cs="Arial"/>
          <w:spacing w:val="-3"/>
          <w:szCs w:val="22"/>
        </w:rPr>
        <w:t xml:space="preserve"> neu </w:t>
      </w:r>
      <w:r w:rsidR="0033632A" w:rsidRPr="00ED113B">
        <w:rPr>
          <w:rFonts w:cs="Arial"/>
          <w:spacing w:val="-3"/>
          <w:szCs w:val="22"/>
        </w:rPr>
        <w:t xml:space="preserve">gorff arall y dirprwywyd pŵer iddo i dderbyn </w:t>
      </w:r>
      <w:r w:rsidR="00106E4D" w:rsidRPr="00ED113B">
        <w:rPr>
          <w:rFonts w:cs="Arial"/>
          <w:spacing w:val="-3"/>
          <w:szCs w:val="22"/>
        </w:rPr>
        <w:t>tend</w:t>
      </w:r>
      <w:r w:rsidR="0033632A" w:rsidRPr="00ED113B">
        <w:rPr>
          <w:rFonts w:cs="Arial"/>
          <w:spacing w:val="-3"/>
          <w:szCs w:val="22"/>
        </w:rPr>
        <w:t>rau am g</w:t>
      </w:r>
      <w:r w:rsidR="00106E4D" w:rsidRPr="00ED113B">
        <w:rPr>
          <w:rFonts w:cs="Arial"/>
          <w:spacing w:val="-3"/>
          <w:szCs w:val="22"/>
        </w:rPr>
        <w:t>ontract</w:t>
      </w:r>
      <w:r w:rsidR="0033632A" w:rsidRPr="00ED113B">
        <w:rPr>
          <w:rFonts w:cs="Arial"/>
          <w:spacing w:val="-3"/>
          <w:szCs w:val="22"/>
        </w:rPr>
        <w:t xml:space="preserve">au yn y </w:t>
      </w:r>
      <w:r w:rsidR="00106E4D" w:rsidRPr="00ED113B">
        <w:rPr>
          <w:rFonts w:cs="Arial"/>
          <w:spacing w:val="-3"/>
          <w:szCs w:val="22"/>
        </w:rPr>
        <w:t>categor</w:t>
      </w:r>
      <w:r w:rsidR="0033632A" w:rsidRPr="00ED113B">
        <w:rPr>
          <w:rFonts w:cs="Arial"/>
          <w:spacing w:val="-3"/>
          <w:szCs w:val="22"/>
        </w:rPr>
        <w:t xml:space="preserve">i </w:t>
      </w:r>
      <w:r w:rsidR="00106E4D" w:rsidRPr="00ED113B">
        <w:rPr>
          <w:rFonts w:cs="Arial"/>
          <w:spacing w:val="-3"/>
          <w:szCs w:val="22"/>
        </w:rPr>
        <w:t xml:space="preserve">y </w:t>
      </w:r>
      <w:r w:rsidR="0033632A" w:rsidRPr="00ED113B">
        <w:rPr>
          <w:rFonts w:cs="Arial"/>
          <w:spacing w:val="-3"/>
          <w:szCs w:val="22"/>
        </w:rPr>
        <w:t xml:space="preserve">gwahoddir neu y gwahoddwyd </w:t>
      </w:r>
      <w:r w:rsidR="00106E4D" w:rsidRPr="00ED113B">
        <w:rPr>
          <w:rFonts w:cs="Arial"/>
          <w:spacing w:val="-3"/>
          <w:szCs w:val="22"/>
        </w:rPr>
        <w:t>tend</w:t>
      </w:r>
      <w:r w:rsidR="0033632A" w:rsidRPr="00ED113B">
        <w:rPr>
          <w:rFonts w:cs="Arial"/>
          <w:spacing w:val="-3"/>
          <w:szCs w:val="22"/>
        </w:rPr>
        <w:t>rau ar ei gyfer</w:t>
      </w:r>
      <w:r w:rsidR="00106E4D" w:rsidRPr="00ED113B">
        <w:rPr>
          <w:rFonts w:cs="Arial"/>
          <w:spacing w:val="-3"/>
          <w:szCs w:val="22"/>
        </w:rPr>
        <w:t>.</w:t>
      </w:r>
    </w:p>
    <w:p w14:paraId="06C93FEB" w14:textId="77777777" w:rsidR="00106E4D" w:rsidRPr="00ED113B" w:rsidRDefault="00106E4D" w:rsidP="00106E4D">
      <w:pPr>
        <w:tabs>
          <w:tab w:val="left" w:pos="-720"/>
        </w:tabs>
        <w:suppressAutoHyphens/>
        <w:rPr>
          <w:rFonts w:cs="Arial"/>
          <w:spacing w:val="-3"/>
          <w:szCs w:val="22"/>
        </w:rPr>
      </w:pPr>
    </w:p>
    <w:p w14:paraId="71A5C6A7" w14:textId="77777777" w:rsidR="00106E4D" w:rsidRPr="00ED113B" w:rsidRDefault="00755A87" w:rsidP="00106E4D">
      <w:pPr>
        <w:tabs>
          <w:tab w:val="left" w:pos="-720"/>
        </w:tabs>
        <w:suppressAutoHyphens/>
        <w:rPr>
          <w:rFonts w:cs="Arial"/>
          <w:spacing w:val="-3"/>
          <w:szCs w:val="22"/>
        </w:rPr>
      </w:pPr>
      <w:r w:rsidRPr="00ED113B">
        <w:rPr>
          <w:rFonts w:cs="Arial"/>
          <w:szCs w:val="22"/>
        </w:rPr>
        <w:t xml:space="preserve">ystyr </w:t>
      </w:r>
      <w:r w:rsidR="00106E4D" w:rsidRPr="00ED113B">
        <w:rPr>
          <w:rFonts w:cs="Arial"/>
          <w:spacing w:val="-3"/>
          <w:szCs w:val="22"/>
        </w:rPr>
        <w:t>“</w:t>
      </w:r>
      <w:r w:rsidR="00535570" w:rsidRPr="00ED113B">
        <w:rPr>
          <w:rFonts w:cs="Arial"/>
          <w:spacing w:val="-3"/>
          <w:szCs w:val="22"/>
        </w:rPr>
        <w:t>y</w:t>
      </w:r>
      <w:r w:rsidR="00106E4D" w:rsidRPr="00ED113B">
        <w:rPr>
          <w:rFonts w:cs="Arial"/>
          <w:spacing w:val="-3"/>
          <w:szCs w:val="22"/>
        </w:rPr>
        <w:t xml:space="preserve"> </w:t>
      </w:r>
      <w:r w:rsidR="00535570" w:rsidRPr="00ED113B">
        <w:rPr>
          <w:rFonts w:cs="Arial"/>
          <w:szCs w:val="22"/>
        </w:rPr>
        <w:t>Prif Swyddog Archwilio</w:t>
      </w:r>
      <w:r w:rsidR="00106E4D" w:rsidRPr="00ED113B">
        <w:rPr>
          <w:rFonts w:cs="Arial"/>
          <w:szCs w:val="22"/>
        </w:rPr>
        <w:t xml:space="preserve">” </w:t>
      </w:r>
      <w:r w:rsidR="0033632A" w:rsidRPr="00ED113B">
        <w:rPr>
          <w:rFonts w:cs="Arial"/>
          <w:szCs w:val="22"/>
        </w:rPr>
        <w:t xml:space="preserve">yw Pennaeth Gwasanaeth Archwilio’r </w:t>
      </w:r>
      <w:r w:rsidR="008132F0" w:rsidRPr="00ED113B">
        <w:rPr>
          <w:rFonts w:cs="Arial"/>
          <w:szCs w:val="22"/>
        </w:rPr>
        <w:t>Cyngor</w:t>
      </w:r>
      <w:r w:rsidR="00106E4D" w:rsidRPr="00ED113B">
        <w:rPr>
          <w:rFonts w:cs="Arial"/>
          <w:spacing w:val="-3"/>
          <w:szCs w:val="22"/>
        </w:rPr>
        <w:t>.</w:t>
      </w:r>
    </w:p>
    <w:p w14:paraId="7FC2DBEA" w14:textId="77777777" w:rsidR="00106E4D" w:rsidRPr="00ED113B" w:rsidRDefault="00106E4D" w:rsidP="00106E4D">
      <w:pPr>
        <w:tabs>
          <w:tab w:val="left" w:pos="-720"/>
        </w:tabs>
        <w:suppressAutoHyphens/>
        <w:rPr>
          <w:rFonts w:cs="Arial"/>
          <w:spacing w:val="-3"/>
          <w:szCs w:val="22"/>
        </w:rPr>
      </w:pPr>
    </w:p>
    <w:p w14:paraId="717BABE5" w14:textId="77777777" w:rsidR="00106E4D" w:rsidRPr="00ED113B" w:rsidRDefault="00755A87" w:rsidP="00106E4D">
      <w:pPr>
        <w:tabs>
          <w:tab w:val="left" w:pos="-720"/>
          <w:tab w:val="left" w:pos="0"/>
          <w:tab w:val="left" w:pos="8788"/>
        </w:tabs>
        <w:suppressAutoHyphens/>
        <w:rPr>
          <w:rFonts w:cs="Arial"/>
          <w:spacing w:val="-3"/>
          <w:szCs w:val="22"/>
        </w:rPr>
      </w:pPr>
      <w:r w:rsidRPr="00ED113B">
        <w:rPr>
          <w:rFonts w:cs="Arial"/>
          <w:szCs w:val="22"/>
        </w:rPr>
        <w:t xml:space="preserve">ystyr </w:t>
      </w:r>
      <w:r w:rsidR="00106E4D" w:rsidRPr="00ED113B">
        <w:rPr>
          <w:rFonts w:cs="Arial"/>
          <w:spacing w:val="-3"/>
          <w:szCs w:val="22"/>
        </w:rPr>
        <w:t>"</w:t>
      </w:r>
      <w:r w:rsidRPr="00ED113B">
        <w:rPr>
          <w:rFonts w:cs="Arial"/>
          <w:spacing w:val="-3"/>
          <w:szCs w:val="22"/>
        </w:rPr>
        <w:t>y</w:t>
      </w:r>
      <w:r w:rsidR="00106E4D" w:rsidRPr="00ED113B">
        <w:rPr>
          <w:rFonts w:cs="Arial"/>
          <w:spacing w:val="-3"/>
          <w:szCs w:val="22"/>
        </w:rPr>
        <w:t xml:space="preserve"> </w:t>
      </w:r>
      <w:r w:rsidR="00D6367E" w:rsidRPr="00ED113B">
        <w:rPr>
          <w:rFonts w:cs="Arial"/>
          <w:spacing w:val="-3"/>
          <w:szCs w:val="22"/>
        </w:rPr>
        <w:t>Prif Swyddog Cyllid</w:t>
      </w:r>
      <w:r w:rsidR="00106E4D" w:rsidRPr="00ED113B">
        <w:rPr>
          <w:rFonts w:cs="Arial"/>
          <w:spacing w:val="-3"/>
          <w:szCs w:val="22"/>
        </w:rPr>
        <w:t xml:space="preserve">" </w:t>
      </w:r>
      <w:r w:rsidR="0033632A" w:rsidRPr="00ED113B">
        <w:rPr>
          <w:rFonts w:cs="Arial"/>
          <w:spacing w:val="-3"/>
          <w:szCs w:val="22"/>
        </w:rPr>
        <w:t xml:space="preserve">yw’r </w:t>
      </w:r>
      <w:r w:rsidR="00E31088" w:rsidRPr="00ED113B">
        <w:rPr>
          <w:rFonts w:cs="Arial"/>
          <w:spacing w:val="-3"/>
          <w:szCs w:val="22"/>
        </w:rPr>
        <w:t>Swyddog Adran 151</w:t>
      </w:r>
      <w:r w:rsidR="00106E4D" w:rsidRPr="00ED113B">
        <w:rPr>
          <w:rFonts w:cs="Arial"/>
          <w:spacing w:val="-3"/>
          <w:szCs w:val="22"/>
        </w:rPr>
        <w:t xml:space="preserve"> </w:t>
      </w:r>
      <w:r w:rsidR="0033632A" w:rsidRPr="00ED113B">
        <w:rPr>
          <w:rFonts w:cs="Arial"/>
          <w:spacing w:val="-3"/>
          <w:szCs w:val="22"/>
        </w:rPr>
        <w:t xml:space="preserve">a </w:t>
      </w:r>
      <w:r w:rsidR="007E0698" w:rsidRPr="00ED113B">
        <w:rPr>
          <w:rFonts w:cs="Arial"/>
          <w:spacing w:val="-3"/>
          <w:szCs w:val="22"/>
        </w:rPr>
        <w:t>enwebwyd</w:t>
      </w:r>
      <w:r w:rsidR="0033632A" w:rsidRPr="00ED113B">
        <w:rPr>
          <w:rFonts w:cs="Arial"/>
          <w:spacing w:val="-3"/>
          <w:szCs w:val="22"/>
        </w:rPr>
        <w:t xml:space="preserve"> o dan </w:t>
      </w:r>
      <w:r w:rsidR="00B67C0B" w:rsidRPr="00ED113B">
        <w:rPr>
          <w:rFonts w:cs="Arial"/>
          <w:spacing w:val="-3"/>
          <w:szCs w:val="22"/>
        </w:rPr>
        <w:t>D</w:t>
      </w:r>
      <w:r w:rsidR="0033632A" w:rsidRPr="00ED113B">
        <w:rPr>
          <w:rFonts w:cs="Arial"/>
          <w:spacing w:val="-3"/>
          <w:szCs w:val="22"/>
        </w:rPr>
        <w:t>d</w:t>
      </w:r>
      <w:r w:rsidR="00B67C0B" w:rsidRPr="00ED113B">
        <w:rPr>
          <w:rFonts w:cs="Arial"/>
          <w:spacing w:val="-3"/>
          <w:szCs w:val="22"/>
        </w:rPr>
        <w:t>eddf Llywodraeth Leol</w:t>
      </w:r>
      <w:r w:rsidR="00106E4D" w:rsidRPr="00ED113B">
        <w:rPr>
          <w:rFonts w:cs="Arial"/>
          <w:spacing w:val="-3"/>
          <w:szCs w:val="22"/>
        </w:rPr>
        <w:t xml:space="preserve"> 1972 </w:t>
      </w:r>
      <w:r w:rsidR="00F36890" w:rsidRPr="00ED113B">
        <w:rPr>
          <w:rFonts w:cs="Arial"/>
          <w:spacing w:val="-3"/>
          <w:szCs w:val="22"/>
        </w:rPr>
        <w:t>y mae ganddo g</w:t>
      </w:r>
      <w:r w:rsidR="00B360FD" w:rsidRPr="00ED113B">
        <w:rPr>
          <w:rFonts w:cs="Arial"/>
          <w:spacing w:val="-3"/>
          <w:szCs w:val="22"/>
        </w:rPr>
        <w:t>yfrifoldeb</w:t>
      </w:r>
      <w:r w:rsidR="00106E4D" w:rsidRPr="00ED113B">
        <w:rPr>
          <w:rFonts w:cs="Arial"/>
          <w:spacing w:val="-3"/>
          <w:szCs w:val="22"/>
        </w:rPr>
        <w:t xml:space="preserve"> </w:t>
      </w:r>
      <w:r w:rsidR="00F36890" w:rsidRPr="00ED113B">
        <w:rPr>
          <w:rFonts w:cs="Arial"/>
          <w:spacing w:val="-3"/>
          <w:szCs w:val="22"/>
        </w:rPr>
        <w:t xml:space="preserve">statudol </w:t>
      </w:r>
      <w:r w:rsidR="000F1E68" w:rsidRPr="00ED113B">
        <w:rPr>
          <w:rFonts w:cs="Arial"/>
          <w:spacing w:val="-3"/>
          <w:szCs w:val="22"/>
        </w:rPr>
        <w:t xml:space="preserve">am y tro </w:t>
      </w:r>
      <w:r w:rsidR="00F36890" w:rsidRPr="00ED113B">
        <w:rPr>
          <w:rFonts w:cs="Arial"/>
          <w:spacing w:val="-3"/>
          <w:szCs w:val="22"/>
        </w:rPr>
        <w:t xml:space="preserve">dros </w:t>
      </w:r>
      <w:r w:rsidR="007E0698" w:rsidRPr="00ED113B">
        <w:rPr>
          <w:rFonts w:cs="Arial"/>
          <w:spacing w:val="-3"/>
          <w:szCs w:val="22"/>
        </w:rPr>
        <w:t>weinyddu</w:t>
      </w:r>
      <w:r w:rsidR="00F36890" w:rsidRPr="00ED113B">
        <w:rPr>
          <w:rFonts w:cs="Arial"/>
          <w:spacing w:val="-3"/>
          <w:szCs w:val="22"/>
        </w:rPr>
        <w:t xml:space="preserve"> materion ariannol </w:t>
      </w:r>
      <w:r w:rsidR="008132F0" w:rsidRPr="00ED113B">
        <w:rPr>
          <w:rFonts w:cs="Arial"/>
          <w:spacing w:val="-3"/>
          <w:szCs w:val="22"/>
        </w:rPr>
        <w:t>y Cyngor</w:t>
      </w:r>
      <w:r w:rsidR="00106E4D" w:rsidRPr="00ED113B">
        <w:rPr>
          <w:rFonts w:cs="Arial"/>
          <w:spacing w:val="-3"/>
          <w:szCs w:val="22"/>
        </w:rPr>
        <w:t>.</w:t>
      </w:r>
    </w:p>
    <w:p w14:paraId="307E7531" w14:textId="77777777" w:rsidR="00106E4D" w:rsidRPr="00ED113B" w:rsidRDefault="00106E4D" w:rsidP="00106E4D">
      <w:pPr>
        <w:tabs>
          <w:tab w:val="left" w:pos="-720"/>
          <w:tab w:val="left" w:pos="0"/>
        </w:tabs>
        <w:suppressAutoHyphens/>
        <w:rPr>
          <w:rFonts w:cs="Arial"/>
          <w:spacing w:val="-3"/>
          <w:szCs w:val="22"/>
        </w:rPr>
      </w:pPr>
    </w:p>
    <w:p w14:paraId="7E629C28" w14:textId="77777777" w:rsidR="00106E4D" w:rsidRPr="00ED113B" w:rsidRDefault="00755A87" w:rsidP="00106E4D">
      <w:pPr>
        <w:tabs>
          <w:tab w:val="left" w:pos="-720"/>
          <w:tab w:val="left" w:pos="0"/>
        </w:tabs>
        <w:suppressAutoHyphens/>
        <w:rPr>
          <w:rFonts w:cs="Arial"/>
          <w:spacing w:val="-3"/>
          <w:szCs w:val="22"/>
        </w:rPr>
      </w:pPr>
      <w:r w:rsidRPr="00ED113B">
        <w:rPr>
          <w:rFonts w:cs="Arial"/>
          <w:szCs w:val="22"/>
        </w:rPr>
        <w:t xml:space="preserve">ystyr </w:t>
      </w:r>
      <w:r w:rsidR="00106E4D" w:rsidRPr="00ED113B">
        <w:rPr>
          <w:rFonts w:cs="Arial"/>
          <w:spacing w:val="-3"/>
          <w:szCs w:val="22"/>
        </w:rPr>
        <w:t xml:space="preserve">“contract” </w:t>
      </w:r>
      <w:r w:rsidR="00F36890" w:rsidRPr="00ED113B">
        <w:rPr>
          <w:rFonts w:cs="Arial"/>
          <w:spacing w:val="-3"/>
          <w:szCs w:val="22"/>
        </w:rPr>
        <w:t xml:space="preserve">yw </w:t>
      </w:r>
      <w:r w:rsidR="00B67C0B" w:rsidRPr="00ED113B">
        <w:rPr>
          <w:rFonts w:cs="Arial"/>
          <w:spacing w:val="-3"/>
          <w:szCs w:val="22"/>
        </w:rPr>
        <w:t>unrhyw</w:t>
      </w:r>
      <w:r w:rsidR="00106E4D" w:rsidRPr="00ED113B">
        <w:rPr>
          <w:rFonts w:cs="Arial"/>
          <w:spacing w:val="-3"/>
          <w:szCs w:val="22"/>
        </w:rPr>
        <w:t xml:space="preserve"> f</w:t>
      </w:r>
      <w:r w:rsidR="00F36890" w:rsidRPr="00ED113B">
        <w:rPr>
          <w:rFonts w:cs="Arial"/>
          <w:spacing w:val="-3"/>
          <w:szCs w:val="22"/>
        </w:rPr>
        <w:t>ath o g</w:t>
      </w:r>
      <w:r w:rsidR="00106E4D" w:rsidRPr="00ED113B">
        <w:rPr>
          <w:rFonts w:cs="Arial"/>
          <w:spacing w:val="-3"/>
          <w:szCs w:val="22"/>
        </w:rPr>
        <w:t>ontract</w:t>
      </w:r>
      <w:r w:rsidR="006500FD" w:rsidRPr="00ED113B">
        <w:rPr>
          <w:rFonts w:cs="Arial"/>
          <w:spacing w:val="-3"/>
          <w:szCs w:val="22"/>
        </w:rPr>
        <w:t xml:space="preserve"> neu </w:t>
      </w:r>
      <w:r w:rsidR="00F36890" w:rsidRPr="00ED113B">
        <w:rPr>
          <w:rFonts w:cs="Arial"/>
          <w:spacing w:val="-3"/>
          <w:szCs w:val="22"/>
        </w:rPr>
        <w:t xml:space="preserve">gytundeb a wneir gan </w:t>
      </w:r>
      <w:r w:rsidR="008132F0" w:rsidRPr="00ED113B">
        <w:rPr>
          <w:rFonts w:cs="Arial"/>
          <w:spacing w:val="-3"/>
          <w:szCs w:val="22"/>
        </w:rPr>
        <w:t>y Cyngor</w:t>
      </w:r>
      <w:r w:rsidR="00106E4D" w:rsidRPr="00ED113B">
        <w:rPr>
          <w:rFonts w:cs="Arial"/>
          <w:spacing w:val="-3"/>
          <w:szCs w:val="22"/>
        </w:rPr>
        <w:t xml:space="preserve"> </w:t>
      </w:r>
      <w:r w:rsidR="00F36890" w:rsidRPr="00ED113B">
        <w:rPr>
          <w:rFonts w:cs="Arial"/>
          <w:spacing w:val="-3"/>
          <w:szCs w:val="22"/>
        </w:rPr>
        <w:t xml:space="preserve">gydag </w:t>
      </w:r>
      <w:r w:rsidR="00B67C0B" w:rsidRPr="00ED113B">
        <w:rPr>
          <w:rFonts w:cs="Arial"/>
          <w:spacing w:val="-3"/>
          <w:szCs w:val="22"/>
        </w:rPr>
        <w:t>unrhyw</w:t>
      </w:r>
      <w:r w:rsidR="00106E4D" w:rsidRPr="00ED113B">
        <w:rPr>
          <w:rFonts w:cs="Arial"/>
          <w:spacing w:val="-3"/>
          <w:szCs w:val="22"/>
        </w:rPr>
        <w:t xml:space="preserve"> </w:t>
      </w:r>
      <w:r w:rsidR="00F36890" w:rsidRPr="00ED113B">
        <w:rPr>
          <w:rFonts w:cs="Arial"/>
          <w:spacing w:val="-3"/>
          <w:szCs w:val="22"/>
        </w:rPr>
        <w:t xml:space="preserve">barti arall i gyflenwi </w:t>
      </w:r>
      <w:r w:rsidR="00741602" w:rsidRPr="00ED113B">
        <w:rPr>
          <w:rFonts w:cs="Arial"/>
          <w:spacing w:val="-3"/>
          <w:szCs w:val="22"/>
        </w:rPr>
        <w:t>nwyddau</w:t>
      </w:r>
      <w:r w:rsidR="00106E4D" w:rsidRPr="00ED113B">
        <w:rPr>
          <w:rFonts w:cs="Arial"/>
          <w:spacing w:val="-3"/>
          <w:szCs w:val="22"/>
        </w:rPr>
        <w:t xml:space="preserve">, </w:t>
      </w:r>
      <w:r w:rsidR="00741602" w:rsidRPr="00ED113B">
        <w:rPr>
          <w:rFonts w:cs="Arial"/>
          <w:spacing w:val="-3"/>
          <w:szCs w:val="22"/>
        </w:rPr>
        <w:t>gwasanaethau</w:t>
      </w:r>
      <w:r w:rsidR="006500FD" w:rsidRPr="00ED113B">
        <w:rPr>
          <w:rFonts w:cs="Arial"/>
          <w:spacing w:val="-3"/>
          <w:szCs w:val="22"/>
        </w:rPr>
        <w:t xml:space="preserve"> neu </w:t>
      </w:r>
      <w:r w:rsidR="00106E4D" w:rsidRPr="00ED113B">
        <w:rPr>
          <w:rFonts w:cs="Arial"/>
          <w:spacing w:val="-3"/>
          <w:szCs w:val="22"/>
        </w:rPr>
        <w:t>w</w:t>
      </w:r>
      <w:r w:rsidR="00F36890" w:rsidRPr="00ED113B">
        <w:rPr>
          <w:rFonts w:cs="Arial"/>
          <w:spacing w:val="-3"/>
          <w:szCs w:val="22"/>
        </w:rPr>
        <w:t>eithfeydd</w:t>
      </w:r>
      <w:r w:rsidR="00106E4D" w:rsidRPr="00ED113B">
        <w:rPr>
          <w:rFonts w:cs="Arial"/>
          <w:spacing w:val="-3"/>
          <w:szCs w:val="22"/>
        </w:rPr>
        <w:t>,</w:t>
      </w:r>
      <w:r w:rsidR="006500FD" w:rsidRPr="00ED113B">
        <w:rPr>
          <w:rFonts w:cs="Arial"/>
          <w:spacing w:val="-3"/>
          <w:szCs w:val="22"/>
        </w:rPr>
        <w:t xml:space="preserve"> neu </w:t>
      </w:r>
      <w:r w:rsidR="00B67C0B" w:rsidRPr="00ED113B">
        <w:rPr>
          <w:rFonts w:cs="Arial"/>
          <w:spacing w:val="-3"/>
          <w:szCs w:val="22"/>
        </w:rPr>
        <w:t>unrhyw</w:t>
      </w:r>
      <w:r w:rsidR="00106E4D" w:rsidRPr="00ED113B">
        <w:rPr>
          <w:rFonts w:cs="Arial"/>
          <w:spacing w:val="-3"/>
          <w:szCs w:val="22"/>
        </w:rPr>
        <w:t xml:space="preserve"> </w:t>
      </w:r>
      <w:r w:rsidR="00F36890" w:rsidRPr="00ED113B">
        <w:rPr>
          <w:rFonts w:cs="Arial"/>
          <w:spacing w:val="-3"/>
          <w:szCs w:val="22"/>
        </w:rPr>
        <w:t>gyfuniad o’r rhain</w:t>
      </w:r>
      <w:r w:rsidR="00106E4D" w:rsidRPr="00ED113B">
        <w:rPr>
          <w:rFonts w:cs="Arial"/>
          <w:spacing w:val="-3"/>
          <w:szCs w:val="22"/>
        </w:rPr>
        <w:t>.</w:t>
      </w:r>
    </w:p>
    <w:p w14:paraId="280DB60D" w14:textId="77777777" w:rsidR="00106E4D" w:rsidRPr="00ED113B" w:rsidRDefault="00106E4D" w:rsidP="00106E4D">
      <w:pPr>
        <w:tabs>
          <w:tab w:val="left" w:pos="-720"/>
          <w:tab w:val="left" w:pos="0"/>
        </w:tabs>
        <w:suppressAutoHyphens/>
        <w:rPr>
          <w:rFonts w:cs="Arial"/>
          <w:spacing w:val="-3"/>
          <w:szCs w:val="22"/>
        </w:rPr>
      </w:pPr>
    </w:p>
    <w:p w14:paraId="310DCC97" w14:textId="77777777" w:rsidR="00106E4D" w:rsidRPr="00ED113B" w:rsidRDefault="00755A87" w:rsidP="00106E4D">
      <w:pPr>
        <w:rPr>
          <w:rFonts w:cs="Arial"/>
          <w:szCs w:val="22"/>
        </w:rPr>
      </w:pPr>
      <w:r w:rsidRPr="00ED113B">
        <w:rPr>
          <w:rFonts w:cs="Arial"/>
          <w:szCs w:val="22"/>
        </w:rPr>
        <w:t xml:space="preserve">ystyr </w:t>
      </w:r>
      <w:r w:rsidR="00106E4D" w:rsidRPr="00ED113B">
        <w:rPr>
          <w:rFonts w:cs="Arial"/>
          <w:spacing w:val="-3"/>
          <w:szCs w:val="22"/>
        </w:rPr>
        <w:t>“</w:t>
      </w:r>
      <w:r w:rsidR="007E0698" w:rsidRPr="00ED113B">
        <w:rPr>
          <w:rFonts w:cs="Arial"/>
          <w:szCs w:val="22"/>
        </w:rPr>
        <w:t>Contractwr</w:t>
      </w:r>
      <w:r w:rsidR="00106E4D" w:rsidRPr="00ED113B">
        <w:rPr>
          <w:rFonts w:cs="Arial"/>
          <w:szCs w:val="22"/>
        </w:rPr>
        <w:t xml:space="preserve">” </w:t>
      </w:r>
      <w:r w:rsidR="00F36890" w:rsidRPr="00ED113B">
        <w:rPr>
          <w:rFonts w:cs="Arial"/>
          <w:szCs w:val="22"/>
        </w:rPr>
        <w:t xml:space="preserve">yw </w:t>
      </w:r>
      <w:r w:rsidR="00B67C0B" w:rsidRPr="00ED113B">
        <w:rPr>
          <w:rFonts w:cs="Arial"/>
          <w:szCs w:val="22"/>
        </w:rPr>
        <w:t>unrhyw</w:t>
      </w:r>
      <w:r w:rsidR="00106E4D" w:rsidRPr="00ED113B">
        <w:rPr>
          <w:rFonts w:cs="Arial"/>
          <w:szCs w:val="22"/>
        </w:rPr>
        <w:t xml:space="preserve"> </w:t>
      </w:r>
      <w:r w:rsidR="00F36890" w:rsidRPr="00ED113B">
        <w:rPr>
          <w:rFonts w:cs="Arial"/>
          <w:szCs w:val="22"/>
        </w:rPr>
        <w:t>b</w:t>
      </w:r>
      <w:r w:rsidR="00106E4D" w:rsidRPr="00ED113B">
        <w:rPr>
          <w:rFonts w:cs="Arial"/>
          <w:szCs w:val="22"/>
        </w:rPr>
        <w:t>erson</w:t>
      </w:r>
      <w:r w:rsidR="006500FD" w:rsidRPr="00ED113B">
        <w:rPr>
          <w:rFonts w:cs="Arial"/>
          <w:szCs w:val="22"/>
        </w:rPr>
        <w:t xml:space="preserve"> neu </w:t>
      </w:r>
      <w:r w:rsidR="00F36890" w:rsidRPr="00ED113B">
        <w:rPr>
          <w:rFonts w:cs="Arial"/>
          <w:szCs w:val="22"/>
        </w:rPr>
        <w:t xml:space="preserve">sefydliad sy’n ymgymryd â </w:t>
      </w:r>
      <w:r w:rsidR="007E0698" w:rsidRPr="00ED113B">
        <w:rPr>
          <w:rFonts w:cs="Arial"/>
          <w:szCs w:val="22"/>
        </w:rPr>
        <w:t>pherth</w:t>
      </w:r>
      <w:r w:rsidR="000F1E68" w:rsidRPr="00ED113B">
        <w:rPr>
          <w:rFonts w:cs="Arial"/>
          <w:szCs w:val="22"/>
        </w:rPr>
        <w:t>y</w:t>
      </w:r>
      <w:r w:rsidR="007E0698" w:rsidRPr="00ED113B">
        <w:rPr>
          <w:rFonts w:cs="Arial"/>
          <w:szCs w:val="22"/>
        </w:rPr>
        <w:t>nas</w:t>
      </w:r>
      <w:r w:rsidR="00F36890" w:rsidRPr="00ED113B">
        <w:rPr>
          <w:rFonts w:cs="Arial"/>
          <w:szCs w:val="22"/>
        </w:rPr>
        <w:t xml:space="preserve"> g</w:t>
      </w:r>
      <w:r w:rsidR="00106E4D" w:rsidRPr="00ED113B">
        <w:rPr>
          <w:rFonts w:cs="Arial"/>
          <w:szCs w:val="22"/>
        </w:rPr>
        <w:t>ontract</w:t>
      </w:r>
      <w:r w:rsidR="00F36890" w:rsidRPr="00ED113B">
        <w:rPr>
          <w:rFonts w:cs="Arial"/>
          <w:szCs w:val="22"/>
        </w:rPr>
        <w:t xml:space="preserve">iol gyda’r </w:t>
      </w:r>
      <w:r w:rsidR="008132F0" w:rsidRPr="00ED113B">
        <w:rPr>
          <w:rFonts w:cs="Arial"/>
          <w:szCs w:val="22"/>
        </w:rPr>
        <w:t>Cyngor</w:t>
      </w:r>
      <w:r w:rsidR="00106E4D" w:rsidRPr="00ED113B">
        <w:rPr>
          <w:rFonts w:cs="Arial"/>
          <w:szCs w:val="22"/>
        </w:rPr>
        <w:t>.</w:t>
      </w:r>
    </w:p>
    <w:p w14:paraId="796E9BB6" w14:textId="77777777" w:rsidR="00106E4D" w:rsidRPr="00ED113B" w:rsidRDefault="00106E4D" w:rsidP="00106E4D">
      <w:pPr>
        <w:tabs>
          <w:tab w:val="left" w:pos="-720"/>
          <w:tab w:val="left" w:pos="0"/>
        </w:tabs>
        <w:suppressAutoHyphens/>
        <w:rPr>
          <w:rFonts w:cs="Arial"/>
          <w:spacing w:val="-3"/>
          <w:szCs w:val="22"/>
        </w:rPr>
      </w:pPr>
    </w:p>
    <w:p w14:paraId="235893AC" w14:textId="77777777" w:rsidR="00106E4D" w:rsidRPr="00ED113B" w:rsidRDefault="00481467" w:rsidP="00106E4D">
      <w:pPr>
        <w:tabs>
          <w:tab w:val="left" w:pos="-720"/>
          <w:tab w:val="left" w:pos="0"/>
        </w:tabs>
        <w:suppressAutoHyphens/>
        <w:rPr>
          <w:rFonts w:cs="Arial"/>
          <w:spacing w:val="-3"/>
          <w:szCs w:val="22"/>
        </w:rPr>
      </w:pPr>
      <w:r w:rsidRPr="00ED113B">
        <w:rPr>
          <w:rFonts w:cs="Arial"/>
          <w:szCs w:val="22"/>
        </w:rPr>
        <w:t xml:space="preserve">ystyr </w:t>
      </w:r>
      <w:r w:rsidR="00106E4D" w:rsidRPr="00ED113B">
        <w:rPr>
          <w:rFonts w:cs="Arial"/>
          <w:spacing w:val="-3"/>
          <w:szCs w:val="22"/>
        </w:rPr>
        <w:t>“</w:t>
      </w:r>
      <w:r w:rsidR="00F36890" w:rsidRPr="00ED113B">
        <w:rPr>
          <w:rFonts w:cs="Arial"/>
          <w:spacing w:val="-3"/>
          <w:szCs w:val="22"/>
        </w:rPr>
        <w:t xml:space="preserve">gwerth y </w:t>
      </w:r>
      <w:r w:rsidR="00106E4D" w:rsidRPr="00ED113B">
        <w:rPr>
          <w:rFonts w:cs="Arial"/>
          <w:spacing w:val="-3"/>
          <w:szCs w:val="22"/>
        </w:rPr>
        <w:t xml:space="preserve">contract” </w:t>
      </w:r>
      <w:r w:rsidR="00F36890" w:rsidRPr="00ED113B">
        <w:rPr>
          <w:rFonts w:cs="Arial"/>
          <w:spacing w:val="-3"/>
          <w:szCs w:val="22"/>
        </w:rPr>
        <w:t xml:space="preserve">yw cyfanswm gwerth y </w:t>
      </w:r>
      <w:r w:rsidR="00106E4D" w:rsidRPr="00ED113B">
        <w:rPr>
          <w:rFonts w:cs="Arial"/>
          <w:spacing w:val="-3"/>
          <w:szCs w:val="22"/>
        </w:rPr>
        <w:t xml:space="preserve">contract </w:t>
      </w:r>
      <w:r w:rsidR="00F36890" w:rsidRPr="00ED113B">
        <w:rPr>
          <w:rFonts w:cs="Arial"/>
          <w:spacing w:val="-3"/>
          <w:szCs w:val="22"/>
        </w:rPr>
        <w:t xml:space="preserve">dros gyfnod cyfan y </w:t>
      </w:r>
      <w:r w:rsidR="00106E4D" w:rsidRPr="00ED113B">
        <w:rPr>
          <w:rFonts w:cs="Arial"/>
          <w:spacing w:val="-3"/>
          <w:szCs w:val="22"/>
        </w:rPr>
        <w:t xml:space="preserve">contract. </w:t>
      </w:r>
      <w:r w:rsidR="00F36890" w:rsidRPr="00ED113B">
        <w:rPr>
          <w:rFonts w:cs="Arial"/>
          <w:spacing w:val="-3"/>
          <w:szCs w:val="22"/>
        </w:rPr>
        <w:t xml:space="preserve">Os nad oes pris wedi’i osod yna mae gwerth y </w:t>
      </w:r>
      <w:r w:rsidR="00106E4D" w:rsidRPr="00ED113B">
        <w:rPr>
          <w:rFonts w:cs="Arial"/>
          <w:spacing w:val="-3"/>
          <w:szCs w:val="22"/>
        </w:rPr>
        <w:t>contract i</w:t>
      </w:r>
      <w:r w:rsidR="00F36890" w:rsidRPr="00ED113B">
        <w:rPr>
          <w:rFonts w:cs="Arial"/>
          <w:spacing w:val="-3"/>
          <w:szCs w:val="22"/>
        </w:rPr>
        <w:t xml:space="preserve">’w gyfrifo ar sail y </w:t>
      </w:r>
      <w:r w:rsidR="0082370D" w:rsidRPr="00ED113B">
        <w:rPr>
          <w:rFonts w:cs="Arial"/>
          <w:spacing w:val="-3"/>
          <w:szCs w:val="22"/>
        </w:rPr>
        <w:t>gwariant</w:t>
      </w:r>
      <w:r w:rsidR="00106E4D" w:rsidRPr="00ED113B">
        <w:rPr>
          <w:rFonts w:cs="Arial"/>
          <w:spacing w:val="-3"/>
          <w:szCs w:val="22"/>
        </w:rPr>
        <w:t xml:space="preserve"> </w:t>
      </w:r>
      <w:r w:rsidR="00F36890" w:rsidRPr="00ED113B">
        <w:rPr>
          <w:rFonts w:cs="Arial"/>
          <w:spacing w:val="-3"/>
          <w:szCs w:val="22"/>
        </w:rPr>
        <w:t xml:space="preserve">disgwyliedig </w:t>
      </w:r>
      <w:r w:rsidR="00B179B3" w:rsidRPr="00ED113B">
        <w:rPr>
          <w:rFonts w:cs="Arial"/>
          <w:spacing w:val="-3"/>
          <w:szCs w:val="22"/>
        </w:rPr>
        <w:t>yn ystod</w:t>
      </w:r>
      <w:r w:rsidR="00106E4D" w:rsidRPr="00ED113B">
        <w:rPr>
          <w:rFonts w:cs="Arial"/>
          <w:spacing w:val="-3"/>
          <w:szCs w:val="22"/>
        </w:rPr>
        <w:t xml:space="preserve"> </w:t>
      </w:r>
      <w:r w:rsidR="00F36890" w:rsidRPr="00ED113B">
        <w:rPr>
          <w:rFonts w:cs="Arial"/>
          <w:spacing w:val="-3"/>
          <w:szCs w:val="22"/>
        </w:rPr>
        <w:t>y flwyddyn ariannol honno</w:t>
      </w:r>
      <w:r w:rsidR="00106E4D" w:rsidRPr="00ED113B">
        <w:rPr>
          <w:rFonts w:cs="Arial"/>
          <w:spacing w:val="-3"/>
          <w:szCs w:val="22"/>
        </w:rPr>
        <w:t xml:space="preserve">, </w:t>
      </w:r>
      <w:r w:rsidR="00F36890" w:rsidRPr="00ED113B">
        <w:rPr>
          <w:rFonts w:cs="Arial"/>
          <w:spacing w:val="-3"/>
          <w:szCs w:val="22"/>
        </w:rPr>
        <w:t>os nad oes cyfnod wedi’i bennu ar gyfer y</w:t>
      </w:r>
      <w:r w:rsidR="00106E4D" w:rsidRPr="00ED113B">
        <w:rPr>
          <w:rFonts w:cs="Arial"/>
          <w:spacing w:val="-3"/>
          <w:szCs w:val="22"/>
        </w:rPr>
        <w:t xml:space="preserve"> contract. </w:t>
      </w:r>
      <w:r w:rsidR="00F36890" w:rsidRPr="00ED113B">
        <w:rPr>
          <w:rFonts w:cs="Arial"/>
          <w:spacing w:val="-3"/>
          <w:szCs w:val="22"/>
        </w:rPr>
        <w:t xml:space="preserve">Mewn achos lle ceir cyfnod ar gyfer y </w:t>
      </w:r>
      <w:r w:rsidR="00106E4D" w:rsidRPr="00ED113B">
        <w:rPr>
          <w:rFonts w:cs="Arial"/>
          <w:spacing w:val="-3"/>
          <w:szCs w:val="22"/>
        </w:rPr>
        <w:t xml:space="preserve">contract </w:t>
      </w:r>
      <w:r w:rsidR="00F36890" w:rsidRPr="00ED113B">
        <w:rPr>
          <w:rFonts w:cs="Arial"/>
          <w:spacing w:val="-3"/>
          <w:szCs w:val="22"/>
        </w:rPr>
        <w:t xml:space="preserve">ond nid pris gosod, </w:t>
      </w:r>
      <w:r w:rsidR="007E0698" w:rsidRPr="00ED113B">
        <w:rPr>
          <w:rFonts w:cs="Arial"/>
          <w:spacing w:val="-3"/>
          <w:szCs w:val="22"/>
        </w:rPr>
        <w:t>yna</w:t>
      </w:r>
      <w:r w:rsidR="00F36890" w:rsidRPr="00ED113B">
        <w:rPr>
          <w:rFonts w:cs="Arial"/>
          <w:spacing w:val="-3"/>
          <w:szCs w:val="22"/>
        </w:rPr>
        <w:t xml:space="preserve"> mae gwerth y </w:t>
      </w:r>
      <w:r w:rsidR="00106E4D" w:rsidRPr="00ED113B">
        <w:rPr>
          <w:rFonts w:cs="Arial"/>
          <w:spacing w:val="-3"/>
          <w:szCs w:val="22"/>
        </w:rPr>
        <w:t>contract i</w:t>
      </w:r>
      <w:r w:rsidR="00F36890" w:rsidRPr="00ED113B">
        <w:rPr>
          <w:rFonts w:cs="Arial"/>
          <w:spacing w:val="-3"/>
          <w:szCs w:val="22"/>
        </w:rPr>
        <w:t xml:space="preserve">’w gyfrif ar sail y </w:t>
      </w:r>
      <w:r w:rsidR="0082370D" w:rsidRPr="00ED113B">
        <w:rPr>
          <w:rFonts w:cs="Arial"/>
          <w:spacing w:val="-3"/>
          <w:szCs w:val="22"/>
        </w:rPr>
        <w:t>gwariant</w:t>
      </w:r>
      <w:r w:rsidR="00106E4D" w:rsidRPr="00ED113B">
        <w:rPr>
          <w:rFonts w:cs="Arial"/>
          <w:spacing w:val="-3"/>
          <w:szCs w:val="22"/>
        </w:rPr>
        <w:t xml:space="preserve"> </w:t>
      </w:r>
      <w:r w:rsidR="007E0698" w:rsidRPr="00ED113B">
        <w:rPr>
          <w:rFonts w:cs="Arial"/>
          <w:spacing w:val="-3"/>
          <w:szCs w:val="22"/>
        </w:rPr>
        <w:t>disgwyliedig</w:t>
      </w:r>
      <w:r w:rsidR="00F36890" w:rsidRPr="00ED113B">
        <w:rPr>
          <w:rFonts w:cs="Arial"/>
          <w:spacing w:val="-3"/>
          <w:szCs w:val="22"/>
        </w:rPr>
        <w:t xml:space="preserve"> dros </w:t>
      </w:r>
      <w:r w:rsidR="00261F1D" w:rsidRPr="00ED113B">
        <w:rPr>
          <w:rFonts w:cs="Arial"/>
          <w:spacing w:val="-3"/>
          <w:szCs w:val="22"/>
        </w:rPr>
        <w:t xml:space="preserve">gyfnod cyfan y </w:t>
      </w:r>
      <w:r w:rsidR="00106E4D" w:rsidRPr="00ED113B">
        <w:rPr>
          <w:rFonts w:cs="Arial"/>
          <w:spacing w:val="-3"/>
          <w:szCs w:val="22"/>
        </w:rPr>
        <w:t xml:space="preserve">contract.  </w:t>
      </w:r>
      <w:r w:rsidR="00261F1D" w:rsidRPr="00ED113B">
        <w:rPr>
          <w:rFonts w:cs="Arial"/>
          <w:spacing w:val="-3"/>
          <w:szCs w:val="22"/>
        </w:rPr>
        <w:t xml:space="preserve">Nid yw unrhyw werth </w:t>
      </w:r>
      <w:r w:rsidR="00106E4D" w:rsidRPr="00ED113B">
        <w:rPr>
          <w:rFonts w:cs="Arial"/>
          <w:spacing w:val="-3"/>
          <w:szCs w:val="22"/>
        </w:rPr>
        <w:t xml:space="preserve">contract </w:t>
      </w:r>
      <w:r w:rsidR="00261F1D" w:rsidRPr="00ED113B">
        <w:rPr>
          <w:rFonts w:cs="Arial"/>
          <w:spacing w:val="-3"/>
          <w:szCs w:val="22"/>
        </w:rPr>
        <w:t>yn cynnwys TAW</w:t>
      </w:r>
      <w:r w:rsidR="00106E4D" w:rsidRPr="00ED113B">
        <w:rPr>
          <w:rFonts w:cs="Arial"/>
          <w:spacing w:val="-3"/>
          <w:szCs w:val="22"/>
        </w:rPr>
        <w:t>.</w:t>
      </w:r>
    </w:p>
    <w:p w14:paraId="1825FF62" w14:textId="77777777" w:rsidR="00106E4D" w:rsidRPr="00ED113B" w:rsidRDefault="00106E4D" w:rsidP="00106E4D">
      <w:pPr>
        <w:tabs>
          <w:tab w:val="left" w:pos="-720"/>
          <w:tab w:val="left" w:pos="0"/>
        </w:tabs>
        <w:suppressAutoHyphens/>
        <w:rPr>
          <w:rFonts w:cs="Arial"/>
          <w:spacing w:val="-3"/>
          <w:szCs w:val="22"/>
        </w:rPr>
      </w:pPr>
    </w:p>
    <w:p w14:paraId="04C31A89" w14:textId="77777777" w:rsidR="00106E4D" w:rsidRPr="00ED113B" w:rsidRDefault="00481467" w:rsidP="00106E4D">
      <w:pPr>
        <w:tabs>
          <w:tab w:val="left" w:pos="-720"/>
          <w:tab w:val="left" w:pos="0"/>
        </w:tabs>
        <w:suppressAutoHyphens/>
        <w:rPr>
          <w:rFonts w:cs="Arial"/>
          <w:spacing w:val="-3"/>
          <w:szCs w:val="22"/>
        </w:rPr>
      </w:pPr>
      <w:r w:rsidRPr="00ED113B">
        <w:rPr>
          <w:rFonts w:cs="Arial"/>
          <w:szCs w:val="22"/>
        </w:rPr>
        <w:t xml:space="preserve">ystyr </w:t>
      </w:r>
      <w:r w:rsidR="00106E4D" w:rsidRPr="00ED113B">
        <w:rPr>
          <w:rFonts w:cs="Arial"/>
          <w:spacing w:val="-3"/>
          <w:szCs w:val="22"/>
        </w:rPr>
        <w:t>“</w:t>
      </w:r>
      <w:r w:rsidRPr="00ED113B">
        <w:rPr>
          <w:rFonts w:cs="Arial"/>
          <w:spacing w:val="-3"/>
          <w:szCs w:val="22"/>
        </w:rPr>
        <w:t>UE</w:t>
      </w:r>
      <w:r w:rsidR="00106E4D" w:rsidRPr="00ED113B">
        <w:rPr>
          <w:rFonts w:cs="Arial"/>
          <w:spacing w:val="-3"/>
          <w:szCs w:val="22"/>
        </w:rPr>
        <w:t xml:space="preserve">” </w:t>
      </w:r>
      <w:r w:rsidRPr="00ED113B">
        <w:rPr>
          <w:rFonts w:cs="Arial"/>
          <w:spacing w:val="-3"/>
          <w:szCs w:val="22"/>
        </w:rPr>
        <w:t xml:space="preserve">yw’r Undeb </w:t>
      </w:r>
      <w:r w:rsidR="00106E4D" w:rsidRPr="00ED113B">
        <w:rPr>
          <w:rFonts w:cs="Arial"/>
          <w:spacing w:val="-3"/>
          <w:szCs w:val="22"/>
        </w:rPr>
        <w:t>E</w:t>
      </w:r>
      <w:r w:rsidRPr="00ED113B">
        <w:rPr>
          <w:rFonts w:cs="Arial"/>
          <w:spacing w:val="-3"/>
          <w:szCs w:val="22"/>
        </w:rPr>
        <w:t>w</w:t>
      </w:r>
      <w:r w:rsidR="00106E4D" w:rsidRPr="00ED113B">
        <w:rPr>
          <w:rFonts w:cs="Arial"/>
          <w:spacing w:val="-3"/>
          <w:szCs w:val="22"/>
        </w:rPr>
        <w:t>ropea</w:t>
      </w:r>
      <w:r w:rsidRPr="00ED113B">
        <w:rPr>
          <w:rFonts w:cs="Arial"/>
          <w:spacing w:val="-3"/>
          <w:szCs w:val="22"/>
        </w:rPr>
        <w:t>idd</w:t>
      </w:r>
      <w:r w:rsidR="00106E4D" w:rsidRPr="00ED113B">
        <w:rPr>
          <w:rFonts w:cs="Arial"/>
          <w:spacing w:val="-3"/>
          <w:szCs w:val="22"/>
        </w:rPr>
        <w:t>.</w:t>
      </w:r>
    </w:p>
    <w:p w14:paraId="4BDDBBA2" w14:textId="77777777" w:rsidR="00106E4D" w:rsidRPr="00ED113B" w:rsidRDefault="00106E4D" w:rsidP="00106E4D">
      <w:pPr>
        <w:tabs>
          <w:tab w:val="left" w:pos="-720"/>
          <w:tab w:val="left" w:pos="0"/>
        </w:tabs>
        <w:suppressAutoHyphens/>
        <w:rPr>
          <w:rFonts w:cs="Arial"/>
          <w:b/>
          <w:spacing w:val="-3"/>
          <w:szCs w:val="22"/>
        </w:rPr>
      </w:pPr>
    </w:p>
    <w:p w14:paraId="147402BB" w14:textId="77777777" w:rsidR="00106E4D" w:rsidRPr="00ED113B" w:rsidRDefault="007E0698" w:rsidP="00106E4D">
      <w:pPr>
        <w:tabs>
          <w:tab w:val="left" w:pos="-720"/>
          <w:tab w:val="left" w:pos="0"/>
        </w:tabs>
        <w:suppressAutoHyphens/>
        <w:rPr>
          <w:rFonts w:cs="Arial"/>
          <w:spacing w:val="-3"/>
          <w:szCs w:val="22"/>
        </w:rPr>
      </w:pPr>
      <w:r w:rsidRPr="00ED113B">
        <w:rPr>
          <w:rFonts w:cs="Arial"/>
          <w:szCs w:val="22"/>
        </w:rPr>
        <w:lastRenderedPageBreak/>
        <w:t xml:space="preserve">ystyr </w:t>
      </w:r>
      <w:r w:rsidRPr="00ED113B">
        <w:rPr>
          <w:rFonts w:cs="Arial"/>
          <w:spacing w:val="-3"/>
          <w:szCs w:val="22"/>
        </w:rPr>
        <w:t>“cytundeb fframwaith” yw cytundeb rhwng un neu ragor o awdurdodau ac un neu ragor o weithredwyr economaidd, er mwyn sefydlu’r telerau sy’n llywodraethu contractau sydd i’w dyfarnu yn ystod cyfnod penodedig, yn enwedig o ran y pris a, lle bo’n briodol, yr ansawdd a ragwelir.</w:t>
      </w:r>
    </w:p>
    <w:p w14:paraId="41998159" w14:textId="77777777" w:rsidR="00106E4D" w:rsidRPr="00ED113B" w:rsidRDefault="00106E4D" w:rsidP="00106E4D">
      <w:pPr>
        <w:tabs>
          <w:tab w:val="left" w:pos="-720"/>
          <w:tab w:val="left" w:pos="0"/>
        </w:tabs>
        <w:suppressAutoHyphens/>
        <w:rPr>
          <w:rFonts w:cs="Arial"/>
          <w:spacing w:val="-3"/>
          <w:szCs w:val="22"/>
        </w:rPr>
      </w:pPr>
    </w:p>
    <w:p w14:paraId="3903FCC3" w14:textId="77777777" w:rsidR="00106E4D" w:rsidRPr="00ED113B" w:rsidRDefault="00481467" w:rsidP="00106E4D">
      <w:pPr>
        <w:rPr>
          <w:rFonts w:cs="Arial"/>
          <w:szCs w:val="22"/>
        </w:rPr>
      </w:pPr>
      <w:r w:rsidRPr="00ED113B">
        <w:rPr>
          <w:rFonts w:cs="Arial"/>
          <w:szCs w:val="22"/>
        </w:rPr>
        <w:t xml:space="preserve">ystyr </w:t>
      </w:r>
      <w:r w:rsidR="00106E4D" w:rsidRPr="00ED113B">
        <w:rPr>
          <w:rFonts w:cs="Arial"/>
          <w:szCs w:val="22"/>
        </w:rPr>
        <w:t>“</w:t>
      </w:r>
      <w:r w:rsidR="005135D9" w:rsidRPr="00ED113B">
        <w:rPr>
          <w:rFonts w:cs="Arial"/>
          <w:szCs w:val="22"/>
        </w:rPr>
        <w:t>Rheolwr Caffael Corfforaethol</w:t>
      </w:r>
      <w:r w:rsidR="00106E4D" w:rsidRPr="00ED113B">
        <w:rPr>
          <w:rFonts w:cs="Arial"/>
          <w:szCs w:val="22"/>
        </w:rPr>
        <w:t xml:space="preserve">” </w:t>
      </w:r>
      <w:r w:rsidR="00217111" w:rsidRPr="00ED113B">
        <w:rPr>
          <w:rFonts w:cs="Arial"/>
          <w:szCs w:val="22"/>
        </w:rPr>
        <w:t>yw’r swyddog arweiniol ar ran yr Uned Caffael Corfforaethol</w:t>
      </w:r>
      <w:r w:rsidR="00106E4D" w:rsidRPr="00ED113B">
        <w:rPr>
          <w:rFonts w:cs="Arial"/>
          <w:szCs w:val="22"/>
        </w:rPr>
        <w:t xml:space="preserve">, </w:t>
      </w:r>
      <w:r w:rsidR="00217111" w:rsidRPr="00ED113B">
        <w:rPr>
          <w:rFonts w:cs="Arial"/>
          <w:szCs w:val="22"/>
        </w:rPr>
        <w:t xml:space="preserve">sydd â’r </w:t>
      </w:r>
      <w:r w:rsidR="00B360FD" w:rsidRPr="00ED113B">
        <w:rPr>
          <w:rFonts w:cs="Arial"/>
          <w:szCs w:val="22"/>
        </w:rPr>
        <w:t>cyfrifoldeb</w:t>
      </w:r>
      <w:r w:rsidR="00106E4D" w:rsidRPr="00ED113B">
        <w:rPr>
          <w:rFonts w:cs="Arial"/>
          <w:szCs w:val="22"/>
        </w:rPr>
        <w:t xml:space="preserve"> </w:t>
      </w:r>
      <w:r w:rsidR="00217111" w:rsidRPr="00ED113B">
        <w:rPr>
          <w:rFonts w:cs="Arial"/>
          <w:szCs w:val="22"/>
        </w:rPr>
        <w:t xml:space="preserve">gweithredol dros gyflawni’r strategaeth gaffael a </w:t>
      </w:r>
      <w:r w:rsidR="007E0698" w:rsidRPr="00ED113B">
        <w:rPr>
          <w:rFonts w:cs="Arial"/>
          <w:szCs w:val="22"/>
        </w:rPr>
        <w:t>chanllawiau</w:t>
      </w:r>
      <w:r w:rsidR="00217111" w:rsidRPr="00ED113B">
        <w:rPr>
          <w:rFonts w:cs="Arial"/>
          <w:szCs w:val="22"/>
        </w:rPr>
        <w:t xml:space="preserve"> ynghylch caffael</w:t>
      </w:r>
      <w:r w:rsidR="00106E4D" w:rsidRPr="00ED113B">
        <w:rPr>
          <w:rFonts w:cs="Arial"/>
          <w:szCs w:val="22"/>
        </w:rPr>
        <w:t>.</w:t>
      </w:r>
    </w:p>
    <w:p w14:paraId="69049EFA" w14:textId="77777777" w:rsidR="00106E4D" w:rsidRPr="00ED113B" w:rsidRDefault="00106E4D" w:rsidP="00106E4D">
      <w:pPr>
        <w:tabs>
          <w:tab w:val="left" w:pos="-720"/>
          <w:tab w:val="left" w:pos="0"/>
        </w:tabs>
        <w:suppressAutoHyphens/>
        <w:rPr>
          <w:rFonts w:cs="Arial"/>
          <w:spacing w:val="-3"/>
          <w:szCs w:val="22"/>
        </w:rPr>
      </w:pPr>
    </w:p>
    <w:p w14:paraId="7153CA5D" w14:textId="77777777" w:rsidR="00106E4D" w:rsidRPr="00ED113B" w:rsidRDefault="00481467" w:rsidP="00106E4D">
      <w:pPr>
        <w:tabs>
          <w:tab w:val="left" w:pos="-720"/>
          <w:tab w:val="left" w:pos="0"/>
        </w:tabs>
        <w:suppressAutoHyphens/>
        <w:rPr>
          <w:rFonts w:cs="Arial"/>
          <w:spacing w:val="-3"/>
          <w:szCs w:val="22"/>
        </w:rPr>
      </w:pPr>
      <w:r w:rsidRPr="00ED113B">
        <w:rPr>
          <w:rFonts w:cs="Arial"/>
          <w:szCs w:val="22"/>
        </w:rPr>
        <w:t xml:space="preserve">ystyr </w:t>
      </w:r>
      <w:r w:rsidR="00106E4D" w:rsidRPr="00ED113B">
        <w:rPr>
          <w:rFonts w:cs="Arial"/>
          <w:spacing w:val="-3"/>
          <w:szCs w:val="22"/>
        </w:rPr>
        <w:t>“</w:t>
      </w:r>
      <w:r w:rsidR="001A4742" w:rsidRPr="00ED113B">
        <w:rPr>
          <w:rFonts w:cs="Arial"/>
          <w:spacing w:val="-3"/>
          <w:szCs w:val="22"/>
        </w:rPr>
        <w:t>darparwyr mewnol</w:t>
      </w:r>
      <w:r w:rsidR="00106E4D" w:rsidRPr="00ED113B">
        <w:rPr>
          <w:rFonts w:cs="Arial"/>
          <w:spacing w:val="-3"/>
          <w:szCs w:val="22"/>
        </w:rPr>
        <w:t xml:space="preserve">” </w:t>
      </w:r>
      <w:r w:rsidR="00CC2C47" w:rsidRPr="00ED113B">
        <w:rPr>
          <w:rFonts w:cs="Arial"/>
          <w:spacing w:val="-3"/>
          <w:szCs w:val="22"/>
        </w:rPr>
        <w:t xml:space="preserve">yw sefydliad sy’n cael ei reoli, ei ariannu a’i </w:t>
      </w:r>
      <w:r w:rsidR="00106E4D" w:rsidRPr="00ED113B">
        <w:rPr>
          <w:rFonts w:cs="Arial"/>
          <w:spacing w:val="-3"/>
          <w:szCs w:val="22"/>
        </w:rPr>
        <w:t>staff</w:t>
      </w:r>
      <w:r w:rsidR="00CC2C47" w:rsidRPr="00ED113B">
        <w:rPr>
          <w:rFonts w:cs="Arial"/>
          <w:spacing w:val="-3"/>
          <w:szCs w:val="22"/>
        </w:rPr>
        <w:t xml:space="preserve">io gan </w:t>
      </w:r>
      <w:r w:rsidR="008132F0" w:rsidRPr="00ED113B">
        <w:rPr>
          <w:rFonts w:cs="Arial"/>
          <w:spacing w:val="-3"/>
          <w:szCs w:val="22"/>
        </w:rPr>
        <w:t>y Cyngor</w:t>
      </w:r>
      <w:r w:rsidR="00106E4D" w:rsidRPr="00ED113B">
        <w:rPr>
          <w:rFonts w:cs="Arial"/>
          <w:spacing w:val="-3"/>
          <w:szCs w:val="22"/>
        </w:rPr>
        <w:t>, s</w:t>
      </w:r>
      <w:r w:rsidR="00CC2C47" w:rsidRPr="00ED113B">
        <w:rPr>
          <w:rFonts w:cs="Arial"/>
          <w:spacing w:val="-3"/>
          <w:szCs w:val="22"/>
        </w:rPr>
        <w:t xml:space="preserve">y’n darparu </w:t>
      </w:r>
      <w:r w:rsidR="007E0698" w:rsidRPr="00ED113B">
        <w:rPr>
          <w:rFonts w:cs="Arial"/>
          <w:spacing w:val="-3"/>
          <w:szCs w:val="22"/>
        </w:rPr>
        <w:t>gwasanaeth</w:t>
      </w:r>
      <w:r w:rsidR="00CC2C47" w:rsidRPr="00ED113B">
        <w:rPr>
          <w:rFonts w:cs="Arial"/>
          <w:spacing w:val="-3"/>
          <w:szCs w:val="22"/>
        </w:rPr>
        <w:t xml:space="preserve"> i amryw o gyfarwyddiaethau ac ysgolion fel ei fusn</w:t>
      </w:r>
      <w:r w:rsidR="00106E4D" w:rsidRPr="00ED113B">
        <w:rPr>
          <w:rFonts w:cs="Arial"/>
          <w:spacing w:val="-3"/>
          <w:szCs w:val="22"/>
        </w:rPr>
        <w:t>e</w:t>
      </w:r>
      <w:r w:rsidR="00CC2C47" w:rsidRPr="00ED113B">
        <w:rPr>
          <w:rFonts w:cs="Arial"/>
          <w:spacing w:val="-3"/>
          <w:szCs w:val="22"/>
        </w:rPr>
        <w:t>s craidd</w:t>
      </w:r>
      <w:r w:rsidR="00106E4D" w:rsidRPr="00ED113B">
        <w:rPr>
          <w:rFonts w:cs="Arial"/>
          <w:spacing w:val="-3"/>
          <w:szCs w:val="22"/>
        </w:rPr>
        <w:t>.</w:t>
      </w:r>
    </w:p>
    <w:p w14:paraId="3687410E" w14:textId="77777777" w:rsidR="00106E4D" w:rsidRPr="00ED113B" w:rsidRDefault="00106E4D" w:rsidP="00106E4D">
      <w:pPr>
        <w:tabs>
          <w:tab w:val="left" w:pos="-720"/>
          <w:tab w:val="left" w:pos="0"/>
        </w:tabs>
        <w:suppressAutoHyphens/>
        <w:rPr>
          <w:rFonts w:cs="Arial"/>
          <w:spacing w:val="-3"/>
          <w:szCs w:val="22"/>
        </w:rPr>
      </w:pPr>
    </w:p>
    <w:p w14:paraId="7DD785E2" w14:textId="77777777" w:rsidR="00106E4D" w:rsidRPr="00ED113B" w:rsidRDefault="00481467" w:rsidP="00106E4D">
      <w:pPr>
        <w:tabs>
          <w:tab w:val="left" w:pos="-720"/>
        </w:tabs>
        <w:suppressAutoHyphens/>
        <w:ind w:firstLine="11"/>
        <w:rPr>
          <w:rFonts w:cs="Arial"/>
          <w:spacing w:val="-3"/>
          <w:szCs w:val="22"/>
        </w:rPr>
      </w:pPr>
      <w:r w:rsidRPr="00ED113B">
        <w:rPr>
          <w:rFonts w:cs="Arial"/>
          <w:szCs w:val="22"/>
        </w:rPr>
        <w:t xml:space="preserve">ystyr </w:t>
      </w:r>
      <w:r w:rsidR="00106E4D" w:rsidRPr="00ED113B">
        <w:rPr>
          <w:rFonts w:cs="Arial"/>
          <w:spacing w:val="-3"/>
          <w:szCs w:val="22"/>
        </w:rPr>
        <w:t>“mar</w:t>
      </w:r>
      <w:r w:rsidR="00CC2C47" w:rsidRPr="00ED113B">
        <w:rPr>
          <w:rFonts w:cs="Arial"/>
          <w:spacing w:val="-3"/>
          <w:szCs w:val="22"/>
        </w:rPr>
        <w:t>chnadfa</w:t>
      </w:r>
      <w:r w:rsidR="00106E4D" w:rsidRPr="00ED113B">
        <w:rPr>
          <w:rFonts w:cs="Arial"/>
          <w:spacing w:val="-3"/>
          <w:szCs w:val="22"/>
        </w:rPr>
        <w:t xml:space="preserve">” </w:t>
      </w:r>
      <w:r w:rsidR="00CC2C47" w:rsidRPr="00ED113B">
        <w:rPr>
          <w:rFonts w:cs="Arial"/>
          <w:spacing w:val="-3"/>
          <w:szCs w:val="22"/>
        </w:rPr>
        <w:t>yw’r hyb trafodiadau allanol sy’n storio catalogau cyflenwyr a gymeradwywyd ymlaen llaw ac y codi</w:t>
      </w:r>
      <w:r w:rsidR="00546854" w:rsidRPr="00ED113B">
        <w:rPr>
          <w:rFonts w:cs="Arial"/>
          <w:spacing w:val="-3"/>
          <w:szCs w:val="22"/>
        </w:rPr>
        <w:t>r</w:t>
      </w:r>
      <w:r w:rsidR="00CC2C47" w:rsidRPr="00ED113B">
        <w:rPr>
          <w:rFonts w:cs="Arial"/>
          <w:spacing w:val="-3"/>
          <w:szCs w:val="22"/>
        </w:rPr>
        <w:t xml:space="preserve"> archebion </w:t>
      </w:r>
      <w:r w:rsidR="00546854" w:rsidRPr="00ED113B">
        <w:rPr>
          <w:rFonts w:cs="Arial"/>
          <w:spacing w:val="-3"/>
          <w:szCs w:val="22"/>
        </w:rPr>
        <w:t>drwyddi</w:t>
      </w:r>
      <w:r w:rsidR="00106E4D" w:rsidRPr="00ED113B">
        <w:rPr>
          <w:rFonts w:cs="Arial"/>
          <w:spacing w:val="-3"/>
          <w:szCs w:val="22"/>
        </w:rPr>
        <w:t>.</w:t>
      </w:r>
    </w:p>
    <w:p w14:paraId="50381A19" w14:textId="77777777" w:rsidR="00106E4D" w:rsidRPr="00ED113B" w:rsidRDefault="00106E4D" w:rsidP="00106E4D">
      <w:pPr>
        <w:tabs>
          <w:tab w:val="left" w:pos="-720"/>
          <w:tab w:val="left" w:pos="0"/>
        </w:tabs>
        <w:suppressAutoHyphens/>
        <w:rPr>
          <w:rFonts w:cs="Arial"/>
          <w:spacing w:val="-3"/>
          <w:szCs w:val="22"/>
        </w:rPr>
      </w:pPr>
    </w:p>
    <w:p w14:paraId="134E199C" w14:textId="77777777" w:rsidR="00106E4D" w:rsidRPr="00ED113B" w:rsidRDefault="00481467" w:rsidP="00106E4D">
      <w:pPr>
        <w:tabs>
          <w:tab w:val="left" w:pos="-720"/>
        </w:tabs>
        <w:suppressAutoHyphens/>
        <w:rPr>
          <w:rFonts w:cs="Arial"/>
          <w:spacing w:val="-3"/>
          <w:szCs w:val="22"/>
        </w:rPr>
      </w:pPr>
      <w:r w:rsidRPr="00ED113B">
        <w:rPr>
          <w:rFonts w:cs="Arial"/>
          <w:szCs w:val="22"/>
        </w:rPr>
        <w:t xml:space="preserve">ystyr </w:t>
      </w:r>
      <w:r w:rsidR="00106E4D" w:rsidRPr="00ED113B">
        <w:rPr>
          <w:rFonts w:cs="Arial"/>
          <w:spacing w:val="-3"/>
          <w:szCs w:val="22"/>
        </w:rPr>
        <w:t>"</w:t>
      </w:r>
      <w:r w:rsidRPr="00ED113B">
        <w:rPr>
          <w:rFonts w:cs="Arial"/>
          <w:spacing w:val="-3"/>
          <w:szCs w:val="22"/>
        </w:rPr>
        <w:t xml:space="preserve">y Swyddog </w:t>
      </w:r>
      <w:r w:rsidR="00106E4D" w:rsidRPr="00ED113B">
        <w:rPr>
          <w:rFonts w:cs="Arial"/>
          <w:spacing w:val="-3"/>
          <w:szCs w:val="22"/>
        </w:rPr>
        <w:t>Monit</w:t>
      </w:r>
      <w:r w:rsidRPr="00ED113B">
        <w:rPr>
          <w:rFonts w:cs="Arial"/>
          <w:spacing w:val="-3"/>
          <w:szCs w:val="22"/>
        </w:rPr>
        <w:t>r</w:t>
      </w:r>
      <w:r w:rsidR="00106E4D" w:rsidRPr="00ED113B">
        <w:rPr>
          <w:rFonts w:cs="Arial"/>
          <w:spacing w:val="-3"/>
          <w:szCs w:val="22"/>
        </w:rPr>
        <w:t>o</w:t>
      </w:r>
      <w:r w:rsidR="00902443" w:rsidRPr="00ED113B">
        <w:rPr>
          <w:rFonts w:cs="Arial"/>
          <w:spacing w:val="-3"/>
          <w:szCs w:val="22"/>
        </w:rPr>
        <w:fldChar w:fldCharType="begin"/>
      </w:r>
      <w:r w:rsidR="00106E4D" w:rsidRPr="00ED113B">
        <w:rPr>
          <w:rFonts w:cs="Arial"/>
          <w:spacing w:val="-3"/>
          <w:szCs w:val="22"/>
        </w:rPr>
        <w:instrText xml:space="preserve"> XE "</w:instrText>
      </w:r>
      <w:r w:rsidR="00106E4D" w:rsidRPr="00ED113B">
        <w:rPr>
          <w:rFonts w:cs="Arial"/>
          <w:szCs w:val="22"/>
        </w:rPr>
        <w:instrText>Monitoring"</w:instrText>
      </w:r>
      <w:r w:rsidR="00106E4D" w:rsidRPr="00ED113B">
        <w:rPr>
          <w:rFonts w:cs="Arial"/>
          <w:spacing w:val="-3"/>
          <w:szCs w:val="22"/>
        </w:rPr>
        <w:instrText xml:space="preserve"> </w:instrText>
      </w:r>
      <w:r w:rsidR="00902443" w:rsidRPr="00ED113B">
        <w:rPr>
          <w:rFonts w:cs="Arial"/>
          <w:spacing w:val="-3"/>
          <w:szCs w:val="22"/>
        </w:rPr>
        <w:fldChar w:fldCharType="end"/>
      </w:r>
      <w:r w:rsidR="00106E4D" w:rsidRPr="00ED113B">
        <w:rPr>
          <w:rFonts w:cs="Arial"/>
          <w:spacing w:val="-3"/>
          <w:szCs w:val="22"/>
        </w:rPr>
        <w:t xml:space="preserve">" </w:t>
      </w:r>
      <w:r w:rsidR="00546854" w:rsidRPr="00ED113B">
        <w:rPr>
          <w:rFonts w:cs="Arial"/>
          <w:spacing w:val="-3"/>
          <w:szCs w:val="22"/>
        </w:rPr>
        <w:t xml:space="preserve">yw’r swyddog sydd am y tro wedi’i ddynodi felly o dan </w:t>
      </w:r>
      <w:r w:rsidR="006B25CA" w:rsidRPr="00ED113B">
        <w:rPr>
          <w:rFonts w:cs="Arial"/>
          <w:spacing w:val="-3"/>
          <w:szCs w:val="22"/>
        </w:rPr>
        <w:t>Adran</w:t>
      </w:r>
      <w:r w:rsidR="00106E4D" w:rsidRPr="00ED113B">
        <w:rPr>
          <w:rFonts w:cs="Arial"/>
          <w:spacing w:val="-3"/>
          <w:szCs w:val="22"/>
        </w:rPr>
        <w:t xml:space="preserve"> 5 o</w:t>
      </w:r>
      <w:r w:rsidR="00546854" w:rsidRPr="00ED113B">
        <w:rPr>
          <w:rFonts w:cs="Arial"/>
          <w:spacing w:val="-3"/>
          <w:szCs w:val="22"/>
        </w:rPr>
        <w:t xml:space="preserve"> Ddedd</w:t>
      </w:r>
      <w:r w:rsidR="00106E4D" w:rsidRPr="00ED113B">
        <w:rPr>
          <w:rFonts w:cs="Arial"/>
          <w:spacing w:val="-3"/>
          <w:szCs w:val="22"/>
        </w:rPr>
        <w:t xml:space="preserve">f </w:t>
      </w:r>
      <w:r w:rsidR="007E0698" w:rsidRPr="00ED113B">
        <w:rPr>
          <w:rFonts w:cs="Arial"/>
          <w:spacing w:val="-3"/>
          <w:szCs w:val="22"/>
        </w:rPr>
        <w:t>Llywodraeth</w:t>
      </w:r>
      <w:r w:rsidR="00106E4D" w:rsidRPr="00ED113B">
        <w:rPr>
          <w:rFonts w:cs="Arial"/>
          <w:spacing w:val="-3"/>
          <w:szCs w:val="22"/>
        </w:rPr>
        <w:t xml:space="preserve"> L</w:t>
      </w:r>
      <w:r w:rsidR="00546854" w:rsidRPr="00ED113B">
        <w:rPr>
          <w:rFonts w:cs="Arial"/>
          <w:spacing w:val="-3"/>
          <w:szCs w:val="22"/>
        </w:rPr>
        <w:t xml:space="preserve">eol a Thai </w:t>
      </w:r>
      <w:r w:rsidR="00106E4D" w:rsidRPr="00ED113B">
        <w:rPr>
          <w:rFonts w:cs="Arial"/>
          <w:spacing w:val="-3"/>
          <w:szCs w:val="22"/>
        </w:rPr>
        <w:t>1989.</w:t>
      </w:r>
    </w:p>
    <w:p w14:paraId="3639380F" w14:textId="77777777" w:rsidR="00106E4D" w:rsidRPr="00ED113B" w:rsidRDefault="00106E4D" w:rsidP="00106E4D">
      <w:pPr>
        <w:tabs>
          <w:tab w:val="left" w:pos="-720"/>
        </w:tabs>
        <w:suppressAutoHyphens/>
        <w:rPr>
          <w:rFonts w:cs="Arial"/>
          <w:spacing w:val="-3"/>
          <w:szCs w:val="22"/>
        </w:rPr>
      </w:pPr>
    </w:p>
    <w:p w14:paraId="4C286EBE" w14:textId="77777777" w:rsidR="00106E4D" w:rsidRPr="00ED113B" w:rsidRDefault="00481467" w:rsidP="00106E4D">
      <w:pPr>
        <w:tabs>
          <w:tab w:val="left" w:pos="-720"/>
        </w:tabs>
        <w:suppressAutoHyphens/>
        <w:rPr>
          <w:rFonts w:cs="Arial"/>
          <w:spacing w:val="-3"/>
          <w:szCs w:val="22"/>
        </w:rPr>
      </w:pPr>
      <w:r w:rsidRPr="00ED113B">
        <w:rPr>
          <w:rFonts w:cs="Arial"/>
          <w:szCs w:val="22"/>
        </w:rPr>
        <w:t xml:space="preserve">ystyr </w:t>
      </w:r>
      <w:r w:rsidR="00106E4D" w:rsidRPr="00ED113B">
        <w:rPr>
          <w:rFonts w:cs="Arial"/>
          <w:spacing w:val="-3"/>
          <w:szCs w:val="22"/>
        </w:rPr>
        <w:t>“</w:t>
      </w:r>
      <w:r w:rsidR="001A4742" w:rsidRPr="00ED113B">
        <w:rPr>
          <w:rFonts w:cs="Arial"/>
          <w:spacing w:val="-3"/>
          <w:szCs w:val="22"/>
        </w:rPr>
        <w:t>partïon</w:t>
      </w:r>
      <w:r w:rsidR="00106E4D" w:rsidRPr="00ED113B">
        <w:rPr>
          <w:rFonts w:cs="Arial"/>
          <w:spacing w:val="-3"/>
          <w:szCs w:val="22"/>
        </w:rPr>
        <w:t xml:space="preserve">” </w:t>
      </w:r>
      <w:r w:rsidR="00546854" w:rsidRPr="00ED113B">
        <w:rPr>
          <w:rFonts w:cs="Arial"/>
          <w:spacing w:val="-3"/>
          <w:szCs w:val="22"/>
        </w:rPr>
        <w:t xml:space="preserve">yw’r </w:t>
      </w:r>
      <w:r w:rsidR="008132F0" w:rsidRPr="00ED113B">
        <w:rPr>
          <w:rFonts w:cs="Arial"/>
          <w:spacing w:val="-3"/>
          <w:szCs w:val="22"/>
        </w:rPr>
        <w:t>Cyngor</w:t>
      </w:r>
      <w:r w:rsidR="00106E4D" w:rsidRPr="00ED113B">
        <w:rPr>
          <w:rFonts w:cs="Arial"/>
          <w:spacing w:val="-3"/>
          <w:szCs w:val="22"/>
        </w:rPr>
        <w:t xml:space="preserve"> a</w:t>
      </w:r>
      <w:r w:rsidR="00546854" w:rsidRPr="00ED113B">
        <w:rPr>
          <w:rFonts w:cs="Arial"/>
          <w:spacing w:val="-3"/>
          <w:szCs w:val="22"/>
        </w:rPr>
        <w:t xml:space="preserve">c </w:t>
      </w:r>
      <w:r w:rsidR="00B67C0B" w:rsidRPr="00ED113B">
        <w:rPr>
          <w:rFonts w:cs="Arial"/>
          <w:spacing w:val="-3"/>
          <w:szCs w:val="22"/>
        </w:rPr>
        <w:t>unrhyw</w:t>
      </w:r>
      <w:r w:rsidR="00106E4D" w:rsidRPr="00ED113B">
        <w:rPr>
          <w:rFonts w:cs="Arial"/>
          <w:spacing w:val="-3"/>
          <w:szCs w:val="22"/>
        </w:rPr>
        <w:t xml:space="preserve"> </w:t>
      </w:r>
      <w:r w:rsidR="00546854" w:rsidRPr="00ED113B">
        <w:rPr>
          <w:rFonts w:cs="Arial"/>
          <w:spacing w:val="-3"/>
          <w:szCs w:val="22"/>
        </w:rPr>
        <w:t>b</w:t>
      </w:r>
      <w:r w:rsidR="00106E4D" w:rsidRPr="00ED113B">
        <w:rPr>
          <w:rFonts w:cs="Arial"/>
          <w:spacing w:val="-3"/>
          <w:szCs w:val="22"/>
        </w:rPr>
        <w:t>art</w:t>
      </w:r>
      <w:r w:rsidR="00546854" w:rsidRPr="00ED113B">
        <w:rPr>
          <w:rFonts w:cs="Arial"/>
          <w:spacing w:val="-3"/>
          <w:szCs w:val="22"/>
        </w:rPr>
        <w:t xml:space="preserve">i arall </w:t>
      </w:r>
      <w:r w:rsidR="009D7625" w:rsidRPr="00ED113B">
        <w:rPr>
          <w:rFonts w:cs="Arial"/>
          <w:spacing w:val="-3"/>
          <w:szCs w:val="22"/>
        </w:rPr>
        <w:t xml:space="preserve">neu </w:t>
      </w:r>
      <w:r w:rsidR="007E0698" w:rsidRPr="00ED113B">
        <w:rPr>
          <w:rFonts w:cs="Arial"/>
          <w:spacing w:val="-3"/>
          <w:szCs w:val="22"/>
        </w:rPr>
        <w:t>bartïon</w:t>
      </w:r>
      <w:r w:rsidR="009D7625" w:rsidRPr="00ED113B">
        <w:rPr>
          <w:rFonts w:cs="Arial"/>
          <w:spacing w:val="-3"/>
          <w:szCs w:val="22"/>
        </w:rPr>
        <w:t xml:space="preserve"> eraill </w:t>
      </w:r>
      <w:r w:rsidR="00546854" w:rsidRPr="00ED113B">
        <w:rPr>
          <w:rFonts w:cs="Arial"/>
          <w:spacing w:val="-3"/>
          <w:szCs w:val="22"/>
        </w:rPr>
        <w:t xml:space="preserve">ar y cyd </w:t>
      </w:r>
      <w:r w:rsidR="009D7625" w:rsidRPr="00ED113B">
        <w:rPr>
          <w:rFonts w:cs="Arial"/>
          <w:spacing w:val="-3"/>
          <w:szCs w:val="22"/>
        </w:rPr>
        <w:t>s</w:t>
      </w:r>
      <w:r w:rsidR="00106E4D" w:rsidRPr="00ED113B">
        <w:rPr>
          <w:rFonts w:cs="Arial"/>
          <w:spacing w:val="-3"/>
          <w:szCs w:val="22"/>
        </w:rPr>
        <w:t>y</w:t>
      </w:r>
      <w:r w:rsidR="009D7625" w:rsidRPr="00ED113B">
        <w:rPr>
          <w:rFonts w:cs="Arial"/>
          <w:spacing w:val="-3"/>
          <w:szCs w:val="22"/>
        </w:rPr>
        <w:t xml:space="preserve">’n gwneud </w:t>
      </w:r>
      <w:r w:rsidR="00106E4D" w:rsidRPr="00ED113B">
        <w:rPr>
          <w:rFonts w:cs="Arial"/>
          <w:spacing w:val="-3"/>
          <w:szCs w:val="22"/>
        </w:rPr>
        <w:t>contract</w:t>
      </w:r>
      <w:r w:rsidR="006500FD" w:rsidRPr="00ED113B">
        <w:rPr>
          <w:rFonts w:cs="Arial"/>
          <w:spacing w:val="-3"/>
          <w:szCs w:val="22"/>
        </w:rPr>
        <w:t xml:space="preserve"> neu </w:t>
      </w:r>
      <w:r w:rsidR="009D7625" w:rsidRPr="00ED113B">
        <w:rPr>
          <w:rFonts w:cs="Arial"/>
          <w:spacing w:val="-3"/>
          <w:szCs w:val="22"/>
        </w:rPr>
        <w:t>gytundeb</w:t>
      </w:r>
      <w:r w:rsidR="00106E4D" w:rsidRPr="00ED113B">
        <w:rPr>
          <w:rFonts w:cs="Arial"/>
          <w:spacing w:val="-3"/>
          <w:szCs w:val="22"/>
        </w:rPr>
        <w:t>.</w:t>
      </w:r>
    </w:p>
    <w:p w14:paraId="462D39F4" w14:textId="77777777" w:rsidR="00106E4D" w:rsidRPr="00ED113B" w:rsidRDefault="00106E4D" w:rsidP="00106E4D">
      <w:pPr>
        <w:tabs>
          <w:tab w:val="left" w:pos="-720"/>
        </w:tabs>
        <w:suppressAutoHyphens/>
        <w:rPr>
          <w:rFonts w:cs="Arial"/>
          <w:spacing w:val="-3"/>
          <w:szCs w:val="22"/>
        </w:rPr>
      </w:pPr>
    </w:p>
    <w:p w14:paraId="501511B1" w14:textId="77777777" w:rsidR="00106E4D" w:rsidRPr="00ED113B" w:rsidRDefault="00481467" w:rsidP="00106E4D">
      <w:pPr>
        <w:tabs>
          <w:tab w:val="left" w:pos="-720"/>
          <w:tab w:val="left" w:pos="0"/>
        </w:tabs>
        <w:suppressAutoHyphens/>
        <w:rPr>
          <w:rFonts w:cs="Arial"/>
          <w:spacing w:val="-3"/>
          <w:szCs w:val="22"/>
        </w:rPr>
      </w:pPr>
      <w:r w:rsidRPr="00ED113B">
        <w:rPr>
          <w:rFonts w:cs="Arial"/>
          <w:szCs w:val="22"/>
        </w:rPr>
        <w:t xml:space="preserve">ystyr </w:t>
      </w:r>
      <w:r w:rsidR="00106E4D" w:rsidRPr="00ED113B">
        <w:rPr>
          <w:rFonts w:cs="Arial"/>
          <w:spacing w:val="-3"/>
          <w:szCs w:val="22"/>
        </w:rPr>
        <w:t>"</w:t>
      </w:r>
      <w:r w:rsidR="001A4742" w:rsidRPr="00ED113B">
        <w:rPr>
          <w:rFonts w:cs="Arial"/>
          <w:spacing w:val="-3"/>
          <w:szCs w:val="22"/>
        </w:rPr>
        <w:t>cyfnodolyn masnach</w:t>
      </w:r>
      <w:r w:rsidR="00106E4D" w:rsidRPr="00ED113B">
        <w:rPr>
          <w:rFonts w:cs="Arial"/>
          <w:spacing w:val="-3"/>
          <w:szCs w:val="22"/>
        </w:rPr>
        <w:t xml:space="preserve">" </w:t>
      </w:r>
      <w:r w:rsidR="009D7625" w:rsidRPr="00ED113B">
        <w:rPr>
          <w:rFonts w:cs="Arial"/>
          <w:spacing w:val="-3"/>
          <w:szCs w:val="22"/>
        </w:rPr>
        <w:t xml:space="preserve">yw papur newydd </w:t>
      </w:r>
      <w:r w:rsidR="007E0698" w:rsidRPr="00ED113B">
        <w:rPr>
          <w:rFonts w:cs="Arial"/>
          <w:spacing w:val="-3"/>
          <w:szCs w:val="22"/>
        </w:rPr>
        <w:t>neu</w:t>
      </w:r>
      <w:r w:rsidR="009D7625" w:rsidRPr="00ED113B">
        <w:rPr>
          <w:rFonts w:cs="Arial"/>
          <w:spacing w:val="-3"/>
          <w:szCs w:val="22"/>
        </w:rPr>
        <w:t xml:space="preserve"> gyfnodolyn sy’n cylchredeg ymysg unrhyw b</w:t>
      </w:r>
      <w:r w:rsidR="00106E4D" w:rsidRPr="00ED113B">
        <w:rPr>
          <w:rFonts w:cs="Arial"/>
          <w:spacing w:val="-3"/>
          <w:szCs w:val="22"/>
        </w:rPr>
        <w:t>erson</w:t>
      </w:r>
      <w:r w:rsidR="009D7625" w:rsidRPr="00ED113B">
        <w:rPr>
          <w:rFonts w:cs="Arial"/>
          <w:spacing w:val="-3"/>
          <w:szCs w:val="22"/>
        </w:rPr>
        <w:t xml:space="preserve">au neu gyrff sy’n ymgymryd â </w:t>
      </w:r>
      <w:r w:rsidR="00106E4D" w:rsidRPr="00ED113B">
        <w:rPr>
          <w:rFonts w:cs="Arial"/>
          <w:spacing w:val="-3"/>
          <w:szCs w:val="22"/>
        </w:rPr>
        <w:t>c</w:t>
      </w:r>
      <w:r w:rsidR="009D7625" w:rsidRPr="00ED113B">
        <w:rPr>
          <w:rFonts w:cs="Arial"/>
          <w:spacing w:val="-3"/>
          <w:szCs w:val="22"/>
        </w:rPr>
        <w:t>h</w:t>
      </w:r>
      <w:r w:rsidR="00106E4D" w:rsidRPr="00ED113B">
        <w:rPr>
          <w:rFonts w:cs="Arial"/>
          <w:spacing w:val="-3"/>
          <w:szCs w:val="22"/>
        </w:rPr>
        <w:t>ontract</w:t>
      </w:r>
      <w:r w:rsidR="009D7625" w:rsidRPr="00ED113B">
        <w:rPr>
          <w:rFonts w:cs="Arial"/>
          <w:spacing w:val="-3"/>
          <w:szCs w:val="22"/>
        </w:rPr>
        <w:t xml:space="preserve">au yn y </w:t>
      </w:r>
      <w:r w:rsidR="00106E4D" w:rsidRPr="00ED113B">
        <w:rPr>
          <w:rFonts w:cs="Arial"/>
          <w:spacing w:val="-3"/>
          <w:szCs w:val="22"/>
        </w:rPr>
        <w:t>categor</w:t>
      </w:r>
      <w:r w:rsidR="009D7625" w:rsidRPr="00ED113B">
        <w:rPr>
          <w:rFonts w:cs="Arial"/>
          <w:spacing w:val="-3"/>
          <w:szCs w:val="22"/>
        </w:rPr>
        <w:t xml:space="preserve">i </w:t>
      </w:r>
      <w:r w:rsidR="00106E4D" w:rsidRPr="00ED113B">
        <w:rPr>
          <w:rFonts w:cs="Arial"/>
          <w:spacing w:val="-3"/>
          <w:szCs w:val="22"/>
        </w:rPr>
        <w:t xml:space="preserve">y </w:t>
      </w:r>
      <w:r w:rsidR="009D7625" w:rsidRPr="00ED113B">
        <w:rPr>
          <w:rFonts w:cs="Arial"/>
          <w:spacing w:val="-3"/>
          <w:szCs w:val="22"/>
        </w:rPr>
        <w:t xml:space="preserve">bwriedir gwahodd </w:t>
      </w:r>
      <w:r w:rsidR="00106E4D" w:rsidRPr="00ED113B">
        <w:rPr>
          <w:rFonts w:cs="Arial"/>
          <w:spacing w:val="-3"/>
          <w:szCs w:val="22"/>
        </w:rPr>
        <w:t>tend</w:t>
      </w:r>
      <w:r w:rsidR="009D7625" w:rsidRPr="00ED113B">
        <w:rPr>
          <w:rFonts w:cs="Arial"/>
          <w:spacing w:val="-3"/>
          <w:szCs w:val="22"/>
        </w:rPr>
        <w:t>rau ar ei gyfer.</w:t>
      </w:r>
    </w:p>
    <w:p w14:paraId="53549B27" w14:textId="77777777" w:rsidR="00106E4D" w:rsidRPr="00ED113B" w:rsidRDefault="00106E4D" w:rsidP="00106E4D">
      <w:pPr>
        <w:tabs>
          <w:tab w:val="left" w:pos="-720"/>
        </w:tabs>
        <w:suppressAutoHyphens/>
        <w:rPr>
          <w:rFonts w:cs="Arial"/>
          <w:spacing w:val="-3"/>
          <w:szCs w:val="22"/>
        </w:rPr>
      </w:pPr>
    </w:p>
    <w:p w14:paraId="6FD0F790" w14:textId="77777777" w:rsidR="00106E4D" w:rsidRPr="00ED113B" w:rsidRDefault="005135D9" w:rsidP="00106E4D">
      <w:pPr>
        <w:tabs>
          <w:tab w:val="left" w:pos="-720"/>
        </w:tabs>
        <w:suppressAutoHyphens/>
        <w:rPr>
          <w:rFonts w:cs="Arial"/>
          <w:spacing w:val="-3"/>
          <w:szCs w:val="22"/>
        </w:rPr>
      </w:pPr>
      <w:r w:rsidRPr="00ED113B">
        <w:t>Bydd geiriau sy’n awgrymu’r rhif unigol yn unig yn cynnwys y lluosog ac i’r gwrthwyneb</w:t>
      </w:r>
      <w:r w:rsidR="00106E4D" w:rsidRPr="00ED113B">
        <w:rPr>
          <w:rFonts w:cs="Arial"/>
          <w:spacing w:val="-3"/>
          <w:szCs w:val="22"/>
        </w:rPr>
        <w:t>.</w:t>
      </w:r>
    </w:p>
    <w:p w14:paraId="3EB64BB2" w14:textId="77777777" w:rsidR="00106E4D" w:rsidRPr="00ED113B" w:rsidRDefault="00106E4D" w:rsidP="00106E4D">
      <w:pPr>
        <w:rPr>
          <w:rFonts w:cs="Arial"/>
          <w:szCs w:val="22"/>
        </w:rPr>
      </w:pPr>
    </w:p>
    <w:p w14:paraId="7282B338" w14:textId="77777777" w:rsidR="00106E4D" w:rsidRPr="00ED113B" w:rsidRDefault="000C1650" w:rsidP="00106E4D">
      <w:pPr>
        <w:rPr>
          <w:rFonts w:cs="Arial"/>
          <w:szCs w:val="22"/>
        </w:rPr>
      </w:pPr>
      <w:r w:rsidRPr="00ED113B">
        <w:rPr>
          <w:rFonts w:cs="Arial"/>
          <w:szCs w:val="22"/>
        </w:rPr>
        <w:t>Bydd u</w:t>
      </w:r>
      <w:r w:rsidR="00B67C0B" w:rsidRPr="00ED113B">
        <w:rPr>
          <w:rFonts w:cs="Arial"/>
          <w:szCs w:val="22"/>
        </w:rPr>
        <w:t>nrhyw</w:t>
      </w:r>
      <w:r w:rsidR="00106E4D" w:rsidRPr="00ED113B">
        <w:rPr>
          <w:rFonts w:cs="Arial"/>
          <w:szCs w:val="22"/>
        </w:rPr>
        <w:t xml:space="preserve"> </w:t>
      </w:r>
      <w:r w:rsidRPr="00ED113B">
        <w:rPr>
          <w:rFonts w:cs="Arial"/>
          <w:szCs w:val="22"/>
        </w:rPr>
        <w:t xml:space="preserve">gyfeiriad at </w:t>
      </w:r>
      <w:r w:rsidR="00B67C0B" w:rsidRPr="00ED113B">
        <w:rPr>
          <w:rFonts w:cs="Arial"/>
          <w:szCs w:val="22"/>
        </w:rPr>
        <w:t>unrhyw</w:t>
      </w:r>
      <w:r w:rsidR="00106E4D" w:rsidRPr="00ED113B">
        <w:rPr>
          <w:rFonts w:cs="Arial"/>
          <w:szCs w:val="22"/>
        </w:rPr>
        <w:t xml:space="preserve"> </w:t>
      </w:r>
      <w:r w:rsidRPr="00ED113B">
        <w:rPr>
          <w:rFonts w:cs="Arial"/>
          <w:szCs w:val="22"/>
        </w:rPr>
        <w:t xml:space="preserve">ddarpariaeth </w:t>
      </w:r>
      <w:r w:rsidR="00106E4D" w:rsidRPr="00ED113B">
        <w:rPr>
          <w:rFonts w:cs="Arial"/>
          <w:szCs w:val="22"/>
        </w:rPr>
        <w:t>statu</w:t>
      </w:r>
      <w:r w:rsidRPr="00ED113B">
        <w:rPr>
          <w:rFonts w:cs="Arial"/>
          <w:szCs w:val="22"/>
        </w:rPr>
        <w:t xml:space="preserve">dol yn </w:t>
      </w:r>
      <w:r w:rsidR="007E0698" w:rsidRPr="00ED113B">
        <w:rPr>
          <w:rFonts w:cs="Arial"/>
          <w:szCs w:val="22"/>
        </w:rPr>
        <w:t>cynnwys</w:t>
      </w:r>
      <w:r w:rsidRPr="00ED113B">
        <w:rPr>
          <w:rFonts w:cs="Arial"/>
          <w:szCs w:val="22"/>
        </w:rPr>
        <w:t xml:space="preserve"> cyfeiriad at </w:t>
      </w:r>
      <w:r w:rsidR="00B67C0B" w:rsidRPr="00ED113B">
        <w:rPr>
          <w:rFonts w:cs="Arial"/>
          <w:szCs w:val="22"/>
        </w:rPr>
        <w:t>unrhyw</w:t>
      </w:r>
      <w:r w:rsidR="00106E4D" w:rsidRPr="00ED113B">
        <w:rPr>
          <w:rFonts w:cs="Arial"/>
          <w:szCs w:val="22"/>
        </w:rPr>
        <w:t xml:space="preserve"> </w:t>
      </w:r>
      <w:r w:rsidRPr="00ED113B">
        <w:rPr>
          <w:rFonts w:cs="Arial"/>
          <w:szCs w:val="22"/>
        </w:rPr>
        <w:t>addasiad, diwygiad ne</w:t>
      </w:r>
      <w:r w:rsidR="000F1E68" w:rsidRPr="00ED113B">
        <w:rPr>
          <w:rFonts w:cs="Arial"/>
          <w:szCs w:val="22"/>
        </w:rPr>
        <w:t>u</w:t>
      </w:r>
      <w:r w:rsidRPr="00ED113B">
        <w:rPr>
          <w:rFonts w:cs="Arial"/>
          <w:szCs w:val="22"/>
        </w:rPr>
        <w:t xml:space="preserve"> ailddeddfiad </w:t>
      </w:r>
      <w:r w:rsidR="00106E4D" w:rsidRPr="00ED113B">
        <w:rPr>
          <w:rFonts w:cs="Arial"/>
          <w:szCs w:val="22"/>
        </w:rPr>
        <w:t>statu</w:t>
      </w:r>
      <w:r w:rsidRPr="00ED113B">
        <w:rPr>
          <w:rFonts w:cs="Arial"/>
          <w:szCs w:val="22"/>
        </w:rPr>
        <w:t xml:space="preserve">dol arni ac </w:t>
      </w:r>
      <w:r w:rsidR="00B67C0B" w:rsidRPr="00ED113B">
        <w:rPr>
          <w:rFonts w:cs="Arial"/>
          <w:szCs w:val="22"/>
        </w:rPr>
        <w:t>unrhyw</w:t>
      </w:r>
      <w:r w:rsidR="00106E4D" w:rsidRPr="00ED113B">
        <w:rPr>
          <w:rFonts w:cs="Arial"/>
          <w:szCs w:val="22"/>
        </w:rPr>
        <w:t xml:space="preserve"> </w:t>
      </w:r>
      <w:r w:rsidR="001A4742" w:rsidRPr="00ED113B">
        <w:rPr>
          <w:rFonts w:cs="Arial"/>
          <w:szCs w:val="22"/>
        </w:rPr>
        <w:t>is-ddeddfwriaeth</w:t>
      </w:r>
      <w:r w:rsidR="00106E4D" w:rsidRPr="00ED113B">
        <w:rPr>
          <w:rFonts w:cs="Arial"/>
          <w:szCs w:val="22"/>
        </w:rPr>
        <w:t xml:space="preserve"> </w:t>
      </w:r>
      <w:r w:rsidRPr="00ED113B">
        <w:rPr>
          <w:rFonts w:cs="Arial"/>
          <w:szCs w:val="22"/>
        </w:rPr>
        <w:t>a wnaed o</w:t>
      </w:r>
      <w:r w:rsidR="000F1E68" w:rsidRPr="00ED113B">
        <w:rPr>
          <w:rFonts w:cs="Arial"/>
          <w:szCs w:val="22"/>
        </w:rPr>
        <w:t xml:space="preserve"> </w:t>
      </w:r>
      <w:r w:rsidRPr="00ED113B">
        <w:rPr>
          <w:rFonts w:cs="Arial"/>
          <w:szCs w:val="22"/>
        </w:rPr>
        <w:t>dan</w:t>
      </w:r>
      <w:r w:rsidR="000F1E68" w:rsidRPr="00ED113B">
        <w:rPr>
          <w:rFonts w:cs="Arial"/>
          <w:szCs w:val="22"/>
        </w:rPr>
        <w:t xml:space="preserve"> </w:t>
      </w:r>
      <w:r w:rsidRPr="00ED113B">
        <w:rPr>
          <w:rFonts w:cs="Arial"/>
          <w:szCs w:val="22"/>
        </w:rPr>
        <w:t>y</w:t>
      </w:r>
      <w:r w:rsidR="000F1E68" w:rsidRPr="00ED113B">
        <w:rPr>
          <w:rFonts w:cs="Arial"/>
          <w:szCs w:val="22"/>
        </w:rPr>
        <w:t xml:space="preserve"> rhai</w:t>
      </w:r>
      <w:r w:rsidRPr="00ED113B">
        <w:rPr>
          <w:rFonts w:cs="Arial"/>
          <w:szCs w:val="22"/>
        </w:rPr>
        <w:t>n</w:t>
      </w:r>
      <w:r w:rsidR="00106E4D" w:rsidRPr="00ED113B">
        <w:rPr>
          <w:rFonts w:cs="Arial"/>
          <w:szCs w:val="22"/>
        </w:rPr>
        <w:t>.</w:t>
      </w:r>
    </w:p>
    <w:p w14:paraId="1B225718" w14:textId="77777777" w:rsidR="00106E4D" w:rsidRPr="00ED113B" w:rsidRDefault="00106E4D" w:rsidP="00106E4D">
      <w:pPr>
        <w:rPr>
          <w:rFonts w:cs="Arial"/>
          <w:szCs w:val="22"/>
        </w:rPr>
      </w:pPr>
    </w:p>
    <w:p w14:paraId="0F73EEFE" w14:textId="77777777" w:rsidR="00106E4D" w:rsidRPr="00ED113B" w:rsidRDefault="00106E4D" w:rsidP="00553841">
      <w:pPr>
        <w:pStyle w:val="Heading2"/>
        <w:rPr>
          <w:i w:val="0"/>
          <w:iCs w:val="0"/>
          <w:sz w:val="24"/>
          <w:lang w:val="cy-GB"/>
        </w:rPr>
      </w:pPr>
    </w:p>
    <w:p w14:paraId="6DA42D62" w14:textId="77777777" w:rsidR="00106E4D" w:rsidRPr="00ED113B" w:rsidRDefault="00106E4D" w:rsidP="00553841">
      <w:pPr>
        <w:pStyle w:val="Heading2"/>
        <w:rPr>
          <w:i w:val="0"/>
          <w:iCs w:val="0"/>
          <w:sz w:val="24"/>
          <w:lang w:val="cy-GB"/>
        </w:rPr>
      </w:pPr>
      <w:bookmarkStart w:id="720" w:name="_Toc142368451"/>
      <w:bookmarkStart w:id="721" w:name="_Toc466918763"/>
      <w:bookmarkStart w:id="722" w:name="_Toc490745904"/>
      <w:r w:rsidRPr="00ED113B">
        <w:rPr>
          <w:i w:val="0"/>
          <w:iCs w:val="0"/>
          <w:sz w:val="24"/>
          <w:lang w:val="cy-GB"/>
        </w:rPr>
        <w:t xml:space="preserve">2. </w:t>
      </w:r>
      <w:r w:rsidRPr="00ED113B">
        <w:rPr>
          <w:i w:val="0"/>
          <w:iCs w:val="0"/>
          <w:sz w:val="24"/>
          <w:lang w:val="cy-GB"/>
        </w:rPr>
        <w:tab/>
        <w:t>C</w:t>
      </w:r>
      <w:r w:rsidR="000C1650" w:rsidRPr="00ED113B">
        <w:rPr>
          <w:i w:val="0"/>
          <w:iCs w:val="0"/>
          <w:sz w:val="24"/>
          <w:lang w:val="cy-GB"/>
        </w:rPr>
        <w:t xml:space="preserve">YDYMFFURFIO Â’R </w:t>
      </w:r>
      <w:r w:rsidR="005421E4" w:rsidRPr="00ED113B">
        <w:rPr>
          <w:i w:val="0"/>
          <w:iCs w:val="0"/>
          <w:sz w:val="24"/>
          <w:lang w:val="cy-GB"/>
        </w:rPr>
        <w:t>RHEOLAU</w:t>
      </w:r>
      <w:r w:rsidRPr="00ED113B">
        <w:rPr>
          <w:i w:val="0"/>
          <w:iCs w:val="0"/>
          <w:sz w:val="24"/>
          <w:lang w:val="cy-GB"/>
        </w:rPr>
        <w:t xml:space="preserve"> </w:t>
      </w:r>
      <w:r w:rsidR="000C1650" w:rsidRPr="00ED113B">
        <w:rPr>
          <w:i w:val="0"/>
          <w:iCs w:val="0"/>
          <w:sz w:val="24"/>
          <w:lang w:val="cy-GB"/>
        </w:rPr>
        <w:t xml:space="preserve">GWEITHDREFNAU CONTRACTAU </w:t>
      </w:r>
      <w:r w:rsidRPr="00ED113B">
        <w:rPr>
          <w:i w:val="0"/>
          <w:iCs w:val="0"/>
          <w:sz w:val="24"/>
          <w:lang w:val="cy-GB"/>
        </w:rPr>
        <w:t>A</w:t>
      </w:r>
      <w:r w:rsidR="00FD150D" w:rsidRPr="00ED113B">
        <w:rPr>
          <w:i w:val="0"/>
          <w:iCs w:val="0"/>
          <w:sz w:val="24"/>
          <w:lang w:val="cy-GB"/>
        </w:rPr>
        <w:t xml:space="preserve"> </w:t>
      </w:r>
      <w:r w:rsidRPr="00ED113B">
        <w:rPr>
          <w:i w:val="0"/>
          <w:iCs w:val="0"/>
          <w:sz w:val="24"/>
          <w:lang w:val="cy-GB"/>
        </w:rPr>
        <w:t>D</w:t>
      </w:r>
      <w:r w:rsidR="00FD150D" w:rsidRPr="00ED113B">
        <w:rPr>
          <w:i w:val="0"/>
          <w:iCs w:val="0"/>
          <w:sz w:val="24"/>
          <w:lang w:val="cy-GB"/>
        </w:rPr>
        <w:t xml:space="preserve">EDDFWRIAETH BERTHNASOL </w:t>
      </w:r>
      <w:r w:rsidRPr="00ED113B">
        <w:rPr>
          <w:i w:val="0"/>
          <w:iCs w:val="0"/>
          <w:sz w:val="24"/>
          <w:lang w:val="cy-GB"/>
        </w:rPr>
        <w:t>E</w:t>
      </w:r>
      <w:r w:rsidR="00FD150D" w:rsidRPr="00ED113B">
        <w:rPr>
          <w:i w:val="0"/>
          <w:iCs w:val="0"/>
          <w:sz w:val="24"/>
          <w:lang w:val="cy-GB"/>
        </w:rPr>
        <w:t>W</w:t>
      </w:r>
      <w:r w:rsidRPr="00ED113B">
        <w:rPr>
          <w:i w:val="0"/>
          <w:iCs w:val="0"/>
          <w:sz w:val="24"/>
          <w:lang w:val="cy-GB"/>
        </w:rPr>
        <w:t>ROP</w:t>
      </w:r>
      <w:r w:rsidR="00FD150D" w:rsidRPr="00ED113B">
        <w:rPr>
          <w:i w:val="0"/>
          <w:iCs w:val="0"/>
          <w:sz w:val="24"/>
          <w:lang w:val="cy-GB"/>
        </w:rPr>
        <w:t xml:space="preserve"> A’R DEYRNAS UNEDIG</w:t>
      </w:r>
      <w:bookmarkEnd w:id="720"/>
      <w:bookmarkEnd w:id="721"/>
      <w:bookmarkEnd w:id="722"/>
    </w:p>
    <w:p w14:paraId="4E6E01C3" w14:textId="77777777" w:rsidR="00106E4D" w:rsidRPr="00ED113B" w:rsidRDefault="00106E4D" w:rsidP="00553841">
      <w:pPr>
        <w:pStyle w:val="Heading2"/>
        <w:rPr>
          <w:i w:val="0"/>
          <w:iCs w:val="0"/>
          <w:sz w:val="24"/>
          <w:lang w:val="cy-GB"/>
        </w:rPr>
      </w:pPr>
    </w:p>
    <w:p w14:paraId="6D4664BD" w14:textId="77777777" w:rsidR="00106E4D" w:rsidRPr="00ED113B" w:rsidRDefault="00FD150D" w:rsidP="007F31B0">
      <w:pPr>
        <w:numPr>
          <w:ilvl w:val="1"/>
          <w:numId w:val="78"/>
        </w:numPr>
        <w:tabs>
          <w:tab w:val="clear" w:pos="720"/>
        </w:tabs>
        <w:rPr>
          <w:rFonts w:cs="Arial"/>
          <w:szCs w:val="22"/>
        </w:rPr>
      </w:pPr>
      <w:r w:rsidRPr="00ED113B">
        <w:rPr>
          <w:rFonts w:cs="Arial"/>
          <w:szCs w:val="22"/>
        </w:rPr>
        <w:t xml:space="preserve">Rhaid i bob </w:t>
      </w:r>
      <w:r w:rsidR="00106E4D" w:rsidRPr="00ED113B">
        <w:rPr>
          <w:rFonts w:cs="Arial"/>
          <w:szCs w:val="22"/>
        </w:rPr>
        <w:t xml:space="preserve">contract </w:t>
      </w:r>
      <w:r w:rsidRPr="00ED113B">
        <w:rPr>
          <w:rFonts w:cs="Arial"/>
          <w:szCs w:val="22"/>
        </w:rPr>
        <w:t>i werthu</w:t>
      </w:r>
      <w:r w:rsidR="00106E4D" w:rsidRPr="00ED113B">
        <w:rPr>
          <w:rFonts w:cs="Arial"/>
          <w:szCs w:val="22"/>
        </w:rPr>
        <w:t>, p</w:t>
      </w:r>
      <w:r w:rsidRPr="00ED113B">
        <w:rPr>
          <w:rFonts w:cs="Arial"/>
          <w:szCs w:val="22"/>
        </w:rPr>
        <w:t>ryn</w:t>
      </w:r>
      <w:r w:rsidR="00106E4D" w:rsidRPr="00ED113B">
        <w:rPr>
          <w:rFonts w:cs="Arial"/>
          <w:szCs w:val="22"/>
        </w:rPr>
        <w:t>u</w:t>
      </w:r>
      <w:r w:rsidRPr="00ED113B">
        <w:rPr>
          <w:rFonts w:cs="Arial"/>
          <w:szCs w:val="22"/>
        </w:rPr>
        <w:t xml:space="preserve"> neu logi </w:t>
      </w:r>
      <w:r w:rsidR="00741602" w:rsidRPr="00ED113B">
        <w:rPr>
          <w:rFonts w:cs="Arial"/>
          <w:szCs w:val="22"/>
        </w:rPr>
        <w:t>nwyddau</w:t>
      </w:r>
      <w:r w:rsidR="00106E4D" w:rsidRPr="00ED113B">
        <w:rPr>
          <w:rFonts w:cs="Arial"/>
          <w:szCs w:val="22"/>
        </w:rPr>
        <w:t xml:space="preserve"> </w:t>
      </w:r>
      <w:r w:rsidRPr="00ED113B">
        <w:rPr>
          <w:rFonts w:cs="Arial"/>
          <w:szCs w:val="22"/>
        </w:rPr>
        <w:t xml:space="preserve">gan y Cyngor </w:t>
      </w:r>
      <w:r w:rsidR="006500FD" w:rsidRPr="00ED113B">
        <w:rPr>
          <w:rFonts w:cs="Arial"/>
          <w:szCs w:val="22"/>
        </w:rPr>
        <w:t xml:space="preserve">neu </w:t>
      </w:r>
      <w:r w:rsidRPr="00ED113B">
        <w:rPr>
          <w:rFonts w:cs="Arial"/>
          <w:szCs w:val="22"/>
        </w:rPr>
        <w:t xml:space="preserve">i wneud gwaith </w:t>
      </w:r>
      <w:r w:rsidR="006500FD" w:rsidRPr="00ED113B">
        <w:rPr>
          <w:rFonts w:cs="Arial"/>
          <w:szCs w:val="22"/>
        </w:rPr>
        <w:t xml:space="preserve">neu </w:t>
      </w:r>
      <w:r w:rsidRPr="00ED113B">
        <w:rPr>
          <w:rFonts w:cs="Arial"/>
          <w:szCs w:val="22"/>
        </w:rPr>
        <w:t xml:space="preserve">ddarparu </w:t>
      </w:r>
      <w:r w:rsidR="00741602" w:rsidRPr="00ED113B">
        <w:rPr>
          <w:rFonts w:cs="Arial"/>
          <w:szCs w:val="22"/>
        </w:rPr>
        <w:t>gwasanaethau</w:t>
      </w:r>
      <w:r w:rsidR="00106E4D" w:rsidRPr="00ED113B">
        <w:rPr>
          <w:rFonts w:cs="Arial"/>
          <w:szCs w:val="22"/>
        </w:rPr>
        <w:t xml:space="preserve"> </w:t>
      </w:r>
      <w:r w:rsidRPr="00ED113B">
        <w:rPr>
          <w:rFonts w:cs="Arial"/>
          <w:szCs w:val="22"/>
        </w:rPr>
        <w:t>ar ei ran g</w:t>
      </w:r>
      <w:r w:rsidR="00A502A6" w:rsidRPr="00ED113B">
        <w:rPr>
          <w:rFonts w:cs="Arial"/>
          <w:szCs w:val="22"/>
        </w:rPr>
        <w:t>ydymffurfio â</w:t>
      </w:r>
      <w:r w:rsidRPr="00ED113B">
        <w:rPr>
          <w:rFonts w:cs="Arial"/>
          <w:szCs w:val="22"/>
        </w:rPr>
        <w:t>’r canlynol</w:t>
      </w:r>
      <w:r w:rsidR="00106E4D" w:rsidRPr="00ED113B">
        <w:rPr>
          <w:rFonts w:cs="Arial"/>
          <w:szCs w:val="22"/>
        </w:rPr>
        <w:t>:</w:t>
      </w:r>
    </w:p>
    <w:p w14:paraId="40938AC4" w14:textId="77777777" w:rsidR="00106E4D" w:rsidRPr="00ED113B" w:rsidRDefault="00106E4D" w:rsidP="00106E4D">
      <w:pPr>
        <w:rPr>
          <w:rFonts w:cs="Arial"/>
          <w:szCs w:val="22"/>
        </w:rPr>
      </w:pPr>
    </w:p>
    <w:p w14:paraId="773F4E73" w14:textId="77777777" w:rsidR="00106E4D" w:rsidRPr="00ED113B" w:rsidRDefault="00106E4D" w:rsidP="00106E4D">
      <w:pPr>
        <w:ind w:left="1440" w:hanging="720"/>
        <w:rPr>
          <w:rFonts w:cs="Arial"/>
          <w:szCs w:val="22"/>
        </w:rPr>
      </w:pPr>
      <w:r w:rsidRPr="00ED113B">
        <w:rPr>
          <w:rFonts w:cs="Arial"/>
          <w:szCs w:val="22"/>
        </w:rPr>
        <w:t xml:space="preserve">(a) </w:t>
      </w:r>
      <w:r w:rsidRPr="00ED113B">
        <w:rPr>
          <w:rFonts w:cs="Arial"/>
          <w:szCs w:val="22"/>
        </w:rPr>
        <w:tab/>
      </w:r>
      <w:r w:rsidR="00FD150D" w:rsidRPr="00ED113B">
        <w:rPr>
          <w:rFonts w:cs="Arial"/>
          <w:szCs w:val="22"/>
        </w:rPr>
        <w:t>yr ho</w:t>
      </w:r>
      <w:r w:rsidRPr="00ED113B">
        <w:rPr>
          <w:rFonts w:cs="Arial"/>
          <w:szCs w:val="22"/>
        </w:rPr>
        <w:t xml:space="preserve">ll </w:t>
      </w:r>
      <w:r w:rsidR="00FD150D" w:rsidRPr="00ED113B">
        <w:rPr>
          <w:rFonts w:cs="Arial"/>
          <w:szCs w:val="22"/>
        </w:rPr>
        <w:t>d</w:t>
      </w:r>
      <w:r w:rsidR="001A4742" w:rsidRPr="00ED113B">
        <w:rPr>
          <w:rFonts w:cs="Arial"/>
          <w:szCs w:val="22"/>
        </w:rPr>
        <w:t>darpariaethau statudol</w:t>
      </w:r>
      <w:r w:rsidRPr="00ED113B">
        <w:rPr>
          <w:rFonts w:cs="Arial"/>
          <w:szCs w:val="22"/>
        </w:rPr>
        <w:t xml:space="preserve"> </w:t>
      </w:r>
      <w:r w:rsidR="00FD150D" w:rsidRPr="00ED113B">
        <w:rPr>
          <w:rFonts w:cs="Arial"/>
          <w:szCs w:val="22"/>
        </w:rPr>
        <w:t xml:space="preserve">perthnasol </w:t>
      </w:r>
      <w:r w:rsidR="00B179B3" w:rsidRPr="00ED113B">
        <w:rPr>
          <w:rFonts w:cs="Arial"/>
          <w:szCs w:val="22"/>
        </w:rPr>
        <w:t>gan gynnwys</w:t>
      </w:r>
      <w:r w:rsidRPr="00ED113B">
        <w:rPr>
          <w:rFonts w:cs="Arial"/>
          <w:szCs w:val="22"/>
        </w:rPr>
        <w:t xml:space="preserve"> </w:t>
      </w:r>
      <w:r w:rsidR="00FD150D" w:rsidRPr="00ED113B">
        <w:rPr>
          <w:rFonts w:cs="Arial"/>
          <w:szCs w:val="22"/>
        </w:rPr>
        <w:t xml:space="preserve">yn benodol </w:t>
      </w:r>
      <w:r w:rsidR="00B67C0B" w:rsidRPr="00ED113B">
        <w:rPr>
          <w:rFonts w:cs="Arial"/>
          <w:szCs w:val="22"/>
        </w:rPr>
        <w:t>Deddf Llywodraeth Leol</w:t>
      </w:r>
      <w:r w:rsidRPr="00ED113B">
        <w:rPr>
          <w:rFonts w:cs="Arial"/>
          <w:szCs w:val="22"/>
        </w:rPr>
        <w:t xml:space="preserve"> 1988 </w:t>
      </w:r>
      <w:r w:rsidR="00FD150D" w:rsidRPr="00ED113B">
        <w:rPr>
          <w:rFonts w:cs="Arial"/>
          <w:szCs w:val="22"/>
        </w:rPr>
        <w:t xml:space="preserve">Rhannau </w:t>
      </w:r>
      <w:r w:rsidRPr="00ED113B">
        <w:rPr>
          <w:rFonts w:cs="Arial"/>
          <w:szCs w:val="22"/>
        </w:rPr>
        <w:t xml:space="preserve">I a II, </w:t>
      </w:r>
      <w:r w:rsidR="00FD150D" w:rsidRPr="00ED113B">
        <w:rPr>
          <w:rFonts w:cs="Arial"/>
          <w:szCs w:val="22"/>
        </w:rPr>
        <w:t>Deddf Llywodraeth Leol (Contractau</w:t>
      </w:r>
      <w:r w:rsidRPr="00ED113B">
        <w:rPr>
          <w:rFonts w:cs="Arial"/>
          <w:szCs w:val="22"/>
        </w:rPr>
        <w:t xml:space="preserve">) 1997, </w:t>
      </w:r>
      <w:r w:rsidR="00B67C0B" w:rsidRPr="00ED113B">
        <w:rPr>
          <w:rFonts w:cs="Arial"/>
          <w:szCs w:val="22"/>
        </w:rPr>
        <w:t>Deddf Llywodraeth Leol</w:t>
      </w:r>
      <w:r w:rsidRPr="00ED113B">
        <w:rPr>
          <w:rFonts w:cs="Arial"/>
          <w:szCs w:val="22"/>
        </w:rPr>
        <w:t xml:space="preserve"> 1999 </w:t>
      </w:r>
      <w:r w:rsidR="00D6367E" w:rsidRPr="00ED113B">
        <w:rPr>
          <w:rFonts w:cs="Arial"/>
          <w:szCs w:val="22"/>
        </w:rPr>
        <w:t>Rhan</w:t>
      </w:r>
      <w:r w:rsidRPr="00ED113B">
        <w:rPr>
          <w:rFonts w:cs="Arial"/>
          <w:szCs w:val="22"/>
        </w:rPr>
        <w:t xml:space="preserve"> I, a</w:t>
      </w:r>
      <w:r w:rsidR="00FD150D" w:rsidRPr="00ED113B">
        <w:rPr>
          <w:rFonts w:cs="Arial"/>
          <w:szCs w:val="22"/>
        </w:rPr>
        <w:t xml:space="preserve"> Rheoliadau </w:t>
      </w:r>
      <w:r w:rsidRPr="00ED113B">
        <w:rPr>
          <w:rFonts w:cs="Arial"/>
          <w:szCs w:val="22"/>
        </w:rPr>
        <w:t>Contract</w:t>
      </w:r>
      <w:r w:rsidR="00FD150D" w:rsidRPr="00ED113B">
        <w:rPr>
          <w:rFonts w:cs="Arial"/>
          <w:szCs w:val="22"/>
        </w:rPr>
        <w:t>au Cyhoeddus</w:t>
      </w:r>
      <w:r w:rsidRPr="00ED113B">
        <w:rPr>
          <w:rFonts w:cs="Arial"/>
          <w:szCs w:val="22"/>
        </w:rPr>
        <w:t xml:space="preserve"> 2006.</w:t>
      </w:r>
    </w:p>
    <w:p w14:paraId="52B19C65" w14:textId="77777777" w:rsidR="00106E4D" w:rsidRPr="00ED113B" w:rsidRDefault="00106E4D" w:rsidP="00106E4D">
      <w:pPr>
        <w:rPr>
          <w:rFonts w:cs="Arial"/>
          <w:szCs w:val="22"/>
        </w:rPr>
      </w:pPr>
    </w:p>
    <w:p w14:paraId="02C9AA08" w14:textId="77777777" w:rsidR="00106E4D" w:rsidRPr="00ED113B" w:rsidRDefault="00106E4D" w:rsidP="00106E4D">
      <w:pPr>
        <w:ind w:left="1440" w:hanging="720"/>
        <w:rPr>
          <w:rFonts w:cs="Arial"/>
          <w:szCs w:val="22"/>
        </w:rPr>
      </w:pPr>
      <w:r w:rsidRPr="00ED113B">
        <w:rPr>
          <w:rFonts w:cs="Arial"/>
          <w:szCs w:val="22"/>
        </w:rPr>
        <w:t xml:space="preserve">(b) </w:t>
      </w:r>
      <w:r w:rsidRPr="00ED113B">
        <w:rPr>
          <w:rFonts w:cs="Arial"/>
          <w:szCs w:val="22"/>
        </w:rPr>
        <w:tab/>
      </w:r>
      <w:r w:rsidR="00B67C0B" w:rsidRPr="00ED113B">
        <w:rPr>
          <w:rFonts w:cs="Arial"/>
          <w:szCs w:val="22"/>
        </w:rPr>
        <w:t>unrhyw</w:t>
      </w:r>
      <w:r w:rsidRPr="00ED113B">
        <w:rPr>
          <w:rFonts w:cs="Arial"/>
          <w:szCs w:val="22"/>
        </w:rPr>
        <w:t xml:space="preserve"> </w:t>
      </w:r>
      <w:r w:rsidR="006C4D7E" w:rsidRPr="00ED113B">
        <w:rPr>
          <w:rFonts w:cs="Arial"/>
          <w:szCs w:val="22"/>
        </w:rPr>
        <w:t>gyfraith UE</w:t>
      </w:r>
      <w:r w:rsidRPr="00ED113B">
        <w:rPr>
          <w:rFonts w:cs="Arial"/>
          <w:szCs w:val="22"/>
        </w:rPr>
        <w:t xml:space="preserve">, </w:t>
      </w:r>
      <w:r w:rsidR="006C4D7E" w:rsidRPr="00ED113B">
        <w:rPr>
          <w:rFonts w:cs="Arial"/>
          <w:szCs w:val="22"/>
        </w:rPr>
        <w:t>Cytuniad U</w:t>
      </w:r>
      <w:r w:rsidRPr="00ED113B">
        <w:rPr>
          <w:rFonts w:cs="Arial"/>
          <w:szCs w:val="22"/>
        </w:rPr>
        <w:t>E, a</w:t>
      </w:r>
      <w:r w:rsidR="006C4D7E" w:rsidRPr="00ED113B">
        <w:rPr>
          <w:rFonts w:cs="Arial"/>
          <w:szCs w:val="22"/>
        </w:rPr>
        <w:t xml:space="preserve"> Chyfarwyddeb Caffael U</w:t>
      </w:r>
      <w:r w:rsidRPr="00ED113B">
        <w:rPr>
          <w:rFonts w:cs="Arial"/>
          <w:szCs w:val="22"/>
        </w:rPr>
        <w:t>E a</w:t>
      </w:r>
      <w:r w:rsidR="006C4D7E" w:rsidRPr="00ED113B">
        <w:rPr>
          <w:rFonts w:cs="Arial"/>
          <w:szCs w:val="22"/>
        </w:rPr>
        <w:t xml:space="preserve"> roddwyd ar waith yn neddfwriaeth Cymru a Lloegr</w:t>
      </w:r>
      <w:r w:rsidRPr="00ED113B">
        <w:rPr>
          <w:rFonts w:cs="Arial"/>
          <w:szCs w:val="22"/>
        </w:rPr>
        <w:t>.</w:t>
      </w:r>
    </w:p>
    <w:p w14:paraId="0D8CB87F" w14:textId="77777777" w:rsidR="00106E4D" w:rsidRPr="00ED113B" w:rsidRDefault="00106E4D" w:rsidP="00106E4D">
      <w:pPr>
        <w:rPr>
          <w:rFonts w:cs="Arial"/>
          <w:szCs w:val="22"/>
        </w:rPr>
      </w:pPr>
    </w:p>
    <w:p w14:paraId="6A8E8D78" w14:textId="77777777" w:rsidR="00106E4D" w:rsidRPr="00ED113B" w:rsidRDefault="00106E4D" w:rsidP="00106E4D">
      <w:pPr>
        <w:ind w:left="1440" w:hanging="720"/>
        <w:rPr>
          <w:rFonts w:cs="Arial"/>
          <w:szCs w:val="22"/>
        </w:rPr>
      </w:pPr>
      <w:r w:rsidRPr="00ED113B">
        <w:rPr>
          <w:rFonts w:cs="Arial"/>
          <w:szCs w:val="22"/>
        </w:rPr>
        <w:lastRenderedPageBreak/>
        <w:t xml:space="preserve">(c)  </w:t>
      </w:r>
      <w:r w:rsidRPr="00ED113B">
        <w:rPr>
          <w:rFonts w:cs="Arial"/>
          <w:szCs w:val="22"/>
        </w:rPr>
        <w:tab/>
      </w:r>
      <w:r w:rsidR="001A4742" w:rsidRPr="00ED113B">
        <w:rPr>
          <w:rFonts w:cs="Arial"/>
          <w:szCs w:val="22"/>
        </w:rPr>
        <w:t xml:space="preserve">Cyfansoddiad </w:t>
      </w:r>
      <w:r w:rsidR="008132F0" w:rsidRPr="00ED113B">
        <w:rPr>
          <w:rFonts w:cs="Arial"/>
          <w:szCs w:val="22"/>
        </w:rPr>
        <w:t>y Cyngor</w:t>
      </w:r>
      <w:r w:rsidRPr="00ED113B">
        <w:rPr>
          <w:rFonts w:cs="Arial"/>
          <w:szCs w:val="22"/>
        </w:rPr>
        <w:t xml:space="preserve">, </w:t>
      </w:r>
      <w:r w:rsidR="00B179B3" w:rsidRPr="00ED113B">
        <w:rPr>
          <w:rFonts w:cs="Arial"/>
          <w:szCs w:val="22"/>
        </w:rPr>
        <w:t>gan gynnwys</w:t>
      </w:r>
      <w:r w:rsidRPr="00ED113B">
        <w:rPr>
          <w:rFonts w:cs="Arial"/>
          <w:szCs w:val="22"/>
        </w:rPr>
        <w:t xml:space="preserve"> </w:t>
      </w:r>
      <w:r w:rsidR="006C4D7E" w:rsidRPr="00ED113B">
        <w:rPr>
          <w:rFonts w:cs="Arial"/>
          <w:szCs w:val="22"/>
        </w:rPr>
        <w:t xml:space="preserve">yn benodol y </w:t>
      </w:r>
      <w:r w:rsidR="005421E4" w:rsidRPr="00ED113B">
        <w:rPr>
          <w:rFonts w:cs="Arial"/>
          <w:szCs w:val="22"/>
        </w:rPr>
        <w:t>Rheolau</w:t>
      </w:r>
      <w:r w:rsidR="006C4D7E" w:rsidRPr="00ED113B">
        <w:rPr>
          <w:rFonts w:cs="Arial"/>
          <w:szCs w:val="22"/>
        </w:rPr>
        <w:t xml:space="preserve"> Gweithdrefnau Ariannol</w:t>
      </w:r>
      <w:r w:rsidRPr="00ED113B">
        <w:rPr>
          <w:rFonts w:cs="Arial"/>
          <w:szCs w:val="22"/>
        </w:rPr>
        <w:t xml:space="preserve">, </w:t>
      </w:r>
      <w:r w:rsidR="00407D81" w:rsidRPr="00ED113B">
        <w:rPr>
          <w:rFonts w:cs="Arial"/>
          <w:szCs w:val="22"/>
        </w:rPr>
        <w:t xml:space="preserve">y Cynllun Dirprwyo, </w:t>
      </w:r>
      <w:r w:rsidR="005421E4" w:rsidRPr="00ED113B">
        <w:rPr>
          <w:rFonts w:cs="Arial"/>
          <w:szCs w:val="22"/>
        </w:rPr>
        <w:t>Rheolau</w:t>
      </w:r>
      <w:r w:rsidRPr="00ED113B">
        <w:rPr>
          <w:rFonts w:cs="Arial"/>
          <w:szCs w:val="22"/>
        </w:rPr>
        <w:t xml:space="preserve"> </w:t>
      </w:r>
      <w:r w:rsidR="00407D81" w:rsidRPr="00ED113B">
        <w:rPr>
          <w:rFonts w:cs="Arial"/>
          <w:szCs w:val="22"/>
        </w:rPr>
        <w:t>Gweithdrefnau Contractau’r Cyngor a’r Strategaeth Caffael Corfforaethol</w:t>
      </w:r>
      <w:r w:rsidRPr="00ED113B">
        <w:rPr>
          <w:rFonts w:cs="Arial"/>
          <w:szCs w:val="22"/>
        </w:rPr>
        <w:t>.</w:t>
      </w:r>
    </w:p>
    <w:p w14:paraId="79D62150" w14:textId="77777777" w:rsidR="00106E4D" w:rsidRPr="00ED113B" w:rsidRDefault="00106E4D" w:rsidP="00106E4D">
      <w:pPr>
        <w:rPr>
          <w:rFonts w:cs="Arial"/>
          <w:szCs w:val="22"/>
        </w:rPr>
      </w:pPr>
    </w:p>
    <w:p w14:paraId="26C8E968" w14:textId="77777777" w:rsidR="00106E4D" w:rsidRPr="00ED113B" w:rsidRDefault="00106E4D" w:rsidP="00106E4D">
      <w:pPr>
        <w:ind w:left="720" w:hanging="720"/>
        <w:rPr>
          <w:rFonts w:cs="Arial"/>
          <w:szCs w:val="22"/>
        </w:rPr>
      </w:pPr>
      <w:r w:rsidRPr="00ED113B">
        <w:rPr>
          <w:rFonts w:cs="Arial"/>
          <w:szCs w:val="22"/>
        </w:rPr>
        <w:t>2.2</w:t>
      </w:r>
      <w:r w:rsidRPr="00ED113B">
        <w:rPr>
          <w:rFonts w:cs="Arial"/>
          <w:szCs w:val="22"/>
        </w:rPr>
        <w:tab/>
      </w:r>
      <w:r w:rsidR="00407D81" w:rsidRPr="00ED113B">
        <w:rPr>
          <w:rFonts w:cs="Arial"/>
          <w:szCs w:val="22"/>
        </w:rPr>
        <w:t>Er mwyn osgoi amheuaeth</w:t>
      </w:r>
      <w:r w:rsidRPr="00ED113B">
        <w:rPr>
          <w:rFonts w:cs="Arial"/>
          <w:szCs w:val="22"/>
        </w:rPr>
        <w:t xml:space="preserve">, </w:t>
      </w:r>
      <w:r w:rsidR="00407D81" w:rsidRPr="00ED113B">
        <w:rPr>
          <w:rFonts w:cs="Arial"/>
          <w:szCs w:val="22"/>
        </w:rPr>
        <w:t xml:space="preserve">rhaid i’r </w:t>
      </w:r>
      <w:r w:rsidR="00F51C0A" w:rsidRPr="00ED113B">
        <w:rPr>
          <w:rFonts w:cs="Arial"/>
          <w:szCs w:val="22"/>
        </w:rPr>
        <w:t>Prif Swyddog</w:t>
      </w:r>
      <w:r w:rsidRPr="00ED113B">
        <w:rPr>
          <w:rFonts w:cs="Arial"/>
          <w:szCs w:val="22"/>
        </w:rPr>
        <w:t xml:space="preserve"> </w:t>
      </w:r>
      <w:r w:rsidR="00407D81" w:rsidRPr="00ED113B">
        <w:rPr>
          <w:rFonts w:cs="Arial"/>
          <w:szCs w:val="22"/>
        </w:rPr>
        <w:t>priodol sicrhau, pan fo’r amcangyfrif o</w:t>
      </w:r>
      <w:r w:rsidR="00792D48" w:rsidRPr="00ED113B">
        <w:rPr>
          <w:rFonts w:cs="Arial"/>
          <w:szCs w:val="22"/>
        </w:rPr>
        <w:t xml:space="preserve"> werth neu swm </w:t>
      </w:r>
      <w:r w:rsidRPr="00ED113B">
        <w:rPr>
          <w:rFonts w:cs="Arial"/>
          <w:szCs w:val="22"/>
        </w:rPr>
        <w:t xml:space="preserve">contract </w:t>
      </w:r>
      <w:r w:rsidR="00792D48" w:rsidRPr="00ED113B">
        <w:rPr>
          <w:rFonts w:cs="Arial"/>
          <w:szCs w:val="22"/>
        </w:rPr>
        <w:t xml:space="preserve">arfaethedig </w:t>
      </w:r>
      <w:r w:rsidRPr="00ED113B">
        <w:rPr>
          <w:rFonts w:cs="Arial"/>
          <w:szCs w:val="22"/>
        </w:rPr>
        <w:t>(</w:t>
      </w:r>
      <w:r w:rsidR="00792D48" w:rsidRPr="00ED113B">
        <w:rPr>
          <w:rFonts w:cs="Arial"/>
          <w:szCs w:val="22"/>
        </w:rPr>
        <w:t>neu gyfres o gontractau</w:t>
      </w:r>
      <w:r w:rsidRPr="00ED113B">
        <w:rPr>
          <w:rFonts w:cs="Arial"/>
          <w:szCs w:val="22"/>
        </w:rPr>
        <w:t xml:space="preserve">) </w:t>
      </w:r>
      <w:r w:rsidR="00792D48" w:rsidRPr="00ED113B">
        <w:rPr>
          <w:rFonts w:cs="Arial"/>
          <w:szCs w:val="22"/>
        </w:rPr>
        <w:t xml:space="preserve">yn debyg o fod yn gyfartal â’r trothwyon a bennwyd gan yr UE ar gyfer contractau caffael </w:t>
      </w:r>
      <w:r w:rsidR="007E0698" w:rsidRPr="00ED113B">
        <w:rPr>
          <w:rFonts w:cs="Arial"/>
          <w:szCs w:val="22"/>
        </w:rPr>
        <w:t>cyhoeddus</w:t>
      </w:r>
      <w:r w:rsidR="00792D48" w:rsidRPr="00ED113B">
        <w:rPr>
          <w:rFonts w:cs="Arial"/>
          <w:szCs w:val="22"/>
        </w:rPr>
        <w:t xml:space="preserve"> y cyfeirir atynt yn Rheol </w:t>
      </w:r>
      <w:r w:rsidRPr="00ED113B">
        <w:rPr>
          <w:rFonts w:cs="Arial"/>
          <w:szCs w:val="22"/>
        </w:rPr>
        <w:t xml:space="preserve">2.1 </w:t>
      </w:r>
      <w:r w:rsidR="00792D48" w:rsidRPr="00ED113B">
        <w:rPr>
          <w:rFonts w:cs="Arial"/>
          <w:szCs w:val="22"/>
        </w:rPr>
        <w:t>uchod neu’n uwch na’r trothwyon hynny</w:t>
      </w:r>
      <w:r w:rsidRPr="00ED113B">
        <w:rPr>
          <w:rFonts w:cs="Arial"/>
          <w:szCs w:val="22"/>
        </w:rPr>
        <w:t xml:space="preserve">, </w:t>
      </w:r>
      <w:r w:rsidR="00792D48" w:rsidRPr="00ED113B">
        <w:rPr>
          <w:rFonts w:cs="Arial"/>
          <w:szCs w:val="22"/>
        </w:rPr>
        <w:t xml:space="preserve">yna rhaid i’r </w:t>
      </w:r>
      <w:r w:rsidR="008132F0" w:rsidRPr="00ED113B">
        <w:rPr>
          <w:rFonts w:cs="Arial"/>
          <w:szCs w:val="22"/>
        </w:rPr>
        <w:t>gweithdrefnau</w:t>
      </w:r>
      <w:r w:rsidRPr="00ED113B">
        <w:rPr>
          <w:rFonts w:cs="Arial"/>
          <w:szCs w:val="22"/>
        </w:rPr>
        <w:t xml:space="preserve"> </w:t>
      </w:r>
      <w:r w:rsidR="00792D48" w:rsidRPr="00ED113B">
        <w:rPr>
          <w:rFonts w:cs="Arial"/>
          <w:szCs w:val="22"/>
        </w:rPr>
        <w:t xml:space="preserve">tendro sydd i’w mabwysiadu gyd-fynd </w:t>
      </w:r>
      <w:r w:rsidR="00B360FD" w:rsidRPr="00ED113B">
        <w:rPr>
          <w:rFonts w:cs="Arial"/>
          <w:szCs w:val="22"/>
        </w:rPr>
        <w:t>â</w:t>
      </w:r>
      <w:r w:rsidR="00792D48" w:rsidRPr="00ED113B">
        <w:rPr>
          <w:rFonts w:cs="Arial"/>
          <w:szCs w:val="22"/>
        </w:rPr>
        <w:t>’r Gyfarwyddeb UE berthnasol</w:t>
      </w:r>
      <w:r w:rsidRPr="00ED113B">
        <w:rPr>
          <w:rFonts w:cs="Arial"/>
          <w:szCs w:val="22"/>
        </w:rPr>
        <w:t>, a</w:t>
      </w:r>
      <w:r w:rsidR="00792D48" w:rsidRPr="00ED113B">
        <w:rPr>
          <w:rFonts w:cs="Arial"/>
          <w:szCs w:val="22"/>
        </w:rPr>
        <w:t>c</w:t>
      </w:r>
      <w:r w:rsidRPr="00ED113B">
        <w:rPr>
          <w:rFonts w:cs="Arial"/>
          <w:szCs w:val="22"/>
        </w:rPr>
        <w:t xml:space="preserve"> </w:t>
      </w:r>
      <w:r w:rsidR="00B67C0B" w:rsidRPr="00ED113B">
        <w:rPr>
          <w:rFonts w:cs="Arial"/>
          <w:szCs w:val="22"/>
        </w:rPr>
        <w:t>unrhyw</w:t>
      </w:r>
      <w:r w:rsidRPr="00ED113B">
        <w:rPr>
          <w:rFonts w:cs="Arial"/>
          <w:szCs w:val="22"/>
        </w:rPr>
        <w:t xml:space="preserve"> </w:t>
      </w:r>
      <w:r w:rsidR="00792D48" w:rsidRPr="00ED113B">
        <w:rPr>
          <w:rFonts w:cs="Arial"/>
          <w:szCs w:val="22"/>
        </w:rPr>
        <w:t xml:space="preserve">ddarpariaeth </w:t>
      </w:r>
      <w:r w:rsidRPr="00ED113B">
        <w:rPr>
          <w:rFonts w:cs="Arial"/>
          <w:szCs w:val="22"/>
        </w:rPr>
        <w:t>statu</w:t>
      </w:r>
      <w:r w:rsidR="00792D48" w:rsidRPr="00ED113B">
        <w:rPr>
          <w:rFonts w:cs="Arial"/>
          <w:szCs w:val="22"/>
        </w:rPr>
        <w:t>dol ynglŷn</w:t>
      </w:r>
      <w:r w:rsidR="00E66E4D" w:rsidRPr="00ED113B">
        <w:rPr>
          <w:rFonts w:cs="Arial"/>
          <w:szCs w:val="22"/>
        </w:rPr>
        <w:t xml:space="preserve"> â hi</w:t>
      </w:r>
      <w:r w:rsidRPr="00ED113B">
        <w:rPr>
          <w:rFonts w:cs="Arial"/>
          <w:szCs w:val="22"/>
        </w:rPr>
        <w:t>.</w:t>
      </w:r>
    </w:p>
    <w:p w14:paraId="04AF11A1" w14:textId="77777777" w:rsidR="00106E4D" w:rsidRPr="00ED113B" w:rsidRDefault="00106E4D" w:rsidP="00106E4D">
      <w:pPr>
        <w:rPr>
          <w:rFonts w:cs="Arial"/>
          <w:szCs w:val="22"/>
        </w:rPr>
      </w:pPr>
    </w:p>
    <w:p w14:paraId="4B43EE9B" w14:textId="77777777" w:rsidR="00106E4D" w:rsidRPr="00ED113B" w:rsidRDefault="00106E4D" w:rsidP="00106E4D">
      <w:pPr>
        <w:ind w:left="720" w:hanging="720"/>
        <w:rPr>
          <w:rFonts w:cs="Arial"/>
          <w:szCs w:val="22"/>
        </w:rPr>
      </w:pPr>
      <w:r w:rsidRPr="00ED113B">
        <w:rPr>
          <w:rFonts w:cs="Arial"/>
          <w:szCs w:val="22"/>
        </w:rPr>
        <w:t>2.3</w:t>
      </w:r>
      <w:r w:rsidRPr="00ED113B">
        <w:rPr>
          <w:rFonts w:cs="Arial"/>
          <w:szCs w:val="22"/>
        </w:rPr>
        <w:tab/>
      </w:r>
      <w:r w:rsidR="00AB58ED" w:rsidRPr="00ED113B">
        <w:rPr>
          <w:rFonts w:cs="Arial"/>
          <w:szCs w:val="22"/>
        </w:rPr>
        <w:t xml:space="preserve">Pan fo gwahoddiad i dendro’n uwch na </w:t>
      </w:r>
      <w:r w:rsidRPr="00ED113B">
        <w:rPr>
          <w:rFonts w:cs="Arial"/>
          <w:szCs w:val="22"/>
        </w:rPr>
        <w:t>£75</w:t>
      </w:r>
      <w:r w:rsidR="000F1E68" w:rsidRPr="00ED113B">
        <w:rPr>
          <w:rFonts w:cs="Arial"/>
          <w:szCs w:val="22"/>
        </w:rPr>
        <w:t>,</w:t>
      </w:r>
      <w:r w:rsidRPr="00ED113B">
        <w:rPr>
          <w:rFonts w:cs="Arial"/>
          <w:szCs w:val="22"/>
        </w:rPr>
        <w:t xml:space="preserve">000 </w:t>
      </w:r>
      <w:r w:rsidR="00AB58ED" w:rsidRPr="00ED113B">
        <w:rPr>
          <w:rFonts w:cs="Arial"/>
          <w:szCs w:val="22"/>
        </w:rPr>
        <w:t xml:space="preserve">rhaid i’r </w:t>
      </w:r>
      <w:r w:rsidR="00F51C0A" w:rsidRPr="00ED113B">
        <w:rPr>
          <w:rFonts w:cs="Arial"/>
          <w:szCs w:val="22"/>
        </w:rPr>
        <w:t>Prif Swyddog</w:t>
      </w:r>
      <w:r w:rsidR="006500FD" w:rsidRPr="00ED113B">
        <w:rPr>
          <w:rFonts w:cs="Arial"/>
          <w:szCs w:val="22"/>
        </w:rPr>
        <w:t xml:space="preserve"> neu</w:t>
      </w:r>
      <w:r w:rsidR="00AB58ED" w:rsidRPr="00ED113B">
        <w:rPr>
          <w:rFonts w:cs="Arial"/>
          <w:szCs w:val="22"/>
        </w:rPr>
        <w:t>’r</w:t>
      </w:r>
      <w:r w:rsidR="006500FD" w:rsidRPr="00ED113B">
        <w:rPr>
          <w:rFonts w:cs="Arial"/>
          <w:szCs w:val="22"/>
        </w:rPr>
        <w:t xml:space="preserve"> </w:t>
      </w:r>
      <w:r w:rsidR="007E6543" w:rsidRPr="00ED113B">
        <w:rPr>
          <w:rFonts w:cs="Arial"/>
          <w:szCs w:val="22"/>
        </w:rPr>
        <w:t>Aelod Cabinet</w:t>
      </w:r>
      <w:r w:rsidRPr="00ED113B">
        <w:rPr>
          <w:rFonts w:cs="Arial"/>
          <w:szCs w:val="22"/>
        </w:rPr>
        <w:t xml:space="preserve"> </w:t>
      </w:r>
      <w:r w:rsidR="00AB58ED" w:rsidRPr="00ED113B">
        <w:rPr>
          <w:rFonts w:cs="Arial"/>
          <w:szCs w:val="22"/>
        </w:rPr>
        <w:t xml:space="preserve">priodol drafod y gofyniad gyda’r </w:t>
      </w:r>
      <w:r w:rsidR="005135D9" w:rsidRPr="00ED113B">
        <w:rPr>
          <w:rFonts w:cs="Arial"/>
          <w:szCs w:val="22"/>
        </w:rPr>
        <w:t>Rheolwr Caffael Corfforaethol</w:t>
      </w:r>
      <w:r w:rsidRPr="00ED113B">
        <w:rPr>
          <w:rFonts w:cs="Arial"/>
          <w:szCs w:val="22"/>
        </w:rPr>
        <w:t xml:space="preserve"> </w:t>
      </w:r>
      <w:r w:rsidR="00AB58ED" w:rsidRPr="00ED113B">
        <w:rPr>
          <w:rFonts w:cs="Arial"/>
          <w:szCs w:val="22"/>
        </w:rPr>
        <w:t xml:space="preserve">cyn i’r broses dendro ddechrau, ynglŷn â’r weithdrefn briodol sydd i’w dilyn. Pan fo gwerth y </w:t>
      </w:r>
      <w:r w:rsidRPr="00ED113B">
        <w:rPr>
          <w:rFonts w:cs="Arial"/>
          <w:szCs w:val="22"/>
        </w:rPr>
        <w:t xml:space="preserve">tendr </w:t>
      </w:r>
      <w:r w:rsidR="00AB58ED" w:rsidRPr="00ED113B">
        <w:rPr>
          <w:rFonts w:cs="Arial"/>
          <w:szCs w:val="22"/>
        </w:rPr>
        <w:t xml:space="preserve">yn fwy na </w:t>
      </w:r>
      <w:r w:rsidRPr="00ED113B">
        <w:rPr>
          <w:rFonts w:cs="Arial"/>
          <w:szCs w:val="22"/>
        </w:rPr>
        <w:t xml:space="preserve">£150,000 </w:t>
      </w:r>
      <w:r w:rsidR="00AB58ED" w:rsidRPr="00ED113B">
        <w:rPr>
          <w:rFonts w:cs="Arial"/>
          <w:szCs w:val="22"/>
        </w:rPr>
        <w:t xml:space="preserve">dylai briff prosiect gael ei gwblhau gan ddeiliad </w:t>
      </w:r>
      <w:r w:rsidR="000F1E68" w:rsidRPr="00ED113B">
        <w:rPr>
          <w:rFonts w:cs="Arial"/>
          <w:szCs w:val="22"/>
        </w:rPr>
        <w:t>c</w:t>
      </w:r>
      <w:r w:rsidR="0041092C" w:rsidRPr="00ED113B">
        <w:rPr>
          <w:rFonts w:cs="Arial"/>
          <w:szCs w:val="22"/>
        </w:rPr>
        <w:t>yllideb</w:t>
      </w:r>
      <w:r w:rsidRPr="00ED113B">
        <w:rPr>
          <w:rFonts w:cs="Arial"/>
          <w:szCs w:val="22"/>
        </w:rPr>
        <w:t xml:space="preserve"> </w:t>
      </w:r>
      <w:r w:rsidR="00AB58ED" w:rsidRPr="00ED113B">
        <w:rPr>
          <w:rFonts w:cs="Arial"/>
          <w:szCs w:val="22"/>
        </w:rPr>
        <w:t xml:space="preserve">y Gwasanaeth a’i gyflwyno i’r </w:t>
      </w:r>
      <w:r w:rsidR="005135D9" w:rsidRPr="00ED113B">
        <w:rPr>
          <w:rFonts w:cs="Arial"/>
          <w:szCs w:val="22"/>
        </w:rPr>
        <w:t>Rheolwr Caffael Corfforaethol</w:t>
      </w:r>
      <w:r w:rsidRPr="00ED113B">
        <w:rPr>
          <w:rFonts w:cs="Arial"/>
          <w:szCs w:val="22"/>
        </w:rPr>
        <w:t xml:space="preserve"> a</w:t>
      </w:r>
      <w:r w:rsidR="00AB58ED" w:rsidRPr="00ED113B">
        <w:rPr>
          <w:rFonts w:cs="Arial"/>
          <w:szCs w:val="22"/>
        </w:rPr>
        <w:t>’r</w:t>
      </w:r>
      <w:r w:rsidRPr="00ED113B">
        <w:rPr>
          <w:rFonts w:cs="Arial"/>
          <w:szCs w:val="22"/>
        </w:rPr>
        <w:t xml:space="preserve"> </w:t>
      </w:r>
      <w:r w:rsidR="00D6367E" w:rsidRPr="00ED113B">
        <w:rPr>
          <w:rFonts w:cs="Arial"/>
          <w:szCs w:val="22"/>
        </w:rPr>
        <w:t>Prif Swyddog Cyllid</w:t>
      </w:r>
      <w:r w:rsidRPr="00ED113B">
        <w:rPr>
          <w:rFonts w:cs="Arial"/>
          <w:szCs w:val="22"/>
        </w:rPr>
        <w:t xml:space="preserve"> </w:t>
      </w:r>
      <w:r w:rsidR="00AB58ED" w:rsidRPr="00ED113B">
        <w:rPr>
          <w:rFonts w:cs="Arial"/>
          <w:szCs w:val="22"/>
        </w:rPr>
        <w:t>i’w gymeradwyo</w:t>
      </w:r>
      <w:r w:rsidRPr="00ED113B">
        <w:rPr>
          <w:rFonts w:cs="Arial"/>
          <w:szCs w:val="22"/>
        </w:rPr>
        <w:t>.</w:t>
      </w:r>
    </w:p>
    <w:p w14:paraId="08259517" w14:textId="77777777" w:rsidR="00106E4D" w:rsidRPr="00ED113B" w:rsidRDefault="00106E4D" w:rsidP="00106E4D">
      <w:pPr>
        <w:rPr>
          <w:rFonts w:cs="Arial"/>
          <w:szCs w:val="22"/>
        </w:rPr>
      </w:pPr>
    </w:p>
    <w:p w14:paraId="24D55299" w14:textId="77777777" w:rsidR="00106E4D" w:rsidRPr="00ED113B" w:rsidRDefault="00106E4D" w:rsidP="00106E4D">
      <w:pPr>
        <w:ind w:left="720" w:hanging="720"/>
        <w:rPr>
          <w:rFonts w:cs="Arial"/>
          <w:szCs w:val="22"/>
        </w:rPr>
      </w:pPr>
      <w:r w:rsidRPr="00ED113B">
        <w:rPr>
          <w:rFonts w:cs="Arial"/>
          <w:szCs w:val="22"/>
        </w:rPr>
        <w:t>2.4</w:t>
      </w:r>
      <w:r w:rsidRPr="00ED113B">
        <w:rPr>
          <w:rFonts w:cs="Arial"/>
          <w:szCs w:val="22"/>
        </w:rPr>
        <w:tab/>
      </w:r>
      <w:r w:rsidR="00AB58ED" w:rsidRPr="00ED113B">
        <w:rPr>
          <w:rFonts w:cs="Arial"/>
          <w:szCs w:val="22"/>
        </w:rPr>
        <w:t xml:space="preserve">Rhaid i’r </w:t>
      </w:r>
      <w:r w:rsidR="00F51C0A" w:rsidRPr="00ED113B">
        <w:rPr>
          <w:rFonts w:cs="Arial"/>
          <w:szCs w:val="22"/>
        </w:rPr>
        <w:t>Prif Swyddog</w:t>
      </w:r>
      <w:r w:rsidRPr="00ED113B">
        <w:rPr>
          <w:rFonts w:cs="Arial"/>
          <w:szCs w:val="22"/>
        </w:rPr>
        <w:t xml:space="preserve"> </w:t>
      </w:r>
      <w:r w:rsidR="00AB58ED" w:rsidRPr="00ED113B">
        <w:rPr>
          <w:rFonts w:cs="Arial"/>
          <w:szCs w:val="22"/>
        </w:rPr>
        <w:t xml:space="preserve">priodol sicrhau bod y </w:t>
      </w:r>
      <w:r w:rsidR="00D6367E" w:rsidRPr="00ED113B">
        <w:rPr>
          <w:rFonts w:cs="Arial"/>
          <w:szCs w:val="22"/>
        </w:rPr>
        <w:t>Prif Swyddog Cyllid</w:t>
      </w:r>
      <w:r w:rsidRPr="00ED113B">
        <w:rPr>
          <w:rFonts w:cs="Arial"/>
          <w:szCs w:val="22"/>
        </w:rPr>
        <w:t xml:space="preserve"> </w:t>
      </w:r>
      <w:r w:rsidR="00AB58ED" w:rsidRPr="00ED113B">
        <w:rPr>
          <w:rFonts w:cs="Arial"/>
          <w:szCs w:val="22"/>
        </w:rPr>
        <w:t xml:space="preserve">wedi cael gwybod erbyn </w:t>
      </w:r>
      <w:r w:rsidRPr="00ED113B">
        <w:rPr>
          <w:rFonts w:cs="Arial"/>
          <w:szCs w:val="22"/>
        </w:rPr>
        <w:t>1</w:t>
      </w:r>
      <w:r w:rsidR="00AB58ED" w:rsidRPr="00ED113B">
        <w:rPr>
          <w:rFonts w:cs="Arial"/>
          <w:szCs w:val="22"/>
        </w:rPr>
        <w:t xml:space="preserve"> Chwefror bob blwyddyn am yr holl g</w:t>
      </w:r>
      <w:r w:rsidRPr="00ED113B">
        <w:rPr>
          <w:rFonts w:cs="Arial"/>
          <w:szCs w:val="22"/>
        </w:rPr>
        <w:t>ontract</w:t>
      </w:r>
      <w:r w:rsidR="00AB58ED" w:rsidRPr="00ED113B">
        <w:rPr>
          <w:rFonts w:cs="Arial"/>
          <w:szCs w:val="22"/>
        </w:rPr>
        <w:t xml:space="preserve">au arfaethedig sy’n debyg o ddod o dan Reoliadau </w:t>
      </w:r>
      <w:r w:rsidRPr="00ED113B">
        <w:rPr>
          <w:rFonts w:cs="Arial"/>
          <w:szCs w:val="22"/>
        </w:rPr>
        <w:t>Contract</w:t>
      </w:r>
      <w:r w:rsidR="00AB58ED" w:rsidRPr="00ED113B">
        <w:rPr>
          <w:rFonts w:cs="Arial"/>
          <w:szCs w:val="22"/>
        </w:rPr>
        <w:t>au Cyhoeddu</w:t>
      </w:r>
      <w:r w:rsidRPr="00ED113B">
        <w:rPr>
          <w:rFonts w:cs="Arial"/>
          <w:szCs w:val="22"/>
        </w:rPr>
        <w:t>s 2006</w:t>
      </w:r>
      <w:r w:rsidR="00BB3323" w:rsidRPr="00ED113B">
        <w:rPr>
          <w:rFonts w:cs="Arial"/>
          <w:szCs w:val="22"/>
        </w:rPr>
        <w:t xml:space="preserve"> </w:t>
      </w:r>
      <w:r w:rsidR="00AB58ED" w:rsidRPr="00ED113B">
        <w:rPr>
          <w:rFonts w:cs="Arial"/>
          <w:szCs w:val="22"/>
        </w:rPr>
        <w:t>yn ystod y flwyddyn ariannol ganlynol</w:t>
      </w:r>
      <w:r w:rsidRPr="00ED113B">
        <w:rPr>
          <w:rFonts w:cs="Arial"/>
          <w:szCs w:val="22"/>
        </w:rPr>
        <w:t>.</w:t>
      </w:r>
    </w:p>
    <w:p w14:paraId="26CE76C0" w14:textId="77777777" w:rsidR="00106E4D" w:rsidRPr="00ED113B" w:rsidRDefault="00106E4D" w:rsidP="00106E4D">
      <w:pPr>
        <w:rPr>
          <w:rFonts w:cs="Arial"/>
          <w:szCs w:val="22"/>
        </w:rPr>
      </w:pPr>
    </w:p>
    <w:p w14:paraId="59AE5BF2" w14:textId="77777777" w:rsidR="00106E4D" w:rsidRPr="00ED113B" w:rsidRDefault="00106E4D" w:rsidP="00106E4D">
      <w:pPr>
        <w:ind w:left="720" w:hanging="720"/>
        <w:rPr>
          <w:rFonts w:cs="Arial"/>
          <w:szCs w:val="22"/>
        </w:rPr>
      </w:pPr>
      <w:r w:rsidRPr="00ED113B">
        <w:rPr>
          <w:rFonts w:cs="Arial"/>
          <w:szCs w:val="22"/>
        </w:rPr>
        <w:t>2.5.</w:t>
      </w:r>
      <w:r w:rsidRPr="00ED113B">
        <w:rPr>
          <w:rFonts w:cs="Arial"/>
          <w:szCs w:val="22"/>
        </w:rPr>
        <w:tab/>
      </w:r>
      <w:r w:rsidR="00936E5D" w:rsidRPr="00ED113B">
        <w:rPr>
          <w:rFonts w:cs="Arial"/>
          <w:szCs w:val="22"/>
        </w:rPr>
        <w:t xml:space="preserve">Rhaid peidio â rhannu’r broses o gaffael </w:t>
      </w:r>
      <w:r w:rsidR="00741602" w:rsidRPr="00ED113B">
        <w:rPr>
          <w:rFonts w:cs="Arial"/>
          <w:szCs w:val="22"/>
        </w:rPr>
        <w:t>nwyddau</w:t>
      </w:r>
      <w:r w:rsidRPr="00ED113B">
        <w:rPr>
          <w:rFonts w:cs="Arial"/>
          <w:szCs w:val="22"/>
        </w:rPr>
        <w:t xml:space="preserve">, </w:t>
      </w:r>
      <w:r w:rsidR="00741602" w:rsidRPr="00ED113B">
        <w:rPr>
          <w:rFonts w:cs="Arial"/>
          <w:szCs w:val="22"/>
        </w:rPr>
        <w:t>gwasanaethau</w:t>
      </w:r>
      <w:r w:rsidR="006500FD" w:rsidRPr="00ED113B">
        <w:rPr>
          <w:rFonts w:cs="Arial"/>
          <w:szCs w:val="22"/>
        </w:rPr>
        <w:t xml:space="preserve"> neu </w:t>
      </w:r>
      <w:r w:rsidR="00936E5D" w:rsidRPr="00ED113B">
        <w:rPr>
          <w:rFonts w:cs="Arial"/>
          <w:szCs w:val="22"/>
        </w:rPr>
        <w:t xml:space="preserve">weithfeydd yn fwy nag un </w:t>
      </w:r>
      <w:r w:rsidRPr="00ED113B">
        <w:rPr>
          <w:rFonts w:cs="Arial"/>
          <w:szCs w:val="22"/>
        </w:rPr>
        <w:t xml:space="preserve">contract </w:t>
      </w:r>
      <w:r w:rsidR="00936E5D" w:rsidRPr="00ED113B">
        <w:rPr>
          <w:rFonts w:cs="Arial"/>
          <w:szCs w:val="22"/>
        </w:rPr>
        <w:t xml:space="preserve">lle byddai hynny’n arwain at osgoi’r </w:t>
      </w:r>
      <w:r w:rsidR="005421E4" w:rsidRPr="00ED113B">
        <w:rPr>
          <w:rFonts w:cs="Arial"/>
          <w:szCs w:val="22"/>
        </w:rPr>
        <w:t>Rheolau</w:t>
      </w:r>
      <w:r w:rsidR="006500FD" w:rsidRPr="00ED113B">
        <w:rPr>
          <w:rFonts w:cs="Arial"/>
          <w:szCs w:val="22"/>
        </w:rPr>
        <w:t xml:space="preserve"> </w:t>
      </w:r>
      <w:r w:rsidR="00936E5D" w:rsidRPr="00ED113B">
        <w:rPr>
          <w:rFonts w:cs="Arial"/>
          <w:szCs w:val="22"/>
        </w:rPr>
        <w:t xml:space="preserve">Gweithdrefnau Contractau </w:t>
      </w:r>
      <w:r w:rsidR="006500FD" w:rsidRPr="00ED113B">
        <w:rPr>
          <w:rFonts w:cs="Arial"/>
          <w:szCs w:val="22"/>
        </w:rPr>
        <w:t>neu</w:t>
      </w:r>
      <w:r w:rsidR="000F1E68" w:rsidRPr="00ED113B">
        <w:rPr>
          <w:rFonts w:cs="Arial"/>
          <w:szCs w:val="22"/>
        </w:rPr>
        <w:t>’n effeithio ar y mod</w:t>
      </w:r>
      <w:r w:rsidR="00936E5D" w:rsidRPr="00ED113B">
        <w:rPr>
          <w:rFonts w:cs="Arial"/>
          <w:szCs w:val="22"/>
        </w:rPr>
        <w:t>d</w:t>
      </w:r>
      <w:r w:rsidR="000F1E68" w:rsidRPr="00ED113B">
        <w:rPr>
          <w:rFonts w:cs="Arial"/>
          <w:szCs w:val="22"/>
        </w:rPr>
        <w:t xml:space="preserve"> </w:t>
      </w:r>
      <w:r w:rsidR="00936E5D" w:rsidRPr="00ED113B">
        <w:rPr>
          <w:rFonts w:cs="Arial"/>
          <w:szCs w:val="22"/>
        </w:rPr>
        <w:t xml:space="preserve">y defnyddir y </w:t>
      </w:r>
      <w:r w:rsidR="00973128" w:rsidRPr="00ED113B">
        <w:rPr>
          <w:rFonts w:cs="Arial"/>
          <w:szCs w:val="22"/>
        </w:rPr>
        <w:t>Rheolau Gweithdrefnau Contractau</w:t>
      </w:r>
      <w:r w:rsidRPr="00ED113B">
        <w:rPr>
          <w:rFonts w:cs="Arial"/>
          <w:szCs w:val="22"/>
        </w:rPr>
        <w:t>.</w:t>
      </w:r>
    </w:p>
    <w:p w14:paraId="110A3599" w14:textId="77777777" w:rsidR="00106E4D" w:rsidRPr="00ED113B" w:rsidRDefault="00106E4D" w:rsidP="00106E4D">
      <w:pPr>
        <w:rPr>
          <w:rFonts w:cs="Arial"/>
          <w:szCs w:val="22"/>
        </w:rPr>
      </w:pPr>
    </w:p>
    <w:p w14:paraId="4FB6EA86" w14:textId="77777777" w:rsidR="00106E4D" w:rsidRPr="00ED113B" w:rsidRDefault="005E7C5E" w:rsidP="007F31B0">
      <w:pPr>
        <w:numPr>
          <w:ilvl w:val="1"/>
          <w:numId w:val="96"/>
        </w:numPr>
        <w:tabs>
          <w:tab w:val="clear" w:pos="360"/>
          <w:tab w:val="num" w:pos="709"/>
        </w:tabs>
        <w:overflowPunct w:val="0"/>
        <w:autoSpaceDE w:val="0"/>
        <w:autoSpaceDN w:val="0"/>
        <w:adjustRightInd w:val="0"/>
        <w:ind w:left="709" w:hanging="709"/>
        <w:textAlignment w:val="baseline"/>
        <w:rPr>
          <w:rFonts w:cs="Arial"/>
          <w:szCs w:val="22"/>
        </w:rPr>
      </w:pPr>
      <w:r w:rsidRPr="00ED113B">
        <w:rPr>
          <w:rFonts w:cs="Arial"/>
          <w:szCs w:val="22"/>
        </w:rPr>
        <w:t xml:space="preserve">Rhaid i </w:t>
      </w:r>
      <w:r w:rsidR="00936E5D" w:rsidRPr="00ED113B">
        <w:rPr>
          <w:rFonts w:cs="Arial"/>
          <w:szCs w:val="22"/>
        </w:rPr>
        <w:t>werth</w:t>
      </w:r>
      <w:r w:rsidRPr="00ED113B">
        <w:rPr>
          <w:rFonts w:cs="Arial"/>
          <w:szCs w:val="22"/>
        </w:rPr>
        <w:t xml:space="preserve"> </w:t>
      </w:r>
      <w:r w:rsidR="00741602" w:rsidRPr="00ED113B">
        <w:rPr>
          <w:rFonts w:cs="Arial"/>
          <w:szCs w:val="22"/>
        </w:rPr>
        <w:t>nwyddau</w:t>
      </w:r>
      <w:r w:rsidR="00106E4D" w:rsidRPr="00ED113B">
        <w:rPr>
          <w:rFonts w:cs="Arial"/>
          <w:szCs w:val="22"/>
        </w:rPr>
        <w:t xml:space="preserve">, </w:t>
      </w:r>
      <w:r w:rsidR="00741602" w:rsidRPr="00ED113B">
        <w:rPr>
          <w:rFonts w:cs="Arial"/>
          <w:szCs w:val="22"/>
        </w:rPr>
        <w:t>gwasanaethau</w:t>
      </w:r>
      <w:r w:rsidR="00106E4D" w:rsidRPr="00ED113B">
        <w:rPr>
          <w:rFonts w:cs="Arial"/>
          <w:szCs w:val="22"/>
        </w:rPr>
        <w:t xml:space="preserve"> a</w:t>
      </w:r>
      <w:r w:rsidRPr="00ED113B">
        <w:rPr>
          <w:rFonts w:cs="Arial"/>
          <w:szCs w:val="22"/>
        </w:rPr>
        <w:t xml:space="preserve"> gweithfeydd sydd i’w caffael beidio â chael ei oramcangyfrif na’i danamcangyfrif yn </w:t>
      </w:r>
      <w:r w:rsidR="00106E4D" w:rsidRPr="00ED113B">
        <w:rPr>
          <w:rFonts w:cs="Arial"/>
          <w:szCs w:val="22"/>
        </w:rPr>
        <w:t>arti</w:t>
      </w:r>
      <w:r w:rsidRPr="00ED113B">
        <w:rPr>
          <w:rFonts w:cs="Arial"/>
          <w:szCs w:val="22"/>
        </w:rPr>
        <w:t>f</w:t>
      </w:r>
      <w:r w:rsidR="00106E4D" w:rsidRPr="00ED113B">
        <w:rPr>
          <w:rFonts w:cs="Arial"/>
          <w:szCs w:val="22"/>
        </w:rPr>
        <w:t>fi</w:t>
      </w:r>
      <w:r w:rsidRPr="00ED113B">
        <w:rPr>
          <w:rFonts w:cs="Arial"/>
          <w:szCs w:val="22"/>
        </w:rPr>
        <w:t>s</w:t>
      </w:r>
      <w:r w:rsidR="00106E4D" w:rsidRPr="00ED113B">
        <w:rPr>
          <w:rFonts w:cs="Arial"/>
          <w:szCs w:val="22"/>
        </w:rPr>
        <w:t>ial</w:t>
      </w:r>
      <w:r w:rsidR="00155913" w:rsidRPr="00ED113B">
        <w:rPr>
          <w:rFonts w:cs="Arial"/>
          <w:szCs w:val="22"/>
        </w:rPr>
        <w:t xml:space="preserve"> gan arwain naill ai at osgoi’r </w:t>
      </w:r>
      <w:r w:rsidR="005421E4" w:rsidRPr="00ED113B">
        <w:rPr>
          <w:rFonts w:cs="Arial"/>
          <w:szCs w:val="22"/>
        </w:rPr>
        <w:t>Rheolau</w:t>
      </w:r>
      <w:r w:rsidR="006500FD" w:rsidRPr="00ED113B">
        <w:rPr>
          <w:rFonts w:cs="Arial"/>
          <w:szCs w:val="22"/>
        </w:rPr>
        <w:t xml:space="preserve"> </w:t>
      </w:r>
      <w:r w:rsidR="00155913" w:rsidRPr="00ED113B">
        <w:rPr>
          <w:rFonts w:cs="Arial"/>
          <w:szCs w:val="22"/>
        </w:rPr>
        <w:t xml:space="preserve">Gweithdrefnau Contractau </w:t>
      </w:r>
      <w:r w:rsidR="006500FD" w:rsidRPr="00ED113B">
        <w:rPr>
          <w:rFonts w:cs="Arial"/>
          <w:szCs w:val="22"/>
        </w:rPr>
        <w:t xml:space="preserve">neu </w:t>
      </w:r>
      <w:r w:rsidR="00155913" w:rsidRPr="00ED113B">
        <w:rPr>
          <w:rFonts w:cs="Arial"/>
          <w:szCs w:val="22"/>
        </w:rPr>
        <w:t>at gymhwyso’r Rheolau Gweithdrefnau Contractau</w:t>
      </w:r>
      <w:r w:rsidR="00106E4D" w:rsidRPr="00ED113B">
        <w:rPr>
          <w:rFonts w:cs="Arial"/>
          <w:szCs w:val="22"/>
        </w:rPr>
        <w:t>.</w:t>
      </w:r>
    </w:p>
    <w:p w14:paraId="374FFC82" w14:textId="77777777" w:rsidR="00106E4D" w:rsidRPr="00ED113B" w:rsidRDefault="00106E4D" w:rsidP="00106E4D">
      <w:pPr>
        <w:rPr>
          <w:rFonts w:cs="Arial"/>
          <w:szCs w:val="22"/>
        </w:rPr>
      </w:pPr>
    </w:p>
    <w:p w14:paraId="1296DB4D" w14:textId="77777777" w:rsidR="00106E4D" w:rsidRPr="00ED113B" w:rsidRDefault="00106E4D" w:rsidP="00106E4D">
      <w:pPr>
        <w:ind w:left="720" w:hanging="720"/>
        <w:rPr>
          <w:rFonts w:cs="Arial"/>
          <w:spacing w:val="-3"/>
          <w:szCs w:val="22"/>
        </w:rPr>
      </w:pPr>
      <w:r w:rsidRPr="00ED113B">
        <w:rPr>
          <w:rFonts w:cs="Arial"/>
          <w:spacing w:val="-3"/>
          <w:szCs w:val="22"/>
        </w:rPr>
        <w:t>2.7</w:t>
      </w:r>
      <w:r w:rsidRPr="00ED113B">
        <w:rPr>
          <w:rFonts w:cs="Arial"/>
          <w:spacing w:val="-3"/>
          <w:szCs w:val="22"/>
        </w:rPr>
        <w:tab/>
      </w:r>
      <w:r w:rsidR="00BD0D0D" w:rsidRPr="00ED113B">
        <w:rPr>
          <w:rFonts w:cs="Arial"/>
          <w:spacing w:val="-3"/>
          <w:szCs w:val="22"/>
        </w:rPr>
        <w:t xml:space="preserve">Rhaid gosod amod mewn </w:t>
      </w:r>
      <w:r w:rsidRPr="00ED113B">
        <w:rPr>
          <w:rFonts w:cs="Arial"/>
          <w:spacing w:val="-3"/>
          <w:szCs w:val="22"/>
        </w:rPr>
        <w:t xml:space="preserve">contract </w:t>
      </w:r>
      <w:r w:rsidR="00BD0D0D" w:rsidRPr="00ED113B">
        <w:rPr>
          <w:rFonts w:cs="Arial"/>
          <w:spacing w:val="-3"/>
          <w:szCs w:val="22"/>
        </w:rPr>
        <w:t xml:space="preserve">rhwng </w:t>
      </w:r>
      <w:r w:rsidR="008132F0" w:rsidRPr="00ED113B">
        <w:rPr>
          <w:rFonts w:cs="Arial"/>
          <w:spacing w:val="-3"/>
          <w:szCs w:val="22"/>
        </w:rPr>
        <w:t>y Cyngor</w:t>
      </w:r>
      <w:r w:rsidRPr="00ED113B">
        <w:rPr>
          <w:rFonts w:cs="Arial"/>
          <w:spacing w:val="-3"/>
          <w:szCs w:val="22"/>
        </w:rPr>
        <w:t xml:space="preserve"> a</w:t>
      </w:r>
      <w:r w:rsidR="00BD0D0D" w:rsidRPr="00ED113B">
        <w:rPr>
          <w:rFonts w:cs="Arial"/>
          <w:spacing w:val="-3"/>
          <w:szCs w:val="22"/>
        </w:rPr>
        <w:t>c</w:t>
      </w:r>
      <w:r w:rsidRPr="00ED113B">
        <w:rPr>
          <w:rFonts w:cs="Arial"/>
          <w:spacing w:val="-3"/>
          <w:szCs w:val="22"/>
        </w:rPr>
        <w:t xml:space="preserve"> </w:t>
      </w:r>
      <w:r w:rsidR="00B67C0B" w:rsidRPr="00ED113B">
        <w:rPr>
          <w:rFonts w:cs="Arial"/>
          <w:spacing w:val="-3"/>
          <w:szCs w:val="22"/>
        </w:rPr>
        <w:t>unrhyw</w:t>
      </w:r>
      <w:r w:rsidRPr="00ED113B">
        <w:rPr>
          <w:rFonts w:cs="Arial"/>
          <w:spacing w:val="-3"/>
          <w:szCs w:val="22"/>
        </w:rPr>
        <w:t xml:space="preserve"> </w:t>
      </w:r>
      <w:r w:rsidR="00BD0D0D" w:rsidRPr="00ED113B">
        <w:rPr>
          <w:rFonts w:cs="Arial"/>
          <w:spacing w:val="-3"/>
          <w:szCs w:val="22"/>
        </w:rPr>
        <w:t>b</w:t>
      </w:r>
      <w:r w:rsidRPr="00ED113B">
        <w:rPr>
          <w:rFonts w:cs="Arial"/>
          <w:spacing w:val="-3"/>
          <w:szCs w:val="22"/>
        </w:rPr>
        <w:t>erson (n</w:t>
      </w:r>
      <w:r w:rsidR="00BD0D0D" w:rsidRPr="00ED113B">
        <w:rPr>
          <w:rFonts w:cs="Arial"/>
          <w:spacing w:val="-3"/>
          <w:szCs w:val="22"/>
        </w:rPr>
        <w:t xml:space="preserve">ad yw’n </w:t>
      </w:r>
      <w:r w:rsidR="00A502A6" w:rsidRPr="00ED113B">
        <w:rPr>
          <w:rFonts w:cs="Arial"/>
          <w:spacing w:val="-3"/>
          <w:szCs w:val="22"/>
        </w:rPr>
        <w:t>swyddog</w:t>
      </w:r>
      <w:r w:rsidRPr="00ED113B">
        <w:rPr>
          <w:rFonts w:cs="Arial"/>
          <w:spacing w:val="-3"/>
          <w:szCs w:val="22"/>
        </w:rPr>
        <w:t xml:space="preserve"> </w:t>
      </w:r>
      <w:r w:rsidR="00BD0D0D" w:rsidRPr="00ED113B">
        <w:rPr>
          <w:rFonts w:cs="Arial"/>
          <w:spacing w:val="-3"/>
          <w:szCs w:val="22"/>
        </w:rPr>
        <w:t xml:space="preserve">i’r </w:t>
      </w:r>
      <w:r w:rsidR="008132F0" w:rsidRPr="00ED113B">
        <w:rPr>
          <w:rFonts w:cs="Arial"/>
          <w:spacing w:val="-3"/>
          <w:szCs w:val="22"/>
        </w:rPr>
        <w:t>Cyngor</w:t>
      </w:r>
      <w:r w:rsidRPr="00ED113B">
        <w:rPr>
          <w:rFonts w:cs="Arial"/>
          <w:spacing w:val="-3"/>
          <w:szCs w:val="22"/>
        </w:rPr>
        <w:t xml:space="preserve">) </w:t>
      </w:r>
      <w:r w:rsidR="00BD0D0D" w:rsidRPr="00ED113B">
        <w:rPr>
          <w:rFonts w:cs="Arial"/>
          <w:spacing w:val="-3"/>
          <w:szCs w:val="22"/>
        </w:rPr>
        <w:t xml:space="preserve">y mae’n ofynnol iddo oruchwylio </w:t>
      </w:r>
      <w:r w:rsidRPr="00ED113B">
        <w:rPr>
          <w:rFonts w:cs="Arial"/>
          <w:spacing w:val="-3"/>
          <w:szCs w:val="22"/>
        </w:rPr>
        <w:t xml:space="preserve">contract </w:t>
      </w:r>
      <w:r w:rsidR="00BD0D0D" w:rsidRPr="00ED113B">
        <w:rPr>
          <w:rFonts w:cs="Arial"/>
          <w:spacing w:val="-3"/>
          <w:szCs w:val="22"/>
        </w:rPr>
        <w:t>ar ei ran</w:t>
      </w:r>
      <w:r w:rsidRPr="00ED113B">
        <w:rPr>
          <w:rFonts w:cs="Arial"/>
          <w:spacing w:val="-3"/>
          <w:szCs w:val="22"/>
        </w:rPr>
        <w:t xml:space="preserve">, </w:t>
      </w:r>
      <w:r w:rsidR="00BD0D0D" w:rsidRPr="00ED113B">
        <w:rPr>
          <w:rFonts w:cs="Arial"/>
          <w:spacing w:val="-3"/>
          <w:szCs w:val="22"/>
        </w:rPr>
        <w:t>fod rhaid i’r person hwnnw</w:t>
      </w:r>
      <w:r w:rsidR="00FF103C" w:rsidRPr="00ED113B">
        <w:rPr>
          <w:rFonts w:cs="Arial"/>
          <w:spacing w:val="-3"/>
          <w:szCs w:val="22"/>
        </w:rPr>
        <w:t xml:space="preserve"> fynd ati, </w:t>
      </w:r>
      <w:r w:rsidR="00812756" w:rsidRPr="00ED113B">
        <w:rPr>
          <w:rFonts w:cs="Arial"/>
          <w:spacing w:val="-3"/>
          <w:szCs w:val="22"/>
        </w:rPr>
        <w:t>mewn perthynas â</w:t>
      </w:r>
      <w:r w:rsidR="00FF103C" w:rsidRPr="00ED113B">
        <w:rPr>
          <w:rFonts w:cs="Arial"/>
          <w:spacing w:val="-3"/>
          <w:szCs w:val="22"/>
        </w:rPr>
        <w:t>’r</w:t>
      </w:r>
      <w:r w:rsidRPr="00ED113B">
        <w:rPr>
          <w:rFonts w:cs="Arial"/>
          <w:spacing w:val="-3"/>
          <w:szCs w:val="22"/>
        </w:rPr>
        <w:t xml:space="preserve"> contract</w:t>
      </w:r>
      <w:r w:rsidR="00FF103C" w:rsidRPr="00ED113B">
        <w:rPr>
          <w:rFonts w:cs="Arial"/>
          <w:spacing w:val="-3"/>
          <w:szCs w:val="22"/>
        </w:rPr>
        <w:t xml:space="preserve"> hwnnw</w:t>
      </w:r>
      <w:r w:rsidRPr="00ED113B">
        <w:rPr>
          <w:rFonts w:cs="Arial"/>
          <w:spacing w:val="-3"/>
          <w:szCs w:val="22"/>
        </w:rPr>
        <w:t xml:space="preserve">, </w:t>
      </w:r>
      <w:r w:rsidR="00FF103C" w:rsidRPr="00ED113B">
        <w:rPr>
          <w:rFonts w:cs="Arial"/>
          <w:spacing w:val="-3"/>
          <w:szCs w:val="22"/>
        </w:rPr>
        <w:t>i g</w:t>
      </w:r>
      <w:r w:rsidR="00A502A6" w:rsidRPr="00ED113B">
        <w:rPr>
          <w:rFonts w:cs="Arial"/>
          <w:spacing w:val="-3"/>
          <w:szCs w:val="22"/>
        </w:rPr>
        <w:t>ydymffurfio â</w:t>
      </w:r>
      <w:r w:rsidRPr="00ED113B">
        <w:rPr>
          <w:rFonts w:cs="Arial"/>
          <w:spacing w:val="-3"/>
          <w:szCs w:val="22"/>
        </w:rPr>
        <w:t xml:space="preserve"> </w:t>
      </w:r>
      <w:r w:rsidR="00FF103C" w:rsidRPr="00ED113B">
        <w:rPr>
          <w:rFonts w:cs="Arial"/>
          <w:spacing w:val="-3"/>
          <w:szCs w:val="22"/>
        </w:rPr>
        <w:t xml:space="preserve">gofynion y </w:t>
      </w:r>
      <w:r w:rsidR="00FF103C" w:rsidRPr="00ED113B">
        <w:rPr>
          <w:rFonts w:cs="Arial"/>
          <w:szCs w:val="22"/>
        </w:rPr>
        <w:t xml:space="preserve">Rheolau Gweithdrefnau Contractau hyn </w:t>
      </w:r>
      <w:r w:rsidRPr="00ED113B">
        <w:rPr>
          <w:rFonts w:cs="Arial"/>
          <w:spacing w:val="-3"/>
          <w:szCs w:val="22"/>
        </w:rPr>
        <w:t>a</w:t>
      </w:r>
      <w:r w:rsidR="00FF103C" w:rsidRPr="00ED113B">
        <w:rPr>
          <w:rFonts w:cs="Arial"/>
          <w:spacing w:val="-3"/>
          <w:szCs w:val="22"/>
        </w:rPr>
        <w:t xml:space="preserve"> Rheolau Gweithdrefnau Ariannol </w:t>
      </w:r>
      <w:r w:rsidR="008132F0" w:rsidRPr="00ED113B">
        <w:rPr>
          <w:rFonts w:cs="Arial"/>
          <w:spacing w:val="-3"/>
          <w:szCs w:val="22"/>
        </w:rPr>
        <w:t>y Cyngor</w:t>
      </w:r>
      <w:r w:rsidRPr="00ED113B">
        <w:rPr>
          <w:rFonts w:cs="Arial"/>
          <w:spacing w:val="-3"/>
          <w:szCs w:val="22"/>
        </w:rPr>
        <w:t xml:space="preserve"> </w:t>
      </w:r>
      <w:r w:rsidR="00FF103C" w:rsidRPr="00ED113B">
        <w:rPr>
          <w:rFonts w:cs="Arial"/>
          <w:spacing w:val="-3"/>
          <w:szCs w:val="22"/>
        </w:rPr>
        <w:t>fel pe bai’n B</w:t>
      </w:r>
      <w:r w:rsidR="00F51C0A" w:rsidRPr="00ED113B">
        <w:rPr>
          <w:rFonts w:cs="Arial"/>
          <w:spacing w:val="-3"/>
          <w:szCs w:val="22"/>
        </w:rPr>
        <w:t>rif Swyddog</w:t>
      </w:r>
      <w:r w:rsidR="00FF103C" w:rsidRPr="00ED113B">
        <w:rPr>
          <w:rFonts w:cs="Arial"/>
          <w:spacing w:val="-3"/>
          <w:szCs w:val="22"/>
        </w:rPr>
        <w:t xml:space="preserve"> priodol</w:t>
      </w:r>
      <w:r w:rsidRPr="00ED113B">
        <w:rPr>
          <w:rFonts w:cs="Arial"/>
          <w:spacing w:val="-3"/>
          <w:szCs w:val="22"/>
        </w:rPr>
        <w:t>.</w:t>
      </w:r>
    </w:p>
    <w:p w14:paraId="4067C4CE" w14:textId="77777777" w:rsidR="00106E4D" w:rsidRPr="00ED113B" w:rsidRDefault="00106E4D" w:rsidP="00106E4D">
      <w:pPr>
        <w:rPr>
          <w:rFonts w:cs="Arial"/>
          <w:spacing w:val="-3"/>
          <w:szCs w:val="22"/>
        </w:rPr>
      </w:pPr>
    </w:p>
    <w:p w14:paraId="67F5F6A3" w14:textId="77777777" w:rsidR="00106E4D" w:rsidRPr="00ED113B" w:rsidRDefault="00FF103C" w:rsidP="007F31B0">
      <w:pPr>
        <w:numPr>
          <w:ilvl w:val="1"/>
          <w:numId w:val="97"/>
        </w:numPr>
        <w:tabs>
          <w:tab w:val="clear" w:pos="360"/>
          <w:tab w:val="num" w:pos="709"/>
        </w:tabs>
        <w:overflowPunct w:val="0"/>
        <w:autoSpaceDE w:val="0"/>
        <w:autoSpaceDN w:val="0"/>
        <w:adjustRightInd w:val="0"/>
        <w:ind w:left="709" w:hanging="709"/>
        <w:textAlignment w:val="baseline"/>
        <w:rPr>
          <w:rFonts w:cs="Arial"/>
          <w:spacing w:val="-3"/>
          <w:szCs w:val="22"/>
        </w:rPr>
      </w:pPr>
      <w:r w:rsidRPr="00ED113B">
        <w:rPr>
          <w:rFonts w:cs="Arial"/>
          <w:spacing w:val="-3"/>
          <w:szCs w:val="22"/>
        </w:rPr>
        <w:t xml:space="preserve">Gyda chytundeb y </w:t>
      </w:r>
      <w:r w:rsidR="00D6367E" w:rsidRPr="00ED113B">
        <w:rPr>
          <w:rFonts w:cs="Arial"/>
          <w:spacing w:val="-3"/>
          <w:szCs w:val="22"/>
        </w:rPr>
        <w:t>Prif Swyddog Cyllid</w:t>
      </w:r>
      <w:r w:rsidR="00106E4D" w:rsidRPr="00ED113B">
        <w:rPr>
          <w:rFonts w:cs="Arial"/>
          <w:spacing w:val="-3"/>
          <w:szCs w:val="22"/>
        </w:rPr>
        <w:t xml:space="preserve"> </w:t>
      </w:r>
      <w:r w:rsidRPr="00ED113B">
        <w:rPr>
          <w:rFonts w:cs="Arial"/>
          <w:spacing w:val="-3"/>
          <w:szCs w:val="22"/>
        </w:rPr>
        <w:t>caiff y Swyddog Monitro gyhoeddi canllawiau neu brotocolau ynglŷn â chaffael</w:t>
      </w:r>
      <w:r w:rsidR="00106E4D" w:rsidRPr="00ED113B">
        <w:rPr>
          <w:rFonts w:cs="Arial"/>
          <w:spacing w:val="-3"/>
          <w:szCs w:val="22"/>
        </w:rPr>
        <w:t>, a</w:t>
      </w:r>
      <w:r w:rsidRPr="00ED113B">
        <w:rPr>
          <w:rFonts w:cs="Arial"/>
          <w:spacing w:val="-3"/>
          <w:szCs w:val="22"/>
        </w:rPr>
        <w:t xml:space="preserve"> rhaid i bob Prif </w:t>
      </w:r>
      <w:r w:rsidR="00216A7C" w:rsidRPr="00ED113B">
        <w:rPr>
          <w:rFonts w:cs="Arial"/>
          <w:spacing w:val="-3"/>
          <w:szCs w:val="22"/>
        </w:rPr>
        <w:t>Swyddog</w:t>
      </w:r>
      <w:r w:rsidR="00106E4D" w:rsidRPr="00ED113B">
        <w:rPr>
          <w:rFonts w:cs="Arial"/>
          <w:spacing w:val="-3"/>
          <w:szCs w:val="22"/>
        </w:rPr>
        <w:t xml:space="preserve"> a</w:t>
      </w:r>
      <w:r w:rsidRPr="00ED113B">
        <w:rPr>
          <w:rFonts w:cs="Arial"/>
          <w:spacing w:val="-3"/>
          <w:szCs w:val="22"/>
        </w:rPr>
        <w:t>c</w:t>
      </w:r>
      <w:r w:rsidR="00106E4D" w:rsidRPr="00ED113B">
        <w:rPr>
          <w:rFonts w:cs="Arial"/>
          <w:spacing w:val="-3"/>
          <w:szCs w:val="22"/>
        </w:rPr>
        <w:t xml:space="preserve"> </w:t>
      </w:r>
      <w:r w:rsidR="00B67C0B" w:rsidRPr="00ED113B">
        <w:rPr>
          <w:rFonts w:cs="Arial"/>
          <w:spacing w:val="-3"/>
          <w:szCs w:val="22"/>
        </w:rPr>
        <w:t>unrhyw</w:t>
      </w:r>
      <w:r w:rsidR="00106E4D" w:rsidRPr="00ED113B">
        <w:rPr>
          <w:rFonts w:cs="Arial"/>
          <w:spacing w:val="-3"/>
          <w:szCs w:val="22"/>
        </w:rPr>
        <w:t xml:space="preserve"> </w:t>
      </w:r>
      <w:r w:rsidRPr="00ED113B">
        <w:rPr>
          <w:rFonts w:cs="Arial"/>
          <w:spacing w:val="-3"/>
          <w:szCs w:val="22"/>
        </w:rPr>
        <w:t>b</w:t>
      </w:r>
      <w:r w:rsidR="00106E4D" w:rsidRPr="00ED113B">
        <w:rPr>
          <w:rFonts w:cs="Arial"/>
          <w:spacing w:val="-3"/>
          <w:szCs w:val="22"/>
        </w:rPr>
        <w:t xml:space="preserve">erson </w:t>
      </w:r>
      <w:r w:rsidRPr="00ED113B">
        <w:rPr>
          <w:rFonts w:cs="Arial"/>
          <w:spacing w:val="-3"/>
          <w:szCs w:val="22"/>
        </w:rPr>
        <w:t xml:space="preserve">y mae’n ofynnol </w:t>
      </w:r>
      <w:r w:rsidR="00936E5D" w:rsidRPr="00ED113B">
        <w:rPr>
          <w:rFonts w:cs="Arial"/>
          <w:spacing w:val="-3"/>
          <w:szCs w:val="22"/>
        </w:rPr>
        <w:t>iddo</w:t>
      </w:r>
      <w:r w:rsidRPr="00ED113B">
        <w:rPr>
          <w:rFonts w:cs="Arial"/>
          <w:spacing w:val="-3"/>
          <w:szCs w:val="22"/>
        </w:rPr>
        <w:t xml:space="preserve"> oruchwylio </w:t>
      </w:r>
      <w:r w:rsidR="00106E4D" w:rsidRPr="00ED113B">
        <w:rPr>
          <w:rFonts w:cs="Arial"/>
          <w:spacing w:val="-3"/>
          <w:szCs w:val="22"/>
        </w:rPr>
        <w:t xml:space="preserve">contract </w:t>
      </w:r>
      <w:r w:rsidR="00A502A6" w:rsidRPr="00ED113B">
        <w:rPr>
          <w:rFonts w:cs="Arial"/>
          <w:spacing w:val="-3"/>
          <w:szCs w:val="22"/>
        </w:rPr>
        <w:t>ar ran</w:t>
      </w:r>
      <w:r w:rsidR="00106E4D" w:rsidRPr="00ED113B">
        <w:rPr>
          <w:rFonts w:cs="Arial"/>
          <w:spacing w:val="-3"/>
          <w:szCs w:val="22"/>
        </w:rPr>
        <w:t xml:space="preserve"> </w:t>
      </w:r>
      <w:r w:rsidR="008132F0" w:rsidRPr="00ED113B">
        <w:rPr>
          <w:rFonts w:cs="Arial"/>
          <w:spacing w:val="-3"/>
          <w:szCs w:val="22"/>
        </w:rPr>
        <w:t>y Cyngor</w:t>
      </w:r>
      <w:r w:rsidR="00106E4D" w:rsidRPr="00ED113B">
        <w:rPr>
          <w:rFonts w:cs="Arial"/>
          <w:spacing w:val="-3"/>
          <w:szCs w:val="22"/>
        </w:rPr>
        <w:t xml:space="preserve"> </w:t>
      </w:r>
      <w:r w:rsidRPr="00ED113B">
        <w:rPr>
          <w:rFonts w:cs="Arial"/>
          <w:spacing w:val="-3"/>
          <w:szCs w:val="22"/>
        </w:rPr>
        <w:t>roi sylw dyladwy i unrhyw ganllawiau neu b</w:t>
      </w:r>
      <w:r w:rsidR="00106E4D" w:rsidRPr="00ED113B">
        <w:rPr>
          <w:rFonts w:cs="Arial"/>
          <w:spacing w:val="-3"/>
          <w:szCs w:val="22"/>
        </w:rPr>
        <w:t>rotocol</w:t>
      </w:r>
      <w:r w:rsidRPr="00ED113B">
        <w:rPr>
          <w:rFonts w:cs="Arial"/>
          <w:spacing w:val="-3"/>
          <w:szCs w:val="22"/>
        </w:rPr>
        <w:t xml:space="preserve"> o’r fath</w:t>
      </w:r>
      <w:r w:rsidR="00106E4D" w:rsidRPr="00ED113B">
        <w:rPr>
          <w:rFonts w:cs="Arial"/>
          <w:spacing w:val="-3"/>
          <w:szCs w:val="22"/>
        </w:rPr>
        <w:t>.</w:t>
      </w:r>
    </w:p>
    <w:p w14:paraId="6203C951" w14:textId="77777777" w:rsidR="00106E4D" w:rsidRPr="00ED113B" w:rsidRDefault="00106E4D" w:rsidP="00106E4D">
      <w:pPr>
        <w:rPr>
          <w:rFonts w:cs="Arial"/>
          <w:spacing w:val="-3"/>
          <w:szCs w:val="22"/>
        </w:rPr>
      </w:pPr>
    </w:p>
    <w:p w14:paraId="464F1D2A" w14:textId="77777777" w:rsidR="00106E4D" w:rsidRPr="00ED113B" w:rsidRDefault="00C32FDB" w:rsidP="007F31B0">
      <w:pPr>
        <w:numPr>
          <w:ilvl w:val="1"/>
          <w:numId w:val="97"/>
        </w:numPr>
        <w:tabs>
          <w:tab w:val="clear" w:pos="360"/>
          <w:tab w:val="num" w:pos="709"/>
        </w:tabs>
        <w:ind w:left="709" w:hanging="709"/>
        <w:rPr>
          <w:rFonts w:cs="Arial"/>
          <w:szCs w:val="22"/>
        </w:rPr>
      </w:pPr>
      <w:r w:rsidRPr="00ED113B">
        <w:rPr>
          <w:rFonts w:cs="Arial"/>
          <w:szCs w:val="22"/>
        </w:rPr>
        <w:t>Ga</w:t>
      </w:r>
      <w:r w:rsidR="000F1E68" w:rsidRPr="00ED113B">
        <w:rPr>
          <w:rFonts w:cs="Arial"/>
          <w:szCs w:val="22"/>
        </w:rPr>
        <w:t>l</w:t>
      </w:r>
      <w:r w:rsidRPr="00ED113B">
        <w:rPr>
          <w:rFonts w:cs="Arial"/>
          <w:szCs w:val="22"/>
        </w:rPr>
        <w:t>l u</w:t>
      </w:r>
      <w:r w:rsidR="00B67C0B" w:rsidRPr="00ED113B">
        <w:rPr>
          <w:rFonts w:cs="Arial"/>
          <w:szCs w:val="22"/>
        </w:rPr>
        <w:t>nrhyw</w:t>
      </w:r>
      <w:r w:rsidR="00106E4D" w:rsidRPr="00ED113B">
        <w:rPr>
          <w:rFonts w:cs="Arial"/>
          <w:szCs w:val="22"/>
        </w:rPr>
        <w:t xml:space="preserve"> f</w:t>
      </w:r>
      <w:r w:rsidRPr="00ED113B">
        <w:rPr>
          <w:rFonts w:cs="Arial"/>
          <w:szCs w:val="22"/>
        </w:rPr>
        <w:t xml:space="preserve">ethiant gan </w:t>
      </w:r>
      <w:r w:rsidR="00216A7C" w:rsidRPr="00ED113B">
        <w:rPr>
          <w:rFonts w:cs="Arial"/>
          <w:szCs w:val="22"/>
        </w:rPr>
        <w:t>swyddogion</w:t>
      </w:r>
      <w:r w:rsidR="00106E4D" w:rsidRPr="00ED113B">
        <w:rPr>
          <w:rFonts w:cs="Arial"/>
          <w:szCs w:val="22"/>
        </w:rPr>
        <w:t xml:space="preserve"> </w:t>
      </w:r>
      <w:r w:rsidRPr="00ED113B">
        <w:rPr>
          <w:rFonts w:cs="Arial"/>
          <w:szCs w:val="22"/>
        </w:rPr>
        <w:t>i g</w:t>
      </w:r>
      <w:r w:rsidR="00A502A6" w:rsidRPr="00ED113B">
        <w:rPr>
          <w:rFonts w:cs="Arial"/>
          <w:szCs w:val="22"/>
        </w:rPr>
        <w:t xml:space="preserve">ydymffurfio </w:t>
      </w:r>
      <w:r w:rsidRPr="00ED113B">
        <w:rPr>
          <w:rFonts w:cs="Arial"/>
          <w:szCs w:val="22"/>
        </w:rPr>
        <w:t>ag</w:t>
      </w:r>
      <w:r w:rsidR="00106E4D" w:rsidRPr="00ED113B">
        <w:rPr>
          <w:rFonts w:cs="Arial"/>
          <w:szCs w:val="22"/>
        </w:rPr>
        <w:t xml:space="preserve"> </w:t>
      </w:r>
      <w:r w:rsidR="00B67C0B" w:rsidRPr="00ED113B">
        <w:rPr>
          <w:rFonts w:cs="Arial"/>
          <w:szCs w:val="22"/>
        </w:rPr>
        <w:t>unrhyw</w:t>
      </w:r>
      <w:r w:rsidR="00106E4D" w:rsidRPr="00ED113B">
        <w:rPr>
          <w:rFonts w:cs="Arial"/>
          <w:szCs w:val="22"/>
        </w:rPr>
        <w:t xml:space="preserve"> </w:t>
      </w:r>
      <w:r w:rsidRPr="00ED113B">
        <w:rPr>
          <w:rFonts w:cs="Arial"/>
          <w:szCs w:val="22"/>
        </w:rPr>
        <w:t>un neu ragor o d</w:t>
      </w:r>
      <w:r w:rsidR="00BB67E5" w:rsidRPr="00ED113B">
        <w:rPr>
          <w:rFonts w:cs="Arial"/>
          <w:szCs w:val="22"/>
        </w:rPr>
        <w:t>darpariaethau</w:t>
      </w:r>
      <w:r w:rsidRPr="00ED113B">
        <w:rPr>
          <w:rFonts w:cs="Arial"/>
          <w:szCs w:val="22"/>
        </w:rPr>
        <w:t xml:space="preserve"> yn y Rheolau Gweithdrefnau Contractau </w:t>
      </w:r>
      <w:r w:rsidR="001E3C1C" w:rsidRPr="00ED113B">
        <w:rPr>
          <w:rFonts w:cs="Arial"/>
          <w:szCs w:val="22"/>
        </w:rPr>
        <w:t xml:space="preserve">hyn </w:t>
      </w:r>
      <w:r w:rsidR="006500FD" w:rsidRPr="00ED113B">
        <w:rPr>
          <w:rFonts w:cs="Arial"/>
          <w:szCs w:val="22"/>
        </w:rPr>
        <w:t xml:space="preserve">neu </w:t>
      </w:r>
      <w:r w:rsidRPr="00ED113B">
        <w:rPr>
          <w:rFonts w:cs="Arial"/>
          <w:szCs w:val="22"/>
        </w:rPr>
        <w:t xml:space="preserve">mewn canllawiau cysylltiedig a fabwysiedir gan </w:t>
      </w:r>
      <w:r w:rsidR="00797162" w:rsidRPr="00ED113B">
        <w:rPr>
          <w:rFonts w:cs="Arial"/>
          <w:szCs w:val="22"/>
        </w:rPr>
        <w:t>y Cyngor</w:t>
      </w:r>
      <w:r w:rsidR="00106E4D" w:rsidRPr="00ED113B">
        <w:rPr>
          <w:rFonts w:cs="Arial"/>
          <w:szCs w:val="22"/>
        </w:rPr>
        <w:t xml:space="preserve"> </w:t>
      </w:r>
      <w:r w:rsidRPr="00ED113B">
        <w:rPr>
          <w:rFonts w:cs="Arial"/>
          <w:szCs w:val="22"/>
        </w:rPr>
        <w:t>arwain at gamau disgyblu</w:t>
      </w:r>
      <w:r w:rsidR="00106E4D" w:rsidRPr="00ED113B">
        <w:rPr>
          <w:rFonts w:cs="Arial"/>
          <w:szCs w:val="22"/>
        </w:rPr>
        <w:t xml:space="preserve">. </w:t>
      </w:r>
    </w:p>
    <w:p w14:paraId="641EADF2" w14:textId="77777777" w:rsidR="00106E4D" w:rsidRPr="00ED113B" w:rsidRDefault="00106E4D" w:rsidP="00106E4D">
      <w:pPr>
        <w:jc w:val="both"/>
        <w:rPr>
          <w:rFonts w:cs="Arial"/>
          <w:szCs w:val="22"/>
        </w:rPr>
      </w:pPr>
    </w:p>
    <w:p w14:paraId="08040704" w14:textId="77777777" w:rsidR="00106E4D" w:rsidRPr="00ED113B" w:rsidRDefault="00C32FDB" w:rsidP="007F31B0">
      <w:pPr>
        <w:numPr>
          <w:ilvl w:val="1"/>
          <w:numId w:val="97"/>
        </w:numPr>
        <w:tabs>
          <w:tab w:val="clear" w:pos="360"/>
          <w:tab w:val="num" w:pos="709"/>
        </w:tabs>
        <w:overflowPunct w:val="0"/>
        <w:autoSpaceDE w:val="0"/>
        <w:autoSpaceDN w:val="0"/>
        <w:adjustRightInd w:val="0"/>
        <w:ind w:left="709" w:hanging="709"/>
        <w:textAlignment w:val="baseline"/>
        <w:rPr>
          <w:rFonts w:cs="Arial"/>
          <w:spacing w:val="-3"/>
          <w:szCs w:val="22"/>
        </w:rPr>
      </w:pPr>
      <w:r w:rsidRPr="00ED113B">
        <w:rPr>
          <w:rFonts w:cs="Arial"/>
          <w:iCs/>
          <w:szCs w:val="22"/>
        </w:rPr>
        <w:t xml:space="preserve">Dim </w:t>
      </w:r>
      <w:r w:rsidR="00106E4D" w:rsidRPr="00ED113B">
        <w:rPr>
          <w:rFonts w:cs="Arial"/>
          <w:iCs/>
          <w:szCs w:val="22"/>
        </w:rPr>
        <w:t>on</w:t>
      </w:r>
      <w:r w:rsidRPr="00ED113B">
        <w:rPr>
          <w:rFonts w:cs="Arial"/>
          <w:iCs/>
          <w:szCs w:val="22"/>
        </w:rPr>
        <w:t xml:space="preserve">d </w:t>
      </w:r>
      <w:r w:rsidR="00216A7C" w:rsidRPr="00ED113B">
        <w:rPr>
          <w:rFonts w:cs="Arial"/>
          <w:iCs/>
          <w:szCs w:val="22"/>
        </w:rPr>
        <w:t>swyddogion</w:t>
      </w:r>
      <w:r w:rsidR="00106E4D" w:rsidRPr="00ED113B">
        <w:rPr>
          <w:rFonts w:cs="Arial"/>
          <w:iCs/>
          <w:szCs w:val="22"/>
        </w:rPr>
        <w:t xml:space="preserve"> </w:t>
      </w:r>
      <w:r w:rsidRPr="00ED113B">
        <w:rPr>
          <w:rFonts w:cs="Arial"/>
          <w:iCs/>
          <w:szCs w:val="22"/>
        </w:rPr>
        <w:t xml:space="preserve">sydd â’r </w:t>
      </w:r>
      <w:r w:rsidR="008C0188" w:rsidRPr="00ED113B">
        <w:rPr>
          <w:rFonts w:cs="Arial"/>
          <w:iCs/>
          <w:szCs w:val="22"/>
        </w:rPr>
        <w:t>awdurdod dirprwyedig</w:t>
      </w:r>
      <w:r w:rsidR="00106E4D" w:rsidRPr="00ED113B">
        <w:rPr>
          <w:rFonts w:cs="Arial"/>
          <w:iCs/>
          <w:szCs w:val="22"/>
        </w:rPr>
        <w:t xml:space="preserve"> </w:t>
      </w:r>
      <w:r w:rsidRPr="00ED113B">
        <w:rPr>
          <w:rFonts w:cs="Arial"/>
          <w:iCs/>
          <w:szCs w:val="22"/>
        </w:rPr>
        <w:t xml:space="preserve">priodol i gyflawni’r tasgau hynny, fel y nodir yng Nghynlluniau Dirprwyo’r </w:t>
      </w:r>
      <w:r w:rsidR="008132F0" w:rsidRPr="00ED113B">
        <w:rPr>
          <w:rFonts w:cs="Arial"/>
          <w:iCs/>
          <w:szCs w:val="22"/>
        </w:rPr>
        <w:t>Cyngor</w:t>
      </w:r>
      <w:r w:rsidR="00106E4D" w:rsidRPr="00ED113B">
        <w:rPr>
          <w:rFonts w:cs="Arial"/>
          <w:iCs/>
          <w:szCs w:val="22"/>
        </w:rPr>
        <w:t xml:space="preserve"> </w:t>
      </w:r>
      <w:r w:rsidRPr="00ED113B">
        <w:rPr>
          <w:rFonts w:cs="Arial"/>
          <w:iCs/>
          <w:szCs w:val="22"/>
        </w:rPr>
        <w:t>a g</w:t>
      </w:r>
      <w:r w:rsidR="001E3C1C" w:rsidRPr="00ED113B">
        <w:rPr>
          <w:rFonts w:cs="Arial"/>
          <w:iCs/>
          <w:szCs w:val="22"/>
        </w:rPr>
        <w:t>e</w:t>
      </w:r>
      <w:r w:rsidRPr="00ED113B">
        <w:rPr>
          <w:rFonts w:cs="Arial"/>
          <w:iCs/>
          <w:szCs w:val="22"/>
        </w:rPr>
        <w:t xml:space="preserve">ir yng Nghyfansoddiad </w:t>
      </w:r>
      <w:r w:rsidR="008132F0" w:rsidRPr="00ED113B">
        <w:rPr>
          <w:rFonts w:cs="Arial"/>
          <w:iCs/>
          <w:szCs w:val="22"/>
        </w:rPr>
        <w:t>y Cyngor</w:t>
      </w:r>
      <w:r w:rsidRPr="00ED113B">
        <w:rPr>
          <w:rFonts w:cs="Arial"/>
          <w:iCs/>
          <w:szCs w:val="22"/>
        </w:rPr>
        <w:t xml:space="preserve"> sy’n cael gwneud unrhyw waith caffael ar ran y Cyngor</w:t>
      </w:r>
      <w:r w:rsidR="00106E4D" w:rsidRPr="00ED113B">
        <w:rPr>
          <w:rFonts w:cs="Arial"/>
          <w:iCs/>
          <w:szCs w:val="22"/>
        </w:rPr>
        <w:t>.</w:t>
      </w:r>
    </w:p>
    <w:p w14:paraId="1D8DDFB9" w14:textId="77777777" w:rsidR="00106E4D" w:rsidRPr="00ED113B" w:rsidRDefault="00C32FDB" w:rsidP="00C059A5">
      <w:pPr>
        <w:pStyle w:val="Heading2"/>
        <w:rPr>
          <w:i w:val="0"/>
          <w:iCs w:val="0"/>
          <w:sz w:val="24"/>
          <w:lang w:val="cy-GB"/>
        </w:rPr>
      </w:pPr>
      <w:bookmarkStart w:id="723" w:name="_Toc142368452"/>
      <w:bookmarkStart w:id="724" w:name="_Toc466918764"/>
      <w:bookmarkStart w:id="725" w:name="_Toc490745905"/>
      <w:r w:rsidRPr="00ED113B">
        <w:rPr>
          <w:i w:val="0"/>
          <w:iCs w:val="0"/>
          <w:sz w:val="24"/>
          <w:lang w:val="cy-GB"/>
        </w:rPr>
        <w:lastRenderedPageBreak/>
        <w:t>3.</w:t>
      </w:r>
      <w:r w:rsidRPr="00ED113B">
        <w:rPr>
          <w:i w:val="0"/>
          <w:iCs w:val="0"/>
          <w:sz w:val="24"/>
          <w:lang w:val="cy-GB"/>
        </w:rPr>
        <w:tab/>
        <w:t>ES</w:t>
      </w:r>
      <w:r w:rsidR="00106E4D" w:rsidRPr="00ED113B">
        <w:rPr>
          <w:i w:val="0"/>
          <w:iCs w:val="0"/>
          <w:sz w:val="24"/>
          <w:lang w:val="cy-GB"/>
        </w:rPr>
        <w:t>EMPTI</w:t>
      </w:r>
      <w:r w:rsidRPr="00ED113B">
        <w:rPr>
          <w:i w:val="0"/>
          <w:iCs w:val="0"/>
          <w:sz w:val="24"/>
          <w:lang w:val="cy-GB"/>
        </w:rPr>
        <w:t xml:space="preserve">ADAU </w:t>
      </w:r>
      <w:r w:rsidR="00106E4D" w:rsidRPr="00ED113B">
        <w:rPr>
          <w:i w:val="0"/>
          <w:iCs w:val="0"/>
          <w:sz w:val="24"/>
          <w:lang w:val="cy-GB"/>
        </w:rPr>
        <w:t>A</w:t>
      </w:r>
      <w:r w:rsidR="00421FF6" w:rsidRPr="00ED113B">
        <w:rPr>
          <w:i w:val="0"/>
          <w:iCs w:val="0"/>
          <w:sz w:val="24"/>
          <w:lang w:val="cy-GB"/>
        </w:rPr>
        <w:t xml:space="preserve"> H</w:t>
      </w:r>
      <w:r w:rsidR="007365B0" w:rsidRPr="00ED113B">
        <w:rPr>
          <w:i w:val="0"/>
          <w:iCs w:val="0"/>
          <w:sz w:val="24"/>
          <w:lang w:val="cy-GB"/>
        </w:rPr>
        <w:t>EPGORIADAU</w:t>
      </w:r>
      <w:bookmarkEnd w:id="723"/>
      <w:bookmarkEnd w:id="724"/>
      <w:bookmarkEnd w:id="725"/>
    </w:p>
    <w:p w14:paraId="66CC89AE" w14:textId="77777777" w:rsidR="00106E4D" w:rsidRPr="00ED113B" w:rsidRDefault="00106E4D" w:rsidP="00106E4D">
      <w:pPr>
        <w:tabs>
          <w:tab w:val="left" w:pos="-720"/>
        </w:tabs>
        <w:suppressAutoHyphens/>
        <w:jc w:val="both"/>
        <w:rPr>
          <w:rFonts w:cs="Arial"/>
          <w:b/>
          <w:spacing w:val="-3"/>
          <w:szCs w:val="22"/>
        </w:rPr>
      </w:pPr>
    </w:p>
    <w:p w14:paraId="4FCAD15F" w14:textId="77777777" w:rsidR="00106E4D" w:rsidRPr="00ED113B" w:rsidRDefault="00106E4D" w:rsidP="00106E4D">
      <w:pPr>
        <w:pStyle w:val="BlockText"/>
        <w:tabs>
          <w:tab w:val="clear" w:pos="1440"/>
          <w:tab w:val="clear" w:pos="1530"/>
        </w:tabs>
        <w:ind w:left="720" w:right="0"/>
        <w:rPr>
          <w:rFonts w:cs="Arial"/>
          <w:szCs w:val="22"/>
        </w:rPr>
      </w:pPr>
      <w:r w:rsidRPr="00ED113B">
        <w:rPr>
          <w:rFonts w:cs="Arial"/>
          <w:szCs w:val="22"/>
        </w:rPr>
        <w:t>3.1</w:t>
      </w:r>
      <w:r w:rsidRPr="00ED113B">
        <w:rPr>
          <w:rFonts w:cs="Arial"/>
          <w:szCs w:val="22"/>
        </w:rPr>
        <w:tab/>
      </w:r>
      <w:r w:rsidR="00647882" w:rsidRPr="00ED113B">
        <w:rPr>
          <w:rFonts w:cs="Arial"/>
          <w:szCs w:val="22"/>
        </w:rPr>
        <w:t>Ca</w:t>
      </w:r>
      <w:r w:rsidR="00896F7C" w:rsidRPr="00ED113B">
        <w:rPr>
          <w:rFonts w:cs="Arial"/>
          <w:szCs w:val="22"/>
        </w:rPr>
        <w:t>n</w:t>
      </w:r>
      <w:r w:rsidR="00647882" w:rsidRPr="00ED113B">
        <w:rPr>
          <w:rFonts w:cs="Arial"/>
          <w:szCs w:val="22"/>
        </w:rPr>
        <w:t>iateir i es</w:t>
      </w:r>
      <w:r w:rsidRPr="00ED113B">
        <w:rPr>
          <w:rFonts w:cs="Arial"/>
          <w:szCs w:val="22"/>
        </w:rPr>
        <w:t>empti</w:t>
      </w:r>
      <w:r w:rsidR="00647882" w:rsidRPr="00ED113B">
        <w:rPr>
          <w:rFonts w:cs="Arial"/>
          <w:szCs w:val="22"/>
        </w:rPr>
        <w:t xml:space="preserve">ad rhag </w:t>
      </w:r>
      <w:r w:rsidR="00B67C0B" w:rsidRPr="00ED113B">
        <w:rPr>
          <w:rFonts w:cs="Arial"/>
          <w:szCs w:val="22"/>
        </w:rPr>
        <w:t>unrhyw</w:t>
      </w:r>
      <w:r w:rsidRPr="00ED113B">
        <w:rPr>
          <w:rFonts w:cs="Arial"/>
          <w:szCs w:val="22"/>
        </w:rPr>
        <w:t xml:space="preserve"> </w:t>
      </w:r>
      <w:r w:rsidR="00647882" w:rsidRPr="00ED113B">
        <w:rPr>
          <w:rFonts w:cs="Arial"/>
          <w:szCs w:val="22"/>
        </w:rPr>
        <w:t xml:space="preserve">un neu ragor o’r </w:t>
      </w:r>
      <w:r w:rsidR="00BB67E5" w:rsidRPr="00ED113B">
        <w:rPr>
          <w:rFonts w:cs="Arial"/>
          <w:szCs w:val="22"/>
        </w:rPr>
        <w:t>darpariaethau</w:t>
      </w:r>
      <w:r w:rsidRPr="00ED113B">
        <w:rPr>
          <w:rFonts w:cs="Arial"/>
          <w:szCs w:val="22"/>
        </w:rPr>
        <w:t xml:space="preserve"> </w:t>
      </w:r>
      <w:r w:rsidR="00647882" w:rsidRPr="00ED113B">
        <w:rPr>
          <w:rFonts w:cs="Arial"/>
          <w:szCs w:val="22"/>
        </w:rPr>
        <w:t xml:space="preserve">canlynol yn y </w:t>
      </w:r>
      <w:r w:rsidR="00973128" w:rsidRPr="00ED113B">
        <w:rPr>
          <w:rFonts w:cs="Arial"/>
          <w:szCs w:val="22"/>
        </w:rPr>
        <w:t>Rheolau Gweithdrefnau Contractau</w:t>
      </w:r>
      <w:r w:rsidRPr="00ED113B">
        <w:rPr>
          <w:rFonts w:cs="Arial"/>
          <w:szCs w:val="22"/>
        </w:rPr>
        <w:t xml:space="preserve"> </w:t>
      </w:r>
      <w:r w:rsidR="00647882" w:rsidRPr="00ED113B">
        <w:rPr>
          <w:rFonts w:cs="Arial"/>
          <w:szCs w:val="22"/>
        </w:rPr>
        <w:t>hyn gael ei</w:t>
      </w:r>
      <w:r w:rsidR="00896F7C" w:rsidRPr="00ED113B">
        <w:rPr>
          <w:rFonts w:cs="Arial"/>
          <w:szCs w:val="22"/>
        </w:rPr>
        <w:t xml:space="preserve"> </w:t>
      </w:r>
      <w:r w:rsidR="00647882" w:rsidRPr="00ED113B">
        <w:rPr>
          <w:rFonts w:cs="Arial"/>
          <w:szCs w:val="22"/>
        </w:rPr>
        <w:t>wneud</w:t>
      </w:r>
      <w:r w:rsidRPr="00ED113B">
        <w:rPr>
          <w:rFonts w:cs="Arial"/>
          <w:szCs w:val="22"/>
        </w:rPr>
        <w:t xml:space="preserve">:- </w:t>
      </w:r>
    </w:p>
    <w:p w14:paraId="32CEF856" w14:textId="77777777" w:rsidR="00106E4D" w:rsidRPr="00ED113B" w:rsidRDefault="00106E4D" w:rsidP="00106E4D">
      <w:pPr>
        <w:tabs>
          <w:tab w:val="left" w:pos="-720"/>
        </w:tabs>
        <w:suppressAutoHyphens/>
        <w:jc w:val="both"/>
        <w:rPr>
          <w:rFonts w:cs="Arial"/>
          <w:b/>
          <w:spacing w:val="-3"/>
          <w:szCs w:val="22"/>
        </w:rPr>
      </w:pPr>
    </w:p>
    <w:p w14:paraId="4919D861" w14:textId="77777777" w:rsidR="00106E4D" w:rsidRPr="00ED113B" w:rsidRDefault="00106E4D" w:rsidP="00106E4D">
      <w:pPr>
        <w:ind w:left="1440" w:hanging="720"/>
        <w:rPr>
          <w:rFonts w:cs="Arial"/>
          <w:spacing w:val="-3"/>
          <w:szCs w:val="22"/>
        </w:rPr>
      </w:pPr>
      <w:r w:rsidRPr="00ED113B">
        <w:rPr>
          <w:rFonts w:cs="Arial"/>
          <w:spacing w:val="-3"/>
          <w:szCs w:val="22"/>
        </w:rPr>
        <w:t xml:space="preserve">3.1.1   </w:t>
      </w:r>
      <w:r w:rsidR="00647882" w:rsidRPr="00ED113B">
        <w:rPr>
          <w:rFonts w:cs="Arial"/>
          <w:spacing w:val="-3"/>
          <w:szCs w:val="22"/>
        </w:rPr>
        <w:t xml:space="preserve">mewn argyfwng </w:t>
      </w:r>
      <w:r w:rsidR="00312D18" w:rsidRPr="00ED113B">
        <w:rPr>
          <w:rFonts w:cs="Arial"/>
          <w:spacing w:val="-3"/>
          <w:szCs w:val="22"/>
        </w:rPr>
        <w:t xml:space="preserve">pan geir bygythiad o anaf neu ddifrod i bobl neu eiddo pryd y caiff y </w:t>
      </w:r>
      <w:r w:rsidR="00F51C0A" w:rsidRPr="00ED113B">
        <w:rPr>
          <w:rFonts w:cs="Arial"/>
          <w:spacing w:val="-3"/>
          <w:szCs w:val="22"/>
        </w:rPr>
        <w:t>Prif Swyddog</w:t>
      </w:r>
      <w:r w:rsidRPr="00ED113B">
        <w:rPr>
          <w:rFonts w:cs="Arial"/>
          <w:spacing w:val="-3"/>
          <w:szCs w:val="22"/>
        </w:rPr>
        <w:t xml:space="preserve"> </w:t>
      </w:r>
      <w:r w:rsidR="00312D18" w:rsidRPr="00ED113B">
        <w:rPr>
          <w:rFonts w:cs="Arial"/>
          <w:spacing w:val="-3"/>
          <w:szCs w:val="22"/>
        </w:rPr>
        <w:t>priodol gymryd unrhyw gamau angenrheidiol ond rhaid iddo gyflwyno adroddiad a</w:t>
      </w:r>
      <w:r w:rsidRPr="00ED113B">
        <w:rPr>
          <w:rFonts w:cs="Arial"/>
          <w:spacing w:val="-3"/>
          <w:szCs w:val="22"/>
        </w:rPr>
        <w:t>m</w:t>
      </w:r>
      <w:r w:rsidR="00312D18" w:rsidRPr="00ED113B">
        <w:rPr>
          <w:rFonts w:cs="Arial"/>
          <w:spacing w:val="-3"/>
          <w:szCs w:val="22"/>
        </w:rPr>
        <w:t xml:space="preserve"> </w:t>
      </w:r>
      <w:r w:rsidRPr="00ED113B">
        <w:rPr>
          <w:rFonts w:cs="Arial"/>
          <w:spacing w:val="-3"/>
          <w:szCs w:val="22"/>
        </w:rPr>
        <w:t>y</w:t>
      </w:r>
      <w:r w:rsidR="00312D18" w:rsidRPr="00ED113B">
        <w:rPr>
          <w:rFonts w:cs="Arial"/>
          <w:spacing w:val="-3"/>
          <w:szCs w:val="22"/>
        </w:rPr>
        <w:t>r amgylchiadau a’r camau a gymerwyd i g</w:t>
      </w:r>
      <w:r w:rsidR="00957628" w:rsidRPr="00ED113B">
        <w:rPr>
          <w:rFonts w:cs="Arial"/>
          <w:spacing w:val="-3"/>
          <w:szCs w:val="22"/>
        </w:rPr>
        <w:t>yfarfod</w:t>
      </w:r>
      <w:r w:rsidRPr="00ED113B">
        <w:rPr>
          <w:rFonts w:cs="Arial"/>
          <w:spacing w:val="-3"/>
          <w:szCs w:val="22"/>
        </w:rPr>
        <w:t xml:space="preserve"> </w:t>
      </w:r>
      <w:r w:rsidR="00312D18" w:rsidRPr="00ED113B">
        <w:rPr>
          <w:rFonts w:cs="Arial"/>
          <w:spacing w:val="-3"/>
          <w:szCs w:val="22"/>
        </w:rPr>
        <w:t xml:space="preserve">nesaf </w:t>
      </w:r>
      <w:r w:rsidR="00535570" w:rsidRPr="00ED113B">
        <w:rPr>
          <w:rFonts w:cs="Arial"/>
          <w:spacing w:val="-3"/>
          <w:szCs w:val="22"/>
        </w:rPr>
        <w:t>y Corff Priodol</w:t>
      </w:r>
      <w:r w:rsidRPr="00ED113B">
        <w:rPr>
          <w:rFonts w:cs="Arial"/>
          <w:spacing w:val="-3"/>
          <w:szCs w:val="22"/>
        </w:rPr>
        <w:t>.</w:t>
      </w:r>
    </w:p>
    <w:p w14:paraId="7F8ED29B" w14:textId="77777777" w:rsidR="00106E4D" w:rsidRPr="00ED113B" w:rsidRDefault="00106E4D" w:rsidP="00106E4D">
      <w:pPr>
        <w:tabs>
          <w:tab w:val="left" w:pos="-720"/>
          <w:tab w:val="left" w:pos="720"/>
          <w:tab w:val="left" w:pos="1440"/>
        </w:tabs>
        <w:suppressAutoHyphens/>
        <w:jc w:val="both"/>
        <w:rPr>
          <w:rFonts w:cs="Arial"/>
          <w:spacing w:val="-3"/>
          <w:szCs w:val="22"/>
        </w:rPr>
      </w:pPr>
    </w:p>
    <w:p w14:paraId="25328E8E" w14:textId="77777777" w:rsidR="00106E4D" w:rsidRPr="00ED113B" w:rsidRDefault="00106E4D" w:rsidP="00106E4D">
      <w:pPr>
        <w:ind w:left="1418" w:hanging="710"/>
        <w:jc w:val="both"/>
        <w:rPr>
          <w:rFonts w:cs="Arial"/>
          <w:szCs w:val="22"/>
        </w:rPr>
      </w:pPr>
      <w:r w:rsidRPr="00ED113B">
        <w:rPr>
          <w:rFonts w:cs="Arial"/>
          <w:szCs w:val="22"/>
        </w:rPr>
        <w:t xml:space="preserve">3.1.2 </w:t>
      </w:r>
      <w:r w:rsidR="00170D1E" w:rsidRPr="00ED113B">
        <w:rPr>
          <w:rFonts w:cs="Arial"/>
          <w:szCs w:val="22"/>
        </w:rPr>
        <w:t>er mwyn caffael neu waredu tir</w:t>
      </w:r>
      <w:r w:rsidRPr="00ED113B">
        <w:rPr>
          <w:rFonts w:cs="Arial"/>
          <w:szCs w:val="22"/>
        </w:rPr>
        <w:t xml:space="preserve">, </w:t>
      </w:r>
      <w:r w:rsidR="00170D1E" w:rsidRPr="00ED113B">
        <w:rPr>
          <w:rFonts w:cs="Arial"/>
          <w:szCs w:val="22"/>
        </w:rPr>
        <w:t>oni bai bod hynny’n golygu cytundeb datblygu y byddai’n ofynnol cael proses dendro ar ei gyfer</w:t>
      </w:r>
      <w:r w:rsidRPr="00ED113B">
        <w:rPr>
          <w:rFonts w:cs="Arial"/>
          <w:szCs w:val="22"/>
        </w:rPr>
        <w:t xml:space="preserve">. </w:t>
      </w:r>
    </w:p>
    <w:p w14:paraId="1F939602" w14:textId="77777777" w:rsidR="00106E4D" w:rsidRPr="00ED113B" w:rsidRDefault="00106E4D" w:rsidP="00106E4D">
      <w:pPr>
        <w:ind w:left="708"/>
        <w:jc w:val="both"/>
        <w:rPr>
          <w:rFonts w:cs="Arial"/>
          <w:szCs w:val="22"/>
        </w:rPr>
      </w:pPr>
    </w:p>
    <w:p w14:paraId="7BEE9BF2" w14:textId="77777777" w:rsidR="00106E4D" w:rsidRPr="00ED113B" w:rsidRDefault="00170D1E" w:rsidP="007F31B0">
      <w:pPr>
        <w:numPr>
          <w:ilvl w:val="2"/>
          <w:numId w:val="100"/>
        </w:numPr>
        <w:rPr>
          <w:rFonts w:cs="Arial"/>
          <w:szCs w:val="22"/>
        </w:rPr>
      </w:pPr>
      <w:r w:rsidRPr="00ED113B">
        <w:rPr>
          <w:rFonts w:cs="Arial"/>
          <w:szCs w:val="22"/>
        </w:rPr>
        <w:t xml:space="preserve">yn achos </w:t>
      </w:r>
      <w:r w:rsidR="00106E4D" w:rsidRPr="00ED113B">
        <w:rPr>
          <w:rFonts w:cs="Arial"/>
          <w:szCs w:val="22"/>
        </w:rPr>
        <w:t>contract</w:t>
      </w:r>
      <w:r w:rsidRPr="00ED113B">
        <w:rPr>
          <w:rFonts w:cs="Arial"/>
          <w:szCs w:val="22"/>
        </w:rPr>
        <w:t xml:space="preserve">au </w:t>
      </w:r>
      <w:r w:rsidR="00741602" w:rsidRPr="00ED113B">
        <w:rPr>
          <w:rFonts w:cs="Arial"/>
          <w:szCs w:val="22"/>
        </w:rPr>
        <w:t>gwasanaethau</w:t>
      </w:r>
      <w:r w:rsidR="00106E4D" w:rsidRPr="00ED113B">
        <w:rPr>
          <w:rFonts w:cs="Arial"/>
          <w:szCs w:val="22"/>
        </w:rPr>
        <w:t xml:space="preserve"> </w:t>
      </w:r>
      <w:r w:rsidR="00396489" w:rsidRPr="00ED113B">
        <w:rPr>
          <w:rFonts w:cs="Arial"/>
          <w:szCs w:val="22"/>
        </w:rPr>
        <w:t>a wneir</w:t>
      </w:r>
      <w:r w:rsidRPr="00ED113B">
        <w:rPr>
          <w:rFonts w:cs="Arial"/>
          <w:szCs w:val="22"/>
        </w:rPr>
        <w:t xml:space="preserve"> </w:t>
      </w:r>
      <w:r w:rsidR="00BB67E5" w:rsidRPr="00ED113B">
        <w:rPr>
          <w:rFonts w:cs="Arial"/>
          <w:szCs w:val="22"/>
        </w:rPr>
        <w:t xml:space="preserve">yn unol </w:t>
      </w:r>
      <w:r w:rsidRPr="00ED113B">
        <w:rPr>
          <w:rFonts w:cs="Arial"/>
          <w:szCs w:val="22"/>
        </w:rPr>
        <w:t xml:space="preserve">â </w:t>
      </w:r>
      <w:r w:rsidR="00106E4D" w:rsidRPr="00ED113B">
        <w:rPr>
          <w:rFonts w:cs="Arial"/>
          <w:szCs w:val="22"/>
        </w:rPr>
        <w:t>p</w:t>
      </w:r>
      <w:r w:rsidRPr="00ED113B">
        <w:rPr>
          <w:rFonts w:cs="Arial"/>
          <w:szCs w:val="22"/>
        </w:rPr>
        <w:t>h</w:t>
      </w:r>
      <w:r w:rsidR="00106E4D" w:rsidRPr="00ED113B">
        <w:rPr>
          <w:rFonts w:cs="Arial"/>
          <w:szCs w:val="22"/>
        </w:rPr>
        <w:t>wer</w:t>
      </w:r>
      <w:r w:rsidRPr="00ED113B">
        <w:rPr>
          <w:rFonts w:cs="Arial"/>
          <w:szCs w:val="22"/>
        </w:rPr>
        <w:t xml:space="preserve">au o dan Ddeddf y Gwasanaeth Iechyd Gwladol a Gofal Cymunedol </w:t>
      </w:r>
      <w:r w:rsidR="00106E4D" w:rsidRPr="00ED113B">
        <w:rPr>
          <w:rFonts w:cs="Arial"/>
          <w:szCs w:val="22"/>
        </w:rPr>
        <w:t>1990</w:t>
      </w:r>
      <w:r w:rsidRPr="00ED113B">
        <w:rPr>
          <w:rFonts w:cs="Arial"/>
          <w:szCs w:val="22"/>
        </w:rPr>
        <w:t xml:space="preserve">, </w:t>
      </w:r>
      <w:r w:rsidR="00396489" w:rsidRPr="00ED113B">
        <w:rPr>
          <w:rFonts w:cs="Arial"/>
          <w:szCs w:val="22"/>
        </w:rPr>
        <w:t>D</w:t>
      </w:r>
      <w:r w:rsidRPr="00ED113B">
        <w:rPr>
          <w:rFonts w:cs="Arial"/>
          <w:szCs w:val="22"/>
        </w:rPr>
        <w:t>edd</w:t>
      </w:r>
      <w:r w:rsidR="00396489" w:rsidRPr="00ED113B">
        <w:rPr>
          <w:rFonts w:cs="Arial"/>
          <w:szCs w:val="22"/>
        </w:rPr>
        <w:t>f</w:t>
      </w:r>
      <w:r w:rsidRPr="00ED113B">
        <w:rPr>
          <w:rFonts w:cs="Arial"/>
          <w:szCs w:val="22"/>
        </w:rPr>
        <w:t xml:space="preserve"> Plant </w:t>
      </w:r>
      <w:r w:rsidR="00106E4D" w:rsidRPr="00ED113B">
        <w:rPr>
          <w:rFonts w:cs="Arial"/>
          <w:szCs w:val="22"/>
        </w:rPr>
        <w:t>1989 a</w:t>
      </w:r>
      <w:r w:rsidR="00896F7C" w:rsidRPr="00ED113B">
        <w:rPr>
          <w:rFonts w:cs="Arial"/>
          <w:szCs w:val="22"/>
        </w:rPr>
        <w:t xml:space="preserve"> Deddf Plant sy’n Ymadael â Gofal </w:t>
      </w:r>
      <w:r w:rsidR="00106E4D" w:rsidRPr="00ED113B">
        <w:rPr>
          <w:rFonts w:cs="Arial"/>
          <w:szCs w:val="22"/>
        </w:rPr>
        <w:t xml:space="preserve">2000 </w:t>
      </w:r>
      <w:r w:rsidR="00896F7C" w:rsidRPr="00ED113B">
        <w:rPr>
          <w:rFonts w:cs="Arial"/>
          <w:szCs w:val="22"/>
        </w:rPr>
        <w:t>er lles cleient unigol</w:t>
      </w:r>
      <w:r w:rsidR="00106E4D" w:rsidRPr="00ED113B">
        <w:rPr>
          <w:rFonts w:cs="Arial"/>
          <w:szCs w:val="22"/>
        </w:rPr>
        <w:t xml:space="preserve">, </w:t>
      </w:r>
      <w:r w:rsidR="00396489" w:rsidRPr="00ED113B">
        <w:rPr>
          <w:rFonts w:cs="Arial"/>
          <w:szCs w:val="22"/>
        </w:rPr>
        <w:t xml:space="preserve">pryd y bydd y </w:t>
      </w:r>
      <w:r w:rsidR="00797162" w:rsidRPr="00ED113B">
        <w:rPr>
          <w:rFonts w:cs="Arial"/>
          <w:szCs w:val="22"/>
        </w:rPr>
        <w:t>Cyfarwyddwr Corfforaethol</w:t>
      </w:r>
      <w:r w:rsidR="00106E4D" w:rsidRPr="00ED113B">
        <w:rPr>
          <w:rFonts w:cs="Arial"/>
          <w:szCs w:val="22"/>
        </w:rPr>
        <w:t xml:space="preserve"> </w:t>
      </w:r>
      <w:r w:rsidR="00985397" w:rsidRPr="00ED113B">
        <w:rPr>
          <w:rFonts w:cs="Arial"/>
          <w:szCs w:val="22"/>
        </w:rPr>
        <w:t>Llesiant</w:t>
      </w:r>
      <w:r w:rsidR="006500FD" w:rsidRPr="00ED113B">
        <w:rPr>
          <w:rFonts w:cs="Arial"/>
          <w:szCs w:val="22"/>
        </w:rPr>
        <w:t xml:space="preserve"> neu</w:t>
      </w:r>
      <w:r w:rsidR="00396489" w:rsidRPr="00ED113B">
        <w:rPr>
          <w:rFonts w:cs="Arial"/>
          <w:szCs w:val="22"/>
        </w:rPr>
        <w:t>’r</w:t>
      </w:r>
      <w:r w:rsidR="00106E4D" w:rsidRPr="00ED113B">
        <w:rPr>
          <w:rFonts w:cs="Arial"/>
          <w:szCs w:val="22"/>
        </w:rPr>
        <w:t xml:space="preserve"> </w:t>
      </w:r>
      <w:r w:rsidR="00797162" w:rsidRPr="00ED113B">
        <w:rPr>
          <w:rFonts w:cs="Arial"/>
          <w:szCs w:val="22"/>
        </w:rPr>
        <w:t>Cyfarwyddwr Corfforaethol</w:t>
      </w:r>
      <w:r w:rsidR="00106E4D" w:rsidRPr="00ED113B">
        <w:rPr>
          <w:rFonts w:cs="Arial"/>
          <w:szCs w:val="22"/>
        </w:rPr>
        <w:t xml:space="preserve"> </w:t>
      </w:r>
      <w:r w:rsidR="00741602" w:rsidRPr="00ED113B">
        <w:rPr>
          <w:rFonts w:cs="Arial"/>
          <w:szCs w:val="22"/>
        </w:rPr>
        <w:t>Gwasanaethau</w:t>
      </w:r>
      <w:r w:rsidR="00106E4D" w:rsidRPr="00ED113B">
        <w:rPr>
          <w:rFonts w:cs="Arial"/>
          <w:szCs w:val="22"/>
        </w:rPr>
        <w:t xml:space="preserve"> </w:t>
      </w:r>
      <w:r w:rsidR="00396489" w:rsidRPr="00ED113B">
        <w:rPr>
          <w:rFonts w:cs="Arial"/>
          <w:szCs w:val="22"/>
        </w:rPr>
        <w:t xml:space="preserve">Plant </w:t>
      </w:r>
      <w:r w:rsidR="00106E4D" w:rsidRPr="00ED113B">
        <w:rPr>
          <w:rFonts w:cs="Arial"/>
          <w:szCs w:val="22"/>
        </w:rPr>
        <w:t>(</w:t>
      </w:r>
      <w:r w:rsidR="00396489" w:rsidRPr="00ED113B">
        <w:rPr>
          <w:rFonts w:cs="Arial"/>
          <w:szCs w:val="22"/>
        </w:rPr>
        <w:t>yn ôl fel y digwydd</w:t>
      </w:r>
      <w:r w:rsidR="00106E4D" w:rsidRPr="00ED113B">
        <w:rPr>
          <w:rFonts w:cs="Arial"/>
          <w:szCs w:val="22"/>
        </w:rPr>
        <w:t>), i</w:t>
      </w:r>
      <w:r w:rsidR="00396489" w:rsidRPr="00ED113B">
        <w:rPr>
          <w:rFonts w:cs="Arial"/>
          <w:szCs w:val="22"/>
        </w:rPr>
        <w:t>’r graddau y mae hynny’n gyson â’r gyfraith</w:t>
      </w:r>
      <w:r w:rsidR="00106E4D" w:rsidRPr="00ED113B">
        <w:rPr>
          <w:rFonts w:cs="Arial"/>
          <w:szCs w:val="22"/>
        </w:rPr>
        <w:t xml:space="preserve">, </w:t>
      </w:r>
      <w:r w:rsidR="00396489" w:rsidRPr="00ED113B">
        <w:rPr>
          <w:rFonts w:cs="Arial"/>
          <w:szCs w:val="22"/>
        </w:rPr>
        <w:t xml:space="preserve">yn gwneud </w:t>
      </w:r>
      <w:r w:rsidR="008132F0" w:rsidRPr="00ED113B">
        <w:rPr>
          <w:rFonts w:cs="Arial"/>
          <w:szCs w:val="22"/>
        </w:rPr>
        <w:t>trefniadau</w:t>
      </w:r>
      <w:r w:rsidR="00106E4D" w:rsidRPr="00ED113B">
        <w:rPr>
          <w:rFonts w:cs="Arial"/>
          <w:szCs w:val="22"/>
        </w:rPr>
        <w:t xml:space="preserve"> pr</w:t>
      </w:r>
      <w:r w:rsidR="00396489" w:rsidRPr="00ED113B">
        <w:rPr>
          <w:rFonts w:cs="Arial"/>
          <w:szCs w:val="22"/>
        </w:rPr>
        <w:t>iodol ynglŷn â’r ddarpariaeth</w:t>
      </w:r>
      <w:r w:rsidR="00106E4D" w:rsidRPr="00ED113B">
        <w:rPr>
          <w:rFonts w:cs="Arial"/>
          <w:szCs w:val="22"/>
        </w:rPr>
        <w:t>.</w:t>
      </w:r>
      <w:r w:rsidR="00106E4D" w:rsidRPr="00ED113B">
        <w:rPr>
          <w:rFonts w:cs="Arial"/>
          <w:szCs w:val="22"/>
        </w:rPr>
        <w:br/>
      </w:r>
    </w:p>
    <w:p w14:paraId="0BE18F39" w14:textId="77777777" w:rsidR="00106E4D" w:rsidRPr="00ED113B" w:rsidRDefault="00396489" w:rsidP="007F31B0">
      <w:pPr>
        <w:numPr>
          <w:ilvl w:val="2"/>
          <w:numId w:val="100"/>
        </w:numPr>
        <w:rPr>
          <w:rFonts w:cs="Arial"/>
          <w:szCs w:val="22"/>
        </w:rPr>
      </w:pPr>
      <w:r w:rsidRPr="00ED113B">
        <w:rPr>
          <w:rFonts w:cs="Arial"/>
          <w:szCs w:val="22"/>
        </w:rPr>
        <w:t xml:space="preserve">yn achos </w:t>
      </w:r>
      <w:r w:rsidR="008132F0" w:rsidRPr="00ED113B">
        <w:rPr>
          <w:rFonts w:cs="Arial"/>
          <w:szCs w:val="22"/>
        </w:rPr>
        <w:t>trefniadau</w:t>
      </w:r>
      <w:r w:rsidR="00106E4D" w:rsidRPr="00ED113B">
        <w:rPr>
          <w:rFonts w:cs="Arial"/>
          <w:szCs w:val="22"/>
        </w:rPr>
        <w:t xml:space="preserve"> </w:t>
      </w:r>
      <w:r w:rsidRPr="00ED113B">
        <w:rPr>
          <w:rFonts w:cs="Arial"/>
          <w:szCs w:val="22"/>
        </w:rPr>
        <w:t>proffesiynol rhwng Cy</w:t>
      </w:r>
      <w:r w:rsidR="00FF214D" w:rsidRPr="00ED113B">
        <w:rPr>
          <w:rFonts w:cs="Arial"/>
          <w:szCs w:val="22"/>
        </w:rPr>
        <w:t>freithi</w:t>
      </w:r>
      <w:r w:rsidRPr="00ED113B">
        <w:rPr>
          <w:rFonts w:cs="Arial"/>
          <w:szCs w:val="22"/>
        </w:rPr>
        <w:t xml:space="preserve">wr y </w:t>
      </w:r>
      <w:r w:rsidR="008132F0" w:rsidRPr="00ED113B">
        <w:rPr>
          <w:rFonts w:cs="Arial"/>
          <w:szCs w:val="22"/>
        </w:rPr>
        <w:t>Cyngor</w:t>
      </w:r>
      <w:r w:rsidR="00106E4D" w:rsidRPr="00ED113B">
        <w:rPr>
          <w:rFonts w:cs="Arial"/>
          <w:szCs w:val="22"/>
        </w:rPr>
        <w:t xml:space="preserve"> a</w:t>
      </w:r>
      <w:r w:rsidR="0019096B" w:rsidRPr="00ED113B">
        <w:rPr>
          <w:rFonts w:cs="Arial"/>
          <w:szCs w:val="22"/>
        </w:rPr>
        <w:t xml:space="preserve"> </w:t>
      </w:r>
      <w:r w:rsidR="00936E5D" w:rsidRPr="00ED113B">
        <w:rPr>
          <w:rFonts w:cs="Arial"/>
          <w:szCs w:val="22"/>
        </w:rPr>
        <w:t>Chwnsleriaid</w:t>
      </w:r>
      <w:r w:rsidR="00FF214D" w:rsidRPr="00ED113B">
        <w:rPr>
          <w:rFonts w:cs="Arial"/>
          <w:szCs w:val="22"/>
        </w:rPr>
        <w:t xml:space="preserve"> neu Gyfreithwyr allanol</w:t>
      </w:r>
      <w:r w:rsidR="00106E4D" w:rsidRPr="00ED113B">
        <w:rPr>
          <w:rFonts w:cs="Arial"/>
          <w:szCs w:val="22"/>
        </w:rPr>
        <w:t xml:space="preserve">, </w:t>
      </w:r>
      <w:r w:rsidR="00FF214D" w:rsidRPr="00ED113B">
        <w:rPr>
          <w:rFonts w:cs="Arial"/>
          <w:szCs w:val="22"/>
        </w:rPr>
        <w:t xml:space="preserve">pryd na ddisgwylir i’r </w:t>
      </w:r>
      <w:r w:rsidR="00797162" w:rsidRPr="00ED113B">
        <w:t>Cyfarwyddwr Corfforaethol</w:t>
      </w:r>
      <w:r w:rsidR="00F77436" w:rsidRPr="00ED113B">
        <w:t xml:space="preserve"> – </w:t>
      </w:r>
      <w:r w:rsidR="00797162" w:rsidRPr="00ED113B">
        <w:t>Gwasanaethau Gweithredol a Phartneriaethol</w:t>
      </w:r>
      <w:r w:rsidR="00F77436" w:rsidRPr="00ED113B">
        <w:rPr>
          <w:rFonts w:cs="Arial"/>
          <w:szCs w:val="22"/>
        </w:rPr>
        <w:t xml:space="preserve"> </w:t>
      </w:r>
      <w:r w:rsidR="00FF214D" w:rsidRPr="00ED113B">
        <w:rPr>
          <w:rFonts w:cs="Arial"/>
          <w:szCs w:val="22"/>
        </w:rPr>
        <w:t>g</w:t>
      </w:r>
      <w:r w:rsidR="00A502A6" w:rsidRPr="00ED113B">
        <w:rPr>
          <w:rFonts w:cs="Arial"/>
          <w:szCs w:val="22"/>
        </w:rPr>
        <w:t>ydymffurfio â</w:t>
      </w:r>
      <w:r w:rsidR="00106E4D" w:rsidRPr="00ED113B">
        <w:rPr>
          <w:rFonts w:cs="Arial"/>
          <w:szCs w:val="22"/>
        </w:rPr>
        <w:t xml:space="preserve"> </w:t>
      </w:r>
      <w:r w:rsidR="00FF214D" w:rsidRPr="00ED113B">
        <w:rPr>
          <w:rFonts w:cs="Arial"/>
          <w:szCs w:val="22"/>
        </w:rPr>
        <w:t>gofynion y cod hwn wrth gyfarwyddo a briffio C</w:t>
      </w:r>
      <w:r w:rsidR="0019096B" w:rsidRPr="00ED113B">
        <w:rPr>
          <w:rFonts w:cs="Arial"/>
          <w:szCs w:val="22"/>
        </w:rPr>
        <w:t>wnsleriaid neu Gyfreithwyr</w:t>
      </w:r>
      <w:r w:rsidR="00106E4D" w:rsidRPr="00ED113B">
        <w:rPr>
          <w:rFonts w:cs="Arial"/>
          <w:szCs w:val="22"/>
        </w:rPr>
        <w:t xml:space="preserve">. </w:t>
      </w:r>
      <w:r w:rsidR="0019096B" w:rsidRPr="00ED113B">
        <w:rPr>
          <w:rFonts w:cs="Arial"/>
          <w:szCs w:val="22"/>
        </w:rPr>
        <w:t xml:space="preserve">Bydd y </w:t>
      </w:r>
      <w:r w:rsidR="00797162" w:rsidRPr="00ED113B">
        <w:rPr>
          <w:rFonts w:cs="Arial"/>
          <w:szCs w:val="22"/>
        </w:rPr>
        <w:t>Cyfarwyddwr Corfforaethol</w:t>
      </w:r>
      <w:r w:rsidR="00A17F14" w:rsidRPr="00ED113B">
        <w:rPr>
          <w:rFonts w:cs="Arial"/>
          <w:szCs w:val="22"/>
        </w:rPr>
        <w:t xml:space="preserve"> – </w:t>
      </w:r>
      <w:r w:rsidR="00797162" w:rsidRPr="00ED113B">
        <w:rPr>
          <w:rFonts w:cs="Arial"/>
          <w:szCs w:val="22"/>
        </w:rPr>
        <w:t>Gwasanaethau Gweithredol a Phartneriaethol</w:t>
      </w:r>
      <w:r w:rsidR="00106E4D" w:rsidRPr="00ED113B">
        <w:rPr>
          <w:rFonts w:cs="Arial"/>
          <w:szCs w:val="22"/>
        </w:rPr>
        <w:t xml:space="preserve"> </w:t>
      </w:r>
      <w:r w:rsidR="0019096B" w:rsidRPr="00ED113B">
        <w:rPr>
          <w:rFonts w:cs="Arial"/>
          <w:szCs w:val="22"/>
        </w:rPr>
        <w:t xml:space="preserve">yn gwneud </w:t>
      </w:r>
      <w:r w:rsidR="008132F0" w:rsidRPr="00ED113B">
        <w:rPr>
          <w:rFonts w:cs="Arial"/>
          <w:szCs w:val="22"/>
        </w:rPr>
        <w:t>trefniadau</w:t>
      </w:r>
      <w:r w:rsidR="00106E4D" w:rsidRPr="00ED113B">
        <w:rPr>
          <w:rFonts w:cs="Arial"/>
          <w:szCs w:val="22"/>
        </w:rPr>
        <w:t xml:space="preserve"> </w:t>
      </w:r>
      <w:r w:rsidR="0019096B" w:rsidRPr="00ED113B">
        <w:rPr>
          <w:rFonts w:cs="Arial"/>
          <w:szCs w:val="22"/>
        </w:rPr>
        <w:t xml:space="preserve">i </w:t>
      </w:r>
      <w:r w:rsidR="00B360FD" w:rsidRPr="00ED113B">
        <w:rPr>
          <w:rFonts w:cs="Arial"/>
          <w:szCs w:val="22"/>
        </w:rPr>
        <w:t>sicrhau</w:t>
      </w:r>
      <w:r w:rsidR="00106E4D" w:rsidRPr="00ED113B">
        <w:rPr>
          <w:rFonts w:cs="Arial"/>
          <w:szCs w:val="22"/>
        </w:rPr>
        <w:t xml:space="preserve"> </w:t>
      </w:r>
      <w:r w:rsidR="0019096B" w:rsidRPr="00ED113B">
        <w:rPr>
          <w:rFonts w:cs="Arial"/>
          <w:szCs w:val="22"/>
        </w:rPr>
        <w:t xml:space="preserve">bod cofnod yn cael ei gadw o </w:t>
      </w:r>
      <w:r w:rsidR="00936E5D" w:rsidRPr="00ED113B">
        <w:rPr>
          <w:rFonts w:cs="Arial"/>
          <w:szCs w:val="22"/>
        </w:rPr>
        <w:t>bob</w:t>
      </w:r>
      <w:r w:rsidR="0019096B" w:rsidRPr="00ED113B">
        <w:rPr>
          <w:rFonts w:cs="Arial"/>
          <w:szCs w:val="22"/>
        </w:rPr>
        <w:t xml:space="preserve"> cyfarwyddyd neu briff o’r fath </w:t>
      </w:r>
      <w:r w:rsidR="00F657A9" w:rsidRPr="00ED113B">
        <w:rPr>
          <w:rFonts w:cs="Arial"/>
          <w:szCs w:val="22"/>
        </w:rPr>
        <w:t>ynghyd â</w:t>
      </w:r>
      <w:r w:rsidR="00106E4D" w:rsidRPr="00ED113B">
        <w:rPr>
          <w:rFonts w:cs="Arial"/>
          <w:szCs w:val="22"/>
        </w:rPr>
        <w:t xml:space="preserve"> </w:t>
      </w:r>
      <w:r w:rsidR="0019096B" w:rsidRPr="00ED113B">
        <w:rPr>
          <w:rFonts w:cs="Arial"/>
          <w:szCs w:val="22"/>
        </w:rPr>
        <w:t xml:space="preserve">chofnod </w:t>
      </w:r>
      <w:r w:rsidR="00106E4D" w:rsidRPr="00ED113B">
        <w:rPr>
          <w:rFonts w:cs="Arial"/>
          <w:szCs w:val="22"/>
        </w:rPr>
        <w:t>o</w:t>
      </w:r>
      <w:r w:rsidR="0019096B" w:rsidRPr="00ED113B">
        <w:rPr>
          <w:rFonts w:cs="Arial"/>
          <w:szCs w:val="22"/>
        </w:rPr>
        <w:t xml:space="preserve"> ffioedd y Cwnsleriaid</w:t>
      </w:r>
      <w:r w:rsidR="00106E4D" w:rsidRPr="00ED113B">
        <w:rPr>
          <w:rFonts w:cs="Arial"/>
          <w:szCs w:val="22"/>
        </w:rPr>
        <w:t>/</w:t>
      </w:r>
      <w:r w:rsidR="0019096B" w:rsidRPr="00ED113B">
        <w:rPr>
          <w:rFonts w:cs="Arial"/>
          <w:szCs w:val="22"/>
        </w:rPr>
        <w:t>Cyfreithwyr</w:t>
      </w:r>
      <w:r w:rsidR="00106E4D" w:rsidRPr="00ED113B">
        <w:rPr>
          <w:rFonts w:cs="Arial"/>
          <w:szCs w:val="22"/>
        </w:rPr>
        <w:t>.</w:t>
      </w:r>
    </w:p>
    <w:p w14:paraId="67403E5E" w14:textId="77777777" w:rsidR="00106E4D" w:rsidRPr="00ED113B" w:rsidRDefault="00106E4D" w:rsidP="00106E4D">
      <w:pPr>
        <w:rPr>
          <w:rFonts w:cs="Arial"/>
          <w:szCs w:val="22"/>
        </w:rPr>
      </w:pPr>
    </w:p>
    <w:p w14:paraId="26A592FD" w14:textId="77777777" w:rsidR="00106E4D" w:rsidRPr="00ED113B" w:rsidRDefault="003702AC" w:rsidP="007F31B0">
      <w:pPr>
        <w:numPr>
          <w:ilvl w:val="2"/>
          <w:numId w:val="100"/>
        </w:numPr>
        <w:rPr>
          <w:rFonts w:cs="Arial"/>
          <w:szCs w:val="22"/>
        </w:rPr>
      </w:pPr>
      <w:r w:rsidRPr="00ED113B">
        <w:rPr>
          <w:rFonts w:cs="Arial"/>
          <w:szCs w:val="22"/>
        </w:rPr>
        <w:t xml:space="preserve">pan fo </w:t>
      </w:r>
      <w:r w:rsidR="00741602" w:rsidRPr="00ED113B">
        <w:rPr>
          <w:rFonts w:cs="Arial"/>
          <w:szCs w:val="22"/>
        </w:rPr>
        <w:t>nwyddau</w:t>
      </w:r>
      <w:r w:rsidR="00106E4D" w:rsidRPr="00ED113B">
        <w:rPr>
          <w:rFonts w:cs="Arial"/>
          <w:szCs w:val="22"/>
        </w:rPr>
        <w:t xml:space="preserve">, </w:t>
      </w:r>
      <w:r w:rsidR="00741602" w:rsidRPr="00ED113B">
        <w:rPr>
          <w:rFonts w:cs="Arial"/>
          <w:szCs w:val="22"/>
        </w:rPr>
        <w:t>gwasanaethau</w:t>
      </w:r>
      <w:r w:rsidR="00106E4D" w:rsidRPr="00ED113B">
        <w:rPr>
          <w:rFonts w:cs="Arial"/>
          <w:szCs w:val="22"/>
        </w:rPr>
        <w:t xml:space="preserve"> a</w:t>
      </w:r>
      <w:r w:rsidRPr="00ED113B">
        <w:rPr>
          <w:rFonts w:cs="Arial"/>
          <w:szCs w:val="22"/>
        </w:rPr>
        <w:t xml:space="preserve"> gweithfeydd yn cael ei caffael gan gorff cyhoeddus arall </w:t>
      </w:r>
      <w:r w:rsidR="00A502A6" w:rsidRPr="00ED113B">
        <w:rPr>
          <w:rFonts w:cs="Arial"/>
          <w:szCs w:val="22"/>
        </w:rPr>
        <w:t>ar ran</w:t>
      </w:r>
      <w:r w:rsidR="00106E4D" w:rsidRPr="00ED113B">
        <w:rPr>
          <w:rFonts w:cs="Arial"/>
          <w:szCs w:val="22"/>
        </w:rPr>
        <w:t xml:space="preserve"> </w:t>
      </w:r>
      <w:r w:rsidR="008132F0" w:rsidRPr="00ED113B">
        <w:rPr>
          <w:rFonts w:cs="Arial"/>
          <w:szCs w:val="22"/>
        </w:rPr>
        <w:t>y Cyngor</w:t>
      </w:r>
      <w:r w:rsidR="006500FD" w:rsidRPr="00ED113B">
        <w:rPr>
          <w:rFonts w:cs="Arial"/>
          <w:szCs w:val="22"/>
        </w:rPr>
        <w:t xml:space="preserve"> neu </w:t>
      </w:r>
      <w:r w:rsidRPr="00ED113B">
        <w:rPr>
          <w:rFonts w:cs="Arial"/>
          <w:szCs w:val="22"/>
        </w:rPr>
        <w:t>drwy d</w:t>
      </w:r>
      <w:r w:rsidR="008132F0" w:rsidRPr="00ED113B">
        <w:rPr>
          <w:rFonts w:cs="Arial"/>
          <w:szCs w:val="22"/>
        </w:rPr>
        <w:t>refniadau</w:t>
      </w:r>
      <w:r w:rsidR="00106E4D" w:rsidRPr="00ED113B">
        <w:rPr>
          <w:rFonts w:cs="Arial"/>
          <w:szCs w:val="22"/>
        </w:rPr>
        <w:t xml:space="preserve"> </w:t>
      </w:r>
      <w:r w:rsidRPr="00ED113B">
        <w:rPr>
          <w:rFonts w:cs="Arial"/>
          <w:szCs w:val="22"/>
        </w:rPr>
        <w:t xml:space="preserve">cydlafurio </w:t>
      </w:r>
      <w:r w:rsidR="00106E4D" w:rsidRPr="00ED113B">
        <w:rPr>
          <w:rFonts w:cs="Arial"/>
          <w:szCs w:val="22"/>
        </w:rPr>
        <w:t>a</w:t>
      </w:r>
      <w:r w:rsidRPr="00ED113B">
        <w:rPr>
          <w:rFonts w:cs="Arial"/>
          <w:szCs w:val="22"/>
        </w:rPr>
        <w:t xml:space="preserve"> ddyfernir drwy </w:t>
      </w:r>
      <w:r w:rsidR="00936E5D" w:rsidRPr="00ED113B">
        <w:rPr>
          <w:rFonts w:cs="Arial"/>
          <w:szCs w:val="22"/>
        </w:rPr>
        <w:t>Gonsortiwm</w:t>
      </w:r>
      <w:r w:rsidRPr="00ED113B">
        <w:rPr>
          <w:rFonts w:cs="Arial"/>
          <w:szCs w:val="22"/>
        </w:rPr>
        <w:t xml:space="preserve"> Prynu Cymru </w:t>
      </w:r>
      <w:r w:rsidR="006500FD" w:rsidRPr="00ED113B">
        <w:rPr>
          <w:rFonts w:cs="Arial"/>
          <w:szCs w:val="22"/>
        </w:rPr>
        <w:t xml:space="preserve">neu </w:t>
      </w:r>
      <w:r w:rsidR="00936E5D" w:rsidRPr="00ED113B">
        <w:rPr>
          <w:rFonts w:cs="Arial"/>
          <w:szCs w:val="22"/>
        </w:rPr>
        <w:t>Bartneriaeth</w:t>
      </w:r>
      <w:r w:rsidRPr="00ED113B">
        <w:rPr>
          <w:rFonts w:cs="Arial"/>
          <w:szCs w:val="22"/>
        </w:rPr>
        <w:t xml:space="preserve"> Caffael Gogledd Cymru neu gan </w:t>
      </w:r>
      <w:r w:rsidR="008132F0" w:rsidRPr="00ED113B">
        <w:rPr>
          <w:rFonts w:cs="Arial"/>
          <w:szCs w:val="22"/>
        </w:rPr>
        <w:t>y Cyngor</w:t>
      </w:r>
      <w:r w:rsidR="00106E4D" w:rsidRPr="00ED113B">
        <w:rPr>
          <w:rFonts w:cs="Arial"/>
          <w:szCs w:val="22"/>
        </w:rPr>
        <w:t xml:space="preserve"> </w:t>
      </w:r>
      <w:r w:rsidRPr="00ED113B">
        <w:rPr>
          <w:rFonts w:cs="Arial"/>
          <w:szCs w:val="22"/>
        </w:rPr>
        <w:t>drwy g</w:t>
      </w:r>
      <w:r w:rsidR="00106E4D" w:rsidRPr="00ED113B">
        <w:rPr>
          <w:rFonts w:cs="Arial"/>
          <w:szCs w:val="22"/>
        </w:rPr>
        <w:t xml:space="preserve">ontract </w:t>
      </w:r>
      <w:r w:rsidRPr="00ED113B">
        <w:rPr>
          <w:rFonts w:cs="Arial"/>
          <w:szCs w:val="22"/>
        </w:rPr>
        <w:t>a wneir yn y modd priodol gan sefydliad arall o’r fath</w:t>
      </w:r>
      <w:r w:rsidR="00106E4D" w:rsidRPr="00ED113B">
        <w:rPr>
          <w:rFonts w:cs="Arial"/>
          <w:szCs w:val="22"/>
        </w:rPr>
        <w:t xml:space="preserve">, </w:t>
      </w:r>
      <w:r w:rsidR="00C865A3" w:rsidRPr="00ED113B">
        <w:rPr>
          <w:rFonts w:cs="Arial"/>
          <w:szCs w:val="22"/>
        </w:rPr>
        <w:t xml:space="preserve">pryd y bydd </w:t>
      </w:r>
      <w:r w:rsidR="00973128" w:rsidRPr="00ED113B">
        <w:rPr>
          <w:rFonts w:cs="Arial"/>
          <w:szCs w:val="22"/>
        </w:rPr>
        <w:t>Rheolau</w:t>
      </w:r>
      <w:r w:rsidR="00C865A3" w:rsidRPr="00ED113B">
        <w:rPr>
          <w:rFonts w:cs="Arial"/>
          <w:szCs w:val="22"/>
        </w:rPr>
        <w:t>’r sefydliadau hynny ar W</w:t>
      </w:r>
      <w:r w:rsidR="00973128" w:rsidRPr="00ED113B">
        <w:rPr>
          <w:rFonts w:cs="Arial"/>
          <w:szCs w:val="22"/>
        </w:rPr>
        <w:t xml:space="preserve">eithdrefnau </w:t>
      </w:r>
      <w:r w:rsidR="00C865A3" w:rsidRPr="00ED113B">
        <w:rPr>
          <w:rFonts w:cs="Arial"/>
          <w:szCs w:val="22"/>
        </w:rPr>
        <w:t xml:space="preserve">Caffael / </w:t>
      </w:r>
      <w:r w:rsidR="00973128" w:rsidRPr="00ED113B">
        <w:rPr>
          <w:rFonts w:cs="Arial"/>
          <w:szCs w:val="22"/>
        </w:rPr>
        <w:t>Contractau</w:t>
      </w:r>
      <w:r w:rsidR="00106E4D" w:rsidRPr="00ED113B">
        <w:rPr>
          <w:rFonts w:cs="Arial"/>
          <w:szCs w:val="22"/>
        </w:rPr>
        <w:t xml:space="preserve"> </w:t>
      </w:r>
      <w:r w:rsidR="00C865A3" w:rsidRPr="00ED113B">
        <w:rPr>
          <w:rFonts w:cs="Arial"/>
          <w:szCs w:val="22"/>
        </w:rPr>
        <w:t>yn gy</w:t>
      </w:r>
      <w:r w:rsidR="001E3C1C" w:rsidRPr="00ED113B">
        <w:rPr>
          <w:rFonts w:cs="Arial"/>
          <w:szCs w:val="22"/>
        </w:rPr>
        <w:t>m</w:t>
      </w:r>
      <w:r w:rsidR="00C865A3" w:rsidRPr="00ED113B">
        <w:rPr>
          <w:rFonts w:cs="Arial"/>
          <w:szCs w:val="22"/>
        </w:rPr>
        <w:t xml:space="preserve">wys cyhyd ag y </w:t>
      </w:r>
      <w:r w:rsidR="00106E4D" w:rsidRPr="00ED113B">
        <w:rPr>
          <w:rFonts w:cs="Arial"/>
          <w:szCs w:val="22"/>
        </w:rPr>
        <w:t>c</w:t>
      </w:r>
      <w:r w:rsidR="00C865A3" w:rsidRPr="00ED113B">
        <w:rPr>
          <w:rFonts w:cs="Arial"/>
          <w:szCs w:val="22"/>
        </w:rPr>
        <w:t xml:space="preserve">ydymffurfir â chyfraith yr Undeb </w:t>
      </w:r>
      <w:r w:rsidR="00106E4D" w:rsidRPr="00ED113B">
        <w:rPr>
          <w:rFonts w:cs="Arial"/>
          <w:szCs w:val="22"/>
        </w:rPr>
        <w:t>E</w:t>
      </w:r>
      <w:r w:rsidR="00C865A3" w:rsidRPr="00ED113B">
        <w:rPr>
          <w:rFonts w:cs="Arial"/>
          <w:szCs w:val="22"/>
        </w:rPr>
        <w:t>w</w:t>
      </w:r>
      <w:r w:rsidR="00106E4D" w:rsidRPr="00ED113B">
        <w:rPr>
          <w:rFonts w:cs="Arial"/>
          <w:szCs w:val="22"/>
        </w:rPr>
        <w:t>ropea</w:t>
      </w:r>
      <w:r w:rsidR="00C865A3" w:rsidRPr="00ED113B">
        <w:rPr>
          <w:rFonts w:cs="Arial"/>
          <w:szCs w:val="22"/>
        </w:rPr>
        <w:t>idd a Chymru a Lloegr ar Gaffael</w:t>
      </w:r>
      <w:r w:rsidR="00106E4D" w:rsidRPr="00ED113B">
        <w:rPr>
          <w:rFonts w:cs="Arial"/>
          <w:szCs w:val="22"/>
        </w:rPr>
        <w:t>.</w:t>
      </w:r>
    </w:p>
    <w:p w14:paraId="3904AA89" w14:textId="77777777" w:rsidR="00106E4D" w:rsidRPr="00ED113B" w:rsidRDefault="00106E4D" w:rsidP="00106E4D">
      <w:pPr>
        <w:jc w:val="both"/>
        <w:rPr>
          <w:rFonts w:cs="Arial"/>
          <w:szCs w:val="22"/>
        </w:rPr>
      </w:pPr>
    </w:p>
    <w:p w14:paraId="030F0D36" w14:textId="77777777" w:rsidR="00106E4D" w:rsidRPr="00ED113B" w:rsidRDefault="00C865A3" w:rsidP="007F31B0">
      <w:pPr>
        <w:numPr>
          <w:ilvl w:val="2"/>
          <w:numId w:val="100"/>
        </w:numPr>
        <w:rPr>
          <w:rFonts w:cs="Arial"/>
          <w:szCs w:val="22"/>
        </w:rPr>
      </w:pPr>
      <w:r w:rsidRPr="00ED113B">
        <w:rPr>
          <w:rFonts w:cs="Arial"/>
          <w:szCs w:val="22"/>
        </w:rPr>
        <w:t>pan fo gweithdrefn dendro wedi’i rhagnodi gan ddeddfwriaeth</w:t>
      </w:r>
      <w:r w:rsidR="00106E4D" w:rsidRPr="00ED113B">
        <w:rPr>
          <w:rFonts w:cs="Arial"/>
          <w:szCs w:val="22"/>
        </w:rPr>
        <w:t>.</w:t>
      </w:r>
    </w:p>
    <w:p w14:paraId="737A7002" w14:textId="77777777" w:rsidR="00106E4D" w:rsidRPr="00ED113B" w:rsidRDefault="00106E4D" w:rsidP="00106E4D">
      <w:pPr>
        <w:rPr>
          <w:rFonts w:cs="Arial"/>
          <w:szCs w:val="22"/>
        </w:rPr>
      </w:pPr>
    </w:p>
    <w:p w14:paraId="3B28010E" w14:textId="77777777" w:rsidR="00106E4D" w:rsidRPr="00ED113B" w:rsidRDefault="00C865A3" w:rsidP="007F31B0">
      <w:pPr>
        <w:numPr>
          <w:ilvl w:val="2"/>
          <w:numId w:val="100"/>
        </w:numPr>
        <w:rPr>
          <w:rFonts w:cs="Arial"/>
          <w:szCs w:val="22"/>
        </w:rPr>
      </w:pPr>
      <w:r w:rsidRPr="00ED113B">
        <w:rPr>
          <w:rFonts w:cs="Arial"/>
          <w:szCs w:val="22"/>
        </w:rPr>
        <w:t xml:space="preserve">i wneud gwaith diogelwch pan allai </w:t>
      </w:r>
      <w:r w:rsidR="00277C98" w:rsidRPr="00ED113B">
        <w:rPr>
          <w:rFonts w:cs="Arial"/>
          <w:szCs w:val="22"/>
        </w:rPr>
        <w:t>cyhoedd</w:t>
      </w:r>
      <w:r w:rsidRPr="00ED113B">
        <w:rPr>
          <w:rFonts w:cs="Arial"/>
          <w:szCs w:val="22"/>
        </w:rPr>
        <w:t xml:space="preserve">i </w:t>
      </w:r>
      <w:r w:rsidR="00106E4D" w:rsidRPr="00ED113B">
        <w:rPr>
          <w:rFonts w:cs="Arial"/>
          <w:szCs w:val="22"/>
        </w:rPr>
        <w:t>do</w:t>
      </w:r>
      <w:r w:rsidRPr="00ED113B">
        <w:rPr>
          <w:rFonts w:cs="Arial"/>
          <w:szCs w:val="22"/>
        </w:rPr>
        <w:t xml:space="preserve">gfennau </w:t>
      </w:r>
      <w:r w:rsidR="00B360FD" w:rsidRPr="00ED113B">
        <w:rPr>
          <w:rFonts w:cs="Arial"/>
          <w:szCs w:val="22"/>
        </w:rPr>
        <w:t>yn unol â</w:t>
      </w:r>
      <w:r w:rsidRPr="00ED113B">
        <w:rPr>
          <w:rFonts w:cs="Arial"/>
          <w:szCs w:val="22"/>
        </w:rPr>
        <w:t xml:space="preserve">’r weithdrefn gaffael beryglu </w:t>
      </w:r>
      <w:r w:rsidR="00936E5D" w:rsidRPr="00ED113B">
        <w:rPr>
          <w:rFonts w:cs="Arial"/>
          <w:szCs w:val="22"/>
        </w:rPr>
        <w:t>diogelwch</w:t>
      </w:r>
      <w:r w:rsidRPr="00ED113B">
        <w:rPr>
          <w:rFonts w:cs="Arial"/>
          <w:szCs w:val="22"/>
        </w:rPr>
        <w:t xml:space="preserve"> y gwaith sydd i’w wneud</w:t>
      </w:r>
      <w:r w:rsidR="00106E4D" w:rsidRPr="00ED113B">
        <w:rPr>
          <w:rFonts w:cs="Arial"/>
          <w:szCs w:val="22"/>
        </w:rPr>
        <w:t xml:space="preserve">, </w:t>
      </w:r>
      <w:r w:rsidRPr="00ED113B">
        <w:rPr>
          <w:rFonts w:cs="Arial"/>
          <w:szCs w:val="22"/>
        </w:rPr>
        <w:t xml:space="preserve">ar yr amod bod y dull </w:t>
      </w:r>
      <w:r w:rsidR="00106E4D" w:rsidRPr="00ED113B">
        <w:rPr>
          <w:rFonts w:cs="Arial"/>
          <w:szCs w:val="22"/>
        </w:rPr>
        <w:t>tend</w:t>
      </w:r>
      <w:r w:rsidRPr="00ED113B">
        <w:rPr>
          <w:rFonts w:cs="Arial"/>
          <w:szCs w:val="22"/>
        </w:rPr>
        <w:t xml:space="preserve">ro wedi’i gymeradwyo gan </w:t>
      </w:r>
      <w:r w:rsidR="00535570" w:rsidRPr="00ED113B">
        <w:rPr>
          <w:rFonts w:cs="Arial"/>
          <w:szCs w:val="22"/>
        </w:rPr>
        <w:t>y Corff Priodol</w:t>
      </w:r>
      <w:r w:rsidR="00106E4D" w:rsidRPr="00ED113B">
        <w:rPr>
          <w:rFonts w:cs="Arial"/>
          <w:szCs w:val="22"/>
        </w:rPr>
        <w:t xml:space="preserve">. </w:t>
      </w:r>
    </w:p>
    <w:p w14:paraId="08BD381A" w14:textId="77777777" w:rsidR="00106E4D" w:rsidRPr="00ED113B" w:rsidRDefault="00106E4D" w:rsidP="00106E4D">
      <w:pPr>
        <w:rPr>
          <w:rFonts w:cs="Arial"/>
          <w:szCs w:val="22"/>
        </w:rPr>
      </w:pPr>
    </w:p>
    <w:p w14:paraId="5E1DF1E5" w14:textId="77777777" w:rsidR="00106E4D" w:rsidRPr="00ED113B" w:rsidRDefault="00C865A3" w:rsidP="007F31B0">
      <w:pPr>
        <w:numPr>
          <w:ilvl w:val="2"/>
          <w:numId w:val="100"/>
        </w:numPr>
        <w:rPr>
          <w:rFonts w:cs="Arial"/>
          <w:szCs w:val="22"/>
        </w:rPr>
      </w:pPr>
      <w:r w:rsidRPr="00ED113B">
        <w:rPr>
          <w:rFonts w:cs="Arial"/>
          <w:szCs w:val="22"/>
        </w:rPr>
        <w:t>c</w:t>
      </w:r>
      <w:r w:rsidR="00421FF6" w:rsidRPr="00ED113B">
        <w:rPr>
          <w:rFonts w:cs="Arial"/>
          <w:szCs w:val="22"/>
        </w:rPr>
        <w:t>ontractau</w:t>
      </w:r>
      <w:r w:rsidR="00106E4D" w:rsidRPr="00ED113B">
        <w:rPr>
          <w:rFonts w:cs="Arial"/>
          <w:szCs w:val="22"/>
        </w:rPr>
        <w:t xml:space="preserve"> </w:t>
      </w:r>
      <w:r w:rsidR="001978BB" w:rsidRPr="00ED113B">
        <w:rPr>
          <w:rFonts w:cs="Arial"/>
          <w:szCs w:val="22"/>
        </w:rPr>
        <w:t>nad oes modd eu cyflawn</w:t>
      </w:r>
      <w:r w:rsidR="001E3C1C" w:rsidRPr="00ED113B">
        <w:rPr>
          <w:rFonts w:cs="Arial"/>
          <w:szCs w:val="22"/>
        </w:rPr>
        <w:t>i</w:t>
      </w:r>
      <w:r w:rsidR="001978BB" w:rsidRPr="00ED113B">
        <w:rPr>
          <w:rFonts w:cs="Arial"/>
          <w:szCs w:val="22"/>
        </w:rPr>
        <w:t xml:space="preserve"> heblaw gan ymgymerwr </w:t>
      </w:r>
      <w:r w:rsidR="00106E4D" w:rsidRPr="00ED113B">
        <w:rPr>
          <w:rFonts w:cs="Arial"/>
          <w:szCs w:val="22"/>
        </w:rPr>
        <w:t>statu</w:t>
      </w:r>
      <w:r w:rsidR="001978BB" w:rsidRPr="00ED113B">
        <w:rPr>
          <w:rFonts w:cs="Arial"/>
          <w:szCs w:val="22"/>
        </w:rPr>
        <w:t>dol</w:t>
      </w:r>
    </w:p>
    <w:p w14:paraId="3DD5BDBA" w14:textId="77777777" w:rsidR="00106E4D" w:rsidRPr="00ED113B" w:rsidRDefault="00106E4D" w:rsidP="00106E4D">
      <w:pPr>
        <w:rPr>
          <w:rFonts w:cs="Arial"/>
          <w:szCs w:val="22"/>
        </w:rPr>
      </w:pPr>
    </w:p>
    <w:p w14:paraId="4BDC52C0" w14:textId="77777777" w:rsidR="00106E4D" w:rsidRPr="00ED113B" w:rsidRDefault="00106E4D" w:rsidP="007F31B0">
      <w:pPr>
        <w:numPr>
          <w:ilvl w:val="2"/>
          <w:numId w:val="100"/>
        </w:numPr>
        <w:rPr>
          <w:rFonts w:cs="Arial"/>
          <w:szCs w:val="22"/>
        </w:rPr>
      </w:pPr>
      <w:r w:rsidRPr="00ED113B">
        <w:rPr>
          <w:rFonts w:cs="Arial"/>
          <w:szCs w:val="22"/>
        </w:rPr>
        <w:t>contract</w:t>
      </w:r>
      <w:r w:rsidR="001978BB" w:rsidRPr="00ED113B">
        <w:rPr>
          <w:rFonts w:cs="Arial"/>
          <w:szCs w:val="22"/>
        </w:rPr>
        <w:t xml:space="preserve">au cyflogaeth sy’n peri bod unigolyn yn gyflogai uniongyrchol i’r </w:t>
      </w:r>
      <w:r w:rsidR="008132F0" w:rsidRPr="00ED113B">
        <w:rPr>
          <w:rFonts w:cs="Arial"/>
          <w:szCs w:val="22"/>
        </w:rPr>
        <w:t>Cyngor</w:t>
      </w:r>
      <w:r w:rsidR="001978BB" w:rsidRPr="00ED113B">
        <w:rPr>
          <w:rFonts w:cs="Arial"/>
          <w:szCs w:val="22"/>
        </w:rPr>
        <w:t>.</w:t>
      </w:r>
    </w:p>
    <w:p w14:paraId="5E5F62D8" w14:textId="77777777" w:rsidR="00106E4D" w:rsidRPr="00ED113B" w:rsidRDefault="00106E4D" w:rsidP="00106E4D">
      <w:pPr>
        <w:tabs>
          <w:tab w:val="left" w:pos="-720"/>
          <w:tab w:val="left" w:pos="0"/>
        </w:tabs>
        <w:suppressAutoHyphens/>
        <w:rPr>
          <w:rFonts w:cs="Arial"/>
          <w:b/>
          <w:spacing w:val="-3"/>
          <w:szCs w:val="22"/>
        </w:rPr>
      </w:pPr>
    </w:p>
    <w:p w14:paraId="0C5FE32C" w14:textId="77777777" w:rsidR="00106E4D" w:rsidRPr="00ED113B" w:rsidRDefault="00421FF6" w:rsidP="007F31B0">
      <w:pPr>
        <w:numPr>
          <w:ilvl w:val="1"/>
          <w:numId w:val="89"/>
        </w:numPr>
        <w:tabs>
          <w:tab w:val="clear" w:pos="720"/>
        </w:tabs>
        <w:ind w:left="709" w:hanging="709"/>
        <w:rPr>
          <w:rFonts w:cs="Arial"/>
          <w:szCs w:val="22"/>
        </w:rPr>
      </w:pPr>
      <w:r w:rsidRPr="00ED113B">
        <w:rPr>
          <w:rFonts w:cs="Arial"/>
          <w:szCs w:val="22"/>
        </w:rPr>
        <w:lastRenderedPageBreak/>
        <w:t xml:space="preserve">Dim </w:t>
      </w:r>
      <w:r w:rsidR="00106E4D" w:rsidRPr="00ED113B">
        <w:rPr>
          <w:rFonts w:cs="Arial"/>
          <w:szCs w:val="22"/>
        </w:rPr>
        <w:t>on</w:t>
      </w:r>
      <w:r w:rsidRPr="00ED113B">
        <w:rPr>
          <w:rFonts w:cs="Arial"/>
          <w:szCs w:val="22"/>
        </w:rPr>
        <w:t xml:space="preserve">d i’r meini prawf isod y bydd </w:t>
      </w:r>
      <w:r w:rsidR="007365B0" w:rsidRPr="00ED113B">
        <w:rPr>
          <w:rFonts w:cs="Arial"/>
          <w:szCs w:val="22"/>
        </w:rPr>
        <w:t xml:space="preserve">hepgoriad rhag </w:t>
      </w:r>
      <w:r w:rsidRPr="00ED113B">
        <w:rPr>
          <w:rFonts w:cs="Arial"/>
          <w:szCs w:val="22"/>
        </w:rPr>
        <w:t xml:space="preserve">sicrhau </w:t>
      </w:r>
      <w:r w:rsidR="007365B0" w:rsidRPr="00ED113B">
        <w:rPr>
          <w:rFonts w:cs="Arial"/>
          <w:szCs w:val="22"/>
        </w:rPr>
        <w:t>dyfynbrisiau a thendrau y</w:t>
      </w:r>
      <w:r w:rsidRPr="00ED113B">
        <w:rPr>
          <w:rFonts w:cs="Arial"/>
          <w:szCs w:val="22"/>
        </w:rPr>
        <w:t xml:space="preserve">n </w:t>
      </w:r>
      <w:r w:rsidR="00936E5D" w:rsidRPr="00ED113B">
        <w:rPr>
          <w:rFonts w:cs="Arial"/>
          <w:szCs w:val="22"/>
        </w:rPr>
        <w:t>gymwys</w:t>
      </w:r>
      <w:r w:rsidR="007365B0" w:rsidRPr="00ED113B">
        <w:rPr>
          <w:rFonts w:cs="Arial"/>
          <w:szCs w:val="22"/>
        </w:rPr>
        <w:t xml:space="preserve">, a rhaid sicrhau’r hepgoriad oddi wrth y </w:t>
      </w:r>
      <w:r w:rsidR="00535570" w:rsidRPr="00ED113B">
        <w:rPr>
          <w:rFonts w:cs="Arial"/>
          <w:szCs w:val="22"/>
        </w:rPr>
        <w:t>Corff Priodol</w:t>
      </w:r>
      <w:r w:rsidR="00106E4D" w:rsidRPr="00ED113B">
        <w:rPr>
          <w:rFonts w:cs="Arial"/>
          <w:szCs w:val="22"/>
        </w:rPr>
        <w:t xml:space="preserve">. </w:t>
      </w:r>
    </w:p>
    <w:p w14:paraId="559AB546" w14:textId="77777777" w:rsidR="00106E4D" w:rsidRPr="00ED113B" w:rsidRDefault="00106E4D" w:rsidP="00106E4D">
      <w:pPr>
        <w:ind w:left="709" w:hanging="709"/>
        <w:jc w:val="both"/>
        <w:rPr>
          <w:rFonts w:cs="Arial"/>
          <w:b/>
          <w:szCs w:val="22"/>
        </w:rPr>
      </w:pPr>
    </w:p>
    <w:p w14:paraId="2B29114D" w14:textId="77777777" w:rsidR="00106E4D" w:rsidRPr="00ED113B" w:rsidRDefault="00E7274A" w:rsidP="007F31B0">
      <w:pPr>
        <w:numPr>
          <w:ilvl w:val="2"/>
          <w:numId w:val="90"/>
        </w:numPr>
        <w:ind w:left="1440" w:hanging="731"/>
        <w:rPr>
          <w:rFonts w:cs="Arial"/>
          <w:szCs w:val="22"/>
        </w:rPr>
      </w:pPr>
      <w:r w:rsidRPr="00ED113B">
        <w:rPr>
          <w:rFonts w:cs="Arial"/>
          <w:szCs w:val="22"/>
        </w:rPr>
        <w:t xml:space="preserve">pan </w:t>
      </w:r>
      <w:r w:rsidR="00936E5D" w:rsidRPr="00ED113B">
        <w:rPr>
          <w:rFonts w:cs="Arial"/>
          <w:szCs w:val="22"/>
        </w:rPr>
        <w:t>nad</w:t>
      </w:r>
      <w:r w:rsidRPr="00ED113B">
        <w:rPr>
          <w:rFonts w:cs="Arial"/>
          <w:szCs w:val="22"/>
        </w:rPr>
        <w:t xml:space="preserve"> oes dyfynbrisiau neu d</w:t>
      </w:r>
      <w:r w:rsidR="00106E4D" w:rsidRPr="00ED113B">
        <w:rPr>
          <w:rFonts w:cs="Arial"/>
          <w:szCs w:val="22"/>
        </w:rPr>
        <w:t>end</w:t>
      </w:r>
      <w:r w:rsidRPr="00ED113B">
        <w:rPr>
          <w:rFonts w:cs="Arial"/>
          <w:szCs w:val="22"/>
        </w:rPr>
        <w:t xml:space="preserve">rau wedi dod i </w:t>
      </w:r>
      <w:r w:rsidR="00936E5D" w:rsidRPr="00ED113B">
        <w:rPr>
          <w:rFonts w:cs="Arial"/>
          <w:szCs w:val="22"/>
        </w:rPr>
        <w:t>law</w:t>
      </w:r>
      <w:r w:rsidRPr="00ED113B">
        <w:rPr>
          <w:rFonts w:cs="Arial"/>
          <w:szCs w:val="22"/>
        </w:rPr>
        <w:t xml:space="preserve"> mewn ymateb i weithdrefn y </w:t>
      </w:r>
      <w:r w:rsidR="007A383C" w:rsidRPr="00ED113B">
        <w:rPr>
          <w:rFonts w:cs="Arial"/>
          <w:szCs w:val="22"/>
        </w:rPr>
        <w:t>Cyngor</w:t>
      </w:r>
      <w:r w:rsidRPr="00ED113B">
        <w:rPr>
          <w:rFonts w:cs="Arial"/>
          <w:szCs w:val="22"/>
        </w:rPr>
        <w:t xml:space="preserve"> ar gyfer sicrhau tendrau cystadleuol</w:t>
      </w:r>
      <w:r w:rsidR="00106E4D" w:rsidRPr="00ED113B">
        <w:rPr>
          <w:rFonts w:cs="Arial"/>
          <w:szCs w:val="22"/>
        </w:rPr>
        <w:t xml:space="preserve">.  </w:t>
      </w:r>
      <w:r w:rsidRPr="00ED113B">
        <w:rPr>
          <w:rFonts w:cs="Arial"/>
          <w:szCs w:val="22"/>
        </w:rPr>
        <w:t>Mae hyn yn cynnwys y weithdrefn agored</w:t>
      </w:r>
      <w:r w:rsidR="00106E4D" w:rsidRPr="00ED113B">
        <w:rPr>
          <w:rFonts w:cs="Arial"/>
          <w:szCs w:val="22"/>
        </w:rPr>
        <w:t xml:space="preserve">, </w:t>
      </w:r>
      <w:r w:rsidRPr="00ED113B">
        <w:rPr>
          <w:rFonts w:cs="Arial"/>
          <w:szCs w:val="22"/>
        </w:rPr>
        <w:t xml:space="preserve">y weithdrefn </w:t>
      </w:r>
      <w:r w:rsidR="00936E5D" w:rsidRPr="00ED113B">
        <w:rPr>
          <w:rFonts w:cs="Arial"/>
          <w:szCs w:val="22"/>
        </w:rPr>
        <w:t>gyfyngedig</w:t>
      </w:r>
      <w:r w:rsidR="00106E4D" w:rsidRPr="00ED113B">
        <w:rPr>
          <w:rFonts w:cs="Arial"/>
          <w:szCs w:val="22"/>
        </w:rPr>
        <w:t xml:space="preserve">, </w:t>
      </w:r>
      <w:r w:rsidRPr="00ED113B">
        <w:rPr>
          <w:rFonts w:cs="Arial"/>
          <w:szCs w:val="22"/>
        </w:rPr>
        <w:t xml:space="preserve">y weithdrefn </w:t>
      </w:r>
      <w:r w:rsidR="00106E4D" w:rsidRPr="00ED113B">
        <w:rPr>
          <w:rFonts w:cs="Arial"/>
          <w:szCs w:val="22"/>
        </w:rPr>
        <w:t>nego</w:t>
      </w:r>
      <w:r w:rsidRPr="00ED113B">
        <w:rPr>
          <w:rFonts w:cs="Arial"/>
          <w:szCs w:val="22"/>
        </w:rPr>
        <w:t xml:space="preserve">di </w:t>
      </w:r>
      <w:r w:rsidR="0082215E" w:rsidRPr="00ED113B">
        <w:rPr>
          <w:rFonts w:cs="Arial"/>
          <w:szCs w:val="22"/>
        </w:rPr>
        <w:t xml:space="preserve">pan fo caffael yn dod o fewn rhychwant Rheoliadau </w:t>
      </w:r>
      <w:r w:rsidR="00106E4D" w:rsidRPr="00ED113B">
        <w:rPr>
          <w:rFonts w:cs="Arial"/>
          <w:szCs w:val="22"/>
        </w:rPr>
        <w:t>Contract</w:t>
      </w:r>
      <w:r w:rsidR="0082215E" w:rsidRPr="00ED113B">
        <w:rPr>
          <w:rFonts w:cs="Arial"/>
          <w:szCs w:val="22"/>
        </w:rPr>
        <w:t>au Cyhoeddus</w:t>
      </w:r>
      <w:r w:rsidR="00106E4D" w:rsidRPr="00ED113B">
        <w:rPr>
          <w:rFonts w:cs="Arial"/>
          <w:szCs w:val="22"/>
        </w:rPr>
        <w:t xml:space="preserve"> 2006 </w:t>
      </w:r>
      <w:r w:rsidR="0082215E" w:rsidRPr="00ED113B">
        <w:rPr>
          <w:rFonts w:cs="Arial"/>
          <w:szCs w:val="22"/>
        </w:rPr>
        <w:t>sy’n rhoi Cyfarwyddebau Caffael yr UE ar waith</w:t>
      </w:r>
      <w:r w:rsidR="00106E4D" w:rsidRPr="00ED113B">
        <w:rPr>
          <w:rFonts w:cs="Arial"/>
          <w:szCs w:val="22"/>
        </w:rPr>
        <w:t>.</w:t>
      </w:r>
    </w:p>
    <w:p w14:paraId="61898CC4" w14:textId="77777777" w:rsidR="00106E4D" w:rsidRPr="00ED113B" w:rsidRDefault="00106E4D" w:rsidP="00106E4D">
      <w:pPr>
        <w:jc w:val="both"/>
        <w:rPr>
          <w:rFonts w:cs="Arial"/>
          <w:szCs w:val="22"/>
        </w:rPr>
      </w:pPr>
    </w:p>
    <w:p w14:paraId="74EA1437" w14:textId="77777777" w:rsidR="00D32D53" w:rsidRPr="00ED113B" w:rsidRDefault="0082215E" w:rsidP="007F31B0">
      <w:pPr>
        <w:numPr>
          <w:ilvl w:val="2"/>
          <w:numId w:val="90"/>
        </w:numPr>
        <w:ind w:left="1440" w:hanging="731"/>
        <w:rPr>
          <w:rFonts w:cs="Arial"/>
          <w:szCs w:val="22"/>
        </w:rPr>
      </w:pPr>
      <w:r w:rsidRPr="00ED113B">
        <w:rPr>
          <w:rFonts w:cs="Arial"/>
          <w:szCs w:val="22"/>
        </w:rPr>
        <w:t xml:space="preserve">pan fo’r </w:t>
      </w:r>
      <w:r w:rsidR="00106E4D" w:rsidRPr="00ED113B">
        <w:rPr>
          <w:rFonts w:cs="Arial"/>
          <w:szCs w:val="22"/>
        </w:rPr>
        <w:t xml:space="preserve">contract </w:t>
      </w:r>
      <w:r w:rsidRPr="00ED113B">
        <w:rPr>
          <w:rFonts w:cs="Arial"/>
          <w:szCs w:val="22"/>
        </w:rPr>
        <w:t>o dan sylw yn ymwneud â dibenion ymchwilio, arbrofi, astudio neu ddatblygu yn unig o dan yr</w:t>
      </w:r>
      <w:r w:rsidR="00106E4D" w:rsidRPr="00ED113B">
        <w:rPr>
          <w:rFonts w:cs="Arial"/>
          <w:szCs w:val="22"/>
        </w:rPr>
        <w:t xml:space="preserve"> </w:t>
      </w:r>
      <w:r w:rsidR="003562F8" w:rsidRPr="00ED113B">
        <w:rPr>
          <w:rFonts w:cs="Arial"/>
          <w:szCs w:val="22"/>
        </w:rPr>
        <w:t>amodau</w:t>
      </w:r>
      <w:r w:rsidR="00106E4D" w:rsidRPr="00ED113B">
        <w:rPr>
          <w:rFonts w:cs="Arial"/>
          <w:szCs w:val="22"/>
        </w:rPr>
        <w:t xml:space="preserve"> </w:t>
      </w:r>
      <w:r w:rsidRPr="00ED113B">
        <w:rPr>
          <w:rFonts w:cs="Arial"/>
          <w:szCs w:val="22"/>
        </w:rPr>
        <w:t xml:space="preserve">a nodir yn Rheoliadau </w:t>
      </w:r>
      <w:r w:rsidR="00106E4D" w:rsidRPr="00ED113B">
        <w:rPr>
          <w:rFonts w:cs="Arial"/>
          <w:szCs w:val="22"/>
        </w:rPr>
        <w:t>Contract</w:t>
      </w:r>
      <w:r w:rsidRPr="00ED113B">
        <w:rPr>
          <w:rFonts w:cs="Arial"/>
          <w:szCs w:val="22"/>
        </w:rPr>
        <w:t>au Cyhoeddus</w:t>
      </w:r>
      <w:r w:rsidR="00106E4D" w:rsidRPr="00ED113B">
        <w:rPr>
          <w:rFonts w:cs="Arial"/>
          <w:szCs w:val="22"/>
        </w:rPr>
        <w:t xml:space="preserve"> 2006 </w:t>
      </w:r>
      <w:r w:rsidR="00D32D53" w:rsidRPr="00ED113B">
        <w:rPr>
          <w:rFonts w:cs="Arial"/>
          <w:szCs w:val="22"/>
        </w:rPr>
        <w:t>sy’n rhoi Cyfarwyddebau Caffael yr UE ar waith.</w:t>
      </w:r>
    </w:p>
    <w:p w14:paraId="53167A17" w14:textId="77777777" w:rsidR="00106E4D" w:rsidRPr="00ED113B" w:rsidRDefault="00D32D53" w:rsidP="00D32D53">
      <w:pPr>
        <w:ind w:left="1440"/>
        <w:rPr>
          <w:rFonts w:cs="Arial"/>
          <w:szCs w:val="22"/>
        </w:rPr>
      </w:pPr>
      <w:r w:rsidRPr="00ED113B">
        <w:rPr>
          <w:rFonts w:cs="Arial"/>
          <w:szCs w:val="22"/>
        </w:rPr>
        <w:t xml:space="preserve"> </w:t>
      </w:r>
    </w:p>
    <w:p w14:paraId="2056A4CA" w14:textId="77777777" w:rsidR="00106E4D" w:rsidRPr="00ED113B" w:rsidRDefault="00D32D53" w:rsidP="007F31B0">
      <w:pPr>
        <w:numPr>
          <w:ilvl w:val="2"/>
          <w:numId w:val="90"/>
        </w:numPr>
        <w:ind w:left="1440" w:hanging="731"/>
        <w:rPr>
          <w:rFonts w:cs="Arial"/>
          <w:szCs w:val="22"/>
        </w:rPr>
      </w:pPr>
      <w:r w:rsidRPr="00ED113B">
        <w:rPr>
          <w:rFonts w:cs="Arial"/>
          <w:szCs w:val="22"/>
        </w:rPr>
        <w:t>pan all y gweithfeydd</w:t>
      </w:r>
      <w:r w:rsidR="00106E4D" w:rsidRPr="00ED113B">
        <w:rPr>
          <w:rFonts w:cs="Arial"/>
          <w:szCs w:val="22"/>
        </w:rPr>
        <w:t>/</w:t>
      </w:r>
      <w:r w:rsidR="00741602" w:rsidRPr="00ED113B">
        <w:rPr>
          <w:rFonts w:cs="Arial"/>
          <w:szCs w:val="22"/>
        </w:rPr>
        <w:t>nwyddau</w:t>
      </w:r>
      <w:r w:rsidR="00106E4D" w:rsidRPr="00ED113B">
        <w:rPr>
          <w:rFonts w:cs="Arial"/>
          <w:szCs w:val="22"/>
        </w:rPr>
        <w:t>/</w:t>
      </w:r>
      <w:r w:rsidR="00741602" w:rsidRPr="00ED113B">
        <w:rPr>
          <w:rFonts w:cs="Arial"/>
          <w:szCs w:val="22"/>
        </w:rPr>
        <w:t>gwasanaethau</w:t>
      </w:r>
      <w:r w:rsidRPr="00ED113B">
        <w:rPr>
          <w:rFonts w:cs="Arial"/>
          <w:szCs w:val="22"/>
        </w:rPr>
        <w:t xml:space="preserve"> gael eu darparu gan dendrwr penodol yn unig am resymau sy’n dechnegol</w:t>
      </w:r>
      <w:r w:rsidR="00106E4D" w:rsidRPr="00ED113B">
        <w:rPr>
          <w:rFonts w:cs="Arial"/>
          <w:szCs w:val="22"/>
        </w:rPr>
        <w:t xml:space="preserve">, </w:t>
      </w:r>
      <w:r w:rsidRPr="00ED113B">
        <w:rPr>
          <w:rFonts w:cs="Arial"/>
          <w:szCs w:val="22"/>
        </w:rPr>
        <w:t>yn artistig</w:t>
      </w:r>
      <w:r w:rsidR="00106E4D" w:rsidRPr="00ED113B">
        <w:rPr>
          <w:rFonts w:cs="Arial"/>
          <w:szCs w:val="22"/>
        </w:rPr>
        <w:t>,</w:t>
      </w:r>
      <w:r w:rsidR="006500FD" w:rsidRPr="00ED113B">
        <w:rPr>
          <w:rFonts w:cs="Arial"/>
          <w:szCs w:val="22"/>
        </w:rPr>
        <w:t xml:space="preserve"> neu</w:t>
      </w:r>
      <w:r w:rsidRPr="00ED113B">
        <w:rPr>
          <w:rFonts w:cs="Arial"/>
          <w:szCs w:val="22"/>
        </w:rPr>
        <w:t xml:space="preserve">’n gysylltiedig â diogelu hawliau unigryw. </w:t>
      </w:r>
    </w:p>
    <w:p w14:paraId="36FCAA75" w14:textId="77777777" w:rsidR="00106E4D" w:rsidRPr="00ED113B" w:rsidRDefault="00106E4D" w:rsidP="00106E4D">
      <w:pPr>
        <w:rPr>
          <w:rFonts w:cs="Arial"/>
          <w:szCs w:val="22"/>
        </w:rPr>
      </w:pPr>
    </w:p>
    <w:p w14:paraId="16241283" w14:textId="77777777" w:rsidR="00106E4D" w:rsidRPr="00ED113B" w:rsidRDefault="00363ADD" w:rsidP="007F31B0">
      <w:pPr>
        <w:numPr>
          <w:ilvl w:val="2"/>
          <w:numId w:val="90"/>
        </w:numPr>
        <w:ind w:left="1440" w:hanging="731"/>
        <w:rPr>
          <w:rFonts w:cs="Arial"/>
          <w:szCs w:val="22"/>
        </w:rPr>
      </w:pPr>
      <w:r w:rsidRPr="00ED113B">
        <w:rPr>
          <w:rFonts w:cs="Arial"/>
          <w:szCs w:val="22"/>
        </w:rPr>
        <w:t xml:space="preserve">brys eithriadol yn sgil digwyddiadau na allai’r awdurdod </w:t>
      </w:r>
      <w:r w:rsidR="00106E4D" w:rsidRPr="00ED113B">
        <w:rPr>
          <w:rFonts w:cs="Arial"/>
          <w:szCs w:val="22"/>
        </w:rPr>
        <w:t>contracti</w:t>
      </w:r>
      <w:r w:rsidRPr="00ED113B">
        <w:rPr>
          <w:rFonts w:cs="Arial"/>
          <w:szCs w:val="22"/>
        </w:rPr>
        <w:t xml:space="preserve">o eu rhag-weld ac </w:t>
      </w:r>
      <w:r w:rsidR="00B360FD" w:rsidRPr="00ED113B">
        <w:rPr>
          <w:rFonts w:cs="Arial"/>
          <w:szCs w:val="22"/>
        </w:rPr>
        <w:t>yn unol â</w:t>
      </w:r>
      <w:r w:rsidRPr="00ED113B">
        <w:rPr>
          <w:rFonts w:cs="Arial"/>
          <w:szCs w:val="22"/>
        </w:rPr>
        <w:t>’r</w:t>
      </w:r>
      <w:r w:rsidR="00106E4D" w:rsidRPr="00ED113B">
        <w:rPr>
          <w:rFonts w:cs="Arial"/>
          <w:szCs w:val="22"/>
        </w:rPr>
        <w:t xml:space="preserve"> </w:t>
      </w:r>
      <w:r w:rsidR="003562F8" w:rsidRPr="00ED113B">
        <w:rPr>
          <w:rFonts w:cs="Arial"/>
          <w:szCs w:val="22"/>
        </w:rPr>
        <w:t>amodau</w:t>
      </w:r>
      <w:r w:rsidR="00106E4D" w:rsidRPr="00ED113B">
        <w:rPr>
          <w:rFonts w:cs="Arial"/>
          <w:szCs w:val="22"/>
        </w:rPr>
        <w:t xml:space="preserve"> </w:t>
      </w:r>
      <w:r w:rsidRPr="00ED113B">
        <w:rPr>
          <w:rFonts w:cs="Arial"/>
          <w:szCs w:val="22"/>
        </w:rPr>
        <w:t xml:space="preserve">caeth a nodir yn Rheoliadau </w:t>
      </w:r>
      <w:r w:rsidR="00106E4D" w:rsidRPr="00ED113B">
        <w:rPr>
          <w:rFonts w:cs="Arial"/>
          <w:szCs w:val="22"/>
        </w:rPr>
        <w:t>Contract</w:t>
      </w:r>
      <w:r w:rsidRPr="00ED113B">
        <w:rPr>
          <w:rFonts w:cs="Arial"/>
          <w:szCs w:val="22"/>
        </w:rPr>
        <w:t>au Cyhoeddus</w:t>
      </w:r>
      <w:r w:rsidR="00106E4D" w:rsidRPr="00ED113B">
        <w:rPr>
          <w:rFonts w:cs="Arial"/>
          <w:szCs w:val="22"/>
        </w:rPr>
        <w:t xml:space="preserve"> 2006 </w:t>
      </w:r>
      <w:r w:rsidRPr="00ED113B">
        <w:rPr>
          <w:rFonts w:cs="Arial"/>
          <w:szCs w:val="22"/>
        </w:rPr>
        <w:t xml:space="preserve">sy’n rhoi Cyfarwyddebau Caffael yr UE ar waith. </w:t>
      </w:r>
    </w:p>
    <w:p w14:paraId="00E6F46D" w14:textId="77777777" w:rsidR="00106E4D" w:rsidRPr="00ED113B" w:rsidRDefault="00106E4D" w:rsidP="00106E4D">
      <w:pPr>
        <w:rPr>
          <w:rFonts w:cs="Arial"/>
          <w:szCs w:val="22"/>
        </w:rPr>
      </w:pPr>
    </w:p>
    <w:p w14:paraId="373B9BFE" w14:textId="77777777" w:rsidR="00106E4D" w:rsidRPr="00ED113B" w:rsidRDefault="00363ADD" w:rsidP="007F31B0">
      <w:pPr>
        <w:numPr>
          <w:ilvl w:val="2"/>
          <w:numId w:val="90"/>
        </w:numPr>
        <w:ind w:left="1440" w:hanging="731"/>
        <w:rPr>
          <w:rFonts w:cs="Arial"/>
          <w:szCs w:val="22"/>
        </w:rPr>
      </w:pPr>
      <w:r w:rsidRPr="00ED113B">
        <w:rPr>
          <w:rFonts w:cs="Arial"/>
          <w:iCs/>
          <w:spacing w:val="-3"/>
          <w:szCs w:val="22"/>
        </w:rPr>
        <w:t>p</w:t>
      </w:r>
      <w:r w:rsidR="00106E4D" w:rsidRPr="00ED113B">
        <w:rPr>
          <w:rFonts w:cs="Arial"/>
          <w:iCs/>
          <w:spacing w:val="-3"/>
          <w:szCs w:val="22"/>
        </w:rPr>
        <w:t xml:space="preserve">an </w:t>
      </w:r>
      <w:r w:rsidR="001E3C1C" w:rsidRPr="00ED113B">
        <w:rPr>
          <w:rFonts w:cs="Arial"/>
          <w:iCs/>
          <w:spacing w:val="-3"/>
          <w:szCs w:val="22"/>
        </w:rPr>
        <w:t>fo</w:t>
      </w:r>
      <w:r w:rsidRPr="00ED113B">
        <w:rPr>
          <w:rFonts w:cs="Arial"/>
          <w:iCs/>
          <w:spacing w:val="-3"/>
          <w:szCs w:val="22"/>
        </w:rPr>
        <w:t xml:space="preserve"> </w:t>
      </w:r>
      <w:r w:rsidR="00106E4D" w:rsidRPr="00ED113B">
        <w:rPr>
          <w:rFonts w:cs="Arial"/>
          <w:iCs/>
          <w:spacing w:val="-3"/>
          <w:szCs w:val="22"/>
        </w:rPr>
        <w:t xml:space="preserve">contract </w:t>
      </w:r>
      <w:r w:rsidRPr="00ED113B">
        <w:rPr>
          <w:rFonts w:cs="Arial"/>
          <w:iCs/>
          <w:spacing w:val="-3"/>
          <w:szCs w:val="22"/>
        </w:rPr>
        <w:t xml:space="preserve">presennol </w:t>
      </w:r>
      <w:r w:rsidR="001E3C1C" w:rsidRPr="00ED113B">
        <w:rPr>
          <w:rFonts w:cs="Arial"/>
          <w:iCs/>
          <w:spacing w:val="-3"/>
          <w:szCs w:val="22"/>
        </w:rPr>
        <w:t xml:space="preserve">yn cael </w:t>
      </w:r>
      <w:r w:rsidRPr="00ED113B">
        <w:rPr>
          <w:rFonts w:cs="Arial"/>
          <w:iCs/>
          <w:spacing w:val="-3"/>
          <w:szCs w:val="22"/>
        </w:rPr>
        <w:t xml:space="preserve">ei ymestyn drwy archebu </w:t>
      </w:r>
      <w:r w:rsidR="00741602" w:rsidRPr="00ED113B">
        <w:rPr>
          <w:rFonts w:cs="Arial"/>
          <w:iCs/>
          <w:spacing w:val="-3"/>
          <w:szCs w:val="22"/>
        </w:rPr>
        <w:t>nwyddau</w:t>
      </w:r>
      <w:r w:rsidR="00106E4D" w:rsidRPr="00ED113B">
        <w:rPr>
          <w:rFonts w:cs="Arial"/>
          <w:iCs/>
          <w:spacing w:val="-3"/>
          <w:szCs w:val="22"/>
        </w:rPr>
        <w:t xml:space="preserve">, </w:t>
      </w:r>
      <w:r w:rsidRPr="00ED113B">
        <w:rPr>
          <w:rFonts w:cs="Arial"/>
          <w:iCs/>
          <w:spacing w:val="-3"/>
          <w:szCs w:val="22"/>
        </w:rPr>
        <w:t xml:space="preserve">gweithfeydd </w:t>
      </w:r>
      <w:r w:rsidR="006500FD" w:rsidRPr="00ED113B">
        <w:rPr>
          <w:rFonts w:cs="Arial"/>
          <w:iCs/>
          <w:spacing w:val="-3"/>
          <w:szCs w:val="22"/>
        </w:rPr>
        <w:t xml:space="preserve">neu </w:t>
      </w:r>
      <w:r w:rsidR="00741602" w:rsidRPr="00ED113B">
        <w:rPr>
          <w:rFonts w:cs="Arial"/>
          <w:iCs/>
          <w:spacing w:val="-3"/>
          <w:szCs w:val="22"/>
        </w:rPr>
        <w:t>wasanaethau</w:t>
      </w:r>
      <w:r w:rsidR="00106E4D" w:rsidRPr="00ED113B">
        <w:rPr>
          <w:rFonts w:cs="Arial"/>
          <w:iCs/>
          <w:spacing w:val="-3"/>
          <w:szCs w:val="22"/>
        </w:rPr>
        <w:t xml:space="preserve"> </w:t>
      </w:r>
      <w:r w:rsidR="001E3C1C" w:rsidRPr="00ED113B">
        <w:rPr>
          <w:rFonts w:cs="Arial"/>
          <w:iCs/>
          <w:spacing w:val="-3"/>
          <w:szCs w:val="22"/>
        </w:rPr>
        <w:t>newydd a fyd</w:t>
      </w:r>
      <w:r w:rsidRPr="00ED113B">
        <w:rPr>
          <w:rFonts w:cs="Arial"/>
          <w:iCs/>
          <w:spacing w:val="-3"/>
          <w:szCs w:val="22"/>
        </w:rPr>
        <w:t>d</w:t>
      </w:r>
      <w:r w:rsidR="001E3C1C" w:rsidRPr="00ED113B">
        <w:rPr>
          <w:rFonts w:cs="Arial"/>
          <w:iCs/>
          <w:spacing w:val="-3"/>
          <w:szCs w:val="22"/>
        </w:rPr>
        <w:t xml:space="preserve"> </w:t>
      </w:r>
      <w:r w:rsidRPr="00ED113B">
        <w:rPr>
          <w:rFonts w:cs="Arial"/>
          <w:iCs/>
          <w:spacing w:val="-3"/>
          <w:szCs w:val="22"/>
        </w:rPr>
        <w:t xml:space="preserve">yn cynyddu gwerth </w:t>
      </w:r>
      <w:r w:rsidR="00FD1F76" w:rsidRPr="00ED113B">
        <w:rPr>
          <w:rFonts w:cs="Arial"/>
          <w:iCs/>
          <w:spacing w:val="-3"/>
          <w:szCs w:val="22"/>
        </w:rPr>
        <w:t xml:space="preserve">y </w:t>
      </w:r>
      <w:r w:rsidR="00106E4D" w:rsidRPr="00ED113B">
        <w:rPr>
          <w:rFonts w:cs="Arial"/>
          <w:iCs/>
          <w:spacing w:val="-3"/>
          <w:szCs w:val="22"/>
        </w:rPr>
        <w:t xml:space="preserve">contract, </w:t>
      </w:r>
      <w:r w:rsidRPr="00ED113B">
        <w:rPr>
          <w:rFonts w:cs="Arial"/>
          <w:iCs/>
          <w:spacing w:val="-3"/>
          <w:szCs w:val="22"/>
        </w:rPr>
        <w:t xml:space="preserve">ar yr amod y </w:t>
      </w:r>
      <w:r w:rsidR="00936E5D" w:rsidRPr="00ED113B">
        <w:rPr>
          <w:rFonts w:cs="Arial"/>
          <w:iCs/>
          <w:spacing w:val="-3"/>
          <w:szCs w:val="22"/>
        </w:rPr>
        <w:t>sicrheir</w:t>
      </w:r>
      <w:r w:rsidRPr="00ED113B">
        <w:rPr>
          <w:rFonts w:cs="Arial"/>
          <w:iCs/>
          <w:spacing w:val="-3"/>
          <w:szCs w:val="22"/>
        </w:rPr>
        <w:t xml:space="preserve"> cymeradwyaeth </w:t>
      </w:r>
      <w:r w:rsidR="00535570" w:rsidRPr="00ED113B">
        <w:rPr>
          <w:rFonts w:cs="Arial"/>
          <w:iCs/>
          <w:spacing w:val="-3"/>
          <w:szCs w:val="22"/>
        </w:rPr>
        <w:t xml:space="preserve">y </w:t>
      </w:r>
      <w:r w:rsidR="001E3C1C" w:rsidRPr="00ED113B">
        <w:rPr>
          <w:rFonts w:cs="Arial"/>
          <w:iCs/>
          <w:spacing w:val="-3"/>
          <w:szCs w:val="22"/>
        </w:rPr>
        <w:t>c</w:t>
      </w:r>
      <w:r w:rsidR="00535570" w:rsidRPr="00ED113B">
        <w:rPr>
          <w:rFonts w:cs="Arial"/>
          <w:iCs/>
          <w:spacing w:val="-3"/>
          <w:szCs w:val="22"/>
        </w:rPr>
        <w:t xml:space="preserve">orff </w:t>
      </w:r>
      <w:r w:rsidR="001E3C1C" w:rsidRPr="00ED113B">
        <w:rPr>
          <w:rFonts w:cs="Arial"/>
          <w:iCs/>
          <w:spacing w:val="-3"/>
          <w:szCs w:val="22"/>
        </w:rPr>
        <w:t>p</w:t>
      </w:r>
      <w:r w:rsidR="00535570" w:rsidRPr="00ED113B">
        <w:rPr>
          <w:rFonts w:cs="Arial"/>
          <w:iCs/>
          <w:spacing w:val="-3"/>
          <w:szCs w:val="22"/>
        </w:rPr>
        <w:t>riodol</w:t>
      </w:r>
      <w:r w:rsidR="00106E4D" w:rsidRPr="00ED113B">
        <w:rPr>
          <w:rFonts w:cs="Arial"/>
          <w:iCs/>
          <w:spacing w:val="-3"/>
          <w:szCs w:val="22"/>
        </w:rPr>
        <w:t xml:space="preserve"> </w:t>
      </w:r>
      <w:r w:rsidRPr="00ED113B">
        <w:rPr>
          <w:rFonts w:cs="Arial"/>
          <w:iCs/>
          <w:spacing w:val="-3"/>
          <w:szCs w:val="22"/>
        </w:rPr>
        <w:t xml:space="preserve">os bydd cyfanswm gwerth </w:t>
      </w:r>
      <w:r w:rsidR="00B67C0B" w:rsidRPr="00ED113B">
        <w:rPr>
          <w:rFonts w:cs="Arial"/>
          <w:iCs/>
          <w:spacing w:val="-3"/>
          <w:szCs w:val="22"/>
        </w:rPr>
        <w:t>unrhyw</w:t>
      </w:r>
      <w:r w:rsidR="00106E4D" w:rsidRPr="00ED113B">
        <w:rPr>
          <w:rFonts w:cs="Arial"/>
          <w:iCs/>
          <w:spacing w:val="-3"/>
          <w:szCs w:val="22"/>
        </w:rPr>
        <w:t xml:space="preserve"> </w:t>
      </w:r>
      <w:r w:rsidR="00936E5D" w:rsidRPr="00ED113B">
        <w:rPr>
          <w:rFonts w:cs="Arial"/>
          <w:iCs/>
          <w:spacing w:val="-3"/>
          <w:szCs w:val="22"/>
        </w:rPr>
        <w:t>estyniad</w:t>
      </w:r>
      <w:r w:rsidRPr="00ED113B">
        <w:rPr>
          <w:rFonts w:cs="Arial"/>
          <w:iCs/>
          <w:spacing w:val="-3"/>
          <w:szCs w:val="22"/>
        </w:rPr>
        <w:t xml:space="preserve"> neu gyfres o </w:t>
      </w:r>
      <w:r w:rsidR="00106E4D" w:rsidRPr="00ED113B">
        <w:rPr>
          <w:rFonts w:cs="Arial"/>
          <w:iCs/>
          <w:spacing w:val="-3"/>
          <w:szCs w:val="22"/>
        </w:rPr>
        <w:t>e</w:t>
      </w:r>
      <w:r w:rsidRPr="00ED113B">
        <w:rPr>
          <w:rFonts w:cs="Arial"/>
          <w:iCs/>
          <w:spacing w:val="-3"/>
          <w:szCs w:val="22"/>
        </w:rPr>
        <w:t>styniadau yn fwy na £</w:t>
      </w:r>
      <w:r w:rsidR="00106E4D" w:rsidRPr="00ED113B">
        <w:rPr>
          <w:rFonts w:cs="Arial"/>
          <w:iCs/>
          <w:spacing w:val="-3"/>
          <w:szCs w:val="22"/>
        </w:rPr>
        <w:t>100,000</w:t>
      </w:r>
      <w:r w:rsidR="006500FD" w:rsidRPr="00ED113B">
        <w:rPr>
          <w:rFonts w:cs="Arial"/>
          <w:iCs/>
          <w:spacing w:val="-3"/>
          <w:szCs w:val="22"/>
        </w:rPr>
        <w:t xml:space="preserve"> neu </w:t>
      </w:r>
      <w:r w:rsidR="00106E4D" w:rsidRPr="00ED113B">
        <w:rPr>
          <w:rFonts w:cs="Arial"/>
          <w:iCs/>
          <w:spacing w:val="-3"/>
          <w:szCs w:val="22"/>
        </w:rPr>
        <w:t>10% o</w:t>
      </w:r>
      <w:r w:rsidRPr="00ED113B">
        <w:rPr>
          <w:rFonts w:cs="Arial"/>
          <w:iCs/>
          <w:spacing w:val="-3"/>
          <w:szCs w:val="22"/>
        </w:rPr>
        <w:t xml:space="preserve"> swm y </w:t>
      </w:r>
      <w:r w:rsidR="00106E4D" w:rsidRPr="00ED113B">
        <w:rPr>
          <w:rFonts w:cs="Arial"/>
          <w:iCs/>
          <w:spacing w:val="-3"/>
          <w:szCs w:val="22"/>
        </w:rPr>
        <w:t xml:space="preserve">contract </w:t>
      </w:r>
      <w:r w:rsidRPr="00ED113B">
        <w:rPr>
          <w:rFonts w:cs="Arial"/>
          <w:iCs/>
          <w:spacing w:val="-3"/>
          <w:szCs w:val="22"/>
        </w:rPr>
        <w:t>gwreiddiol</w:t>
      </w:r>
      <w:r w:rsidR="00106E4D" w:rsidRPr="00ED113B">
        <w:rPr>
          <w:rFonts w:cs="Arial"/>
          <w:iCs/>
          <w:spacing w:val="-3"/>
          <w:szCs w:val="22"/>
        </w:rPr>
        <w:t xml:space="preserve">, </w:t>
      </w:r>
      <w:r w:rsidRPr="00ED113B">
        <w:rPr>
          <w:rFonts w:cs="Arial"/>
          <w:iCs/>
          <w:spacing w:val="-3"/>
          <w:szCs w:val="22"/>
        </w:rPr>
        <w:t xml:space="preserve">p’un bynnag yw’r isaf </w:t>
      </w:r>
      <w:r w:rsidR="00106E4D" w:rsidRPr="00ED113B">
        <w:rPr>
          <w:rFonts w:cs="Arial"/>
          <w:iCs/>
          <w:spacing w:val="-3"/>
          <w:szCs w:val="22"/>
        </w:rPr>
        <w:t>(</w:t>
      </w:r>
      <w:r w:rsidR="00F6107F" w:rsidRPr="00ED113B">
        <w:rPr>
          <w:rFonts w:cs="Arial"/>
          <w:iCs/>
          <w:spacing w:val="-3"/>
          <w:szCs w:val="22"/>
        </w:rPr>
        <w:t>y</w:t>
      </w:r>
      <w:r w:rsidR="0075277D" w:rsidRPr="00ED113B">
        <w:rPr>
          <w:rFonts w:cs="Arial"/>
          <w:iCs/>
          <w:spacing w:val="-3"/>
          <w:szCs w:val="22"/>
        </w:rPr>
        <w:t>n ddarostyngedig i</w:t>
      </w:r>
      <w:r w:rsidR="00106E4D" w:rsidRPr="00ED113B">
        <w:rPr>
          <w:rFonts w:cs="Arial"/>
          <w:iCs/>
          <w:spacing w:val="-3"/>
          <w:szCs w:val="22"/>
        </w:rPr>
        <w:t xml:space="preserve"> </w:t>
      </w:r>
      <w:r w:rsidR="00F6107F" w:rsidRPr="00ED113B">
        <w:rPr>
          <w:rFonts w:cs="Arial"/>
          <w:iCs/>
          <w:spacing w:val="-3"/>
          <w:szCs w:val="22"/>
        </w:rPr>
        <w:t xml:space="preserve">amrywiad </w:t>
      </w:r>
      <w:r w:rsidR="00106E4D" w:rsidRPr="00ED113B">
        <w:rPr>
          <w:rFonts w:cs="Arial"/>
          <w:iCs/>
          <w:spacing w:val="-3"/>
          <w:szCs w:val="22"/>
        </w:rPr>
        <w:t>de</w:t>
      </w:r>
      <w:r w:rsidR="00F6107F" w:rsidRPr="00ED113B">
        <w:rPr>
          <w:rFonts w:cs="Arial"/>
          <w:iCs/>
          <w:spacing w:val="-3"/>
          <w:szCs w:val="22"/>
        </w:rPr>
        <w:t xml:space="preserve"> minimi</w:t>
      </w:r>
      <w:r w:rsidR="00106E4D" w:rsidRPr="00ED113B">
        <w:rPr>
          <w:rFonts w:cs="Arial"/>
          <w:iCs/>
          <w:spacing w:val="-3"/>
          <w:szCs w:val="22"/>
        </w:rPr>
        <w:t>s o £10,000), a</w:t>
      </w:r>
      <w:r w:rsidR="00F6107F" w:rsidRPr="00ED113B">
        <w:rPr>
          <w:rFonts w:cs="Arial"/>
          <w:iCs/>
          <w:spacing w:val="-3"/>
          <w:szCs w:val="22"/>
        </w:rPr>
        <w:t xml:space="preserve">c ar yr amod nad yw </w:t>
      </w:r>
      <w:r w:rsidR="00B67C0B" w:rsidRPr="00ED113B">
        <w:rPr>
          <w:rFonts w:cs="Arial"/>
          <w:iCs/>
          <w:spacing w:val="-3"/>
          <w:szCs w:val="22"/>
        </w:rPr>
        <w:t>unrhyw</w:t>
      </w:r>
      <w:r w:rsidR="00106E4D" w:rsidRPr="00ED113B">
        <w:rPr>
          <w:rFonts w:cs="Arial"/>
          <w:iCs/>
          <w:spacing w:val="-3"/>
          <w:szCs w:val="22"/>
        </w:rPr>
        <w:t xml:space="preserve"> e</w:t>
      </w:r>
      <w:r w:rsidR="00F6107F" w:rsidRPr="00ED113B">
        <w:rPr>
          <w:rFonts w:cs="Arial"/>
          <w:iCs/>
          <w:spacing w:val="-3"/>
          <w:szCs w:val="22"/>
        </w:rPr>
        <w:t xml:space="preserve">styniad yn groes i </w:t>
      </w:r>
      <w:r w:rsidR="00B67C0B" w:rsidRPr="00ED113B">
        <w:rPr>
          <w:rFonts w:cs="Arial"/>
          <w:iCs/>
          <w:spacing w:val="-3"/>
          <w:szCs w:val="22"/>
        </w:rPr>
        <w:t>unrhyw</w:t>
      </w:r>
      <w:r w:rsidR="00106E4D" w:rsidRPr="00ED113B">
        <w:rPr>
          <w:rFonts w:cs="Arial"/>
          <w:iCs/>
          <w:spacing w:val="-3"/>
          <w:szCs w:val="22"/>
        </w:rPr>
        <w:t xml:space="preserve"> </w:t>
      </w:r>
      <w:r w:rsidR="00F6107F" w:rsidRPr="00ED113B">
        <w:rPr>
          <w:rFonts w:cs="Arial"/>
          <w:iCs/>
          <w:spacing w:val="-3"/>
          <w:szCs w:val="22"/>
        </w:rPr>
        <w:t>ddeddfwriaeth</w:t>
      </w:r>
      <w:r w:rsidR="00106E4D" w:rsidRPr="00ED113B">
        <w:rPr>
          <w:rFonts w:cs="Arial"/>
          <w:iCs/>
          <w:spacing w:val="-3"/>
          <w:szCs w:val="22"/>
        </w:rPr>
        <w:t>, a</w:t>
      </w:r>
      <w:r w:rsidR="00F6107F" w:rsidRPr="00ED113B">
        <w:rPr>
          <w:rFonts w:cs="Arial"/>
          <w:iCs/>
          <w:spacing w:val="-3"/>
          <w:szCs w:val="22"/>
        </w:rPr>
        <w:t xml:space="preserve">c ar yr amod bod darpariaeth ar gyfer estyniad o’r fath wedi’i gwneud yn y </w:t>
      </w:r>
      <w:r w:rsidR="00106E4D" w:rsidRPr="00ED113B">
        <w:rPr>
          <w:rFonts w:cs="Arial"/>
          <w:iCs/>
          <w:spacing w:val="-3"/>
          <w:szCs w:val="22"/>
        </w:rPr>
        <w:t>contract</w:t>
      </w:r>
      <w:r w:rsidR="00F6107F" w:rsidRPr="00ED113B">
        <w:rPr>
          <w:rFonts w:cs="Arial"/>
          <w:iCs/>
          <w:spacing w:val="-3"/>
          <w:szCs w:val="22"/>
        </w:rPr>
        <w:t xml:space="preserve"> gwreiddiol</w:t>
      </w:r>
      <w:r w:rsidR="00106E4D" w:rsidRPr="00ED113B">
        <w:rPr>
          <w:rFonts w:cs="Arial"/>
          <w:iCs/>
          <w:spacing w:val="-3"/>
          <w:szCs w:val="22"/>
        </w:rPr>
        <w:t>.</w:t>
      </w:r>
    </w:p>
    <w:p w14:paraId="04DC2111" w14:textId="77777777" w:rsidR="00106E4D" w:rsidRPr="00ED113B" w:rsidRDefault="00106E4D" w:rsidP="00106E4D">
      <w:pPr>
        <w:jc w:val="both"/>
        <w:rPr>
          <w:rFonts w:cs="Arial"/>
          <w:szCs w:val="22"/>
        </w:rPr>
      </w:pPr>
    </w:p>
    <w:p w14:paraId="0BED3430" w14:textId="77777777" w:rsidR="00106E4D" w:rsidRPr="00ED113B" w:rsidRDefault="00080CC3" w:rsidP="007F31B0">
      <w:pPr>
        <w:numPr>
          <w:ilvl w:val="2"/>
          <w:numId w:val="90"/>
        </w:numPr>
        <w:ind w:left="1440" w:hanging="589"/>
        <w:rPr>
          <w:rFonts w:cs="Arial"/>
          <w:szCs w:val="22"/>
        </w:rPr>
      </w:pPr>
      <w:r w:rsidRPr="00ED113B">
        <w:rPr>
          <w:rFonts w:cs="Arial"/>
          <w:szCs w:val="22"/>
        </w:rPr>
        <w:t>gweithfeydd</w:t>
      </w:r>
      <w:r w:rsidR="00106E4D" w:rsidRPr="00ED113B">
        <w:rPr>
          <w:rFonts w:cs="Arial"/>
          <w:szCs w:val="22"/>
        </w:rPr>
        <w:t>/</w:t>
      </w:r>
      <w:r w:rsidR="00741602" w:rsidRPr="00ED113B">
        <w:rPr>
          <w:rFonts w:cs="Arial"/>
          <w:szCs w:val="22"/>
        </w:rPr>
        <w:t>gwasanaethau</w:t>
      </w:r>
      <w:r w:rsidRPr="00ED113B">
        <w:rPr>
          <w:rFonts w:cs="Arial"/>
          <w:szCs w:val="22"/>
        </w:rPr>
        <w:t xml:space="preserve"> newydd</w:t>
      </w:r>
      <w:r w:rsidR="00106E4D" w:rsidRPr="00ED113B">
        <w:rPr>
          <w:rFonts w:cs="Arial"/>
          <w:szCs w:val="22"/>
        </w:rPr>
        <w:t xml:space="preserve">, </w:t>
      </w:r>
      <w:r w:rsidRPr="00ED113B">
        <w:rPr>
          <w:rFonts w:cs="Arial"/>
          <w:szCs w:val="22"/>
        </w:rPr>
        <w:t>sy’n gyfystyr ag ailadrodd gweithfeydd</w:t>
      </w:r>
      <w:r w:rsidR="00106E4D" w:rsidRPr="00ED113B">
        <w:rPr>
          <w:rFonts w:cs="Arial"/>
          <w:szCs w:val="22"/>
        </w:rPr>
        <w:t>/</w:t>
      </w:r>
      <w:r w:rsidR="00741602" w:rsidRPr="00ED113B">
        <w:rPr>
          <w:rFonts w:cs="Arial"/>
          <w:szCs w:val="22"/>
        </w:rPr>
        <w:t>gwasanaethau</w:t>
      </w:r>
      <w:r w:rsidR="00106E4D" w:rsidRPr="00ED113B">
        <w:rPr>
          <w:rFonts w:cs="Arial"/>
          <w:szCs w:val="22"/>
        </w:rPr>
        <w:t xml:space="preserve"> </w:t>
      </w:r>
      <w:r w:rsidRPr="00ED113B">
        <w:rPr>
          <w:rFonts w:cs="Arial"/>
          <w:szCs w:val="22"/>
        </w:rPr>
        <w:t xml:space="preserve">presennol ac a archebir </w:t>
      </w:r>
      <w:r w:rsidR="00B360FD" w:rsidRPr="00ED113B">
        <w:rPr>
          <w:rFonts w:cs="Arial"/>
          <w:szCs w:val="22"/>
        </w:rPr>
        <w:t>yn unol â</w:t>
      </w:r>
      <w:r w:rsidRPr="00ED113B">
        <w:rPr>
          <w:rFonts w:cs="Arial"/>
          <w:szCs w:val="22"/>
        </w:rPr>
        <w:t xml:space="preserve">’r </w:t>
      </w:r>
      <w:r w:rsidR="003562F8" w:rsidRPr="00ED113B">
        <w:rPr>
          <w:rFonts w:cs="Arial"/>
          <w:szCs w:val="22"/>
        </w:rPr>
        <w:t>amodau</w:t>
      </w:r>
      <w:r w:rsidR="00106E4D" w:rsidRPr="00ED113B">
        <w:rPr>
          <w:rFonts w:cs="Arial"/>
          <w:szCs w:val="22"/>
        </w:rPr>
        <w:t xml:space="preserve"> </w:t>
      </w:r>
      <w:r w:rsidRPr="00ED113B">
        <w:rPr>
          <w:rFonts w:cs="Arial"/>
          <w:szCs w:val="22"/>
        </w:rPr>
        <w:t xml:space="preserve">caeth a nodir yn Rheoliadau </w:t>
      </w:r>
      <w:r w:rsidR="00106E4D" w:rsidRPr="00ED113B">
        <w:rPr>
          <w:rFonts w:cs="Arial"/>
          <w:szCs w:val="22"/>
        </w:rPr>
        <w:t>Contract</w:t>
      </w:r>
      <w:r w:rsidRPr="00ED113B">
        <w:rPr>
          <w:rFonts w:cs="Arial"/>
          <w:szCs w:val="22"/>
        </w:rPr>
        <w:t>au Cyhoeddus</w:t>
      </w:r>
      <w:r w:rsidR="00106E4D" w:rsidRPr="00ED113B">
        <w:rPr>
          <w:rFonts w:cs="Arial"/>
          <w:szCs w:val="22"/>
        </w:rPr>
        <w:t xml:space="preserve"> 2006 </w:t>
      </w:r>
      <w:r w:rsidRPr="00ED113B">
        <w:rPr>
          <w:rFonts w:cs="Arial"/>
          <w:szCs w:val="22"/>
        </w:rPr>
        <w:t>sy’n rhoi Cyfarwyddebau Caffael yr UE ar waith</w:t>
      </w:r>
      <w:r w:rsidR="00106E4D" w:rsidRPr="00ED113B">
        <w:rPr>
          <w:rFonts w:cs="Arial"/>
          <w:szCs w:val="22"/>
        </w:rPr>
        <w:t>.</w:t>
      </w:r>
    </w:p>
    <w:p w14:paraId="25F7D2F5" w14:textId="77777777" w:rsidR="00106E4D" w:rsidRPr="00ED113B" w:rsidRDefault="00106E4D" w:rsidP="00106E4D">
      <w:pPr>
        <w:rPr>
          <w:rFonts w:cs="Arial"/>
          <w:szCs w:val="22"/>
        </w:rPr>
      </w:pPr>
    </w:p>
    <w:p w14:paraId="2F64B95A" w14:textId="77777777" w:rsidR="00106E4D" w:rsidRPr="00ED113B" w:rsidRDefault="00106E4D" w:rsidP="007F31B0">
      <w:pPr>
        <w:numPr>
          <w:ilvl w:val="2"/>
          <w:numId w:val="90"/>
        </w:numPr>
        <w:ind w:left="1440" w:hanging="731"/>
        <w:rPr>
          <w:rFonts w:cs="Arial"/>
          <w:szCs w:val="22"/>
        </w:rPr>
      </w:pPr>
      <w:r w:rsidRPr="00ED113B">
        <w:rPr>
          <w:rFonts w:cs="Arial"/>
          <w:szCs w:val="22"/>
        </w:rPr>
        <w:t xml:space="preserve">contract </w:t>
      </w:r>
      <w:r w:rsidR="002A2846" w:rsidRPr="00ED113B">
        <w:rPr>
          <w:rFonts w:cs="Arial"/>
          <w:szCs w:val="22"/>
        </w:rPr>
        <w:t>gwasanaeth a ddyfernir i’r ymgeisydd llwyddiannus neu i un ohonynt ar ôl cystadleuaeth dylunio</w:t>
      </w:r>
      <w:r w:rsidRPr="00ED113B">
        <w:rPr>
          <w:rFonts w:cs="Arial"/>
          <w:szCs w:val="22"/>
        </w:rPr>
        <w:t>.</w:t>
      </w:r>
    </w:p>
    <w:p w14:paraId="46277BF3" w14:textId="77777777" w:rsidR="00106E4D" w:rsidRPr="00ED113B" w:rsidRDefault="00106E4D" w:rsidP="00106E4D">
      <w:pPr>
        <w:rPr>
          <w:rFonts w:cs="Arial"/>
          <w:szCs w:val="22"/>
        </w:rPr>
      </w:pPr>
    </w:p>
    <w:p w14:paraId="73CAF357" w14:textId="77777777" w:rsidR="00106E4D" w:rsidRPr="00ED113B" w:rsidRDefault="002A2846" w:rsidP="007F31B0">
      <w:pPr>
        <w:numPr>
          <w:ilvl w:val="2"/>
          <w:numId w:val="90"/>
        </w:numPr>
        <w:ind w:hanging="11"/>
        <w:rPr>
          <w:rFonts w:cs="Arial"/>
          <w:szCs w:val="22"/>
        </w:rPr>
      </w:pPr>
      <w:r w:rsidRPr="00ED113B">
        <w:rPr>
          <w:rFonts w:cs="Arial"/>
          <w:szCs w:val="22"/>
        </w:rPr>
        <w:t>a</w:t>
      </w:r>
      <w:r w:rsidR="00ED37FB" w:rsidRPr="00ED113B">
        <w:rPr>
          <w:rFonts w:cs="Arial"/>
          <w:szCs w:val="22"/>
        </w:rPr>
        <w:t>r gyfer c</w:t>
      </w:r>
      <w:r w:rsidRPr="00ED113B">
        <w:rPr>
          <w:rFonts w:cs="Arial"/>
          <w:szCs w:val="22"/>
        </w:rPr>
        <w:t>yflenwadau a ddyfynnir ac a brynir ar farchnad gynwyddau</w:t>
      </w:r>
      <w:r w:rsidR="00106E4D" w:rsidRPr="00ED113B">
        <w:rPr>
          <w:rFonts w:cs="Arial"/>
          <w:szCs w:val="22"/>
        </w:rPr>
        <w:t>.</w:t>
      </w:r>
    </w:p>
    <w:p w14:paraId="4BE6372F" w14:textId="77777777" w:rsidR="00106E4D" w:rsidRPr="00ED113B" w:rsidRDefault="00106E4D" w:rsidP="00106E4D">
      <w:pPr>
        <w:rPr>
          <w:rFonts w:cs="Arial"/>
          <w:szCs w:val="22"/>
        </w:rPr>
      </w:pPr>
    </w:p>
    <w:p w14:paraId="59DFD32D" w14:textId="77777777" w:rsidR="00106E4D" w:rsidRPr="00ED113B" w:rsidRDefault="002A2846" w:rsidP="007F31B0">
      <w:pPr>
        <w:numPr>
          <w:ilvl w:val="2"/>
          <w:numId w:val="90"/>
        </w:numPr>
        <w:ind w:left="1440" w:hanging="731"/>
        <w:rPr>
          <w:rFonts w:cs="Arial"/>
          <w:szCs w:val="22"/>
        </w:rPr>
      </w:pPr>
      <w:r w:rsidRPr="00ED113B">
        <w:rPr>
          <w:rFonts w:cs="Arial"/>
          <w:szCs w:val="22"/>
        </w:rPr>
        <w:t xml:space="preserve">i brynu </w:t>
      </w:r>
      <w:r w:rsidR="00936E5D" w:rsidRPr="00ED113B">
        <w:rPr>
          <w:rFonts w:cs="Arial"/>
          <w:szCs w:val="22"/>
        </w:rPr>
        <w:t>cyflenwadau</w:t>
      </w:r>
      <w:r w:rsidRPr="00ED113B">
        <w:rPr>
          <w:rFonts w:cs="Arial"/>
          <w:szCs w:val="22"/>
        </w:rPr>
        <w:t xml:space="preserve"> ar delerau arbennig o fanteisiol oddi wrth gyflenwr sy’n bendant yn dirwyn ei weithgareddau busnes i ben, </w:t>
      </w:r>
      <w:r w:rsidR="006500FD" w:rsidRPr="00ED113B">
        <w:rPr>
          <w:rFonts w:cs="Arial"/>
          <w:szCs w:val="22"/>
        </w:rPr>
        <w:t xml:space="preserve">neu </w:t>
      </w:r>
      <w:r w:rsidRPr="00ED113B">
        <w:rPr>
          <w:rFonts w:cs="Arial"/>
          <w:szCs w:val="22"/>
        </w:rPr>
        <w:t>od</w:t>
      </w:r>
      <w:r w:rsidR="00FD1F76" w:rsidRPr="00ED113B">
        <w:rPr>
          <w:rFonts w:cs="Arial"/>
          <w:szCs w:val="22"/>
        </w:rPr>
        <w:t>d</w:t>
      </w:r>
      <w:r w:rsidRPr="00ED113B">
        <w:rPr>
          <w:rFonts w:cs="Arial"/>
          <w:szCs w:val="22"/>
        </w:rPr>
        <w:t xml:space="preserve">i wrth y </w:t>
      </w:r>
      <w:r w:rsidR="00936E5D" w:rsidRPr="00ED113B">
        <w:rPr>
          <w:rFonts w:cs="Arial"/>
          <w:szCs w:val="22"/>
        </w:rPr>
        <w:t>derbynwyr</w:t>
      </w:r>
      <w:r w:rsidRPr="00ED113B">
        <w:rPr>
          <w:rFonts w:cs="Arial"/>
          <w:szCs w:val="22"/>
        </w:rPr>
        <w:t xml:space="preserve"> neu’r datodwyr mewn ansolfedd</w:t>
      </w:r>
      <w:r w:rsidR="00106E4D" w:rsidRPr="00ED113B">
        <w:rPr>
          <w:rFonts w:cs="Arial"/>
          <w:szCs w:val="22"/>
        </w:rPr>
        <w:t xml:space="preserve">, </w:t>
      </w:r>
      <w:r w:rsidR="00ED37FB" w:rsidRPr="00ED113B">
        <w:rPr>
          <w:rFonts w:cs="Arial"/>
          <w:szCs w:val="22"/>
        </w:rPr>
        <w:t>methdaliad</w:t>
      </w:r>
      <w:r w:rsidR="00106E4D" w:rsidRPr="00ED113B">
        <w:rPr>
          <w:rFonts w:cs="Arial"/>
          <w:szCs w:val="22"/>
        </w:rPr>
        <w:t xml:space="preserve">, </w:t>
      </w:r>
      <w:r w:rsidR="00ED37FB" w:rsidRPr="00ED113B">
        <w:rPr>
          <w:rFonts w:cs="Arial"/>
          <w:szCs w:val="22"/>
        </w:rPr>
        <w:t>cytundeb gyda chredydwyr neu weithdrefn debyg</w:t>
      </w:r>
      <w:r w:rsidR="00106E4D" w:rsidRPr="00ED113B">
        <w:rPr>
          <w:rFonts w:cs="Arial"/>
          <w:szCs w:val="22"/>
        </w:rPr>
        <w:t xml:space="preserve">. </w:t>
      </w:r>
    </w:p>
    <w:p w14:paraId="7AB53BA9" w14:textId="77777777" w:rsidR="00106E4D" w:rsidRPr="00ED113B" w:rsidRDefault="00106E4D" w:rsidP="00106E4D">
      <w:pPr>
        <w:rPr>
          <w:rFonts w:cs="Arial"/>
          <w:szCs w:val="22"/>
        </w:rPr>
      </w:pPr>
    </w:p>
    <w:p w14:paraId="15BECC31" w14:textId="77777777" w:rsidR="00106E4D" w:rsidRPr="00ED113B" w:rsidRDefault="00FD1F76" w:rsidP="007F31B0">
      <w:pPr>
        <w:numPr>
          <w:ilvl w:val="2"/>
          <w:numId w:val="90"/>
        </w:numPr>
        <w:ind w:left="1440" w:hanging="731"/>
        <w:rPr>
          <w:rFonts w:cs="Arial"/>
          <w:szCs w:val="22"/>
        </w:rPr>
      </w:pPr>
      <w:r w:rsidRPr="00ED113B">
        <w:rPr>
          <w:rFonts w:cs="Arial"/>
          <w:szCs w:val="22"/>
        </w:rPr>
        <w:t>o ran</w:t>
      </w:r>
      <w:r w:rsidR="00ED37FB" w:rsidRPr="00ED113B">
        <w:rPr>
          <w:rFonts w:cs="Arial"/>
          <w:szCs w:val="22"/>
        </w:rPr>
        <w:t xml:space="preserve"> </w:t>
      </w:r>
      <w:r w:rsidR="00106E4D" w:rsidRPr="00ED113B">
        <w:rPr>
          <w:rFonts w:cs="Arial"/>
          <w:szCs w:val="22"/>
        </w:rPr>
        <w:t>contract</w:t>
      </w:r>
      <w:r w:rsidR="00ED37FB" w:rsidRPr="00ED113B">
        <w:rPr>
          <w:rFonts w:cs="Arial"/>
          <w:szCs w:val="22"/>
        </w:rPr>
        <w:t>au</w:t>
      </w:r>
      <w:r w:rsidR="00106E4D" w:rsidRPr="00ED113B">
        <w:rPr>
          <w:rFonts w:cs="Arial"/>
          <w:szCs w:val="22"/>
        </w:rPr>
        <w:t xml:space="preserve"> </w:t>
      </w:r>
      <w:r w:rsidR="00ED37FB" w:rsidRPr="00ED113B">
        <w:rPr>
          <w:rFonts w:cs="Arial"/>
          <w:szCs w:val="22"/>
        </w:rPr>
        <w:t>sydd i’w dyfarnu ar sail cytundeb f</w:t>
      </w:r>
      <w:r w:rsidR="000023A2" w:rsidRPr="00ED113B">
        <w:rPr>
          <w:rFonts w:cs="Arial"/>
          <w:szCs w:val="22"/>
        </w:rPr>
        <w:t>framwaith</w:t>
      </w:r>
      <w:r w:rsidR="00106E4D" w:rsidRPr="00ED113B">
        <w:rPr>
          <w:rFonts w:cs="Arial"/>
          <w:szCs w:val="22"/>
        </w:rPr>
        <w:t xml:space="preserve"> </w:t>
      </w:r>
      <w:r w:rsidR="00ED37FB" w:rsidRPr="00ED113B">
        <w:rPr>
          <w:rFonts w:cs="Arial"/>
          <w:szCs w:val="22"/>
        </w:rPr>
        <w:t xml:space="preserve">i gydymffurfio â Rheoliadau </w:t>
      </w:r>
      <w:r w:rsidR="00106E4D" w:rsidRPr="00ED113B">
        <w:rPr>
          <w:rFonts w:cs="Arial"/>
          <w:szCs w:val="22"/>
        </w:rPr>
        <w:t>Contract</w:t>
      </w:r>
      <w:r w:rsidR="00ED37FB" w:rsidRPr="00ED113B">
        <w:rPr>
          <w:rFonts w:cs="Arial"/>
          <w:szCs w:val="22"/>
        </w:rPr>
        <w:t>au Cyhoeddus</w:t>
      </w:r>
      <w:r w:rsidR="00106E4D" w:rsidRPr="00ED113B">
        <w:rPr>
          <w:rFonts w:cs="Arial"/>
          <w:szCs w:val="22"/>
        </w:rPr>
        <w:t xml:space="preserve"> 2006 </w:t>
      </w:r>
      <w:r w:rsidR="00ED37FB" w:rsidRPr="00ED113B">
        <w:rPr>
          <w:rFonts w:cs="Arial"/>
          <w:szCs w:val="22"/>
        </w:rPr>
        <w:t>sy’n rhoi Cyfarwyddebau Caffael yr UE ar waith</w:t>
      </w:r>
      <w:r w:rsidR="00106E4D" w:rsidRPr="00ED113B">
        <w:rPr>
          <w:rFonts w:cs="Arial"/>
          <w:szCs w:val="22"/>
        </w:rPr>
        <w:t xml:space="preserve">, </w:t>
      </w:r>
      <w:r w:rsidR="00ED37FB" w:rsidRPr="00ED113B">
        <w:rPr>
          <w:rFonts w:cs="Arial"/>
          <w:szCs w:val="22"/>
        </w:rPr>
        <w:t xml:space="preserve">pan fo’n </w:t>
      </w:r>
      <w:r w:rsidR="00936E5D" w:rsidRPr="00ED113B">
        <w:rPr>
          <w:rFonts w:cs="Arial"/>
          <w:szCs w:val="22"/>
        </w:rPr>
        <w:t>angenrheidiol</w:t>
      </w:r>
      <w:r w:rsidR="00ED37FB" w:rsidRPr="00ED113B">
        <w:rPr>
          <w:rFonts w:cs="Arial"/>
          <w:szCs w:val="22"/>
        </w:rPr>
        <w:t xml:space="preserve"> cynnal mini-gystadleuaeth arall</w:t>
      </w:r>
      <w:r w:rsidR="00106E4D" w:rsidRPr="00ED113B">
        <w:rPr>
          <w:rFonts w:cs="Arial"/>
          <w:szCs w:val="22"/>
        </w:rPr>
        <w:t xml:space="preserve">. </w:t>
      </w:r>
      <w:r w:rsidR="00ED37FB" w:rsidRPr="00ED113B">
        <w:rPr>
          <w:rFonts w:cs="Arial"/>
          <w:szCs w:val="22"/>
        </w:rPr>
        <w:t>Rhaid i u</w:t>
      </w:r>
      <w:r w:rsidR="00B67C0B" w:rsidRPr="00ED113B">
        <w:rPr>
          <w:rFonts w:cs="Arial"/>
          <w:szCs w:val="22"/>
        </w:rPr>
        <w:t>nrhyw</w:t>
      </w:r>
      <w:r w:rsidR="00106E4D" w:rsidRPr="00ED113B">
        <w:rPr>
          <w:rFonts w:cs="Arial"/>
          <w:szCs w:val="22"/>
        </w:rPr>
        <w:t xml:space="preserve"> </w:t>
      </w:r>
      <w:r w:rsidR="00ED37FB" w:rsidRPr="00ED113B">
        <w:rPr>
          <w:rFonts w:cs="Arial"/>
          <w:szCs w:val="22"/>
        </w:rPr>
        <w:t>f</w:t>
      </w:r>
      <w:r w:rsidR="00106E4D" w:rsidRPr="00ED113B">
        <w:rPr>
          <w:rFonts w:cs="Arial"/>
          <w:szCs w:val="22"/>
        </w:rPr>
        <w:t>ini-</w:t>
      </w:r>
      <w:r w:rsidR="00ED37FB" w:rsidRPr="00ED113B">
        <w:rPr>
          <w:rFonts w:cs="Arial"/>
          <w:szCs w:val="22"/>
        </w:rPr>
        <w:t>d</w:t>
      </w:r>
      <w:r w:rsidR="00106E4D" w:rsidRPr="00ED113B">
        <w:rPr>
          <w:rFonts w:cs="Arial"/>
          <w:szCs w:val="22"/>
        </w:rPr>
        <w:t xml:space="preserve">endr </w:t>
      </w:r>
      <w:r w:rsidR="00ED37FB" w:rsidRPr="00ED113B">
        <w:rPr>
          <w:rFonts w:cs="Arial"/>
          <w:szCs w:val="22"/>
        </w:rPr>
        <w:t>wedyn gael ei drin ar delerau’r trefniant cydlafurio gwreiddiol</w:t>
      </w:r>
      <w:r w:rsidR="00106E4D" w:rsidRPr="00ED113B">
        <w:rPr>
          <w:rFonts w:cs="Arial"/>
          <w:szCs w:val="22"/>
        </w:rPr>
        <w:t xml:space="preserve">, a </w:t>
      </w:r>
      <w:r w:rsidR="005421E4" w:rsidRPr="00ED113B">
        <w:rPr>
          <w:rFonts w:cs="Arial"/>
          <w:szCs w:val="22"/>
        </w:rPr>
        <w:t>rheolau</w:t>
      </w:r>
      <w:r w:rsidR="003831BC" w:rsidRPr="00ED113B">
        <w:rPr>
          <w:rFonts w:cs="Arial"/>
          <w:szCs w:val="22"/>
        </w:rPr>
        <w:t>’r f</w:t>
      </w:r>
      <w:r w:rsidR="000023A2" w:rsidRPr="00ED113B">
        <w:rPr>
          <w:rFonts w:cs="Arial"/>
          <w:szCs w:val="22"/>
        </w:rPr>
        <w:t>framwaith</w:t>
      </w:r>
      <w:r w:rsidR="00106E4D" w:rsidRPr="00ED113B">
        <w:rPr>
          <w:rFonts w:cs="Arial"/>
          <w:szCs w:val="22"/>
        </w:rPr>
        <w:t xml:space="preserve"> a</w:t>
      </w:r>
      <w:r w:rsidR="003831BC" w:rsidRPr="00ED113B">
        <w:rPr>
          <w:rFonts w:cs="Arial"/>
          <w:szCs w:val="22"/>
        </w:rPr>
        <w:t xml:space="preserve"> </w:t>
      </w:r>
      <w:r w:rsidR="00936E5D" w:rsidRPr="00ED113B">
        <w:rPr>
          <w:rFonts w:cs="Arial"/>
          <w:szCs w:val="22"/>
        </w:rPr>
        <w:lastRenderedPageBreak/>
        <w:t>ddefnyddiwyd</w:t>
      </w:r>
      <w:r w:rsidR="003831BC" w:rsidRPr="00ED113B">
        <w:rPr>
          <w:rFonts w:cs="Arial"/>
          <w:szCs w:val="22"/>
        </w:rPr>
        <w:t xml:space="preserve"> gan y rhai a ymgymerodd â’r trefniant cydlafurio, a</w:t>
      </w:r>
      <w:r w:rsidR="00175B0C" w:rsidRPr="00ED113B">
        <w:rPr>
          <w:rFonts w:cs="Arial"/>
          <w:szCs w:val="22"/>
        </w:rPr>
        <w:t>c eithrio</w:t>
      </w:r>
      <w:r w:rsidR="003831BC" w:rsidRPr="00ED113B">
        <w:rPr>
          <w:rFonts w:cs="Arial"/>
          <w:szCs w:val="22"/>
        </w:rPr>
        <w:t xml:space="preserve">’r gofyniad bod rhaid hysbysebu a’r </w:t>
      </w:r>
      <w:r w:rsidR="00936E5D" w:rsidRPr="00ED113B">
        <w:rPr>
          <w:rFonts w:cs="Arial"/>
          <w:szCs w:val="22"/>
        </w:rPr>
        <w:t>cyfnodau</w:t>
      </w:r>
      <w:r w:rsidR="003831BC" w:rsidRPr="00ED113B">
        <w:rPr>
          <w:rFonts w:cs="Arial"/>
          <w:szCs w:val="22"/>
        </w:rPr>
        <w:t xml:space="preserve"> hynny yn y gwaith caffael nad ydynt yn gymwys i f</w:t>
      </w:r>
      <w:r w:rsidR="000023A2" w:rsidRPr="00ED113B">
        <w:rPr>
          <w:rFonts w:cs="Arial"/>
          <w:szCs w:val="22"/>
        </w:rPr>
        <w:t>framwaith</w:t>
      </w:r>
      <w:r w:rsidR="00106E4D" w:rsidRPr="00ED113B">
        <w:rPr>
          <w:rFonts w:cs="Arial"/>
          <w:szCs w:val="22"/>
        </w:rPr>
        <w:t>.</w:t>
      </w:r>
    </w:p>
    <w:p w14:paraId="53AC28C6" w14:textId="77777777" w:rsidR="00106E4D" w:rsidRPr="00ED113B" w:rsidRDefault="00106E4D" w:rsidP="00106E4D">
      <w:pPr>
        <w:rPr>
          <w:rFonts w:cs="Arial"/>
          <w:b/>
          <w:szCs w:val="22"/>
        </w:rPr>
      </w:pPr>
    </w:p>
    <w:p w14:paraId="0EA51DE2" w14:textId="77777777" w:rsidR="00106E4D" w:rsidRPr="00ED113B" w:rsidRDefault="00CA36CE" w:rsidP="007F31B0">
      <w:pPr>
        <w:numPr>
          <w:ilvl w:val="1"/>
          <w:numId w:val="98"/>
        </w:numPr>
        <w:tabs>
          <w:tab w:val="clear" w:pos="720"/>
        </w:tabs>
        <w:rPr>
          <w:rFonts w:cs="Arial"/>
          <w:szCs w:val="22"/>
        </w:rPr>
      </w:pPr>
      <w:r w:rsidRPr="00ED113B">
        <w:rPr>
          <w:rFonts w:cs="Arial"/>
          <w:szCs w:val="22"/>
        </w:rPr>
        <w:t xml:space="preserve">Nid yw </w:t>
      </w:r>
      <w:r w:rsidR="008132F0" w:rsidRPr="00ED113B">
        <w:rPr>
          <w:rFonts w:cs="Arial"/>
          <w:szCs w:val="22"/>
        </w:rPr>
        <w:t>trefniadau</w:t>
      </w:r>
      <w:r w:rsidR="00106E4D" w:rsidRPr="00ED113B">
        <w:rPr>
          <w:rFonts w:cs="Arial"/>
          <w:szCs w:val="22"/>
        </w:rPr>
        <w:t xml:space="preserve"> </w:t>
      </w:r>
      <w:r w:rsidRPr="00ED113B">
        <w:rPr>
          <w:rFonts w:cs="Arial"/>
          <w:szCs w:val="22"/>
        </w:rPr>
        <w:t xml:space="preserve">prynu a wneir i’r </w:t>
      </w:r>
      <w:r w:rsidR="008132F0" w:rsidRPr="00ED113B">
        <w:rPr>
          <w:rFonts w:cs="Arial"/>
          <w:szCs w:val="22"/>
        </w:rPr>
        <w:t>Cyngor</w:t>
      </w:r>
      <w:r w:rsidR="00106E4D" w:rsidRPr="00ED113B">
        <w:rPr>
          <w:rFonts w:cs="Arial"/>
          <w:szCs w:val="22"/>
        </w:rPr>
        <w:t xml:space="preserve"> </w:t>
      </w:r>
      <w:r w:rsidRPr="00ED113B">
        <w:rPr>
          <w:rFonts w:cs="Arial"/>
          <w:szCs w:val="22"/>
        </w:rPr>
        <w:t xml:space="preserve">gan </w:t>
      </w:r>
      <w:r w:rsidR="00106E4D" w:rsidRPr="00ED113B">
        <w:rPr>
          <w:rFonts w:cs="Arial"/>
          <w:szCs w:val="22"/>
        </w:rPr>
        <w:t xml:space="preserve">y </w:t>
      </w:r>
      <w:r w:rsidR="005135D9" w:rsidRPr="00ED113B">
        <w:rPr>
          <w:rFonts w:cs="Arial"/>
          <w:szCs w:val="22"/>
        </w:rPr>
        <w:t>Rheolwr Caffael Corfforaethol</w:t>
      </w:r>
      <w:r w:rsidR="00106E4D" w:rsidRPr="00ED113B">
        <w:rPr>
          <w:rFonts w:cs="Arial"/>
          <w:szCs w:val="22"/>
        </w:rPr>
        <w:t xml:space="preserve"> </w:t>
      </w:r>
      <w:r w:rsidRPr="00ED113B">
        <w:rPr>
          <w:rFonts w:cs="Arial"/>
          <w:szCs w:val="22"/>
        </w:rPr>
        <w:t xml:space="preserve">yn gyfystyr ag </w:t>
      </w:r>
      <w:r w:rsidR="00175B0C" w:rsidRPr="00ED113B">
        <w:rPr>
          <w:rFonts w:cs="Arial"/>
          <w:szCs w:val="22"/>
        </w:rPr>
        <w:t>eithri</w:t>
      </w:r>
      <w:r w:rsidRPr="00ED113B">
        <w:rPr>
          <w:rFonts w:cs="Arial"/>
          <w:szCs w:val="22"/>
        </w:rPr>
        <w:t>adau fel y cyfryw</w:t>
      </w:r>
      <w:r w:rsidR="00106E4D" w:rsidRPr="00ED113B">
        <w:rPr>
          <w:rFonts w:cs="Arial"/>
          <w:szCs w:val="22"/>
        </w:rPr>
        <w:t xml:space="preserve">, </w:t>
      </w:r>
      <w:r w:rsidRPr="00ED113B">
        <w:rPr>
          <w:rFonts w:cs="Arial"/>
          <w:szCs w:val="22"/>
        </w:rPr>
        <w:t>am eu bod yn cael eu gwneud o dan d</w:t>
      </w:r>
      <w:r w:rsidR="00BB67E5" w:rsidRPr="00ED113B">
        <w:rPr>
          <w:rFonts w:cs="Arial"/>
          <w:szCs w:val="22"/>
        </w:rPr>
        <w:t>darpariaethau</w:t>
      </w:r>
      <w:r w:rsidR="00106E4D" w:rsidRPr="00ED113B">
        <w:rPr>
          <w:rFonts w:cs="Arial"/>
          <w:szCs w:val="22"/>
        </w:rPr>
        <w:t xml:space="preserve"> </w:t>
      </w:r>
      <w:r w:rsidRPr="00ED113B">
        <w:rPr>
          <w:rFonts w:cs="Arial"/>
          <w:szCs w:val="22"/>
        </w:rPr>
        <w:t xml:space="preserve">llawn y </w:t>
      </w:r>
      <w:r w:rsidR="005421E4" w:rsidRPr="00ED113B">
        <w:rPr>
          <w:rFonts w:cs="Arial"/>
          <w:szCs w:val="22"/>
        </w:rPr>
        <w:t>rheolau</w:t>
      </w:r>
      <w:r w:rsidRPr="00ED113B">
        <w:rPr>
          <w:rFonts w:cs="Arial"/>
          <w:szCs w:val="22"/>
        </w:rPr>
        <w:t xml:space="preserve"> hyn</w:t>
      </w:r>
      <w:r w:rsidR="00106E4D" w:rsidRPr="00ED113B">
        <w:rPr>
          <w:rFonts w:cs="Arial"/>
          <w:szCs w:val="22"/>
        </w:rPr>
        <w:t xml:space="preserve">.  </w:t>
      </w:r>
      <w:r w:rsidRPr="00ED113B">
        <w:rPr>
          <w:rFonts w:cs="Arial"/>
          <w:szCs w:val="22"/>
        </w:rPr>
        <w:t xml:space="preserve">Er hynny, bydd defnyddio’r </w:t>
      </w:r>
      <w:r w:rsidR="008132F0" w:rsidRPr="00ED113B">
        <w:rPr>
          <w:rFonts w:cs="Arial"/>
          <w:szCs w:val="22"/>
        </w:rPr>
        <w:t>trefniadau</w:t>
      </w:r>
      <w:r w:rsidRPr="00ED113B">
        <w:rPr>
          <w:rFonts w:cs="Arial"/>
          <w:szCs w:val="22"/>
        </w:rPr>
        <w:t xml:space="preserve"> hyn yn gywir</w:t>
      </w:r>
      <w:r w:rsidR="00106E4D" w:rsidRPr="00ED113B">
        <w:rPr>
          <w:rFonts w:cs="Arial"/>
          <w:szCs w:val="22"/>
        </w:rPr>
        <w:t xml:space="preserve">, </w:t>
      </w:r>
      <w:r w:rsidRPr="00ED113B">
        <w:rPr>
          <w:rFonts w:cs="Arial"/>
          <w:szCs w:val="22"/>
        </w:rPr>
        <w:t xml:space="preserve">yn unol â chyngor y </w:t>
      </w:r>
      <w:r w:rsidR="005135D9" w:rsidRPr="00ED113B">
        <w:rPr>
          <w:rFonts w:cs="Arial"/>
          <w:szCs w:val="22"/>
        </w:rPr>
        <w:t>Rheolwr Caffael Corfforaethol</w:t>
      </w:r>
      <w:r w:rsidRPr="00ED113B">
        <w:rPr>
          <w:rFonts w:cs="Arial"/>
          <w:szCs w:val="22"/>
        </w:rPr>
        <w:t>, yn ddigon i</w:t>
      </w:r>
      <w:r w:rsidR="00106E4D" w:rsidRPr="00ED113B">
        <w:rPr>
          <w:rFonts w:cs="Arial"/>
          <w:szCs w:val="22"/>
        </w:rPr>
        <w:t xml:space="preserve"> </w:t>
      </w:r>
      <w:r w:rsidR="00B360FD" w:rsidRPr="00ED113B">
        <w:rPr>
          <w:rFonts w:cs="Arial"/>
          <w:szCs w:val="22"/>
        </w:rPr>
        <w:t>sicrhau</w:t>
      </w:r>
      <w:r w:rsidR="00106E4D" w:rsidRPr="00ED113B">
        <w:rPr>
          <w:rFonts w:cs="Arial"/>
          <w:szCs w:val="22"/>
        </w:rPr>
        <w:t xml:space="preserve"> </w:t>
      </w:r>
      <w:r w:rsidRPr="00ED113B">
        <w:rPr>
          <w:rFonts w:cs="Arial"/>
          <w:szCs w:val="22"/>
        </w:rPr>
        <w:t xml:space="preserve">bod y </w:t>
      </w:r>
      <w:r w:rsidR="00216A7C" w:rsidRPr="00ED113B">
        <w:rPr>
          <w:rFonts w:cs="Arial"/>
          <w:szCs w:val="22"/>
        </w:rPr>
        <w:t>swyddogion</w:t>
      </w:r>
      <w:r w:rsidR="00106E4D" w:rsidRPr="00ED113B">
        <w:rPr>
          <w:rFonts w:cs="Arial"/>
          <w:szCs w:val="22"/>
        </w:rPr>
        <w:t xml:space="preserve"> </w:t>
      </w:r>
      <w:r w:rsidRPr="00ED113B">
        <w:rPr>
          <w:rFonts w:cs="Arial"/>
          <w:szCs w:val="22"/>
        </w:rPr>
        <w:t>yn bodloni eu cyfrifoldebau o ran cydymffurfio</w:t>
      </w:r>
      <w:r w:rsidR="00106E4D" w:rsidRPr="00ED113B">
        <w:rPr>
          <w:rFonts w:cs="Arial"/>
          <w:szCs w:val="22"/>
        </w:rPr>
        <w:t xml:space="preserve">. </w:t>
      </w:r>
      <w:r w:rsidRPr="00ED113B">
        <w:rPr>
          <w:rFonts w:cs="Arial"/>
          <w:szCs w:val="22"/>
        </w:rPr>
        <w:t xml:space="preserve">Mae’r </w:t>
      </w:r>
      <w:r w:rsidR="008132F0" w:rsidRPr="00ED113B">
        <w:rPr>
          <w:rFonts w:cs="Arial"/>
          <w:szCs w:val="22"/>
        </w:rPr>
        <w:t>trefniadau</w:t>
      </w:r>
      <w:r w:rsidR="00106E4D" w:rsidRPr="00ED113B">
        <w:rPr>
          <w:rFonts w:cs="Arial"/>
          <w:szCs w:val="22"/>
        </w:rPr>
        <w:t xml:space="preserve"> </w:t>
      </w:r>
      <w:r w:rsidRPr="00ED113B">
        <w:rPr>
          <w:rFonts w:cs="Arial"/>
          <w:szCs w:val="22"/>
        </w:rPr>
        <w:t>hyn yn cynnwys</w:t>
      </w:r>
      <w:r w:rsidR="00106E4D" w:rsidRPr="00ED113B">
        <w:rPr>
          <w:rFonts w:cs="Arial"/>
          <w:szCs w:val="22"/>
        </w:rPr>
        <w:t>:</w:t>
      </w:r>
    </w:p>
    <w:p w14:paraId="6F78146E" w14:textId="77777777" w:rsidR="00106E4D" w:rsidRPr="00ED113B" w:rsidRDefault="00106E4D" w:rsidP="00106E4D">
      <w:pPr>
        <w:jc w:val="both"/>
        <w:rPr>
          <w:rFonts w:cs="Arial"/>
          <w:szCs w:val="22"/>
        </w:rPr>
      </w:pPr>
    </w:p>
    <w:p w14:paraId="6CB4BC0A" w14:textId="77777777" w:rsidR="00106E4D" w:rsidRPr="00ED113B" w:rsidRDefault="00CA36CE" w:rsidP="007F31B0">
      <w:pPr>
        <w:numPr>
          <w:ilvl w:val="2"/>
          <w:numId w:val="109"/>
        </w:numPr>
        <w:rPr>
          <w:rFonts w:cs="Arial"/>
          <w:szCs w:val="22"/>
        </w:rPr>
      </w:pPr>
      <w:r w:rsidRPr="00ED113B">
        <w:rPr>
          <w:rFonts w:cs="Arial"/>
          <w:szCs w:val="22"/>
        </w:rPr>
        <w:t>Fframwe</w:t>
      </w:r>
      <w:r w:rsidR="000023A2" w:rsidRPr="00ED113B">
        <w:rPr>
          <w:rFonts w:cs="Arial"/>
          <w:szCs w:val="22"/>
        </w:rPr>
        <w:t>ith</w:t>
      </w:r>
      <w:r w:rsidRPr="00ED113B">
        <w:rPr>
          <w:rFonts w:cs="Arial"/>
          <w:szCs w:val="22"/>
        </w:rPr>
        <w:t xml:space="preserve">iau prynu a </w:t>
      </w:r>
      <w:r w:rsidR="00FD1F76" w:rsidRPr="00ED113B">
        <w:rPr>
          <w:rFonts w:cs="Arial"/>
          <w:szCs w:val="22"/>
        </w:rPr>
        <w:t>ategwyd i’w</w:t>
      </w:r>
      <w:r w:rsidR="00AB76B2" w:rsidRPr="00ED113B">
        <w:rPr>
          <w:rFonts w:cs="Arial"/>
          <w:szCs w:val="22"/>
        </w:rPr>
        <w:t xml:space="preserve"> defnyddio gan </w:t>
      </w:r>
      <w:r w:rsidR="008132F0" w:rsidRPr="00ED113B">
        <w:rPr>
          <w:rFonts w:cs="Arial"/>
          <w:szCs w:val="22"/>
        </w:rPr>
        <w:t>y Cyngor</w:t>
      </w:r>
      <w:r w:rsidR="00106E4D" w:rsidRPr="00ED113B">
        <w:rPr>
          <w:rFonts w:cs="Arial"/>
          <w:szCs w:val="22"/>
        </w:rPr>
        <w:t xml:space="preserve">, </w:t>
      </w:r>
      <w:r w:rsidR="00AB76B2" w:rsidRPr="00ED113B">
        <w:rPr>
          <w:rFonts w:cs="Arial"/>
          <w:szCs w:val="22"/>
        </w:rPr>
        <w:t>lle mae’r e</w:t>
      </w:r>
      <w:r w:rsidR="00106E4D" w:rsidRPr="00ED113B">
        <w:rPr>
          <w:rFonts w:cs="Arial"/>
          <w:szCs w:val="22"/>
        </w:rPr>
        <w:t>item</w:t>
      </w:r>
      <w:r w:rsidR="00AB76B2" w:rsidRPr="00ED113B">
        <w:rPr>
          <w:rFonts w:cs="Arial"/>
          <w:szCs w:val="22"/>
        </w:rPr>
        <w:t xml:space="preserve">au’n cael eu pennu a’u </w:t>
      </w:r>
      <w:r w:rsidR="00106E4D" w:rsidRPr="00ED113B">
        <w:rPr>
          <w:rFonts w:cs="Arial"/>
          <w:szCs w:val="22"/>
        </w:rPr>
        <w:t>cost</w:t>
      </w:r>
      <w:r w:rsidR="00AB76B2" w:rsidRPr="00ED113B">
        <w:rPr>
          <w:rFonts w:cs="Arial"/>
          <w:szCs w:val="22"/>
        </w:rPr>
        <w:t>io,</w:t>
      </w:r>
      <w:r w:rsidR="00106E4D" w:rsidRPr="00ED113B">
        <w:rPr>
          <w:rFonts w:cs="Arial"/>
          <w:szCs w:val="22"/>
        </w:rPr>
        <w:t xml:space="preserve"> </w:t>
      </w:r>
      <w:r w:rsidR="00AB76B2" w:rsidRPr="00ED113B">
        <w:rPr>
          <w:rFonts w:cs="Arial"/>
          <w:szCs w:val="22"/>
        </w:rPr>
        <w:t>hynny yw nad oes gofyniad i gynnal</w:t>
      </w:r>
      <w:r w:rsidR="00106E4D" w:rsidRPr="00ED113B">
        <w:rPr>
          <w:rFonts w:cs="Arial"/>
          <w:szCs w:val="22"/>
        </w:rPr>
        <w:t xml:space="preserve"> </w:t>
      </w:r>
      <w:r w:rsidR="00AB76B2" w:rsidRPr="00ED113B">
        <w:rPr>
          <w:rFonts w:cs="Arial"/>
          <w:szCs w:val="22"/>
        </w:rPr>
        <w:t>mini-gystadleuaeth arall</w:t>
      </w:r>
    </w:p>
    <w:p w14:paraId="6C9EC40A" w14:textId="77777777" w:rsidR="00106E4D" w:rsidRPr="00ED113B" w:rsidRDefault="00AB76B2" w:rsidP="007F31B0">
      <w:pPr>
        <w:numPr>
          <w:ilvl w:val="2"/>
          <w:numId w:val="109"/>
        </w:numPr>
        <w:rPr>
          <w:rFonts w:cs="Arial"/>
          <w:szCs w:val="22"/>
        </w:rPr>
      </w:pPr>
      <w:r w:rsidRPr="00ED113B">
        <w:rPr>
          <w:rFonts w:cs="Arial"/>
          <w:szCs w:val="22"/>
        </w:rPr>
        <w:t>T</w:t>
      </w:r>
      <w:r w:rsidR="008132F0" w:rsidRPr="00ED113B">
        <w:rPr>
          <w:rFonts w:cs="Arial"/>
          <w:szCs w:val="22"/>
        </w:rPr>
        <w:t>refniadau</w:t>
      </w:r>
      <w:r w:rsidR="00106E4D" w:rsidRPr="00ED113B">
        <w:rPr>
          <w:rFonts w:cs="Arial"/>
          <w:szCs w:val="22"/>
        </w:rPr>
        <w:t xml:space="preserve"> </w:t>
      </w:r>
      <w:r w:rsidRPr="00ED113B">
        <w:rPr>
          <w:rFonts w:cs="Arial"/>
          <w:szCs w:val="22"/>
        </w:rPr>
        <w:t>caffael drwy gydlafurio</w:t>
      </w:r>
      <w:r w:rsidR="0072700B" w:rsidRPr="00ED113B">
        <w:rPr>
          <w:rFonts w:cs="Arial"/>
          <w:szCs w:val="22"/>
        </w:rPr>
        <w:t xml:space="preserve"> a gyflawnir gan y Rheolwr Caffael </w:t>
      </w:r>
      <w:r w:rsidR="00936E5D" w:rsidRPr="00ED113B">
        <w:rPr>
          <w:rFonts w:cs="Arial"/>
          <w:szCs w:val="22"/>
        </w:rPr>
        <w:t>Corfforaethol</w:t>
      </w:r>
      <w:r w:rsidR="00106E4D" w:rsidRPr="00ED113B">
        <w:rPr>
          <w:rFonts w:cs="Arial"/>
          <w:szCs w:val="22"/>
        </w:rPr>
        <w:t>,</w:t>
      </w:r>
      <w:r w:rsidR="006500FD" w:rsidRPr="00ED113B">
        <w:rPr>
          <w:rFonts w:cs="Arial"/>
          <w:szCs w:val="22"/>
        </w:rPr>
        <w:t xml:space="preserve"> neu </w:t>
      </w:r>
      <w:r w:rsidR="007E6543" w:rsidRPr="00ED113B">
        <w:rPr>
          <w:rFonts w:cs="Arial"/>
          <w:szCs w:val="22"/>
        </w:rPr>
        <w:t xml:space="preserve">mewn ymgynghoriad </w:t>
      </w:r>
      <w:r w:rsidR="0072700B" w:rsidRPr="00ED113B">
        <w:rPr>
          <w:rFonts w:cs="Arial"/>
          <w:szCs w:val="22"/>
        </w:rPr>
        <w:t xml:space="preserve">ag ef </w:t>
      </w:r>
    </w:p>
    <w:p w14:paraId="21D3AFF1" w14:textId="77777777" w:rsidR="00106E4D" w:rsidRPr="00ED113B" w:rsidRDefault="0072700B" w:rsidP="007F31B0">
      <w:pPr>
        <w:numPr>
          <w:ilvl w:val="2"/>
          <w:numId w:val="109"/>
        </w:numPr>
        <w:rPr>
          <w:rFonts w:cs="Arial"/>
          <w:szCs w:val="22"/>
        </w:rPr>
      </w:pPr>
      <w:r w:rsidRPr="00ED113B">
        <w:rPr>
          <w:rFonts w:cs="Arial"/>
          <w:szCs w:val="22"/>
        </w:rPr>
        <w:t>Systemau a chatalogau electronig</w:t>
      </w:r>
      <w:r w:rsidR="00106E4D" w:rsidRPr="00ED113B">
        <w:rPr>
          <w:rFonts w:cs="Arial"/>
          <w:szCs w:val="22"/>
        </w:rPr>
        <w:t xml:space="preserve"> </w:t>
      </w:r>
      <w:r w:rsidRPr="00ED113B">
        <w:rPr>
          <w:rFonts w:cs="Arial"/>
          <w:szCs w:val="22"/>
        </w:rPr>
        <w:t xml:space="preserve">a </w:t>
      </w:r>
      <w:r w:rsidR="00936E5D" w:rsidRPr="00ED113B">
        <w:rPr>
          <w:rFonts w:cs="Arial"/>
          <w:szCs w:val="22"/>
        </w:rPr>
        <w:t>ategwyd</w:t>
      </w:r>
      <w:r w:rsidRPr="00ED113B">
        <w:rPr>
          <w:rFonts w:cs="Arial"/>
          <w:szCs w:val="22"/>
        </w:rPr>
        <w:t xml:space="preserve"> i’w defnyddio gan </w:t>
      </w:r>
      <w:r w:rsidR="008132F0" w:rsidRPr="00ED113B">
        <w:rPr>
          <w:rFonts w:cs="Arial"/>
          <w:szCs w:val="22"/>
        </w:rPr>
        <w:t>y Cyngor</w:t>
      </w:r>
      <w:r w:rsidR="00106E4D" w:rsidRPr="00ED113B">
        <w:rPr>
          <w:rFonts w:cs="Arial"/>
          <w:szCs w:val="22"/>
        </w:rPr>
        <w:t xml:space="preserve"> </w:t>
      </w:r>
      <w:r w:rsidRPr="00ED113B">
        <w:rPr>
          <w:rFonts w:cs="Arial"/>
          <w:szCs w:val="22"/>
        </w:rPr>
        <w:t>mewn gwaith caffael</w:t>
      </w:r>
      <w:r w:rsidR="00106E4D" w:rsidRPr="00ED113B">
        <w:rPr>
          <w:rFonts w:cs="Arial"/>
          <w:szCs w:val="22"/>
        </w:rPr>
        <w:t>.</w:t>
      </w:r>
    </w:p>
    <w:p w14:paraId="51117137" w14:textId="77777777" w:rsidR="00106E4D" w:rsidRPr="00ED113B" w:rsidRDefault="00106E4D" w:rsidP="00106E4D">
      <w:pPr>
        <w:rPr>
          <w:rFonts w:cs="Arial"/>
          <w:spacing w:val="-3"/>
          <w:szCs w:val="22"/>
        </w:rPr>
      </w:pPr>
    </w:p>
    <w:p w14:paraId="25311B75" w14:textId="77777777" w:rsidR="00106E4D" w:rsidRPr="00ED113B" w:rsidRDefault="00106E4D" w:rsidP="00106E4D">
      <w:pPr>
        <w:ind w:left="720" w:hanging="720"/>
        <w:rPr>
          <w:rFonts w:cs="Arial"/>
          <w:szCs w:val="22"/>
        </w:rPr>
      </w:pPr>
      <w:r w:rsidRPr="00ED113B">
        <w:rPr>
          <w:rFonts w:cs="Arial"/>
          <w:spacing w:val="-3"/>
          <w:szCs w:val="22"/>
        </w:rPr>
        <w:t xml:space="preserve">3.4       </w:t>
      </w:r>
      <w:r w:rsidR="0072700B" w:rsidRPr="00ED113B">
        <w:rPr>
          <w:rFonts w:cs="Arial"/>
          <w:spacing w:val="-3"/>
          <w:szCs w:val="22"/>
        </w:rPr>
        <w:t xml:space="preserve">Os bydd y </w:t>
      </w:r>
      <w:r w:rsidR="00F51C0A" w:rsidRPr="00ED113B">
        <w:rPr>
          <w:rFonts w:cs="Arial"/>
          <w:szCs w:val="22"/>
        </w:rPr>
        <w:t>Prif Swyddog</w:t>
      </w:r>
      <w:r w:rsidRPr="00ED113B">
        <w:rPr>
          <w:rFonts w:cs="Arial"/>
          <w:szCs w:val="22"/>
        </w:rPr>
        <w:t xml:space="preserve"> </w:t>
      </w:r>
      <w:r w:rsidR="0072700B" w:rsidRPr="00ED113B">
        <w:rPr>
          <w:rFonts w:cs="Arial"/>
          <w:szCs w:val="22"/>
        </w:rPr>
        <w:t xml:space="preserve">yn gofyn am esemptiad neu hepgoriad, rhaid darparu </w:t>
      </w:r>
      <w:r w:rsidR="00F657A9" w:rsidRPr="00ED113B">
        <w:rPr>
          <w:rFonts w:cs="Arial"/>
          <w:szCs w:val="22"/>
        </w:rPr>
        <w:t>adroddiad</w:t>
      </w:r>
      <w:r w:rsidRPr="00ED113B">
        <w:rPr>
          <w:rFonts w:cs="Arial"/>
          <w:szCs w:val="22"/>
        </w:rPr>
        <w:t xml:space="preserve"> </w:t>
      </w:r>
      <w:r w:rsidR="0072700B" w:rsidRPr="00ED113B">
        <w:rPr>
          <w:rFonts w:cs="Arial"/>
          <w:szCs w:val="22"/>
        </w:rPr>
        <w:t xml:space="preserve">i’r </w:t>
      </w:r>
      <w:r w:rsidR="00FD1F76" w:rsidRPr="00ED113B">
        <w:rPr>
          <w:rFonts w:cs="Arial"/>
          <w:szCs w:val="22"/>
        </w:rPr>
        <w:t>c</w:t>
      </w:r>
      <w:r w:rsidR="00535570" w:rsidRPr="00ED113B">
        <w:rPr>
          <w:rFonts w:cs="Arial"/>
          <w:szCs w:val="22"/>
        </w:rPr>
        <w:t xml:space="preserve">orff </w:t>
      </w:r>
      <w:r w:rsidR="00FD1F76" w:rsidRPr="00ED113B">
        <w:rPr>
          <w:rFonts w:cs="Arial"/>
          <w:szCs w:val="22"/>
        </w:rPr>
        <w:t>p</w:t>
      </w:r>
      <w:r w:rsidR="00535570" w:rsidRPr="00ED113B">
        <w:rPr>
          <w:rFonts w:cs="Arial"/>
          <w:szCs w:val="22"/>
        </w:rPr>
        <w:t>riodol</w:t>
      </w:r>
      <w:r w:rsidRPr="00ED113B">
        <w:rPr>
          <w:rFonts w:cs="Arial"/>
          <w:szCs w:val="22"/>
        </w:rPr>
        <w:t xml:space="preserve"> </w:t>
      </w:r>
      <w:r w:rsidR="000B2303" w:rsidRPr="00ED113B">
        <w:rPr>
          <w:rFonts w:cs="Arial"/>
          <w:szCs w:val="22"/>
        </w:rPr>
        <w:t xml:space="preserve">pan fo gofyn am </w:t>
      </w:r>
      <w:r w:rsidR="00F657A9" w:rsidRPr="00ED113B">
        <w:rPr>
          <w:rFonts w:cs="Arial"/>
          <w:szCs w:val="22"/>
        </w:rPr>
        <w:t>adroddiad</w:t>
      </w:r>
      <w:r w:rsidRPr="00ED113B">
        <w:rPr>
          <w:rFonts w:cs="Arial"/>
          <w:szCs w:val="22"/>
        </w:rPr>
        <w:t xml:space="preserve"> </w:t>
      </w:r>
      <w:r w:rsidR="000B2303" w:rsidRPr="00ED113B">
        <w:rPr>
          <w:rFonts w:cs="Arial"/>
          <w:szCs w:val="22"/>
        </w:rPr>
        <w:t xml:space="preserve">o dan y </w:t>
      </w:r>
      <w:r w:rsidR="005421E4" w:rsidRPr="00ED113B">
        <w:rPr>
          <w:rFonts w:cs="Arial"/>
          <w:szCs w:val="22"/>
        </w:rPr>
        <w:t>rheolau</w:t>
      </w:r>
      <w:r w:rsidR="000B2303" w:rsidRPr="00ED113B">
        <w:rPr>
          <w:rFonts w:cs="Arial"/>
          <w:szCs w:val="22"/>
        </w:rPr>
        <w:t xml:space="preserve"> hyn</w:t>
      </w:r>
      <w:r w:rsidRPr="00ED113B">
        <w:rPr>
          <w:rFonts w:cs="Arial"/>
          <w:szCs w:val="22"/>
        </w:rPr>
        <w:t xml:space="preserve">, </w:t>
      </w:r>
      <w:r w:rsidR="000B2303" w:rsidRPr="00ED113B">
        <w:rPr>
          <w:rFonts w:cs="Arial"/>
          <w:szCs w:val="22"/>
        </w:rPr>
        <w:t>gan nodi</w:t>
      </w:r>
      <w:r w:rsidR="00FD1F76" w:rsidRPr="00ED113B">
        <w:rPr>
          <w:rFonts w:cs="Arial"/>
          <w:szCs w:val="22"/>
        </w:rPr>
        <w:t>’</w:t>
      </w:r>
      <w:r w:rsidR="000B2303" w:rsidRPr="00ED113B">
        <w:rPr>
          <w:rFonts w:cs="Arial"/>
          <w:szCs w:val="22"/>
        </w:rPr>
        <w:t>r rheswm dros ofyn am yr</w:t>
      </w:r>
      <w:r w:rsidRPr="00ED113B">
        <w:rPr>
          <w:rFonts w:cs="Arial"/>
          <w:szCs w:val="22"/>
        </w:rPr>
        <w:t xml:space="preserve"> e</w:t>
      </w:r>
      <w:r w:rsidR="000B2303" w:rsidRPr="00ED113B">
        <w:rPr>
          <w:rFonts w:cs="Arial"/>
          <w:szCs w:val="22"/>
        </w:rPr>
        <w:t>s</w:t>
      </w:r>
      <w:r w:rsidRPr="00ED113B">
        <w:rPr>
          <w:rFonts w:cs="Arial"/>
          <w:szCs w:val="22"/>
        </w:rPr>
        <w:t>empti</w:t>
      </w:r>
      <w:r w:rsidR="000B2303" w:rsidRPr="00ED113B">
        <w:rPr>
          <w:rFonts w:cs="Arial"/>
          <w:szCs w:val="22"/>
        </w:rPr>
        <w:t xml:space="preserve">ad neu’r hepgoriad </w:t>
      </w:r>
      <w:r w:rsidRPr="00ED113B">
        <w:rPr>
          <w:rFonts w:cs="Arial"/>
          <w:szCs w:val="22"/>
        </w:rPr>
        <w:t>a</w:t>
      </w:r>
      <w:r w:rsidR="000B2303" w:rsidRPr="00ED113B">
        <w:rPr>
          <w:rFonts w:cs="Arial"/>
          <w:szCs w:val="22"/>
        </w:rPr>
        <w:t xml:space="preserve">’r rheol(au) ynghylch gweithdrefnau </w:t>
      </w:r>
      <w:r w:rsidRPr="00ED113B">
        <w:rPr>
          <w:rFonts w:cs="Arial"/>
          <w:szCs w:val="22"/>
        </w:rPr>
        <w:t>contract</w:t>
      </w:r>
      <w:r w:rsidR="000B2303" w:rsidRPr="00ED113B">
        <w:rPr>
          <w:rFonts w:cs="Arial"/>
          <w:szCs w:val="22"/>
        </w:rPr>
        <w:t>au y mae angen yr esemptiad neu’r hepgoriad ar ei gyfer</w:t>
      </w:r>
      <w:r w:rsidRPr="00ED113B">
        <w:rPr>
          <w:rFonts w:cs="Arial"/>
          <w:szCs w:val="22"/>
        </w:rPr>
        <w:t xml:space="preserve">.  </w:t>
      </w:r>
      <w:r w:rsidR="000B2303" w:rsidRPr="00ED113B">
        <w:rPr>
          <w:rFonts w:cs="Arial"/>
          <w:szCs w:val="22"/>
        </w:rPr>
        <w:t xml:space="preserve">Rhaid i’r adroddiad gynnwys </w:t>
      </w:r>
      <w:r w:rsidR="00936E5D" w:rsidRPr="00ED113B">
        <w:rPr>
          <w:rFonts w:cs="Arial"/>
          <w:szCs w:val="22"/>
        </w:rPr>
        <w:t>datganiad</w:t>
      </w:r>
      <w:r w:rsidR="000B2303" w:rsidRPr="00ED113B">
        <w:rPr>
          <w:rFonts w:cs="Arial"/>
          <w:szCs w:val="22"/>
        </w:rPr>
        <w:t xml:space="preserve"> cyfreithiol ac ariannol a thynnu sylw at </w:t>
      </w:r>
      <w:r w:rsidR="00B67C0B" w:rsidRPr="00ED113B">
        <w:rPr>
          <w:rFonts w:cs="Arial"/>
          <w:szCs w:val="22"/>
        </w:rPr>
        <w:t>unrhyw</w:t>
      </w:r>
      <w:r w:rsidRPr="00ED113B">
        <w:rPr>
          <w:rFonts w:cs="Arial"/>
          <w:szCs w:val="22"/>
        </w:rPr>
        <w:t xml:space="preserve"> </w:t>
      </w:r>
      <w:r w:rsidR="00B565F5" w:rsidRPr="00ED113B">
        <w:rPr>
          <w:rFonts w:cs="Arial"/>
          <w:szCs w:val="22"/>
        </w:rPr>
        <w:t xml:space="preserve">ymrwymiadau at y dyfodol </w:t>
      </w:r>
      <w:r w:rsidRPr="00ED113B">
        <w:rPr>
          <w:rFonts w:cs="Arial"/>
          <w:szCs w:val="22"/>
        </w:rPr>
        <w:t>(</w:t>
      </w:r>
      <w:r w:rsidR="00B565F5" w:rsidRPr="00ED113B">
        <w:rPr>
          <w:rFonts w:cs="Arial"/>
          <w:szCs w:val="22"/>
        </w:rPr>
        <w:t>boed y rhain o gymeriad ariannol ai peidio</w:t>
      </w:r>
      <w:r w:rsidRPr="00ED113B">
        <w:rPr>
          <w:rFonts w:cs="Arial"/>
          <w:szCs w:val="22"/>
        </w:rPr>
        <w:t xml:space="preserve">) </w:t>
      </w:r>
      <w:r w:rsidR="00B565F5" w:rsidRPr="00ED113B">
        <w:rPr>
          <w:rFonts w:cs="Arial"/>
          <w:szCs w:val="22"/>
        </w:rPr>
        <w:t xml:space="preserve">y gallai’r </w:t>
      </w:r>
      <w:r w:rsidRPr="00ED113B">
        <w:rPr>
          <w:rFonts w:cs="Arial"/>
          <w:szCs w:val="22"/>
        </w:rPr>
        <w:t xml:space="preserve">contract </w:t>
      </w:r>
      <w:r w:rsidR="00B565F5" w:rsidRPr="00ED113B">
        <w:rPr>
          <w:rFonts w:cs="Arial"/>
          <w:szCs w:val="22"/>
        </w:rPr>
        <w:t>arfaethedig eu golygu</w:t>
      </w:r>
      <w:r w:rsidRPr="00ED113B">
        <w:rPr>
          <w:rFonts w:cs="Arial"/>
          <w:szCs w:val="22"/>
        </w:rPr>
        <w:t>.</w:t>
      </w:r>
    </w:p>
    <w:p w14:paraId="67F70E20" w14:textId="77777777" w:rsidR="00106E4D" w:rsidRPr="00ED113B" w:rsidRDefault="00106E4D" w:rsidP="00106E4D">
      <w:pPr>
        <w:rPr>
          <w:rFonts w:cs="Arial"/>
          <w:szCs w:val="22"/>
        </w:rPr>
      </w:pPr>
    </w:p>
    <w:p w14:paraId="0BE5CB6D" w14:textId="77777777" w:rsidR="00106E4D" w:rsidRPr="00ED113B" w:rsidRDefault="00936E5D" w:rsidP="007F31B0">
      <w:pPr>
        <w:numPr>
          <w:ilvl w:val="1"/>
          <w:numId w:val="101"/>
        </w:numPr>
        <w:tabs>
          <w:tab w:val="clear" w:pos="360"/>
          <w:tab w:val="num" w:pos="709"/>
        </w:tabs>
        <w:ind w:left="709" w:hanging="709"/>
        <w:rPr>
          <w:rFonts w:cs="Arial"/>
          <w:szCs w:val="22"/>
        </w:rPr>
      </w:pPr>
      <w:r w:rsidRPr="00ED113B">
        <w:rPr>
          <w:rFonts w:cs="Arial"/>
          <w:szCs w:val="22"/>
        </w:rPr>
        <w:t xml:space="preserve">Pan fydd swyddog cyfrifol yn gofyn am hepgoriad mewn perthynas â sicrhau dyfynbrisiau neu dendrau, yn ychwanegol at y gofynion yn 3.2, rhaid i’r adroddiad gyfiawnhau defnyddio dull arall o ddethol gan y cleient er mwyn dangos uniondeb, gwerth am arian a chydymffurfiaeth â deddfwriaeth yr Undeb Ewropeaidd a Chymru a Lloegr.  O ran cysondeb mewn adroddiadau ac er mwyn dangos y cydymffurfiwyd ag egwyddorion y ddeddfwriaeth, bydd y diffiniadau yn Rheoliadau Contractau Cyhoeddus 2006 sy’n rhoi Cyfarwyddebau Caffael yr UE ar waith yn gymwys i bob gwaith caffael, p'un a fydd y dyfynbris neu’r tendr yn syrthio o fewn rhychwant y rheoliadau ai peidio.  </w:t>
      </w:r>
    </w:p>
    <w:p w14:paraId="09B9DA5C" w14:textId="77777777" w:rsidR="00106E4D" w:rsidRPr="00ED113B" w:rsidRDefault="00106E4D" w:rsidP="00106E4D">
      <w:pPr>
        <w:tabs>
          <w:tab w:val="left" w:pos="-720"/>
        </w:tabs>
        <w:suppressAutoHyphens/>
        <w:jc w:val="both"/>
        <w:rPr>
          <w:rFonts w:cs="Arial"/>
          <w:spacing w:val="-3"/>
          <w:szCs w:val="22"/>
        </w:rPr>
      </w:pPr>
      <w:r w:rsidRPr="00ED113B">
        <w:rPr>
          <w:rFonts w:cs="Arial"/>
          <w:spacing w:val="-3"/>
          <w:szCs w:val="22"/>
        </w:rPr>
        <w:t xml:space="preserve">    </w:t>
      </w:r>
    </w:p>
    <w:p w14:paraId="39FAB305" w14:textId="77777777" w:rsidR="00106E4D" w:rsidRPr="00ED113B" w:rsidRDefault="00106E4D" w:rsidP="00106E4D">
      <w:pPr>
        <w:ind w:left="720" w:hanging="720"/>
        <w:rPr>
          <w:rFonts w:cs="Arial"/>
          <w:szCs w:val="22"/>
        </w:rPr>
      </w:pPr>
      <w:r w:rsidRPr="00ED113B">
        <w:rPr>
          <w:rFonts w:cs="Arial"/>
          <w:spacing w:val="-3"/>
          <w:szCs w:val="22"/>
        </w:rPr>
        <w:t>3.6</w:t>
      </w:r>
      <w:r w:rsidRPr="00ED113B">
        <w:rPr>
          <w:rFonts w:cs="Arial"/>
          <w:spacing w:val="-3"/>
          <w:szCs w:val="22"/>
        </w:rPr>
        <w:tab/>
      </w:r>
      <w:r w:rsidR="001F59A8" w:rsidRPr="00ED113B">
        <w:rPr>
          <w:rFonts w:cs="Arial"/>
          <w:szCs w:val="22"/>
        </w:rPr>
        <w:t xml:space="preserve">Dim ond pan fydd ffyrm </w:t>
      </w:r>
      <w:r w:rsidR="006500FD" w:rsidRPr="00ED113B">
        <w:rPr>
          <w:rFonts w:cs="Arial"/>
          <w:szCs w:val="22"/>
        </w:rPr>
        <w:t xml:space="preserve">neu </w:t>
      </w:r>
      <w:r w:rsidR="00936E5D" w:rsidRPr="00ED113B">
        <w:rPr>
          <w:rFonts w:cs="Arial"/>
          <w:szCs w:val="22"/>
        </w:rPr>
        <w:t>gontractwr</w:t>
      </w:r>
      <w:r w:rsidR="006500FD" w:rsidRPr="00ED113B">
        <w:rPr>
          <w:rFonts w:cs="Arial"/>
          <w:szCs w:val="22"/>
        </w:rPr>
        <w:t xml:space="preserve"> </w:t>
      </w:r>
      <w:r w:rsidR="001F59A8" w:rsidRPr="00ED113B">
        <w:rPr>
          <w:rFonts w:cs="Arial"/>
          <w:szCs w:val="22"/>
        </w:rPr>
        <w:t xml:space="preserve">unigol </w:t>
      </w:r>
      <w:r w:rsidR="006500FD" w:rsidRPr="00ED113B">
        <w:rPr>
          <w:rFonts w:cs="Arial"/>
          <w:szCs w:val="22"/>
        </w:rPr>
        <w:t xml:space="preserve">neu </w:t>
      </w:r>
      <w:r w:rsidR="001F59A8" w:rsidRPr="00ED113B">
        <w:rPr>
          <w:rFonts w:cs="Arial"/>
          <w:szCs w:val="22"/>
        </w:rPr>
        <w:t xml:space="preserve">eitem neu wasanaeth perchnogol o </w:t>
      </w:r>
      <w:r w:rsidR="00932A22" w:rsidRPr="00ED113B">
        <w:rPr>
          <w:rFonts w:cs="Arial"/>
          <w:szCs w:val="22"/>
        </w:rPr>
        <w:t xml:space="preserve">natur arbennig yn angenrheidiol </w:t>
      </w:r>
      <w:r w:rsidR="00FD1F76" w:rsidRPr="00ED113B">
        <w:rPr>
          <w:rFonts w:cs="Arial"/>
          <w:szCs w:val="22"/>
        </w:rPr>
        <w:t>ac y</w:t>
      </w:r>
      <w:r w:rsidR="00932A22" w:rsidRPr="00ED113B">
        <w:rPr>
          <w:rFonts w:cs="Arial"/>
          <w:szCs w:val="22"/>
        </w:rPr>
        <w:t>n gallu cael eu cyfiawnhau y caniateir gweithdrefn tendr sengl</w:t>
      </w:r>
      <w:r w:rsidRPr="00ED113B">
        <w:rPr>
          <w:rFonts w:cs="Arial"/>
          <w:szCs w:val="22"/>
        </w:rPr>
        <w:t xml:space="preserve">. </w:t>
      </w:r>
      <w:r w:rsidR="00033A58" w:rsidRPr="00ED113B">
        <w:rPr>
          <w:rFonts w:cs="Arial"/>
          <w:szCs w:val="22"/>
        </w:rPr>
        <w:t xml:space="preserve">Dim ond ar ôl cael cymeradwyaeth i hepgor y </w:t>
      </w:r>
      <w:r w:rsidR="00973128" w:rsidRPr="00ED113B">
        <w:rPr>
          <w:rFonts w:cs="Arial"/>
          <w:szCs w:val="22"/>
        </w:rPr>
        <w:t>Rheolau Gweithdrefnau Contractau</w:t>
      </w:r>
      <w:r w:rsidR="00033A58" w:rsidRPr="00ED113B">
        <w:rPr>
          <w:rFonts w:cs="Arial"/>
          <w:szCs w:val="22"/>
        </w:rPr>
        <w:t xml:space="preserve"> y caniateir </w:t>
      </w:r>
      <w:r w:rsidR="00936E5D" w:rsidRPr="00ED113B">
        <w:rPr>
          <w:rFonts w:cs="Arial"/>
          <w:szCs w:val="22"/>
        </w:rPr>
        <w:t>defnyddio camau</w:t>
      </w:r>
      <w:r w:rsidR="00033A58" w:rsidRPr="00ED113B">
        <w:rPr>
          <w:rFonts w:cs="Arial"/>
          <w:szCs w:val="22"/>
        </w:rPr>
        <w:t xml:space="preserve"> tendr sengl</w:t>
      </w:r>
      <w:r w:rsidRPr="00ED113B">
        <w:rPr>
          <w:rFonts w:cs="Arial"/>
          <w:szCs w:val="22"/>
        </w:rPr>
        <w:t xml:space="preserve">.   </w:t>
      </w:r>
      <w:r w:rsidR="00033A58" w:rsidRPr="00ED113B">
        <w:rPr>
          <w:rFonts w:cs="Arial"/>
          <w:szCs w:val="22"/>
        </w:rPr>
        <w:t xml:space="preserve">Rhaid i bob tendr </w:t>
      </w:r>
      <w:r w:rsidR="00936E5D" w:rsidRPr="00ED113B">
        <w:rPr>
          <w:rFonts w:cs="Arial"/>
          <w:szCs w:val="22"/>
        </w:rPr>
        <w:t>sengl</w:t>
      </w:r>
      <w:r w:rsidR="00033A58" w:rsidRPr="00ED113B">
        <w:rPr>
          <w:rFonts w:cs="Arial"/>
          <w:szCs w:val="22"/>
        </w:rPr>
        <w:t xml:space="preserve"> a phob estyniad </w:t>
      </w:r>
      <w:r w:rsidRPr="00ED113B">
        <w:rPr>
          <w:rFonts w:cs="Arial"/>
          <w:szCs w:val="22"/>
        </w:rPr>
        <w:t>contract</w:t>
      </w:r>
      <w:r w:rsidR="00033A58" w:rsidRPr="00ED113B">
        <w:rPr>
          <w:rFonts w:cs="Arial"/>
          <w:szCs w:val="22"/>
        </w:rPr>
        <w:t xml:space="preserve"> sengl gael e</w:t>
      </w:r>
      <w:r w:rsidR="00FD1F76" w:rsidRPr="00ED113B">
        <w:rPr>
          <w:rFonts w:cs="Arial"/>
          <w:szCs w:val="22"/>
        </w:rPr>
        <w:t>u</w:t>
      </w:r>
      <w:r w:rsidR="00033A58" w:rsidRPr="00ED113B">
        <w:rPr>
          <w:rFonts w:cs="Arial"/>
          <w:szCs w:val="22"/>
        </w:rPr>
        <w:t xml:space="preserve"> </w:t>
      </w:r>
      <w:r w:rsidR="00FD1F76" w:rsidRPr="00ED113B">
        <w:rPr>
          <w:rFonts w:cs="Arial"/>
          <w:szCs w:val="22"/>
        </w:rPr>
        <w:t>c</w:t>
      </w:r>
      <w:r w:rsidR="00033A58" w:rsidRPr="00ED113B">
        <w:rPr>
          <w:rFonts w:cs="Arial"/>
          <w:szCs w:val="22"/>
        </w:rPr>
        <w:t xml:space="preserve">ofnodi a rhaid cyflwyno adroddiad arnynt lle bo’n gymwys yn unol </w:t>
      </w:r>
      <w:r w:rsidR="00BB3323" w:rsidRPr="00ED113B">
        <w:rPr>
          <w:rFonts w:cs="Arial"/>
          <w:szCs w:val="22"/>
        </w:rPr>
        <w:t>â</w:t>
      </w:r>
      <w:r w:rsidR="00033A58" w:rsidRPr="00ED113B">
        <w:rPr>
          <w:rFonts w:cs="Arial"/>
          <w:szCs w:val="22"/>
        </w:rPr>
        <w:t xml:space="preserve"> pholisi’r Cyngor.</w:t>
      </w:r>
      <w:r w:rsidRPr="00ED113B">
        <w:rPr>
          <w:rFonts w:cs="Arial"/>
          <w:szCs w:val="22"/>
        </w:rPr>
        <w:t xml:space="preserve"> </w:t>
      </w:r>
    </w:p>
    <w:p w14:paraId="61B2981D" w14:textId="77777777" w:rsidR="00106E4D" w:rsidRPr="00ED113B" w:rsidRDefault="00106E4D" w:rsidP="00106E4D">
      <w:pPr>
        <w:tabs>
          <w:tab w:val="left" w:pos="-720"/>
          <w:tab w:val="left" w:pos="0"/>
          <w:tab w:val="left" w:pos="720"/>
        </w:tabs>
        <w:suppressAutoHyphens/>
        <w:rPr>
          <w:rFonts w:cs="Arial"/>
          <w:spacing w:val="-3"/>
          <w:szCs w:val="22"/>
        </w:rPr>
      </w:pPr>
    </w:p>
    <w:p w14:paraId="1B826D73" w14:textId="77777777" w:rsidR="00106E4D" w:rsidRPr="00ED113B" w:rsidRDefault="00936E5D" w:rsidP="00106E4D">
      <w:pPr>
        <w:tabs>
          <w:tab w:val="left" w:pos="720"/>
        </w:tabs>
        <w:ind w:left="720" w:hanging="709"/>
        <w:rPr>
          <w:rFonts w:cs="Arial"/>
          <w:szCs w:val="22"/>
        </w:rPr>
      </w:pPr>
      <w:r w:rsidRPr="00ED113B">
        <w:rPr>
          <w:rFonts w:cs="Arial"/>
          <w:spacing w:val="-3"/>
          <w:szCs w:val="22"/>
        </w:rPr>
        <w:t xml:space="preserve">3.7    </w:t>
      </w:r>
      <w:r w:rsidRPr="00ED113B">
        <w:rPr>
          <w:rFonts w:cs="Arial"/>
          <w:spacing w:val="-3"/>
          <w:szCs w:val="22"/>
        </w:rPr>
        <w:tab/>
        <w:t xml:space="preserve">Rhaid i’r </w:t>
      </w:r>
      <w:r w:rsidRPr="00ED113B">
        <w:rPr>
          <w:rFonts w:cs="Arial"/>
          <w:szCs w:val="22"/>
        </w:rPr>
        <w:t xml:space="preserve">Prif Swyddog priodol ddarganfod a oes cytundeb fframwaith sydd wedi’i gymeradwyo gan y Rheolwr Caffael Corfforaethol i’w ddefnyddio gan y Cyngor.  </w:t>
      </w:r>
      <w:r w:rsidR="00796DD7" w:rsidRPr="00ED113B">
        <w:rPr>
          <w:rFonts w:cs="Arial"/>
          <w:szCs w:val="22"/>
        </w:rPr>
        <w:t xml:space="preserve">Pan fo </w:t>
      </w:r>
      <w:r w:rsidR="005669CD" w:rsidRPr="00ED113B">
        <w:rPr>
          <w:rFonts w:cs="Arial"/>
          <w:szCs w:val="22"/>
        </w:rPr>
        <w:t>f</w:t>
      </w:r>
      <w:r w:rsidR="000023A2" w:rsidRPr="00ED113B">
        <w:rPr>
          <w:rFonts w:cs="Arial"/>
          <w:szCs w:val="22"/>
        </w:rPr>
        <w:t>framw</w:t>
      </w:r>
      <w:r w:rsidR="005669CD" w:rsidRPr="00ED113B">
        <w:rPr>
          <w:rFonts w:cs="Arial"/>
          <w:szCs w:val="22"/>
        </w:rPr>
        <w:t>e</w:t>
      </w:r>
      <w:r w:rsidR="000023A2" w:rsidRPr="00ED113B">
        <w:rPr>
          <w:rFonts w:cs="Arial"/>
          <w:szCs w:val="22"/>
        </w:rPr>
        <w:t>ith</w:t>
      </w:r>
      <w:r w:rsidR="005669CD" w:rsidRPr="00ED113B">
        <w:rPr>
          <w:rFonts w:cs="Arial"/>
          <w:szCs w:val="22"/>
        </w:rPr>
        <w:t>iau sy’n ddily</w:t>
      </w:r>
      <w:r w:rsidR="00796DD7" w:rsidRPr="00ED113B">
        <w:rPr>
          <w:rFonts w:cs="Arial"/>
          <w:szCs w:val="22"/>
        </w:rPr>
        <w:t>s</w:t>
      </w:r>
      <w:r w:rsidR="005669CD" w:rsidRPr="00ED113B">
        <w:rPr>
          <w:rFonts w:cs="Arial"/>
          <w:szCs w:val="22"/>
        </w:rPr>
        <w:t xml:space="preserve"> ar hyn o bryd </w:t>
      </w:r>
      <w:r w:rsidR="00106E4D" w:rsidRPr="00ED113B">
        <w:rPr>
          <w:rFonts w:cs="Arial"/>
          <w:szCs w:val="22"/>
        </w:rPr>
        <w:t>ar</w:t>
      </w:r>
      <w:r w:rsidR="005669CD" w:rsidRPr="00ED113B">
        <w:rPr>
          <w:rFonts w:cs="Arial"/>
          <w:szCs w:val="22"/>
        </w:rPr>
        <w:t xml:space="preserve"> gael</w:t>
      </w:r>
      <w:r w:rsidR="00106E4D" w:rsidRPr="00ED113B">
        <w:rPr>
          <w:rFonts w:cs="Arial"/>
          <w:szCs w:val="22"/>
        </w:rPr>
        <w:t xml:space="preserve">, </w:t>
      </w:r>
      <w:r w:rsidR="005669CD" w:rsidRPr="00ED113B">
        <w:rPr>
          <w:rFonts w:cs="Arial"/>
          <w:szCs w:val="22"/>
        </w:rPr>
        <w:t>rhaid i’r f</w:t>
      </w:r>
      <w:r w:rsidR="000023A2" w:rsidRPr="00ED113B">
        <w:rPr>
          <w:rFonts w:cs="Arial"/>
          <w:szCs w:val="22"/>
        </w:rPr>
        <w:t>framwaith</w:t>
      </w:r>
      <w:r w:rsidR="00106E4D" w:rsidRPr="00ED113B">
        <w:rPr>
          <w:rFonts w:cs="Arial"/>
          <w:szCs w:val="22"/>
        </w:rPr>
        <w:t xml:space="preserve"> </w:t>
      </w:r>
      <w:r w:rsidR="005669CD" w:rsidRPr="00ED113B">
        <w:rPr>
          <w:rFonts w:cs="Arial"/>
          <w:szCs w:val="22"/>
        </w:rPr>
        <w:t xml:space="preserve">gael ei ddefnyddio </w:t>
      </w:r>
      <w:r w:rsidR="00B360FD" w:rsidRPr="00ED113B">
        <w:rPr>
          <w:rFonts w:cs="Arial"/>
          <w:szCs w:val="22"/>
        </w:rPr>
        <w:t>yn unol â</w:t>
      </w:r>
      <w:r w:rsidR="005669CD" w:rsidRPr="00ED113B">
        <w:rPr>
          <w:rFonts w:cs="Arial"/>
          <w:szCs w:val="22"/>
        </w:rPr>
        <w:t xml:space="preserve">’r canllawiau a ddarperir gan y </w:t>
      </w:r>
      <w:r w:rsidR="005135D9" w:rsidRPr="00ED113B">
        <w:rPr>
          <w:rFonts w:cs="Arial"/>
          <w:szCs w:val="22"/>
        </w:rPr>
        <w:t>Rheolwr Caffael Corfforaethol</w:t>
      </w:r>
      <w:r w:rsidR="00106E4D" w:rsidRPr="00ED113B">
        <w:rPr>
          <w:rFonts w:cs="Arial"/>
          <w:szCs w:val="22"/>
        </w:rPr>
        <w:t>.</w:t>
      </w:r>
    </w:p>
    <w:p w14:paraId="75AD913E" w14:textId="77777777" w:rsidR="00106E4D" w:rsidRPr="00ED113B" w:rsidRDefault="00106E4D" w:rsidP="00106E4D">
      <w:pPr>
        <w:rPr>
          <w:rFonts w:cs="Arial"/>
          <w:szCs w:val="22"/>
        </w:rPr>
      </w:pPr>
    </w:p>
    <w:p w14:paraId="1EA9E7C5" w14:textId="77777777" w:rsidR="00106E4D" w:rsidRPr="00ED113B" w:rsidRDefault="00936E5D" w:rsidP="00106E4D">
      <w:pPr>
        <w:ind w:left="720" w:hanging="11"/>
        <w:rPr>
          <w:rFonts w:cs="Arial"/>
          <w:szCs w:val="22"/>
        </w:rPr>
      </w:pPr>
      <w:r w:rsidRPr="00ED113B">
        <w:rPr>
          <w:rFonts w:cs="Arial"/>
          <w:szCs w:val="22"/>
        </w:rPr>
        <w:lastRenderedPageBreak/>
        <w:t>Rhaid i unrhyw gyd-d</w:t>
      </w:r>
      <w:r w:rsidR="008132F0" w:rsidRPr="00ED113B">
        <w:rPr>
          <w:rFonts w:cs="Arial"/>
          <w:szCs w:val="22"/>
        </w:rPr>
        <w:t>refniadau</w:t>
      </w:r>
      <w:r w:rsidR="00106E4D" w:rsidRPr="00ED113B">
        <w:rPr>
          <w:rFonts w:cs="Arial"/>
          <w:szCs w:val="22"/>
        </w:rPr>
        <w:t xml:space="preserve"> </w:t>
      </w:r>
      <w:r w:rsidRPr="00ED113B">
        <w:rPr>
          <w:rFonts w:cs="Arial"/>
          <w:szCs w:val="22"/>
        </w:rPr>
        <w:t xml:space="preserve">caffael ag </w:t>
      </w:r>
      <w:r w:rsidR="001939BF" w:rsidRPr="00ED113B">
        <w:rPr>
          <w:rFonts w:cs="Arial"/>
          <w:szCs w:val="22"/>
        </w:rPr>
        <w:t>awdurdodau lleol</w:t>
      </w:r>
      <w:r w:rsidR="00106E4D" w:rsidRPr="00ED113B">
        <w:rPr>
          <w:rFonts w:cs="Arial"/>
          <w:szCs w:val="22"/>
        </w:rPr>
        <w:t xml:space="preserve"> </w:t>
      </w:r>
      <w:r w:rsidRPr="00ED113B">
        <w:rPr>
          <w:rFonts w:cs="Arial"/>
          <w:szCs w:val="22"/>
        </w:rPr>
        <w:t xml:space="preserve">eraill </w:t>
      </w:r>
      <w:r w:rsidR="00106E4D" w:rsidRPr="00ED113B">
        <w:rPr>
          <w:rFonts w:cs="Arial"/>
          <w:szCs w:val="22"/>
        </w:rPr>
        <w:t>a</w:t>
      </w:r>
      <w:r w:rsidR="00553659" w:rsidRPr="00ED113B">
        <w:rPr>
          <w:rFonts w:cs="Arial"/>
          <w:szCs w:val="22"/>
        </w:rPr>
        <w:t>/</w:t>
      </w:r>
      <w:r w:rsidR="006500FD" w:rsidRPr="00ED113B">
        <w:rPr>
          <w:rFonts w:cs="Arial"/>
          <w:szCs w:val="22"/>
        </w:rPr>
        <w:t xml:space="preserve">neu </w:t>
      </w:r>
      <w:r w:rsidR="00796DD7" w:rsidRPr="00ED113B">
        <w:rPr>
          <w:rFonts w:cs="Arial"/>
          <w:szCs w:val="22"/>
        </w:rPr>
        <w:t>g</w:t>
      </w:r>
      <w:r w:rsidR="00553659" w:rsidRPr="00ED113B">
        <w:rPr>
          <w:rFonts w:cs="Arial"/>
          <w:szCs w:val="22"/>
        </w:rPr>
        <w:t xml:space="preserve">yrff eraill yn y </w:t>
      </w:r>
      <w:r w:rsidR="00106E4D" w:rsidRPr="00ED113B">
        <w:rPr>
          <w:rFonts w:cs="Arial"/>
          <w:szCs w:val="22"/>
        </w:rPr>
        <w:t xml:space="preserve">sector </w:t>
      </w:r>
      <w:r w:rsidR="00553659" w:rsidRPr="00ED113B">
        <w:rPr>
          <w:rFonts w:cs="Arial"/>
          <w:szCs w:val="22"/>
        </w:rPr>
        <w:t>cyhoeddus sy’n c</w:t>
      </w:r>
      <w:r w:rsidR="00B179B3" w:rsidRPr="00ED113B">
        <w:rPr>
          <w:rFonts w:cs="Arial"/>
          <w:szCs w:val="22"/>
        </w:rPr>
        <w:t>ynnwys</w:t>
      </w:r>
      <w:r w:rsidR="00106E4D" w:rsidRPr="00ED113B">
        <w:rPr>
          <w:rFonts w:cs="Arial"/>
          <w:szCs w:val="22"/>
        </w:rPr>
        <w:t xml:space="preserve"> </w:t>
      </w:r>
      <w:r w:rsidR="00553659" w:rsidRPr="00ED113B">
        <w:rPr>
          <w:rFonts w:cs="Arial"/>
          <w:szCs w:val="22"/>
        </w:rPr>
        <w:t>a</w:t>
      </w:r>
      <w:r w:rsidR="009870B9" w:rsidRPr="00ED113B">
        <w:rPr>
          <w:rFonts w:cs="Arial"/>
          <w:szCs w:val="22"/>
        </w:rPr>
        <w:t>elodaeth</w:t>
      </w:r>
      <w:r w:rsidR="006500FD" w:rsidRPr="00ED113B">
        <w:rPr>
          <w:rFonts w:cs="Arial"/>
          <w:szCs w:val="22"/>
        </w:rPr>
        <w:t xml:space="preserve"> neu </w:t>
      </w:r>
      <w:r w:rsidR="00553659" w:rsidRPr="00ED113B">
        <w:rPr>
          <w:rFonts w:cs="Arial"/>
          <w:szCs w:val="22"/>
        </w:rPr>
        <w:t xml:space="preserve">ddefnyddio </w:t>
      </w:r>
      <w:r w:rsidR="00B67C0B" w:rsidRPr="00ED113B">
        <w:rPr>
          <w:rFonts w:cs="Arial"/>
          <w:szCs w:val="22"/>
        </w:rPr>
        <w:t>unrhyw</w:t>
      </w:r>
      <w:r w:rsidR="00106E4D" w:rsidRPr="00ED113B">
        <w:rPr>
          <w:rFonts w:cs="Arial"/>
          <w:szCs w:val="22"/>
        </w:rPr>
        <w:t xml:space="preserve"> </w:t>
      </w:r>
      <w:r w:rsidR="00553659" w:rsidRPr="00ED113B">
        <w:rPr>
          <w:rFonts w:cs="Arial"/>
          <w:szCs w:val="22"/>
        </w:rPr>
        <w:t>g</w:t>
      </w:r>
      <w:r w:rsidR="00106E4D" w:rsidRPr="00ED113B">
        <w:rPr>
          <w:rFonts w:cs="Arial"/>
          <w:szCs w:val="22"/>
        </w:rPr>
        <w:t xml:space="preserve">onsortia </w:t>
      </w:r>
      <w:r w:rsidR="00553659" w:rsidRPr="00ED113B">
        <w:rPr>
          <w:rFonts w:cs="Arial"/>
          <w:szCs w:val="22"/>
        </w:rPr>
        <w:t xml:space="preserve">gael eu cymeradwyo gan </w:t>
      </w:r>
      <w:r w:rsidR="00106E4D" w:rsidRPr="00ED113B">
        <w:rPr>
          <w:rFonts w:cs="Arial"/>
          <w:szCs w:val="22"/>
        </w:rPr>
        <w:t xml:space="preserve">y </w:t>
      </w:r>
      <w:r w:rsidR="005135D9" w:rsidRPr="00ED113B">
        <w:rPr>
          <w:rFonts w:cs="Arial"/>
          <w:szCs w:val="22"/>
        </w:rPr>
        <w:t>Rheolwr Caffael Corfforaethol</w:t>
      </w:r>
      <w:r w:rsidR="00106E4D" w:rsidRPr="00ED113B">
        <w:rPr>
          <w:rFonts w:cs="Arial"/>
          <w:szCs w:val="22"/>
        </w:rPr>
        <w:t>.</w:t>
      </w:r>
    </w:p>
    <w:p w14:paraId="772D27EF" w14:textId="77777777" w:rsidR="00106E4D" w:rsidRPr="00ED113B" w:rsidRDefault="00106E4D" w:rsidP="00106E4D">
      <w:pPr>
        <w:jc w:val="both"/>
        <w:rPr>
          <w:rFonts w:cs="Arial"/>
          <w:b/>
          <w:szCs w:val="22"/>
        </w:rPr>
      </w:pPr>
    </w:p>
    <w:p w14:paraId="1A6204F2" w14:textId="77777777" w:rsidR="00106E4D" w:rsidRPr="00ED113B" w:rsidRDefault="00553659" w:rsidP="00106E4D">
      <w:pPr>
        <w:ind w:left="720" w:hanging="11"/>
        <w:rPr>
          <w:rFonts w:cs="Arial"/>
          <w:szCs w:val="22"/>
        </w:rPr>
      </w:pPr>
      <w:r w:rsidRPr="00ED113B">
        <w:rPr>
          <w:rFonts w:cs="Arial"/>
          <w:szCs w:val="22"/>
        </w:rPr>
        <w:t xml:space="preserve">Bydd </w:t>
      </w:r>
      <w:r w:rsidR="000B5CB2" w:rsidRPr="00ED113B">
        <w:rPr>
          <w:rFonts w:cs="Arial"/>
          <w:szCs w:val="22"/>
        </w:rPr>
        <w:t>trefniadau</w:t>
      </w:r>
      <w:r w:rsidRPr="00ED113B">
        <w:rPr>
          <w:rFonts w:cs="Arial"/>
          <w:szCs w:val="22"/>
        </w:rPr>
        <w:t xml:space="preserve"> f</w:t>
      </w:r>
      <w:r w:rsidR="000023A2" w:rsidRPr="00ED113B">
        <w:rPr>
          <w:rFonts w:cs="Arial"/>
          <w:szCs w:val="22"/>
        </w:rPr>
        <w:t>framwaith</w:t>
      </w:r>
      <w:r w:rsidR="00106E4D" w:rsidRPr="00ED113B">
        <w:rPr>
          <w:rFonts w:cs="Arial"/>
          <w:szCs w:val="22"/>
        </w:rPr>
        <w:t xml:space="preserve"> a c</w:t>
      </w:r>
      <w:r w:rsidRPr="00ED113B">
        <w:rPr>
          <w:rFonts w:cs="Arial"/>
          <w:szCs w:val="22"/>
        </w:rPr>
        <w:t>h</w:t>
      </w:r>
      <w:r w:rsidR="00106E4D" w:rsidRPr="00ED113B">
        <w:rPr>
          <w:rFonts w:cs="Arial"/>
          <w:szCs w:val="22"/>
        </w:rPr>
        <w:t xml:space="preserve">onsortia </w:t>
      </w:r>
      <w:r w:rsidRPr="00ED113B">
        <w:rPr>
          <w:rFonts w:cs="Arial"/>
          <w:szCs w:val="22"/>
        </w:rPr>
        <w:t xml:space="preserve">sydd wedi ennill eu plwyf ac a ategwyd gan </w:t>
      </w:r>
      <w:r w:rsidR="00106E4D" w:rsidRPr="00ED113B">
        <w:rPr>
          <w:rFonts w:cs="Arial"/>
          <w:szCs w:val="22"/>
        </w:rPr>
        <w:t xml:space="preserve">y </w:t>
      </w:r>
      <w:r w:rsidR="005135D9" w:rsidRPr="00ED113B">
        <w:rPr>
          <w:rFonts w:cs="Arial"/>
          <w:szCs w:val="22"/>
        </w:rPr>
        <w:t>Rheolwr Caffael Corfforaethol</w:t>
      </w:r>
      <w:r w:rsidR="00106E4D" w:rsidRPr="00ED113B">
        <w:rPr>
          <w:rFonts w:cs="Arial"/>
          <w:szCs w:val="22"/>
        </w:rPr>
        <w:t xml:space="preserve"> </w:t>
      </w:r>
      <w:r w:rsidRPr="00ED113B">
        <w:rPr>
          <w:rFonts w:cs="Arial"/>
          <w:szCs w:val="22"/>
        </w:rPr>
        <w:t xml:space="preserve">i’w defnyddio gan </w:t>
      </w:r>
      <w:r w:rsidR="008132F0" w:rsidRPr="00ED113B">
        <w:rPr>
          <w:rFonts w:cs="Arial"/>
          <w:szCs w:val="22"/>
        </w:rPr>
        <w:t>y Cyngor</w:t>
      </w:r>
      <w:r w:rsidR="00106E4D" w:rsidRPr="00ED113B">
        <w:rPr>
          <w:rFonts w:cs="Arial"/>
          <w:szCs w:val="22"/>
        </w:rPr>
        <w:t xml:space="preserve"> </w:t>
      </w:r>
      <w:r w:rsidRPr="00ED113B">
        <w:rPr>
          <w:rFonts w:cs="Arial"/>
          <w:szCs w:val="22"/>
        </w:rPr>
        <w:t xml:space="preserve">yn orfodol ac </w:t>
      </w:r>
      <w:r w:rsidR="00175B0C" w:rsidRPr="00ED113B">
        <w:rPr>
          <w:rFonts w:cs="Arial"/>
          <w:szCs w:val="22"/>
        </w:rPr>
        <w:t>eithrio</w:t>
      </w:r>
      <w:r w:rsidR="00106E4D" w:rsidRPr="00ED113B">
        <w:rPr>
          <w:rFonts w:cs="Arial"/>
          <w:szCs w:val="22"/>
        </w:rPr>
        <w:t xml:space="preserve"> </w:t>
      </w:r>
      <w:r w:rsidRPr="00ED113B">
        <w:rPr>
          <w:rFonts w:cs="Arial"/>
          <w:szCs w:val="22"/>
        </w:rPr>
        <w:t xml:space="preserve">lle </w:t>
      </w:r>
      <w:r w:rsidR="00314871" w:rsidRPr="00ED113B">
        <w:rPr>
          <w:rFonts w:cs="Arial"/>
          <w:szCs w:val="22"/>
        </w:rPr>
        <w:t xml:space="preserve">bo hepgoriad neu </w:t>
      </w:r>
      <w:r w:rsidR="00106E4D" w:rsidRPr="00ED113B">
        <w:rPr>
          <w:rFonts w:cs="Arial"/>
          <w:szCs w:val="22"/>
        </w:rPr>
        <w:t>e</w:t>
      </w:r>
      <w:r w:rsidR="00314871" w:rsidRPr="00ED113B">
        <w:rPr>
          <w:rFonts w:cs="Arial"/>
          <w:szCs w:val="22"/>
        </w:rPr>
        <w:t>s</w:t>
      </w:r>
      <w:r w:rsidR="00106E4D" w:rsidRPr="00ED113B">
        <w:rPr>
          <w:rFonts w:cs="Arial"/>
          <w:szCs w:val="22"/>
        </w:rPr>
        <w:t>empti</w:t>
      </w:r>
      <w:r w:rsidR="00314871" w:rsidRPr="00ED113B">
        <w:rPr>
          <w:rFonts w:cs="Arial"/>
          <w:szCs w:val="22"/>
        </w:rPr>
        <w:t>ad yn gymwys</w:t>
      </w:r>
      <w:r w:rsidR="00106E4D" w:rsidRPr="00ED113B">
        <w:rPr>
          <w:rFonts w:cs="Arial"/>
          <w:szCs w:val="22"/>
        </w:rPr>
        <w:t xml:space="preserve">, </w:t>
      </w:r>
      <w:r w:rsidR="00314871" w:rsidRPr="00ED113B">
        <w:rPr>
          <w:rFonts w:cs="Arial"/>
          <w:szCs w:val="22"/>
        </w:rPr>
        <w:t xml:space="preserve">y mae’n rhaid anfon </w:t>
      </w:r>
      <w:r w:rsidR="00106E4D" w:rsidRPr="00ED113B">
        <w:rPr>
          <w:rFonts w:cs="Arial"/>
          <w:szCs w:val="22"/>
        </w:rPr>
        <w:t>cop</w:t>
      </w:r>
      <w:r w:rsidR="00314871" w:rsidRPr="00ED113B">
        <w:rPr>
          <w:rFonts w:cs="Arial"/>
          <w:szCs w:val="22"/>
        </w:rPr>
        <w:t xml:space="preserve">i ohono at y </w:t>
      </w:r>
      <w:r w:rsidR="005135D9" w:rsidRPr="00ED113B">
        <w:rPr>
          <w:rFonts w:cs="Arial"/>
          <w:szCs w:val="22"/>
        </w:rPr>
        <w:t>Rheolwr Caffael Corfforaethol</w:t>
      </w:r>
      <w:r w:rsidR="00106E4D" w:rsidRPr="00ED113B">
        <w:rPr>
          <w:rFonts w:cs="Arial"/>
          <w:szCs w:val="22"/>
        </w:rPr>
        <w:t xml:space="preserve">. </w:t>
      </w:r>
    </w:p>
    <w:p w14:paraId="3D647AFA" w14:textId="77777777" w:rsidR="00106E4D" w:rsidRPr="00ED113B" w:rsidRDefault="00106E4D" w:rsidP="00106E4D">
      <w:pPr>
        <w:tabs>
          <w:tab w:val="left" w:pos="-720"/>
        </w:tabs>
        <w:suppressAutoHyphens/>
        <w:rPr>
          <w:rFonts w:cs="Arial"/>
          <w:b/>
          <w:spacing w:val="-3"/>
          <w:szCs w:val="22"/>
        </w:rPr>
      </w:pPr>
    </w:p>
    <w:p w14:paraId="52CE9219" w14:textId="77777777" w:rsidR="00106E4D" w:rsidRPr="00ED113B" w:rsidRDefault="00106E4D" w:rsidP="00106E4D">
      <w:pPr>
        <w:tabs>
          <w:tab w:val="left" w:pos="-720"/>
        </w:tabs>
        <w:suppressAutoHyphens/>
        <w:ind w:left="720" w:hanging="720"/>
        <w:rPr>
          <w:rFonts w:cs="Arial"/>
          <w:strike/>
          <w:spacing w:val="-3"/>
          <w:szCs w:val="22"/>
        </w:rPr>
      </w:pPr>
      <w:r w:rsidRPr="00ED113B">
        <w:rPr>
          <w:rFonts w:cs="Arial"/>
          <w:b/>
          <w:spacing w:val="-3"/>
          <w:szCs w:val="22"/>
        </w:rPr>
        <w:t xml:space="preserve">3.8     </w:t>
      </w:r>
      <w:r w:rsidRPr="00ED113B">
        <w:rPr>
          <w:rFonts w:cs="Arial"/>
          <w:spacing w:val="-3"/>
          <w:szCs w:val="22"/>
        </w:rPr>
        <w:tab/>
      </w:r>
      <w:r w:rsidR="00314871" w:rsidRPr="00ED113B">
        <w:rPr>
          <w:rFonts w:cs="Arial"/>
          <w:spacing w:val="-3"/>
          <w:szCs w:val="22"/>
        </w:rPr>
        <w:t xml:space="preserve">Nid yw’r </w:t>
      </w:r>
      <w:r w:rsidR="00973128" w:rsidRPr="00ED113B">
        <w:rPr>
          <w:rFonts w:cs="Arial"/>
          <w:spacing w:val="-3"/>
          <w:szCs w:val="22"/>
        </w:rPr>
        <w:t>Rheolau Gweithdrefnau Contractau</w:t>
      </w:r>
      <w:r w:rsidRPr="00ED113B">
        <w:rPr>
          <w:rFonts w:cs="Arial"/>
          <w:spacing w:val="-3"/>
          <w:szCs w:val="22"/>
        </w:rPr>
        <w:t xml:space="preserve"> </w:t>
      </w:r>
      <w:r w:rsidR="00314871" w:rsidRPr="00ED113B">
        <w:rPr>
          <w:rFonts w:cs="Arial"/>
          <w:spacing w:val="-3"/>
          <w:szCs w:val="22"/>
        </w:rPr>
        <w:t>hyn yn gymwys i g</w:t>
      </w:r>
      <w:r w:rsidRPr="00ED113B">
        <w:rPr>
          <w:rFonts w:cs="Arial"/>
          <w:spacing w:val="-3"/>
          <w:szCs w:val="22"/>
        </w:rPr>
        <w:t>ontract</w:t>
      </w:r>
      <w:r w:rsidR="00314871" w:rsidRPr="00ED113B">
        <w:rPr>
          <w:rFonts w:cs="Arial"/>
          <w:spacing w:val="-3"/>
          <w:szCs w:val="22"/>
        </w:rPr>
        <w:t xml:space="preserve">au a wneir gan gyrff llywodraethu ysgolion neu golegau sy’n gweithredu </w:t>
      </w:r>
      <w:r w:rsidR="00B360FD" w:rsidRPr="00ED113B">
        <w:rPr>
          <w:rFonts w:cs="Arial"/>
          <w:spacing w:val="-3"/>
          <w:szCs w:val="22"/>
        </w:rPr>
        <w:t>yn unol â</w:t>
      </w:r>
      <w:r w:rsidR="004D4ABC" w:rsidRPr="00ED113B">
        <w:rPr>
          <w:rFonts w:cs="Arial"/>
          <w:spacing w:val="-3"/>
          <w:szCs w:val="22"/>
        </w:rPr>
        <w:t xml:space="preserve">’r </w:t>
      </w:r>
      <w:r w:rsidR="00F02139" w:rsidRPr="00ED113B">
        <w:rPr>
          <w:rFonts w:cs="Arial"/>
          <w:spacing w:val="-3"/>
          <w:szCs w:val="22"/>
        </w:rPr>
        <w:t>Cynlluniau Dirprwyo</w:t>
      </w:r>
      <w:r w:rsidR="006500FD" w:rsidRPr="00ED113B">
        <w:rPr>
          <w:rFonts w:cs="Arial"/>
          <w:spacing w:val="-3"/>
          <w:szCs w:val="22"/>
        </w:rPr>
        <w:t xml:space="preserve"> neu</w:t>
      </w:r>
      <w:r w:rsidR="004D4ABC" w:rsidRPr="00ED113B">
        <w:rPr>
          <w:rFonts w:cs="Arial"/>
          <w:spacing w:val="-3"/>
          <w:szCs w:val="22"/>
        </w:rPr>
        <w:t>’r</w:t>
      </w:r>
      <w:r w:rsidR="006500FD" w:rsidRPr="00ED113B">
        <w:rPr>
          <w:rFonts w:cs="Arial"/>
          <w:spacing w:val="-3"/>
          <w:szCs w:val="22"/>
        </w:rPr>
        <w:t xml:space="preserve"> </w:t>
      </w:r>
      <w:r w:rsidR="00973128" w:rsidRPr="00ED113B">
        <w:rPr>
          <w:rFonts w:cs="Arial"/>
          <w:spacing w:val="-3"/>
          <w:szCs w:val="22"/>
        </w:rPr>
        <w:t>Rheolau Gweithdrefnau Contractau</w:t>
      </w:r>
      <w:r w:rsidR="004D4ABC" w:rsidRPr="00ED113B">
        <w:rPr>
          <w:rFonts w:cs="Arial"/>
          <w:spacing w:val="-3"/>
          <w:szCs w:val="22"/>
        </w:rPr>
        <w:t xml:space="preserve"> a gymeradwywyd ar eu cyfer</w:t>
      </w:r>
      <w:r w:rsidRPr="00ED113B">
        <w:rPr>
          <w:rFonts w:cs="Arial"/>
          <w:spacing w:val="-3"/>
          <w:szCs w:val="22"/>
        </w:rPr>
        <w:t xml:space="preserve">. </w:t>
      </w:r>
    </w:p>
    <w:p w14:paraId="59C7BBA5" w14:textId="77777777" w:rsidR="00106E4D" w:rsidRPr="00ED113B" w:rsidRDefault="00106E4D" w:rsidP="00106E4D">
      <w:pPr>
        <w:tabs>
          <w:tab w:val="left" w:pos="-720"/>
        </w:tabs>
        <w:suppressAutoHyphens/>
        <w:jc w:val="both"/>
        <w:rPr>
          <w:rFonts w:cs="Arial"/>
          <w:spacing w:val="-3"/>
          <w:szCs w:val="22"/>
        </w:rPr>
      </w:pPr>
    </w:p>
    <w:p w14:paraId="5E769EBA" w14:textId="77777777" w:rsidR="00106E4D" w:rsidRPr="00ED113B" w:rsidRDefault="00106E4D" w:rsidP="00C059A5">
      <w:pPr>
        <w:pStyle w:val="Heading2"/>
        <w:rPr>
          <w:i w:val="0"/>
          <w:iCs w:val="0"/>
          <w:sz w:val="24"/>
          <w:lang w:val="cy-GB"/>
        </w:rPr>
      </w:pPr>
      <w:bookmarkStart w:id="726" w:name="_Toc142368453"/>
      <w:bookmarkStart w:id="727" w:name="_Toc466918765"/>
      <w:bookmarkStart w:id="728" w:name="_Toc490745906"/>
      <w:r w:rsidRPr="00ED113B">
        <w:rPr>
          <w:i w:val="0"/>
          <w:iCs w:val="0"/>
          <w:sz w:val="24"/>
          <w:lang w:val="cy-GB"/>
        </w:rPr>
        <w:t xml:space="preserve">4.      </w:t>
      </w:r>
      <w:r w:rsidR="008C0188" w:rsidRPr="00ED113B">
        <w:rPr>
          <w:i w:val="0"/>
          <w:iCs w:val="0"/>
          <w:sz w:val="24"/>
          <w:lang w:val="cy-GB"/>
        </w:rPr>
        <w:t>AWDURDOD DIRPRWYEDIG</w:t>
      </w:r>
      <w:r w:rsidRPr="00ED113B">
        <w:rPr>
          <w:i w:val="0"/>
          <w:iCs w:val="0"/>
          <w:sz w:val="24"/>
          <w:lang w:val="cy-GB"/>
        </w:rPr>
        <w:t xml:space="preserve"> </w:t>
      </w:r>
      <w:r w:rsidR="00973128" w:rsidRPr="00ED113B">
        <w:rPr>
          <w:i w:val="0"/>
          <w:iCs w:val="0"/>
          <w:sz w:val="24"/>
          <w:lang w:val="cy-GB"/>
        </w:rPr>
        <w:t>I WNEUD</w:t>
      </w:r>
      <w:r w:rsidRPr="00ED113B">
        <w:rPr>
          <w:i w:val="0"/>
          <w:iCs w:val="0"/>
          <w:sz w:val="24"/>
          <w:lang w:val="cy-GB"/>
        </w:rPr>
        <w:t xml:space="preserve"> CONTRACT</w:t>
      </w:r>
      <w:bookmarkEnd w:id="726"/>
      <w:r w:rsidR="00973128" w:rsidRPr="00ED113B">
        <w:rPr>
          <w:i w:val="0"/>
          <w:iCs w:val="0"/>
          <w:sz w:val="24"/>
          <w:lang w:val="cy-GB"/>
        </w:rPr>
        <w:t>AU</w:t>
      </w:r>
      <w:bookmarkEnd w:id="727"/>
      <w:bookmarkEnd w:id="728"/>
    </w:p>
    <w:p w14:paraId="07B43418" w14:textId="77777777" w:rsidR="00106E4D" w:rsidRPr="00ED113B" w:rsidRDefault="00106E4D" w:rsidP="00106E4D">
      <w:pPr>
        <w:rPr>
          <w:rFonts w:cs="Arial"/>
          <w:szCs w:val="22"/>
        </w:rPr>
      </w:pPr>
    </w:p>
    <w:p w14:paraId="273F2D20" w14:textId="77777777" w:rsidR="00106E4D" w:rsidRPr="00ED113B" w:rsidRDefault="004D4ABC" w:rsidP="007F31B0">
      <w:pPr>
        <w:numPr>
          <w:ilvl w:val="1"/>
          <w:numId w:val="62"/>
        </w:numPr>
        <w:tabs>
          <w:tab w:val="clear" w:pos="720"/>
          <w:tab w:val="left" w:pos="-720"/>
          <w:tab w:val="left" w:pos="0"/>
        </w:tabs>
        <w:suppressAutoHyphens/>
        <w:rPr>
          <w:rFonts w:cs="Arial"/>
          <w:spacing w:val="-3"/>
          <w:szCs w:val="22"/>
        </w:rPr>
      </w:pPr>
      <w:r w:rsidRPr="00ED113B">
        <w:rPr>
          <w:rFonts w:cs="Arial"/>
          <w:spacing w:val="-3"/>
          <w:szCs w:val="22"/>
        </w:rPr>
        <w:t xml:space="preserve">Mae’r swyddogaethau a ganlyn wedi’u dirprwyo i bob </w:t>
      </w:r>
      <w:r w:rsidR="007E6543" w:rsidRPr="00ED113B">
        <w:rPr>
          <w:rFonts w:cs="Arial"/>
          <w:spacing w:val="-3"/>
          <w:szCs w:val="22"/>
        </w:rPr>
        <w:t>Aelod o’r Cabinet</w:t>
      </w:r>
      <w:r w:rsidR="00106E4D" w:rsidRPr="00ED113B">
        <w:rPr>
          <w:rFonts w:cs="Arial"/>
          <w:spacing w:val="-3"/>
          <w:szCs w:val="22"/>
        </w:rPr>
        <w:t xml:space="preserve"> </w:t>
      </w:r>
      <w:r w:rsidRPr="00ED113B">
        <w:rPr>
          <w:rFonts w:cs="Arial"/>
          <w:spacing w:val="-3"/>
          <w:szCs w:val="22"/>
        </w:rPr>
        <w:t xml:space="preserve">o dan Gynllun </w:t>
      </w:r>
      <w:r w:rsidR="00106E4D" w:rsidRPr="00ED113B">
        <w:rPr>
          <w:rFonts w:cs="Arial"/>
          <w:spacing w:val="-3"/>
          <w:szCs w:val="22"/>
        </w:rPr>
        <w:t>A o</w:t>
      </w:r>
      <w:r w:rsidRPr="00ED113B">
        <w:rPr>
          <w:rFonts w:cs="Arial"/>
          <w:spacing w:val="-3"/>
          <w:szCs w:val="22"/>
        </w:rPr>
        <w:t xml:space="preserve"> G</w:t>
      </w:r>
      <w:r w:rsidR="00F02139" w:rsidRPr="00ED113B">
        <w:rPr>
          <w:rFonts w:cs="Arial"/>
          <w:spacing w:val="-3"/>
          <w:szCs w:val="22"/>
        </w:rPr>
        <w:t>ynlluniau Dirprwyo</w:t>
      </w:r>
      <w:r w:rsidRPr="00ED113B">
        <w:rPr>
          <w:rFonts w:cs="Arial"/>
          <w:spacing w:val="-3"/>
          <w:szCs w:val="22"/>
        </w:rPr>
        <w:t>’r Cyngor</w:t>
      </w:r>
      <w:r w:rsidR="00106E4D" w:rsidRPr="00ED113B">
        <w:rPr>
          <w:rFonts w:cs="Arial"/>
          <w:spacing w:val="-3"/>
          <w:szCs w:val="22"/>
        </w:rPr>
        <w:t xml:space="preserve"> (</w:t>
      </w:r>
      <w:r w:rsidRPr="00ED113B">
        <w:rPr>
          <w:rFonts w:cs="Arial"/>
          <w:spacing w:val="-3"/>
          <w:szCs w:val="22"/>
        </w:rPr>
        <w:t xml:space="preserve">Cynllun Dyrannu </w:t>
      </w:r>
      <w:r w:rsidR="00BD014F" w:rsidRPr="00ED113B">
        <w:rPr>
          <w:rFonts w:cs="Arial"/>
          <w:spacing w:val="-3"/>
          <w:szCs w:val="22"/>
        </w:rPr>
        <w:t>Swyddogaethau</w:t>
      </w:r>
      <w:r w:rsidRPr="00ED113B">
        <w:rPr>
          <w:rFonts w:cs="Arial"/>
          <w:spacing w:val="-3"/>
          <w:szCs w:val="22"/>
        </w:rPr>
        <w:t xml:space="preserve">’r Cabinet i </w:t>
      </w:r>
      <w:r w:rsidR="00216A7C" w:rsidRPr="00ED113B">
        <w:rPr>
          <w:rFonts w:cs="Arial"/>
          <w:spacing w:val="-3"/>
          <w:szCs w:val="22"/>
        </w:rPr>
        <w:t>Aelodau</w:t>
      </w:r>
      <w:r w:rsidRPr="00ED113B">
        <w:rPr>
          <w:rFonts w:cs="Arial"/>
          <w:spacing w:val="-3"/>
          <w:szCs w:val="22"/>
        </w:rPr>
        <w:t xml:space="preserve"> Unigol o</w:t>
      </w:r>
      <w:r w:rsidR="00216A7C" w:rsidRPr="00ED113B">
        <w:rPr>
          <w:rFonts w:cs="Arial"/>
          <w:spacing w:val="-3"/>
          <w:szCs w:val="22"/>
        </w:rPr>
        <w:t>’r Cabinet</w:t>
      </w:r>
      <w:r w:rsidR="00106E4D" w:rsidRPr="00ED113B">
        <w:rPr>
          <w:rFonts w:cs="Arial"/>
          <w:spacing w:val="-3"/>
          <w:szCs w:val="22"/>
        </w:rPr>
        <w:t xml:space="preserve">) </w:t>
      </w:r>
      <w:r w:rsidR="00DC5E99" w:rsidRPr="00ED113B">
        <w:rPr>
          <w:rFonts w:cs="Arial"/>
          <w:spacing w:val="-3"/>
          <w:szCs w:val="22"/>
        </w:rPr>
        <w:t xml:space="preserve">mewn perthynas </w:t>
      </w:r>
      <w:r w:rsidRPr="00ED113B">
        <w:rPr>
          <w:rFonts w:cs="Arial"/>
          <w:spacing w:val="-3"/>
          <w:szCs w:val="22"/>
        </w:rPr>
        <w:t>ag</w:t>
      </w:r>
      <w:r w:rsidR="00106E4D" w:rsidRPr="00ED113B">
        <w:rPr>
          <w:rFonts w:cs="Arial"/>
          <w:spacing w:val="-3"/>
          <w:szCs w:val="22"/>
        </w:rPr>
        <w:t xml:space="preserve"> </w:t>
      </w:r>
      <w:r w:rsidR="00B67C0B" w:rsidRPr="00ED113B">
        <w:rPr>
          <w:rFonts w:cs="Arial"/>
          <w:spacing w:val="-3"/>
          <w:szCs w:val="22"/>
        </w:rPr>
        <w:t>unrhyw</w:t>
      </w:r>
      <w:r w:rsidR="00106E4D" w:rsidRPr="00ED113B">
        <w:rPr>
          <w:rFonts w:cs="Arial"/>
          <w:spacing w:val="-3"/>
          <w:szCs w:val="22"/>
        </w:rPr>
        <w:t xml:space="preserve"> </w:t>
      </w:r>
      <w:r w:rsidRPr="00ED113B">
        <w:rPr>
          <w:rFonts w:cs="Arial"/>
          <w:spacing w:val="-3"/>
          <w:szCs w:val="22"/>
        </w:rPr>
        <w:t>g</w:t>
      </w:r>
      <w:r w:rsidR="00106E4D" w:rsidRPr="00ED113B">
        <w:rPr>
          <w:rFonts w:cs="Arial"/>
          <w:spacing w:val="-3"/>
          <w:szCs w:val="22"/>
        </w:rPr>
        <w:t xml:space="preserve">ontract </w:t>
      </w:r>
      <w:r w:rsidR="000B5CB2" w:rsidRPr="00ED113B">
        <w:rPr>
          <w:rFonts w:cs="Arial"/>
          <w:spacing w:val="-3"/>
          <w:szCs w:val="22"/>
        </w:rPr>
        <w:t>arfaethedig</w:t>
      </w:r>
      <w:r w:rsidRPr="00ED113B">
        <w:rPr>
          <w:rFonts w:cs="Arial"/>
          <w:spacing w:val="-3"/>
          <w:szCs w:val="22"/>
        </w:rPr>
        <w:t xml:space="preserve"> </w:t>
      </w:r>
      <w:r w:rsidR="0045023A" w:rsidRPr="00ED113B">
        <w:rPr>
          <w:rFonts w:cs="Arial"/>
          <w:spacing w:val="-3"/>
          <w:szCs w:val="22"/>
        </w:rPr>
        <w:t>sy’n ymwneud â</w:t>
      </w:r>
      <w:r w:rsidR="00106E4D" w:rsidRPr="00ED113B">
        <w:rPr>
          <w:rFonts w:cs="Arial"/>
          <w:spacing w:val="-3"/>
          <w:szCs w:val="22"/>
        </w:rPr>
        <w:t xml:space="preserve"> </w:t>
      </w:r>
      <w:r w:rsidR="00741602" w:rsidRPr="00ED113B">
        <w:rPr>
          <w:rFonts w:cs="Arial"/>
          <w:spacing w:val="-3"/>
          <w:szCs w:val="22"/>
        </w:rPr>
        <w:t>gwasanaethau</w:t>
      </w:r>
      <w:r w:rsidR="00106E4D" w:rsidRPr="00ED113B">
        <w:rPr>
          <w:rFonts w:cs="Arial"/>
          <w:spacing w:val="-3"/>
          <w:szCs w:val="22"/>
        </w:rPr>
        <w:t xml:space="preserve"> </w:t>
      </w:r>
      <w:r w:rsidRPr="00ED113B">
        <w:rPr>
          <w:rFonts w:cs="Arial"/>
          <w:spacing w:val="-3"/>
          <w:szCs w:val="22"/>
        </w:rPr>
        <w:t>sydd</w:t>
      </w:r>
      <w:r w:rsidR="008F3E8D" w:rsidRPr="00ED113B">
        <w:rPr>
          <w:rFonts w:cs="Arial"/>
          <w:spacing w:val="-3"/>
          <w:szCs w:val="22"/>
        </w:rPr>
        <w:t xml:space="preserve"> </w:t>
      </w:r>
      <w:r w:rsidRPr="00ED113B">
        <w:rPr>
          <w:rFonts w:cs="Arial"/>
          <w:spacing w:val="-3"/>
          <w:szCs w:val="22"/>
        </w:rPr>
        <w:t xml:space="preserve">o fewn portffolio’r </w:t>
      </w:r>
      <w:r w:rsidR="007E6543" w:rsidRPr="00ED113B">
        <w:rPr>
          <w:rFonts w:cs="Arial"/>
          <w:spacing w:val="-3"/>
          <w:szCs w:val="22"/>
        </w:rPr>
        <w:t>Aelod o’r Cabinet</w:t>
      </w:r>
      <w:r w:rsidRPr="00ED113B">
        <w:rPr>
          <w:rFonts w:cs="Arial"/>
          <w:spacing w:val="-3"/>
          <w:szCs w:val="22"/>
        </w:rPr>
        <w:t xml:space="preserve"> ac sy’n werth amcangyfrif o fwy na </w:t>
      </w:r>
      <w:r w:rsidR="00106E4D" w:rsidRPr="00ED113B">
        <w:rPr>
          <w:rFonts w:cs="Arial"/>
          <w:spacing w:val="-3"/>
          <w:szCs w:val="22"/>
        </w:rPr>
        <w:t xml:space="preserve">£1,000,000 </w:t>
      </w:r>
      <w:r w:rsidRPr="00ED113B">
        <w:rPr>
          <w:rFonts w:cs="Arial"/>
          <w:spacing w:val="-3"/>
          <w:szCs w:val="22"/>
        </w:rPr>
        <w:t xml:space="preserve">ond heb fod yn fwy na </w:t>
      </w:r>
      <w:r w:rsidR="00106E4D" w:rsidRPr="00ED113B">
        <w:rPr>
          <w:rFonts w:cs="Arial"/>
          <w:spacing w:val="-3"/>
          <w:szCs w:val="22"/>
        </w:rPr>
        <w:t>£5,000,000:</w:t>
      </w:r>
    </w:p>
    <w:p w14:paraId="3DB2E524" w14:textId="77777777" w:rsidR="00106E4D" w:rsidRPr="00ED113B" w:rsidRDefault="00106E4D" w:rsidP="00106E4D">
      <w:pPr>
        <w:tabs>
          <w:tab w:val="left" w:pos="-720"/>
          <w:tab w:val="left" w:pos="0"/>
        </w:tabs>
        <w:suppressAutoHyphens/>
        <w:rPr>
          <w:rFonts w:cs="Arial"/>
          <w:spacing w:val="-3"/>
          <w:szCs w:val="22"/>
        </w:rPr>
      </w:pPr>
    </w:p>
    <w:p w14:paraId="130D589E" w14:textId="77777777" w:rsidR="00106E4D" w:rsidRPr="00ED113B" w:rsidRDefault="00106E4D" w:rsidP="00106E4D">
      <w:pPr>
        <w:ind w:left="1440" w:hanging="720"/>
        <w:rPr>
          <w:rFonts w:cs="Arial"/>
          <w:spacing w:val="-3"/>
          <w:szCs w:val="22"/>
        </w:rPr>
      </w:pPr>
      <w:r w:rsidRPr="00ED113B">
        <w:rPr>
          <w:rFonts w:cs="Arial"/>
          <w:spacing w:val="-3"/>
          <w:szCs w:val="22"/>
        </w:rPr>
        <w:t xml:space="preserve">(a) </w:t>
      </w:r>
      <w:r w:rsidRPr="00ED113B">
        <w:rPr>
          <w:rFonts w:cs="Arial"/>
          <w:spacing w:val="-3"/>
          <w:szCs w:val="22"/>
        </w:rPr>
        <w:tab/>
      </w:r>
      <w:r w:rsidR="00C14401" w:rsidRPr="00ED113B">
        <w:rPr>
          <w:rFonts w:cs="Arial"/>
          <w:spacing w:val="-3"/>
          <w:szCs w:val="22"/>
        </w:rPr>
        <w:t xml:space="preserve">Derbyn y </w:t>
      </w:r>
      <w:r w:rsidRPr="00ED113B">
        <w:rPr>
          <w:rFonts w:cs="Arial"/>
          <w:spacing w:val="-3"/>
          <w:szCs w:val="22"/>
        </w:rPr>
        <w:t>tend</w:t>
      </w:r>
      <w:r w:rsidR="00C14401" w:rsidRPr="00ED113B">
        <w:rPr>
          <w:rFonts w:cs="Arial"/>
          <w:spacing w:val="-3"/>
          <w:szCs w:val="22"/>
        </w:rPr>
        <w:t xml:space="preserve">r isaf a ddaw i law pan fo’r taliad i’w dalu gan </w:t>
      </w:r>
      <w:r w:rsidR="008132F0" w:rsidRPr="00ED113B">
        <w:rPr>
          <w:rFonts w:cs="Arial"/>
          <w:spacing w:val="-3"/>
          <w:szCs w:val="22"/>
        </w:rPr>
        <w:t>y Cyngor</w:t>
      </w:r>
      <w:r w:rsidR="006500FD" w:rsidRPr="00ED113B">
        <w:rPr>
          <w:rFonts w:cs="Arial"/>
          <w:spacing w:val="-3"/>
          <w:szCs w:val="22"/>
        </w:rPr>
        <w:t xml:space="preserve"> neu</w:t>
      </w:r>
      <w:r w:rsidR="00C14401" w:rsidRPr="00ED113B">
        <w:rPr>
          <w:rFonts w:cs="Arial"/>
          <w:spacing w:val="-3"/>
          <w:szCs w:val="22"/>
        </w:rPr>
        <w:t xml:space="preserve">’r </w:t>
      </w:r>
      <w:r w:rsidRPr="00ED113B">
        <w:rPr>
          <w:rFonts w:cs="Arial"/>
          <w:spacing w:val="-3"/>
          <w:szCs w:val="22"/>
        </w:rPr>
        <w:t>tend</w:t>
      </w:r>
      <w:r w:rsidR="00C14401" w:rsidRPr="00ED113B">
        <w:rPr>
          <w:rFonts w:cs="Arial"/>
          <w:spacing w:val="-3"/>
          <w:szCs w:val="22"/>
        </w:rPr>
        <w:t xml:space="preserve">r uchaf a ddaw i law pan fo’r taliad i’w dalu i’r </w:t>
      </w:r>
      <w:r w:rsidR="008132F0" w:rsidRPr="00ED113B">
        <w:rPr>
          <w:rFonts w:cs="Arial"/>
          <w:spacing w:val="-3"/>
          <w:szCs w:val="22"/>
        </w:rPr>
        <w:t>Cyngor</w:t>
      </w:r>
      <w:r w:rsidRPr="00ED113B">
        <w:rPr>
          <w:rFonts w:cs="Arial"/>
          <w:spacing w:val="-3"/>
          <w:szCs w:val="22"/>
        </w:rPr>
        <w:t xml:space="preserve">, </w:t>
      </w:r>
      <w:r w:rsidR="00C14401" w:rsidRPr="00ED113B">
        <w:rPr>
          <w:rFonts w:cs="Arial"/>
          <w:spacing w:val="-3"/>
          <w:szCs w:val="22"/>
        </w:rPr>
        <w:t xml:space="preserve">neu </w:t>
      </w:r>
    </w:p>
    <w:p w14:paraId="020D6444" w14:textId="77777777" w:rsidR="00106E4D" w:rsidRPr="00ED113B" w:rsidRDefault="00106E4D" w:rsidP="00106E4D">
      <w:pPr>
        <w:tabs>
          <w:tab w:val="left" w:pos="-720"/>
          <w:tab w:val="left" w:pos="0"/>
        </w:tabs>
        <w:suppressAutoHyphens/>
        <w:rPr>
          <w:rFonts w:cs="Arial"/>
          <w:spacing w:val="-3"/>
          <w:szCs w:val="22"/>
        </w:rPr>
      </w:pPr>
    </w:p>
    <w:p w14:paraId="56CC4763" w14:textId="77777777" w:rsidR="00106E4D" w:rsidRPr="00ED113B" w:rsidRDefault="000B5CB2" w:rsidP="007F31B0">
      <w:pPr>
        <w:numPr>
          <w:ilvl w:val="0"/>
          <w:numId w:val="110"/>
        </w:numPr>
        <w:tabs>
          <w:tab w:val="clear" w:pos="1080"/>
          <w:tab w:val="num" w:pos="1440"/>
        </w:tabs>
        <w:overflowPunct w:val="0"/>
        <w:autoSpaceDE w:val="0"/>
        <w:autoSpaceDN w:val="0"/>
        <w:adjustRightInd w:val="0"/>
        <w:ind w:left="1440" w:hanging="720"/>
        <w:textAlignment w:val="baseline"/>
        <w:rPr>
          <w:rFonts w:cs="Arial"/>
          <w:spacing w:val="-3"/>
          <w:szCs w:val="22"/>
        </w:rPr>
      </w:pPr>
      <w:r w:rsidRPr="00ED113B">
        <w:rPr>
          <w:rFonts w:cs="Arial"/>
          <w:spacing w:val="-3"/>
          <w:szCs w:val="22"/>
        </w:rPr>
        <w:t>Gwahodd neu dderbyn tendr heblaw’r tendr isaf a ddaw i law pan fo’r taliad i’w dalu gan y Cyngor, neu heblaw’r tendr uchaf a ddaw i law pan fo’r taliad i’w dalu i’r Cyngor os oes rhesymau arbennig wedi’u cymeradwyo gan y Swyddog Adran 151 dros beidio â derbyn y tendr isaf neu’r tendr uchaf yn ôl fel y digwydd.</w:t>
      </w:r>
    </w:p>
    <w:p w14:paraId="75DB9421" w14:textId="77777777" w:rsidR="00106E4D" w:rsidRPr="00ED113B" w:rsidRDefault="00106E4D" w:rsidP="00106E4D">
      <w:pPr>
        <w:ind w:left="720"/>
        <w:rPr>
          <w:rFonts w:cs="Arial"/>
          <w:spacing w:val="-3"/>
          <w:szCs w:val="22"/>
        </w:rPr>
      </w:pPr>
    </w:p>
    <w:p w14:paraId="03CEADCD" w14:textId="77777777" w:rsidR="00106E4D" w:rsidRPr="00ED113B" w:rsidRDefault="00106E4D" w:rsidP="00106E4D">
      <w:pPr>
        <w:ind w:left="1440" w:hanging="720"/>
        <w:rPr>
          <w:rFonts w:cs="Arial"/>
          <w:spacing w:val="-3"/>
          <w:szCs w:val="22"/>
        </w:rPr>
      </w:pPr>
      <w:r w:rsidRPr="00ED113B">
        <w:rPr>
          <w:rFonts w:cs="Arial"/>
          <w:spacing w:val="-3"/>
          <w:szCs w:val="22"/>
        </w:rPr>
        <w:t>(c)</w:t>
      </w:r>
      <w:r w:rsidRPr="00ED113B">
        <w:rPr>
          <w:rFonts w:cs="Arial"/>
          <w:spacing w:val="-3"/>
          <w:szCs w:val="22"/>
        </w:rPr>
        <w:tab/>
      </w:r>
      <w:r w:rsidR="004F372B" w:rsidRPr="00ED113B">
        <w:rPr>
          <w:rFonts w:cs="Arial"/>
          <w:spacing w:val="-3"/>
          <w:szCs w:val="22"/>
        </w:rPr>
        <w:t>Awdurdodi gwahoddiad i dendro</w:t>
      </w:r>
      <w:r w:rsidRPr="00ED113B">
        <w:rPr>
          <w:rFonts w:cs="Arial"/>
          <w:szCs w:val="22"/>
        </w:rPr>
        <w:t xml:space="preserve">, </w:t>
      </w:r>
      <w:r w:rsidR="004F372B" w:rsidRPr="00ED113B">
        <w:rPr>
          <w:rFonts w:cs="Arial"/>
          <w:szCs w:val="22"/>
        </w:rPr>
        <w:t>derbyn tend</w:t>
      </w:r>
      <w:r w:rsidRPr="00ED113B">
        <w:rPr>
          <w:rFonts w:cs="Arial"/>
          <w:szCs w:val="22"/>
        </w:rPr>
        <w:t>r</w:t>
      </w:r>
      <w:r w:rsidR="006500FD" w:rsidRPr="00ED113B">
        <w:rPr>
          <w:rFonts w:cs="Arial"/>
          <w:szCs w:val="22"/>
        </w:rPr>
        <w:t xml:space="preserve"> neu </w:t>
      </w:r>
      <w:r w:rsidR="004F372B" w:rsidRPr="00ED113B">
        <w:rPr>
          <w:rFonts w:cs="Arial"/>
          <w:szCs w:val="22"/>
        </w:rPr>
        <w:t xml:space="preserve">wneud </w:t>
      </w:r>
      <w:r w:rsidRPr="00ED113B">
        <w:rPr>
          <w:rFonts w:cs="Arial"/>
          <w:szCs w:val="22"/>
        </w:rPr>
        <w:t xml:space="preserve">contract </w:t>
      </w:r>
      <w:r w:rsidR="00B360FD" w:rsidRPr="00ED113B">
        <w:rPr>
          <w:rFonts w:cs="Arial"/>
          <w:szCs w:val="22"/>
        </w:rPr>
        <w:t xml:space="preserve">yn unol </w:t>
      </w:r>
      <w:r w:rsidR="004F372B" w:rsidRPr="00ED113B">
        <w:rPr>
          <w:rFonts w:cs="Arial"/>
          <w:szCs w:val="22"/>
        </w:rPr>
        <w:t xml:space="preserve">ag </w:t>
      </w:r>
      <w:r w:rsidR="00B67C0B" w:rsidRPr="00ED113B">
        <w:rPr>
          <w:rFonts w:cs="Arial"/>
          <w:szCs w:val="22"/>
        </w:rPr>
        <w:t>unrhyw</w:t>
      </w:r>
      <w:r w:rsidRPr="00ED113B">
        <w:rPr>
          <w:rFonts w:cs="Arial"/>
          <w:szCs w:val="22"/>
        </w:rPr>
        <w:t xml:space="preserve"> e</w:t>
      </w:r>
      <w:r w:rsidR="004F372B" w:rsidRPr="00ED113B">
        <w:rPr>
          <w:rFonts w:cs="Arial"/>
          <w:szCs w:val="22"/>
        </w:rPr>
        <w:t>s</w:t>
      </w:r>
      <w:r w:rsidRPr="00ED113B">
        <w:rPr>
          <w:rFonts w:cs="Arial"/>
          <w:szCs w:val="22"/>
        </w:rPr>
        <w:t>empti</w:t>
      </w:r>
      <w:r w:rsidR="004F372B" w:rsidRPr="00ED113B">
        <w:rPr>
          <w:rFonts w:cs="Arial"/>
          <w:szCs w:val="22"/>
        </w:rPr>
        <w:t xml:space="preserve">ad o dan </w:t>
      </w:r>
      <w:r w:rsidR="00973128" w:rsidRPr="00ED113B">
        <w:rPr>
          <w:rFonts w:cs="Arial"/>
          <w:szCs w:val="22"/>
        </w:rPr>
        <w:t>Reolau Gweithdrefnau Contractau</w:t>
      </w:r>
      <w:r w:rsidR="004F372B" w:rsidRPr="00ED113B">
        <w:rPr>
          <w:rFonts w:cs="Arial"/>
          <w:szCs w:val="22"/>
        </w:rPr>
        <w:t>’r Cyngor</w:t>
      </w:r>
      <w:r w:rsidRPr="00ED113B">
        <w:rPr>
          <w:rFonts w:cs="Arial"/>
          <w:szCs w:val="22"/>
        </w:rPr>
        <w:t>.</w:t>
      </w:r>
    </w:p>
    <w:p w14:paraId="2AEE5609" w14:textId="77777777" w:rsidR="00106E4D" w:rsidRPr="00ED113B" w:rsidRDefault="00106E4D" w:rsidP="00106E4D">
      <w:pPr>
        <w:tabs>
          <w:tab w:val="left" w:pos="-720"/>
          <w:tab w:val="left" w:pos="0"/>
        </w:tabs>
        <w:suppressAutoHyphens/>
        <w:rPr>
          <w:rFonts w:cs="Arial"/>
          <w:spacing w:val="-3"/>
          <w:szCs w:val="22"/>
        </w:rPr>
      </w:pPr>
    </w:p>
    <w:p w14:paraId="14675277" w14:textId="77777777" w:rsidR="00106E4D" w:rsidRPr="00ED113B" w:rsidRDefault="008F3E8D" w:rsidP="007F31B0">
      <w:pPr>
        <w:numPr>
          <w:ilvl w:val="1"/>
          <w:numId w:val="62"/>
        </w:numPr>
        <w:tabs>
          <w:tab w:val="clear" w:pos="720"/>
          <w:tab w:val="left" w:pos="-720"/>
        </w:tabs>
        <w:suppressAutoHyphens/>
        <w:rPr>
          <w:rFonts w:cs="Arial"/>
          <w:spacing w:val="-3"/>
          <w:szCs w:val="22"/>
        </w:rPr>
      </w:pPr>
      <w:r w:rsidRPr="00ED113B">
        <w:rPr>
          <w:rFonts w:cs="Arial"/>
          <w:spacing w:val="-3"/>
          <w:szCs w:val="22"/>
        </w:rPr>
        <w:t xml:space="preserve">Mae’r swyddogaethau a ganlyn wedi’u dirprwyo i bob </w:t>
      </w:r>
      <w:r w:rsidR="00F51C0A" w:rsidRPr="00ED113B">
        <w:rPr>
          <w:rFonts w:cs="Arial"/>
          <w:spacing w:val="-3"/>
          <w:szCs w:val="22"/>
        </w:rPr>
        <w:t>Prif Swyddog</w:t>
      </w:r>
      <w:r w:rsidR="00106E4D" w:rsidRPr="00ED113B">
        <w:rPr>
          <w:rFonts w:cs="Arial"/>
          <w:spacing w:val="-3"/>
          <w:szCs w:val="22"/>
        </w:rPr>
        <w:t xml:space="preserve"> </w:t>
      </w:r>
      <w:r w:rsidRPr="00ED113B">
        <w:rPr>
          <w:rFonts w:cs="Arial"/>
          <w:spacing w:val="-3"/>
          <w:szCs w:val="22"/>
        </w:rPr>
        <w:t>priodol o dan Gynllun B2 o Gynlluniau Dirprwyo’r Cyngor</w:t>
      </w:r>
      <w:r w:rsidR="00106E4D" w:rsidRPr="00ED113B">
        <w:rPr>
          <w:rFonts w:cs="Arial"/>
          <w:spacing w:val="-3"/>
          <w:szCs w:val="22"/>
        </w:rPr>
        <w:t xml:space="preserve"> (</w:t>
      </w:r>
      <w:r w:rsidRPr="00ED113B">
        <w:rPr>
          <w:rFonts w:cs="Arial"/>
          <w:spacing w:val="-3"/>
          <w:szCs w:val="22"/>
        </w:rPr>
        <w:t>Cynllun Dyrannu Swyddogaethau i Gyfarwyddwyr Gweithredol</w:t>
      </w:r>
      <w:r w:rsidR="00106E4D" w:rsidRPr="00ED113B">
        <w:rPr>
          <w:rFonts w:cs="Arial"/>
          <w:spacing w:val="-3"/>
          <w:szCs w:val="22"/>
        </w:rPr>
        <w:t xml:space="preserve">) </w:t>
      </w:r>
      <w:r w:rsidR="00DC5E99" w:rsidRPr="00ED113B">
        <w:rPr>
          <w:rFonts w:cs="Arial"/>
          <w:spacing w:val="-3"/>
          <w:szCs w:val="22"/>
        </w:rPr>
        <w:t xml:space="preserve">mewn perthynas </w:t>
      </w:r>
      <w:r w:rsidRPr="00ED113B">
        <w:rPr>
          <w:rFonts w:cs="Arial"/>
          <w:spacing w:val="-3"/>
          <w:szCs w:val="22"/>
        </w:rPr>
        <w:t>ag</w:t>
      </w:r>
      <w:r w:rsidR="00106E4D" w:rsidRPr="00ED113B">
        <w:rPr>
          <w:rFonts w:cs="Arial"/>
          <w:spacing w:val="-3"/>
          <w:szCs w:val="22"/>
        </w:rPr>
        <w:t xml:space="preserve"> </w:t>
      </w:r>
      <w:r w:rsidR="00B67C0B" w:rsidRPr="00ED113B">
        <w:rPr>
          <w:rFonts w:cs="Arial"/>
          <w:spacing w:val="-3"/>
          <w:szCs w:val="22"/>
        </w:rPr>
        <w:t>unrhyw</w:t>
      </w:r>
      <w:r w:rsidR="00106E4D" w:rsidRPr="00ED113B">
        <w:rPr>
          <w:rFonts w:cs="Arial"/>
          <w:spacing w:val="-3"/>
          <w:szCs w:val="22"/>
        </w:rPr>
        <w:t xml:space="preserve"> </w:t>
      </w:r>
      <w:r w:rsidR="004B7F40" w:rsidRPr="00ED113B">
        <w:rPr>
          <w:rFonts w:cs="Arial"/>
          <w:spacing w:val="-3"/>
          <w:szCs w:val="22"/>
        </w:rPr>
        <w:t>g</w:t>
      </w:r>
      <w:r w:rsidR="00106E4D" w:rsidRPr="00ED113B">
        <w:rPr>
          <w:rFonts w:cs="Arial"/>
          <w:spacing w:val="-3"/>
          <w:szCs w:val="22"/>
        </w:rPr>
        <w:t xml:space="preserve">ontract </w:t>
      </w:r>
      <w:r w:rsidR="004B7F40" w:rsidRPr="00ED113B">
        <w:rPr>
          <w:rFonts w:cs="Arial"/>
          <w:spacing w:val="-3"/>
          <w:szCs w:val="22"/>
        </w:rPr>
        <w:t xml:space="preserve">arfaethedig </w:t>
      </w:r>
      <w:r w:rsidR="0045023A" w:rsidRPr="00ED113B">
        <w:rPr>
          <w:rFonts w:cs="Arial"/>
          <w:spacing w:val="-3"/>
          <w:szCs w:val="22"/>
        </w:rPr>
        <w:t>sy’n ymwneud â</w:t>
      </w:r>
      <w:r w:rsidR="00106E4D" w:rsidRPr="00ED113B">
        <w:rPr>
          <w:rFonts w:cs="Arial"/>
          <w:spacing w:val="-3"/>
          <w:szCs w:val="22"/>
        </w:rPr>
        <w:t xml:space="preserve"> </w:t>
      </w:r>
      <w:r w:rsidR="00741602" w:rsidRPr="00ED113B">
        <w:rPr>
          <w:rFonts w:cs="Arial"/>
          <w:spacing w:val="-3"/>
          <w:szCs w:val="22"/>
        </w:rPr>
        <w:t>gwasanaethau</w:t>
      </w:r>
      <w:r w:rsidR="00106E4D" w:rsidRPr="00ED113B">
        <w:rPr>
          <w:rFonts w:cs="Arial"/>
          <w:spacing w:val="-3"/>
          <w:szCs w:val="22"/>
        </w:rPr>
        <w:t xml:space="preserve"> a</w:t>
      </w:r>
      <w:r w:rsidR="004B7F40" w:rsidRPr="00ED113B">
        <w:rPr>
          <w:rFonts w:cs="Arial"/>
          <w:spacing w:val="-3"/>
          <w:szCs w:val="22"/>
        </w:rPr>
        <w:t xml:space="preserve"> weinyddir gan ei Gyfarwyddiaeth</w:t>
      </w:r>
      <w:r w:rsidR="00106E4D" w:rsidRPr="00ED113B">
        <w:rPr>
          <w:rFonts w:cs="Arial"/>
          <w:spacing w:val="-3"/>
          <w:szCs w:val="22"/>
        </w:rPr>
        <w:t>/</w:t>
      </w:r>
      <w:r w:rsidR="004B7F40" w:rsidRPr="00ED113B">
        <w:rPr>
          <w:rFonts w:cs="Arial"/>
          <w:spacing w:val="-3"/>
          <w:szCs w:val="22"/>
        </w:rPr>
        <w:t xml:space="preserve">Swyddfa sy’n werth amcangyfrif nad yw’n fwy na </w:t>
      </w:r>
      <w:r w:rsidR="00106E4D" w:rsidRPr="00ED113B">
        <w:rPr>
          <w:rFonts w:cs="Arial"/>
          <w:spacing w:val="-3"/>
          <w:szCs w:val="22"/>
        </w:rPr>
        <w:t>£1,000,000:</w:t>
      </w:r>
    </w:p>
    <w:p w14:paraId="5AD365BD" w14:textId="77777777" w:rsidR="00F674A0" w:rsidRPr="00ED113B" w:rsidRDefault="00F674A0" w:rsidP="00F674A0">
      <w:pPr>
        <w:tabs>
          <w:tab w:val="left" w:pos="-720"/>
        </w:tabs>
        <w:suppressAutoHyphens/>
        <w:ind w:left="720"/>
        <w:rPr>
          <w:rFonts w:cs="Arial"/>
          <w:spacing w:val="-3"/>
          <w:szCs w:val="22"/>
        </w:rPr>
      </w:pPr>
    </w:p>
    <w:p w14:paraId="7AF2DA93" w14:textId="77777777" w:rsidR="00F674A0" w:rsidRPr="00ED113B" w:rsidRDefault="004B7F40" w:rsidP="007F31B0">
      <w:pPr>
        <w:numPr>
          <w:ilvl w:val="0"/>
          <w:numId w:val="112"/>
        </w:numPr>
        <w:tabs>
          <w:tab w:val="left" w:pos="-720"/>
        </w:tabs>
        <w:suppressAutoHyphens/>
        <w:rPr>
          <w:rFonts w:cs="Arial"/>
          <w:spacing w:val="-3"/>
          <w:szCs w:val="22"/>
        </w:rPr>
      </w:pPr>
      <w:r w:rsidRPr="00ED113B">
        <w:rPr>
          <w:rFonts w:cs="Arial"/>
          <w:spacing w:val="-3"/>
          <w:szCs w:val="22"/>
        </w:rPr>
        <w:t>Awdurdodi gwahoddiad i dendro</w:t>
      </w:r>
      <w:r w:rsidR="00F674A0" w:rsidRPr="00ED113B">
        <w:rPr>
          <w:rFonts w:cs="Arial"/>
          <w:spacing w:val="-3"/>
          <w:szCs w:val="22"/>
        </w:rPr>
        <w:t>; a</w:t>
      </w:r>
    </w:p>
    <w:p w14:paraId="51B82E37" w14:textId="77777777" w:rsidR="00106E4D" w:rsidRPr="00ED113B" w:rsidRDefault="00106E4D" w:rsidP="00106E4D">
      <w:pPr>
        <w:tabs>
          <w:tab w:val="left" w:pos="-720"/>
          <w:tab w:val="left" w:pos="709"/>
        </w:tabs>
        <w:suppressAutoHyphens/>
        <w:rPr>
          <w:rFonts w:cs="Arial"/>
          <w:spacing w:val="-3"/>
          <w:szCs w:val="22"/>
        </w:rPr>
      </w:pPr>
    </w:p>
    <w:p w14:paraId="21D1D4B7" w14:textId="77777777" w:rsidR="00106E4D" w:rsidRPr="00ED113B" w:rsidRDefault="000B5CB2" w:rsidP="007F31B0">
      <w:pPr>
        <w:numPr>
          <w:ilvl w:val="0"/>
          <w:numId w:val="112"/>
        </w:numPr>
        <w:tabs>
          <w:tab w:val="left" w:pos="-720"/>
        </w:tabs>
        <w:suppressAutoHyphens/>
        <w:rPr>
          <w:rFonts w:cs="Arial"/>
          <w:spacing w:val="-3"/>
          <w:szCs w:val="22"/>
        </w:rPr>
      </w:pPr>
      <w:r w:rsidRPr="00ED113B">
        <w:rPr>
          <w:rFonts w:cs="Arial"/>
          <w:spacing w:val="-3"/>
          <w:szCs w:val="22"/>
        </w:rPr>
        <w:t>Derbyn tendr heblaw’r tendr isaf a ddaw i law pan fo’r taliad i’w dalu gan y Cyngor, neu heblaw’r tendr uchaf a ddaw i law pan fo’r taliad i’w dalu i’r Cyngor os oes rhesymau arbennig wedi’u cymeradwyo gan y Rheolwr Caffael Corfforaethol mewn perthynas â thendrau heb fod yn uwch na £100,000 a chan y Swyddog Adran 151 mewn perthynas â thendrau heb fod yn uwch na £100,000 dros beidio â derbyn y tendr isaf neu’r tendr uchaf yn ôl fel y digwydd.</w:t>
      </w:r>
    </w:p>
    <w:p w14:paraId="09DA3711" w14:textId="77777777" w:rsidR="00106E4D" w:rsidRPr="00ED113B" w:rsidRDefault="00106E4D" w:rsidP="00106E4D">
      <w:pPr>
        <w:tabs>
          <w:tab w:val="left" w:pos="-720"/>
        </w:tabs>
        <w:suppressAutoHyphens/>
        <w:ind w:left="720"/>
        <w:rPr>
          <w:rFonts w:cs="Arial"/>
          <w:spacing w:val="-3"/>
          <w:szCs w:val="22"/>
        </w:rPr>
      </w:pPr>
    </w:p>
    <w:p w14:paraId="137F3EB3" w14:textId="77777777" w:rsidR="00106E4D" w:rsidRPr="00ED113B" w:rsidRDefault="000006AA" w:rsidP="007F31B0">
      <w:pPr>
        <w:numPr>
          <w:ilvl w:val="0"/>
          <w:numId w:val="112"/>
        </w:numPr>
        <w:tabs>
          <w:tab w:val="left" w:pos="-720"/>
        </w:tabs>
        <w:suppressAutoHyphens/>
        <w:rPr>
          <w:rFonts w:cs="Arial"/>
          <w:szCs w:val="22"/>
        </w:rPr>
      </w:pPr>
      <w:r w:rsidRPr="00ED113B">
        <w:rPr>
          <w:rFonts w:cs="Arial"/>
          <w:spacing w:val="-3"/>
          <w:szCs w:val="22"/>
        </w:rPr>
        <w:lastRenderedPageBreak/>
        <w:t>Awdurdodi gwahoddiad i dendro</w:t>
      </w:r>
      <w:r w:rsidR="00106E4D" w:rsidRPr="00ED113B">
        <w:rPr>
          <w:rFonts w:cs="Arial"/>
          <w:szCs w:val="22"/>
        </w:rPr>
        <w:t xml:space="preserve">, </w:t>
      </w:r>
      <w:r w:rsidRPr="00ED113B">
        <w:rPr>
          <w:rFonts w:cs="Arial"/>
          <w:szCs w:val="22"/>
        </w:rPr>
        <w:t xml:space="preserve">derbyn </w:t>
      </w:r>
      <w:r w:rsidR="00106E4D" w:rsidRPr="00ED113B">
        <w:rPr>
          <w:rFonts w:cs="Arial"/>
          <w:szCs w:val="22"/>
        </w:rPr>
        <w:t>tendr</w:t>
      </w:r>
      <w:r w:rsidR="006500FD" w:rsidRPr="00ED113B">
        <w:rPr>
          <w:rFonts w:cs="Arial"/>
          <w:szCs w:val="22"/>
        </w:rPr>
        <w:t xml:space="preserve"> neu </w:t>
      </w:r>
      <w:r w:rsidRPr="00ED113B">
        <w:rPr>
          <w:rFonts w:cs="Arial"/>
          <w:szCs w:val="22"/>
        </w:rPr>
        <w:t xml:space="preserve">wneud </w:t>
      </w:r>
      <w:r w:rsidR="00106E4D" w:rsidRPr="00ED113B">
        <w:rPr>
          <w:rFonts w:cs="Arial"/>
          <w:szCs w:val="22"/>
        </w:rPr>
        <w:t xml:space="preserve">contract </w:t>
      </w:r>
      <w:r w:rsidR="00B360FD" w:rsidRPr="00ED113B">
        <w:rPr>
          <w:rFonts w:cs="Arial"/>
          <w:szCs w:val="22"/>
        </w:rPr>
        <w:t xml:space="preserve">yn unol </w:t>
      </w:r>
      <w:r w:rsidRPr="00ED113B">
        <w:rPr>
          <w:rFonts w:cs="Arial"/>
          <w:szCs w:val="22"/>
        </w:rPr>
        <w:t>ag</w:t>
      </w:r>
      <w:r w:rsidR="00106E4D" w:rsidRPr="00ED113B">
        <w:rPr>
          <w:rFonts w:cs="Arial"/>
          <w:szCs w:val="22"/>
        </w:rPr>
        <w:t xml:space="preserve"> </w:t>
      </w:r>
      <w:r w:rsidR="00B67C0B" w:rsidRPr="00ED113B">
        <w:rPr>
          <w:rFonts w:cs="Arial"/>
          <w:szCs w:val="22"/>
        </w:rPr>
        <w:t>unrhyw</w:t>
      </w:r>
      <w:r w:rsidR="00106E4D" w:rsidRPr="00ED113B">
        <w:rPr>
          <w:rFonts w:cs="Arial"/>
          <w:szCs w:val="22"/>
        </w:rPr>
        <w:t xml:space="preserve"> </w:t>
      </w:r>
      <w:r w:rsidR="000B5CB2" w:rsidRPr="00ED113B">
        <w:rPr>
          <w:rFonts w:cs="Arial"/>
          <w:szCs w:val="22"/>
        </w:rPr>
        <w:t>esemptiadau</w:t>
      </w:r>
      <w:r w:rsidR="00106E4D" w:rsidRPr="00ED113B">
        <w:rPr>
          <w:rFonts w:cs="Arial"/>
          <w:szCs w:val="22"/>
        </w:rPr>
        <w:t xml:space="preserve"> </w:t>
      </w:r>
      <w:r w:rsidRPr="00ED113B">
        <w:rPr>
          <w:rFonts w:cs="Arial"/>
          <w:szCs w:val="22"/>
        </w:rPr>
        <w:t xml:space="preserve">o dan </w:t>
      </w:r>
      <w:r w:rsidR="00973128" w:rsidRPr="00ED113B">
        <w:rPr>
          <w:rFonts w:cs="Arial"/>
          <w:szCs w:val="22"/>
        </w:rPr>
        <w:t>Reolau Gweithdrefnau Contractau</w:t>
      </w:r>
      <w:r w:rsidRPr="00ED113B">
        <w:rPr>
          <w:rFonts w:cs="Arial"/>
          <w:szCs w:val="22"/>
        </w:rPr>
        <w:t>’r Cyngor</w:t>
      </w:r>
      <w:r w:rsidR="00106E4D" w:rsidRPr="00ED113B">
        <w:rPr>
          <w:rFonts w:cs="Arial"/>
          <w:szCs w:val="22"/>
        </w:rPr>
        <w:t>.</w:t>
      </w:r>
    </w:p>
    <w:p w14:paraId="1395235C" w14:textId="77777777" w:rsidR="00106E4D" w:rsidRPr="00ED113B" w:rsidRDefault="00C059A5" w:rsidP="00C059A5">
      <w:pPr>
        <w:pStyle w:val="Heading2"/>
        <w:rPr>
          <w:i w:val="0"/>
          <w:iCs w:val="0"/>
          <w:sz w:val="24"/>
          <w:lang w:val="cy-GB"/>
        </w:rPr>
      </w:pPr>
      <w:bookmarkStart w:id="729" w:name="_Toc466918766"/>
      <w:bookmarkStart w:id="730" w:name="_Toc490745907"/>
      <w:r w:rsidRPr="00ED113B">
        <w:rPr>
          <w:i w:val="0"/>
          <w:iCs w:val="0"/>
          <w:sz w:val="24"/>
          <w:lang w:val="cy-GB"/>
        </w:rPr>
        <w:t>5.</w:t>
      </w:r>
      <w:r w:rsidRPr="00ED113B">
        <w:rPr>
          <w:i w:val="0"/>
          <w:iCs w:val="0"/>
          <w:sz w:val="24"/>
          <w:lang w:val="cy-GB"/>
        </w:rPr>
        <w:tab/>
      </w:r>
      <w:r w:rsidR="00973128" w:rsidRPr="00ED113B">
        <w:rPr>
          <w:i w:val="0"/>
          <w:iCs w:val="0"/>
          <w:sz w:val="24"/>
          <w:lang w:val="cy-GB"/>
        </w:rPr>
        <w:t>DATGAN BUDDIANT</w:t>
      </w:r>
      <w:bookmarkEnd w:id="729"/>
      <w:bookmarkEnd w:id="730"/>
    </w:p>
    <w:p w14:paraId="5B7A3B17" w14:textId="77777777" w:rsidR="00106E4D" w:rsidRPr="00ED113B" w:rsidRDefault="00106E4D" w:rsidP="00106E4D">
      <w:pPr>
        <w:tabs>
          <w:tab w:val="left" w:pos="-720"/>
          <w:tab w:val="left" w:pos="0"/>
        </w:tabs>
        <w:suppressAutoHyphens/>
        <w:rPr>
          <w:rFonts w:cs="Arial"/>
          <w:spacing w:val="-3"/>
          <w:szCs w:val="22"/>
        </w:rPr>
      </w:pPr>
    </w:p>
    <w:p w14:paraId="7B39C3CF" w14:textId="77777777" w:rsidR="00106E4D" w:rsidRPr="00ED113B" w:rsidRDefault="00106E4D" w:rsidP="007F31B0">
      <w:pPr>
        <w:numPr>
          <w:ilvl w:val="1"/>
          <w:numId w:val="114"/>
        </w:numPr>
        <w:tabs>
          <w:tab w:val="clear" w:pos="360"/>
          <w:tab w:val="num" w:pos="720"/>
        </w:tabs>
        <w:ind w:left="720" w:hanging="720"/>
        <w:rPr>
          <w:rFonts w:cs="Arial"/>
          <w:szCs w:val="22"/>
        </w:rPr>
      </w:pPr>
      <w:r w:rsidRPr="00ED113B">
        <w:rPr>
          <w:rFonts w:cs="Arial"/>
          <w:szCs w:val="22"/>
        </w:rPr>
        <w:t>N</w:t>
      </w:r>
      <w:r w:rsidR="000A4D2A" w:rsidRPr="00ED113B">
        <w:rPr>
          <w:rFonts w:cs="Arial"/>
          <w:szCs w:val="22"/>
        </w:rPr>
        <w:t>i chaiff aelod</w:t>
      </w:r>
      <w:r w:rsidRPr="00ED113B">
        <w:rPr>
          <w:rFonts w:cs="Arial"/>
          <w:szCs w:val="22"/>
        </w:rPr>
        <w:t xml:space="preserve">, </w:t>
      </w:r>
      <w:r w:rsidR="000A4D2A" w:rsidRPr="00ED113B">
        <w:rPr>
          <w:rFonts w:cs="Arial"/>
          <w:szCs w:val="22"/>
        </w:rPr>
        <w:t xml:space="preserve">cyflogai nac asiant i’r </w:t>
      </w:r>
      <w:r w:rsidR="008132F0" w:rsidRPr="00ED113B">
        <w:rPr>
          <w:rFonts w:cs="Arial"/>
          <w:szCs w:val="22"/>
        </w:rPr>
        <w:t>Cyngor</w:t>
      </w:r>
      <w:r w:rsidRPr="00ED113B">
        <w:rPr>
          <w:rFonts w:cs="Arial"/>
          <w:szCs w:val="22"/>
        </w:rPr>
        <w:t xml:space="preserve"> </w:t>
      </w:r>
      <w:r w:rsidR="000A4D2A" w:rsidRPr="00ED113B">
        <w:rPr>
          <w:rFonts w:cs="Arial"/>
          <w:szCs w:val="22"/>
        </w:rPr>
        <w:t xml:space="preserve">ddefnyddio’i swydd mewn modd amhriodol i sicrhau </w:t>
      </w:r>
      <w:r w:rsidR="00B67C0B" w:rsidRPr="00ED113B">
        <w:rPr>
          <w:rFonts w:cs="Arial"/>
          <w:szCs w:val="22"/>
        </w:rPr>
        <w:t>unrhyw</w:t>
      </w:r>
      <w:r w:rsidRPr="00ED113B">
        <w:rPr>
          <w:rFonts w:cs="Arial"/>
          <w:szCs w:val="22"/>
        </w:rPr>
        <w:t xml:space="preserve"> </w:t>
      </w:r>
      <w:r w:rsidR="000A4D2A" w:rsidRPr="00ED113B">
        <w:rPr>
          <w:rFonts w:cs="Arial"/>
          <w:szCs w:val="22"/>
        </w:rPr>
        <w:t xml:space="preserve">fudd </w:t>
      </w:r>
      <w:r w:rsidRPr="00ED113B">
        <w:rPr>
          <w:rFonts w:cs="Arial"/>
          <w:szCs w:val="22"/>
        </w:rPr>
        <w:t>person</w:t>
      </w:r>
      <w:r w:rsidR="000A4D2A" w:rsidRPr="00ED113B">
        <w:rPr>
          <w:rFonts w:cs="Arial"/>
          <w:szCs w:val="22"/>
        </w:rPr>
        <w:t xml:space="preserve">ol </w:t>
      </w:r>
      <w:r w:rsidR="006500FD" w:rsidRPr="00ED113B">
        <w:rPr>
          <w:rFonts w:cs="Arial"/>
          <w:szCs w:val="22"/>
        </w:rPr>
        <w:t xml:space="preserve">neu </w:t>
      </w:r>
      <w:r w:rsidR="000A4D2A" w:rsidRPr="00ED113B">
        <w:rPr>
          <w:rFonts w:cs="Arial"/>
          <w:szCs w:val="22"/>
        </w:rPr>
        <w:t xml:space="preserve">breifat o </w:t>
      </w:r>
      <w:r w:rsidR="00B67C0B" w:rsidRPr="00ED113B">
        <w:rPr>
          <w:rFonts w:cs="Arial"/>
          <w:szCs w:val="22"/>
        </w:rPr>
        <w:t>unrhyw</w:t>
      </w:r>
      <w:r w:rsidRPr="00ED113B">
        <w:rPr>
          <w:rFonts w:cs="Arial"/>
          <w:szCs w:val="22"/>
        </w:rPr>
        <w:t xml:space="preserve"> </w:t>
      </w:r>
      <w:r w:rsidR="00796DD7" w:rsidRPr="00ED113B">
        <w:rPr>
          <w:rFonts w:cs="Arial"/>
          <w:szCs w:val="22"/>
        </w:rPr>
        <w:t>broses g</w:t>
      </w:r>
      <w:r w:rsidR="000A4D2A" w:rsidRPr="00ED113B">
        <w:rPr>
          <w:rFonts w:cs="Arial"/>
          <w:szCs w:val="22"/>
        </w:rPr>
        <w:t xml:space="preserve">affael yr ymgymerir â hi gan </w:t>
      </w:r>
      <w:r w:rsidR="008132F0" w:rsidRPr="00ED113B">
        <w:rPr>
          <w:rFonts w:cs="Arial"/>
          <w:szCs w:val="22"/>
        </w:rPr>
        <w:t>y Cyngor</w:t>
      </w:r>
      <w:r w:rsidRPr="00ED113B">
        <w:rPr>
          <w:rFonts w:cs="Arial"/>
          <w:szCs w:val="22"/>
        </w:rPr>
        <w:t>.</w:t>
      </w:r>
    </w:p>
    <w:p w14:paraId="7219CFF6" w14:textId="77777777" w:rsidR="00106E4D" w:rsidRPr="00ED113B" w:rsidRDefault="00106E4D" w:rsidP="00C059A5">
      <w:pPr>
        <w:tabs>
          <w:tab w:val="num" w:pos="720"/>
        </w:tabs>
        <w:ind w:left="720" w:hanging="720"/>
        <w:rPr>
          <w:rFonts w:cs="Arial"/>
          <w:szCs w:val="22"/>
        </w:rPr>
      </w:pPr>
    </w:p>
    <w:p w14:paraId="634C02A2" w14:textId="77777777" w:rsidR="00106E4D" w:rsidRPr="00ED113B" w:rsidRDefault="000A4D2A" w:rsidP="007F31B0">
      <w:pPr>
        <w:numPr>
          <w:ilvl w:val="1"/>
          <w:numId w:val="114"/>
        </w:numPr>
        <w:tabs>
          <w:tab w:val="clear" w:pos="360"/>
          <w:tab w:val="num" w:pos="720"/>
        </w:tabs>
        <w:ind w:left="720" w:hanging="720"/>
        <w:rPr>
          <w:rFonts w:cs="Arial"/>
          <w:szCs w:val="22"/>
        </w:rPr>
      </w:pPr>
      <w:r w:rsidRPr="00ED113B">
        <w:rPr>
          <w:rFonts w:cs="Arial"/>
          <w:szCs w:val="22"/>
        </w:rPr>
        <w:t>Rhaid i a</w:t>
      </w:r>
      <w:r w:rsidR="00B179B3" w:rsidRPr="00ED113B">
        <w:rPr>
          <w:rFonts w:cs="Arial"/>
          <w:szCs w:val="22"/>
        </w:rPr>
        <w:t>elodau</w:t>
      </w:r>
      <w:r w:rsidR="00106E4D" w:rsidRPr="00ED113B">
        <w:rPr>
          <w:rFonts w:cs="Arial"/>
          <w:szCs w:val="22"/>
        </w:rPr>
        <w:t xml:space="preserve"> a</w:t>
      </w:r>
      <w:r w:rsidRPr="00ED113B">
        <w:rPr>
          <w:rFonts w:cs="Arial"/>
          <w:szCs w:val="22"/>
        </w:rPr>
        <w:t xml:space="preserve"> chyflogeion </w:t>
      </w:r>
      <w:r w:rsidR="008132F0" w:rsidRPr="00ED113B">
        <w:rPr>
          <w:rFonts w:cs="Arial"/>
          <w:szCs w:val="22"/>
        </w:rPr>
        <w:t>y Cyngor</w:t>
      </w:r>
      <w:r w:rsidR="00106E4D" w:rsidRPr="00ED113B">
        <w:rPr>
          <w:rFonts w:cs="Arial"/>
          <w:szCs w:val="22"/>
        </w:rPr>
        <w:t xml:space="preserve"> </w:t>
      </w:r>
      <w:r w:rsidRPr="00ED113B">
        <w:rPr>
          <w:rFonts w:cs="Arial"/>
          <w:szCs w:val="22"/>
        </w:rPr>
        <w:t>g</w:t>
      </w:r>
      <w:r w:rsidR="00A502A6" w:rsidRPr="00ED113B">
        <w:rPr>
          <w:rFonts w:cs="Arial"/>
          <w:szCs w:val="22"/>
        </w:rPr>
        <w:t>ydymffurfio â</w:t>
      </w:r>
      <w:r w:rsidR="00106E4D" w:rsidRPr="00ED113B">
        <w:rPr>
          <w:rFonts w:cs="Arial"/>
          <w:szCs w:val="22"/>
        </w:rPr>
        <w:t xml:space="preserve"> </w:t>
      </w:r>
      <w:r w:rsidRPr="00ED113B">
        <w:rPr>
          <w:rFonts w:cs="Arial"/>
          <w:szCs w:val="22"/>
        </w:rPr>
        <w:t xml:space="preserve">gofynion </w:t>
      </w:r>
      <w:r w:rsidR="006B25CA" w:rsidRPr="00ED113B">
        <w:rPr>
          <w:rFonts w:cs="Arial"/>
          <w:szCs w:val="22"/>
        </w:rPr>
        <w:t>Adran</w:t>
      </w:r>
      <w:r w:rsidR="00106E4D" w:rsidRPr="00ED113B">
        <w:rPr>
          <w:rFonts w:cs="Arial"/>
          <w:szCs w:val="22"/>
        </w:rPr>
        <w:t xml:space="preserve"> 117 o </w:t>
      </w:r>
      <w:r w:rsidR="00B67C0B" w:rsidRPr="00ED113B">
        <w:rPr>
          <w:rFonts w:cs="Arial"/>
          <w:szCs w:val="22"/>
        </w:rPr>
        <w:t>D</w:t>
      </w:r>
      <w:r w:rsidRPr="00ED113B">
        <w:rPr>
          <w:rFonts w:cs="Arial"/>
          <w:szCs w:val="22"/>
        </w:rPr>
        <w:t>d</w:t>
      </w:r>
      <w:r w:rsidR="00B67C0B" w:rsidRPr="00ED113B">
        <w:rPr>
          <w:rFonts w:cs="Arial"/>
          <w:szCs w:val="22"/>
        </w:rPr>
        <w:t>eddf Llywodraeth Leol</w:t>
      </w:r>
      <w:r w:rsidR="00106E4D" w:rsidRPr="00ED113B">
        <w:rPr>
          <w:rFonts w:cs="Arial"/>
          <w:szCs w:val="22"/>
        </w:rPr>
        <w:t xml:space="preserve"> 1972, </w:t>
      </w:r>
      <w:r w:rsidRPr="00ED113B">
        <w:rPr>
          <w:rFonts w:cs="Arial"/>
          <w:szCs w:val="22"/>
        </w:rPr>
        <w:t xml:space="preserve">Deddf </w:t>
      </w:r>
      <w:r w:rsidR="006B6E40" w:rsidRPr="00ED113B">
        <w:rPr>
          <w:rFonts w:cs="Arial"/>
          <w:szCs w:val="22"/>
        </w:rPr>
        <w:t>Llwgrwobrwyo</w:t>
      </w:r>
      <w:r w:rsidR="00106E4D" w:rsidRPr="00ED113B">
        <w:rPr>
          <w:rFonts w:cs="Arial"/>
          <w:szCs w:val="22"/>
        </w:rPr>
        <w:t xml:space="preserve"> 2012, a</w:t>
      </w:r>
      <w:r w:rsidR="006B6E40" w:rsidRPr="00ED113B">
        <w:rPr>
          <w:rFonts w:cs="Arial"/>
          <w:szCs w:val="22"/>
        </w:rPr>
        <w:t xml:space="preserve">’r Cod Ymddygiad i </w:t>
      </w:r>
      <w:r w:rsidR="00216A7C" w:rsidRPr="00ED113B">
        <w:rPr>
          <w:rFonts w:cs="Arial"/>
          <w:szCs w:val="22"/>
        </w:rPr>
        <w:t>Swyddogion</w:t>
      </w:r>
      <w:r w:rsidR="00106E4D" w:rsidRPr="00ED113B">
        <w:rPr>
          <w:rFonts w:cs="Arial"/>
          <w:szCs w:val="22"/>
        </w:rPr>
        <w:t xml:space="preserve"> a</w:t>
      </w:r>
      <w:r w:rsidR="006B6E40" w:rsidRPr="00ED113B">
        <w:rPr>
          <w:rFonts w:cs="Arial"/>
          <w:szCs w:val="22"/>
        </w:rPr>
        <w:t>c</w:t>
      </w:r>
      <w:r w:rsidR="00106E4D" w:rsidRPr="00ED113B">
        <w:rPr>
          <w:rFonts w:cs="Arial"/>
          <w:szCs w:val="22"/>
        </w:rPr>
        <w:t xml:space="preserve"> </w:t>
      </w:r>
      <w:r w:rsidR="00B179B3" w:rsidRPr="00ED113B">
        <w:rPr>
          <w:rFonts w:cs="Arial"/>
          <w:szCs w:val="22"/>
        </w:rPr>
        <w:t>Aelodau</w:t>
      </w:r>
      <w:r w:rsidR="00106E4D" w:rsidRPr="00ED113B">
        <w:rPr>
          <w:rFonts w:cs="Arial"/>
          <w:szCs w:val="22"/>
        </w:rPr>
        <w:t xml:space="preserve"> </w:t>
      </w:r>
      <w:r w:rsidR="006B6E40" w:rsidRPr="00ED113B">
        <w:rPr>
          <w:rFonts w:cs="Arial"/>
          <w:szCs w:val="22"/>
        </w:rPr>
        <w:t xml:space="preserve">a nodir yn </w:t>
      </w:r>
      <w:r w:rsidR="00216A7C" w:rsidRPr="00ED113B">
        <w:rPr>
          <w:rFonts w:cs="Arial"/>
          <w:szCs w:val="22"/>
        </w:rPr>
        <w:t>y Cyfansoddiad</w:t>
      </w:r>
      <w:r w:rsidR="00106E4D" w:rsidRPr="00ED113B">
        <w:rPr>
          <w:rFonts w:cs="Arial"/>
          <w:szCs w:val="22"/>
        </w:rPr>
        <w:t xml:space="preserve"> </w:t>
      </w:r>
      <w:r w:rsidR="00DC5E99" w:rsidRPr="00ED113B">
        <w:rPr>
          <w:rFonts w:cs="Arial"/>
          <w:szCs w:val="22"/>
        </w:rPr>
        <w:t>mewn perthynas â</w:t>
      </w:r>
      <w:r w:rsidR="00106E4D" w:rsidRPr="00ED113B">
        <w:rPr>
          <w:rFonts w:cs="Arial"/>
          <w:szCs w:val="22"/>
        </w:rPr>
        <w:t xml:space="preserve"> d</w:t>
      </w:r>
      <w:r w:rsidR="006B6E40" w:rsidRPr="00ED113B">
        <w:rPr>
          <w:rFonts w:cs="Arial"/>
          <w:szCs w:val="22"/>
        </w:rPr>
        <w:t xml:space="preserve">atgan buddiannau mewn </w:t>
      </w:r>
      <w:r w:rsidR="00106E4D" w:rsidRPr="00ED113B">
        <w:rPr>
          <w:rFonts w:cs="Arial"/>
          <w:szCs w:val="22"/>
        </w:rPr>
        <w:t>contract</w:t>
      </w:r>
      <w:r w:rsidR="006B6E40" w:rsidRPr="00ED113B">
        <w:rPr>
          <w:rFonts w:cs="Arial"/>
          <w:szCs w:val="22"/>
        </w:rPr>
        <w:t xml:space="preserve">au gyda’r </w:t>
      </w:r>
      <w:r w:rsidR="008132F0" w:rsidRPr="00ED113B">
        <w:rPr>
          <w:rFonts w:cs="Arial"/>
          <w:szCs w:val="22"/>
        </w:rPr>
        <w:t>Cyngor</w:t>
      </w:r>
      <w:r w:rsidR="00106E4D" w:rsidRPr="00ED113B">
        <w:rPr>
          <w:rFonts w:cs="Arial"/>
          <w:szCs w:val="22"/>
        </w:rPr>
        <w:t xml:space="preserve">.  </w:t>
      </w:r>
    </w:p>
    <w:p w14:paraId="760DDAD6" w14:textId="77777777" w:rsidR="00106E4D" w:rsidRPr="00ED113B" w:rsidRDefault="00106E4D" w:rsidP="00C059A5">
      <w:pPr>
        <w:tabs>
          <w:tab w:val="num" w:pos="720"/>
        </w:tabs>
        <w:ind w:left="720" w:hanging="720"/>
        <w:rPr>
          <w:rFonts w:cs="Arial"/>
          <w:szCs w:val="22"/>
        </w:rPr>
      </w:pPr>
    </w:p>
    <w:p w14:paraId="0C9149B8" w14:textId="77777777" w:rsidR="00106E4D" w:rsidRPr="00ED113B" w:rsidRDefault="006B6E40" w:rsidP="007F31B0">
      <w:pPr>
        <w:numPr>
          <w:ilvl w:val="1"/>
          <w:numId w:val="114"/>
        </w:numPr>
        <w:tabs>
          <w:tab w:val="clear" w:pos="360"/>
          <w:tab w:val="num" w:pos="720"/>
        </w:tabs>
        <w:ind w:left="720" w:hanging="720"/>
        <w:rPr>
          <w:rFonts w:cs="Arial"/>
          <w:szCs w:val="22"/>
        </w:rPr>
      </w:pPr>
      <w:r w:rsidRPr="00ED113B">
        <w:rPr>
          <w:rFonts w:cs="Arial"/>
          <w:szCs w:val="22"/>
        </w:rPr>
        <w:t xml:space="preserve">Rhaid i fuddiannau o’r fath gael eu datgan i’r </w:t>
      </w:r>
      <w:r w:rsidR="00BD014F" w:rsidRPr="00ED113B">
        <w:rPr>
          <w:rFonts w:cs="Arial"/>
          <w:szCs w:val="22"/>
        </w:rPr>
        <w:t>Swyddog Monitro</w:t>
      </w:r>
      <w:r w:rsidR="00106E4D" w:rsidRPr="00ED113B">
        <w:rPr>
          <w:rFonts w:cs="Arial"/>
          <w:szCs w:val="22"/>
        </w:rPr>
        <w:t xml:space="preserve"> i</w:t>
      </w:r>
      <w:r w:rsidRPr="00ED113B">
        <w:rPr>
          <w:rFonts w:cs="Arial"/>
          <w:szCs w:val="22"/>
        </w:rPr>
        <w:t xml:space="preserve">’w cynnwys yn y cofrestrau priodol </w:t>
      </w:r>
    </w:p>
    <w:p w14:paraId="3CC5C2A1" w14:textId="77777777" w:rsidR="00C059A5" w:rsidRPr="00ED113B" w:rsidRDefault="00C059A5" w:rsidP="00C059A5">
      <w:pPr>
        <w:rPr>
          <w:rFonts w:cs="Arial"/>
          <w:szCs w:val="22"/>
        </w:rPr>
      </w:pPr>
    </w:p>
    <w:p w14:paraId="09C86977" w14:textId="77777777" w:rsidR="00106E4D" w:rsidRPr="00ED113B" w:rsidRDefault="00106E4D" w:rsidP="00C059A5">
      <w:pPr>
        <w:tabs>
          <w:tab w:val="left" w:pos="-720"/>
          <w:tab w:val="left" w:pos="540"/>
          <w:tab w:val="num" w:pos="720"/>
        </w:tabs>
        <w:suppressAutoHyphens/>
        <w:ind w:left="720" w:hanging="720"/>
        <w:rPr>
          <w:rFonts w:cs="Arial"/>
          <w:spacing w:val="-3"/>
          <w:szCs w:val="22"/>
        </w:rPr>
      </w:pPr>
    </w:p>
    <w:p w14:paraId="6882BEF0" w14:textId="77777777" w:rsidR="00106E4D" w:rsidRPr="00ED113B" w:rsidRDefault="00106E4D" w:rsidP="00C059A5">
      <w:pPr>
        <w:pStyle w:val="Heading2"/>
        <w:rPr>
          <w:i w:val="0"/>
          <w:iCs w:val="0"/>
          <w:sz w:val="24"/>
          <w:lang w:val="cy-GB"/>
        </w:rPr>
      </w:pPr>
      <w:bookmarkStart w:id="731" w:name="_Toc466918767"/>
      <w:bookmarkStart w:id="732" w:name="_Toc490745908"/>
      <w:r w:rsidRPr="00ED113B">
        <w:rPr>
          <w:i w:val="0"/>
          <w:iCs w:val="0"/>
          <w:sz w:val="24"/>
          <w:lang w:val="cy-GB"/>
        </w:rPr>
        <w:t xml:space="preserve">6.      </w:t>
      </w:r>
      <w:r w:rsidR="00647882" w:rsidRPr="00ED113B">
        <w:rPr>
          <w:i w:val="0"/>
          <w:iCs w:val="0"/>
          <w:sz w:val="24"/>
          <w:lang w:val="cy-GB"/>
        </w:rPr>
        <w:t>GWAHODD</w:t>
      </w:r>
      <w:r w:rsidRPr="00ED113B">
        <w:rPr>
          <w:i w:val="0"/>
          <w:iCs w:val="0"/>
          <w:sz w:val="24"/>
          <w:lang w:val="cy-GB"/>
        </w:rPr>
        <w:t xml:space="preserve"> TENDR</w:t>
      </w:r>
      <w:r w:rsidR="00647882" w:rsidRPr="00ED113B">
        <w:rPr>
          <w:i w:val="0"/>
          <w:iCs w:val="0"/>
          <w:sz w:val="24"/>
          <w:lang w:val="cy-GB"/>
        </w:rPr>
        <w:t>AU</w:t>
      </w:r>
      <w:bookmarkEnd w:id="731"/>
      <w:bookmarkEnd w:id="732"/>
    </w:p>
    <w:p w14:paraId="7AE3ECAD" w14:textId="77777777" w:rsidR="00106E4D" w:rsidRPr="00ED113B" w:rsidRDefault="00106E4D" w:rsidP="00106E4D">
      <w:pPr>
        <w:tabs>
          <w:tab w:val="left" w:pos="-720"/>
        </w:tabs>
        <w:suppressAutoHyphens/>
        <w:rPr>
          <w:rFonts w:cs="Arial"/>
          <w:b/>
          <w:spacing w:val="-3"/>
          <w:szCs w:val="22"/>
        </w:rPr>
      </w:pPr>
    </w:p>
    <w:p w14:paraId="14FBB3D8" w14:textId="77777777" w:rsidR="00106E4D" w:rsidRPr="00ED113B" w:rsidRDefault="00106E4D" w:rsidP="00106E4D">
      <w:pPr>
        <w:tabs>
          <w:tab w:val="left" w:pos="-720"/>
          <w:tab w:val="left" w:pos="0"/>
        </w:tabs>
        <w:suppressAutoHyphens/>
        <w:ind w:left="720" w:hanging="720"/>
        <w:rPr>
          <w:rFonts w:cs="Arial"/>
          <w:spacing w:val="-3"/>
          <w:szCs w:val="22"/>
        </w:rPr>
      </w:pPr>
      <w:r w:rsidRPr="00ED113B">
        <w:rPr>
          <w:rFonts w:cs="Arial"/>
          <w:spacing w:val="-3"/>
          <w:szCs w:val="22"/>
        </w:rPr>
        <w:t>6.1</w:t>
      </w:r>
      <w:r w:rsidRPr="00ED113B">
        <w:rPr>
          <w:rFonts w:cs="Arial"/>
          <w:b/>
          <w:spacing w:val="-3"/>
          <w:szCs w:val="22"/>
        </w:rPr>
        <w:tab/>
      </w:r>
      <w:r w:rsidR="0075277D" w:rsidRPr="00ED113B">
        <w:rPr>
          <w:rFonts w:cs="Arial"/>
          <w:spacing w:val="-3"/>
          <w:szCs w:val="22"/>
        </w:rPr>
        <w:t>Yn ddarostyngedig i</w:t>
      </w:r>
      <w:r w:rsidRPr="00ED113B">
        <w:rPr>
          <w:rFonts w:cs="Arial"/>
          <w:spacing w:val="-3"/>
          <w:szCs w:val="22"/>
        </w:rPr>
        <w:t xml:space="preserve"> </w:t>
      </w:r>
      <w:r w:rsidR="00B67C0B" w:rsidRPr="00ED113B">
        <w:rPr>
          <w:rFonts w:cs="Arial"/>
          <w:spacing w:val="-3"/>
          <w:szCs w:val="22"/>
        </w:rPr>
        <w:t>unrhyw</w:t>
      </w:r>
      <w:r w:rsidRPr="00ED113B">
        <w:rPr>
          <w:rFonts w:cs="Arial"/>
          <w:spacing w:val="-3"/>
          <w:szCs w:val="22"/>
        </w:rPr>
        <w:t xml:space="preserve"> o</w:t>
      </w:r>
      <w:r w:rsidR="006B6E40" w:rsidRPr="00ED113B">
        <w:rPr>
          <w:rFonts w:cs="Arial"/>
          <w:spacing w:val="-3"/>
          <w:szCs w:val="22"/>
        </w:rPr>
        <w:t>fynion trech mewn deddfwriaeth</w:t>
      </w:r>
      <w:r w:rsidR="00B35F5D" w:rsidRPr="00ED113B">
        <w:rPr>
          <w:rFonts w:cs="Arial"/>
          <w:spacing w:val="-3"/>
          <w:szCs w:val="22"/>
        </w:rPr>
        <w:t xml:space="preserve">, </w:t>
      </w:r>
      <w:r w:rsidR="00B67C0B" w:rsidRPr="00ED113B">
        <w:rPr>
          <w:rFonts w:cs="Arial"/>
          <w:spacing w:val="-3"/>
          <w:szCs w:val="22"/>
        </w:rPr>
        <w:t>unrhyw</w:t>
      </w:r>
      <w:r w:rsidRPr="00ED113B">
        <w:rPr>
          <w:rFonts w:cs="Arial"/>
          <w:spacing w:val="-3"/>
          <w:szCs w:val="22"/>
        </w:rPr>
        <w:t xml:space="preserve"> </w:t>
      </w:r>
      <w:r w:rsidR="00B35F5D" w:rsidRPr="00ED113B">
        <w:rPr>
          <w:rFonts w:cs="Arial"/>
          <w:spacing w:val="-3"/>
          <w:szCs w:val="22"/>
        </w:rPr>
        <w:t>g</w:t>
      </w:r>
      <w:r w:rsidRPr="00ED113B">
        <w:rPr>
          <w:rFonts w:cs="Arial"/>
          <w:spacing w:val="-3"/>
          <w:szCs w:val="22"/>
        </w:rPr>
        <w:t xml:space="preserve">ontract </w:t>
      </w:r>
      <w:r w:rsidR="00B35F5D" w:rsidRPr="00ED113B">
        <w:rPr>
          <w:rFonts w:cs="Arial"/>
          <w:spacing w:val="-3"/>
          <w:szCs w:val="22"/>
        </w:rPr>
        <w:t xml:space="preserve">dros </w:t>
      </w:r>
      <w:r w:rsidRPr="00ED113B">
        <w:rPr>
          <w:rFonts w:cs="Arial"/>
          <w:spacing w:val="-3"/>
          <w:szCs w:val="22"/>
        </w:rPr>
        <w:t>£75,000,</w:t>
      </w:r>
      <w:r w:rsidR="00B35F5D" w:rsidRPr="00ED113B">
        <w:rPr>
          <w:rFonts w:cs="Arial"/>
          <w:spacing w:val="-3"/>
          <w:szCs w:val="22"/>
        </w:rPr>
        <w:t xml:space="preserve"> </w:t>
      </w:r>
      <w:r w:rsidRPr="00ED113B">
        <w:rPr>
          <w:rFonts w:cs="Arial"/>
          <w:spacing w:val="-3"/>
          <w:szCs w:val="22"/>
        </w:rPr>
        <w:t>a</w:t>
      </w:r>
      <w:r w:rsidR="00796DD7" w:rsidRPr="00ED113B">
        <w:rPr>
          <w:rFonts w:cs="Arial"/>
          <w:spacing w:val="-3"/>
          <w:szCs w:val="22"/>
        </w:rPr>
        <w:t>c</w:t>
      </w:r>
      <w:r w:rsidR="00B35F5D" w:rsidRPr="00ED113B">
        <w:rPr>
          <w:rFonts w:cs="Arial"/>
          <w:spacing w:val="-3"/>
          <w:szCs w:val="22"/>
        </w:rPr>
        <w:t xml:space="preserve"> mewn </w:t>
      </w:r>
      <w:r w:rsidR="00B67C0B" w:rsidRPr="00ED113B">
        <w:rPr>
          <w:rFonts w:cs="Arial"/>
          <w:spacing w:val="-3"/>
          <w:szCs w:val="22"/>
        </w:rPr>
        <w:t>unrhyw</w:t>
      </w:r>
      <w:r w:rsidRPr="00ED113B">
        <w:rPr>
          <w:rFonts w:cs="Arial"/>
          <w:spacing w:val="-3"/>
          <w:szCs w:val="22"/>
        </w:rPr>
        <w:t xml:space="preserve"> </w:t>
      </w:r>
      <w:r w:rsidR="00B35F5D" w:rsidRPr="00ED113B">
        <w:rPr>
          <w:rFonts w:cs="Arial"/>
          <w:spacing w:val="-3"/>
          <w:szCs w:val="22"/>
        </w:rPr>
        <w:t xml:space="preserve">achos arall </w:t>
      </w:r>
      <w:r w:rsidR="00535570" w:rsidRPr="00ED113B">
        <w:rPr>
          <w:rFonts w:cs="Arial"/>
          <w:spacing w:val="-3"/>
          <w:szCs w:val="22"/>
        </w:rPr>
        <w:t xml:space="preserve">y </w:t>
      </w:r>
      <w:r w:rsidR="00B35F5D" w:rsidRPr="00ED113B">
        <w:rPr>
          <w:rFonts w:cs="Arial"/>
          <w:spacing w:val="-3"/>
          <w:szCs w:val="22"/>
        </w:rPr>
        <w:t xml:space="preserve">mae </w:t>
      </w:r>
      <w:r w:rsidR="00535570" w:rsidRPr="00ED113B">
        <w:rPr>
          <w:rFonts w:cs="Arial"/>
          <w:spacing w:val="-3"/>
          <w:szCs w:val="22"/>
        </w:rPr>
        <w:t>Corff Priodol</w:t>
      </w:r>
      <w:r w:rsidRPr="00ED113B">
        <w:rPr>
          <w:rFonts w:cs="Arial"/>
          <w:spacing w:val="-3"/>
          <w:szCs w:val="22"/>
        </w:rPr>
        <w:t xml:space="preserve"> </w:t>
      </w:r>
      <w:r w:rsidR="00B35F5D" w:rsidRPr="00ED113B">
        <w:rPr>
          <w:rFonts w:cs="Arial"/>
          <w:spacing w:val="-3"/>
          <w:szCs w:val="22"/>
        </w:rPr>
        <w:t>yn penderfynu arno</w:t>
      </w:r>
      <w:r w:rsidRPr="00ED113B">
        <w:rPr>
          <w:rFonts w:cs="Arial"/>
          <w:spacing w:val="-3"/>
          <w:szCs w:val="22"/>
        </w:rPr>
        <w:t xml:space="preserve">, </w:t>
      </w:r>
      <w:r w:rsidR="00B35F5D" w:rsidRPr="00ED113B">
        <w:rPr>
          <w:rFonts w:cs="Arial"/>
          <w:spacing w:val="-3"/>
          <w:szCs w:val="22"/>
        </w:rPr>
        <w:t xml:space="preserve">rhaid gwahodd tendrau </w:t>
      </w:r>
      <w:r w:rsidR="00B360FD" w:rsidRPr="00ED113B">
        <w:rPr>
          <w:rFonts w:cs="Arial"/>
          <w:spacing w:val="-3"/>
          <w:szCs w:val="22"/>
        </w:rPr>
        <w:t>yn unol â</w:t>
      </w:r>
      <w:r w:rsidRPr="00ED113B">
        <w:rPr>
          <w:rFonts w:cs="Arial"/>
          <w:spacing w:val="-3"/>
          <w:szCs w:val="22"/>
        </w:rPr>
        <w:t xml:space="preserve"> </w:t>
      </w:r>
      <w:r w:rsidR="005421E4" w:rsidRPr="00ED113B">
        <w:rPr>
          <w:rFonts w:cs="Arial"/>
          <w:spacing w:val="-3"/>
          <w:szCs w:val="22"/>
        </w:rPr>
        <w:t>Rheolau</w:t>
      </w:r>
      <w:r w:rsidRPr="00ED113B">
        <w:rPr>
          <w:rFonts w:cs="Arial"/>
          <w:spacing w:val="-3"/>
          <w:szCs w:val="22"/>
        </w:rPr>
        <w:t xml:space="preserve"> 7, 8</w:t>
      </w:r>
      <w:r w:rsidR="006500FD" w:rsidRPr="00ED113B">
        <w:rPr>
          <w:rFonts w:cs="Arial"/>
          <w:spacing w:val="-3"/>
          <w:szCs w:val="22"/>
        </w:rPr>
        <w:t xml:space="preserve"> neu </w:t>
      </w:r>
      <w:r w:rsidRPr="00ED113B">
        <w:rPr>
          <w:rFonts w:cs="Arial"/>
          <w:spacing w:val="-3"/>
          <w:szCs w:val="22"/>
        </w:rPr>
        <w:t>9.</w:t>
      </w:r>
    </w:p>
    <w:p w14:paraId="172F16D9" w14:textId="77777777" w:rsidR="00106E4D" w:rsidRPr="00ED113B" w:rsidRDefault="00106E4D" w:rsidP="00106E4D">
      <w:pPr>
        <w:tabs>
          <w:tab w:val="left" w:pos="-720"/>
          <w:tab w:val="left" w:pos="0"/>
        </w:tabs>
        <w:suppressAutoHyphens/>
        <w:rPr>
          <w:rFonts w:cs="Arial"/>
          <w:spacing w:val="-3"/>
          <w:szCs w:val="22"/>
        </w:rPr>
      </w:pPr>
    </w:p>
    <w:p w14:paraId="048C5136" w14:textId="77777777" w:rsidR="00106E4D" w:rsidRPr="00ED113B" w:rsidRDefault="00106E4D" w:rsidP="00106E4D">
      <w:pPr>
        <w:tabs>
          <w:tab w:val="left" w:pos="-720"/>
          <w:tab w:val="left" w:pos="0"/>
        </w:tabs>
        <w:suppressAutoHyphens/>
        <w:ind w:left="720" w:hanging="720"/>
        <w:rPr>
          <w:rFonts w:cs="Arial"/>
          <w:spacing w:val="-3"/>
          <w:szCs w:val="22"/>
        </w:rPr>
      </w:pPr>
      <w:r w:rsidRPr="00ED113B">
        <w:rPr>
          <w:rFonts w:cs="Arial"/>
          <w:spacing w:val="-3"/>
          <w:szCs w:val="22"/>
        </w:rPr>
        <w:t>6.2</w:t>
      </w:r>
      <w:r w:rsidRPr="00ED113B">
        <w:rPr>
          <w:rFonts w:cs="Arial"/>
          <w:spacing w:val="-3"/>
          <w:szCs w:val="22"/>
        </w:rPr>
        <w:tab/>
      </w:r>
      <w:r w:rsidR="00B35F5D" w:rsidRPr="00ED113B">
        <w:rPr>
          <w:rFonts w:cs="Arial"/>
          <w:spacing w:val="-3"/>
          <w:szCs w:val="22"/>
        </w:rPr>
        <w:t xml:space="preserve">Rhaid i bob proses gaffael uwchlaw’r trothwy ar gyfer tendrau o </w:t>
      </w:r>
      <w:r w:rsidR="00796DD7" w:rsidRPr="00ED113B">
        <w:rPr>
          <w:rFonts w:cs="Arial"/>
          <w:szCs w:val="22"/>
        </w:rPr>
        <w:t>£75,</w:t>
      </w:r>
      <w:r w:rsidRPr="00ED113B">
        <w:rPr>
          <w:rFonts w:cs="Arial"/>
          <w:szCs w:val="22"/>
        </w:rPr>
        <w:t xml:space="preserve">000 </w:t>
      </w:r>
      <w:r w:rsidR="005158DF" w:rsidRPr="00ED113B">
        <w:rPr>
          <w:rFonts w:cs="Arial"/>
          <w:szCs w:val="22"/>
        </w:rPr>
        <w:t xml:space="preserve">gael </w:t>
      </w:r>
      <w:r w:rsidR="000B5CB2" w:rsidRPr="00ED113B">
        <w:rPr>
          <w:rFonts w:cs="Arial"/>
          <w:szCs w:val="22"/>
        </w:rPr>
        <w:t>datganiad</w:t>
      </w:r>
      <w:r w:rsidR="005158DF" w:rsidRPr="00ED113B">
        <w:rPr>
          <w:rFonts w:cs="Arial"/>
          <w:szCs w:val="22"/>
        </w:rPr>
        <w:t xml:space="preserve"> caffael sylfaenol sy’n amlinellu sut y caiff y tendr ei gynnal</w:t>
      </w:r>
      <w:r w:rsidRPr="00ED113B">
        <w:rPr>
          <w:rFonts w:cs="Arial"/>
          <w:szCs w:val="22"/>
        </w:rPr>
        <w:t xml:space="preserve">. </w:t>
      </w:r>
      <w:r w:rsidR="005158DF" w:rsidRPr="00ED113B">
        <w:rPr>
          <w:rFonts w:cs="Arial"/>
          <w:szCs w:val="22"/>
        </w:rPr>
        <w:t xml:space="preserve">Rhaid cytuno ar hyn gyda’r </w:t>
      </w:r>
      <w:r w:rsidR="005135D9" w:rsidRPr="00ED113B">
        <w:rPr>
          <w:rFonts w:cs="Arial"/>
          <w:szCs w:val="22"/>
        </w:rPr>
        <w:t>Rheolwr Caffael Corfforaethol</w:t>
      </w:r>
      <w:r w:rsidRPr="00ED113B">
        <w:rPr>
          <w:rFonts w:cs="Arial"/>
          <w:spacing w:val="-3"/>
          <w:szCs w:val="22"/>
        </w:rPr>
        <w:t xml:space="preserve">.  </w:t>
      </w:r>
    </w:p>
    <w:p w14:paraId="161437F2" w14:textId="77777777" w:rsidR="00106E4D" w:rsidRPr="00ED113B" w:rsidRDefault="00106E4D" w:rsidP="00106E4D">
      <w:pPr>
        <w:tabs>
          <w:tab w:val="left" w:pos="-720"/>
          <w:tab w:val="left" w:pos="0"/>
        </w:tabs>
        <w:suppressAutoHyphens/>
        <w:rPr>
          <w:rFonts w:cs="Arial"/>
          <w:spacing w:val="-3"/>
          <w:szCs w:val="22"/>
        </w:rPr>
      </w:pPr>
    </w:p>
    <w:p w14:paraId="20B302A7" w14:textId="77777777" w:rsidR="00106E4D" w:rsidRPr="00ED113B" w:rsidRDefault="00106E4D" w:rsidP="00106E4D">
      <w:pPr>
        <w:tabs>
          <w:tab w:val="left" w:pos="-720"/>
          <w:tab w:val="left" w:pos="709"/>
        </w:tabs>
        <w:suppressAutoHyphens/>
        <w:ind w:left="709" w:hanging="709"/>
        <w:rPr>
          <w:rFonts w:cs="Arial"/>
          <w:spacing w:val="-3"/>
          <w:szCs w:val="22"/>
        </w:rPr>
      </w:pPr>
      <w:r w:rsidRPr="00ED113B">
        <w:rPr>
          <w:rFonts w:cs="Arial"/>
          <w:spacing w:val="-3"/>
          <w:szCs w:val="22"/>
        </w:rPr>
        <w:t xml:space="preserve">6.3      </w:t>
      </w:r>
      <w:r w:rsidR="005158DF" w:rsidRPr="00ED113B">
        <w:rPr>
          <w:rFonts w:cs="Arial"/>
          <w:spacing w:val="-3"/>
          <w:szCs w:val="22"/>
        </w:rPr>
        <w:t xml:space="preserve">Rhaid i’r </w:t>
      </w:r>
      <w:r w:rsidR="005158DF" w:rsidRPr="00ED113B">
        <w:t>Cyfarwyddwr Corfforaethol – Gwasanaethau Gweithredol a Phartneriaethol</w:t>
      </w:r>
      <w:r w:rsidR="005158DF" w:rsidRPr="00ED113B">
        <w:rPr>
          <w:rFonts w:cs="Arial"/>
          <w:spacing w:val="-3"/>
          <w:szCs w:val="22"/>
        </w:rPr>
        <w:t xml:space="preserve"> gadw cofnod o dendrau dros </w:t>
      </w:r>
      <w:r w:rsidRPr="00ED113B">
        <w:rPr>
          <w:rFonts w:cs="Arial"/>
          <w:spacing w:val="-3"/>
          <w:szCs w:val="22"/>
        </w:rPr>
        <w:t>£75,000</w:t>
      </w:r>
      <w:r w:rsidR="005158DF" w:rsidRPr="00ED113B">
        <w:rPr>
          <w:rFonts w:cs="Arial"/>
          <w:spacing w:val="-3"/>
          <w:szCs w:val="22"/>
        </w:rPr>
        <w:t>.</w:t>
      </w:r>
    </w:p>
    <w:p w14:paraId="0E797BF1" w14:textId="77777777" w:rsidR="00106E4D" w:rsidRPr="00ED113B" w:rsidRDefault="00106E4D" w:rsidP="00106E4D">
      <w:pPr>
        <w:tabs>
          <w:tab w:val="left" w:pos="709"/>
        </w:tabs>
        <w:rPr>
          <w:rFonts w:cs="Arial"/>
          <w:spacing w:val="-3"/>
          <w:szCs w:val="22"/>
        </w:rPr>
      </w:pPr>
      <w:r w:rsidRPr="00ED113B">
        <w:rPr>
          <w:rFonts w:cs="Arial"/>
          <w:spacing w:val="-3"/>
          <w:szCs w:val="22"/>
        </w:rPr>
        <w:t xml:space="preserve"> </w:t>
      </w:r>
    </w:p>
    <w:p w14:paraId="659473A9" w14:textId="77777777" w:rsidR="00106E4D" w:rsidRPr="00ED113B" w:rsidRDefault="00106E4D" w:rsidP="00106E4D">
      <w:pPr>
        <w:tabs>
          <w:tab w:val="left" w:pos="-720"/>
          <w:tab w:val="left" w:pos="0"/>
        </w:tabs>
        <w:suppressAutoHyphens/>
        <w:ind w:left="720" w:hanging="720"/>
        <w:rPr>
          <w:rFonts w:cs="Arial"/>
          <w:szCs w:val="22"/>
        </w:rPr>
      </w:pPr>
      <w:r w:rsidRPr="00ED113B">
        <w:rPr>
          <w:rFonts w:cs="Arial"/>
          <w:szCs w:val="22"/>
        </w:rPr>
        <w:t xml:space="preserve">6.4     </w:t>
      </w:r>
      <w:r w:rsidR="00F13955" w:rsidRPr="00ED113B">
        <w:rPr>
          <w:rFonts w:cs="Arial"/>
          <w:szCs w:val="22"/>
        </w:rPr>
        <w:t xml:space="preserve">Yn achos prosesau caffael sydd i’w trafod o dan </w:t>
      </w:r>
      <w:r w:rsidR="00796DD7" w:rsidRPr="00ED113B">
        <w:rPr>
          <w:rFonts w:cs="Arial"/>
          <w:szCs w:val="22"/>
        </w:rPr>
        <w:t>G</w:t>
      </w:r>
      <w:r w:rsidR="00F13955" w:rsidRPr="00ED113B">
        <w:rPr>
          <w:rFonts w:cs="Arial"/>
          <w:szCs w:val="22"/>
        </w:rPr>
        <w:t>yfarwyddebau Caffael yr UE a’r rheoliadau sy’n rhoi’r rheiny ar waith yng Nghymru a Lloegr</w:t>
      </w:r>
      <w:r w:rsidRPr="00ED113B">
        <w:rPr>
          <w:rFonts w:cs="Arial"/>
          <w:szCs w:val="22"/>
        </w:rPr>
        <w:t xml:space="preserve">, </w:t>
      </w:r>
      <w:r w:rsidR="00F13955" w:rsidRPr="00ED113B">
        <w:rPr>
          <w:rFonts w:cs="Arial"/>
          <w:szCs w:val="22"/>
        </w:rPr>
        <w:t xml:space="preserve">rhaid gofyn </w:t>
      </w:r>
      <w:r w:rsidR="000C333C" w:rsidRPr="00ED113B">
        <w:rPr>
          <w:rFonts w:cs="Arial"/>
          <w:szCs w:val="22"/>
        </w:rPr>
        <w:t>cyngor</w:t>
      </w:r>
      <w:r w:rsidRPr="00ED113B">
        <w:rPr>
          <w:rFonts w:cs="Arial"/>
          <w:szCs w:val="22"/>
        </w:rPr>
        <w:t xml:space="preserve"> </w:t>
      </w:r>
      <w:r w:rsidR="00F13955" w:rsidRPr="00ED113B">
        <w:rPr>
          <w:rFonts w:cs="Arial"/>
          <w:szCs w:val="22"/>
        </w:rPr>
        <w:t xml:space="preserve">y </w:t>
      </w:r>
      <w:r w:rsidR="005135D9" w:rsidRPr="00ED113B">
        <w:rPr>
          <w:rFonts w:cs="Arial"/>
          <w:szCs w:val="22"/>
        </w:rPr>
        <w:t>Rheolwr Caffael Corfforaethol</w:t>
      </w:r>
      <w:r w:rsidRPr="00ED113B">
        <w:rPr>
          <w:rFonts w:cs="Arial"/>
          <w:szCs w:val="22"/>
        </w:rPr>
        <w:t xml:space="preserve"> </w:t>
      </w:r>
      <w:r w:rsidR="00F13955" w:rsidRPr="00ED113B">
        <w:rPr>
          <w:rFonts w:cs="Arial"/>
          <w:szCs w:val="22"/>
        </w:rPr>
        <w:t>ar y cychwyn ac ym mhob cyfnod o’r broses gaffael wedyn</w:t>
      </w:r>
      <w:r w:rsidRPr="00ED113B">
        <w:rPr>
          <w:rFonts w:cs="Arial"/>
          <w:szCs w:val="22"/>
        </w:rPr>
        <w:t xml:space="preserve">, a </w:t>
      </w:r>
      <w:r w:rsidR="00F13955" w:rsidRPr="00ED113B">
        <w:rPr>
          <w:rFonts w:cs="Arial"/>
          <w:szCs w:val="22"/>
        </w:rPr>
        <w:t xml:space="preserve">rhaid mabwysiadu proses rheoli prosiect ffurfiol. Bydd y cyfarwyddebau a’r </w:t>
      </w:r>
      <w:r w:rsidR="000B5CB2" w:rsidRPr="00ED113B">
        <w:rPr>
          <w:rFonts w:cs="Arial"/>
          <w:szCs w:val="22"/>
        </w:rPr>
        <w:t>rheoliadau</w:t>
      </w:r>
      <w:r w:rsidR="00F13955" w:rsidRPr="00ED113B">
        <w:rPr>
          <w:rFonts w:cs="Arial"/>
          <w:szCs w:val="22"/>
        </w:rPr>
        <w:t xml:space="preserve"> hyn</w:t>
      </w:r>
      <w:r w:rsidR="00796DD7" w:rsidRPr="00ED113B">
        <w:rPr>
          <w:rFonts w:cs="Arial"/>
          <w:szCs w:val="22"/>
        </w:rPr>
        <w:t>ny</w:t>
      </w:r>
      <w:r w:rsidR="00F13955" w:rsidRPr="00ED113B">
        <w:rPr>
          <w:rFonts w:cs="Arial"/>
          <w:szCs w:val="22"/>
        </w:rPr>
        <w:t xml:space="preserve"> yn cael blaenoriaeth dros y </w:t>
      </w:r>
      <w:r w:rsidR="005421E4" w:rsidRPr="00ED113B">
        <w:rPr>
          <w:rFonts w:cs="Arial"/>
          <w:szCs w:val="22"/>
        </w:rPr>
        <w:t>rheolau</w:t>
      </w:r>
      <w:r w:rsidR="00F13955" w:rsidRPr="00ED113B">
        <w:rPr>
          <w:rFonts w:cs="Arial"/>
          <w:szCs w:val="22"/>
        </w:rPr>
        <w:t xml:space="preserve"> hyn</w:t>
      </w:r>
      <w:r w:rsidRPr="00ED113B">
        <w:rPr>
          <w:rFonts w:cs="Arial"/>
          <w:szCs w:val="22"/>
        </w:rPr>
        <w:t xml:space="preserve">.  </w:t>
      </w:r>
    </w:p>
    <w:p w14:paraId="0B26138F" w14:textId="77777777" w:rsidR="00106E4D" w:rsidRPr="00ED113B" w:rsidRDefault="00106E4D" w:rsidP="00106E4D">
      <w:pPr>
        <w:tabs>
          <w:tab w:val="left" w:pos="-720"/>
          <w:tab w:val="left" w:pos="0"/>
        </w:tabs>
        <w:suppressAutoHyphens/>
        <w:jc w:val="both"/>
        <w:rPr>
          <w:rFonts w:cs="Arial"/>
          <w:spacing w:val="-3"/>
          <w:szCs w:val="22"/>
        </w:rPr>
      </w:pPr>
    </w:p>
    <w:p w14:paraId="4EC8FD69" w14:textId="77777777" w:rsidR="00106E4D" w:rsidRPr="00ED113B" w:rsidRDefault="00106E4D" w:rsidP="00106E4D">
      <w:pPr>
        <w:ind w:left="720" w:hanging="720"/>
        <w:rPr>
          <w:rFonts w:cs="Arial"/>
          <w:szCs w:val="22"/>
        </w:rPr>
      </w:pPr>
      <w:r w:rsidRPr="00ED113B">
        <w:rPr>
          <w:rFonts w:cs="Arial"/>
          <w:szCs w:val="22"/>
        </w:rPr>
        <w:t xml:space="preserve">6.5     </w:t>
      </w:r>
      <w:r w:rsidR="00154939" w:rsidRPr="00ED113B">
        <w:rPr>
          <w:rFonts w:cs="Arial"/>
          <w:szCs w:val="22"/>
        </w:rPr>
        <w:t xml:space="preserve">Ystyr gwerth </w:t>
      </w:r>
      <w:r w:rsidRPr="00ED113B">
        <w:rPr>
          <w:rFonts w:cs="Arial"/>
          <w:szCs w:val="22"/>
        </w:rPr>
        <w:t xml:space="preserve">contract </w:t>
      </w:r>
      <w:r w:rsidR="00154939" w:rsidRPr="00ED113B">
        <w:rPr>
          <w:rFonts w:cs="Arial"/>
          <w:szCs w:val="22"/>
        </w:rPr>
        <w:t>yw’r amcangyfrif o gyfanswm y gwerth ariannol dros ei gyfnod llawn</w:t>
      </w:r>
      <w:r w:rsidRPr="00ED113B">
        <w:rPr>
          <w:rFonts w:cs="Arial"/>
          <w:szCs w:val="22"/>
        </w:rPr>
        <w:t xml:space="preserve">, </w:t>
      </w:r>
      <w:r w:rsidR="00B179B3" w:rsidRPr="00ED113B">
        <w:rPr>
          <w:rFonts w:cs="Arial"/>
          <w:szCs w:val="22"/>
        </w:rPr>
        <w:t>gan gynnwys</w:t>
      </w:r>
      <w:r w:rsidRPr="00ED113B">
        <w:rPr>
          <w:rFonts w:cs="Arial"/>
          <w:szCs w:val="22"/>
        </w:rPr>
        <w:t xml:space="preserve"> </w:t>
      </w:r>
      <w:r w:rsidR="00B67C0B" w:rsidRPr="00ED113B">
        <w:rPr>
          <w:rFonts w:cs="Arial"/>
          <w:szCs w:val="22"/>
        </w:rPr>
        <w:t>unrhyw</w:t>
      </w:r>
      <w:r w:rsidRPr="00ED113B">
        <w:rPr>
          <w:rFonts w:cs="Arial"/>
          <w:szCs w:val="22"/>
        </w:rPr>
        <w:t xml:space="preserve"> </w:t>
      </w:r>
      <w:r w:rsidR="00154939" w:rsidRPr="00ED113B">
        <w:rPr>
          <w:rFonts w:cs="Arial"/>
          <w:szCs w:val="22"/>
        </w:rPr>
        <w:t>opsiynau ar gyfer estyniad</w:t>
      </w:r>
      <w:r w:rsidRPr="00ED113B">
        <w:rPr>
          <w:rFonts w:cs="Arial"/>
          <w:szCs w:val="22"/>
        </w:rPr>
        <w:t xml:space="preserve">. </w:t>
      </w:r>
      <w:r w:rsidR="00154939" w:rsidRPr="00ED113B">
        <w:rPr>
          <w:rFonts w:cs="Arial"/>
          <w:szCs w:val="22"/>
        </w:rPr>
        <w:t xml:space="preserve">Pan nad yw cyfnod llawn </w:t>
      </w:r>
      <w:r w:rsidRPr="00ED113B">
        <w:rPr>
          <w:rFonts w:cs="Arial"/>
          <w:szCs w:val="22"/>
        </w:rPr>
        <w:t xml:space="preserve">contract </w:t>
      </w:r>
      <w:r w:rsidR="00154939" w:rsidRPr="00ED113B">
        <w:rPr>
          <w:rFonts w:cs="Arial"/>
          <w:szCs w:val="22"/>
        </w:rPr>
        <w:t>yn bendant</w:t>
      </w:r>
      <w:r w:rsidRPr="00ED113B">
        <w:rPr>
          <w:rFonts w:cs="Arial"/>
          <w:szCs w:val="22"/>
        </w:rPr>
        <w:t xml:space="preserve">, </w:t>
      </w:r>
      <w:r w:rsidR="00154939" w:rsidRPr="00ED113B">
        <w:rPr>
          <w:rFonts w:cs="Arial"/>
          <w:szCs w:val="22"/>
        </w:rPr>
        <w:t>cymerir</w:t>
      </w:r>
      <w:r w:rsidR="003304CB" w:rsidRPr="00ED113B">
        <w:rPr>
          <w:rFonts w:cs="Arial"/>
          <w:szCs w:val="22"/>
        </w:rPr>
        <w:t xml:space="preserve"> amcangyfrif o werth y contract dros gyfnod o bedair blynedd fel </w:t>
      </w:r>
      <w:r w:rsidR="00154939" w:rsidRPr="00ED113B">
        <w:rPr>
          <w:rFonts w:cs="Arial"/>
          <w:szCs w:val="22"/>
        </w:rPr>
        <w:t xml:space="preserve">gwerth y </w:t>
      </w:r>
      <w:r w:rsidRPr="00ED113B">
        <w:rPr>
          <w:rFonts w:cs="Arial"/>
          <w:szCs w:val="22"/>
        </w:rPr>
        <w:t>contract.  N</w:t>
      </w:r>
      <w:r w:rsidR="003304CB" w:rsidRPr="00ED113B">
        <w:rPr>
          <w:rFonts w:cs="Arial"/>
          <w:szCs w:val="22"/>
        </w:rPr>
        <w:t xml:space="preserve">i </w:t>
      </w:r>
      <w:r w:rsidR="000B5CB2" w:rsidRPr="00ED113B">
        <w:rPr>
          <w:rFonts w:cs="Arial"/>
          <w:szCs w:val="22"/>
        </w:rPr>
        <w:t>chaniateir</w:t>
      </w:r>
      <w:r w:rsidR="003304CB" w:rsidRPr="00ED113B">
        <w:rPr>
          <w:rFonts w:cs="Arial"/>
          <w:szCs w:val="22"/>
        </w:rPr>
        <w:t xml:space="preserve"> rhannu proses gaffael yn </w:t>
      </w:r>
      <w:r w:rsidRPr="00ED113B">
        <w:rPr>
          <w:rFonts w:cs="Arial"/>
          <w:szCs w:val="22"/>
        </w:rPr>
        <w:t>arti</w:t>
      </w:r>
      <w:r w:rsidR="003304CB" w:rsidRPr="00ED113B">
        <w:rPr>
          <w:rFonts w:cs="Arial"/>
          <w:szCs w:val="22"/>
        </w:rPr>
        <w:t>f</w:t>
      </w:r>
      <w:r w:rsidRPr="00ED113B">
        <w:rPr>
          <w:rFonts w:cs="Arial"/>
          <w:szCs w:val="22"/>
        </w:rPr>
        <w:t>fi</w:t>
      </w:r>
      <w:r w:rsidR="003304CB" w:rsidRPr="00ED113B">
        <w:rPr>
          <w:rFonts w:cs="Arial"/>
          <w:szCs w:val="22"/>
        </w:rPr>
        <w:t>s</w:t>
      </w:r>
      <w:r w:rsidRPr="00ED113B">
        <w:rPr>
          <w:rFonts w:cs="Arial"/>
          <w:szCs w:val="22"/>
        </w:rPr>
        <w:t>ial</w:t>
      </w:r>
      <w:r w:rsidR="003304CB" w:rsidRPr="00ED113B">
        <w:rPr>
          <w:rFonts w:cs="Arial"/>
          <w:szCs w:val="22"/>
        </w:rPr>
        <w:t xml:space="preserve"> er mwyn osgoi cydymffurfio â’r </w:t>
      </w:r>
      <w:r w:rsidR="00973128" w:rsidRPr="00ED113B">
        <w:rPr>
          <w:rFonts w:cs="Arial"/>
          <w:szCs w:val="22"/>
        </w:rPr>
        <w:t>Rheolau Gweithdrefnau Contractau</w:t>
      </w:r>
      <w:r w:rsidRPr="00ED113B">
        <w:rPr>
          <w:rFonts w:cs="Arial"/>
          <w:szCs w:val="22"/>
        </w:rPr>
        <w:t xml:space="preserve"> </w:t>
      </w:r>
      <w:r w:rsidR="003304CB" w:rsidRPr="00ED113B">
        <w:rPr>
          <w:rFonts w:cs="Arial"/>
          <w:szCs w:val="22"/>
        </w:rPr>
        <w:t>hyn a Chyfarwyddebau caffael yr UE fel y’u rhoddwyd ar waith yng Nghymru a Lloegr</w:t>
      </w:r>
      <w:r w:rsidRPr="00ED113B">
        <w:rPr>
          <w:rFonts w:cs="Arial"/>
          <w:szCs w:val="22"/>
        </w:rPr>
        <w:t>.</w:t>
      </w:r>
    </w:p>
    <w:p w14:paraId="0FAE8249" w14:textId="77777777" w:rsidR="00106E4D" w:rsidRPr="00ED113B" w:rsidRDefault="00106E4D" w:rsidP="00106E4D">
      <w:pPr>
        <w:tabs>
          <w:tab w:val="left" w:pos="-720"/>
          <w:tab w:val="left" w:pos="0"/>
        </w:tabs>
        <w:suppressAutoHyphens/>
        <w:rPr>
          <w:rFonts w:cs="Arial"/>
          <w:spacing w:val="-3"/>
          <w:szCs w:val="22"/>
        </w:rPr>
      </w:pPr>
    </w:p>
    <w:p w14:paraId="34C8D588" w14:textId="77777777" w:rsidR="00106E4D" w:rsidRPr="00ED113B" w:rsidRDefault="003304CB" w:rsidP="007F31B0">
      <w:pPr>
        <w:numPr>
          <w:ilvl w:val="1"/>
          <w:numId w:val="99"/>
        </w:numPr>
        <w:tabs>
          <w:tab w:val="clear" w:pos="356"/>
        </w:tabs>
        <w:overflowPunct w:val="0"/>
        <w:autoSpaceDE w:val="0"/>
        <w:autoSpaceDN w:val="0"/>
        <w:adjustRightInd w:val="0"/>
        <w:ind w:left="720" w:hanging="720"/>
        <w:textAlignment w:val="baseline"/>
        <w:rPr>
          <w:rFonts w:cs="Arial"/>
          <w:szCs w:val="22"/>
        </w:rPr>
      </w:pPr>
      <w:r w:rsidRPr="00ED113B">
        <w:rPr>
          <w:rFonts w:cs="Arial"/>
          <w:szCs w:val="22"/>
        </w:rPr>
        <w:t>Rhaid i ddogfennau’r gwahoddiad i dendro</w:t>
      </w:r>
      <w:r w:rsidR="00106E4D" w:rsidRPr="00ED113B">
        <w:rPr>
          <w:rFonts w:cs="Arial"/>
          <w:szCs w:val="22"/>
        </w:rPr>
        <w:t xml:space="preserve">, </w:t>
      </w:r>
      <w:r w:rsidR="00B179B3" w:rsidRPr="00ED113B">
        <w:rPr>
          <w:rFonts w:cs="Arial"/>
          <w:szCs w:val="22"/>
        </w:rPr>
        <w:t>gan gynnwys</w:t>
      </w:r>
      <w:r w:rsidR="00106E4D" w:rsidRPr="00ED113B">
        <w:rPr>
          <w:rFonts w:cs="Arial"/>
          <w:szCs w:val="22"/>
        </w:rPr>
        <w:t xml:space="preserve"> </w:t>
      </w:r>
      <w:r w:rsidRPr="00ED113B">
        <w:rPr>
          <w:rFonts w:cs="Arial"/>
          <w:szCs w:val="22"/>
        </w:rPr>
        <w:t>y fanyleb</w:t>
      </w:r>
      <w:r w:rsidR="00106E4D" w:rsidRPr="00ED113B">
        <w:rPr>
          <w:rFonts w:cs="Arial"/>
          <w:szCs w:val="22"/>
        </w:rPr>
        <w:t xml:space="preserve">, </w:t>
      </w:r>
      <w:r w:rsidRPr="00ED113B">
        <w:rPr>
          <w:rFonts w:cs="Arial"/>
          <w:szCs w:val="22"/>
        </w:rPr>
        <w:t>y meini prawf/</w:t>
      </w:r>
      <w:r w:rsidR="000B5CB2" w:rsidRPr="00ED113B">
        <w:rPr>
          <w:rFonts w:cs="Arial"/>
          <w:szCs w:val="22"/>
        </w:rPr>
        <w:t>pwysoliadau</w:t>
      </w:r>
      <w:r w:rsidRPr="00ED113B">
        <w:rPr>
          <w:rFonts w:cs="Arial"/>
          <w:szCs w:val="22"/>
        </w:rPr>
        <w:t xml:space="preserve"> ar gyfer arfarnu</w:t>
      </w:r>
      <w:r w:rsidR="00106E4D" w:rsidRPr="00ED113B">
        <w:rPr>
          <w:rFonts w:cs="Arial"/>
          <w:szCs w:val="22"/>
        </w:rPr>
        <w:t xml:space="preserve">, </w:t>
      </w:r>
      <w:r w:rsidRPr="00ED113B">
        <w:rPr>
          <w:rFonts w:cs="Arial"/>
          <w:szCs w:val="22"/>
        </w:rPr>
        <w:t xml:space="preserve">gael eu cymeradwyo gan y </w:t>
      </w:r>
      <w:r w:rsidR="005135D9" w:rsidRPr="00ED113B">
        <w:rPr>
          <w:rFonts w:cs="Arial"/>
          <w:szCs w:val="22"/>
        </w:rPr>
        <w:t>Rheolwr Caffael Corfforaethol</w:t>
      </w:r>
      <w:r w:rsidR="00106E4D" w:rsidRPr="00ED113B">
        <w:rPr>
          <w:rFonts w:cs="Arial"/>
          <w:szCs w:val="22"/>
        </w:rPr>
        <w:t>.</w:t>
      </w:r>
    </w:p>
    <w:p w14:paraId="17B47FED" w14:textId="77777777" w:rsidR="00106E4D" w:rsidRPr="00ED113B" w:rsidRDefault="00106E4D" w:rsidP="00106E4D">
      <w:pPr>
        <w:rPr>
          <w:rFonts w:cs="Arial"/>
          <w:szCs w:val="22"/>
        </w:rPr>
      </w:pPr>
    </w:p>
    <w:p w14:paraId="029C5F73" w14:textId="77777777" w:rsidR="00106E4D" w:rsidRPr="00ED113B" w:rsidRDefault="00106E4D" w:rsidP="00106E4D">
      <w:pPr>
        <w:tabs>
          <w:tab w:val="left" w:pos="-720"/>
          <w:tab w:val="left" w:pos="0"/>
        </w:tabs>
        <w:suppressAutoHyphens/>
        <w:ind w:left="720" w:hanging="720"/>
        <w:rPr>
          <w:rFonts w:cs="Arial"/>
          <w:spacing w:val="-3"/>
          <w:szCs w:val="22"/>
        </w:rPr>
      </w:pPr>
      <w:r w:rsidRPr="00ED113B">
        <w:rPr>
          <w:rFonts w:cs="Arial"/>
          <w:spacing w:val="-3"/>
          <w:szCs w:val="22"/>
        </w:rPr>
        <w:lastRenderedPageBreak/>
        <w:t xml:space="preserve">6.7     </w:t>
      </w:r>
      <w:r w:rsidRPr="00ED113B">
        <w:rPr>
          <w:rFonts w:cs="Arial"/>
          <w:spacing w:val="-3"/>
          <w:szCs w:val="22"/>
        </w:rPr>
        <w:tab/>
      </w:r>
      <w:r w:rsidR="00876CED" w:rsidRPr="00ED113B">
        <w:rPr>
          <w:rFonts w:cs="Arial"/>
          <w:spacing w:val="-3"/>
          <w:szCs w:val="22"/>
        </w:rPr>
        <w:t xml:space="preserve">Rhaid i’r </w:t>
      </w:r>
      <w:r w:rsidR="00F51C0A" w:rsidRPr="00ED113B">
        <w:rPr>
          <w:rFonts w:cs="Arial"/>
          <w:spacing w:val="-3"/>
          <w:szCs w:val="22"/>
        </w:rPr>
        <w:t>Prif Swyddog</w:t>
      </w:r>
      <w:r w:rsidRPr="00ED113B">
        <w:rPr>
          <w:rFonts w:cs="Arial"/>
          <w:spacing w:val="-3"/>
          <w:szCs w:val="22"/>
        </w:rPr>
        <w:t xml:space="preserve"> </w:t>
      </w:r>
      <w:r w:rsidR="00876CED" w:rsidRPr="00ED113B">
        <w:rPr>
          <w:rFonts w:cs="Arial"/>
          <w:spacing w:val="-3"/>
          <w:szCs w:val="22"/>
        </w:rPr>
        <w:t xml:space="preserve">priodol gadw cofnod ar ffurf a gymeradwyir gan </w:t>
      </w:r>
      <w:r w:rsidRPr="00ED113B">
        <w:rPr>
          <w:rFonts w:cs="Arial"/>
          <w:spacing w:val="-3"/>
          <w:szCs w:val="22"/>
        </w:rPr>
        <w:t xml:space="preserve">y </w:t>
      </w:r>
      <w:r w:rsidR="00D6367E" w:rsidRPr="00ED113B">
        <w:rPr>
          <w:rFonts w:cs="Arial"/>
          <w:spacing w:val="-3"/>
          <w:szCs w:val="22"/>
        </w:rPr>
        <w:t>Prif Swyddog Cyllid</w:t>
      </w:r>
      <w:r w:rsidRPr="00ED113B">
        <w:rPr>
          <w:rFonts w:cs="Arial"/>
          <w:spacing w:val="-3"/>
          <w:szCs w:val="22"/>
        </w:rPr>
        <w:t xml:space="preserve"> o</w:t>
      </w:r>
      <w:r w:rsidR="00876CED" w:rsidRPr="00ED113B">
        <w:rPr>
          <w:rFonts w:cs="Arial"/>
          <w:spacing w:val="-3"/>
          <w:szCs w:val="22"/>
        </w:rPr>
        <w:t xml:space="preserve"> </w:t>
      </w:r>
      <w:r w:rsidRPr="00ED113B">
        <w:rPr>
          <w:rFonts w:cs="Arial"/>
          <w:spacing w:val="-3"/>
          <w:szCs w:val="22"/>
        </w:rPr>
        <w:t>f</w:t>
      </w:r>
      <w:r w:rsidR="00B67C0B" w:rsidRPr="00ED113B">
        <w:rPr>
          <w:rFonts w:cs="Arial"/>
          <w:spacing w:val="-3"/>
          <w:szCs w:val="22"/>
        </w:rPr>
        <w:t>anylion</w:t>
      </w:r>
      <w:r w:rsidRPr="00ED113B">
        <w:rPr>
          <w:rFonts w:cs="Arial"/>
          <w:spacing w:val="-3"/>
          <w:szCs w:val="22"/>
        </w:rPr>
        <w:t xml:space="preserve"> </w:t>
      </w:r>
      <w:r w:rsidR="00876CED" w:rsidRPr="00ED113B">
        <w:rPr>
          <w:rFonts w:cs="Arial"/>
          <w:spacing w:val="-3"/>
          <w:szCs w:val="22"/>
        </w:rPr>
        <w:t xml:space="preserve">pob </w:t>
      </w:r>
      <w:r w:rsidRPr="00ED113B">
        <w:rPr>
          <w:rFonts w:cs="Arial"/>
          <w:spacing w:val="-3"/>
          <w:szCs w:val="22"/>
        </w:rPr>
        <w:t xml:space="preserve">contract </w:t>
      </w:r>
      <w:r w:rsidR="00876CED" w:rsidRPr="00ED113B">
        <w:rPr>
          <w:rFonts w:cs="Arial"/>
          <w:spacing w:val="-3"/>
          <w:szCs w:val="22"/>
        </w:rPr>
        <w:t xml:space="preserve">o’r fath uwchlaw </w:t>
      </w:r>
      <w:r w:rsidRPr="00ED113B">
        <w:rPr>
          <w:rFonts w:cs="Arial"/>
          <w:spacing w:val="-3"/>
          <w:szCs w:val="22"/>
        </w:rPr>
        <w:t xml:space="preserve">£5000 </w:t>
      </w:r>
      <w:r w:rsidR="00876CED" w:rsidRPr="00ED113B">
        <w:rPr>
          <w:rFonts w:cs="Arial"/>
          <w:spacing w:val="-3"/>
          <w:szCs w:val="22"/>
        </w:rPr>
        <w:t xml:space="preserve">o ran ei </w:t>
      </w:r>
      <w:r w:rsidR="000B5CB2" w:rsidRPr="00ED113B">
        <w:rPr>
          <w:rFonts w:cs="Arial"/>
          <w:spacing w:val="-3"/>
          <w:szCs w:val="22"/>
        </w:rPr>
        <w:t>werth</w:t>
      </w:r>
      <w:r w:rsidR="00876CED" w:rsidRPr="00ED113B">
        <w:rPr>
          <w:rFonts w:cs="Arial"/>
          <w:spacing w:val="-3"/>
          <w:szCs w:val="22"/>
        </w:rPr>
        <w:t xml:space="preserve"> neu ei swm </w:t>
      </w:r>
      <w:r w:rsidRPr="00ED113B">
        <w:rPr>
          <w:rFonts w:cs="Arial"/>
          <w:spacing w:val="-3"/>
          <w:szCs w:val="22"/>
        </w:rPr>
        <w:t>a</w:t>
      </w:r>
      <w:r w:rsidR="00876CED" w:rsidRPr="00ED113B">
        <w:rPr>
          <w:rFonts w:cs="Arial"/>
          <w:spacing w:val="-3"/>
          <w:szCs w:val="22"/>
        </w:rPr>
        <w:t>c</w:t>
      </w:r>
      <w:r w:rsidRPr="00ED113B">
        <w:rPr>
          <w:rFonts w:cs="Arial"/>
          <w:spacing w:val="-3"/>
          <w:szCs w:val="22"/>
        </w:rPr>
        <w:t xml:space="preserve">, </w:t>
      </w:r>
      <w:r w:rsidR="00876CED" w:rsidRPr="00ED113B">
        <w:rPr>
          <w:rFonts w:cs="Arial"/>
          <w:spacing w:val="-3"/>
          <w:szCs w:val="22"/>
        </w:rPr>
        <w:t xml:space="preserve">ym mhob achos pan na chafwyd </w:t>
      </w:r>
      <w:r w:rsidR="0028031D" w:rsidRPr="00ED113B">
        <w:rPr>
          <w:rFonts w:cs="Arial"/>
          <w:spacing w:val="-3"/>
          <w:szCs w:val="22"/>
        </w:rPr>
        <w:t>o leiaf</w:t>
      </w:r>
      <w:r w:rsidRPr="00ED113B">
        <w:rPr>
          <w:rFonts w:cs="Arial"/>
          <w:spacing w:val="-3"/>
          <w:szCs w:val="22"/>
        </w:rPr>
        <w:t xml:space="preserve"> </w:t>
      </w:r>
      <w:r w:rsidR="00876CED" w:rsidRPr="00ED113B">
        <w:rPr>
          <w:rFonts w:cs="Arial"/>
          <w:spacing w:val="-3"/>
          <w:szCs w:val="22"/>
        </w:rPr>
        <w:t xml:space="preserve">dri chynnig neu ddyfynbris </w:t>
      </w:r>
      <w:r w:rsidR="000B5CB2" w:rsidRPr="00ED113B">
        <w:rPr>
          <w:rFonts w:cs="Arial"/>
          <w:spacing w:val="-3"/>
          <w:szCs w:val="22"/>
        </w:rPr>
        <w:t>ysgrifenedig</w:t>
      </w:r>
      <w:r w:rsidR="00876CED" w:rsidRPr="00ED113B">
        <w:rPr>
          <w:rFonts w:cs="Arial"/>
          <w:spacing w:val="-3"/>
          <w:szCs w:val="22"/>
        </w:rPr>
        <w:t xml:space="preserve"> gwahanol</w:t>
      </w:r>
      <w:r w:rsidRPr="00ED113B">
        <w:rPr>
          <w:rFonts w:cs="Arial"/>
          <w:spacing w:val="-3"/>
          <w:szCs w:val="22"/>
        </w:rPr>
        <w:t xml:space="preserve">, </w:t>
      </w:r>
      <w:r w:rsidR="00876CED" w:rsidRPr="00ED113B">
        <w:rPr>
          <w:rFonts w:cs="Arial"/>
          <w:spacing w:val="-3"/>
          <w:szCs w:val="22"/>
        </w:rPr>
        <w:t xml:space="preserve">rhaid i’r </w:t>
      </w:r>
      <w:r w:rsidR="00F51C0A" w:rsidRPr="00ED113B">
        <w:rPr>
          <w:rFonts w:cs="Arial"/>
          <w:spacing w:val="-3"/>
          <w:szCs w:val="22"/>
        </w:rPr>
        <w:t>Prif Swyddog</w:t>
      </w:r>
      <w:r w:rsidRPr="00ED113B">
        <w:rPr>
          <w:rFonts w:cs="Arial"/>
          <w:spacing w:val="-3"/>
          <w:szCs w:val="22"/>
        </w:rPr>
        <w:t xml:space="preserve"> </w:t>
      </w:r>
      <w:r w:rsidR="00876CED" w:rsidRPr="00ED113B">
        <w:rPr>
          <w:rFonts w:cs="Arial"/>
          <w:spacing w:val="-3"/>
          <w:szCs w:val="22"/>
        </w:rPr>
        <w:t>priodol gofnodi hefyd pam y barnwyd bod hynny’n anymarferol</w:t>
      </w:r>
      <w:r w:rsidRPr="00ED113B">
        <w:rPr>
          <w:rFonts w:cs="Arial"/>
          <w:spacing w:val="-3"/>
          <w:szCs w:val="22"/>
        </w:rPr>
        <w:t>.</w:t>
      </w:r>
    </w:p>
    <w:p w14:paraId="440662AB" w14:textId="77777777" w:rsidR="00106E4D" w:rsidRPr="00ED113B" w:rsidRDefault="00106E4D" w:rsidP="00106E4D">
      <w:pPr>
        <w:tabs>
          <w:tab w:val="left" w:pos="-720"/>
          <w:tab w:val="left" w:pos="0"/>
        </w:tabs>
        <w:suppressAutoHyphens/>
        <w:rPr>
          <w:rFonts w:cs="Arial"/>
          <w:spacing w:val="-3"/>
          <w:szCs w:val="22"/>
        </w:rPr>
      </w:pPr>
    </w:p>
    <w:p w14:paraId="44041430" w14:textId="77777777" w:rsidR="00106E4D" w:rsidRPr="00ED113B" w:rsidRDefault="00106E4D" w:rsidP="00C059A5">
      <w:pPr>
        <w:pStyle w:val="Heading2"/>
        <w:rPr>
          <w:i w:val="0"/>
          <w:iCs w:val="0"/>
          <w:sz w:val="24"/>
          <w:lang w:val="cy-GB"/>
        </w:rPr>
      </w:pPr>
      <w:bookmarkStart w:id="733" w:name="_Toc466918768"/>
      <w:bookmarkStart w:id="734" w:name="_Toc490745909"/>
      <w:r w:rsidRPr="00ED113B">
        <w:rPr>
          <w:i w:val="0"/>
          <w:iCs w:val="0"/>
          <w:sz w:val="24"/>
          <w:lang w:val="cy-GB"/>
        </w:rPr>
        <w:t>7.      T</w:t>
      </w:r>
      <w:r w:rsidR="00876CED" w:rsidRPr="00ED113B">
        <w:rPr>
          <w:i w:val="0"/>
          <w:iCs w:val="0"/>
          <w:sz w:val="24"/>
          <w:lang w:val="cy-GB"/>
        </w:rPr>
        <w:t>ROTHWYON A GOFYNION HYSBYSEBU</w:t>
      </w:r>
      <w:bookmarkEnd w:id="733"/>
      <w:bookmarkEnd w:id="734"/>
    </w:p>
    <w:p w14:paraId="6B874CA7" w14:textId="77777777" w:rsidR="00106E4D" w:rsidRPr="00ED113B" w:rsidRDefault="00106E4D" w:rsidP="00106E4D">
      <w:pPr>
        <w:tabs>
          <w:tab w:val="left" w:pos="-720"/>
          <w:tab w:val="left" w:pos="0"/>
        </w:tabs>
        <w:suppressAutoHyphens/>
        <w:rPr>
          <w:rFonts w:cs="Arial"/>
          <w:spacing w:val="-3"/>
          <w:szCs w:val="22"/>
        </w:rPr>
      </w:pPr>
    </w:p>
    <w:p w14:paraId="40948CFE" w14:textId="77777777" w:rsidR="00106E4D" w:rsidRPr="00ED113B" w:rsidRDefault="00106E4D" w:rsidP="00106E4D">
      <w:pPr>
        <w:tabs>
          <w:tab w:val="left" w:pos="-720"/>
          <w:tab w:val="left" w:pos="0"/>
        </w:tabs>
        <w:suppressAutoHyphens/>
        <w:ind w:left="720" w:hanging="720"/>
        <w:rPr>
          <w:rFonts w:cs="Arial"/>
          <w:szCs w:val="22"/>
        </w:rPr>
      </w:pPr>
      <w:r w:rsidRPr="00ED113B">
        <w:rPr>
          <w:rFonts w:cs="Arial"/>
          <w:spacing w:val="-3"/>
          <w:szCs w:val="22"/>
        </w:rPr>
        <w:t xml:space="preserve">7.1     </w:t>
      </w:r>
      <w:r w:rsidR="00820064" w:rsidRPr="00ED113B">
        <w:rPr>
          <w:rFonts w:cs="Arial"/>
          <w:spacing w:val="-3"/>
          <w:szCs w:val="22"/>
        </w:rPr>
        <w:t>Nid yw trothwyon ar gyfer caffael yn gymwys i gytundebau f</w:t>
      </w:r>
      <w:r w:rsidR="000023A2" w:rsidRPr="00ED113B">
        <w:rPr>
          <w:rFonts w:cs="Arial"/>
          <w:szCs w:val="22"/>
        </w:rPr>
        <w:t>framwaith</w:t>
      </w:r>
      <w:r w:rsidRPr="00ED113B">
        <w:rPr>
          <w:rFonts w:cs="Arial"/>
          <w:szCs w:val="22"/>
        </w:rPr>
        <w:t xml:space="preserve"> </w:t>
      </w:r>
      <w:r w:rsidR="00820064" w:rsidRPr="00ED113B">
        <w:rPr>
          <w:rFonts w:cs="Arial"/>
          <w:szCs w:val="22"/>
        </w:rPr>
        <w:t xml:space="preserve">presennol sydd wedi’u hategu i’w defnyddio gan y </w:t>
      </w:r>
      <w:r w:rsidR="008132F0" w:rsidRPr="00ED113B">
        <w:rPr>
          <w:rFonts w:cs="Arial"/>
          <w:szCs w:val="22"/>
        </w:rPr>
        <w:t>Cyngor</w:t>
      </w:r>
      <w:r w:rsidRPr="00ED113B">
        <w:rPr>
          <w:rFonts w:cs="Arial"/>
          <w:szCs w:val="22"/>
        </w:rPr>
        <w:t xml:space="preserve">.  </w:t>
      </w:r>
    </w:p>
    <w:p w14:paraId="1DF1BC86" w14:textId="77777777" w:rsidR="00106E4D" w:rsidRPr="00ED113B" w:rsidRDefault="00106E4D" w:rsidP="00106E4D">
      <w:pPr>
        <w:tabs>
          <w:tab w:val="left" w:pos="-720"/>
          <w:tab w:val="left" w:pos="0"/>
        </w:tabs>
        <w:suppressAutoHyphens/>
        <w:rPr>
          <w:rFonts w:cs="Arial"/>
          <w:b/>
          <w:spacing w:val="-3"/>
          <w:szCs w:val="22"/>
        </w:rPr>
      </w:pPr>
    </w:p>
    <w:p w14:paraId="5DDA28C2" w14:textId="77777777" w:rsidR="00106E4D" w:rsidRPr="00ED113B" w:rsidRDefault="00553841" w:rsidP="00553841">
      <w:pPr>
        <w:pStyle w:val="Normalleft"/>
      </w:pPr>
      <w:bookmarkStart w:id="735" w:name="_Toc287964559"/>
      <w:bookmarkStart w:id="736" w:name="_Toc287966371"/>
      <w:bookmarkStart w:id="737" w:name="_Toc287967765"/>
      <w:bookmarkStart w:id="738" w:name="_Toc288048886"/>
      <w:bookmarkStart w:id="739" w:name="_Toc288134979"/>
      <w:bookmarkStart w:id="740" w:name="_Toc293475700"/>
      <w:bookmarkStart w:id="741" w:name="_Toc293475806"/>
      <w:bookmarkStart w:id="742" w:name="_Toc293504926"/>
      <w:bookmarkStart w:id="743" w:name="_Toc293505142"/>
      <w:r w:rsidRPr="00ED113B">
        <w:t>7.2</w:t>
      </w:r>
      <w:r w:rsidRPr="00ED113B">
        <w:tab/>
      </w:r>
      <w:r w:rsidR="00CB07BA" w:rsidRPr="00ED113B">
        <w:t>Dyma’r trothwyon ar gyfer yr holl nwyddau a</w:t>
      </w:r>
      <w:r w:rsidR="00106E4D" w:rsidRPr="00ED113B">
        <w:t xml:space="preserve"> </w:t>
      </w:r>
      <w:r w:rsidR="00741602" w:rsidRPr="00ED113B">
        <w:t>gwasanaethau</w:t>
      </w:r>
      <w:r w:rsidR="00106E4D" w:rsidRPr="00ED113B">
        <w:t xml:space="preserve"> (</w:t>
      </w:r>
      <w:r w:rsidR="00175B0C" w:rsidRPr="00ED113B">
        <w:t>ac eithrio</w:t>
      </w:r>
      <w:r w:rsidR="00106E4D" w:rsidRPr="00ED113B">
        <w:t xml:space="preserve"> </w:t>
      </w:r>
      <w:r w:rsidR="00CB07BA" w:rsidRPr="00ED113B">
        <w:t xml:space="preserve">contractau </w:t>
      </w:r>
      <w:r w:rsidR="00F37E69" w:rsidRPr="00ED113B">
        <w:tab/>
      </w:r>
      <w:r w:rsidR="000B5CB2" w:rsidRPr="00ED113B">
        <w:t>gweithfeydd</w:t>
      </w:r>
      <w:r w:rsidR="00106E4D" w:rsidRPr="00ED113B">
        <w:t>):</w:t>
      </w:r>
      <w:bookmarkEnd w:id="735"/>
      <w:bookmarkEnd w:id="736"/>
      <w:bookmarkEnd w:id="737"/>
      <w:bookmarkEnd w:id="738"/>
      <w:bookmarkEnd w:id="739"/>
      <w:bookmarkEnd w:id="740"/>
      <w:bookmarkEnd w:id="741"/>
      <w:bookmarkEnd w:id="742"/>
      <w:bookmarkEnd w:id="743"/>
    </w:p>
    <w:p w14:paraId="155A90A4" w14:textId="77777777" w:rsidR="00106E4D" w:rsidRPr="00ED113B" w:rsidRDefault="00106E4D" w:rsidP="00106E4D">
      <w:pPr>
        <w:rPr>
          <w:rFonts w:cs="Arial"/>
          <w:b/>
          <w:szCs w:val="22"/>
        </w:rPr>
      </w:pPr>
    </w:p>
    <w:p w14:paraId="4E6BA836" w14:textId="77777777" w:rsidR="00106E4D" w:rsidRPr="00ED113B" w:rsidRDefault="00CB07BA" w:rsidP="007F31B0">
      <w:pPr>
        <w:numPr>
          <w:ilvl w:val="2"/>
          <w:numId w:val="91"/>
        </w:numPr>
        <w:ind w:left="1440" w:hanging="731"/>
        <w:rPr>
          <w:rFonts w:cs="Arial"/>
          <w:szCs w:val="22"/>
        </w:rPr>
      </w:pPr>
      <w:r w:rsidRPr="00ED113B">
        <w:rPr>
          <w:rFonts w:cs="Arial"/>
          <w:szCs w:val="22"/>
        </w:rPr>
        <w:t xml:space="preserve">Hyd at </w:t>
      </w:r>
      <w:r w:rsidR="00106E4D" w:rsidRPr="00ED113B">
        <w:rPr>
          <w:rFonts w:cs="Arial"/>
          <w:szCs w:val="22"/>
        </w:rPr>
        <w:t>£5,000</w:t>
      </w:r>
      <w:r w:rsidR="008D1D11" w:rsidRPr="00ED113B">
        <w:rPr>
          <w:rFonts w:cs="Arial"/>
          <w:szCs w:val="22"/>
        </w:rPr>
        <w:t>,</w:t>
      </w:r>
      <w:r w:rsidR="00106E4D" w:rsidRPr="00ED113B">
        <w:rPr>
          <w:rFonts w:cs="Arial"/>
          <w:szCs w:val="22"/>
        </w:rPr>
        <w:t xml:space="preserve"> </w:t>
      </w:r>
      <w:r w:rsidR="00463B53" w:rsidRPr="00ED113B">
        <w:rPr>
          <w:rFonts w:cs="Arial"/>
          <w:szCs w:val="22"/>
        </w:rPr>
        <w:t>y cyfan y mae ei angen yw dangos bod gwerth am arian yn cael ei sicrhau</w:t>
      </w:r>
      <w:r w:rsidR="00106E4D" w:rsidRPr="00ED113B">
        <w:rPr>
          <w:rFonts w:cs="Arial"/>
          <w:szCs w:val="22"/>
        </w:rPr>
        <w:t>.</w:t>
      </w:r>
    </w:p>
    <w:p w14:paraId="13210825" w14:textId="77777777" w:rsidR="00106E4D" w:rsidRPr="00ED113B" w:rsidRDefault="00106E4D" w:rsidP="00106E4D">
      <w:pPr>
        <w:rPr>
          <w:rFonts w:cs="Arial"/>
          <w:szCs w:val="22"/>
        </w:rPr>
      </w:pPr>
    </w:p>
    <w:p w14:paraId="754235D3" w14:textId="77777777" w:rsidR="00106E4D" w:rsidRPr="00ED113B" w:rsidRDefault="00106E4D" w:rsidP="00106E4D">
      <w:pPr>
        <w:ind w:left="1428" w:hanging="719"/>
        <w:rPr>
          <w:rFonts w:cs="Arial"/>
          <w:szCs w:val="22"/>
        </w:rPr>
      </w:pPr>
      <w:r w:rsidRPr="00ED113B">
        <w:rPr>
          <w:rFonts w:cs="Arial"/>
          <w:szCs w:val="22"/>
        </w:rPr>
        <w:t>7.2.2</w:t>
      </w:r>
      <w:r w:rsidRPr="00ED113B">
        <w:rPr>
          <w:rFonts w:cs="Arial"/>
          <w:szCs w:val="22"/>
        </w:rPr>
        <w:tab/>
      </w:r>
      <w:r w:rsidR="00463B53" w:rsidRPr="00ED113B">
        <w:rPr>
          <w:rFonts w:cs="Arial"/>
          <w:szCs w:val="22"/>
        </w:rPr>
        <w:t>O</w:t>
      </w:r>
      <w:r w:rsidRPr="00ED113B">
        <w:rPr>
          <w:rFonts w:cs="Arial"/>
          <w:szCs w:val="22"/>
        </w:rPr>
        <w:t xml:space="preserve"> £5,000 </w:t>
      </w:r>
      <w:r w:rsidR="00463B53" w:rsidRPr="00ED113B">
        <w:rPr>
          <w:rFonts w:cs="Arial"/>
          <w:szCs w:val="22"/>
        </w:rPr>
        <w:t>hyd at £25,000</w:t>
      </w:r>
      <w:r w:rsidR="008D1D11" w:rsidRPr="00ED113B">
        <w:rPr>
          <w:rFonts w:cs="Arial"/>
          <w:szCs w:val="22"/>
        </w:rPr>
        <w:t>, r</w:t>
      </w:r>
      <w:r w:rsidR="00463B53" w:rsidRPr="00ED113B">
        <w:rPr>
          <w:rFonts w:cs="Arial"/>
          <w:szCs w:val="22"/>
        </w:rPr>
        <w:t>haid gofyn am o leiaf dri dyfynbris gan f</w:t>
      </w:r>
      <w:r w:rsidR="003E38DC" w:rsidRPr="00ED113B">
        <w:rPr>
          <w:rFonts w:cs="Arial"/>
          <w:szCs w:val="22"/>
        </w:rPr>
        <w:t>usnesau</w:t>
      </w:r>
      <w:r w:rsidRPr="00ED113B">
        <w:rPr>
          <w:rFonts w:cs="Arial"/>
          <w:szCs w:val="22"/>
        </w:rPr>
        <w:t xml:space="preserve"> </w:t>
      </w:r>
      <w:r w:rsidR="00463B53" w:rsidRPr="00ED113B">
        <w:rPr>
          <w:rFonts w:cs="Arial"/>
          <w:szCs w:val="22"/>
        </w:rPr>
        <w:t>a’r rheiny wedi’u cofrestru ar y Wefan Gaffael Genedlaethol os oes modd</w:t>
      </w:r>
      <w:r w:rsidRPr="00ED113B">
        <w:rPr>
          <w:rFonts w:cs="Arial"/>
          <w:szCs w:val="22"/>
        </w:rPr>
        <w:t>.</w:t>
      </w:r>
    </w:p>
    <w:p w14:paraId="0817DD50" w14:textId="77777777" w:rsidR="00106E4D" w:rsidRPr="00ED113B" w:rsidRDefault="00106E4D" w:rsidP="00106E4D">
      <w:pPr>
        <w:rPr>
          <w:rFonts w:cs="Arial"/>
          <w:szCs w:val="22"/>
        </w:rPr>
      </w:pPr>
      <w:r w:rsidRPr="00ED113B">
        <w:rPr>
          <w:rFonts w:cs="Arial"/>
          <w:szCs w:val="22"/>
        </w:rPr>
        <w:t xml:space="preserve">  </w:t>
      </w:r>
    </w:p>
    <w:p w14:paraId="1691EAB5" w14:textId="77777777" w:rsidR="00106E4D" w:rsidRPr="00ED113B" w:rsidRDefault="00463B53" w:rsidP="007F31B0">
      <w:pPr>
        <w:numPr>
          <w:ilvl w:val="2"/>
          <w:numId w:val="102"/>
        </w:numPr>
        <w:rPr>
          <w:rFonts w:cs="Arial"/>
          <w:szCs w:val="22"/>
        </w:rPr>
      </w:pPr>
      <w:r w:rsidRPr="00ED113B">
        <w:rPr>
          <w:rFonts w:cs="Arial"/>
          <w:szCs w:val="22"/>
        </w:rPr>
        <w:t>O</w:t>
      </w:r>
      <w:r w:rsidR="00106E4D" w:rsidRPr="00ED113B">
        <w:rPr>
          <w:rFonts w:cs="Arial"/>
          <w:szCs w:val="22"/>
        </w:rPr>
        <w:t xml:space="preserve"> £25,000 </w:t>
      </w:r>
      <w:r w:rsidRPr="00ED113B">
        <w:rPr>
          <w:rFonts w:cs="Arial"/>
          <w:szCs w:val="22"/>
        </w:rPr>
        <w:t>hyd a</w:t>
      </w:r>
      <w:r w:rsidR="00106E4D" w:rsidRPr="00ED113B">
        <w:rPr>
          <w:rFonts w:cs="Arial"/>
          <w:szCs w:val="22"/>
        </w:rPr>
        <w:t>t £75,000</w:t>
      </w:r>
      <w:r w:rsidR="008D1D11" w:rsidRPr="00ED113B">
        <w:rPr>
          <w:rFonts w:cs="Arial"/>
          <w:szCs w:val="22"/>
        </w:rPr>
        <w:t>, r</w:t>
      </w:r>
      <w:r w:rsidRPr="00ED113B">
        <w:rPr>
          <w:rFonts w:cs="Arial"/>
          <w:szCs w:val="22"/>
        </w:rPr>
        <w:t xml:space="preserve">haid i’r gofynion i gyd gael eu </w:t>
      </w:r>
      <w:r w:rsidR="000B5CB2" w:rsidRPr="00ED113B">
        <w:rPr>
          <w:rFonts w:cs="Arial"/>
          <w:szCs w:val="22"/>
        </w:rPr>
        <w:t>hysbysebu’n</w:t>
      </w:r>
      <w:r w:rsidRPr="00ED113B">
        <w:rPr>
          <w:rFonts w:cs="Arial"/>
          <w:szCs w:val="22"/>
        </w:rPr>
        <w:t xml:space="preserve"> agored ar y Wefan Gaffael Genedlaethol </w:t>
      </w:r>
      <w:r w:rsidR="00106E4D" w:rsidRPr="00ED113B">
        <w:rPr>
          <w:rFonts w:cs="Arial"/>
          <w:szCs w:val="22"/>
        </w:rPr>
        <w:t>a</w:t>
      </w:r>
      <w:r w:rsidRPr="00ED113B">
        <w:rPr>
          <w:rFonts w:cs="Arial"/>
          <w:szCs w:val="22"/>
        </w:rPr>
        <w:t xml:space="preserve"> gwefan </w:t>
      </w:r>
      <w:r w:rsidR="008132F0" w:rsidRPr="00ED113B">
        <w:rPr>
          <w:rFonts w:cs="Arial"/>
          <w:szCs w:val="22"/>
        </w:rPr>
        <w:t>y Cyngor</w:t>
      </w:r>
      <w:r w:rsidR="00106E4D" w:rsidRPr="00ED113B">
        <w:rPr>
          <w:rFonts w:cs="Arial"/>
          <w:szCs w:val="22"/>
        </w:rPr>
        <w:t xml:space="preserve"> (</w:t>
      </w:r>
      <w:r w:rsidRPr="00ED113B">
        <w:rPr>
          <w:rFonts w:cs="Arial"/>
          <w:szCs w:val="22"/>
        </w:rPr>
        <w:t>o leiaf</w:t>
      </w:r>
      <w:r w:rsidR="00106E4D" w:rsidRPr="00ED113B">
        <w:rPr>
          <w:rFonts w:cs="Arial"/>
          <w:szCs w:val="22"/>
        </w:rPr>
        <w:t xml:space="preserve">).  </w:t>
      </w:r>
      <w:r w:rsidRPr="00ED113B">
        <w:rPr>
          <w:rFonts w:cs="Arial"/>
          <w:szCs w:val="22"/>
        </w:rPr>
        <w:t xml:space="preserve">Pan ddefnyddir gweithdrefn gyfyngedig, rhaid gwahodd o leiaf dri dyfynbris. </w:t>
      </w:r>
    </w:p>
    <w:p w14:paraId="76E5CE68" w14:textId="77777777" w:rsidR="00106E4D" w:rsidRPr="00ED113B" w:rsidRDefault="00106E4D" w:rsidP="00106E4D">
      <w:pPr>
        <w:rPr>
          <w:rFonts w:cs="Arial"/>
          <w:szCs w:val="22"/>
        </w:rPr>
      </w:pPr>
    </w:p>
    <w:p w14:paraId="692C75DF" w14:textId="77777777" w:rsidR="00106E4D" w:rsidRPr="00ED113B" w:rsidRDefault="00065887" w:rsidP="007F31B0">
      <w:pPr>
        <w:numPr>
          <w:ilvl w:val="2"/>
          <w:numId w:val="102"/>
        </w:numPr>
        <w:rPr>
          <w:rFonts w:cs="Arial"/>
          <w:szCs w:val="22"/>
        </w:rPr>
      </w:pPr>
      <w:r w:rsidRPr="00ED113B">
        <w:rPr>
          <w:rFonts w:cs="Arial"/>
          <w:szCs w:val="22"/>
        </w:rPr>
        <w:t xml:space="preserve">O </w:t>
      </w:r>
      <w:r w:rsidR="00106E4D" w:rsidRPr="00ED113B">
        <w:rPr>
          <w:rFonts w:cs="Arial"/>
          <w:szCs w:val="22"/>
        </w:rPr>
        <w:t xml:space="preserve">£75,000 </w:t>
      </w:r>
      <w:r w:rsidRPr="00ED113B">
        <w:rPr>
          <w:rFonts w:cs="Arial"/>
          <w:szCs w:val="22"/>
        </w:rPr>
        <w:t>hyd at y trothwy</w:t>
      </w:r>
      <w:r w:rsidR="008D1D11" w:rsidRPr="00ED113B">
        <w:rPr>
          <w:rFonts w:cs="Arial"/>
          <w:szCs w:val="22"/>
        </w:rPr>
        <w:t>o</w:t>
      </w:r>
      <w:r w:rsidRPr="00ED113B">
        <w:rPr>
          <w:rFonts w:cs="Arial"/>
          <w:szCs w:val="22"/>
        </w:rPr>
        <w:t xml:space="preserve">n yn Rheoliadau </w:t>
      </w:r>
      <w:r w:rsidR="00106E4D" w:rsidRPr="00ED113B">
        <w:rPr>
          <w:rFonts w:cs="Arial"/>
          <w:szCs w:val="22"/>
        </w:rPr>
        <w:t>Contract</w:t>
      </w:r>
      <w:r w:rsidRPr="00ED113B">
        <w:rPr>
          <w:rFonts w:cs="Arial"/>
          <w:szCs w:val="22"/>
        </w:rPr>
        <w:t>au Cyhoeddu</w:t>
      </w:r>
      <w:r w:rsidR="00106E4D" w:rsidRPr="00ED113B">
        <w:rPr>
          <w:rFonts w:cs="Arial"/>
          <w:szCs w:val="22"/>
        </w:rPr>
        <w:t>s 2006, r</w:t>
      </w:r>
      <w:r w:rsidRPr="00ED113B">
        <w:rPr>
          <w:rFonts w:cs="Arial"/>
          <w:szCs w:val="22"/>
        </w:rPr>
        <w:t>haid tendro’r gofynion</w:t>
      </w:r>
      <w:r w:rsidR="00106E4D" w:rsidRPr="00ED113B">
        <w:rPr>
          <w:rFonts w:cs="Arial"/>
          <w:szCs w:val="22"/>
        </w:rPr>
        <w:t>, a</w:t>
      </w:r>
      <w:r w:rsidRPr="00ED113B">
        <w:rPr>
          <w:rFonts w:cs="Arial"/>
          <w:szCs w:val="22"/>
        </w:rPr>
        <w:t xml:space="preserve">’u hysbysebu ar Wefan Gaffael Genedlaethol </w:t>
      </w:r>
      <w:r w:rsidR="00106E4D" w:rsidRPr="00ED113B">
        <w:rPr>
          <w:rFonts w:cs="Arial"/>
          <w:szCs w:val="22"/>
        </w:rPr>
        <w:t>a</w:t>
      </w:r>
      <w:r w:rsidRPr="00ED113B">
        <w:rPr>
          <w:rFonts w:cs="Arial"/>
          <w:szCs w:val="22"/>
        </w:rPr>
        <w:t xml:space="preserve"> gwefan </w:t>
      </w:r>
      <w:r w:rsidR="008132F0" w:rsidRPr="00ED113B">
        <w:rPr>
          <w:rFonts w:cs="Arial"/>
          <w:szCs w:val="22"/>
        </w:rPr>
        <w:t>y Cyngor</w:t>
      </w:r>
      <w:r w:rsidR="00106E4D" w:rsidRPr="00ED113B">
        <w:rPr>
          <w:rFonts w:cs="Arial"/>
          <w:szCs w:val="22"/>
        </w:rPr>
        <w:t xml:space="preserve"> (</w:t>
      </w:r>
      <w:r w:rsidRPr="00ED113B">
        <w:rPr>
          <w:rFonts w:cs="Arial"/>
          <w:szCs w:val="22"/>
        </w:rPr>
        <w:t>o leiaf</w:t>
      </w:r>
      <w:r w:rsidR="00106E4D" w:rsidRPr="00ED113B">
        <w:rPr>
          <w:rFonts w:cs="Arial"/>
          <w:szCs w:val="22"/>
        </w:rPr>
        <w:t xml:space="preserve">).  </w:t>
      </w:r>
      <w:r w:rsidRPr="00ED113B">
        <w:rPr>
          <w:rFonts w:cs="Arial"/>
          <w:szCs w:val="22"/>
        </w:rPr>
        <w:t xml:space="preserve">Pan ddefnyddir gweithdrefn gyfyngedig, rhaid gwahodd o leiaf </w:t>
      </w:r>
      <w:r w:rsidR="008D1D11" w:rsidRPr="00ED113B">
        <w:rPr>
          <w:rFonts w:cs="Arial"/>
          <w:szCs w:val="22"/>
        </w:rPr>
        <w:t>b</w:t>
      </w:r>
      <w:r w:rsidRPr="00ED113B">
        <w:rPr>
          <w:rFonts w:cs="Arial"/>
          <w:szCs w:val="22"/>
        </w:rPr>
        <w:t>um dyfynbris</w:t>
      </w:r>
      <w:r w:rsidR="00106E4D" w:rsidRPr="00ED113B">
        <w:rPr>
          <w:rFonts w:cs="Arial"/>
          <w:szCs w:val="22"/>
        </w:rPr>
        <w:t>.</w:t>
      </w:r>
    </w:p>
    <w:p w14:paraId="69B2E338" w14:textId="77777777" w:rsidR="00106E4D" w:rsidRPr="00ED113B" w:rsidRDefault="00106E4D" w:rsidP="00106E4D">
      <w:pPr>
        <w:rPr>
          <w:rFonts w:cs="Arial"/>
          <w:szCs w:val="22"/>
        </w:rPr>
      </w:pPr>
    </w:p>
    <w:p w14:paraId="0EC3DB2D" w14:textId="77777777" w:rsidR="00106E4D" w:rsidRPr="00ED113B" w:rsidRDefault="008D1D11" w:rsidP="007F31B0">
      <w:pPr>
        <w:numPr>
          <w:ilvl w:val="2"/>
          <w:numId w:val="102"/>
        </w:numPr>
        <w:rPr>
          <w:rFonts w:cs="Arial"/>
          <w:szCs w:val="22"/>
        </w:rPr>
      </w:pPr>
      <w:r w:rsidRPr="00ED113B">
        <w:rPr>
          <w:rFonts w:cs="Arial"/>
          <w:szCs w:val="22"/>
        </w:rPr>
        <w:t xml:space="preserve">Uwchlaw’r trothwyon yn Rheoliadau </w:t>
      </w:r>
      <w:r w:rsidR="00106E4D" w:rsidRPr="00ED113B">
        <w:rPr>
          <w:rFonts w:cs="Arial"/>
          <w:szCs w:val="22"/>
        </w:rPr>
        <w:t>Contract</w:t>
      </w:r>
      <w:r w:rsidRPr="00ED113B">
        <w:rPr>
          <w:rFonts w:cs="Arial"/>
          <w:szCs w:val="22"/>
        </w:rPr>
        <w:t>au Cyhoeddu</w:t>
      </w:r>
      <w:r w:rsidR="00106E4D" w:rsidRPr="00ED113B">
        <w:rPr>
          <w:rFonts w:cs="Arial"/>
          <w:szCs w:val="22"/>
        </w:rPr>
        <w:t>s 2006</w:t>
      </w:r>
      <w:r w:rsidRPr="00ED113B">
        <w:rPr>
          <w:rFonts w:cs="Arial"/>
          <w:szCs w:val="22"/>
        </w:rPr>
        <w:t xml:space="preserve">, </w:t>
      </w:r>
      <w:r w:rsidR="00DA7B0E" w:rsidRPr="00ED113B">
        <w:rPr>
          <w:rFonts w:cs="Arial"/>
          <w:szCs w:val="22"/>
        </w:rPr>
        <w:t>rhaid tendro’r gofynion, a’u hysbysebu yng Nghyfnodolyn Swyddogol yr UE</w:t>
      </w:r>
      <w:r w:rsidR="00106E4D" w:rsidRPr="00ED113B">
        <w:rPr>
          <w:rFonts w:cs="Arial"/>
          <w:szCs w:val="22"/>
        </w:rPr>
        <w:t xml:space="preserve">, </w:t>
      </w:r>
      <w:r w:rsidR="00F657A9" w:rsidRPr="00ED113B">
        <w:rPr>
          <w:rFonts w:cs="Arial"/>
          <w:szCs w:val="22"/>
        </w:rPr>
        <w:t xml:space="preserve">ynghyd </w:t>
      </w:r>
      <w:r w:rsidR="00DA7B0E" w:rsidRPr="00ED113B">
        <w:rPr>
          <w:rFonts w:cs="Arial"/>
          <w:szCs w:val="22"/>
        </w:rPr>
        <w:t xml:space="preserve">ag unrhyw hysbysebion eraill yn unol </w:t>
      </w:r>
      <w:r w:rsidR="00F657A9" w:rsidRPr="00ED113B">
        <w:rPr>
          <w:rFonts w:cs="Arial"/>
          <w:szCs w:val="22"/>
        </w:rPr>
        <w:t>â</w:t>
      </w:r>
      <w:r w:rsidR="00106E4D" w:rsidRPr="00ED113B">
        <w:rPr>
          <w:rFonts w:cs="Arial"/>
          <w:szCs w:val="22"/>
        </w:rPr>
        <w:t xml:space="preserve"> </w:t>
      </w:r>
      <w:r w:rsidR="00DA7B0E" w:rsidRPr="00ED113B">
        <w:rPr>
          <w:rFonts w:cs="Arial"/>
          <w:szCs w:val="22"/>
        </w:rPr>
        <w:t xml:space="preserve">chyfarwyddyd y </w:t>
      </w:r>
      <w:r w:rsidR="005135D9" w:rsidRPr="00ED113B">
        <w:rPr>
          <w:rFonts w:cs="Arial"/>
          <w:szCs w:val="22"/>
        </w:rPr>
        <w:t>Rheolwr Caffael Corfforaethol</w:t>
      </w:r>
      <w:r w:rsidR="00106E4D" w:rsidRPr="00ED113B">
        <w:rPr>
          <w:rFonts w:cs="Arial"/>
          <w:szCs w:val="22"/>
        </w:rPr>
        <w:t xml:space="preserve">. </w:t>
      </w:r>
    </w:p>
    <w:p w14:paraId="0ABBFC2E" w14:textId="77777777" w:rsidR="00106E4D" w:rsidRPr="00ED113B" w:rsidRDefault="00106E4D" w:rsidP="00106E4D">
      <w:pPr>
        <w:rPr>
          <w:rFonts w:cs="Arial"/>
          <w:szCs w:val="22"/>
        </w:rPr>
      </w:pPr>
    </w:p>
    <w:p w14:paraId="68C63857" w14:textId="77777777" w:rsidR="00106E4D" w:rsidRPr="00ED113B" w:rsidRDefault="00DA7B0E" w:rsidP="007F31B0">
      <w:pPr>
        <w:numPr>
          <w:ilvl w:val="1"/>
          <w:numId w:val="102"/>
        </w:numPr>
        <w:tabs>
          <w:tab w:val="clear" w:pos="894"/>
          <w:tab w:val="num" w:pos="709"/>
        </w:tabs>
        <w:ind w:left="0" w:firstLine="0"/>
        <w:rPr>
          <w:rFonts w:cs="Arial"/>
          <w:szCs w:val="22"/>
        </w:rPr>
      </w:pPr>
      <w:r w:rsidRPr="00ED113B">
        <w:rPr>
          <w:rFonts w:cs="Arial"/>
          <w:szCs w:val="22"/>
        </w:rPr>
        <w:t xml:space="preserve">Dyma’r trothwyon ar gyfer </w:t>
      </w:r>
      <w:r w:rsidR="00106E4D" w:rsidRPr="00ED113B">
        <w:rPr>
          <w:rFonts w:cs="Arial"/>
          <w:szCs w:val="22"/>
        </w:rPr>
        <w:t>contract</w:t>
      </w:r>
      <w:r w:rsidRPr="00ED113B">
        <w:rPr>
          <w:rFonts w:cs="Arial"/>
          <w:szCs w:val="22"/>
        </w:rPr>
        <w:t xml:space="preserve">au </w:t>
      </w:r>
      <w:r w:rsidR="000B5CB2" w:rsidRPr="00ED113B">
        <w:rPr>
          <w:rFonts w:cs="Arial"/>
          <w:szCs w:val="22"/>
        </w:rPr>
        <w:t>gweithfeydd</w:t>
      </w:r>
      <w:r w:rsidR="00106E4D" w:rsidRPr="00ED113B">
        <w:rPr>
          <w:rFonts w:cs="Arial"/>
          <w:szCs w:val="22"/>
        </w:rPr>
        <w:t xml:space="preserve">: </w:t>
      </w:r>
    </w:p>
    <w:p w14:paraId="176C5453" w14:textId="77777777" w:rsidR="00106E4D" w:rsidRPr="00ED113B" w:rsidRDefault="00106E4D" w:rsidP="00106E4D">
      <w:pPr>
        <w:rPr>
          <w:rFonts w:cs="Arial"/>
          <w:szCs w:val="22"/>
        </w:rPr>
      </w:pPr>
    </w:p>
    <w:p w14:paraId="31EBAB27" w14:textId="77777777" w:rsidR="00106E4D" w:rsidRPr="00ED113B" w:rsidRDefault="00DA7B0E" w:rsidP="007F31B0">
      <w:pPr>
        <w:numPr>
          <w:ilvl w:val="2"/>
          <w:numId w:val="103"/>
        </w:numPr>
        <w:rPr>
          <w:rFonts w:cs="Arial"/>
          <w:szCs w:val="22"/>
        </w:rPr>
      </w:pPr>
      <w:r w:rsidRPr="00ED113B">
        <w:rPr>
          <w:rFonts w:cs="Arial"/>
          <w:szCs w:val="22"/>
        </w:rPr>
        <w:t xml:space="preserve">Mae pob </w:t>
      </w:r>
      <w:r w:rsidR="00106E4D" w:rsidRPr="00ED113B">
        <w:rPr>
          <w:rFonts w:cs="Arial"/>
          <w:szCs w:val="22"/>
        </w:rPr>
        <w:t>pro</w:t>
      </w:r>
      <w:r w:rsidRPr="00ED113B">
        <w:rPr>
          <w:rFonts w:cs="Arial"/>
          <w:szCs w:val="22"/>
        </w:rPr>
        <w:t>si</w:t>
      </w:r>
      <w:r w:rsidR="00106E4D" w:rsidRPr="00ED113B">
        <w:rPr>
          <w:rFonts w:cs="Arial"/>
          <w:szCs w:val="22"/>
        </w:rPr>
        <w:t>ect</w:t>
      </w:r>
      <w:r w:rsidRPr="00ED113B">
        <w:rPr>
          <w:rFonts w:cs="Arial"/>
          <w:szCs w:val="22"/>
        </w:rPr>
        <w:t xml:space="preserve"> gweithfeydd yn creu </w:t>
      </w:r>
      <w:r w:rsidR="00106E4D" w:rsidRPr="00ED113B">
        <w:rPr>
          <w:rFonts w:cs="Arial"/>
          <w:szCs w:val="22"/>
        </w:rPr>
        <w:t>ris</w:t>
      </w:r>
      <w:r w:rsidRPr="00ED113B">
        <w:rPr>
          <w:rFonts w:cs="Arial"/>
          <w:szCs w:val="22"/>
        </w:rPr>
        <w:t>g</w:t>
      </w:r>
      <w:r w:rsidR="00106E4D" w:rsidRPr="00ED113B">
        <w:rPr>
          <w:rFonts w:cs="Arial"/>
          <w:szCs w:val="22"/>
        </w:rPr>
        <w:t xml:space="preserve"> </w:t>
      </w:r>
      <w:r w:rsidR="007A383C" w:rsidRPr="00ED113B">
        <w:rPr>
          <w:rFonts w:cs="Arial"/>
          <w:szCs w:val="22"/>
        </w:rPr>
        <w:t>i’r Cyngor</w:t>
      </w:r>
      <w:r w:rsidR="00106E4D" w:rsidRPr="00ED113B">
        <w:rPr>
          <w:rFonts w:cs="Arial"/>
          <w:szCs w:val="22"/>
        </w:rPr>
        <w:t xml:space="preserve"> a</w:t>
      </w:r>
      <w:r w:rsidRPr="00ED113B">
        <w:rPr>
          <w:rFonts w:cs="Arial"/>
          <w:szCs w:val="22"/>
        </w:rPr>
        <w:t xml:space="preserve"> rhaid defnyddio </w:t>
      </w:r>
      <w:r w:rsidR="00106E4D" w:rsidRPr="00ED113B">
        <w:rPr>
          <w:rFonts w:cs="Arial"/>
          <w:szCs w:val="22"/>
        </w:rPr>
        <w:t>contract</w:t>
      </w:r>
      <w:r w:rsidRPr="00ED113B">
        <w:rPr>
          <w:rFonts w:cs="Arial"/>
          <w:szCs w:val="22"/>
        </w:rPr>
        <w:t>wyr a gymeradwywyd yn unig</w:t>
      </w:r>
      <w:r w:rsidR="00106E4D" w:rsidRPr="00ED113B">
        <w:rPr>
          <w:rFonts w:cs="Arial"/>
          <w:szCs w:val="22"/>
        </w:rPr>
        <w:t>.</w:t>
      </w:r>
    </w:p>
    <w:p w14:paraId="3911B715" w14:textId="77777777" w:rsidR="00106E4D" w:rsidRPr="00ED113B" w:rsidRDefault="00106E4D" w:rsidP="00106E4D">
      <w:pPr>
        <w:rPr>
          <w:rFonts w:cs="Arial"/>
          <w:szCs w:val="22"/>
        </w:rPr>
      </w:pPr>
    </w:p>
    <w:p w14:paraId="77A97824" w14:textId="77777777" w:rsidR="00106E4D" w:rsidRPr="00ED113B" w:rsidRDefault="00DA7B0E" w:rsidP="007F31B0">
      <w:pPr>
        <w:numPr>
          <w:ilvl w:val="2"/>
          <w:numId w:val="103"/>
        </w:numPr>
        <w:rPr>
          <w:rFonts w:cs="Arial"/>
          <w:szCs w:val="22"/>
        </w:rPr>
      </w:pPr>
      <w:r w:rsidRPr="00ED113B">
        <w:rPr>
          <w:rFonts w:cs="Arial"/>
          <w:szCs w:val="22"/>
        </w:rPr>
        <w:t xml:space="preserve">Hyd at </w:t>
      </w:r>
      <w:r w:rsidR="00106E4D" w:rsidRPr="00ED113B">
        <w:rPr>
          <w:rFonts w:cs="Arial"/>
          <w:szCs w:val="22"/>
        </w:rPr>
        <w:t xml:space="preserve">£5,000 </w:t>
      </w:r>
      <w:r w:rsidRPr="00ED113B">
        <w:rPr>
          <w:rFonts w:cs="Arial"/>
          <w:szCs w:val="22"/>
        </w:rPr>
        <w:t>y cyfan y mae ei angen yw dangos bod gwerth am arian yn cael ei sicrhau</w:t>
      </w:r>
      <w:r w:rsidR="00106E4D" w:rsidRPr="00ED113B">
        <w:rPr>
          <w:rFonts w:cs="Arial"/>
          <w:szCs w:val="22"/>
        </w:rPr>
        <w:t xml:space="preserve">, </w:t>
      </w:r>
      <w:r w:rsidRPr="00ED113B">
        <w:rPr>
          <w:rFonts w:cs="Arial"/>
          <w:szCs w:val="22"/>
        </w:rPr>
        <w:t xml:space="preserve">gan ddefnyddio cwmnïau ar restr y </w:t>
      </w:r>
      <w:r w:rsidR="008132F0" w:rsidRPr="00ED113B">
        <w:rPr>
          <w:rFonts w:cs="Arial"/>
          <w:szCs w:val="22"/>
        </w:rPr>
        <w:t>Cyngor</w:t>
      </w:r>
      <w:r w:rsidRPr="00ED113B">
        <w:rPr>
          <w:rFonts w:cs="Arial"/>
          <w:szCs w:val="22"/>
        </w:rPr>
        <w:t xml:space="preserve"> o G</w:t>
      </w:r>
      <w:r w:rsidR="00106E4D" w:rsidRPr="00ED113B">
        <w:rPr>
          <w:rFonts w:cs="Arial"/>
          <w:szCs w:val="22"/>
        </w:rPr>
        <w:t>ontract</w:t>
      </w:r>
      <w:r w:rsidRPr="00ED113B">
        <w:rPr>
          <w:rFonts w:cs="Arial"/>
          <w:szCs w:val="22"/>
        </w:rPr>
        <w:t>wyr a Gymeradwywyd.</w:t>
      </w:r>
    </w:p>
    <w:p w14:paraId="3B730346" w14:textId="77777777" w:rsidR="00106E4D" w:rsidRPr="00ED113B" w:rsidRDefault="00106E4D" w:rsidP="00106E4D">
      <w:pPr>
        <w:rPr>
          <w:rFonts w:cs="Arial"/>
          <w:szCs w:val="22"/>
        </w:rPr>
      </w:pPr>
      <w:r w:rsidRPr="00ED113B">
        <w:rPr>
          <w:rFonts w:cs="Arial"/>
          <w:szCs w:val="22"/>
        </w:rPr>
        <w:t xml:space="preserve"> </w:t>
      </w:r>
    </w:p>
    <w:p w14:paraId="46517A8F" w14:textId="77777777" w:rsidR="00106E4D" w:rsidRPr="00ED113B" w:rsidRDefault="00DA7B0E" w:rsidP="007F31B0">
      <w:pPr>
        <w:numPr>
          <w:ilvl w:val="2"/>
          <w:numId w:val="103"/>
        </w:numPr>
        <w:rPr>
          <w:rFonts w:cs="Arial"/>
          <w:szCs w:val="22"/>
        </w:rPr>
      </w:pPr>
      <w:r w:rsidRPr="00ED113B">
        <w:rPr>
          <w:rFonts w:cs="Arial"/>
          <w:szCs w:val="22"/>
        </w:rPr>
        <w:t>O</w:t>
      </w:r>
      <w:r w:rsidR="00106E4D" w:rsidRPr="00ED113B">
        <w:rPr>
          <w:rFonts w:cs="Arial"/>
          <w:szCs w:val="22"/>
        </w:rPr>
        <w:t xml:space="preserve"> £5,000 </w:t>
      </w:r>
      <w:r w:rsidRPr="00ED113B">
        <w:rPr>
          <w:rFonts w:cs="Arial"/>
          <w:szCs w:val="22"/>
        </w:rPr>
        <w:t>hyd a</w:t>
      </w:r>
      <w:r w:rsidR="00106E4D" w:rsidRPr="00ED113B">
        <w:rPr>
          <w:rFonts w:cs="Arial"/>
          <w:szCs w:val="22"/>
        </w:rPr>
        <w:t>t £25,000</w:t>
      </w:r>
      <w:r w:rsidRPr="00ED113B">
        <w:rPr>
          <w:rFonts w:cs="Arial"/>
          <w:szCs w:val="22"/>
        </w:rPr>
        <w:t xml:space="preserve">, </w:t>
      </w:r>
      <w:r w:rsidR="00501FD4" w:rsidRPr="00ED113B">
        <w:rPr>
          <w:rFonts w:cs="Arial"/>
          <w:szCs w:val="22"/>
        </w:rPr>
        <w:t>rhaid gofyn am ddy</w:t>
      </w:r>
      <w:r w:rsidR="00F37E69" w:rsidRPr="00ED113B">
        <w:rPr>
          <w:rFonts w:cs="Arial"/>
          <w:szCs w:val="22"/>
        </w:rPr>
        <w:t>fynbris gan o leiaf dri darpar t</w:t>
      </w:r>
      <w:r w:rsidR="00501FD4" w:rsidRPr="00ED113B">
        <w:rPr>
          <w:rFonts w:cs="Arial"/>
          <w:szCs w:val="22"/>
        </w:rPr>
        <w:t>endrwr ar restr y Cyngor o Gontractwyr a Gymeradwywyd</w:t>
      </w:r>
      <w:r w:rsidR="00106E4D" w:rsidRPr="00ED113B">
        <w:rPr>
          <w:rFonts w:cs="Arial"/>
          <w:szCs w:val="22"/>
        </w:rPr>
        <w:t>.</w:t>
      </w:r>
    </w:p>
    <w:p w14:paraId="3ED78987" w14:textId="77777777" w:rsidR="00106E4D" w:rsidRPr="00ED113B" w:rsidRDefault="00106E4D" w:rsidP="00106E4D">
      <w:pPr>
        <w:rPr>
          <w:rFonts w:cs="Arial"/>
          <w:szCs w:val="22"/>
        </w:rPr>
      </w:pPr>
    </w:p>
    <w:p w14:paraId="6DC3E81E" w14:textId="77777777" w:rsidR="00106E4D" w:rsidRPr="00ED113B" w:rsidRDefault="00501FD4" w:rsidP="007F31B0">
      <w:pPr>
        <w:numPr>
          <w:ilvl w:val="2"/>
          <w:numId w:val="103"/>
        </w:numPr>
        <w:rPr>
          <w:rFonts w:cs="Arial"/>
          <w:szCs w:val="22"/>
        </w:rPr>
      </w:pPr>
      <w:r w:rsidRPr="00ED113B">
        <w:rPr>
          <w:rFonts w:cs="Arial"/>
          <w:szCs w:val="22"/>
        </w:rPr>
        <w:lastRenderedPageBreak/>
        <w:t>O</w:t>
      </w:r>
      <w:r w:rsidR="00106E4D" w:rsidRPr="00ED113B">
        <w:rPr>
          <w:rFonts w:cs="Arial"/>
          <w:szCs w:val="22"/>
        </w:rPr>
        <w:t xml:space="preserve"> £25,000 </w:t>
      </w:r>
      <w:r w:rsidRPr="00ED113B">
        <w:rPr>
          <w:rFonts w:cs="Arial"/>
          <w:szCs w:val="22"/>
        </w:rPr>
        <w:t>hyd a</w:t>
      </w:r>
      <w:r w:rsidR="00106E4D" w:rsidRPr="00ED113B">
        <w:rPr>
          <w:rFonts w:cs="Arial"/>
          <w:szCs w:val="22"/>
        </w:rPr>
        <w:t>t £75,000</w:t>
      </w:r>
      <w:r w:rsidRPr="00ED113B">
        <w:rPr>
          <w:rFonts w:cs="Arial"/>
          <w:szCs w:val="22"/>
        </w:rPr>
        <w:t>, rhaid gofyn am ddyfynbrisiau gan o leiaf bump o ddarpar Dendrwyr ar restr y Cyngor o Gontractwyr a Gymeradwywyd</w:t>
      </w:r>
      <w:r w:rsidR="00106E4D" w:rsidRPr="00ED113B">
        <w:rPr>
          <w:rFonts w:cs="Arial"/>
          <w:szCs w:val="22"/>
        </w:rPr>
        <w:t>.</w:t>
      </w:r>
    </w:p>
    <w:p w14:paraId="0FACAC34" w14:textId="77777777" w:rsidR="00106E4D" w:rsidRPr="00ED113B" w:rsidRDefault="00106E4D" w:rsidP="00106E4D">
      <w:pPr>
        <w:rPr>
          <w:rFonts w:cs="Arial"/>
          <w:szCs w:val="22"/>
        </w:rPr>
      </w:pPr>
      <w:r w:rsidRPr="00ED113B">
        <w:rPr>
          <w:rFonts w:cs="Arial"/>
          <w:szCs w:val="22"/>
        </w:rPr>
        <w:t xml:space="preserve"> </w:t>
      </w:r>
    </w:p>
    <w:p w14:paraId="6E57108B" w14:textId="77777777" w:rsidR="00106E4D" w:rsidRPr="00ED113B" w:rsidRDefault="003F7C54" w:rsidP="007F31B0">
      <w:pPr>
        <w:numPr>
          <w:ilvl w:val="2"/>
          <w:numId w:val="103"/>
        </w:numPr>
        <w:rPr>
          <w:rFonts w:cs="Arial"/>
          <w:szCs w:val="22"/>
        </w:rPr>
      </w:pPr>
      <w:r w:rsidRPr="00ED113B">
        <w:rPr>
          <w:rFonts w:cs="Arial"/>
          <w:szCs w:val="22"/>
        </w:rPr>
        <w:t xml:space="preserve">O </w:t>
      </w:r>
      <w:r w:rsidR="00106E4D" w:rsidRPr="00ED113B">
        <w:rPr>
          <w:rFonts w:cs="Arial"/>
          <w:szCs w:val="22"/>
        </w:rPr>
        <w:t xml:space="preserve">£75,000 </w:t>
      </w:r>
      <w:r w:rsidRPr="00ED113B">
        <w:rPr>
          <w:rFonts w:cs="Arial"/>
          <w:szCs w:val="22"/>
        </w:rPr>
        <w:t>hyd at</w:t>
      </w:r>
      <w:r w:rsidR="00106E4D" w:rsidRPr="00ED113B">
        <w:rPr>
          <w:rFonts w:cs="Arial"/>
          <w:szCs w:val="22"/>
        </w:rPr>
        <w:t xml:space="preserve"> £150,000</w:t>
      </w:r>
      <w:r w:rsidRPr="00ED113B">
        <w:rPr>
          <w:rFonts w:cs="Arial"/>
          <w:szCs w:val="22"/>
        </w:rPr>
        <w:t>, rhaid gofyn am dendrau gan o leiaf bump o ddarpar Dendrwyr ar restr y Cyngor o Gontractwyr a Gymeradwywyd</w:t>
      </w:r>
      <w:r w:rsidR="00106E4D" w:rsidRPr="00ED113B">
        <w:rPr>
          <w:rFonts w:cs="Arial"/>
          <w:szCs w:val="22"/>
        </w:rPr>
        <w:t xml:space="preserve">. </w:t>
      </w:r>
    </w:p>
    <w:p w14:paraId="1D22938B" w14:textId="77777777" w:rsidR="00106E4D" w:rsidRPr="00ED113B" w:rsidRDefault="00106E4D" w:rsidP="00106E4D">
      <w:pPr>
        <w:rPr>
          <w:rFonts w:cs="Arial"/>
          <w:szCs w:val="22"/>
        </w:rPr>
      </w:pPr>
    </w:p>
    <w:p w14:paraId="5282F677" w14:textId="77777777" w:rsidR="00106E4D" w:rsidRPr="00ED113B" w:rsidRDefault="003F7C54" w:rsidP="007F31B0">
      <w:pPr>
        <w:numPr>
          <w:ilvl w:val="2"/>
          <w:numId w:val="103"/>
        </w:numPr>
        <w:rPr>
          <w:rFonts w:cs="Arial"/>
          <w:szCs w:val="22"/>
        </w:rPr>
      </w:pPr>
      <w:r w:rsidRPr="00ED113B">
        <w:rPr>
          <w:rFonts w:cs="Arial"/>
          <w:szCs w:val="22"/>
        </w:rPr>
        <w:t>Dros</w:t>
      </w:r>
      <w:r w:rsidR="00106E4D" w:rsidRPr="00ED113B">
        <w:rPr>
          <w:rFonts w:cs="Arial"/>
          <w:szCs w:val="22"/>
        </w:rPr>
        <w:t xml:space="preserve"> £150,000 </w:t>
      </w:r>
      <w:r w:rsidR="00336CD1" w:rsidRPr="00ED113B">
        <w:rPr>
          <w:rFonts w:cs="Arial"/>
          <w:szCs w:val="22"/>
        </w:rPr>
        <w:t>rhaid tendro’r gofynion, a’u hysbysebu ar y Wefan Gaffael Genedlaethol</w:t>
      </w:r>
      <w:r w:rsidR="00106E4D" w:rsidRPr="00ED113B">
        <w:rPr>
          <w:rFonts w:cs="Arial"/>
          <w:szCs w:val="22"/>
        </w:rPr>
        <w:t>.</w:t>
      </w:r>
    </w:p>
    <w:p w14:paraId="05360B33" w14:textId="77777777" w:rsidR="00106E4D" w:rsidRPr="00ED113B" w:rsidRDefault="00106E4D" w:rsidP="00106E4D">
      <w:pPr>
        <w:rPr>
          <w:rFonts w:cs="Arial"/>
          <w:b/>
          <w:szCs w:val="22"/>
        </w:rPr>
      </w:pPr>
    </w:p>
    <w:p w14:paraId="05586073" w14:textId="77777777" w:rsidR="00106E4D" w:rsidRPr="00ED113B" w:rsidRDefault="00336CD1" w:rsidP="007F31B0">
      <w:pPr>
        <w:numPr>
          <w:ilvl w:val="2"/>
          <w:numId w:val="103"/>
        </w:numPr>
        <w:rPr>
          <w:rFonts w:cs="Arial"/>
          <w:szCs w:val="22"/>
        </w:rPr>
      </w:pPr>
      <w:r w:rsidRPr="00ED113B">
        <w:rPr>
          <w:rFonts w:cs="Arial"/>
          <w:szCs w:val="22"/>
        </w:rPr>
        <w:t xml:space="preserve">Uwchlaw trothwyon Rheoliadau </w:t>
      </w:r>
      <w:r w:rsidR="00106E4D" w:rsidRPr="00ED113B">
        <w:rPr>
          <w:rFonts w:cs="Arial"/>
          <w:szCs w:val="22"/>
        </w:rPr>
        <w:t>Contract</w:t>
      </w:r>
      <w:r w:rsidRPr="00ED113B">
        <w:rPr>
          <w:rFonts w:cs="Arial"/>
          <w:szCs w:val="22"/>
        </w:rPr>
        <w:t>au Cyhoeddu</w:t>
      </w:r>
      <w:r w:rsidR="00106E4D" w:rsidRPr="00ED113B">
        <w:rPr>
          <w:rFonts w:cs="Arial"/>
          <w:szCs w:val="22"/>
        </w:rPr>
        <w:t xml:space="preserve">s 2006, </w:t>
      </w:r>
      <w:r w:rsidR="00DA3997" w:rsidRPr="00ED113B">
        <w:rPr>
          <w:rFonts w:cs="Arial"/>
          <w:szCs w:val="22"/>
        </w:rPr>
        <w:t>rhaid tendro’r gofynion, a’u hysbysebu yng Nghyfnodolyn Swyddogol yr UE</w:t>
      </w:r>
      <w:r w:rsidR="00106E4D" w:rsidRPr="00ED113B">
        <w:rPr>
          <w:rFonts w:cs="Arial"/>
          <w:szCs w:val="22"/>
        </w:rPr>
        <w:t xml:space="preserve">, </w:t>
      </w:r>
      <w:r w:rsidR="00F657A9" w:rsidRPr="00ED113B">
        <w:rPr>
          <w:rFonts w:cs="Arial"/>
          <w:szCs w:val="22"/>
        </w:rPr>
        <w:t xml:space="preserve">ynghyd </w:t>
      </w:r>
      <w:r w:rsidR="00DA3997" w:rsidRPr="00ED113B">
        <w:rPr>
          <w:rFonts w:cs="Arial"/>
          <w:szCs w:val="22"/>
        </w:rPr>
        <w:t xml:space="preserve">ag unrhyw hysbysebion eraill yn unol â chyfarwyddyd </w:t>
      </w:r>
      <w:r w:rsidR="00F37E69" w:rsidRPr="00ED113B">
        <w:rPr>
          <w:rFonts w:cs="Arial"/>
          <w:szCs w:val="22"/>
        </w:rPr>
        <w:t xml:space="preserve">y </w:t>
      </w:r>
      <w:r w:rsidR="005135D9" w:rsidRPr="00ED113B">
        <w:rPr>
          <w:rFonts w:cs="Arial"/>
          <w:szCs w:val="22"/>
        </w:rPr>
        <w:t>Rheolwr Caffael Corfforaethol</w:t>
      </w:r>
      <w:r w:rsidR="00106E4D" w:rsidRPr="00ED113B">
        <w:rPr>
          <w:rFonts w:cs="Arial"/>
          <w:szCs w:val="22"/>
        </w:rPr>
        <w:t xml:space="preserve">. </w:t>
      </w:r>
    </w:p>
    <w:p w14:paraId="2A78C2BE" w14:textId="77777777" w:rsidR="00106E4D" w:rsidRPr="00ED113B" w:rsidRDefault="00106E4D" w:rsidP="00106E4D">
      <w:pPr>
        <w:rPr>
          <w:rFonts w:cs="Arial"/>
          <w:szCs w:val="22"/>
        </w:rPr>
      </w:pPr>
    </w:p>
    <w:p w14:paraId="75D3B7E1" w14:textId="77777777" w:rsidR="00106E4D" w:rsidRPr="00ED113B" w:rsidRDefault="00F37E69" w:rsidP="007F31B0">
      <w:pPr>
        <w:numPr>
          <w:ilvl w:val="1"/>
          <w:numId w:val="103"/>
        </w:numPr>
        <w:tabs>
          <w:tab w:val="clear" w:pos="900"/>
          <w:tab w:val="num" w:pos="709"/>
        </w:tabs>
        <w:ind w:left="709" w:hanging="709"/>
        <w:rPr>
          <w:rFonts w:cs="Arial"/>
          <w:szCs w:val="22"/>
        </w:rPr>
      </w:pPr>
      <w:r w:rsidRPr="00ED113B">
        <w:rPr>
          <w:rFonts w:cs="Arial"/>
          <w:szCs w:val="22"/>
        </w:rPr>
        <w:t>Pan f</w:t>
      </w:r>
      <w:r w:rsidR="00BD014F" w:rsidRPr="00ED113B">
        <w:rPr>
          <w:rFonts w:cs="Arial"/>
          <w:szCs w:val="22"/>
        </w:rPr>
        <w:t>o’n briodol</w:t>
      </w:r>
      <w:r w:rsidR="00106E4D" w:rsidRPr="00ED113B">
        <w:rPr>
          <w:rFonts w:cs="Arial"/>
          <w:szCs w:val="22"/>
        </w:rPr>
        <w:t xml:space="preserve">, </w:t>
      </w:r>
      <w:r w:rsidR="00DA3997" w:rsidRPr="00ED113B">
        <w:rPr>
          <w:rFonts w:cs="Arial"/>
          <w:szCs w:val="22"/>
        </w:rPr>
        <w:t>dylai hysbysebion ychwanegol gael eu gosod mewn un neu ragor o’r canlynol</w:t>
      </w:r>
      <w:r w:rsidR="00106E4D" w:rsidRPr="00ED113B">
        <w:rPr>
          <w:rFonts w:cs="Arial"/>
          <w:szCs w:val="22"/>
        </w:rPr>
        <w:t xml:space="preserve">: </w:t>
      </w:r>
    </w:p>
    <w:p w14:paraId="5642302B" w14:textId="77777777" w:rsidR="00106E4D" w:rsidRPr="00ED113B" w:rsidRDefault="00106E4D" w:rsidP="00106E4D">
      <w:pPr>
        <w:rPr>
          <w:rFonts w:cs="Arial"/>
          <w:szCs w:val="22"/>
        </w:rPr>
      </w:pPr>
    </w:p>
    <w:p w14:paraId="443EBE28" w14:textId="77777777" w:rsidR="00106E4D" w:rsidRPr="00ED113B" w:rsidRDefault="00DA3997" w:rsidP="007F31B0">
      <w:pPr>
        <w:numPr>
          <w:ilvl w:val="0"/>
          <w:numId w:val="104"/>
        </w:numPr>
        <w:tabs>
          <w:tab w:val="clear" w:pos="1429"/>
          <w:tab w:val="num" w:pos="1701"/>
        </w:tabs>
        <w:ind w:left="993" w:firstLine="76"/>
        <w:jc w:val="both"/>
        <w:rPr>
          <w:rFonts w:cs="Arial"/>
          <w:szCs w:val="22"/>
        </w:rPr>
      </w:pPr>
      <w:r w:rsidRPr="00ED113B">
        <w:rPr>
          <w:rFonts w:cs="Arial"/>
          <w:szCs w:val="22"/>
        </w:rPr>
        <w:t xml:space="preserve">gwefan y </w:t>
      </w:r>
      <w:r w:rsidR="008132F0" w:rsidRPr="00ED113B">
        <w:rPr>
          <w:rFonts w:cs="Arial"/>
          <w:szCs w:val="22"/>
        </w:rPr>
        <w:t>Cyngor</w:t>
      </w:r>
      <w:r w:rsidR="00106E4D" w:rsidRPr="00ED113B">
        <w:rPr>
          <w:rFonts w:cs="Arial"/>
          <w:szCs w:val="22"/>
        </w:rPr>
        <w:t>.</w:t>
      </w:r>
    </w:p>
    <w:p w14:paraId="3611EAE2" w14:textId="77777777" w:rsidR="00106E4D" w:rsidRPr="00ED113B" w:rsidRDefault="00DA3997" w:rsidP="007F31B0">
      <w:pPr>
        <w:numPr>
          <w:ilvl w:val="0"/>
          <w:numId w:val="104"/>
        </w:numPr>
        <w:tabs>
          <w:tab w:val="clear" w:pos="1429"/>
          <w:tab w:val="num" w:pos="1701"/>
        </w:tabs>
        <w:ind w:left="993" w:firstLine="76"/>
        <w:jc w:val="both"/>
        <w:rPr>
          <w:rFonts w:cs="Arial"/>
          <w:szCs w:val="22"/>
        </w:rPr>
      </w:pPr>
      <w:r w:rsidRPr="00ED113B">
        <w:rPr>
          <w:rFonts w:cs="Arial"/>
          <w:szCs w:val="22"/>
        </w:rPr>
        <w:t>papur newydd lleol</w:t>
      </w:r>
      <w:r w:rsidR="00106E4D" w:rsidRPr="00ED113B">
        <w:rPr>
          <w:rFonts w:cs="Arial"/>
          <w:szCs w:val="22"/>
        </w:rPr>
        <w:t>.</w:t>
      </w:r>
    </w:p>
    <w:p w14:paraId="686CBE96" w14:textId="77777777" w:rsidR="00106E4D" w:rsidRPr="00ED113B" w:rsidRDefault="00DA3997" w:rsidP="007F31B0">
      <w:pPr>
        <w:numPr>
          <w:ilvl w:val="0"/>
          <w:numId w:val="104"/>
        </w:numPr>
        <w:tabs>
          <w:tab w:val="clear" w:pos="1429"/>
          <w:tab w:val="num" w:pos="1701"/>
        </w:tabs>
        <w:ind w:left="993" w:firstLine="76"/>
        <w:jc w:val="both"/>
        <w:rPr>
          <w:rFonts w:cs="Arial"/>
          <w:szCs w:val="22"/>
        </w:rPr>
      </w:pPr>
      <w:r w:rsidRPr="00ED113B">
        <w:rPr>
          <w:rFonts w:cs="Arial"/>
          <w:szCs w:val="22"/>
        </w:rPr>
        <w:t>c</w:t>
      </w:r>
      <w:r w:rsidR="001A4742" w:rsidRPr="00ED113B">
        <w:rPr>
          <w:rFonts w:cs="Arial"/>
          <w:szCs w:val="22"/>
        </w:rPr>
        <w:t>yfnodolyn masnach</w:t>
      </w:r>
      <w:r w:rsidR="00106E4D" w:rsidRPr="00ED113B">
        <w:rPr>
          <w:rFonts w:cs="Arial"/>
          <w:szCs w:val="22"/>
        </w:rPr>
        <w:t>.</w:t>
      </w:r>
    </w:p>
    <w:p w14:paraId="2ED85C35" w14:textId="77777777" w:rsidR="00106E4D" w:rsidRPr="00ED113B" w:rsidRDefault="00106E4D" w:rsidP="00106E4D">
      <w:pPr>
        <w:tabs>
          <w:tab w:val="left" w:pos="-720"/>
          <w:tab w:val="left" w:pos="0"/>
        </w:tabs>
        <w:suppressAutoHyphens/>
        <w:jc w:val="both"/>
        <w:rPr>
          <w:rFonts w:cs="Arial"/>
          <w:spacing w:val="-3"/>
          <w:szCs w:val="22"/>
        </w:rPr>
      </w:pPr>
    </w:p>
    <w:p w14:paraId="3D561D51" w14:textId="77777777" w:rsidR="00106E4D" w:rsidRPr="00ED113B" w:rsidRDefault="00DA3997" w:rsidP="007F31B0">
      <w:pPr>
        <w:numPr>
          <w:ilvl w:val="1"/>
          <w:numId w:val="103"/>
        </w:numPr>
        <w:tabs>
          <w:tab w:val="clear" w:pos="900"/>
          <w:tab w:val="left" w:pos="-720"/>
        </w:tabs>
        <w:suppressAutoHyphens/>
        <w:overflowPunct w:val="0"/>
        <w:autoSpaceDE w:val="0"/>
        <w:autoSpaceDN w:val="0"/>
        <w:adjustRightInd w:val="0"/>
        <w:ind w:left="720" w:hanging="720"/>
        <w:jc w:val="both"/>
        <w:textAlignment w:val="baseline"/>
        <w:rPr>
          <w:rFonts w:cs="Arial"/>
          <w:spacing w:val="-3"/>
          <w:szCs w:val="22"/>
        </w:rPr>
      </w:pPr>
      <w:r w:rsidRPr="00ED113B">
        <w:rPr>
          <w:rFonts w:cs="Arial"/>
          <w:spacing w:val="-3"/>
          <w:szCs w:val="22"/>
        </w:rPr>
        <w:t xml:space="preserve">Pan fo </w:t>
      </w:r>
      <w:r w:rsidRPr="00ED113B">
        <w:rPr>
          <w:rFonts w:cs="Arial"/>
          <w:szCs w:val="22"/>
        </w:rPr>
        <w:t xml:space="preserve">hysbysebion ychwanegol wedi’u gosod yn unol â’r amlinelliad yn </w:t>
      </w:r>
      <w:r w:rsidR="00106E4D" w:rsidRPr="00ED113B">
        <w:rPr>
          <w:rFonts w:cs="Arial"/>
          <w:spacing w:val="-3"/>
          <w:szCs w:val="22"/>
        </w:rPr>
        <w:t>7.4</w:t>
      </w:r>
      <w:r w:rsidRPr="00ED113B">
        <w:rPr>
          <w:rFonts w:cs="Arial"/>
          <w:spacing w:val="-3"/>
          <w:szCs w:val="22"/>
        </w:rPr>
        <w:t>, rhaid i’r hysbyseb</w:t>
      </w:r>
      <w:r w:rsidR="00106E4D" w:rsidRPr="00ED113B">
        <w:rPr>
          <w:rFonts w:cs="Arial"/>
          <w:spacing w:val="-3"/>
          <w:szCs w:val="22"/>
        </w:rPr>
        <w:t>:</w:t>
      </w:r>
    </w:p>
    <w:p w14:paraId="2BAF91E1" w14:textId="77777777" w:rsidR="00106E4D" w:rsidRPr="00ED113B" w:rsidRDefault="00106E4D" w:rsidP="00106E4D">
      <w:pPr>
        <w:tabs>
          <w:tab w:val="left" w:pos="-720"/>
        </w:tabs>
        <w:suppressAutoHyphens/>
        <w:jc w:val="both"/>
        <w:rPr>
          <w:rFonts w:cs="Arial"/>
          <w:spacing w:val="-3"/>
          <w:szCs w:val="22"/>
        </w:rPr>
      </w:pPr>
    </w:p>
    <w:p w14:paraId="097C3C55" w14:textId="77777777" w:rsidR="00106E4D" w:rsidRPr="00ED113B" w:rsidRDefault="00DA3997" w:rsidP="007F31B0">
      <w:pPr>
        <w:numPr>
          <w:ilvl w:val="0"/>
          <w:numId w:val="105"/>
        </w:numPr>
        <w:tabs>
          <w:tab w:val="clear" w:pos="1440"/>
          <w:tab w:val="left" w:pos="-720"/>
          <w:tab w:val="num" w:pos="1620"/>
        </w:tabs>
        <w:suppressAutoHyphens/>
        <w:overflowPunct w:val="0"/>
        <w:autoSpaceDE w:val="0"/>
        <w:autoSpaceDN w:val="0"/>
        <w:adjustRightInd w:val="0"/>
        <w:jc w:val="both"/>
        <w:textAlignment w:val="baseline"/>
        <w:rPr>
          <w:rFonts w:cs="Arial"/>
          <w:spacing w:val="-3"/>
          <w:szCs w:val="22"/>
        </w:rPr>
      </w:pPr>
      <w:r w:rsidRPr="00ED113B">
        <w:rPr>
          <w:rFonts w:cs="Arial"/>
          <w:spacing w:val="-3"/>
          <w:szCs w:val="22"/>
        </w:rPr>
        <w:t xml:space="preserve">pennu </w:t>
      </w:r>
      <w:r w:rsidR="00B67C0B" w:rsidRPr="00ED113B">
        <w:rPr>
          <w:rFonts w:cs="Arial"/>
          <w:spacing w:val="-3"/>
          <w:szCs w:val="22"/>
        </w:rPr>
        <w:t>manylion</w:t>
      </w:r>
      <w:r w:rsidR="00106E4D" w:rsidRPr="00ED113B">
        <w:rPr>
          <w:rFonts w:cs="Arial"/>
          <w:spacing w:val="-3"/>
          <w:szCs w:val="22"/>
        </w:rPr>
        <w:t xml:space="preserve"> </w:t>
      </w:r>
      <w:r w:rsidRPr="00ED113B">
        <w:rPr>
          <w:rFonts w:cs="Arial"/>
          <w:spacing w:val="-3"/>
          <w:szCs w:val="22"/>
        </w:rPr>
        <w:t xml:space="preserve">y </w:t>
      </w:r>
      <w:r w:rsidR="00106E4D" w:rsidRPr="00ED113B">
        <w:rPr>
          <w:rFonts w:cs="Arial"/>
          <w:spacing w:val="-3"/>
          <w:szCs w:val="22"/>
        </w:rPr>
        <w:t xml:space="preserve">contract </w:t>
      </w:r>
      <w:r w:rsidR="008132F0" w:rsidRPr="00ED113B">
        <w:rPr>
          <w:rFonts w:cs="Arial"/>
          <w:spacing w:val="-3"/>
          <w:szCs w:val="22"/>
        </w:rPr>
        <w:t xml:space="preserve">y </w:t>
      </w:r>
      <w:r w:rsidRPr="00ED113B">
        <w:rPr>
          <w:rFonts w:cs="Arial"/>
          <w:spacing w:val="-3"/>
          <w:szCs w:val="22"/>
        </w:rPr>
        <w:t xml:space="preserve">mae’r </w:t>
      </w:r>
      <w:r w:rsidR="008132F0" w:rsidRPr="00ED113B">
        <w:rPr>
          <w:rFonts w:cs="Arial"/>
          <w:spacing w:val="-3"/>
          <w:szCs w:val="22"/>
        </w:rPr>
        <w:t>Cyngor</w:t>
      </w:r>
      <w:r w:rsidR="00106E4D" w:rsidRPr="00ED113B">
        <w:rPr>
          <w:rFonts w:cs="Arial"/>
          <w:spacing w:val="-3"/>
          <w:szCs w:val="22"/>
        </w:rPr>
        <w:t xml:space="preserve"> </w:t>
      </w:r>
      <w:r w:rsidRPr="00ED113B">
        <w:rPr>
          <w:rFonts w:cs="Arial"/>
          <w:spacing w:val="-3"/>
          <w:szCs w:val="22"/>
        </w:rPr>
        <w:t>yn dymuno ei wneud</w:t>
      </w:r>
      <w:r w:rsidR="00106E4D" w:rsidRPr="00ED113B">
        <w:rPr>
          <w:rFonts w:cs="Arial"/>
          <w:spacing w:val="-3"/>
          <w:szCs w:val="22"/>
        </w:rPr>
        <w:t>.</w:t>
      </w:r>
    </w:p>
    <w:p w14:paraId="7E234950" w14:textId="77777777" w:rsidR="00106E4D" w:rsidRPr="00ED113B" w:rsidRDefault="00DA3997" w:rsidP="007F31B0">
      <w:pPr>
        <w:numPr>
          <w:ilvl w:val="0"/>
          <w:numId w:val="105"/>
        </w:numPr>
        <w:tabs>
          <w:tab w:val="clear" w:pos="1440"/>
          <w:tab w:val="left" w:pos="-720"/>
          <w:tab w:val="left" w:pos="993"/>
          <w:tab w:val="num" w:pos="1620"/>
        </w:tabs>
        <w:suppressAutoHyphens/>
        <w:overflowPunct w:val="0"/>
        <w:autoSpaceDE w:val="0"/>
        <w:autoSpaceDN w:val="0"/>
        <w:adjustRightInd w:val="0"/>
        <w:jc w:val="both"/>
        <w:textAlignment w:val="baseline"/>
        <w:rPr>
          <w:rFonts w:cs="Arial"/>
          <w:spacing w:val="-3"/>
          <w:szCs w:val="22"/>
        </w:rPr>
      </w:pPr>
      <w:r w:rsidRPr="00ED113B">
        <w:rPr>
          <w:rFonts w:cs="Arial"/>
          <w:spacing w:val="-3"/>
          <w:szCs w:val="22"/>
        </w:rPr>
        <w:t xml:space="preserve">gwahodd </w:t>
      </w:r>
      <w:r w:rsidR="00106E4D" w:rsidRPr="00ED113B">
        <w:rPr>
          <w:rFonts w:cs="Arial"/>
          <w:spacing w:val="-3"/>
          <w:szCs w:val="22"/>
        </w:rPr>
        <w:t>person</w:t>
      </w:r>
      <w:r w:rsidRPr="00ED113B">
        <w:rPr>
          <w:rFonts w:cs="Arial"/>
          <w:spacing w:val="-3"/>
          <w:szCs w:val="22"/>
        </w:rPr>
        <w:t>au</w:t>
      </w:r>
      <w:r w:rsidR="006500FD" w:rsidRPr="00ED113B">
        <w:rPr>
          <w:rFonts w:cs="Arial"/>
          <w:spacing w:val="-3"/>
          <w:szCs w:val="22"/>
        </w:rPr>
        <w:t xml:space="preserve"> neu </w:t>
      </w:r>
      <w:r w:rsidRPr="00ED113B">
        <w:rPr>
          <w:rFonts w:cs="Arial"/>
          <w:spacing w:val="-3"/>
          <w:szCs w:val="22"/>
        </w:rPr>
        <w:t xml:space="preserve">gyrff sydd â diddordeb i wneud cais am </w:t>
      </w:r>
      <w:r w:rsidR="000B5CB2" w:rsidRPr="00ED113B">
        <w:rPr>
          <w:rFonts w:cs="Arial"/>
          <w:spacing w:val="-3"/>
          <w:szCs w:val="22"/>
        </w:rPr>
        <w:t>ganiatâd</w:t>
      </w:r>
      <w:r w:rsidRPr="00ED113B">
        <w:rPr>
          <w:rFonts w:cs="Arial"/>
          <w:spacing w:val="-3"/>
          <w:szCs w:val="22"/>
        </w:rPr>
        <w:t xml:space="preserve"> i d</w:t>
      </w:r>
      <w:r w:rsidR="00106E4D" w:rsidRPr="00ED113B">
        <w:rPr>
          <w:rFonts w:cs="Arial"/>
          <w:spacing w:val="-3"/>
          <w:szCs w:val="22"/>
        </w:rPr>
        <w:t>endr</w:t>
      </w:r>
      <w:r w:rsidRPr="00ED113B">
        <w:rPr>
          <w:rFonts w:cs="Arial"/>
          <w:spacing w:val="-3"/>
          <w:szCs w:val="22"/>
        </w:rPr>
        <w:t>o</w:t>
      </w:r>
      <w:r w:rsidR="00106E4D" w:rsidRPr="00ED113B">
        <w:rPr>
          <w:rFonts w:cs="Arial"/>
          <w:spacing w:val="-3"/>
          <w:szCs w:val="22"/>
        </w:rPr>
        <w:t>.</w:t>
      </w:r>
    </w:p>
    <w:p w14:paraId="2AC08A5C" w14:textId="77777777" w:rsidR="00106E4D" w:rsidRPr="00ED113B" w:rsidRDefault="00106E4D" w:rsidP="007F31B0">
      <w:pPr>
        <w:numPr>
          <w:ilvl w:val="0"/>
          <w:numId w:val="105"/>
        </w:numPr>
        <w:tabs>
          <w:tab w:val="clear" w:pos="1440"/>
          <w:tab w:val="left" w:pos="-720"/>
          <w:tab w:val="num" w:pos="1620"/>
        </w:tabs>
        <w:suppressAutoHyphens/>
        <w:overflowPunct w:val="0"/>
        <w:autoSpaceDE w:val="0"/>
        <w:autoSpaceDN w:val="0"/>
        <w:adjustRightInd w:val="0"/>
        <w:jc w:val="both"/>
        <w:textAlignment w:val="baseline"/>
        <w:rPr>
          <w:rFonts w:cs="Arial"/>
          <w:spacing w:val="-3"/>
          <w:szCs w:val="22"/>
        </w:rPr>
      </w:pPr>
      <w:r w:rsidRPr="00ED113B">
        <w:rPr>
          <w:rFonts w:cs="Arial"/>
          <w:spacing w:val="-3"/>
          <w:szCs w:val="22"/>
        </w:rPr>
        <w:t>pe</w:t>
      </w:r>
      <w:r w:rsidR="006061FD" w:rsidRPr="00ED113B">
        <w:rPr>
          <w:rFonts w:cs="Arial"/>
          <w:spacing w:val="-3"/>
          <w:szCs w:val="22"/>
        </w:rPr>
        <w:t xml:space="preserve">nnu terfyn amser o ddim llai na </w:t>
      </w:r>
      <w:r w:rsidRPr="00ED113B">
        <w:rPr>
          <w:rFonts w:cs="Arial"/>
          <w:spacing w:val="-3"/>
          <w:szCs w:val="22"/>
        </w:rPr>
        <w:t>14 d</w:t>
      </w:r>
      <w:r w:rsidR="006061FD" w:rsidRPr="00ED113B">
        <w:rPr>
          <w:rFonts w:cs="Arial"/>
          <w:spacing w:val="-3"/>
          <w:szCs w:val="22"/>
        </w:rPr>
        <w:t>iwrnod pryd</w:t>
      </w:r>
      <w:r w:rsidR="00F37E69" w:rsidRPr="00ED113B">
        <w:rPr>
          <w:rFonts w:cs="Arial"/>
          <w:spacing w:val="-3"/>
          <w:szCs w:val="22"/>
        </w:rPr>
        <w:t xml:space="preserve"> y</w:t>
      </w:r>
      <w:r w:rsidR="006061FD" w:rsidRPr="00ED113B">
        <w:rPr>
          <w:rFonts w:cs="Arial"/>
          <w:spacing w:val="-3"/>
          <w:szCs w:val="22"/>
        </w:rPr>
        <w:t xml:space="preserve"> mae’r ceisiadau neu’r </w:t>
      </w:r>
      <w:r w:rsidRPr="00ED113B">
        <w:rPr>
          <w:rFonts w:cs="Arial"/>
          <w:spacing w:val="-3"/>
          <w:szCs w:val="22"/>
        </w:rPr>
        <w:t>tend</w:t>
      </w:r>
      <w:r w:rsidR="006061FD" w:rsidRPr="00ED113B">
        <w:rPr>
          <w:rFonts w:cs="Arial"/>
          <w:spacing w:val="-3"/>
          <w:szCs w:val="22"/>
        </w:rPr>
        <w:t xml:space="preserve">rau hyn i ddod i law yn </w:t>
      </w:r>
      <w:r w:rsidR="008132F0" w:rsidRPr="00ED113B">
        <w:rPr>
          <w:rFonts w:cs="Arial"/>
          <w:spacing w:val="-3"/>
          <w:szCs w:val="22"/>
        </w:rPr>
        <w:t>y Cyngor</w:t>
      </w:r>
      <w:r w:rsidRPr="00ED113B">
        <w:rPr>
          <w:rFonts w:cs="Arial"/>
          <w:spacing w:val="-3"/>
          <w:szCs w:val="22"/>
        </w:rPr>
        <w:t>.</w:t>
      </w:r>
    </w:p>
    <w:p w14:paraId="3788AE7C" w14:textId="77777777" w:rsidR="00106E4D" w:rsidRPr="00ED113B" w:rsidRDefault="006061FD" w:rsidP="007F31B0">
      <w:pPr>
        <w:numPr>
          <w:ilvl w:val="0"/>
          <w:numId w:val="105"/>
        </w:numPr>
        <w:tabs>
          <w:tab w:val="clear" w:pos="1440"/>
          <w:tab w:val="left" w:pos="-720"/>
          <w:tab w:val="num" w:pos="1620"/>
        </w:tabs>
        <w:suppressAutoHyphens/>
        <w:overflowPunct w:val="0"/>
        <w:autoSpaceDE w:val="0"/>
        <w:autoSpaceDN w:val="0"/>
        <w:adjustRightInd w:val="0"/>
        <w:jc w:val="both"/>
        <w:textAlignment w:val="baseline"/>
        <w:rPr>
          <w:rFonts w:cs="Arial"/>
          <w:spacing w:val="-3"/>
          <w:szCs w:val="22"/>
        </w:rPr>
      </w:pPr>
      <w:r w:rsidRPr="00ED113B">
        <w:rPr>
          <w:rFonts w:cs="Arial"/>
          <w:spacing w:val="-3"/>
          <w:szCs w:val="22"/>
        </w:rPr>
        <w:t>nodi’r meini prawf a’r pwysoliad a ddefnyddir i ddethol t</w:t>
      </w:r>
      <w:r w:rsidR="00106E4D" w:rsidRPr="00ED113B">
        <w:rPr>
          <w:rFonts w:cs="Arial"/>
          <w:spacing w:val="-3"/>
          <w:szCs w:val="22"/>
        </w:rPr>
        <w:t>end</w:t>
      </w:r>
      <w:r w:rsidRPr="00ED113B">
        <w:rPr>
          <w:rFonts w:cs="Arial"/>
          <w:spacing w:val="-3"/>
          <w:szCs w:val="22"/>
        </w:rPr>
        <w:t xml:space="preserve">rwr a dyfarnu’r </w:t>
      </w:r>
      <w:r w:rsidR="00106E4D" w:rsidRPr="00ED113B">
        <w:rPr>
          <w:rFonts w:cs="Arial"/>
          <w:spacing w:val="-3"/>
          <w:szCs w:val="22"/>
        </w:rPr>
        <w:t xml:space="preserve">contract, </w:t>
      </w:r>
      <w:r w:rsidRPr="00ED113B">
        <w:rPr>
          <w:rFonts w:cs="Arial"/>
          <w:spacing w:val="-3"/>
          <w:szCs w:val="22"/>
        </w:rPr>
        <w:t xml:space="preserve">oni bai bod y rhain wedi’u pennu yn yr </w:t>
      </w:r>
      <w:r w:rsidR="00106E4D" w:rsidRPr="00ED113B">
        <w:rPr>
          <w:rFonts w:cs="Arial"/>
          <w:spacing w:val="-3"/>
          <w:szCs w:val="22"/>
        </w:rPr>
        <w:t>ITT.</w:t>
      </w:r>
    </w:p>
    <w:p w14:paraId="119A9454" w14:textId="77777777" w:rsidR="00C059A5" w:rsidRPr="00ED113B" w:rsidRDefault="00C059A5" w:rsidP="00C059A5">
      <w:pPr>
        <w:tabs>
          <w:tab w:val="left" w:pos="-720"/>
          <w:tab w:val="left" w:pos="993"/>
        </w:tabs>
        <w:suppressAutoHyphens/>
        <w:overflowPunct w:val="0"/>
        <w:autoSpaceDE w:val="0"/>
        <w:autoSpaceDN w:val="0"/>
        <w:adjustRightInd w:val="0"/>
        <w:ind w:left="1080"/>
        <w:jc w:val="both"/>
        <w:textAlignment w:val="baseline"/>
        <w:rPr>
          <w:rFonts w:cs="Arial"/>
          <w:spacing w:val="-3"/>
          <w:szCs w:val="22"/>
        </w:rPr>
      </w:pPr>
    </w:p>
    <w:p w14:paraId="723926B7" w14:textId="77777777" w:rsidR="00106E4D" w:rsidRPr="00ED113B" w:rsidRDefault="00106E4D" w:rsidP="00106E4D">
      <w:pPr>
        <w:tabs>
          <w:tab w:val="left" w:pos="-720"/>
          <w:tab w:val="left" w:pos="0"/>
        </w:tabs>
        <w:suppressAutoHyphens/>
        <w:jc w:val="both"/>
        <w:rPr>
          <w:rFonts w:cs="Arial"/>
          <w:b/>
          <w:spacing w:val="-3"/>
          <w:szCs w:val="22"/>
        </w:rPr>
      </w:pPr>
    </w:p>
    <w:p w14:paraId="158F3045" w14:textId="77777777" w:rsidR="00106E4D" w:rsidRPr="00ED113B" w:rsidRDefault="00106E4D" w:rsidP="00C059A5">
      <w:pPr>
        <w:pStyle w:val="Heading2"/>
        <w:rPr>
          <w:i w:val="0"/>
          <w:iCs w:val="0"/>
          <w:sz w:val="24"/>
          <w:lang w:val="cy-GB"/>
        </w:rPr>
      </w:pPr>
      <w:bookmarkStart w:id="744" w:name="_Toc466918769"/>
      <w:bookmarkStart w:id="745" w:name="_Toc490745910"/>
      <w:r w:rsidRPr="00ED113B">
        <w:rPr>
          <w:i w:val="0"/>
          <w:iCs w:val="0"/>
          <w:sz w:val="24"/>
          <w:lang w:val="cy-GB"/>
        </w:rPr>
        <w:t>8.      TENDR</w:t>
      </w:r>
      <w:r w:rsidR="006061FD" w:rsidRPr="00ED113B">
        <w:rPr>
          <w:i w:val="0"/>
          <w:iCs w:val="0"/>
          <w:sz w:val="24"/>
          <w:lang w:val="cy-GB"/>
        </w:rPr>
        <w:t>O DETHOL O BLITH RHESTR SEFYDLOG A GYMERADWYWYD</w:t>
      </w:r>
      <w:bookmarkEnd w:id="744"/>
      <w:bookmarkEnd w:id="745"/>
    </w:p>
    <w:p w14:paraId="313B8F39" w14:textId="77777777" w:rsidR="00106E4D" w:rsidRPr="00ED113B" w:rsidRDefault="00106E4D" w:rsidP="00106E4D">
      <w:pPr>
        <w:tabs>
          <w:tab w:val="left" w:pos="-720"/>
          <w:tab w:val="left" w:pos="0"/>
        </w:tabs>
        <w:suppressAutoHyphens/>
        <w:jc w:val="both"/>
        <w:rPr>
          <w:rFonts w:cs="Arial"/>
          <w:spacing w:val="-3"/>
          <w:szCs w:val="22"/>
        </w:rPr>
      </w:pPr>
    </w:p>
    <w:p w14:paraId="54F25479" w14:textId="77777777" w:rsidR="00106E4D" w:rsidRPr="00ED113B" w:rsidRDefault="00106E4D" w:rsidP="00106E4D">
      <w:pPr>
        <w:tabs>
          <w:tab w:val="left" w:pos="-720"/>
        </w:tabs>
        <w:suppressAutoHyphens/>
        <w:ind w:left="720" w:hanging="720"/>
        <w:rPr>
          <w:rFonts w:cs="Arial"/>
          <w:spacing w:val="-3"/>
          <w:szCs w:val="22"/>
        </w:rPr>
      </w:pPr>
      <w:r w:rsidRPr="00ED113B">
        <w:rPr>
          <w:rFonts w:cs="Arial"/>
          <w:spacing w:val="-3"/>
          <w:szCs w:val="22"/>
        </w:rPr>
        <w:t>8.1</w:t>
      </w:r>
      <w:r w:rsidRPr="00ED113B">
        <w:rPr>
          <w:rFonts w:cs="Arial"/>
          <w:b/>
          <w:spacing w:val="-3"/>
          <w:szCs w:val="22"/>
        </w:rPr>
        <w:tab/>
      </w:r>
      <w:r w:rsidR="00A131FA" w:rsidRPr="00ED113B">
        <w:rPr>
          <w:rFonts w:cs="Arial"/>
          <w:spacing w:val="-3"/>
          <w:szCs w:val="22"/>
        </w:rPr>
        <w:t>Detholir</w:t>
      </w:r>
      <w:r w:rsidR="00A131FA" w:rsidRPr="00ED113B">
        <w:rPr>
          <w:rFonts w:cs="Arial"/>
          <w:b/>
          <w:spacing w:val="-3"/>
          <w:szCs w:val="22"/>
        </w:rPr>
        <w:t xml:space="preserve"> </w:t>
      </w:r>
      <w:r w:rsidRPr="00ED113B">
        <w:rPr>
          <w:rFonts w:cs="Arial"/>
          <w:spacing w:val="-3"/>
          <w:szCs w:val="22"/>
        </w:rPr>
        <w:t>contract</w:t>
      </w:r>
      <w:r w:rsidR="00A131FA" w:rsidRPr="00ED113B">
        <w:rPr>
          <w:rFonts w:cs="Arial"/>
          <w:spacing w:val="-3"/>
          <w:szCs w:val="22"/>
        </w:rPr>
        <w:t xml:space="preserve">wyr o </w:t>
      </w:r>
      <w:r w:rsidR="000B5CB2" w:rsidRPr="00ED113B">
        <w:rPr>
          <w:rFonts w:cs="Arial"/>
          <w:spacing w:val="-3"/>
          <w:szCs w:val="22"/>
        </w:rPr>
        <w:t>blith</w:t>
      </w:r>
      <w:r w:rsidR="00A131FA" w:rsidRPr="00ED113B">
        <w:rPr>
          <w:rFonts w:cs="Arial"/>
          <w:spacing w:val="-3"/>
          <w:szCs w:val="22"/>
        </w:rPr>
        <w:t xml:space="preserve"> rhestr o gontractwy</w:t>
      </w:r>
      <w:r w:rsidRPr="00ED113B">
        <w:rPr>
          <w:rFonts w:cs="Arial"/>
          <w:spacing w:val="-3"/>
          <w:szCs w:val="22"/>
        </w:rPr>
        <w:t>r</w:t>
      </w:r>
      <w:r w:rsidR="00A131FA" w:rsidRPr="00ED113B">
        <w:rPr>
          <w:rFonts w:cs="Arial"/>
          <w:spacing w:val="-3"/>
          <w:szCs w:val="22"/>
        </w:rPr>
        <w:t xml:space="preserve"> a gymeradwywyd ar gyfer caffael yr holl weithfeydd a </w:t>
      </w:r>
      <w:r w:rsidR="00741602" w:rsidRPr="00ED113B">
        <w:rPr>
          <w:rFonts w:cs="Arial"/>
          <w:spacing w:val="-3"/>
          <w:szCs w:val="22"/>
        </w:rPr>
        <w:t>gwasanaethau</w:t>
      </w:r>
      <w:r w:rsidRPr="00ED113B">
        <w:rPr>
          <w:rFonts w:cs="Arial"/>
          <w:spacing w:val="-3"/>
          <w:szCs w:val="22"/>
        </w:rPr>
        <w:t xml:space="preserve">, </w:t>
      </w:r>
      <w:r w:rsidR="00A131FA" w:rsidRPr="00ED113B">
        <w:rPr>
          <w:rFonts w:cs="Arial"/>
          <w:spacing w:val="-3"/>
          <w:szCs w:val="22"/>
        </w:rPr>
        <w:t xml:space="preserve">hyd at </w:t>
      </w:r>
      <w:r w:rsidRPr="00ED113B">
        <w:rPr>
          <w:rFonts w:cs="Arial"/>
          <w:spacing w:val="-3"/>
          <w:szCs w:val="22"/>
        </w:rPr>
        <w:t xml:space="preserve">£150,000 </w:t>
      </w:r>
      <w:r w:rsidR="00A131FA" w:rsidRPr="00ED113B">
        <w:rPr>
          <w:rFonts w:cs="Arial"/>
          <w:spacing w:val="-3"/>
          <w:szCs w:val="22"/>
        </w:rPr>
        <w:t>o ran eu gwerth</w:t>
      </w:r>
      <w:r w:rsidRPr="00ED113B">
        <w:rPr>
          <w:rFonts w:cs="Arial"/>
          <w:spacing w:val="-3"/>
          <w:szCs w:val="22"/>
        </w:rPr>
        <w:t xml:space="preserve">. </w:t>
      </w:r>
    </w:p>
    <w:p w14:paraId="6F9F8CD5" w14:textId="77777777" w:rsidR="00106E4D" w:rsidRPr="00ED113B" w:rsidRDefault="00106E4D" w:rsidP="00106E4D">
      <w:pPr>
        <w:tabs>
          <w:tab w:val="left" w:pos="-720"/>
          <w:tab w:val="left" w:pos="0"/>
        </w:tabs>
        <w:suppressAutoHyphens/>
        <w:rPr>
          <w:rFonts w:cs="Arial"/>
          <w:spacing w:val="-3"/>
          <w:szCs w:val="22"/>
        </w:rPr>
      </w:pPr>
    </w:p>
    <w:p w14:paraId="56EAB047" w14:textId="77777777" w:rsidR="00106E4D" w:rsidRPr="00ED113B" w:rsidRDefault="00106E4D" w:rsidP="00106E4D">
      <w:pPr>
        <w:tabs>
          <w:tab w:val="left" w:pos="-720"/>
          <w:tab w:val="left" w:pos="0"/>
        </w:tabs>
        <w:suppressAutoHyphens/>
        <w:ind w:left="720" w:hanging="720"/>
        <w:rPr>
          <w:rFonts w:cs="Arial"/>
          <w:spacing w:val="-3"/>
          <w:szCs w:val="22"/>
        </w:rPr>
      </w:pPr>
      <w:r w:rsidRPr="00ED113B">
        <w:rPr>
          <w:rFonts w:cs="Arial"/>
          <w:spacing w:val="-3"/>
          <w:szCs w:val="22"/>
        </w:rPr>
        <w:t xml:space="preserve">8.2    </w:t>
      </w:r>
      <w:r w:rsidRPr="00ED113B">
        <w:rPr>
          <w:rFonts w:cs="Arial"/>
          <w:spacing w:val="-3"/>
          <w:szCs w:val="22"/>
        </w:rPr>
        <w:tab/>
      </w:r>
      <w:r w:rsidR="00A95295" w:rsidRPr="00ED113B">
        <w:rPr>
          <w:rFonts w:cs="Arial"/>
          <w:spacing w:val="-3"/>
          <w:szCs w:val="22"/>
        </w:rPr>
        <w:t>Rhaid i’r Prif Swyddog Cyllid</w:t>
      </w:r>
      <w:r w:rsidRPr="00ED113B">
        <w:rPr>
          <w:rFonts w:cs="Arial"/>
          <w:spacing w:val="-3"/>
          <w:szCs w:val="22"/>
        </w:rPr>
        <w:t xml:space="preserve"> </w:t>
      </w:r>
      <w:r w:rsidR="00A131FA" w:rsidRPr="00ED113B">
        <w:rPr>
          <w:rFonts w:cs="Arial"/>
          <w:spacing w:val="-3"/>
          <w:szCs w:val="22"/>
        </w:rPr>
        <w:t>lunio a chad</w:t>
      </w:r>
      <w:r w:rsidR="00F37E69" w:rsidRPr="00ED113B">
        <w:rPr>
          <w:rFonts w:cs="Arial"/>
          <w:spacing w:val="-3"/>
          <w:szCs w:val="22"/>
        </w:rPr>
        <w:t>w</w:t>
      </w:r>
      <w:r w:rsidR="00A131FA" w:rsidRPr="00ED113B">
        <w:rPr>
          <w:rFonts w:cs="Arial"/>
          <w:spacing w:val="-3"/>
          <w:szCs w:val="22"/>
        </w:rPr>
        <w:t xml:space="preserve"> rhestr sy’n cynnwys enwau </w:t>
      </w:r>
      <w:r w:rsidRPr="00ED113B">
        <w:rPr>
          <w:rFonts w:cs="Arial"/>
          <w:spacing w:val="-3"/>
          <w:szCs w:val="22"/>
        </w:rPr>
        <w:t>person</w:t>
      </w:r>
      <w:r w:rsidR="00A131FA" w:rsidRPr="00ED113B">
        <w:rPr>
          <w:rFonts w:cs="Arial"/>
          <w:spacing w:val="-3"/>
          <w:szCs w:val="22"/>
        </w:rPr>
        <w:t>au</w:t>
      </w:r>
      <w:r w:rsidR="006500FD" w:rsidRPr="00ED113B">
        <w:rPr>
          <w:rFonts w:cs="Arial"/>
          <w:spacing w:val="-3"/>
          <w:szCs w:val="22"/>
        </w:rPr>
        <w:t xml:space="preserve"> neu </w:t>
      </w:r>
      <w:r w:rsidR="00A131FA" w:rsidRPr="00ED113B">
        <w:rPr>
          <w:rFonts w:cs="Arial"/>
          <w:spacing w:val="-3"/>
          <w:szCs w:val="22"/>
        </w:rPr>
        <w:t xml:space="preserve">gyrff sy’n dymuno cael </w:t>
      </w:r>
      <w:r w:rsidR="000B5CB2" w:rsidRPr="00ED113B">
        <w:rPr>
          <w:rFonts w:cs="Arial"/>
          <w:spacing w:val="-3"/>
          <w:szCs w:val="22"/>
        </w:rPr>
        <w:t>eu cynnwys</w:t>
      </w:r>
      <w:r w:rsidR="00A131FA" w:rsidRPr="00ED113B">
        <w:rPr>
          <w:rFonts w:cs="Arial"/>
          <w:spacing w:val="-3"/>
          <w:szCs w:val="22"/>
        </w:rPr>
        <w:t xml:space="preserve"> ac sydd wedi’u cymeradwyo ar ôl </w:t>
      </w:r>
      <w:r w:rsidR="001D468A" w:rsidRPr="00ED113B">
        <w:rPr>
          <w:rFonts w:cs="Arial"/>
          <w:spacing w:val="-3"/>
          <w:szCs w:val="22"/>
        </w:rPr>
        <w:t xml:space="preserve">cwblhau gwerthusiad gwerthwyr yn </w:t>
      </w:r>
      <w:r w:rsidR="00A131FA" w:rsidRPr="00ED113B">
        <w:rPr>
          <w:rFonts w:cs="Arial"/>
          <w:spacing w:val="-3"/>
          <w:szCs w:val="22"/>
        </w:rPr>
        <w:t>llwydd</w:t>
      </w:r>
      <w:r w:rsidR="001D468A" w:rsidRPr="00ED113B">
        <w:rPr>
          <w:rFonts w:cs="Arial"/>
          <w:spacing w:val="-3"/>
          <w:szCs w:val="22"/>
        </w:rPr>
        <w:t>iannus</w:t>
      </w:r>
      <w:r w:rsidRPr="00ED113B">
        <w:rPr>
          <w:rFonts w:cs="Arial"/>
          <w:spacing w:val="-3"/>
          <w:szCs w:val="22"/>
        </w:rPr>
        <w:t>.</w:t>
      </w:r>
    </w:p>
    <w:p w14:paraId="04797906" w14:textId="77777777" w:rsidR="00106E4D" w:rsidRPr="00ED113B" w:rsidRDefault="00106E4D" w:rsidP="00106E4D">
      <w:pPr>
        <w:tabs>
          <w:tab w:val="left" w:pos="-720"/>
          <w:tab w:val="left" w:pos="0"/>
        </w:tabs>
        <w:suppressAutoHyphens/>
        <w:rPr>
          <w:rFonts w:cs="Arial"/>
          <w:spacing w:val="-3"/>
          <w:szCs w:val="22"/>
        </w:rPr>
      </w:pPr>
    </w:p>
    <w:p w14:paraId="43249DDE" w14:textId="77777777" w:rsidR="00106E4D" w:rsidRPr="00ED113B" w:rsidRDefault="00106E4D" w:rsidP="00106E4D">
      <w:pPr>
        <w:tabs>
          <w:tab w:val="left" w:pos="-720"/>
          <w:tab w:val="left" w:pos="0"/>
        </w:tabs>
        <w:suppressAutoHyphens/>
        <w:ind w:left="720" w:hanging="720"/>
        <w:rPr>
          <w:rFonts w:cs="Arial"/>
          <w:spacing w:val="-3"/>
          <w:szCs w:val="22"/>
        </w:rPr>
      </w:pPr>
      <w:r w:rsidRPr="00ED113B">
        <w:rPr>
          <w:rFonts w:cs="Arial"/>
          <w:spacing w:val="-3"/>
          <w:szCs w:val="22"/>
        </w:rPr>
        <w:tab/>
      </w:r>
      <w:r w:rsidR="001D468A" w:rsidRPr="00ED113B">
        <w:rPr>
          <w:rFonts w:cs="Arial"/>
          <w:spacing w:val="-3"/>
          <w:szCs w:val="22"/>
        </w:rPr>
        <w:t xml:space="preserve">Bydd y rhestr a gymeradwywyd yn dangos y categorïau y rhoddwyd </w:t>
      </w:r>
      <w:r w:rsidR="000B5CB2" w:rsidRPr="00ED113B">
        <w:rPr>
          <w:rFonts w:cs="Arial"/>
          <w:spacing w:val="-3"/>
          <w:szCs w:val="22"/>
        </w:rPr>
        <w:t>cymeradwyaeth</w:t>
      </w:r>
      <w:r w:rsidR="001D468A" w:rsidRPr="00ED113B">
        <w:rPr>
          <w:rFonts w:cs="Arial"/>
          <w:spacing w:val="-3"/>
          <w:szCs w:val="22"/>
        </w:rPr>
        <w:t xml:space="preserve"> ar eu cyfer </w:t>
      </w:r>
      <w:r w:rsidRPr="00ED113B">
        <w:rPr>
          <w:rFonts w:cs="Arial"/>
          <w:spacing w:val="-3"/>
          <w:szCs w:val="22"/>
        </w:rPr>
        <w:t>a</w:t>
      </w:r>
      <w:r w:rsidR="001D468A" w:rsidRPr="00ED113B">
        <w:rPr>
          <w:rFonts w:cs="Arial"/>
          <w:spacing w:val="-3"/>
          <w:szCs w:val="22"/>
        </w:rPr>
        <w:t xml:space="preserve">c argymhelliad ynglŷn â gwerth </w:t>
      </w:r>
      <w:r w:rsidRPr="00ED113B">
        <w:rPr>
          <w:rFonts w:cs="Arial"/>
          <w:spacing w:val="-3"/>
          <w:szCs w:val="22"/>
        </w:rPr>
        <w:t>contract</w:t>
      </w:r>
      <w:r w:rsidR="001D468A" w:rsidRPr="00ED113B">
        <w:rPr>
          <w:rFonts w:cs="Arial"/>
          <w:spacing w:val="-3"/>
          <w:szCs w:val="22"/>
        </w:rPr>
        <w:t>au</w:t>
      </w:r>
      <w:r w:rsidRPr="00ED113B">
        <w:rPr>
          <w:rFonts w:cs="Arial"/>
          <w:spacing w:val="-3"/>
          <w:szCs w:val="22"/>
        </w:rPr>
        <w:t xml:space="preserve">.  </w:t>
      </w:r>
      <w:r w:rsidR="001D468A" w:rsidRPr="00ED113B">
        <w:rPr>
          <w:rFonts w:cs="Arial"/>
          <w:spacing w:val="-3"/>
          <w:szCs w:val="22"/>
        </w:rPr>
        <w:t xml:space="preserve">Seilir gwerth y </w:t>
      </w:r>
      <w:r w:rsidRPr="00ED113B">
        <w:rPr>
          <w:rFonts w:cs="Arial"/>
          <w:spacing w:val="-3"/>
          <w:szCs w:val="22"/>
        </w:rPr>
        <w:t>contract</w:t>
      </w:r>
      <w:r w:rsidR="001D468A" w:rsidRPr="00ED113B">
        <w:rPr>
          <w:rFonts w:cs="Arial"/>
          <w:spacing w:val="-3"/>
          <w:szCs w:val="22"/>
        </w:rPr>
        <w:t xml:space="preserve">au a </w:t>
      </w:r>
      <w:r w:rsidR="000B5CB2" w:rsidRPr="00ED113B">
        <w:rPr>
          <w:rFonts w:cs="Arial"/>
          <w:spacing w:val="-3"/>
          <w:szCs w:val="22"/>
        </w:rPr>
        <w:t>argymhellir</w:t>
      </w:r>
      <w:r w:rsidR="001D468A" w:rsidRPr="00ED113B">
        <w:rPr>
          <w:rFonts w:cs="Arial"/>
          <w:spacing w:val="-3"/>
          <w:szCs w:val="22"/>
        </w:rPr>
        <w:t xml:space="preserve"> ar asesiad o risgiau ariannol a dyma uchafswm y gwaith </w:t>
      </w:r>
      <w:r w:rsidR="00F37E69" w:rsidRPr="00ED113B">
        <w:rPr>
          <w:rFonts w:cs="Arial"/>
          <w:spacing w:val="-3"/>
          <w:szCs w:val="22"/>
        </w:rPr>
        <w:t xml:space="preserve">y mae’n rhaid </w:t>
      </w:r>
      <w:r w:rsidR="001D468A" w:rsidRPr="00ED113B">
        <w:rPr>
          <w:rFonts w:cs="Arial"/>
          <w:spacing w:val="-3"/>
          <w:szCs w:val="22"/>
        </w:rPr>
        <w:t xml:space="preserve">ei osod gyda </w:t>
      </w:r>
      <w:r w:rsidRPr="00ED113B">
        <w:rPr>
          <w:rFonts w:cs="Arial"/>
          <w:spacing w:val="-3"/>
          <w:szCs w:val="22"/>
        </w:rPr>
        <w:t>c</w:t>
      </w:r>
      <w:r w:rsidR="001D468A" w:rsidRPr="00ED113B">
        <w:rPr>
          <w:rFonts w:cs="Arial"/>
          <w:spacing w:val="-3"/>
          <w:szCs w:val="22"/>
        </w:rPr>
        <w:t>h</w:t>
      </w:r>
      <w:r w:rsidRPr="00ED113B">
        <w:rPr>
          <w:rFonts w:cs="Arial"/>
          <w:spacing w:val="-3"/>
          <w:szCs w:val="22"/>
        </w:rPr>
        <w:t>ontract</w:t>
      </w:r>
      <w:r w:rsidR="001D468A" w:rsidRPr="00ED113B">
        <w:rPr>
          <w:rFonts w:cs="Arial"/>
          <w:spacing w:val="-3"/>
          <w:szCs w:val="22"/>
        </w:rPr>
        <w:t>wr heb ddulliau diogelu ychwanegol a gymeradwywyd gan y</w:t>
      </w:r>
      <w:r w:rsidRPr="00ED113B">
        <w:rPr>
          <w:rFonts w:cs="Arial"/>
          <w:spacing w:val="-3"/>
          <w:szCs w:val="22"/>
        </w:rPr>
        <w:t xml:space="preserve"> </w:t>
      </w:r>
      <w:r w:rsidR="00D6367E" w:rsidRPr="00ED113B">
        <w:rPr>
          <w:rFonts w:cs="Arial"/>
          <w:spacing w:val="-3"/>
          <w:szCs w:val="22"/>
        </w:rPr>
        <w:t>Prif Swyddog Cyllid</w:t>
      </w:r>
      <w:r w:rsidRPr="00ED113B">
        <w:rPr>
          <w:rFonts w:cs="Arial"/>
          <w:spacing w:val="-3"/>
          <w:szCs w:val="22"/>
        </w:rPr>
        <w:t xml:space="preserve">.  </w:t>
      </w:r>
    </w:p>
    <w:p w14:paraId="6EC91A73" w14:textId="77777777" w:rsidR="00106E4D" w:rsidRPr="00ED113B" w:rsidRDefault="00106E4D" w:rsidP="00106E4D">
      <w:pPr>
        <w:tabs>
          <w:tab w:val="left" w:pos="-720"/>
          <w:tab w:val="left" w:pos="0"/>
        </w:tabs>
        <w:suppressAutoHyphens/>
        <w:rPr>
          <w:rFonts w:cs="Arial"/>
          <w:spacing w:val="-3"/>
          <w:szCs w:val="22"/>
        </w:rPr>
      </w:pPr>
    </w:p>
    <w:p w14:paraId="34088E96" w14:textId="77777777" w:rsidR="00106E4D" w:rsidRPr="00ED113B" w:rsidRDefault="00106E4D" w:rsidP="007F36D5">
      <w:pPr>
        <w:tabs>
          <w:tab w:val="left" w:pos="-720"/>
          <w:tab w:val="left" w:pos="0"/>
        </w:tabs>
        <w:suppressAutoHyphens/>
        <w:ind w:left="720" w:hanging="720"/>
        <w:rPr>
          <w:rFonts w:cs="Arial"/>
          <w:spacing w:val="-3"/>
          <w:szCs w:val="22"/>
        </w:rPr>
      </w:pPr>
      <w:r w:rsidRPr="00ED113B">
        <w:rPr>
          <w:rFonts w:cs="Arial"/>
          <w:spacing w:val="-3"/>
          <w:szCs w:val="22"/>
        </w:rPr>
        <w:lastRenderedPageBreak/>
        <w:t>8.3</w:t>
      </w:r>
      <w:r w:rsidRPr="00ED113B">
        <w:rPr>
          <w:rFonts w:cs="Arial"/>
          <w:spacing w:val="-3"/>
          <w:szCs w:val="22"/>
        </w:rPr>
        <w:tab/>
      </w:r>
      <w:r w:rsidR="001D468A" w:rsidRPr="00ED113B">
        <w:rPr>
          <w:rFonts w:cs="Arial"/>
          <w:spacing w:val="-3"/>
          <w:szCs w:val="22"/>
        </w:rPr>
        <w:t>Rhaid i’r rhestr gael ei hadolygu’n barhaus</w:t>
      </w:r>
      <w:r w:rsidRPr="00ED113B">
        <w:rPr>
          <w:rFonts w:cs="Arial"/>
          <w:spacing w:val="-3"/>
          <w:szCs w:val="22"/>
        </w:rPr>
        <w:t xml:space="preserve">, </w:t>
      </w:r>
      <w:r w:rsidR="001D468A" w:rsidRPr="00ED113B">
        <w:rPr>
          <w:rFonts w:cs="Arial"/>
          <w:spacing w:val="-3"/>
          <w:szCs w:val="22"/>
        </w:rPr>
        <w:t xml:space="preserve">gan </w:t>
      </w:r>
      <w:r w:rsidRPr="00ED113B">
        <w:rPr>
          <w:rFonts w:cs="Arial"/>
          <w:spacing w:val="-3"/>
          <w:szCs w:val="22"/>
        </w:rPr>
        <w:t xml:space="preserve">y </w:t>
      </w:r>
      <w:r w:rsidR="00D6367E" w:rsidRPr="00ED113B">
        <w:rPr>
          <w:rFonts w:cs="Arial"/>
          <w:spacing w:val="-3"/>
          <w:szCs w:val="22"/>
        </w:rPr>
        <w:t>Prif Swyddog Cyllid</w:t>
      </w:r>
      <w:r w:rsidRPr="00ED113B">
        <w:rPr>
          <w:rFonts w:cs="Arial"/>
          <w:spacing w:val="-3"/>
          <w:szCs w:val="22"/>
        </w:rPr>
        <w:t xml:space="preserve">, </w:t>
      </w:r>
      <w:r w:rsidR="007F36D5" w:rsidRPr="00ED113B">
        <w:rPr>
          <w:rFonts w:cs="Arial"/>
          <w:spacing w:val="-3"/>
          <w:szCs w:val="22"/>
        </w:rPr>
        <w:t>gan adolygu pob contractw</w:t>
      </w:r>
      <w:r w:rsidRPr="00ED113B">
        <w:rPr>
          <w:rFonts w:cs="Arial"/>
          <w:spacing w:val="-3"/>
          <w:szCs w:val="22"/>
        </w:rPr>
        <w:t xml:space="preserve">r </w:t>
      </w:r>
      <w:r w:rsidR="007F36D5" w:rsidRPr="00ED113B">
        <w:rPr>
          <w:rFonts w:cs="Arial"/>
          <w:spacing w:val="-3"/>
          <w:szCs w:val="22"/>
        </w:rPr>
        <w:t xml:space="preserve">pan fydd eu hyswiriant yn cael ei adnewyddu ac os </w:t>
      </w:r>
      <w:r w:rsidR="000B5CB2" w:rsidRPr="00ED113B">
        <w:rPr>
          <w:rFonts w:cs="Arial"/>
          <w:spacing w:val="-3"/>
          <w:szCs w:val="22"/>
        </w:rPr>
        <w:t>ceir</w:t>
      </w:r>
      <w:r w:rsidR="007F36D5" w:rsidRPr="00ED113B">
        <w:rPr>
          <w:rFonts w:cs="Arial"/>
          <w:spacing w:val="-3"/>
          <w:szCs w:val="22"/>
        </w:rPr>
        <w:t xml:space="preserve"> unrhyw adborth negyddol am brosiect oddi wrth y C</w:t>
      </w:r>
      <w:r w:rsidR="008045B0" w:rsidRPr="00ED113B">
        <w:rPr>
          <w:rFonts w:cs="Arial"/>
          <w:spacing w:val="-3"/>
          <w:szCs w:val="22"/>
        </w:rPr>
        <w:t>yfarwyddiaeth</w:t>
      </w:r>
      <w:r w:rsidR="007F36D5" w:rsidRPr="00ED113B">
        <w:rPr>
          <w:rFonts w:cs="Arial"/>
          <w:spacing w:val="-3"/>
          <w:szCs w:val="22"/>
        </w:rPr>
        <w:t>au</w:t>
      </w:r>
      <w:r w:rsidR="00B436EF" w:rsidRPr="00ED113B">
        <w:rPr>
          <w:rFonts w:cs="Arial"/>
          <w:spacing w:val="-3"/>
          <w:szCs w:val="22"/>
        </w:rPr>
        <w:t xml:space="preserve"> ar ddiwedd prosiect</w:t>
      </w:r>
      <w:r w:rsidRPr="00ED113B">
        <w:rPr>
          <w:rFonts w:cs="Arial"/>
          <w:spacing w:val="-3"/>
          <w:szCs w:val="22"/>
        </w:rPr>
        <w:t xml:space="preserve">. </w:t>
      </w:r>
    </w:p>
    <w:p w14:paraId="4752DE0B" w14:textId="77777777" w:rsidR="00106E4D" w:rsidRPr="00ED113B" w:rsidRDefault="00106E4D" w:rsidP="00106E4D">
      <w:pPr>
        <w:tabs>
          <w:tab w:val="left" w:pos="-720"/>
        </w:tabs>
        <w:suppressAutoHyphens/>
        <w:rPr>
          <w:rFonts w:cs="Arial"/>
          <w:spacing w:val="-3"/>
          <w:szCs w:val="22"/>
        </w:rPr>
      </w:pPr>
    </w:p>
    <w:p w14:paraId="511D25C2" w14:textId="77777777" w:rsidR="00106E4D" w:rsidRPr="00ED113B" w:rsidRDefault="00106E4D" w:rsidP="00106E4D">
      <w:pPr>
        <w:tabs>
          <w:tab w:val="left" w:pos="-720"/>
          <w:tab w:val="left" w:pos="0"/>
        </w:tabs>
        <w:suppressAutoHyphens/>
        <w:ind w:left="720" w:hanging="720"/>
        <w:rPr>
          <w:rFonts w:cs="Arial"/>
          <w:spacing w:val="-3"/>
          <w:szCs w:val="22"/>
        </w:rPr>
      </w:pPr>
      <w:r w:rsidRPr="00ED113B">
        <w:rPr>
          <w:rFonts w:cs="Arial"/>
          <w:spacing w:val="-3"/>
          <w:szCs w:val="22"/>
        </w:rPr>
        <w:t>8.4</w:t>
      </w:r>
      <w:r w:rsidRPr="00ED113B">
        <w:rPr>
          <w:rFonts w:cs="Arial"/>
          <w:spacing w:val="-3"/>
          <w:szCs w:val="22"/>
        </w:rPr>
        <w:tab/>
      </w:r>
      <w:r w:rsidR="007F36D5" w:rsidRPr="00ED113B">
        <w:rPr>
          <w:rFonts w:cs="Arial"/>
          <w:spacing w:val="-3"/>
          <w:szCs w:val="22"/>
        </w:rPr>
        <w:t xml:space="preserve">Caniateir i geisiadau am ychwanegu </w:t>
      </w:r>
      <w:r w:rsidRPr="00ED113B">
        <w:rPr>
          <w:rFonts w:cs="Arial"/>
          <w:spacing w:val="-3"/>
          <w:szCs w:val="22"/>
        </w:rPr>
        <w:t>contract</w:t>
      </w:r>
      <w:r w:rsidR="007F36D5" w:rsidRPr="00ED113B">
        <w:rPr>
          <w:rFonts w:cs="Arial"/>
          <w:spacing w:val="-3"/>
          <w:szCs w:val="22"/>
        </w:rPr>
        <w:t xml:space="preserve">wyr at y rhestrau a gymeradwywyd gael eu gwneud gan y </w:t>
      </w:r>
      <w:r w:rsidR="00F51C0A" w:rsidRPr="00ED113B">
        <w:rPr>
          <w:rFonts w:cs="Arial"/>
          <w:spacing w:val="-3"/>
          <w:szCs w:val="22"/>
        </w:rPr>
        <w:t>Prif Swyddog</w:t>
      </w:r>
      <w:r w:rsidR="006500FD" w:rsidRPr="00ED113B">
        <w:rPr>
          <w:rFonts w:cs="Arial"/>
          <w:spacing w:val="-3"/>
          <w:szCs w:val="22"/>
        </w:rPr>
        <w:t xml:space="preserve"> neu </w:t>
      </w:r>
      <w:r w:rsidR="007F36D5" w:rsidRPr="00ED113B">
        <w:rPr>
          <w:rFonts w:cs="Arial"/>
          <w:spacing w:val="-3"/>
          <w:szCs w:val="22"/>
        </w:rPr>
        <w:t>gan G</w:t>
      </w:r>
      <w:r w:rsidR="007E0698" w:rsidRPr="00ED113B">
        <w:rPr>
          <w:rFonts w:cs="Arial"/>
          <w:spacing w:val="-3"/>
          <w:szCs w:val="22"/>
        </w:rPr>
        <w:t>ontractwr</w:t>
      </w:r>
      <w:r w:rsidRPr="00ED113B">
        <w:rPr>
          <w:rFonts w:cs="Arial"/>
          <w:spacing w:val="-3"/>
          <w:szCs w:val="22"/>
        </w:rPr>
        <w:t xml:space="preserve">. </w:t>
      </w:r>
      <w:r w:rsidR="007F36D5" w:rsidRPr="00ED113B">
        <w:rPr>
          <w:rFonts w:cs="Arial"/>
          <w:spacing w:val="-3"/>
          <w:szCs w:val="22"/>
        </w:rPr>
        <w:t xml:space="preserve">Bydd y </w:t>
      </w:r>
      <w:r w:rsidR="00D6367E" w:rsidRPr="00ED113B">
        <w:rPr>
          <w:rFonts w:cs="Arial"/>
          <w:spacing w:val="-3"/>
          <w:szCs w:val="22"/>
        </w:rPr>
        <w:t>Prif Swyddog Cyllid</w:t>
      </w:r>
      <w:r w:rsidRPr="00ED113B">
        <w:rPr>
          <w:rFonts w:cs="Arial"/>
          <w:spacing w:val="-3"/>
          <w:szCs w:val="22"/>
        </w:rPr>
        <w:t xml:space="preserve"> </w:t>
      </w:r>
      <w:r w:rsidR="007F36D5" w:rsidRPr="00ED113B">
        <w:rPr>
          <w:rFonts w:cs="Arial"/>
          <w:spacing w:val="-3"/>
          <w:szCs w:val="22"/>
        </w:rPr>
        <w:t xml:space="preserve">yn </w:t>
      </w:r>
      <w:r w:rsidR="00C832B4" w:rsidRPr="00ED113B">
        <w:rPr>
          <w:rFonts w:cs="Arial"/>
          <w:spacing w:val="-3"/>
          <w:szCs w:val="22"/>
        </w:rPr>
        <w:t xml:space="preserve">gwneud gwerthusiad gwerthwr ac yn rhoi </w:t>
      </w:r>
      <w:r w:rsidR="000B5CB2" w:rsidRPr="00ED113B">
        <w:rPr>
          <w:rFonts w:cs="Arial"/>
          <w:spacing w:val="-3"/>
          <w:szCs w:val="22"/>
        </w:rPr>
        <w:t>gwybod</w:t>
      </w:r>
      <w:r w:rsidR="00C832B4" w:rsidRPr="00ED113B">
        <w:rPr>
          <w:rFonts w:cs="Arial"/>
          <w:spacing w:val="-3"/>
          <w:szCs w:val="22"/>
        </w:rPr>
        <w:t xml:space="preserve"> i’r </w:t>
      </w:r>
      <w:r w:rsidR="00F51C0A" w:rsidRPr="00ED113B">
        <w:rPr>
          <w:rFonts w:cs="Arial"/>
          <w:spacing w:val="-3"/>
          <w:szCs w:val="22"/>
        </w:rPr>
        <w:t>Prif Swyddog</w:t>
      </w:r>
      <w:r w:rsidRPr="00ED113B">
        <w:rPr>
          <w:rFonts w:cs="Arial"/>
          <w:spacing w:val="-3"/>
          <w:szCs w:val="22"/>
        </w:rPr>
        <w:t xml:space="preserve"> a</w:t>
      </w:r>
      <w:r w:rsidR="00C832B4" w:rsidRPr="00ED113B">
        <w:rPr>
          <w:rFonts w:cs="Arial"/>
          <w:spacing w:val="-3"/>
          <w:szCs w:val="22"/>
        </w:rPr>
        <w:t xml:space="preserve">’r </w:t>
      </w:r>
      <w:r w:rsidR="007E0698" w:rsidRPr="00ED113B">
        <w:rPr>
          <w:rFonts w:cs="Arial"/>
          <w:spacing w:val="-3"/>
          <w:szCs w:val="22"/>
        </w:rPr>
        <w:t>Contractwr</w:t>
      </w:r>
      <w:r w:rsidRPr="00ED113B">
        <w:rPr>
          <w:rFonts w:cs="Arial"/>
          <w:spacing w:val="-3"/>
          <w:szCs w:val="22"/>
        </w:rPr>
        <w:t xml:space="preserve"> </w:t>
      </w:r>
      <w:r w:rsidR="00C832B4" w:rsidRPr="00ED113B">
        <w:rPr>
          <w:rFonts w:cs="Arial"/>
          <w:spacing w:val="-3"/>
          <w:szCs w:val="22"/>
        </w:rPr>
        <w:t>am y canlyniad</w:t>
      </w:r>
      <w:r w:rsidRPr="00ED113B">
        <w:rPr>
          <w:rFonts w:cs="Arial"/>
          <w:spacing w:val="-3"/>
          <w:szCs w:val="22"/>
        </w:rPr>
        <w:t xml:space="preserve">. </w:t>
      </w:r>
      <w:r w:rsidR="000B5CB2" w:rsidRPr="00ED113B">
        <w:rPr>
          <w:rFonts w:cs="Arial"/>
          <w:spacing w:val="-3"/>
          <w:szCs w:val="22"/>
        </w:rPr>
        <w:t xml:space="preserve">Dim ond Contractwyr llwyddiannus a gaiff eu hychwanegu at y rhestr a gymeradwywyd. </w:t>
      </w:r>
    </w:p>
    <w:p w14:paraId="663E748B" w14:textId="77777777" w:rsidR="00106E4D" w:rsidRPr="00ED113B" w:rsidRDefault="00106E4D" w:rsidP="00106E4D">
      <w:pPr>
        <w:tabs>
          <w:tab w:val="left" w:pos="-720"/>
          <w:tab w:val="left" w:pos="0"/>
        </w:tabs>
        <w:suppressAutoHyphens/>
        <w:rPr>
          <w:rFonts w:cs="Arial"/>
          <w:b/>
          <w:spacing w:val="-3"/>
          <w:szCs w:val="22"/>
        </w:rPr>
      </w:pPr>
    </w:p>
    <w:p w14:paraId="0509D603" w14:textId="77777777" w:rsidR="00106E4D" w:rsidRPr="00ED113B" w:rsidRDefault="000B5CB2" w:rsidP="00106E4D">
      <w:pPr>
        <w:tabs>
          <w:tab w:val="left" w:pos="-720"/>
          <w:tab w:val="left" w:pos="0"/>
        </w:tabs>
        <w:suppressAutoHyphens/>
        <w:ind w:left="720" w:hanging="720"/>
        <w:rPr>
          <w:rFonts w:cs="Arial"/>
          <w:spacing w:val="-3"/>
          <w:szCs w:val="22"/>
        </w:rPr>
      </w:pPr>
      <w:r w:rsidRPr="00ED113B">
        <w:rPr>
          <w:rFonts w:cs="Arial"/>
          <w:spacing w:val="-3"/>
          <w:szCs w:val="22"/>
        </w:rPr>
        <w:t>8.5</w:t>
      </w:r>
      <w:r w:rsidRPr="00ED113B">
        <w:rPr>
          <w:rFonts w:cs="Arial"/>
          <w:spacing w:val="-3"/>
          <w:szCs w:val="22"/>
        </w:rPr>
        <w:tab/>
        <w:t xml:space="preserve">Ac eithrio o dan yr amgylchiadau a ddisgrifir yn Rheol 8.7, rhaid i wahoddiadau i dendro gael eu hanfon gan y Prif Swyddog priodol at o leiaf bump (ac eithrio pan fo deddfwriaeth yn caniatáu nifer is) o’r personau neu’r cyrff a gymeradwywyd ar gyfer contract yn y categori perthnasol ac o’r swm neu’r gwerth perthnasol. </w:t>
      </w:r>
    </w:p>
    <w:p w14:paraId="6563D893" w14:textId="77777777" w:rsidR="00106E4D" w:rsidRPr="00ED113B" w:rsidRDefault="00106E4D" w:rsidP="00106E4D">
      <w:pPr>
        <w:tabs>
          <w:tab w:val="left" w:pos="-720"/>
        </w:tabs>
        <w:suppressAutoHyphens/>
        <w:rPr>
          <w:rFonts w:cs="Arial"/>
          <w:spacing w:val="-3"/>
          <w:szCs w:val="22"/>
        </w:rPr>
      </w:pPr>
    </w:p>
    <w:p w14:paraId="4278750A" w14:textId="77777777" w:rsidR="00106E4D" w:rsidRPr="00ED113B" w:rsidRDefault="00106E4D" w:rsidP="00106E4D">
      <w:pPr>
        <w:tabs>
          <w:tab w:val="left" w:pos="-720"/>
          <w:tab w:val="left" w:pos="0"/>
        </w:tabs>
        <w:suppressAutoHyphens/>
        <w:ind w:left="720" w:hanging="720"/>
        <w:rPr>
          <w:rFonts w:cs="Arial"/>
          <w:spacing w:val="-3"/>
          <w:szCs w:val="22"/>
        </w:rPr>
      </w:pPr>
      <w:r w:rsidRPr="00ED113B">
        <w:rPr>
          <w:rFonts w:cs="Arial"/>
          <w:spacing w:val="-3"/>
          <w:szCs w:val="22"/>
        </w:rPr>
        <w:t>8.6</w:t>
      </w:r>
      <w:r w:rsidRPr="00ED113B">
        <w:rPr>
          <w:rFonts w:cs="Arial"/>
          <w:b/>
          <w:spacing w:val="-3"/>
          <w:szCs w:val="22"/>
        </w:rPr>
        <w:tab/>
      </w:r>
      <w:r w:rsidR="00C6735F" w:rsidRPr="00ED113B">
        <w:rPr>
          <w:rFonts w:cs="Arial"/>
          <w:spacing w:val="-3"/>
          <w:szCs w:val="22"/>
        </w:rPr>
        <w:t xml:space="preserve">Y sail ar gyfer dethol y cwmnïau hynny sydd ar y rhestr a gymeradwywyd fydd cymryd tro </w:t>
      </w:r>
      <w:r w:rsidR="00B360FD" w:rsidRPr="00ED113B">
        <w:rPr>
          <w:rFonts w:cs="Arial"/>
          <w:spacing w:val="-3"/>
          <w:szCs w:val="22"/>
        </w:rPr>
        <w:t>a/neu</w:t>
      </w:r>
      <w:r w:rsidRPr="00ED113B">
        <w:rPr>
          <w:rFonts w:cs="Arial"/>
          <w:spacing w:val="-3"/>
          <w:szCs w:val="22"/>
        </w:rPr>
        <w:t xml:space="preserve"> </w:t>
      </w:r>
      <w:r w:rsidR="00C6735F" w:rsidRPr="00ED113B">
        <w:rPr>
          <w:rFonts w:cs="Arial"/>
          <w:spacing w:val="-3"/>
          <w:szCs w:val="22"/>
        </w:rPr>
        <w:t xml:space="preserve">addasrwydd </w:t>
      </w:r>
      <w:r w:rsidRPr="00ED113B">
        <w:rPr>
          <w:rFonts w:cs="Arial"/>
          <w:spacing w:val="-3"/>
          <w:szCs w:val="22"/>
        </w:rPr>
        <w:t>contract</w:t>
      </w:r>
      <w:r w:rsidR="00C6735F" w:rsidRPr="00ED113B">
        <w:rPr>
          <w:rFonts w:cs="Arial"/>
          <w:spacing w:val="-3"/>
          <w:szCs w:val="22"/>
        </w:rPr>
        <w:t xml:space="preserve">wyr i ymgymryd â’r </w:t>
      </w:r>
      <w:r w:rsidRPr="00ED113B">
        <w:rPr>
          <w:rFonts w:cs="Arial"/>
          <w:spacing w:val="-3"/>
          <w:szCs w:val="22"/>
        </w:rPr>
        <w:t>pro</w:t>
      </w:r>
      <w:r w:rsidR="00C6735F" w:rsidRPr="00ED113B">
        <w:rPr>
          <w:rFonts w:cs="Arial"/>
          <w:spacing w:val="-3"/>
          <w:szCs w:val="22"/>
        </w:rPr>
        <w:t>si</w:t>
      </w:r>
      <w:r w:rsidRPr="00ED113B">
        <w:rPr>
          <w:rFonts w:cs="Arial"/>
          <w:spacing w:val="-3"/>
          <w:szCs w:val="22"/>
        </w:rPr>
        <w:t>ect. R</w:t>
      </w:r>
      <w:r w:rsidR="00C6735F" w:rsidRPr="00ED113B">
        <w:rPr>
          <w:rFonts w:cs="Arial"/>
          <w:spacing w:val="-3"/>
          <w:szCs w:val="22"/>
        </w:rPr>
        <w:t>haid cofnodi’r rhesymau dros y dewis</w:t>
      </w:r>
      <w:r w:rsidRPr="00ED113B">
        <w:rPr>
          <w:rFonts w:cs="Arial"/>
          <w:spacing w:val="-3"/>
          <w:szCs w:val="22"/>
        </w:rPr>
        <w:t xml:space="preserve">, </w:t>
      </w:r>
    </w:p>
    <w:p w14:paraId="222EE138" w14:textId="77777777" w:rsidR="00106E4D" w:rsidRPr="00ED113B" w:rsidRDefault="00106E4D" w:rsidP="00106E4D">
      <w:pPr>
        <w:tabs>
          <w:tab w:val="left" w:pos="-720"/>
        </w:tabs>
        <w:suppressAutoHyphens/>
        <w:rPr>
          <w:rFonts w:cs="Arial"/>
          <w:spacing w:val="-3"/>
          <w:szCs w:val="22"/>
        </w:rPr>
      </w:pPr>
    </w:p>
    <w:p w14:paraId="7B82D9FC" w14:textId="77777777" w:rsidR="00106E4D" w:rsidRPr="00ED113B" w:rsidRDefault="00106E4D" w:rsidP="00106E4D">
      <w:pPr>
        <w:tabs>
          <w:tab w:val="left" w:pos="-720"/>
          <w:tab w:val="left" w:pos="0"/>
        </w:tabs>
        <w:suppressAutoHyphens/>
        <w:ind w:left="720" w:hanging="720"/>
        <w:rPr>
          <w:rFonts w:cs="Arial"/>
          <w:spacing w:val="-3"/>
          <w:szCs w:val="22"/>
        </w:rPr>
      </w:pPr>
      <w:r w:rsidRPr="00ED113B">
        <w:rPr>
          <w:rFonts w:cs="Arial"/>
          <w:spacing w:val="-3"/>
          <w:szCs w:val="22"/>
        </w:rPr>
        <w:t>8.7</w:t>
      </w:r>
      <w:r w:rsidRPr="00ED113B">
        <w:rPr>
          <w:rFonts w:cs="Arial"/>
          <w:spacing w:val="-3"/>
          <w:szCs w:val="22"/>
        </w:rPr>
        <w:tab/>
      </w:r>
      <w:r w:rsidR="00B436EF" w:rsidRPr="00ED113B">
        <w:rPr>
          <w:rFonts w:cs="Arial"/>
          <w:spacing w:val="-3"/>
          <w:szCs w:val="22"/>
        </w:rPr>
        <w:t>C</w:t>
      </w:r>
      <w:r w:rsidR="00C6735F" w:rsidRPr="00ED113B">
        <w:rPr>
          <w:rFonts w:cs="Arial"/>
          <w:spacing w:val="-3"/>
          <w:szCs w:val="22"/>
        </w:rPr>
        <w:t>aniateir i d</w:t>
      </w:r>
      <w:r w:rsidRPr="00ED113B">
        <w:rPr>
          <w:rFonts w:cs="Arial"/>
          <w:spacing w:val="-3"/>
          <w:szCs w:val="22"/>
        </w:rPr>
        <w:t>end</w:t>
      </w:r>
      <w:r w:rsidR="00C6735F" w:rsidRPr="00ED113B">
        <w:rPr>
          <w:rFonts w:cs="Arial"/>
          <w:spacing w:val="-3"/>
          <w:szCs w:val="22"/>
        </w:rPr>
        <w:t xml:space="preserve">rau gael eu hanfon at lai na phump o’r </w:t>
      </w:r>
      <w:r w:rsidRPr="00ED113B">
        <w:rPr>
          <w:rFonts w:cs="Arial"/>
          <w:spacing w:val="-3"/>
          <w:szCs w:val="22"/>
        </w:rPr>
        <w:t>person</w:t>
      </w:r>
      <w:r w:rsidR="00C6735F" w:rsidRPr="00ED113B">
        <w:rPr>
          <w:rFonts w:cs="Arial"/>
          <w:spacing w:val="-3"/>
          <w:szCs w:val="22"/>
        </w:rPr>
        <w:t xml:space="preserve">au neu’r cyrff a gymeradwywyd ar gyfer </w:t>
      </w:r>
      <w:r w:rsidRPr="00ED113B">
        <w:rPr>
          <w:rFonts w:cs="Arial"/>
          <w:spacing w:val="-3"/>
          <w:szCs w:val="22"/>
        </w:rPr>
        <w:t xml:space="preserve">contract </w:t>
      </w:r>
      <w:r w:rsidR="00C6735F" w:rsidRPr="00ED113B">
        <w:rPr>
          <w:rFonts w:cs="Arial"/>
          <w:spacing w:val="-3"/>
          <w:szCs w:val="22"/>
        </w:rPr>
        <w:t xml:space="preserve">yn y </w:t>
      </w:r>
      <w:r w:rsidRPr="00ED113B">
        <w:rPr>
          <w:rFonts w:cs="Arial"/>
          <w:spacing w:val="-3"/>
          <w:szCs w:val="22"/>
        </w:rPr>
        <w:t>categor</w:t>
      </w:r>
      <w:r w:rsidR="00C6735F" w:rsidRPr="00ED113B">
        <w:rPr>
          <w:rFonts w:cs="Arial"/>
          <w:spacing w:val="-3"/>
          <w:szCs w:val="22"/>
        </w:rPr>
        <w:t xml:space="preserve">i a’r swm neu’r gwerth perthnasol os yw hynny’n angenrheidiol ym marn </w:t>
      </w:r>
      <w:r w:rsidRPr="00ED113B">
        <w:rPr>
          <w:rFonts w:cs="Arial"/>
          <w:spacing w:val="-3"/>
          <w:szCs w:val="22"/>
        </w:rPr>
        <w:t xml:space="preserve">y </w:t>
      </w:r>
      <w:r w:rsidR="00D6367E" w:rsidRPr="00ED113B">
        <w:rPr>
          <w:rFonts w:cs="Arial"/>
          <w:spacing w:val="-3"/>
          <w:szCs w:val="22"/>
        </w:rPr>
        <w:t>Prif Swyddog Cyllid</w:t>
      </w:r>
      <w:r w:rsidRPr="00ED113B">
        <w:rPr>
          <w:rFonts w:cs="Arial"/>
          <w:spacing w:val="-3"/>
          <w:szCs w:val="22"/>
        </w:rPr>
        <w:t xml:space="preserve"> </w:t>
      </w:r>
      <w:r w:rsidR="00C6735F" w:rsidRPr="00ED113B">
        <w:rPr>
          <w:rFonts w:cs="Arial"/>
          <w:spacing w:val="-3"/>
          <w:szCs w:val="22"/>
        </w:rPr>
        <w:t xml:space="preserve">oherwydd natur arbenigol y gweithfeydd neu’r </w:t>
      </w:r>
      <w:r w:rsidR="00741602" w:rsidRPr="00ED113B">
        <w:rPr>
          <w:rFonts w:cs="Arial"/>
          <w:spacing w:val="-3"/>
          <w:szCs w:val="22"/>
        </w:rPr>
        <w:t>gwasanaethau</w:t>
      </w:r>
      <w:r w:rsidR="00C6735F" w:rsidRPr="00ED113B">
        <w:rPr>
          <w:rFonts w:cs="Arial"/>
          <w:spacing w:val="-3"/>
          <w:szCs w:val="22"/>
        </w:rPr>
        <w:t>.</w:t>
      </w:r>
      <w:r w:rsidRPr="00ED113B">
        <w:rPr>
          <w:rFonts w:cs="Arial"/>
          <w:spacing w:val="-3"/>
          <w:szCs w:val="22"/>
        </w:rPr>
        <w:tab/>
      </w:r>
    </w:p>
    <w:p w14:paraId="65F1A509" w14:textId="77777777" w:rsidR="00106E4D" w:rsidRPr="00ED113B" w:rsidRDefault="00106E4D" w:rsidP="00106E4D">
      <w:pPr>
        <w:tabs>
          <w:tab w:val="left" w:pos="-720"/>
          <w:tab w:val="left" w:pos="0"/>
        </w:tabs>
        <w:suppressAutoHyphens/>
        <w:rPr>
          <w:rFonts w:cs="Arial"/>
          <w:spacing w:val="-3"/>
          <w:szCs w:val="22"/>
        </w:rPr>
      </w:pPr>
    </w:p>
    <w:p w14:paraId="02553A4B" w14:textId="77777777" w:rsidR="00106E4D" w:rsidRPr="00ED113B" w:rsidRDefault="00106E4D" w:rsidP="00C059A5">
      <w:pPr>
        <w:pStyle w:val="Heading2"/>
        <w:rPr>
          <w:i w:val="0"/>
          <w:iCs w:val="0"/>
          <w:sz w:val="24"/>
          <w:lang w:val="cy-GB"/>
        </w:rPr>
      </w:pPr>
      <w:bookmarkStart w:id="746" w:name="_Toc466918770"/>
      <w:bookmarkStart w:id="747" w:name="_Toc490745911"/>
      <w:r w:rsidRPr="00ED113B">
        <w:rPr>
          <w:i w:val="0"/>
          <w:iCs w:val="0"/>
          <w:sz w:val="24"/>
          <w:lang w:val="cy-GB"/>
        </w:rPr>
        <w:t xml:space="preserve">9.       </w:t>
      </w:r>
      <w:r w:rsidR="00987F5B" w:rsidRPr="00ED113B">
        <w:rPr>
          <w:i w:val="0"/>
          <w:iCs w:val="0"/>
          <w:sz w:val="24"/>
          <w:lang w:val="cy-GB"/>
        </w:rPr>
        <w:t>CAFFAEL DRWY YMGYNGHORWYR</w:t>
      </w:r>
      <w:bookmarkEnd w:id="746"/>
      <w:bookmarkEnd w:id="747"/>
    </w:p>
    <w:p w14:paraId="1AA9F191" w14:textId="77777777" w:rsidR="00106E4D" w:rsidRPr="00ED113B" w:rsidRDefault="00106E4D" w:rsidP="00106E4D">
      <w:pPr>
        <w:tabs>
          <w:tab w:val="left" w:pos="-720"/>
          <w:tab w:val="left" w:pos="0"/>
        </w:tabs>
        <w:suppressAutoHyphens/>
        <w:rPr>
          <w:rFonts w:cs="Arial"/>
          <w:spacing w:val="-3"/>
          <w:szCs w:val="22"/>
        </w:rPr>
      </w:pPr>
    </w:p>
    <w:p w14:paraId="04A50280" w14:textId="77777777" w:rsidR="00106E4D" w:rsidRPr="00ED113B" w:rsidRDefault="00987F5B" w:rsidP="007F31B0">
      <w:pPr>
        <w:numPr>
          <w:ilvl w:val="1"/>
          <w:numId w:val="92"/>
        </w:numPr>
        <w:tabs>
          <w:tab w:val="clear" w:pos="360"/>
        </w:tabs>
        <w:ind w:left="720" w:hanging="720"/>
        <w:rPr>
          <w:rFonts w:cs="Arial"/>
          <w:szCs w:val="22"/>
        </w:rPr>
      </w:pPr>
      <w:r w:rsidRPr="00ED113B">
        <w:rPr>
          <w:rFonts w:cs="Arial"/>
          <w:szCs w:val="22"/>
        </w:rPr>
        <w:t xml:space="preserve">Pan fo’r </w:t>
      </w:r>
      <w:r w:rsidR="008132F0" w:rsidRPr="00ED113B">
        <w:rPr>
          <w:rFonts w:cs="Arial"/>
          <w:szCs w:val="22"/>
        </w:rPr>
        <w:t>Cyngor</w:t>
      </w:r>
      <w:r w:rsidR="00106E4D" w:rsidRPr="00ED113B">
        <w:rPr>
          <w:rFonts w:cs="Arial"/>
          <w:szCs w:val="22"/>
        </w:rPr>
        <w:t xml:space="preserve"> </w:t>
      </w:r>
      <w:r w:rsidRPr="00ED113B">
        <w:rPr>
          <w:rFonts w:cs="Arial"/>
          <w:szCs w:val="22"/>
        </w:rPr>
        <w:t xml:space="preserve">yn defnyddio ymgynghorwyr i weithredu ar ei ran </w:t>
      </w:r>
      <w:r w:rsidR="00812756" w:rsidRPr="00ED113B">
        <w:rPr>
          <w:rFonts w:cs="Arial"/>
          <w:szCs w:val="22"/>
        </w:rPr>
        <w:t xml:space="preserve">mewn perthynas </w:t>
      </w:r>
      <w:r w:rsidRPr="00ED113B">
        <w:rPr>
          <w:rFonts w:cs="Arial"/>
          <w:szCs w:val="22"/>
        </w:rPr>
        <w:t>ag</w:t>
      </w:r>
      <w:r w:rsidR="00812756" w:rsidRPr="00ED113B">
        <w:rPr>
          <w:rFonts w:cs="Arial"/>
          <w:szCs w:val="22"/>
        </w:rPr>
        <w:t xml:space="preserve"> </w:t>
      </w:r>
      <w:r w:rsidR="00B67C0B" w:rsidRPr="00ED113B">
        <w:rPr>
          <w:rFonts w:cs="Arial"/>
          <w:szCs w:val="22"/>
        </w:rPr>
        <w:t>unrhyw</w:t>
      </w:r>
      <w:r w:rsidR="00106E4D" w:rsidRPr="00ED113B">
        <w:rPr>
          <w:rFonts w:cs="Arial"/>
          <w:szCs w:val="22"/>
        </w:rPr>
        <w:t xml:space="preserve"> </w:t>
      </w:r>
      <w:r w:rsidRPr="00ED113B">
        <w:rPr>
          <w:rFonts w:cs="Arial"/>
          <w:szCs w:val="22"/>
        </w:rPr>
        <w:t>broses gaffael</w:t>
      </w:r>
      <w:r w:rsidR="00106E4D" w:rsidRPr="00ED113B">
        <w:rPr>
          <w:rFonts w:cs="Arial"/>
          <w:szCs w:val="22"/>
        </w:rPr>
        <w:t xml:space="preserve">, </w:t>
      </w:r>
      <w:r w:rsidRPr="00ED113B">
        <w:rPr>
          <w:rFonts w:cs="Arial"/>
          <w:szCs w:val="22"/>
        </w:rPr>
        <w:t xml:space="preserve">yna rhaid i’r </w:t>
      </w:r>
      <w:r w:rsidR="00F51C0A" w:rsidRPr="00ED113B">
        <w:rPr>
          <w:rFonts w:cs="Arial"/>
          <w:szCs w:val="22"/>
        </w:rPr>
        <w:t>Prif Swyddog</w:t>
      </w:r>
      <w:r w:rsidR="00106E4D" w:rsidRPr="00ED113B">
        <w:rPr>
          <w:rFonts w:cs="Arial"/>
          <w:szCs w:val="22"/>
        </w:rPr>
        <w:t xml:space="preserve"> </w:t>
      </w:r>
      <w:r w:rsidRPr="00ED113B">
        <w:rPr>
          <w:rFonts w:cs="Arial"/>
          <w:szCs w:val="22"/>
        </w:rPr>
        <w:t xml:space="preserve">sicrhau bod yr ymgynghorwyr yn cynnal unrhyw broses gaffael </w:t>
      </w:r>
      <w:r w:rsidR="00B360FD" w:rsidRPr="00ED113B">
        <w:rPr>
          <w:rFonts w:cs="Arial"/>
          <w:szCs w:val="22"/>
        </w:rPr>
        <w:t>yn unol â</w:t>
      </w:r>
      <w:r w:rsidRPr="00ED113B">
        <w:rPr>
          <w:rFonts w:cs="Arial"/>
          <w:szCs w:val="22"/>
        </w:rPr>
        <w:t>’r</w:t>
      </w:r>
      <w:r w:rsidR="00106E4D" w:rsidRPr="00ED113B">
        <w:rPr>
          <w:rFonts w:cs="Arial"/>
          <w:szCs w:val="22"/>
        </w:rPr>
        <w:t xml:space="preserve"> </w:t>
      </w:r>
      <w:r w:rsidR="00973128" w:rsidRPr="00ED113B">
        <w:rPr>
          <w:rFonts w:cs="Arial"/>
          <w:szCs w:val="22"/>
        </w:rPr>
        <w:t>Rheolau Gweithdrefnau Contractau</w:t>
      </w:r>
      <w:r w:rsidRPr="00ED113B">
        <w:rPr>
          <w:rFonts w:cs="Arial"/>
          <w:szCs w:val="22"/>
        </w:rPr>
        <w:t xml:space="preserve"> hyn</w:t>
      </w:r>
      <w:r w:rsidR="00106E4D" w:rsidRPr="00ED113B">
        <w:rPr>
          <w:rFonts w:cs="Arial"/>
          <w:szCs w:val="22"/>
        </w:rPr>
        <w:t>.</w:t>
      </w:r>
    </w:p>
    <w:p w14:paraId="495DA32B" w14:textId="77777777" w:rsidR="00106E4D" w:rsidRPr="00ED113B" w:rsidRDefault="00106E4D" w:rsidP="00106E4D">
      <w:pPr>
        <w:tabs>
          <w:tab w:val="num" w:pos="709"/>
        </w:tabs>
        <w:rPr>
          <w:rFonts w:cs="Arial"/>
          <w:szCs w:val="22"/>
        </w:rPr>
      </w:pPr>
    </w:p>
    <w:p w14:paraId="28498B14" w14:textId="77777777" w:rsidR="00106E4D" w:rsidRPr="00ED113B" w:rsidRDefault="00C6735F" w:rsidP="007F31B0">
      <w:pPr>
        <w:numPr>
          <w:ilvl w:val="1"/>
          <w:numId w:val="92"/>
        </w:numPr>
        <w:tabs>
          <w:tab w:val="clear" w:pos="360"/>
          <w:tab w:val="num" w:pos="709"/>
        </w:tabs>
        <w:ind w:left="709" w:hanging="709"/>
        <w:rPr>
          <w:rFonts w:cs="Arial"/>
          <w:szCs w:val="22"/>
        </w:rPr>
      </w:pPr>
      <w:r w:rsidRPr="00ED113B">
        <w:rPr>
          <w:rFonts w:cs="Arial"/>
          <w:szCs w:val="22"/>
        </w:rPr>
        <w:t xml:space="preserve">Rhaid i bob </w:t>
      </w:r>
      <w:r w:rsidR="00216A7C" w:rsidRPr="00ED113B">
        <w:rPr>
          <w:rFonts w:cs="Arial"/>
          <w:szCs w:val="22"/>
        </w:rPr>
        <w:t>penderfyniad</w:t>
      </w:r>
      <w:r w:rsidRPr="00ED113B">
        <w:rPr>
          <w:rFonts w:cs="Arial"/>
          <w:szCs w:val="22"/>
        </w:rPr>
        <w:t xml:space="preserve"> gael ei wneud </w:t>
      </w:r>
      <w:r w:rsidR="00B360FD" w:rsidRPr="00ED113B">
        <w:rPr>
          <w:rFonts w:cs="Arial"/>
          <w:szCs w:val="22"/>
        </w:rPr>
        <w:t>yn unol â</w:t>
      </w:r>
      <w:r w:rsidR="00106E4D" w:rsidRPr="00ED113B">
        <w:rPr>
          <w:rFonts w:cs="Arial"/>
          <w:szCs w:val="22"/>
        </w:rPr>
        <w:t xml:space="preserve"> </w:t>
      </w:r>
      <w:r w:rsidRPr="00ED113B">
        <w:rPr>
          <w:rFonts w:cs="Arial"/>
          <w:szCs w:val="22"/>
        </w:rPr>
        <w:t xml:space="preserve">Chynllun Dirprwyo’r </w:t>
      </w:r>
      <w:r w:rsidR="008132F0" w:rsidRPr="00ED113B">
        <w:rPr>
          <w:rFonts w:cs="Arial"/>
          <w:szCs w:val="22"/>
        </w:rPr>
        <w:t>Cyngor</w:t>
      </w:r>
      <w:r w:rsidR="00106E4D" w:rsidRPr="00ED113B">
        <w:rPr>
          <w:rFonts w:cs="Arial"/>
          <w:szCs w:val="22"/>
        </w:rPr>
        <w:t>.</w:t>
      </w:r>
    </w:p>
    <w:p w14:paraId="28694BAB" w14:textId="77777777" w:rsidR="00106E4D" w:rsidRPr="00ED113B" w:rsidRDefault="00106E4D" w:rsidP="00106E4D">
      <w:pPr>
        <w:tabs>
          <w:tab w:val="num" w:pos="709"/>
        </w:tabs>
        <w:rPr>
          <w:rFonts w:cs="Arial"/>
          <w:szCs w:val="22"/>
        </w:rPr>
      </w:pPr>
    </w:p>
    <w:p w14:paraId="6A88AAF2" w14:textId="77777777" w:rsidR="00106E4D" w:rsidRPr="00ED113B" w:rsidRDefault="00106E4D" w:rsidP="007F31B0">
      <w:pPr>
        <w:numPr>
          <w:ilvl w:val="1"/>
          <w:numId w:val="92"/>
        </w:numPr>
        <w:tabs>
          <w:tab w:val="clear" w:pos="360"/>
        </w:tabs>
        <w:ind w:left="720" w:hanging="720"/>
        <w:rPr>
          <w:rFonts w:cs="Arial"/>
          <w:szCs w:val="22"/>
        </w:rPr>
      </w:pPr>
      <w:r w:rsidRPr="00ED113B">
        <w:rPr>
          <w:rFonts w:cs="Arial"/>
          <w:szCs w:val="22"/>
        </w:rPr>
        <w:t>N</w:t>
      </w:r>
      <w:r w:rsidR="00C6735F" w:rsidRPr="00ED113B">
        <w:rPr>
          <w:rFonts w:cs="Arial"/>
          <w:szCs w:val="22"/>
        </w:rPr>
        <w:t xml:space="preserve">i chaniateir i </w:t>
      </w:r>
      <w:r w:rsidR="000B5CB2" w:rsidRPr="00ED113B">
        <w:rPr>
          <w:rFonts w:cs="Arial"/>
          <w:szCs w:val="22"/>
        </w:rPr>
        <w:t>ymgynghorydd</w:t>
      </w:r>
      <w:r w:rsidR="00C6735F" w:rsidRPr="00ED113B">
        <w:rPr>
          <w:rFonts w:cs="Arial"/>
          <w:szCs w:val="22"/>
        </w:rPr>
        <w:t xml:space="preserve"> wneud </w:t>
      </w:r>
      <w:r w:rsidR="00B67C0B" w:rsidRPr="00ED113B">
        <w:rPr>
          <w:rFonts w:cs="Arial"/>
          <w:szCs w:val="22"/>
        </w:rPr>
        <w:t>unrhyw</w:t>
      </w:r>
      <w:r w:rsidRPr="00ED113B">
        <w:rPr>
          <w:rFonts w:cs="Arial"/>
          <w:szCs w:val="22"/>
        </w:rPr>
        <w:t xml:space="preserve"> </w:t>
      </w:r>
      <w:r w:rsidR="00C6735F" w:rsidRPr="00ED113B">
        <w:rPr>
          <w:rFonts w:cs="Arial"/>
          <w:szCs w:val="22"/>
        </w:rPr>
        <w:t>ben</w:t>
      </w:r>
      <w:r w:rsidRPr="00ED113B">
        <w:rPr>
          <w:rFonts w:cs="Arial"/>
          <w:szCs w:val="22"/>
        </w:rPr>
        <w:t>de</w:t>
      </w:r>
      <w:r w:rsidR="00C6735F" w:rsidRPr="00ED113B">
        <w:rPr>
          <w:rFonts w:cs="Arial"/>
          <w:szCs w:val="22"/>
        </w:rPr>
        <w:t xml:space="preserve">rfyniad a ddylid rhoi </w:t>
      </w:r>
      <w:r w:rsidRPr="00ED113B">
        <w:rPr>
          <w:rFonts w:cs="Arial"/>
          <w:szCs w:val="22"/>
        </w:rPr>
        <w:t>contract</w:t>
      </w:r>
      <w:r w:rsidR="006500FD" w:rsidRPr="00ED113B">
        <w:rPr>
          <w:rFonts w:cs="Arial"/>
          <w:szCs w:val="22"/>
        </w:rPr>
        <w:t xml:space="preserve"> neu </w:t>
      </w:r>
      <w:r w:rsidR="00C6735F" w:rsidRPr="00ED113B">
        <w:rPr>
          <w:rFonts w:cs="Arial"/>
          <w:szCs w:val="22"/>
        </w:rPr>
        <w:t xml:space="preserve">i byw y </w:t>
      </w:r>
      <w:r w:rsidR="000B5CB2" w:rsidRPr="00ED113B">
        <w:rPr>
          <w:rFonts w:cs="Arial"/>
          <w:szCs w:val="22"/>
        </w:rPr>
        <w:t>dylid</w:t>
      </w:r>
      <w:r w:rsidR="00C6735F" w:rsidRPr="00ED113B">
        <w:rPr>
          <w:rFonts w:cs="Arial"/>
          <w:szCs w:val="22"/>
        </w:rPr>
        <w:t xml:space="preserve"> rhoi</w:t>
      </w:r>
      <w:r w:rsidRPr="00ED113B">
        <w:rPr>
          <w:rFonts w:cs="Arial"/>
          <w:szCs w:val="22"/>
        </w:rPr>
        <w:t xml:space="preserve"> contract. </w:t>
      </w:r>
      <w:r w:rsidR="00C6735F" w:rsidRPr="00ED113B">
        <w:rPr>
          <w:rFonts w:cs="Arial"/>
          <w:szCs w:val="22"/>
        </w:rPr>
        <w:t xml:space="preserve">Rhaid i’r </w:t>
      </w:r>
      <w:r w:rsidR="00F51C0A" w:rsidRPr="00ED113B">
        <w:rPr>
          <w:rFonts w:cs="Arial"/>
          <w:szCs w:val="22"/>
        </w:rPr>
        <w:t>Prif Swyddog</w:t>
      </w:r>
      <w:r w:rsidRPr="00ED113B">
        <w:rPr>
          <w:rFonts w:cs="Arial"/>
          <w:szCs w:val="22"/>
        </w:rPr>
        <w:t xml:space="preserve"> s</w:t>
      </w:r>
      <w:r w:rsidR="00B23E0A" w:rsidRPr="00ED113B">
        <w:rPr>
          <w:rFonts w:cs="Arial"/>
          <w:szCs w:val="22"/>
        </w:rPr>
        <w:t xml:space="preserve">icrhau bod </w:t>
      </w:r>
      <w:r w:rsidRPr="00ED113B">
        <w:rPr>
          <w:rFonts w:cs="Arial"/>
          <w:szCs w:val="22"/>
        </w:rPr>
        <w:t>per</w:t>
      </w:r>
      <w:r w:rsidR="00B23E0A" w:rsidRPr="00ED113B">
        <w:rPr>
          <w:rFonts w:cs="Arial"/>
          <w:szCs w:val="22"/>
        </w:rPr>
        <w:t>f</w:t>
      </w:r>
      <w:r w:rsidRPr="00ED113B">
        <w:rPr>
          <w:rFonts w:cs="Arial"/>
          <w:szCs w:val="22"/>
        </w:rPr>
        <w:t>form</w:t>
      </w:r>
      <w:r w:rsidR="00B23E0A" w:rsidRPr="00ED113B">
        <w:rPr>
          <w:rFonts w:cs="Arial"/>
          <w:szCs w:val="22"/>
        </w:rPr>
        <w:t xml:space="preserve">iad yr ymgynghorydd </w:t>
      </w:r>
      <w:r w:rsidR="00812756" w:rsidRPr="00ED113B">
        <w:rPr>
          <w:rFonts w:cs="Arial"/>
          <w:szCs w:val="22"/>
        </w:rPr>
        <w:t xml:space="preserve">mewn perthynas â </w:t>
      </w:r>
      <w:r w:rsidR="00B23E0A" w:rsidRPr="00ED113B">
        <w:rPr>
          <w:rFonts w:cs="Arial"/>
          <w:szCs w:val="22"/>
        </w:rPr>
        <w:t xml:space="preserve">chaffael yn cyd-fynd </w:t>
      </w:r>
      <w:r w:rsidR="00B360FD" w:rsidRPr="00ED113B">
        <w:rPr>
          <w:rFonts w:cs="Arial"/>
          <w:szCs w:val="22"/>
        </w:rPr>
        <w:t>â</w:t>
      </w:r>
      <w:r w:rsidR="00B23E0A" w:rsidRPr="00ED113B">
        <w:rPr>
          <w:rFonts w:cs="Arial"/>
          <w:szCs w:val="22"/>
        </w:rPr>
        <w:t>’r</w:t>
      </w:r>
      <w:r w:rsidRPr="00ED113B">
        <w:rPr>
          <w:rFonts w:cs="Arial"/>
          <w:szCs w:val="22"/>
        </w:rPr>
        <w:t xml:space="preserve"> </w:t>
      </w:r>
      <w:r w:rsidR="00973128" w:rsidRPr="00ED113B">
        <w:rPr>
          <w:rFonts w:cs="Arial"/>
          <w:szCs w:val="22"/>
        </w:rPr>
        <w:t>Rheolau Gweithdrefnau Contractau</w:t>
      </w:r>
      <w:r w:rsidRPr="00ED113B">
        <w:rPr>
          <w:rFonts w:cs="Arial"/>
          <w:szCs w:val="22"/>
        </w:rPr>
        <w:t xml:space="preserve"> </w:t>
      </w:r>
      <w:r w:rsidR="00B23E0A" w:rsidRPr="00ED113B">
        <w:rPr>
          <w:rFonts w:cs="Arial"/>
          <w:szCs w:val="22"/>
        </w:rPr>
        <w:t xml:space="preserve">hyn a deddfwriaeth Cymru a Lloegr ac </w:t>
      </w:r>
      <w:r w:rsidR="000B5CB2" w:rsidRPr="00ED113B">
        <w:rPr>
          <w:rFonts w:cs="Arial"/>
          <w:szCs w:val="22"/>
        </w:rPr>
        <w:t>Ewrop</w:t>
      </w:r>
      <w:r w:rsidR="00B23E0A" w:rsidRPr="00ED113B">
        <w:rPr>
          <w:rFonts w:cs="Arial"/>
          <w:szCs w:val="22"/>
        </w:rPr>
        <w:t xml:space="preserve"> ar gaffael</w:t>
      </w:r>
      <w:r w:rsidRPr="00ED113B">
        <w:rPr>
          <w:rFonts w:cs="Arial"/>
          <w:szCs w:val="22"/>
        </w:rPr>
        <w:t>.</w:t>
      </w:r>
    </w:p>
    <w:p w14:paraId="1812FF3A" w14:textId="77777777" w:rsidR="00106E4D" w:rsidRPr="00ED113B" w:rsidRDefault="00106E4D" w:rsidP="00106E4D">
      <w:pPr>
        <w:tabs>
          <w:tab w:val="num" w:pos="709"/>
        </w:tabs>
        <w:ind w:hanging="709"/>
        <w:rPr>
          <w:rFonts w:cs="Arial"/>
          <w:szCs w:val="22"/>
        </w:rPr>
      </w:pPr>
    </w:p>
    <w:p w14:paraId="2BD60A78" w14:textId="77777777" w:rsidR="00106E4D" w:rsidRPr="00ED113B" w:rsidRDefault="00B23E0A" w:rsidP="007F31B0">
      <w:pPr>
        <w:numPr>
          <w:ilvl w:val="1"/>
          <w:numId w:val="92"/>
        </w:numPr>
        <w:tabs>
          <w:tab w:val="clear" w:pos="360"/>
        </w:tabs>
        <w:ind w:left="720" w:hanging="720"/>
        <w:rPr>
          <w:rFonts w:cs="Arial"/>
          <w:szCs w:val="22"/>
        </w:rPr>
      </w:pPr>
      <w:r w:rsidRPr="00ED113B">
        <w:rPr>
          <w:rFonts w:cs="Arial"/>
          <w:szCs w:val="22"/>
        </w:rPr>
        <w:t xml:space="preserve">Pan fo’r </w:t>
      </w:r>
      <w:r w:rsidR="008132F0" w:rsidRPr="00ED113B">
        <w:rPr>
          <w:rFonts w:cs="Arial"/>
          <w:szCs w:val="22"/>
        </w:rPr>
        <w:t>Cyngor</w:t>
      </w:r>
      <w:r w:rsidR="00106E4D" w:rsidRPr="00ED113B">
        <w:rPr>
          <w:rFonts w:cs="Arial"/>
          <w:szCs w:val="22"/>
        </w:rPr>
        <w:t xml:space="preserve"> </w:t>
      </w:r>
      <w:r w:rsidRPr="00ED113B">
        <w:rPr>
          <w:rFonts w:cs="Arial"/>
          <w:szCs w:val="22"/>
        </w:rPr>
        <w:t xml:space="preserve">yn defnyddio ymgynghorwyr i weithredu ar ei ran </w:t>
      </w:r>
      <w:r w:rsidR="00812756" w:rsidRPr="00ED113B">
        <w:rPr>
          <w:rFonts w:cs="Arial"/>
          <w:szCs w:val="22"/>
        </w:rPr>
        <w:t xml:space="preserve">mewn perthynas </w:t>
      </w:r>
      <w:r w:rsidRPr="00ED113B">
        <w:rPr>
          <w:rFonts w:cs="Arial"/>
          <w:szCs w:val="22"/>
        </w:rPr>
        <w:t xml:space="preserve">ag unrhyw broses gaffael, rhaid i’r ymgynghorydd </w:t>
      </w:r>
      <w:r w:rsidR="000B5CB2" w:rsidRPr="00ED113B">
        <w:rPr>
          <w:rFonts w:cs="Arial"/>
          <w:szCs w:val="22"/>
        </w:rPr>
        <w:t>ddatgan</w:t>
      </w:r>
      <w:r w:rsidRPr="00ED113B">
        <w:rPr>
          <w:rFonts w:cs="Arial"/>
          <w:szCs w:val="22"/>
        </w:rPr>
        <w:t xml:space="preserve"> unrhyw </w:t>
      </w:r>
      <w:r w:rsidR="000E2B73" w:rsidRPr="00ED113B">
        <w:rPr>
          <w:rFonts w:cs="Arial"/>
          <w:szCs w:val="22"/>
        </w:rPr>
        <w:t>wrthdrawiad buddiannau</w:t>
      </w:r>
      <w:r w:rsidR="00106E4D" w:rsidRPr="00ED113B">
        <w:rPr>
          <w:rFonts w:cs="Arial"/>
          <w:szCs w:val="22"/>
        </w:rPr>
        <w:t xml:space="preserve"> </w:t>
      </w:r>
      <w:r w:rsidRPr="00ED113B">
        <w:rPr>
          <w:rFonts w:cs="Arial"/>
          <w:szCs w:val="22"/>
        </w:rPr>
        <w:t xml:space="preserve">posibl a allai godi i’r </w:t>
      </w:r>
      <w:r w:rsidR="00F51C0A" w:rsidRPr="00ED113B">
        <w:rPr>
          <w:rFonts w:cs="Arial"/>
          <w:szCs w:val="22"/>
        </w:rPr>
        <w:t>Prif Swyddog</w:t>
      </w:r>
      <w:r w:rsidR="00106E4D" w:rsidRPr="00ED113B">
        <w:rPr>
          <w:rFonts w:cs="Arial"/>
          <w:szCs w:val="22"/>
        </w:rPr>
        <w:t xml:space="preserve"> prio</w:t>
      </w:r>
      <w:r w:rsidRPr="00ED113B">
        <w:rPr>
          <w:rFonts w:cs="Arial"/>
          <w:szCs w:val="22"/>
        </w:rPr>
        <w:t xml:space="preserve">dol cyn i’r </w:t>
      </w:r>
      <w:r w:rsidR="00681F02" w:rsidRPr="00ED113B">
        <w:rPr>
          <w:rFonts w:cs="Arial"/>
          <w:szCs w:val="22"/>
        </w:rPr>
        <w:t>bros</w:t>
      </w:r>
      <w:r w:rsidRPr="00ED113B">
        <w:rPr>
          <w:rFonts w:cs="Arial"/>
          <w:szCs w:val="22"/>
        </w:rPr>
        <w:t xml:space="preserve">es gaffael ddechrau </w:t>
      </w:r>
      <w:r w:rsidR="006500FD" w:rsidRPr="00ED113B">
        <w:rPr>
          <w:rFonts w:cs="Arial"/>
          <w:szCs w:val="22"/>
        </w:rPr>
        <w:t xml:space="preserve">neu </w:t>
      </w:r>
      <w:r w:rsidR="00106E4D" w:rsidRPr="00ED113B">
        <w:rPr>
          <w:rFonts w:cs="Arial"/>
          <w:szCs w:val="22"/>
        </w:rPr>
        <w:t>a</w:t>
      </w:r>
      <w:r w:rsidRPr="00ED113B">
        <w:rPr>
          <w:rFonts w:cs="Arial"/>
          <w:szCs w:val="22"/>
        </w:rPr>
        <w:t xml:space="preserve">r unrhyw adeg y daw’r </w:t>
      </w:r>
      <w:r w:rsidR="00B436EF" w:rsidRPr="00ED113B">
        <w:rPr>
          <w:rFonts w:cs="Arial"/>
          <w:szCs w:val="22"/>
        </w:rPr>
        <w:t>ymgynghorydd i wybod</w:t>
      </w:r>
      <w:r w:rsidRPr="00ED113B">
        <w:rPr>
          <w:rFonts w:cs="Arial"/>
          <w:szCs w:val="22"/>
        </w:rPr>
        <w:t xml:space="preserve"> </w:t>
      </w:r>
      <w:r w:rsidR="00B436EF" w:rsidRPr="00ED113B">
        <w:rPr>
          <w:rFonts w:cs="Arial"/>
          <w:szCs w:val="22"/>
        </w:rPr>
        <w:t>am</w:t>
      </w:r>
      <w:r w:rsidRPr="00ED113B">
        <w:rPr>
          <w:rFonts w:cs="Arial"/>
          <w:szCs w:val="22"/>
        </w:rPr>
        <w:t xml:space="preserve"> unrhyw </w:t>
      </w:r>
      <w:r w:rsidR="000E2B73" w:rsidRPr="00ED113B">
        <w:rPr>
          <w:rFonts w:cs="Arial"/>
          <w:szCs w:val="22"/>
        </w:rPr>
        <w:t>wrthdrawiad buddiannau</w:t>
      </w:r>
      <w:r w:rsidRPr="00ED113B">
        <w:rPr>
          <w:rFonts w:cs="Arial"/>
          <w:szCs w:val="22"/>
        </w:rPr>
        <w:t xml:space="preserve"> posibl o’r fath</w:t>
      </w:r>
      <w:r w:rsidR="00106E4D" w:rsidRPr="00ED113B">
        <w:rPr>
          <w:rFonts w:cs="Arial"/>
          <w:szCs w:val="22"/>
        </w:rPr>
        <w:t>.</w:t>
      </w:r>
      <w:r w:rsidR="00106E4D" w:rsidRPr="00ED113B">
        <w:rPr>
          <w:rFonts w:cs="Arial"/>
          <w:szCs w:val="22"/>
        </w:rPr>
        <w:br/>
      </w:r>
    </w:p>
    <w:p w14:paraId="4D5C727D" w14:textId="77777777" w:rsidR="00106E4D" w:rsidRPr="00ED113B" w:rsidRDefault="00ED6E18" w:rsidP="007F31B0">
      <w:pPr>
        <w:numPr>
          <w:ilvl w:val="1"/>
          <w:numId w:val="92"/>
        </w:numPr>
        <w:tabs>
          <w:tab w:val="clear" w:pos="360"/>
        </w:tabs>
        <w:ind w:left="720" w:hanging="720"/>
        <w:rPr>
          <w:rFonts w:cs="Arial"/>
          <w:szCs w:val="22"/>
        </w:rPr>
      </w:pPr>
      <w:r w:rsidRPr="00ED113B">
        <w:rPr>
          <w:rFonts w:cs="Arial"/>
          <w:szCs w:val="22"/>
        </w:rPr>
        <w:t xml:space="preserve">Pan fo’r </w:t>
      </w:r>
      <w:r w:rsidR="00F51C0A" w:rsidRPr="00ED113B">
        <w:rPr>
          <w:rFonts w:cs="Arial"/>
          <w:szCs w:val="22"/>
        </w:rPr>
        <w:t>Prif Swyddog</w:t>
      </w:r>
      <w:r w:rsidR="00106E4D" w:rsidRPr="00ED113B">
        <w:rPr>
          <w:rFonts w:cs="Arial"/>
          <w:szCs w:val="22"/>
        </w:rPr>
        <w:t xml:space="preserve"> o</w:t>
      </w:r>
      <w:r w:rsidRPr="00ED113B">
        <w:rPr>
          <w:rFonts w:cs="Arial"/>
          <w:szCs w:val="22"/>
        </w:rPr>
        <w:t>’r far</w:t>
      </w:r>
      <w:r w:rsidR="00106E4D" w:rsidRPr="00ED113B">
        <w:rPr>
          <w:rFonts w:cs="Arial"/>
          <w:szCs w:val="22"/>
        </w:rPr>
        <w:t>n</w:t>
      </w:r>
      <w:r w:rsidRPr="00ED113B">
        <w:rPr>
          <w:rFonts w:cs="Arial"/>
          <w:szCs w:val="22"/>
        </w:rPr>
        <w:t xml:space="preserve"> bod g</w:t>
      </w:r>
      <w:r w:rsidR="000E2B73" w:rsidRPr="00ED113B">
        <w:rPr>
          <w:rFonts w:cs="Arial"/>
          <w:szCs w:val="22"/>
        </w:rPr>
        <w:t>wrthdrawiad buddiannau</w:t>
      </w:r>
      <w:r w:rsidR="00106E4D" w:rsidRPr="00ED113B">
        <w:rPr>
          <w:rFonts w:cs="Arial"/>
          <w:szCs w:val="22"/>
        </w:rPr>
        <w:t xml:space="preserve"> </w:t>
      </w:r>
      <w:r w:rsidRPr="00ED113B">
        <w:rPr>
          <w:rFonts w:cs="Arial"/>
          <w:szCs w:val="22"/>
        </w:rPr>
        <w:t xml:space="preserve">o’r fath yn </w:t>
      </w:r>
      <w:r w:rsidR="000B5CB2" w:rsidRPr="00ED113B">
        <w:rPr>
          <w:rFonts w:cs="Arial"/>
          <w:szCs w:val="22"/>
        </w:rPr>
        <w:t>arwyddocaol</w:t>
      </w:r>
      <w:r w:rsidRPr="00ED113B">
        <w:rPr>
          <w:rFonts w:cs="Arial"/>
          <w:szCs w:val="22"/>
        </w:rPr>
        <w:t xml:space="preserve">, rhaid peidio â </w:t>
      </w:r>
      <w:r w:rsidR="000B5CB2" w:rsidRPr="00ED113B">
        <w:rPr>
          <w:rFonts w:cs="Arial"/>
          <w:szCs w:val="22"/>
        </w:rPr>
        <w:t>chaniatáu</w:t>
      </w:r>
      <w:r w:rsidRPr="00ED113B">
        <w:rPr>
          <w:rFonts w:cs="Arial"/>
          <w:szCs w:val="22"/>
        </w:rPr>
        <w:t xml:space="preserve"> i’r ymgynghorydd </w:t>
      </w:r>
      <w:r w:rsidR="000B5CB2" w:rsidRPr="00ED113B">
        <w:rPr>
          <w:rFonts w:cs="Arial"/>
          <w:szCs w:val="22"/>
        </w:rPr>
        <w:t>gymryd</w:t>
      </w:r>
      <w:r w:rsidRPr="00ED113B">
        <w:rPr>
          <w:rFonts w:cs="Arial"/>
          <w:szCs w:val="22"/>
        </w:rPr>
        <w:t xml:space="preserve"> rhan yn y broses gaffael</w:t>
      </w:r>
      <w:r w:rsidR="00106E4D" w:rsidRPr="00ED113B">
        <w:rPr>
          <w:rFonts w:cs="Arial"/>
          <w:szCs w:val="22"/>
        </w:rPr>
        <w:t>.</w:t>
      </w:r>
    </w:p>
    <w:p w14:paraId="6EA0F787" w14:textId="77777777" w:rsidR="00C059A5" w:rsidRPr="00D903D5" w:rsidRDefault="00C059A5" w:rsidP="00106E4D">
      <w:pPr>
        <w:tabs>
          <w:tab w:val="left" w:pos="-720"/>
          <w:tab w:val="left" w:pos="0"/>
        </w:tabs>
        <w:suppressAutoHyphens/>
        <w:rPr>
          <w:rFonts w:cs="Arial"/>
          <w:b/>
          <w:spacing w:val="-3"/>
          <w:szCs w:val="22"/>
        </w:rPr>
      </w:pPr>
    </w:p>
    <w:p w14:paraId="3044F93E" w14:textId="77777777" w:rsidR="00C059A5" w:rsidRPr="00D903D5" w:rsidRDefault="00C059A5" w:rsidP="00106E4D">
      <w:pPr>
        <w:tabs>
          <w:tab w:val="left" w:pos="-720"/>
          <w:tab w:val="left" w:pos="0"/>
        </w:tabs>
        <w:suppressAutoHyphens/>
        <w:rPr>
          <w:rFonts w:cs="Arial"/>
          <w:b/>
          <w:spacing w:val="-3"/>
          <w:szCs w:val="22"/>
        </w:rPr>
      </w:pPr>
    </w:p>
    <w:p w14:paraId="611A9B75" w14:textId="77777777" w:rsidR="00106E4D" w:rsidRPr="00D903D5" w:rsidRDefault="00106E4D" w:rsidP="00C059A5">
      <w:pPr>
        <w:pStyle w:val="Heading2"/>
        <w:rPr>
          <w:i w:val="0"/>
          <w:iCs w:val="0"/>
          <w:sz w:val="24"/>
          <w:lang w:val="cy-GB"/>
        </w:rPr>
      </w:pPr>
      <w:bookmarkStart w:id="748" w:name="_Toc466918771"/>
      <w:bookmarkStart w:id="749" w:name="_Toc490745912"/>
      <w:r w:rsidRPr="00D903D5">
        <w:rPr>
          <w:i w:val="0"/>
          <w:iCs w:val="0"/>
          <w:sz w:val="24"/>
          <w:lang w:val="cy-GB"/>
        </w:rPr>
        <w:t>10.</w:t>
      </w:r>
      <w:r w:rsidRPr="00D903D5">
        <w:rPr>
          <w:i w:val="0"/>
          <w:iCs w:val="0"/>
          <w:sz w:val="24"/>
          <w:lang w:val="cy-GB"/>
        </w:rPr>
        <w:tab/>
        <w:t>TEND</w:t>
      </w:r>
      <w:r w:rsidR="00ED6E18" w:rsidRPr="00D903D5">
        <w:rPr>
          <w:i w:val="0"/>
          <w:iCs w:val="0"/>
          <w:sz w:val="24"/>
          <w:lang w:val="cy-GB"/>
        </w:rPr>
        <w:t>RO DRWY NEGODI A DEIALOG GYSTADLEUOL</w:t>
      </w:r>
      <w:bookmarkEnd w:id="748"/>
      <w:bookmarkEnd w:id="749"/>
      <w:r w:rsidR="00ED6E18" w:rsidRPr="00D903D5">
        <w:rPr>
          <w:i w:val="0"/>
          <w:iCs w:val="0"/>
          <w:sz w:val="24"/>
          <w:lang w:val="cy-GB"/>
        </w:rPr>
        <w:t xml:space="preserve"> </w:t>
      </w:r>
    </w:p>
    <w:p w14:paraId="54CAD2D6" w14:textId="77777777" w:rsidR="00106E4D" w:rsidRPr="00D903D5" w:rsidRDefault="00106E4D" w:rsidP="00106E4D">
      <w:pPr>
        <w:tabs>
          <w:tab w:val="left" w:pos="-720"/>
          <w:tab w:val="left" w:pos="0"/>
        </w:tabs>
        <w:suppressAutoHyphens/>
        <w:rPr>
          <w:rFonts w:cs="Arial"/>
          <w:b/>
          <w:spacing w:val="-3"/>
          <w:szCs w:val="22"/>
        </w:rPr>
      </w:pPr>
    </w:p>
    <w:p w14:paraId="040734D6" w14:textId="77777777" w:rsidR="00106E4D" w:rsidRPr="00D903D5" w:rsidRDefault="00106E4D" w:rsidP="00106E4D">
      <w:pPr>
        <w:tabs>
          <w:tab w:val="left" w:pos="-720"/>
        </w:tabs>
        <w:suppressAutoHyphens/>
        <w:ind w:left="720" w:hanging="720"/>
        <w:rPr>
          <w:rFonts w:cs="Arial"/>
          <w:spacing w:val="-3"/>
          <w:szCs w:val="22"/>
        </w:rPr>
      </w:pPr>
      <w:r w:rsidRPr="00D903D5">
        <w:rPr>
          <w:rFonts w:cs="Arial"/>
          <w:spacing w:val="-3"/>
          <w:szCs w:val="22"/>
        </w:rPr>
        <w:t>10.</w:t>
      </w:r>
      <w:r w:rsidR="006B7C8A" w:rsidRPr="00D903D5">
        <w:rPr>
          <w:rFonts w:cs="Arial"/>
          <w:spacing w:val="-3"/>
          <w:szCs w:val="22"/>
        </w:rPr>
        <w:t>1</w:t>
      </w:r>
      <w:r w:rsidR="006B7C8A" w:rsidRPr="00D903D5">
        <w:rPr>
          <w:rFonts w:cs="Arial"/>
          <w:spacing w:val="-3"/>
          <w:szCs w:val="22"/>
        </w:rPr>
        <w:tab/>
      </w:r>
      <w:r w:rsidRPr="00D903D5">
        <w:rPr>
          <w:rFonts w:cs="Arial"/>
          <w:b/>
          <w:spacing w:val="-3"/>
          <w:szCs w:val="22"/>
        </w:rPr>
        <w:t xml:space="preserve"> </w:t>
      </w:r>
      <w:r w:rsidR="006B7C8A" w:rsidRPr="00D903D5">
        <w:rPr>
          <w:rFonts w:cs="Arial"/>
          <w:spacing w:val="-3"/>
          <w:szCs w:val="22"/>
        </w:rPr>
        <w:t xml:space="preserve">Dim ond o dan </w:t>
      </w:r>
      <w:r w:rsidR="002C0349" w:rsidRPr="00D903D5">
        <w:rPr>
          <w:rFonts w:cs="Arial"/>
          <w:spacing w:val="-3"/>
          <w:szCs w:val="22"/>
        </w:rPr>
        <w:t>amgylchiadau eithriadol</w:t>
      </w:r>
      <w:r w:rsidRPr="00D903D5">
        <w:rPr>
          <w:rFonts w:cs="Arial"/>
          <w:spacing w:val="-3"/>
          <w:szCs w:val="22"/>
        </w:rPr>
        <w:t xml:space="preserve"> </w:t>
      </w:r>
      <w:r w:rsidR="006B7C8A" w:rsidRPr="00D903D5">
        <w:rPr>
          <w:rFonts w:cs="Arial"/>
          <w:spacing w:val="-3"/>
          <w:szCs w:val="22"/>
        </w:rPr>
        <w:t xml:space="preserve">yn unol â chyfarwyddyd y </w:t>
      </w:r>
      <w:r w:rsidR="00D6367E" w:rsidRPr="00D903D5">
        <w:rPr>
          <w:rFonts w:cs="Arial"/>
          <w:spacing w:val="-3"/>
          <w:szCs w:val="22"/>
        </w:rPr>
        <w:t>Prif Swyddog Cyllid</w:t>
      </w:r>
      <w:r w:rsidRPr="00D903D5">
        <w:rPr>
          <w:rFonts w:cs="Arial"/>
          <w:spacing w:val="-3"/>
          <w:szCs w:val="22"/>
        </w:rPr>
        <w:t xml:space="preserve"> </w:t>
      </w:r>
      <w:r w:rsidR="006B7C8A" w:rsidRPr="00D903D5">
        <w:rPr>
          <w:rFonts w:cs="Arial"/>
          <w:spacing w:val="-3"/>
          <w:szCs w:val="22"/>
        </w:rPr>
        <w:t xml:space="preserve">y caniateir defnyddio’r weithdrefn negodi, fel y’i diffinnir yn </w:t>
      </w:r>
      <w:r w:rsidR="000B5CB2" w:rsidRPr="00D903D5">
        <w:rPr>
          <w:rFonts w:cs="Arial"/>
          <w:spacing w:val="-3"/>
          <w:szCs w:val="22"/>
        </w:rPr>
        <w:t>Rheoliadau</w:t>
      </w:r>
      <w:r w:rsidR="006B7C8A" w:rsidRPr="00D903D5">
        <w:rPr>
          <w:rFonts w:cs="Arial"/>
          <w:spacing w:val="-3"/>
          <w:szCs w:val="22"/>
        </w:rPr>
        <w:t xml:space="preserve"> Contractau Cyhoeddus 2006, a hynny gyda chymeradwyaeth ymlaen llaw gan yr </w:t>
      </w:r>
      <w:r w:rsidR="007E6543" w:rsidRPr="00D903D5">
        <w:rPr>
          <w:rFonts w:cs="Arial"/>
          <w:spacing w:val="-3"/>
          <w:szCs w:val="22"/>
        </w:rPr>
        <w:t xml:space="preserve">Aelod </w:t>
      </w:r>
      <w:r w:rsidR="006B7C8A" w:rsidRPr="00D903D5">
        <w:rPr>
          <w:rFonts w:cs="Arial"/>
          <w:spacing w:val="-3"/>
          <w:szCs w:val="22"/>
        </w:rPr>
        <w:t xml:space="preserve">priodol </w:t>
      </w:r>
      <w:r w:rsidR="007E6543" w:rsidRPr="00D903D5">
        <w:rPr>
          <w:rFonts w:cs="Arial"/>
          <w:spacing w:val="-3"/>
          <w:szCs w:val="22"/>
        </w:rPr>
        <w:t>o’r Cabinet</w:t>
      </w:r>
      <w:r w:rsidRPr="00D903D5">
        <w:rPr>
          <w:rFonts w:cs="Arial"/>
          <w:spacing w:val="-3"/>
          <w:szCs w:val="22"/>
        </w:rPr>
        <w:t xml:space="preserve"> a</w:t>
      </w:r>
      <w:r w:rsidR="006B7C8A" w:rsidRPr="00D903D5">
        <w:rPr>
          <w:rFonts w:cs="Arial"/>
          <w:spacing w:val="-3"/>
          <w:szCs w:val="22"/>
        </w:rPr>
        <w:t>’r</w:t>
      </w:r>
      <w:r w:rsidRPr="00D903D5">
        <w:rPr>
          <w:rFonts w:cs="Arial"/>
          <w:spacing w:val="-3"/>
          <w:szCs w:val="22"/>
        </w:rPr>
        <w:t xml:space="preserve"> </w:t>
      </w:r>
      <w:r w:rsidR="00BD014F" w:rsidRPr="00D903D5">
        <w:rPr>
          <w:rFonts w:cs="Arial"/>
          <w:spacing w:val="-3"/>
          <w:szCs w:val="22"/>
        </w:rPr>
        <w:t>Swyddog Monitro</w:t>
      </w:r>
      <w:r w:rsidRPr="00D903D5">
        <w:rPr>
          <w:rFonts w:cs="Arial"/>
          <w:spacing w:val="-3"/>
          <w:szCs w:val="22"/>
        </w:rPr>
        <w:t>.</w:t>
      </w:r>
    </w:p>
    <w:p w14:paraId="2382A819" w14:textId="77777777" w:rsidR="00106E4D" w:rsidRPr="00D903D5" w:rsidRDefault="00106E4D" w:rsidP="00106E4D">
      <w:pPr>
        <w:tabs>
          <w:tab w:val="left" w:pos="-720"/>
          <w:tab w:val="left" w:pos="0"/>
          <w:tab w:val="num" w:pos="709"/>
        </w:tabs>
        <w:suppressAutoHyphens/>
        <w:rPr>
          <w:rFonts w:cs="Arial"/>
          <w:spacing w:val="-3"/>
          <w:szCs w:val="22"/>
        </w:rPr>
      </w:pPr>
    </w:p>
    <w:p w14:paraId="66777CF4" w14:textId="77777777" w:rsidR="00106E4D" w:rsidRPr="00D903D5" w:rsidRDefault="000B5CB2" w:rsidP="00106E4D">
      <w:pPr>
        <w:tabs>
          <w:tab w:val="left" w:pos="-720"/>
        </w:tabs>
        <w:suppressAutoHyphens/>
        <w:ind w:left="720" w:hanging="720"/>
        <w:rPr>
          <w:rFonts w:cs="Arial"/>
          <w:spacing w:val="-3"/>
          <w:szCs w:val="22"/>
        </w:rPr>
      </w:pPr>
      <w:r w:rsidRPr="00D903D5">
        <w:rPr>
          <w:rFonts w:cs="Arial"/>
          <w:spacing w:val="-3"/>
          <w:szCs w:val="22"/>
        </w:rPr>
        <w:t>10.2     Dim ond ar gyfer prosiectau arbennig o gymhleth yn unol â chyfarwyddyd y Prif Swyddog Cyllid y caniateir defnyddio’r weithdrefn deialog gystadleuol, fel y’i diffinnir yn Rheoliadau Contractau Cyhoeddus 2006, a hynny gyda chymeradwyaeth ymlaen llaw gan yr Aelod priodol o’r Cabinet a’r Swyddog Monitro.</w:t>
      </w:r>
    </w:p>
    <w:p w14:paraId="11018D7C" w14:textId="77777777" w:rsidR="00106E4D" w:rsidRPr="00D903D5" w:rsidRDefault="00106E4D" w:rsidP="00106E4D">
      <w:pPr>
        <w:tabs>
          <w:tab w:val="left" w:pos="-720"/>
        </w:tabs>
        <w:suppressAutoHyphens/>
        <w:rPr>
          <w:rFonts w:cs="Arial"/>
          <w:spacing w:val="-3"/>
          <w:szCs w:val="22"/>
        </w:rPr>
      </w:pPr>
    </w:p>
    <w:p w14:paraId="039D96A8" w14:textId="77777777" w:rsidR="00106E4D" w:rsidRPr="00D903D5" w:rsidRDefault="00106E4D" w:rsidP="00C059A5">
      <w:pPr>
        <w:pStyle w:val="Heading2"/>
        <w:rPr>
          <w:i w:val="0"/>
          <w:iCs w:val="0"/>
          <w:sz w:val="24"/>
          <w:lang w:val="cy-GB"/>
        </w:rPr>
      </w:pPr>
      <w:bookmarkStart w:id="750" w:name="_Toc466918772"/>
      <w:bookmarkStart w:id="751" w:name="_Toc490745913"/>
      <w:r w:rsidRPr="00D903D5">
        <w:rPr>
          <w:i w:val="0"/>
          <w:iCs w:val="0"/>
          <w:sz w:val="24"/>
          <w:lang w:val="cy-GB"/>
        </w:rPr>
        <w:t>11.</w:t>
      </w:r>
      <w:r w:rsidRPr="00D903D5">
        <w:rPr>
          <w:i w:val="0"/>
          <w:iCs w:val="0"/>
          <w:sz w:val="24"/>
          <w:lang w:val="cy-GB"/>
        </w:rPr>
        <w:tab/>
      </w:r>
      <w:r w:rsidR="007E0006" w:rsidRPr="00D903D5">
        <w:rPr>
          <w:i w:val="0"/>
          <w:iCs w:val="0"/>
          <w:sz w:val="24"/>
          <w:lang w:val="cy-GB"/>
        </w:rPr>
        <w:t>IS-GONTRACTWYR A CHYFLENWYR CYNHYRCHION A ENWEBWYD</w:t>
      </w:r>
      <w:bookmarkEnd w:id="750"/>
      <w:bookmarkEnd w:id="751"/>
      <w:r w:rsidR="00902443" w:rsidRPr="00D903D5">
        <w:rPr>
          <w:i w:val="0"/>
          <w:iCs w:val="0"/>
          <w:sz w:val="24"/>
          <w:lang w:val="cy-GB"/>
        </w:rPr>
        <w:fldChar w:fldCharType="begin"/>
      </w:r>
      <w:r w:rsidRPr="00D903D5">
        <w:rPr>
          <w:i w:val="0"/>
          <w:iCs w:val="0"/>
          <w:sz w:val="24"/>
          <w:lang w:val="cy-GB"/>
        </w:rPr>
        <w:instrText xml:space="preserve"> TC "</w:instrText>
      </w:r>
      <w:bookmarkStart w:id="752" w:name="_Toc293474671"/>
      <w:bookmarkStart w:id="753" w:name="_Toc293475052"/>
      <w:r w:rsidRPr="00D903D5">
        <w:rPr>
          <w:i w:val="0"/>
          <w:iCs w:val="0"/>
          <w:sz w:val="24"/>
          <w:lang w:val="cy-GB"/>
        </w:rPr>
        <w:instrText>Nominated and Named Sub-Contractors</w:instrText>
      </w:r>
      <w:bookmarkEnd w:id="752"/>
      <w:bookmarkEnd w:id="753"/>
      <w:r w:rsidRPr="00D903D5">
        <w:rPr>
          <w:i w:val="0"/>
          <w:iCs w:val="0"/>
          <w:sz w:val="24"/>
          <w:lang w:val="cy-GB"/>
        </w:rPr>
        <w:instrText xml:space="preserve">" \f C \l "1" </w:instrText>
      </w:r>
      <w:r w:rsidR="00902443" w:rsidRPr="00D903D5">
        <w:rPr>
          <w:i w:val="0"/>
          <w:iCs w:val="0"/>
          <w:sz w:val="24"/>
          <w:lang w:val="cy-GB"/>
        </w:rPr>
        <w:fldChar w:fldCharType="end"/>
      </w:r>
      <w:r w:rsidRPr="00D903D5">
        <w:rPr>
          <w:i w:val="0"/>
          <w:iCs w:val="0"/>
          <w:sz w:val="24"/>
          <w:lang w:val="cy-GB"/>
        </w:rPr>
        <w:t xml:space="preserve"> </w:t>
      </w:r>
    </w:p>
    <w:p w14:paraId="4FA95EE2" w14:textId="77777777" w:rsidR="00106E4D" w:rsidRPr="00D903D5" w:rsidRDefault="00106E4D" w:rsidP="00106E4D">
      <w:pPr>
        <w:rPr>
          <w:rFonts w:cs="Arial"/>
          <w:szCs w:val="22"/>
        </w:rPr>
      </w:pPr>
    </w:p>
    <w:p w14:paraId="2FA9D241" w14:textId="77777777" w:rsidR="00106E4D" w:rsidRPr="00D903D5" w:rsidRDefault="00106E4D" w:rsidP="00106E4D">
      <w:pPr>
        <w:spacing w:after="240"/>
        <w:ind w:left="720" w:hanging="720"/>
        <w:rPr>
          <w:rFonts w:cs="Arial"/>
          <w:szCs w:val="22"/>
        </w:rPr>
      </w:pPr>
      <w:r w:rsidRPr="00D903D5">
        <w:rPr>
          <w:rFonts w:cs="Arial"/>
          <w:szCs w:val="22"/>
        </w:rPr>
        <w:t>11.1</w:t>
      </w:r>
      <w:r w:rsidRPr="00D903D5">
        <w:rPr>
          <w:rFonts w:cs="Arial"/>
          <w:szCs w:val="22"/>
        </w:rPr>
        <w:tab/>
      </w:r>
      <w:r w:rsidR="003D412F" w:rsidRPr="00D903D5">
        <w:rPr>
          <w:rFonts w:cs="Arial"/>
          <w:szCs w:val="22"/>
        </w:rPr>
        <w:t>Mae’r egwyddor o driniaeth gyfartal heb wahaniaethu yn cael ei thanseilio drwy enwebu cynhyrchion</w:t>
      </w:r>
      <w:r w:rsidRPr="00D903D5">
        <w:rPr>
          <w:rFonts w:cs="Arial"/>
          <w:szCs w:val="22"/>
        </w:rPr>
        <w:t xml:space="preserve">, </w:t>
      </w:r>
      <w:r w:rsidR="003D412F" w:rsidRPr="00D903D5">
        <w:rPr>
          <w:rFonts w:cs="Arial"/>
          <w:szCs w:val="22"/>
        </w:rPr>
        <w:t>cyflenwyr ac is-gontractwyr</w:t>
      </w:r>
      <w:r w:rsidRPr="00D903D5">
        <w:rPr>
          <w:rFonts w:cs="Arial"/>
          <w:szCs w:val="22"/>
        </w:rPr>
        <w:t xml:space="preserve">.  </w:t>
      </w:r>
      <w:r w:rsidR="00360F54" w:rsidRPr="00D903D5">
        <w:rPr>
          <w:rFonts w:cs="Arial"/>
          <w:szCs w:val="22"/>
        </w:rPr>
        <w:t>Mae bron bob amser yn bosibl enwi rhai cyfatebol</w:t>
      </w:r>
      <w:r w:rsidRPr="00D903D5">
        <w:rPr>
          <w:rFonts w:cs="Arial"/>
          <w:szCs w:val="22"/>
        </w:rPr>
        <w:t xml:space="preserve">.  </w:t>
      </w:r>
      <w:r w:rsidR="00360F54" w:rsidRPr="00D903D5">
        <w:rPr>
          <w:rFonts w:cs="Arial"/>
          <w:szCs w:val="22"/>
        </w:rPr>
        <w:t>Bydd c</w:t>
      </w:r>
      <w:r w:rsidRPr="00D903D5">
        <w:rPr>
          <w:rFonts w:cs="Arial"/>
          <w:szCs w:val="22"/>
        </w:rPr>
        <w:t>ontract</w:t>
      </w:r>
      <w:r w:rsidR="00360F54" w:rsidRPr="00D903D5">
        <w:rPr>
          <w:rFonts w:cs="Arial"/>
          <w:szCs w:val="22"/>
        </w:rPr>
        <w:t>au ar gyfer cynhyrchion, cyflenwyr</w:t>
      </w:r>
      <w:r w:rsidR="006500FD" w:rsidRPr="00D903D5">
        <w:rPr>
          <w:rFonts w:cs="Arial"/>
          <w:szCs w:val="22"/>
        </w:rPr>
        <w:t xml:space="preserve"> neu </w:t>
      </w:r>
      <w:r w:rsidR="00360F54" w:rsidRPr="00D903D5">
        <w:rPr>
          <w:rFonts w:cs="Arial"/>
          <w:szCs w:val="22"/>
        </w:rPr>
        <w:t>i</w:t>
      </w:r>
      <w:r w:rsidRPr="00D903D5">
        <w:rPr>
          <w:rFonts w:cs="Arial"/>
          <w:szCs w:val="22"/>
        </w:rPr>
        <w:t>s</w:t>
      </w:r>
      <w:r w:rsidR="00360F54" w:rsidRPr="00D903D5">
        <w:rPr>
          <w:rFonts w:cs="Arial"/>
          <w:szCs w:val="22"/>
        </w:rPr>
        <w:t>-g</w:t>
      </w:r>
      <w:r w:rsidRPr="00D903D5">
        <w:rPr>
          <w:rFonts w:cs="Arial"/>
          <w:szCs w:val="22"/>
        </w:rPr>
        <w:t>ontract</w:t>
      </w:r>
      <w:r w:rsidR="00360F54" w:rsidRPr="00D903D5">
        <w:rPr>
          <w:rFonts w:cs="Arial"/>
          <w:szCs w:val="22"/>
        </w:rPr>
        <w:t xml:space="preserve">wyr a enwebwyd yn cael eu hysbysebu gyda’r geiriau </w:t>
      </w:r>
      <w:r w:rsidRPr="00D903D5">
        <w:rPr>
          <w:rFonts w:cs="Arial"/>
          <w:szCs w:val="22"/>
        </w:rPr>
        <w:t>“</w:t>
      </w:r>
      <w:r w:rsidR="00360F54" w:rsidRPr="00D903D5">
        <w:rPr>
          <w:rFonts w:cs="Arial"/>
          <w:szCs w:val="22"/>
        </w:rPr>
        <w:t>neu’r hyn sy’n cyfateb</w:t>
      </w:r>
      <w:r w:rsidRPr="00D903D5">
        <w:rPr>
          <w:rFonts w:cs="Arial"/>
          <w:szCs w:val="22"/>
        </w:rPr>
        <w:t xml:space="preserve">” </w:t>
      </w:r>
      <w:r w:rsidR="00360F54" w:rsidRPr="00D903D5">
        <w:rPr>
          <w:rFonts w:cs="Arial"/>
          <w:szCs w:val="22"/>
        </w:rPr>
        <w:t>pan fo modd</w:t>
      </w:r>
      <w:r w:rsidRPr="00D903D5">
        <w:rPr>
          <w:rFonts w:cs="Arial"/>
          <w:szCs w:val="22"/>
        </w:rPr>
        <w:t>.</w:t>
      </w:r>
    </w:p>
    <w:p w14:paraId="20F3CC66" w14:textId="77777777" w:rsidR="00106E4D" w:rsidRPr="00D903D5" w:rsidRDefault="00106E4D" w:rsidP="00106E4D">
      <w:pPr>
        <w:spacing w:after="240"/>
        <w:ind w:left="720" w:hanging="720"/>
        <w:rPr>
          <w:rFonts w:cs="Arial"/>
          <w:b/>
          <w:szCs w:val="22"/>
        </w:rPr>
      </w:pPr>
      <w:r w:rsidRPr="00D903D5">
        <w:rPr>
          <w:rFonts w:cs="Arial"/>
          <w:szCs w:val="22"/>
        </w:rPr>
        <w:t>11.2</w:t>
      </w:r>
      <w:r w:rsidRPr="00D903D5">
        <w:rPr>
          <w:rFonts w:cs="Arial"/>
          <w:b/>
          <w:szCs w:val="22"/>
        </w:rPr>
        <w:t xml:space="preserve">   </w:t>
      </w:r>
      <w:r w:rsidR="003D412F" w:rsidRPr="00D903D5">
        <w:rPr>
          <w:rFonts w:cs="Arial"/>
          <w:b/>
          <w:szCs w:val="22"/>
        </w:rPr>
        <w:t xml:space="preserve">  </w:t>
      </w:r>
      <w:r w:rsidR="003D412F" w:rsidRPr="00D903D5">
        <w:rPr>
          <w:rFonts w:cs="Arial"/>
          <w:szCs w:val="22"/>
        </w:rPr>
        <w:t>Pan fo’r</w:t>
      </w:r>
      <w:r w:rsidR="003D412F" w:rsidRPr="00D903D5">
        <w:rPr>
          <w:rFonts w:cs="Arial"/>
          <w:b/>
          <w:szCs w:val="22"/>
        </w:rPr>
        <w:t xml:space="preserve"> </w:t>
      </w:r>
      <w:r w:rsidR="008132F0" w:rsidRPr="00D903D5">
        <w:rPr>
          <w:rFonts w:cs="Arial"/>
          <w:szCs w:val="22"/>
        </w:rPr>
        <w:t>Cyngor</w:t>
      </w:r>
      <w:r w:rsidRPr="00D903D5">
        <w:rPr>
          <w:rFonts w:cs="Arial"/>
          <w:szCs w:val="22"/>
        </w:rPr>
        <w:t xml:space="preserve"> </w:t>
      </w:r>
      <w:r w:rsidR="003D412F" w:rsidRPr="00D903D5">
        <w:rPr>
          <w:rFonts w:cs="Arial"/>
          <w:szCs w:val="22"/>
        </w:rPr>
        <w:t>yn dewis enwi neu enwebu cyflenwr cynhyrchion neu i</w:t>
      </w:r>
      <w:r w:rsidRPr="00D903D5">
        <w:rPr>
          <w:rFonts w:cs="Arial"/>
          <w:szCs w:val="22"/>
        </w:rPr>
        <w:t>s</w:t>
      </w:r>
      <w:r w:rsidR="003D412F" w:rsidRPr="00D903D5">
        <w:rPr>
          <w:rFonts w:cs="Arial"/>
          <w:szCs w:val="22"/>
        </w:rPr>
        <w:t>-g</w:t>
      </w:r>
      <w:r w:rsidRPr="00D903D5">
        <w:rPr>
          <w:rFonts w:cs="Arial"/>
          <w:szCs w:val="22"/>
        </w:rPr>
        <w:t>ontract</w:t>
      </w:r>
      <w:r w:rsidR="003D412F" w:rsidRPr="00D903D5">
        <w:rPr>
          <w:rFonts w:cs="Arial"/>
          <w:szCs w:val="22"/>
        </w:rPr>
        <w:t>w</w:t>
      </w:r>
      <w:r w:rsidRPr="00D903D5">
        <w:rPr>
          <w:rFonts w:cs="Arial"/>
          <w:szCs w:val="22"/>
        </w:rPr>
        <w:t>r</w:t>
      </w:r>
      <w:r w:rsidR="003D412F" w:rsidRPr="00D903D5">
        <w:rPr>
          <w:rFonts w:cs="Arial"/>
          <w:szCs w:val="22"/>
        </w:rPr>
        <w:t xml:space="preserve">, rhaid i’r penodiad gydymffurfio’n llawn â’r </w:t>
      </w:r>
      <w:r w:rsidR="00973128" w:rsidRPr="00D903D5">
        <w:rPr>
          <w:rFonts w:cs="Arial"/>
          <w:szCs w:val="22"/>
        </w:rPr>
        <w:t>Rheolau Gweithdrefnau Contractau</w:t>
      </w:r>
      <w:r w:rsidR="003D412F" w:rsidRPr="00D903D5">
        <w:rPr>
          <w:rFonts w:cs="Arial"/>
          <w:szCs w:val="22"/>
        </w:rPr>
        <w:t xml:space="preserve"> hyn</w:t>
      </w:r>
      <w:r w:rsidRPr="00D903D5">
        <w:rPr>
          <w:rFonts w:cs="Arial"/>
          <w:szCs w:val="22"/>
        </w:rPr>
        <w:t xml:space="preserve">. </w:t>
      </w:r>
      <w:r w:rsidR="003D412F" w:rsidRPr="00D903D5">
        <w:rPr>
          <w:rFonts w:cs="Arial"/>
          <w:szCs w:val="22"/>
        </w:rPr>
        <w:t xml:space="preserve">Pan fo’r </w:t>
      </w:r>
      <w:r w:rsidR="008132F0" w:rsidRPr="00D903D5">
        <w:rPr>
          <w:rFonts w:cs="Arial"/>
          <w:szCs w:val="22"/>
        </w:rPr>
        <w:t>Cyngor</w:t>
      </w:r>
      <w:r w:rsidRPr="00D903D5">
        <w:rPr>
          <w:rFonts w:cs="Arial"/>
          <w:szCs w:val="22"/>
        </w:rPr>
        <w:t xml:space="preserve"> </w:t>
      </w:r>
      <w:r w:rsidR="003D412F" w:rsidRPr="00D903D5">
        <w:rPr>
          <w:rFonts w:cs="Arial"/>
          <w:szCs w:val="22"/>
        </w:rPr>
        <w:t xml:space="preserve">wedi penderfynu y bydd math penodol o </w:t>
      </w:r>
      <w:r w:rsidR="000B5CB2" w:rsidRPr="00D903D5">
        <w:rPr>
          <w:rFonts w:cs="Arial"/>
          <w:szCs w:val="22"/>
        </w:rPr>
        <w:t>gynnyrch</w:t>
      </w:r>
      <w:r w:rsidR="003D412F" w:rsidRPr="00D903D5">
        <w:rPr>
          <w:rFonts w:cs="Arial"/>
          <w:szCs w:val="22"/>
        </w:rPr>
        <w:t xml:space="preserve"> neu ddarpariaeth gwasanaeth penodol yn cael ei bennu fel gofyniad hanfodol mewn</w:t>
      </w:r>
      <w:r w:rsidRPr="00D903D5">
        <w:rPr>
          <w:rFonts w:cs="Arial"/>
          <w:szCs w:val="22"/>
        </w:rPr>
        <w:t xml:space="preserve"> contract</w:t>
      </w:r>
      <w:r w:rsidR="003D412F" w:rsidRPr="00D903D5">
        <w:rPr>
          <w:rFonts w:cs="Arial"/>
          <w:szCs w:val="22"/>
        </w:rPr>
        <w:t xml:space="preserve">, yna rhaid i hynny gael ei gymeradwyo gan y </w:t>
      </w:r>
      <w:r w:rsidR="00F51C0A" w:rsidRPr="00D903D5">
        <w:rPr>
          <w:rFonts w:cs="Arial"/>
          <w:szCs w:val="22"/>
        </w:rPr>
        <w:t>Prif Swyddog</w:t>
      </w:r>
      <w:r w:rsidRPr="00D903D5">
        <w:rPr>
          <w:rFonts w:cs="Arial"/>
          <w:szCs w:val="22"/>
        </w:rPr>
        <w:t xml:space="preserve"> </w:t>
      </w:r>
      <w:r w:rsidR="003D412F" w:rsidRPr="00D903D5">
        <w:rPr>
          <w:rFonts w:cs="Arial"/>
          <w:szCs w:val="22"/>
        </w:rPr>
        <w:t xml:space="preserve">yn </w:t>
      </w:r>
      <w:r w:rsidR="000B5CB2" w:rsidRPr="00D903D5">
        <w:rPr>
          <w:rFonts w:cs="Arial"/>
          <w:szCs w:val="22"/>
        </w:rPr>
        <w:t>sgil ymgynghori</w:t>
      </w:r>
      <w:r w:rsidR="003D412F" w:rsidRPr="00D903D5">
        <w:rPr>
          <w:rFonts w:cs="Arial"/>
          <w:szCs w:val="22"/>
        </w:rPr>
        <w:t xml:space="preserve"> â’r </w:t>
      </w:r>
      <w:r w:rsidR="005135D9" w:rsidRPr="00D903D5">
        <w:rPr>
          <w:rFonts w:cs="Arial"/>
          <w:szCs w:val="22"/>
        </w:rPr>
        <w:t>Rheolwr Caffael Corfforaethol</w:t>
      </w:r>
      <w:r w:rsidRPr="00D903D5">
        <w:rPr>
          <w:rFonts w:cs="Arial"/>
          <w:szCs w:val="22"/>
        </w:rPr>
        <w:t>.</w:t>
      </w:r>
      <w:r w:rsidRPr="00D903D5">
        <w:rPr>
          <w:rFonts w:cs="Arial"/>
          <w:b/>
          <w:szCs w:val="22"/>
        </w:rPr>
        <w:t xml:space="preserve">  </w:t>
      </w:r>
    </w:p>
    <w:p w14:paraId="43F53527" w14:textId="77777777" w:rsidR="00106E4D" w:rsidRPr="00D903D5" w:rsidRDefault="00106E4D" w:rsidP="00C059A5">
      <w:pPr>
        <w:pStyle w:val="Heading2"/>
        <w:rPr>
          <w:i w:val="0"/>
          <w:iCs w:val="0"/>
          <w:sz w:val="24"/>
          <w:lang w:val="cy-GB"/>
        </w:rPr>
      </w:pPr>
      <w:bookmarkStart w:id="754" w:name="_Toc466918773"/>
      <w:bookmarkStart w:id="755" w:name="_Toc490745914"/>
      <w:r w:rsidRPr="00D903D5">
        <w:rPr>
          <w:i w:val="0"/>
          <w:iCs w:val="0"/>
          <w:sz w:val="24"/>
          <w:lang w:val="cy-GB"/>
        </w:rPr>
        <w:t xml:space="preserve">12      </w:t>
      </w:r>
      <w:r w:rsidR="00681F02" w:rsidRPr="00D903D5">
        <w:rPr>
          <w:i w:val="0"/>
          <w:iCs w:val="0"/>
          <w:sz w:val="24"/>
          <w:lang w:val="cy-GB"/>
        </w:rPr>
        <w:t>CYNIGION ELECTRONIG</w:t>
      </w:r>
      <w:bookmarkEnd w:id="754"/>
      <w:bookmarkEnd w:id="755"/>
    </w:p>
    <w:p w14:paraId="3104F9AD" w14:textId="77777777" w:rsidR="00106E4D" w:rsidRPr="00D903D5" w:rsidRDefault="00106E4D" w:rsidP="00106E4D">
      <w:pPr>
        <w:tabs>
          <w:tab w:val="left" w:pos="-720"/>
          <w:tab w:val="left" w:pos="0"/>
        </w:tabs>
        <w:suppressAutoHyphens/>
        <w:rPr>
          <w:rFonts w:cs="Arial"/>
          <w:b/>
          <w:spacing w:val="-3"/>
          <w:szCs w:val="22"/>
        </w:rPr>
      </w:pPr>
    </w:p>
    <w:p w14:paraId="26EB39E4" w14:textId="77777777" w:rsidR="00106E4D" w:rsidRPr="00D903D5" w:rsidRDefault="00106E4D" w:rsidP="00553841">
      <w:pPr>
        <w:pStyle w:val="Heading3"/>
      </w:pPr>
      <w:bookmarkStart w:id="756" w:name="_Toc466918774"/>
      <w:bookmarkStart w:id="757" w:name="_Toc490745915"/>
      <w:r w:rsidRPr="00D903D5">
        <w:t>12.1    TENDR</w:t>
      </w:r>
      <w:r w:rsidR="00681F02" w:rsidRPr="00D903D5">
        <w:t>O AM G</w:t>
      </w:r>
      <w:r w:rsidRPr="00D903D5">
        <w:t>ONTRACT</w:t>
      </w:r>
      <w:r w:rsidR="00681F02" w:rsidRPr="00D903D5">
        <w:t xml:space="preserve">AU O FWY NA </w:t>
      </w:r>
      <w:r w:rsidRPr="00D903D5">
        <w:t>£75,</w:t>
      </w:r>
      <w:r w:rsidR="00681F02" w:rsidRPr="00D903D5">
        <w:t>000 O RAN EU GWERTH NEU EU SWM</w:t>
      </w:r>
      <w:bookmarkEnd w:id="756"/>
      <w:bookmarkEnd w:id="757"/>
    </w:p>
    <w:p w14:paraId="2918A3B7" w14:textId="77777777" w:rsidR="00106E4D" w:rsidRPr="00D903D5" w:rsidRDefault="00106E4D" w:rsidP="00106E4D">
      <w:pPr>
        <w:tabs>
          <w:tab w:val="left" w:pos="-720"/>
          <w:tab w:val="left" w:pos="0"/>
        </w:tabs>
        <w:suppressAutoHyphens/>
        <w:rPr>
          <w:rFonts w:cs="Arial"/>
          <w:spacing w:val="-3"/>
          <w:szCs w:val="22"/>
        </w:rPr>
      </w:pPr>
    </w:p>
    <w:p w14:paraId="314D6CB0" w14:textId="77777777" w:rsidR="00106E4D" w:rsidRPr="00D903D5" w:rsidRDefault="00360F54" w:rsidP="00106E4D">
      <w:pPr>
        <w:ind w:left="720"/>
        <w:rPr>
          <w:rFonts w:cs="Arial"/>
          <w:szCs w:val="22"/>
        </w:rPr>
      </w:pPr>
      <w:r w:rsidRPr="00D903D5">
        <w:rPr>
          <w:rFonts w:cs="Arial"/>
          <w:szCs w:val="22"/>
        </w:rPr>
        <w:t>Caniateir i geisiadau ynglŷn a gwahoddiadau i dendro gael eu hanfon yn electronig</w:t>
      </w:r>
      <w:r w:rsidR="00106E4D" w:rsidRPr="00D903D5">
        <w:rPr>
          <w:rFonts w:cs="Arial"/>
          <w:szCs w:val="22"/>
        </w:rPr>
        <w:t xml:space="preserve">.  </w:t>
      </w:r>
      <w:r w:rsidRPr="00D903D5">
        <w:rPr>
          <w:rFonts w:cs="Arial"/>
          <w:szCs w:val="22"/>
        </w:rPr>
        <w:t>Caniateir i d</w:t>
      </w:r>
      <w:r w:rsidR="00106E4D" w:rsidRPr="00D903D5">
        <w:rPr>
          <w:rFonts w:cs="Arial"/>
          <w:szCs w:val="22"/>
        </w:rPr>
        <w:t>end</w:t>
      </w:r>
      <w:r w:rsidRPr="00D903D5">
        <w:rPr>
          <w:rFonts w:cs="Arial"/>
          <w:szCs w:val="22"/>
        </w:rPr>
        <w:t>rau gael eu cyflwyno yn electronig ar yr amod</w:t>
      </w:r>
      <w:r w:rsidR="00106E4D" w:rsidRPr="00D903D5">
        <w:rPr>
          <w:rFonts w:cs="Arial"/>
          <w:szCs w:val="22"/>
        </w:rPr>
        <w:t>:</w:t>
      </w:r>
    </w:p>
    <w:p w14:paraId="024F612D" w14:textId="77777777" w:rsidR="00106E4D" w:rsidRPr="00D903D5" w:rsidRDefault="00106E4D" w:rsidP="00106E4D">
      <w:pPr>
        <w:rPr>
          <w:rFonts w:cs="Arial"/>
          <w:szCs w:val="22"/>
        </w:rPr>
      </w:pPr>
    </w:p>
    <w:p w14:paraId="3A4FA888" w14:textId="77777777" w:rsidR="00106E4D" w:rsidRPr="00D903D5" w:rsidRDefault="00106E4D" w:rsidP="00106E4D">
      <w:pPr>
        <w:ind w:left="1440" w:hanging="720"/>
        <w:rPr>
          <w:rFonts w:cs="Arial"/>
          <w:szCs w:val="22"/>
        </w:rPr>
      </w:pPr>
      <w:r w:rsidRPr="00D903D5">
        <w:rPr>
          <w:rFonts w:cs="Arial"/>
          <w:szCs w:val="22"/>
        </w:rPr>
        <w:t>(a)</w:t>
      </w:r>
      <w:r w:rsidRPr="00D903D5">
        <w:rPr>
          <w:rFonts w:cs="Arial"/>
          <w:szCs w:val="22"/>
        </w:rPr>
        <w:tab/>
      </w:r>
      <w:r w:rsidR="00360F54" w:rsidRPr="00D903D5">
        <w:rPr>
          <w:rFonts w:cs="Arial"/>
          <w:szCs w:val="22"/>
        </w:rPr>
        <w:t>bod t</w:t>
      </w:r>
      <w:r w:rsidR="00B360FD" w:rsidRPr="00D903D5">
        <w:rPr>
          <w:rFonts w:cs="Arial"/>
          <w:szCs w:val="22"/>
        </w:rPr>
        <w:t>ystiolaeth</w:t>
      </w:r>
      <w:r w:rsidRPr="00D903D5">
        <w:rPr>
          <w:rFonts w:cs="Arial"/>
          <w:szCs w:val="22"/>
        </w:rPr>
        <w:t xml:space="preserve"> </w:t>
      </w:r>
      <w:r w:rsidR="00360F54" w:rsidRPr="00D903D5">
        <w:rPr>
          <w:rFonts w:cs="Arial"/>
          <w:szCs w:val="22"/>
        </w:rPr>
        <w:t>bod y tr</w:t>
      </w:r>
      <w:r w:rsidR="00E7512F" w:rsidRPr="00D903D5">
        <w:rPr>
          <w:rFonts w:cs="Arial"/>
          <w:szCs w:val="22"/>
        </w:rPr>
        <w:t>awsyriad wedi’i gwblhau’n llwyddiannus yn cael ei sicrhau a’i chofnodi</w:t>
      </w:r>
      <w:r w:rsidRPr="00D903D5">
        <w:rPr>
          <w:rFonts w:cs="Arial"/>
          <w:szCs w:val="22"/>
        </w:rPr>
        <w:t>;</w:t>
      </w:r>
    </w:p>
    <w:p w14:paraId="1D013131" w14:textId="77777777" w:rsidR="00106E4D" w:rsidRPr="00D903D5" w:rsidRDefault="00106E4D" w:rsidP="00106E4D">
      <w:pPr>
        <w:rPr>
          <w:rFonts w:cs="Arial"/>
          <w:szCs w:val="22"/>
        </w:rPr>
      </w:pPr>
    </w:p>
    <w:p w14:paraId="51C8EFBA" w14:textId="77777777" w:rsidR="00106E4D" w:rsidRPr="00D903D5" w:rsidRDefault="00106E4D" w:rsidP="00106E4D">
      <w:pPr>
        <w:ind w:left="720"/>
        <w:rPr>
          <w:rFonts w:cs="Arial"/>
          <w:szCs w:val="22"/>
        </w:rPr>
      </w:pPr>
      <w:r w:rsidRPr="00D903D5">
        <w:rPr>
          <w:rFonts w:cs="Arial"/>
          <w:szCs w:val="22"/>
        </w:rPr>
        <w:t>(b)</w:t>
      </w:r>
      <w:r w:rsidRPr="00D903D5">
        <w:rPr>
          <w:rFonts w:cs="Arial"/>
          <w:szCs w:val="22"/>
        </w:rPr>
        <w:tab/>
      </w:r>
      <w:r w:rsidR="00E7512F" w:rsidRPr="00D903D5">
        <w:rPr>
          <w:rFonts w:cs="Arial"/>
          <w:szCs w:val="22"/>
        </w:rPr>
        <w:t xml:space="preserve">bod pob tendr a gyflwynir yn electronig yn cael ei ategu â chopi caled </w:t>
      </w:r>
      <w:r w:rsidR="00E7512F" w:rsidRPr="00D903D5">
        <w:rPr>
          <w:rFonts w:cs="Arial"/>
          <w:szCs w:val="22"/>
        </w:rPr>
        <w:tab/>
        <w:t>gwreiddiol sydd yr un fath yn union ac sydd wedi’i lofnodi</w:t>
      </w:r>
      <w:r w:rsidRPr="00D903D5">
        <w:rPr>
          <w:rFonts w:cs="Arial"/>
          <w:szCs w:val="22"/>
        </w:rPr>
        <w:t xml:space="preserve"> </w:t>
      </w:r>
      <w:r w:rsidR="0091796D" w:rsidRPr="00D903D5">
        <w:rPr>
          <w:rFonts w:cs="Arial"/>
          <w:szCs w:val="22"/>
        </w:rPr>
        <w:t xml:space="preserve">a </w:t>
      </w:r>
      <w:r w:rsidR="00B436EF" w:rsidRPr="00D903D5">
        <w:rPr>
          <w:rFonts w:cs="Arial"/>
          <w:szCs w:val="22"/>
        </w:rPr>
        <w:t xml:space="preserve">hwnnw’n cael </w:t>
      </w:r>
      <w:r w:rsidR="00B436EF" w:rsidRPr="00D903D5">
        <w:rPr>
          <w:rFonts w:cs="Arial"/>
          <w:szCs w:val="22"/>
        </w:rPr>
        <w:tab/>
        <w:t xml:space="preserve">ei </w:t>
      </w:r>
      <w:r w:rsidR="0091796D" w:rsidRPr="00D903D5">
        <w:rPr>
          <w:rFonts w:cs="Arial"/>
          <w:szCs w:val="22"/>
        </w:rPr>
        <w:t>gyflwyn</w:t>
      </w:r>
      <w:r w:rsidR="00B436EF" w:rsidRPr="00D903D5">
        <w:rPr>
          <w:rFonts w:cs="Arial"/>
          <w:szCs w:val="22"/>
        </w:rPr>
        <w:t xml:space="preserve">o </w:t>
      </w:r>
      <w:r w:rsidR="0091796D" w:rsidRPr="00D903D5">
        <w:rPr>
          <w:rFonts w:cs="Arial"/>
          <w:szCs w:val="22"/>
        </w:rPr>
        <w:t>yn y modd a ragnodir yn yr hysbyseb neu’r dogfennau</w:t>
      </w:r>
      <w:r w:rsidRPr="00D903D5">
        <w:rPr>
          <w:rFonts w:cs="Arial"/>
          <w:szCs w:val="22"/>
        </w:rPr>
        <w:t xml:space="preserve"> ITT </w:t>
      </w:r>
      <w:r w:rsidR="00B436EF" w:rsidRPr="00D903D5">
        <w:rPr>
          <w:rFonts w:cs="Arial"/>
          <w:szCs w:val="22"/>
        </w:rPr>
        <w:t xml:space="preserve">cyn </w:t>
      </w:r>
      <w:r w:rsidR="00B436EF" w:rsidRPr="00D903D5">
        <w:rPr>
          <w:rFonts w:cs="Arial"/>
          <w:szCs w:val="22"/>
        </w:rPr>
        <w:tab/>
        <w:t xml:space="preserve">y dyddiad ar </w:t>
      </w:r>
      <w:r w:rsidR="0091796D" w:rsidRPr="00D903D5">
        <w:rPr>
          <w:rFonts w:cs="Arial"/>
          <w:szCs w:val="22"/>
        </w:rPr>
        <w:t>gyfer dychwelyd tendrau</w:t>
      </w:r>
      <w:r w:rsidRPr="00D903D5">
        <w:rPr>
          <w:rFonts w:cs="Arial"/>
          <w:szCs w:val="22"/>
        </w:rPr>
        <w:t xml:space="preserve">; </w:t>
      </w:r>
      <w:r w:rsidR="0091796D" w:rsidRPr="00D903D5">
        <w:rPr>
          <w:rFonts w:cs="Arial"/>
          <w:szCs w:val="22"/>
        </w:rPr>
        <w:t>ac</w:t>
      </w:r>
    </w:p>
    <w:p w14:paraId="24A1A4FD" w14:textId="77777777" w:rsidR="00106E4D" w:rsidRPr="00D903D5" w:rsidRDefault="00106E4D" w:rsidP="00106E4D">
      <w:pPr>
        <w:rPr>
          <w:rFonts w:cs="Arial"/>
          <w:szCs w:val="22"/>
        </w:rPr>
      </w:pPr>
    </w:p>
    <w:p w14:paraId="68433F65" w14:textId="77777777" w:rsidR="00106E4D" w:rsidRPr="00D903D5" w:rsidRDefault="00106E4D" w:rsidP="00106E4D">
      <w:pPr>
        <w:ind w:left="1440" w:hanging="720"/>
        <w:rPr>
          <w:rFonts w:cs="Arial"/>
          <w:szCs w:val="22"/>
        </w:rPr>
      </w:pPr>
      <w:r w:rsidRPr="00D903D5">
        <w:rPr>
          <w:rFonts w:cs="Arial"/>
          <w:szCs w:val="22"/>
        </w:rPr>
        <w:t>(c)</w:t>
      </w:r>
      <w:r w:rsidRPr="00D903D5">
        <w:rPr>
          <w:rFonts w:cs="Arial"/>
          <w:szCs w:val="22"/>
        </w:rPr>
        <w:tab/>
      </w:r>
      <w:r w:rsidR="0091796D" w:rsidRPr="00D903D5">
        <w:rPr>
          <w:rFonts w:cs="Arial"/>
          <w:szCs w:val="22"/>
        </w:rPr>
        <w:t>bod y</w:t>
      </w:r>
      <w:r w:rsidRPr="00D903D5">
        <w:rPr>
          <w:rFonts w:cs="Arial"/>
          <w:szCs w:val="22"/>
        </w:rPr>
        <w:t xml:space="preserve"> tend</w:t>
      </w:r>
      <w:r w:rsidR="0091796D" w:rsidRPr="00D903D5">
        <w:rPr>
          <w:rFonts w:cs="Arial"/>
          <w:szCs w:val="22"/>
        </w:rPr>
        <w:t xml:space="preserve">rau electronig yn cael eu cadw mewn ffolder ddiogel o dan reolaeth y </w:t>
      </w:r>
      <w:r w:rsidR="00BD014F" w:rsidRPr="00D903D5">
        <w:rPr>
          <w:rFonts w:cs="Arial"/>
          <w:szCs w:val="22"/>
        </w:rPr>
        <w:t>Swyddog Monitro</w:t>
      </w:r>
      <w:r w:rsidRPr="00D903D5">
        <w:rPr>
          <w:rFonts w:cs="Arial"/>
          <w:szCs w:val="22"/>
        </w:rPr>
        <w:t xml:space="preserve"> </w:t>
      </w:r>
      <w:r w:rsidR="0091796D" w:rsidRPr="00D903D5">
        <w:rPr>
          <w:rFonts w:cs="Arial"/>
          <w:szCs w:val="22"/>
        </w:rPr>
        <w:t xml:space="preserve">ac nad yw’n cael ei hagor nes bod y dyddiad cau ar gyfer derbyn </w:t>
      </w:r>
      <w:r w:rsidRPr="00D903D5">
        <w:rPr>
          <w:rFonts w:cs="Arial"/>
          <w:szCs w:val="22"/>
        </w:rPr>
        <w:t>tend</w:t>
      </w:r>
      <w:r w:rsidR="0091796D" w:rsidRPr="00D903D5">
        <w:rPr>
          <w:rFonts w:cs="Arial"/>
          <w:szCs w:val="22"/>
        </w:rPr>
        <w:t>rau wedi mynd heibio</w:t>
      </w:r>
      <w:r w:rsidRPr="00D903D5">
        <w:rPr>
          <w:rFonts w:cs="Arial"/>
          <w:szCs w:val="22"/>
        </w:rPr>
        <w:t>.</w:t>
      </w:r>
    </w:p>
    <w:p w14:paraId="76E3FC73" w14:textId="77777777" w:rsidR="00106E4D" w:rsidRPr="00D903D5" w:rsidRDefault="00106E4D" w:rsidP="00106E4D">
      <w:pPr>
        <w:rPr>
          <w:rFonts w:cs="Arial"/>
          <w:szCs w:val="22"/>
        </w:rPr>
      </w:pPr>
    </w:p>
    <w:p w14:paraId="2358C429" w14:textId="77777777" w:rsidR="00106E4D" w:rsidRPr="00D903D5" w:rsidRDefault="0091796D" w:rsidP="00106E4D">
      <w:pPr>
        <w:ind w:left="720"/>
        <w:rPr>
          <w:rFonts w:cs="Arial"/>
          <w:szCs w:val="22"/>
        </w:rPr>
      </w:pPr>
      <w:r w:rsidRPr="00D903D5">
        <w:rPr>
          <w:rFonts w:cs="Arial"/>
          <w:szCs w:val="22"/>
        </w:rPr>
        <w:lastRenderedPageBreak/>
        <w:t xml:space="preserve">Pan nad oes gan dendrwr y modd i dendro’n </w:t>
      </w:r>
      <w:r w:rsidR="00106E4D" w:rsidRPr="00D903D5">
        <w:rPr>
          <w:rFonts w:cs="Arial"/>
          <w:szCs w:val="22"/>
        </w:rPr>
        <w:t>electroni</w:t>
      </w:r>
      <w:r w:rsidRPr="00D903D5">
        <w:rPr>
          <w:rFonts w:cs="Arial"/>
          <w:szCs w:val="22"/>
        </w:rPr>
        <w:t>g</w:t>
      </w:r>
      <w:r w:rsidR="00106E4D" w:rsidRPr="00D903D5">
        <w:rPr>
          <w:rFonts w:cs="Arial"/>
          <w:szCs w:val="22"/>
        </w:rPr>
        <w:t xml:space="preserve">, </w:t>
      </w:r>
      <w:r w:rsidRPr="00D903D5">
        <w:rPr>
          <w:rFonts w:cs="Arial"/>
          <w:szCs w:val="22"/>
        </w:rPr>
        <w:t>rhaid caniatáu iddo dendro ar bapur</w:t>
      </w:r>
      <w:r w:rsidR="00106E4D" w:rsidRPr="00D903D5">
        <w:rPr>
          <w:rFonts w:cs="Arial"/>
          <w:szCs w:val="22"/>
        </w:rPr>
        <w:t>.</w:t>
      </w:r>
    </w:p>
    <w:p w14:paraId="1F6A2074" w14:textId="77777777" w:rsidR="00106E4D" w:rsidRPr="00D903D5" w:rsidRDefault="00106E4D" w:rsidP="00106E4D">
      <w:pPr>
        <w:rPr>
          <w:rFonts w:cs="Arial"/>
          <w:szCs w:val="22"/>
        </w:rPr>
      </w:pPr>
    </w:p>
    <w:p w14:paraId="456BC786" w14:textId="77777777" w:rsidR="00106E4D" w:rsidRPr="00D903D5" w:rsidRDefault="0091796D" w:rsidP="00106E4D">
      <w:pPr>
        <w:ind w:left="720"/>
        <w:rPr>
          <w:rFonts w:cs="Arial"/>
          <w:szCs w:val="22"/>
        </w:rPr>
      </w:pPr>
      <w:r w:rsidRPr="00D903D5">
        <w:rPr>
          <w:rFonts w:cs="Arial"/>
          <w:szCs w:val="22"/>
        </w:rPr>
        <w:t>Rhaid i u</w:t>
      </w:r>
      <w:r w:rsidR="00B67C0B" w:rsidRPr="00D903D5">
        <w:rPr>
          <w:rFonts w:cs="Arial"/>
          <w:szCs w:val="22"/>
        </w:rPr>
        <w:t>nrhyw</w:t>
      </w:r>
      <w:r w:rsidR="00106E4D" w:rsidRPr="00D903D5">
        <w:rPr>
          <w:rFonts w:cs="Arial"/>
          <w:szCs w:val="22"/>
        </w:rPr>
        <w:t xml:space="preserve"> </w:t>
      </w:r>
      <w:r w:rsidRPr="00D903D5">
        <w:rPr>
          <w:rFonts w:cs="Arial"/>
          <w:szCs w:val="22"/>
        </w:rPr>
        <w:t xml:space="preserve">amrywiad ar yr uchod gael ei gymeradwyo mewn ysgrifen gan y Rheolwr Caffael </w:t>
      </w:r>
      <w:r w:rsidR="000B5CB2" w:rsidRPr="00D903D5">
        <w:rPr>
          <w:rFonts w:cs="Arial"/>
          <w:szCs w:val="22"/>
        </w:rPr>
        <w:t>Corfforaethol</w:t>
      </w:r>
      <w:r w:rsidRPr="00D903D5">
        <w:rPr>
          <w:rFonts w:cs="Arial"/>
          <w:szCs w:val="22"/>
        </w:rPr>
        <w:t xml:space="preserve"> a’r </w:t>
      </w:r>
      <w:r w:rsidR="00BD014F" w:rsidRPr="00D903D5">
        <w:rPr>
          <w:rFonts w:cs="Arial"/>
          <w:szCs w:val="22"/>
        </w:rPr>
        <w:t>Swyddog Monitro</w:t>
      </w:r>
    </w:p>
    <w:p w14:paraId="52D24129" w14:textId="77777777" w:rsidR="00106E4D" w:rsidRPr="00D903D5" w:rsidRDefault="00106E4D" w:rsidP="00106E4D">
      <w:pPr>
        <w:tabs>
          <w:tab w:val="left" w:pos="-720"/>
          <w:tab w:val="left" w:pos="0"/>
        </w:tabs>
        <w:suppressAutoHyphens/>
        <w:rPr>
          <w:rFonts w:cs="Arial"/>
          <w:spacing w:val="-3"/>
          <w:szCs w:val="22"/>
        </w:rPr>
      </w:pPr>
    </w:p>
    <w:p w14:paraId="671AA7CC" w14:textId="77777777" w:rsidR="00106E4D" w:rsidRPr="00D903D5" w:rsidRDefault="00106E4D" w:rsidP="00553841">
      <w:pPr>
        <w:pStyle w:val="Heading3"/>
      </w:pPr>
      <w:bookmarkStart w:id="758" w:name="_Toc466918775"/>
      <w:bookmarkStart w:id="759" w:name="_Toc490745916"/>
      <w:r w:rsidRPr="00D903D5">
        <w:t xml:space="preserve">12.2    </w:t>
      </w:r>
      <w:r w:rsidR="00D45261" w:rsidRPr="00D903D5">
        <w:t xml:space="preserve">DYFYNBRISIAU O DAN </w:t>
      </w:r>
      <w:r w:rsidRPr="00D903D5">
        <w:t xml:space="preserve">£75,000 </w:t>
      </w:r>
      <w:r w:rsidR="00D45261" w:rsidRPr="00D903D5">
        <w:t>O RAN EU GWERTH NEU EU SWM</w:t>
      </w:r>
      <w:bookmarkEnd w:id="758"/>
      <w:bookmarkEnd w:id="759"/>
    </w:p>
    <w:p w14:paraId="04A41827" w14:textId="77777777" w:rsidR="00106E4D" w:rsidRPr="00D903D5" w:rsidRDefault="00106E4D" w:rsidP="00106E4D">
      <w:pPr>
        <w:tabs>
          <w:tab w:val="left" w:pos="-720"/>
          <w:tab w:val="left" w:pos="0"/>
        </w:tabs>
        <w:suppressAutoHyphens/>
        <w:rPr>
          <w:rFonts w:cs="Arial"/>
          <w:spacing w:val="-3"/>
          <w:szCs w:val="22"/>
        </w:rPr>
      </w:pPr>
    </w:p>
    <w:p w14:paraId="263F37E2" w14:textId="77777777" w:rsidR="00106E4D" w:rsidRPr="00D903D5" w:rsidRDefault="00106E4D" w:rsidP="00106E4D">
      <w:pPr>
        <w:tabs>
          <w:tab w:val="left" w:pos="-720"/>
          <w:tab w:val="left" w:pos="709"/>
        </w:tabs>
        <w:suppressAutoHyphens/>
        <w:rPr>
          <w:rFonts w:cs="Arial"/>
          <w:spacing w:val="-3"/>
          <w:szCs w:val="22"/>
        </w:rPr>
      </w:pPr>
      <w:r w:rsidRPr="00D903D5">
        <w:rPr>
          <w:rFonts w:cs="Arial"/>
          <w:spacing w:val="-3"/>
          <w:szCs w:val="22"/>
        </w:rPr>
        <w:tab/>
      </w:r>
      <w:r w:rsidR="00D45261" w:rsidRPr="00D903D5">
        <w:rPr>
          <w:rFonts w:cs="Arial"/>
          <w:spacing w:val="-3"/>
          <w:szCs w:val="22"/>
        </w:rPr>
        <w:t xml:space="preserve">Does dim cyfleuster ar gyfer cynigion </w:t>
      </w:r>
      <w:r w:rsidRPr="00D903D5">
        <w:rPr>
          <w:rFonts w:cs="Arial"/>
          <w:spacing w:val="-3"/>
          <w:szCs w:val="22"/>
        </w:rPr>
        <w:t>electroni</w:t>
      </w:r>
      <w:r w:rsidR="00D45261" w:rsidRPr="00D903D5">
        <w:rPr>
          <w:rFonts w:cs="Arial"/>
          <w:spacing w:val="-3"/>
          <w:szCs w:val="22"/>
        </w:rPr>
        <w:t xml:space="preserve">g ar hyn o bryd. </w:t>
      </w:r>
    </w:p>
    <w:p w14:paraId="624F96EA" w14:textId="77777777" w:rsidR="00106E4D" w:rsidRPr="00D903D5" w:rsidRDefault="00106E4D" w:rsidP="00106E4D">
      <w:pPr>
        <w:tabs>
          <w:tab w:val="left" w:pos="-720"/>
          <w:tab w:val="left" w:pos="0"/>
        </w:tabs>
        <w:suppressAutoHyphens/>
        <w:rPr>
          <w:rFonts w:cs="Arial"/>
          <w:spacing w:val="-3"/>
          <w:szCs w:val="22"/>
        </w:rPr>
      </w:pPr>
    </w:p>
    <w:p w14:paraId="225D8998" w14:textId="77777777" w:rsidR="00106E4D" w:rsidRPr="00D903D5" w:rsidRDefault="00106E4D" w:rsidP="00553841">
      <w:pPr>
        <w:pStyle w:val="Heading2"/>
        <w:rPr>
          <w:i w:val="0"/>
          <w:iCs w:val="0"/>
          <w:sz w:val="24"/>
          <w:lang w:val="cy-GB"/>
        </w:rPr>
      </w:pPr>
      <w:bookmarkStart w:id="760" w:name="_Toc466918776"/>
      <w:bookmarkStart w:id="761" w:name="_Toc490745917"/>
      <w:r w:rsidRPr="00D903D5">
        <w:rPr>
          <w:i w:val="0"/>
          <w:iCs w:val="0"/>
          <w:sz w:val="24"/>
          <w:lang w:val="cy-GB"/>
        </w:rPr>
        <w:t>13.    C</w:t>
      </w:r>
      <w:r w:rsidR="00D45261" w:rsidRPr="00D903D5">
        <w:rPr>
          <w:i w:val="0"/>
          <w:iCs w:val="0"/>
          <w:sz w:val="24"/>
          <w:lang w:val="cy-GB"/>
        </w:rPr>
        <w:t xml:space="preserve">YFLWYNO </w:t>
      </w:r>
      <w:r w:rsidRPr="00D903D5">
        <w:rPr>
          <w:i w:val="0"/>
          <w:iCs w:val="0"/>
          <w:sz w:val="24"/>
          <w:lang w:val="cy-GB"/>
        </w:rPr>
        <w:t>TENDR</w:t>
      </w:r>
      <w:r w:rsidR="00D45261" w:rsidRPr="00D903D5">
        <w:rPr>
          <w:i w:val="0"/>
          <w:iCs w:val="0"/>
          <w:sz w:val="24"/>
          <w:lang w:val="cy-GB"/>
        </w:rPr>
        <w:t>AU A’U CADW</w:t>
      </w:r>
      <w:bookmarkEnd w:id="760"/>
      <w:bookmarkEnd w:id="761"/>
    </w:p>
    <w:p w14:paraId="797445FC" w14:textId="77777777" w:rsidR="00106E4D" w:rsidRPr="00D903D5" w:rsidRDefault="00106E4D" w:rsidP="00106E4D">
      <w:pPr>
        <w:tabs>
          <w:tab w:val="left" w:pos="-720"/>
        </w:tabs>
        <w:suppressAutoHyphens/>
        <w:rPr>
          <w:rFonts w:cs="Arial"/>
          <w:b/>
          <w:spacing w:val="-3"/>
          <w:szCs w:val="22"/>
        </w:rPr>
      </w:pPr>
    </w:p>
    <w:p w14:paraId="7CADD678" w14:textId="77777777" w:rsidR="00106E4D" w:rsidRPr="00D903D5" w:rsidRDefault="00106E4D" w:rsidP="00106E4D">
      <w:pPr>
        <w:tabs>
          <w:tab w:val="left" w:pos="-720"/>
        </w:tabs>
        <w:suppressAutoHyphens/>
        <w:ind w:left="720" w:hanging="720"/>
        <w:rPr>
          <w:rFonts w:cs="Arial"/>
          <w:spacing w:val="-3"/>
          <w:szCs w:val="22"/>
        </w:rPr>
      </w:pPr>
      <w:r w:rsidRPr="00D903D5">
        <w:rPr>
          <w:rFonts w:cs="Arial"/>
          <w:spacing w:val="-3"/>
          <w:szCs w:val="22"/>
        </w:rPr>
        <w:t>13.1</w:t>
      </w:r>
      <w:r w:rsidRPr="00D903D5">
        <w:rPr>
          <w:rFonts w:cs="Arial"/>
          <w:b/>
          <w:spacing w:val="-3"/>
          <w:szCs w:val="22"/>
        </w:rPr>
        <w:t xml:space="preserve"> </w:t>
      </w:r>
      <w:r w:rsidRPr="00D903D5">
        <w:rPr>
          <w:rFonts w:cs="Arial"/>
          <w:b/>
          <w:spacing w:val="-3"/>
          <w:szCs w:val="22"/>
        </w:rPr>
        <w:tab/>
      </w:r>
      <w:r w:rsidR="00D45261" w:rsidRPr="00D903D5">
        <w:rPr>
          <w:rFonts w:cs="Arial"/>
          <w:spacing w:val="-3"/>
          <w:szCs w:val="22"/>
        </w:rPr>
        <w:t xml:space="preserve">Pan wahoddir </w:t>
      </w:r>
      <w:r w:rsidRPr="00D903D5">
        <w:rPr>
          <w:rFonts w:cs="Arial"/>
          <w:spacing w:val="-3"/>
          <w:szCs w:val="22"/>
        </w:rPr>
        <w:t>tend</w:t>
      </w:r>
      <w:r w:rsidR="00D45261" w:rsidRPr="00D903D5">
        <w:rPr>
          <w:rFonts w:cs="Arial"/>
          <w:spacing w:val="-3"/>
          <w:szCs w:val="22"/>
        </w:rPr>
        <w:t xml:space="preserve">rau </w:t>
      </w:r>
      <w:r w:rsidR="00B360FD" w:rsidRPr="00D903D5">
        <w:rPr>
          <w:rFonts w:cs="Arial"/>
          <w:spacing w:val="-3"/>
          <w:szCs w:val="22"/>
        </w:rPr>
        <w:t>yn unol â</w:t>
      </w:r>
      <w:r w:rsidR="00D45261" w:rsidRPr="00D903D5">
        <w:rPr>
          <w:rFonts w:cs="Arial"/>
          <w:spacing w:val="-3"/>
          <w:szCs w:val="22"/>
        </w:rPr>
        <w:t xml:space="preserve">’r </w:t>
      </w:r>
      <w:r w:rsidR="005421E4" w:rsidRPr="00D903D5">
        <w:rPr>
          <w:rFonts w:cs="Arial"/>
          <w:spacing w:val="-3"/>
          <w:szCs w:val="22"/>
        </w:rPr>
        <w:t>Rheolau</w:t>
      </w:r>
      <w:r w:rsidR="006500FD" w:rsidRPr="00D903D5">
        <w:rPr>
          <w:rFonts w:cs="Arial"/>
          <w:spacing w:val="-3"/>
          <w:szCs w:val="22"/>
        </w:rPr>
        <w:t xml:space="preserve"> </w:t>
      </w:r>
      <w:r w:rsidR="00D45261" w:rsidRPr="00D903D5">
        <w:rPr>
          <w:rFonts w:cs="Arial"/>
          <w:spacing w:val="-3"/>
          <w:szCs w:val="22"/>
        </w:rPr>
        <w:t xml:space="preserve">Gweithdrefnau Contractau hyn neu fel arall yn unol â </w:t>
      </w:r>
      <w:r w:rsidR="000B5CB2" w:rsidRPr="00D903D5">
        <w:rPr>
          <w:rFonts w:cs="Arial"/>
          <w:spacing w:val="-3"/>
          <w:szCs w:val="22"/>
        </w:rPr>
        <w:t>phenderfyniad</w:t>
      </w:r>
      <w:r w:rsidR="00D45261" w:rsidRPr="00D903D5">
        <w:rPr>
          <w:rFonts w:cs="Arial"/>
          <w:spacing w:val="-3"/>
          <w:szCs w:val="22"/>
        </w:rPr>
        <w:t xml:space="preserve"> </w:t>
      </w:r>
      <w:r w:rsidR="00535570" w:rsidRPr="00D903D5">
        <w:rPr>
          <w:rFonts w:cs="Arial"/>
          <w:spacing w:val="-3"/>
          <w:szCs w:val="22"/>
        </w:rPr>
        <w:t xml:space="preserve">y </w:t>
      </w:r>
      <w:r w:rsidR="003A5553" w:rsidRPr="00D903D5">
        <w:rPr>
          <w:rFonts w:cs="Arial"/>
          <w:spacing w:val="-3"/>
          <w:szCs w:val="22"/>
        </w:rPr>
        <w:t>c</w:t>
      </w:r>
      <w:r w:rsidR="00535570" w:rsidRPr="00D903D5">
        <w:rPr>
          <w:rFonts w:cs="Arial"/>
          <w:spacing w:val="-3"/>
          <w:szCs w:val="22"/>
        </w:rPr>
        <w:t xml:space="preserve">orff </w:t>
      </w:r>
      <w:r w:rsidR="003A5553" w:rsidRPr="00D903D5">
        <w:rPr>
          <w:rFonts w:cs="Arial"/>
          <w:spacing w:val="-3"/>
          <w:szCs w:val="22"/>
        </w:rPr>
        <w:t>p</w:t>
      </w:r>
      <w:r w:rsidR="00535570" w:rsidRPr="00D903D5">
        <w:rPr>
          <w:rFonts w:cs="Arial"/>
          <w:spacing w:val="-3"/>
          <w:szCs w:val="22"/>
        </w:rPr>
        <w:t>riodol</w:t>
      </w:r>
      <w:r w:rsidRPr="00D903D5">
        <w:rPr>
          <w:rFonts w:cs="Arial"/>
          <w:spacing w:val="-3"/>
          <w:szCs w:val="22"/>
        </w:rPr>
        <w:t xml:space="preserve">, </w:t>
      </w:r>
      <w:r w:rsidR="00D45261" w:rsidRPr="00D903D5">
        <w:rPr>
          <w:rFonts w:cs="Arial"/>
          <w:spacing w:val="-3"/>
          <w:szCs w:val="22"/>
        </w:rPr>
        <w:t xml:space="preserve">rhaid i’r </w:t>
      </w:r>
      <w:r w:rsidR="000B5CB2" w:rsidRPr="00D903D5">
        <w:rPr>
          <w:rFonts w:cs="Arial"/>
          <w:spacing w:val="-3"/>
          <w:szCs w:val="22"/>
        </w:rPr>
        <w:t>gofynion</w:t>
      </w:r>
      <w:r w:rsidR="00D45261" w:rsidRPr="00D903D5">
        <w:rPr>
          <w:rFonts w:cs="Arial"/>
          <w:spacing w:val="-3"/>
          <w:szCs w:val="22"/>
        </w:rPr>
        <w:t xml:space="preserve"> ynglŷn â chyflwyno’r </w:t>
      </w:r>
      <w:r w:rsidRPr="00D903D5">
        <w:rPr>
          <w:rFonts w:cs="Arial"/>
          <w:spacing w:val="-3"/>
          <w:szCs w:val="22"/>
        </w:rPr>
        <w:t>tend</w:t>
      </w:r>
      <w:r w:rsidR="00D45261" w:rsidRPr="00D903D5">
        <w:rPr>
          <w:rFonts w:cs="Arial"/>
          <w:spacing w:val="-3"/>
          <w:szCs w:val="22"/>
        </w:rPr>
        <w:t xml:space="preserve">rau gael eu nodi yn y gwahoddiad a rhaid i bob gwahoddiad ddweud na chaiff </w:t>
      </w:r>
      <w:r w:rsidRPr="00D903D5">
        <w:rPr>
          <w:rFonts w:cs="Arial"/>
          <w:spacing w:val="-3"/>
          <w:szCs w:val="22"/>
        </w:rPr>
        <w:t xml:space="preserve">tendr </w:t>
      </w:r>
      <w:r w:rsidR="00D45261" w:rsidRPr="00D903D5">
        <w:rPr>
          <w:rFonts w:cs="Arial"/>
          <w:spacing w:val="-3"/>
          <w:szCs w:val="22"/>
        </w:rPr>
        <w:t>ei ystyried oni bai ei fod wedi’i amgáu mewn amlen blaen o dan sêl ac arni’r gair</w:t>
      </w:r>
      <w:r w:rsidRPr="00D903D5">
        <w:rPr>
          <w:rFonts w:cs="Arial"/>
          <w:spacing w:val="-3"/>
          <w:szCs w:val="22"/>
        </w:rPr>
        <w:t xml:space="preserve"> "Tendr" </w:t>
      </w:r>
      <w:r w:rsidR="00D45261" w:rsidRPr="00D903D5">
        <w:rPr>
          <w:rFonts w:cs="Arial"/>
          <w:spacing w:val="-3"/>
          <w:szCs w:val="22"/>
        </w:rPr>
        <w:t xml:space="preserve">ac wedyn y pwnc y mae’n ymwneud ag ef </w:t>
      </w:r>
      <w:r w:rsidRPr="00D903D5">
        <w:rPr>
          <w:rFonts w:cs="Arial"/>
          <w:spacing w:val="-3"/>
          <w:szCs w:val="22"/>
        </w:rPr>
        <w:t>a</w:t>
      </w:r>
      <w:r w:rsidR="003A5553" w:rsidRPr="00D903D5">
        <w:rPr>
          <w:rFonts w:cs="Arial"/>
          <w:spacing w:val="-3"/>
          <w:szCs w:val="22"/>
        </w:rPr>
        <w:t>’r amlen</w:t>
      </w:r>
      <w:r w:rsidR="00D45261" w:rsidRPr="00D903D5">
        <w:rPr>
          <w:rFonts w:cs="Arial"/>
          <w:spacing w:val="-3"/>
          <w:szCs w:val="22"/>
        </w:rPr>
        <w:t xml:space="preserve"> honno wedi’i chyfeirio at y </w:t>
      </w:r>
      <w:r w:rsidR="00BD014F" w:rsidRPr="00D903D5">
        <w:rPr>
          <w:rFonts w:cs="Arial"/>
          <w:spacing w:val="-3"/>
          <w:szCs w:val="22"/>
        </w:rPr>
        <w:t>Swyddog Monitro</w:t>
      </w:r>
      <w:r w:rsidR="006500FD" w:rsidRPr="00D903D5">
        <w:rPr>
          <w:rFonts w:cs="Arial"/>
          <w:spacing w:val="-3"/>
          <w:szCs w:val="22"/>
        </w:rPr>
        <w:t xml:space="preserve"> neu </w:t>
      </w:r>
      <w:r w:rsidR="00D45261" w:rsidRPr="00D903D5">
        <w:rPr>
          <w:rFonts w:cs="Arial"/>
          <w:spacing w:val="-3"/>
          <w:szCs w:val="22"/>
        </w:rPr>
        <w:t xml:space="preserve">yn achos </w:t>
      </w:r>
      <w:r w:rsidRPr="00D903D5">
        <w:rPr>
          <w:rFonts w:cs="Arial"/>
          <w:spacing w:val="-3"/>
          <w:szCs w:val="22"/>
        </w:rPr>
        <w:t>contract</w:t>
      </w:r>
      <w:r w:rsidR="00D45261" w:rsidRPr="00D903D5">
        <w:rPr>
          <w:rFonts w:cs="Arial"/>
          <w:spacing w:val="-3"/>
          <w:szCs w:val="22"/>
        </w:rPr>
        <w:t xml:space="preserve">au o werth nad yw’n fwy na </w:t>
      </w:r>
      <w:r w:rsidRPr="00D903D5">
        <w:rPr>
          <w:rFonts w:cs="Arial"/>
          <w:spacing w:val="-3"/>
          <w:szCs w:val="22"/>
        </w:rPr>
        <w:t xml:space="preserve">£75,000 </w:t>
      </w:r>
      <w:r w:rsidR="00D45261" w:rsidRPr="00D903D5">
        <w:rPr>
          <w:rFonts w:cs="Arial"/>
          <w:spacing w:val="-3"/>
          <w:szCs w:val="22"/>
        </w:rPr>
        <w:t>a</w:t>
      </w:r>
      <w:r w:rsidRPr="00D903D5">
        <w:rPr>
          <w:rFonts w:cs="Arial"/>
          <w:spacing w:val="-3"/>
          <w:szCs w:val="22"/>
        </w:rPr>
        <w:t>t</w:t>
      </w:r>
      <w:r w:rsidR="00D45261" w:rsidRPr="00D903D5">
        <w:rPr>
          <w:rFonts w:cs="Arial"/>
          <w:spacing w:val="-3"/>
          <w:szCs w:val="22"/>
        </w:rPr>
        <w:t xml:space="preserve"> y </w:t>
      </w:r>
      <w:r w:rsidR="00F51C0A" w:rsidRPr="00D903D5">
        <w:rPr>
          <w:rFonts w:cs="Arial"/>
          <w:spacing w:val="-3"/>
          <w:szCs w:val="22"/>
        </w:rPr>
        <w:t>Prif Swyddog</w:t>
      </w:r>
      <w:r w:rsidRPr="00D903D5">
        <w:rPr>
          <w:rFonts w:cs="Arial"/>
          <w:spacing w:val="-3"/>
          <w:szCs w:val="22"/>
        </w:rPr>
        <w:t xml:space="preserve"> </w:t>
      </w:r>
      <w:r w:rsidR="00D45261" w:rsidRPr="00D903D5">
        <w:rPr>
          <w:rFonts w:cs="Arial"/>
          <w:spacing w:val="-3"/>
          <w:szCs w:val="22"/>
        </w:rPr>
        <w:t>priodol ond heb fod arni enw neu farc arall sy’n dynodi’r anfonwr</w:t>
      </w:r>
      <w:r w:rsidRPr="00D903D5">
        <w:rPr>
          <w:rFonts w:cs="Arial"/>
          <w:spacing w:val="-3"/>
          <w:szCs w:val="22"/>
        </w:rPr>
        <w:t>.</w:t>
      </w:r>
    </w:p>
    <w:p w14:paraId="3409B899" w14:textId="77777777" w:rsidR="00106E4D" w:rsidRPr="00D903D5" w:rsidRDefault="00106E4D" w:rsidP="00106E4D">
      <w:pPr>
        <w:tabs>
          <w:tab w:val="left" w:pos="-720"/>
          <w:tab w:val="left" w:pos="0"/>
        </w:tabs>
        <w:suppressAutoHyphens/>
        <w:ind w:firstLine="11"/>
        <w:rPr>
          <w:rFonts w:cs="Arial"/>
          <w:spacing w:val="-3"/>
          <w:szCs w:val="22"/>
        </w:rPr>
      </w:pPr>
    </w:p>
    <w:p w14:paraId="73FB9AEC" w14:textId="77777777" w:rsidR="00106E4D" w:rsidRPr="00D903D5" w:rsidRDefault="00106E4D" w:rsidP="00106E4D">
      <w:pPr>
        <w:tabs>
          <w:tab w:val="left" w:pos="-720"/>
          <w:tab w:val="left" w:pos="0"/>
        </w:tabs>
        <w:suppressAutoHyphens/>
        <w:ind w:left="720" w:hanging="720"/>
        <w:rPr>
          <w:rFonts w:cs="Arial"/>
          <w:spacing w:val="-3"/>
          <w:szCs w:val="22"/>
        </w:rPr>
      </w:pPr>
      <w:r w:rsidRPr="00D903D5">
        <w:rPr>
          <w:rFonts w:cs="Arial"/>
          <w:spacing w:val="-3"/>
          <w:szCs w:val="22"/>
        </w:rPr>
        <w:t>13.2</w:t>
      </w:r>
      <w:r w:rsidRPr="00D903D5">
        <w:rPr>
          <w:rFonts w:cs="Arial"/>
          <w:spacing w:val="-3"/>
          <w:szCs w:val="22"/>
        </w:rPr>
        <w:tab/>
      </w:r>
      <w:r w:rsidR="00B34EBE" w:rsidRPr="00D903D5">
        <w:rPr>
          <w:rFonts w:cs="Arial"/>
          <w:spacing w:val="-3"/>
          <w:szCs w:val="22"/>
        </w:rPr>
        <w:t>Rhaid i s</w:t>
      </w:r>
      <w:r w:rsidR="00A502A6" w:rsidRPr="00D903D5">
        <w:rPr>
          <w:rFonts w:cs="Arial"/>
          <w:spacing w:val="-3"/>
          <w:szCs w:val="22"/>
        </w:rPr>
        <w:t>wyddog</w:t>
      </w:r>
      <w:r w:rsidRPr="00D903D5">
        <w:rPr>
          <w:rFonts w:cs="Arial"/>
          <w:spacing w:val="-3"/>
          <w:szCs w:val="22"/>
        </w:rPr>
        <w:t xml:space="preserve"> </w:t>
      </w:r>
      <w:r w:rsidR="00B34EBE" w:rsidRPr="00D903D5">
        <w:rPr>
          <w:rFonts w:cs="Arial"/>
          <w:spacing w:val="-3"/>
          <w:szCs w:val="22"/>
        </w:rPr>
        <w:t>sy’n derbyn</w:t>
      </w:r>
      <w:r w:rsidR="003A5553" w:rsidRPr="00D903D5">
        <w:rPr>
          <w:rFonts w:cs="Arial"/>
          <w:spacing w:val="-3"/>
          <w:szCs w:val="22"/>
        </w:rPr>
        <w:t xml:space="preserve"> y</w:t>
      </w:r>
      <w:r w:rsidR="00B34EBE" w:rsidRPr="00D903D5">
        <w:rPr>
          <w:rFonts w:cs="Arial"/>
          <w:spacing w:val="-3"/>
          <w:szCs w:val="22"/>
        </w:rPr>
        <w:t xml:space="preserve"> </w:t>
      </w:r>
      <w:r w:rsidRPr="00D903D5">
        <w:rPr>
          <w:rFonts w:cs="Arial"/>
          <w:spacing w:val="-3"/>
          <w:szCs w:val="22"/>
        </w:rPr>
        <w:t xml:space="preserve">tendr </w:t>
      </w:r>
      <w:r w:rsidR="00B34EBE" w:rsidRPr="00D903D5">
        <w:rPr>
          <w:rFonts w:cs="Arial"/>
          <w:spacing w:val="-3"/>
          <w:szCs w:val="22"/>
        </w:rPr>
        <w:t xml:space="preserve">osod llythrennau blaen ei enw arno a dangos ar yr amlen yr amser a’r dyddiad y daeth i law </w:t>
      </w:r>
      <w:r w:rsidRPr="00D903D5">
        <w:rPr>
          <w:rFonts w:cs="Arial"/>
          <w:spacing w:val="-3"/>
          <w:szCs w:val="22"/>
        </w:rPr>
        <w:t>a</w:t>
      </w:r>
      <w:r w:rsidR="00B34EBE" w:rsidRPr="00D903D5">
        <w:rPr>
          <w:rFonts w:cs="Arial"/>
          <w:spacing w:val="-3"/>
          <w:szCs w:val="22"/>
        </w:rPr>
        <w:t>c mae’r m</w:t>
      </w:r>
      <w:r w:rsidR="00B67C0B" w:rsidRPr="00D903D5">
        <w:rPr>
          <w:rFonts w:cs="Arial"/>
          <w:spacing w:val="-3"/>
          <w:szCs w:val="22"/>
        </w:rPr>
        <w:t>anylion</w:t>
      </w:r>
      <w:r w:rsidRPr="00D903D5">
        <w:rPr>
          <w:rFonts w:cs="Arial"/>
          <w:spacing w:val="-3"/>
          <w:szCs w:val="22"/>
        </w:rPr>
        <w:t xml:space="preserve"> </w:t>
      </w:r>
      <w:r w:rsidR="00B34EBE" w:rsidRPr="00D903D5">
        <w:rPr>
          <w:rFonts w:cs="Arial"/>
          <w:spacing w:val="-3"/>
          <w:szCs w:val="22"/>
        </w:rPr>
        <w:t xml:space="preserve">hyn i’w cofnodi yn y Gofrestr </w:t>
      </w:r>
      <w:r w:rsidRPr="00D903D5">
        <w:rPr>
          <w:rFonts w:cs="Arial"/>
          <w:spacing w:val="-3"/>
          <w:szCs w:val="22"/>
        </w:rPr>
        <w:t>Tendr</w:t>
      </w:r>
      <w:r w:rsidR="00B34EBE" w:rsidRPr="00D903D5">
        <w:rPr>
          <w:rFonts w:cs="Arial"/>
          <w:spacing w:val="-3"/>
          <w:szCs w:val="22"/>
        </w:rPr>
        <w:t>au</w:t>
      </w:r>
      <w:r w:rsidRPr="00D903D5">
        <w:rPr>
          <w:rFonts w:cs="Arial"/>
          <w:spacing w:val="-3"/>
          <w:szCs w:val="22"/>
        </w:rPr>
        <w:t>.</w:t>
      </w:r>
    </w:p>
    <w:p w14:paraId="16734BAB" w14:textId="77777777" w:rsidR="00106E4D" w:rsidRPr="00D903D5" w:rsidRDefault="00106E4D" w:rsidP="00106E4D">
      <w:pPr>
        <w:tabs>
          <w:tab w:val="left" w:pos="-720"/>
          <w:tab w:val="left" w:pos="0"/>
        </w:tabs>
        <w:suppressAutoHyphens/>
        <w:rPr>
          <w:rFonts w:cs="Arial"/>
          <w:b/>
          <w:spacing w:val="-3"/>
          <w:szCs w:val="22"/>
        </w:rPr>
      </w:pPr>
    </w:p>
    <w:p w14:paraId="602AA361" w14:textId="77777777" w:rsidR="00106E4D" w:rsidRPr="00D903D5" w:rsidRDefault="00106E4D" w:rsidP="00106E4D">
      <w:pPr>
        <w:tabs>
          <w:tab w:val="left" w:pos="-720"/>
          <w:tab w:val="left" w:pos="0"/>
        </w:tabs>
        <w:suppressAutoHyphens/>
        <w:ind w:left="720" w:hanging="720"/>
        <w:rPr>
          <w:rFonts w:cs="Arial"/>
          <w:spacing w:val="-3"/>
          <w:szCs w:val="22"/>
        </w:rPr>
      </w:pPr>
      <w:r w:rsidRPr="00D903D5">
        <w:rPr>
          <w:rFonts w:cs="Arial"/>
          <w:spacing w:val="-3"/>
          <w:szCs w:val="22"/>
        </w:rPr>
        <w:t xml:space="preserve">           </w:t>
      </w:r>
      <w:r w:rsidR="00B34EBE" w:rsidRPr="00D903D5">
        <w:rPr>
          <w:rFonts w:cs="Arial"/>
          <w:spacing w:val="-3"/>
          <w:szCs w:val="22"/>
        </w:rPr>
        <w:t xml:space="preserve"> Rhaid i d</w:t>
      </w:r>
      <w:r w:rsidRPr="00D903D5">
        <w:rPr>
          <w:rFonts w:cs="Arial"/>
          <w:spacing w:val="-3"/>
          <w:szCs w:val="22"/>
        </w:rPr>
        <w:t>end</w:t>
      </w:r>
      <w:r w:rsidR="00B34EBE" w:rsidRPr="00D903D5">
        <w:rPr>
          <w:rFonts w:cs="Arial"/>
          <w:spacing w:val="-3"/>
          <w:szCs w:val="22"/>
        </w:rPr>
        <w:t xml:space="preserve">rau gael eu cadw o dan ofal y </w:t>
      </w:r>
      <w:r w:rsidR="00BD014F" w:rsidRPr="00D903D5">
        <w:rPr>
          <w:rFonts w:cs="Arial"/>
          <w:spacing w:val="-3"/>
          <w:szCs w:val="22"/>
        </w:rPr>
        <w:t>Swyddog Monitro</w:t>
      </w:r>
      <w:r w:rsidRPr="00D903D5">
        <w:rPr>
          <w:rFonts w:cs="Arial"/>
          <w:spacing w:val="-3"/>
          <w:szCs w:val="22"/>
        </w:rPr>
        <w:t xml:space="preserve"> </w:t>
      </w:r>
      <w:r w:rsidR="00C71904" w:rsidRPr="00D903D5">
        <w:rPr>
          <w:rFonts w:cs="Arial"/>
          <w:spacing w:val="-3"/>
          <w:szCs w:val="22"/>
        </w:rPr>
        <w:t xml:space="preserve">tan yr amser a’r dyddiad a </w:t>
      </w:r>
      <w:r w:rsidR="000B5CB2" w:rsidRPr="00D903D5">
        <w:rPr>
          <w:rFonts w:cs="Arial"/>
          <w:spacing w:val="-3"/>
          <w:szCs w:val="22"/>
        </w:rPr>
        <w:t>bennwyd</w:t>
      </w:r>
      <w:r w:rsidR="00C71904" w:rsidRPr="00D903D5">
        <w:rPr>
          <w:rFonts w:cs="Arial"/>
          <w:spacing w:val="-3"/>
          <w:szCs w:val="22"/>
        </w:rPr>
        <w:t xml:space="preserve"> i’w hagor</w:t>
      </w:r>
      <w:r w:rsidRPr="00D903D5">
        <w:rPr>
          <w:rFonts w:cs="Arial"/>
          <w:spacing w:val="-3"/>
          <w:szCs w:val="22"/>
        </w:rPr>
        <w:t>.</w:t>
      </w:r>
    </w:p>
    <w:p w14:paraId="5ECAAC49" w14:textId="77777777" w:rsidR="00106E4D" w:rsidRPr="00D903D5" w:rsidRDefault="00106E4D" w:rsidP="00106E4D">
      <w:pPr>
        <w:tabs>
          <w:tab w:val="left" w:pos="-720"/>
        </w:tabs>
        <w:suppressAutoHyphens/>
        <w:rPr>
          <w:rFonts w:cs="Arial"/>
          <w:b/>
          <w:spacing w:val="-3"/>
          <w:szCs w:val="22"/>
        </w:rPr>
      </w:pPr>
    </w:p>
    <w:p w14:paraId="20404383" w14:textId="77777777" w:rsidR="00106E4D" w:rsidRPr="00D903D5" w:rsidRDefault="00106E4D" w:rsidP="00106E4D">
      <w:pPr>
        <w:tabs>
          <w:tab w:val="left" w:pos="-720"/>
          <w:tab w:val="left" w:pos="0"/>
        </w:tabs>
        <w:suppressAutoHyphens/>
        <w:ind w:left="720" w:hanging="720"/>
        <w:rPr>
          <w:rFonts w:cs="Arial"/>
          <w:spacing w:val="-3"/>
          <w:szCs w:val="22"/>
        </w:rPr>
      </w:pPr>
      <w:r w:rsidRPr="00D903D5">
        <w:rPr>
          <w:rFonts w:cs="Arial"/>
          <w:spacing w:val="-3"/>
          <w:szCs w:val="22"/>
        </w:rPr>
        <w:t>13.3</w:t>
      </w:r>
      <w:r w:rsidRPr="00D903D5">
        <w:rPr>
          <w:rFonts w:cs="Arial"/>
          <w:spacing w:val="-3"/>
          <w:szCs w:val="22"/>
        </w:rPr>
        <w:tab/>
      </w:r>
      <w:r w:rsidR="00C71904" w:rsidRPr="00D903D5">
        <w:rPr>
          <w:rFonts w:cs="Arial"/>
          <w:spacing w:val="-3"/>
          <w:szCs w:val="22"/>
        </w:rPr>
        <w:t>Rhaid peidio â derbyn nac ystyried tend</w:t>
      </w:r>
      <w:r w:rsidRPr="00D903D5">
        <w:rPr>
          <w:rFonts w:cs="Arial"/>
          <w:spacing w:val="-3"/>
          <w:szCs w:val="22"/>
        </w:rPr>
        <w:t xml:space="preserve">r </w:t>
      </w:r>
      <w:r w:rsidR="00C71904" w:rsidRPr="00D903D5">
        <w:rPr>
          <w:rFonts w:cs="Arial"/>
          <w:spacing w:val="-3"/>
          <w:szCs w:val="22"/>
        </w:rPr>
        <w:t xml:space="preserve">sy’n dod i law ar ôl yr amser a’r dyddiad a bennwyd yn y gwahoddiad oni bai bod </w:t>
      </w:r>
      <w:r w:rsidR="00B360FD" w:rsidRPr="00D903D5">
        <w:rPr>
          <w:rFonts w:cs="Arial"/>
          <w:spacing w:val="-3"/>
          <w:szCs w:val="22"/>
        </w:rPr>
        <w:t>tystiolaeth</w:t>
      </w:r>
      <w:r w:rsidRPr="00D903D5">
        <w:rPr>
          <w:rFonts w:cs="Arial"/>
          <w:spacing w:val="-3"/>
          <w:szCs w:val="22"/>
        </w:rPr>
        <w:t xml:space="preserve"> </w:t>
      </w:r>
      <w:r w:rsidR="00C71904" w:rsidRPr="00D903D5">
        <w:rPr>
          <w:rFonts w:cs="Arial"/>
          <w:spacing w:val="-3"/>
          <w:szCs w:val="22"/>
        </w:rPr>
        <w:t xml:space="preserve">ddogfennol glir ei fod wedi’i bostio yn y </w:t>
      </w:r>
      <w:r w:rsidRPr="00D903D5">
        <w:rPr>
          <w:rFonts w:cs="Arial"/>
          <w:spacing w:val="-3"/>
          <w:szCs w:val="22"/>
        </w:rPr>
        <w:t xml:space="preserve">post </w:t>
      </w:r>
      <w:r w:rsidR="00C71904" w:rsidRPr="00D903D5">
        <w:rPr>
          <w:rFonts w:cs="Arial"/>
          <w:spacing w:val="-3"/>
          <w:szCs w:val="22"/>
        </w:rPr>
        <w:t xml:space="preserve">dosbarth cyntaf o leiaf y diwrnod cyn bod y </w:t>
      </w:r>
      <w:r w:rsidRPr="00D903D5">
        <w:rPr>
          <w:rFonts w:cs="Arial"/>
          <w:spacing w:val="-3"/>
          <w:szCs w:val="22"/>
        </w:rPr>
        <w:t>tend</w:t>
      </w:r>
      <w:r w:rsidR="00C71904" w:rsidRPr="00D903D5">
        <w:rPr>
          <w:rFonts w:cs="Arial"/>
          <w:spacing w:val="-3"/>
          <w:szCs w:val="22"/>
        </w:rPr>
        <w:t>rau i fod i gael eu dychwelyd (</w:t>
      </w:r>
      <w:r w:rsidRPr="00D903D5">
        <w:rPr>
          <w:rFonts w:cs="Arial"/>
          <w:spacing w:val="-3"/>
          <w:szCs w:val="22"/>
        </w:rPr>
        <w:t>y</w:t>
      </w:r>
      <w:r w:rsidR="00C71904" w:rsidRPr="00D903D5">
        <w:rPr>
          <w:rFonts w:cs="Arial"/>
          <w:spacing w:val="-3"/>
          <w:szCs w:val="22"/>
        </w:rPr>
        <w:t xml:space="preserve">n ôl y marc </w:t>
      </w:r>
      <w:r w:rsidRPr="00D903D5">
        <w:rPr>
          <w:rFonts w:cs="Arial"/>
          <w:spacing w:val="-3"/>
          <w:szCs w:val="22"/>
        </w:rPr>
        <w:t>post</w:t>
      </w:r>
      <w:r w:rsidR="00C71904" w:rsidRPr="00D903D5">
        <w:rPr>
          <w:rFonts w:cs="Arial"/>
          <w:spacing w:val="-3"/>
          <w:szCs w:val="22"/>
        </w:rPr>
        <w:t xml:space="preserve"> neu fel arall</w:t>
      </w:r>
      <w:r w:rsidRPr="00D903D5">
        <w:rPr>
          <w:rFonts w:cs="Arial"/>
          <w:spacing w:val="-3"/>
          <w:szCs w:val="22"/>
        </w:rPr>
        <w:t>) a</w:t>
      </w:r>
      <w:r w:rsidR="00C71904" w:rsidRPr="00D903D5">
        <w:rPr>
          <w:rFonts w:cs="Arial"/>
          <w:spacing w:val="-3"/>
          <w:szCs w:val="22"/>
        </w:rPr>
        <w:t xml:space="preserve">c ar yr amod </w:t>
      </w:r>
      <w:r w:rsidR="00ED2A02" w:rsidRPr="00D903D5">
        <w:rPr>
          <w:rFonts w:cs="Arial"/>
          <w:spacing w:val="-3"/>
          <w:szCs w:val="22"/>
        </w:rPr>
        <w:t>bod sylw’r Prif Swyddog priodol yn cael ei dynnu at y ffaith ei fod wedi dod i law cyn i unrhyw d</w:t>
      </w:r>
      <w:r w:rsidRPr="00D903D5">
        <w:rPr>
          <w:rFonts w:cs="Arial"/>
          <w:spacing w:val="-3"/>
          <w:szCs w:val="22"/>
        </w:rPr>
        <w:t xml:space="preserve">endr </w:t>
      </w:r>
      <w:r w:rsidR="00ED2A02" w:rsidRPr="00D903D5">
        <w:rPr>
          <w:rFonts w:cs="Arial"/>
          <w:spacing w:val="-3"/>
          <w:szCs w:val="22"/>
        </w:rPr>
        <w:t>gael ei dderbyn yn ffurfiol</w:t>
      </w:r>
      <w:r w:rsidRPr="00D903D5">
        <w:rPr>
          <w:rFonts w:cs="Arial"/>
          <w:spacing w:val="-3"/>
          <w:szCs w:val="22"/>
        </w:rPr>
        <w:t>.</w:t>
      </w:r>
    </w:p>
    <w:p w14:paraId="5C6ACE02" w14:textId="77777777" w:rsidR="00106E4D" w:rsidRPr="00D903D5" w:rsidRDefault="00106E4D" w:rsidP="00106E4D">
      <w:pPr>
        <w:tabs>
          <w:tab w:val="left" w:pos="-720"/>
          <w:tab w:val="left" w:pos="0"/>
        </w:tabs>
        <w:suppressAutoHyphens/>
        <w:rPr>
          <w:rFonts w:cs="Arial"/>
          <w:spacing w:val="-3"/>
          <w:szCs w:val="22"/>
        </w:rPr>
      </w:pPr>
    </w:p>
    <w:p w14:paraId="086DFF44" w14:textId="77777777" w:rsidR="00106E4D" w:rsidRPr="00D903D5" w:rsidRDefault="00106E4D" w:rsidP="00553841">
      <w:pPr>
        <w:pStyle w:val="Heading2"/>
        <w:rPr>
          <w:i w:val="0"/>
          <w:iCs w:val="0"/>
          <w:sz w:val="24"/>
          <w:lang w:val="cy-GB"/>
        </w:rPr>
      </w:pPr>
      <w:bookmarkStart w:id="762" w:name="_Toc466918777"/>
      <w:bookmarkStart w:id="763" w:name="_Toc490745918"/>
      <w:r w:rsidRPr="00D903D5">
        <w:rPr>
          <w:i w:val="0"/>
          <w:iCs w:val="0"/>
          <w:sz w:val="24"/>
          <w:lang w:val="cy-GB"/>
        </w:rPr>
        <w:t>14.</w:t>
      </w:r>
      <w:r w:rsidRPr="00D903D5">
        <w:rPr>
          <w:i w:val="0"/>
          <w:iCs w:val="0"/>
          <w:sz w:val="24"/>
          <w:lang w:val="cy-GB"/>
        </w:rPr>
        <w:tab/>
      </w:r>
      <w:r w:rsidR="00ED2A02" w:rsidRPr="00D903D5">
        <w:rPr>
          <w:i w:val="0"/>
          <w:iCs w:val="0"/>
          <w:sz w:val="24"/>
          <w:lang w:val="cy-GB"/>
        </w:rPr>
        <w:t>AGOR TEND</w:t>
      </w:r>
      <w:r w:rsidRPr="00D903D5">
        <w:rPr>
          <w:i w:val="0"/>
          <w:iCs w:val="0"/>
          <w:sz w:val="24"/>
          <w:lang w:val="cy-GB"/>
        </w:rPr>
        <w:t>R</w:t>
      </w:r>
      <w:r w:rsidR="00ED2A02" w:rsidRPr="00D903D5">
        <w:rPr>
          <w:i w:val="0"/>
          <w:iCs w:val="0"/>
          <w:sz w:val="24"/>
          <w:lang w:val="cy-GB"/>
        </w:rPr>
        <w:t>AU</w:t>
      </w:r>
      <w:bookmarkEnd w:id="762"/>
      <w:bookmarkEnd w:id="763"/>
    </w:p>
    <w:p w14:paraId="7EE693B0" w14:textId="77777777" w:rsidR="00106E4D" w:rsidRPr="00D903D5" w:rsidRDefault="00106E4D" w:rsidP="00106E4D">
      <w:pPr>
        <w:tabs>
          <w:tab w:val="left" w:pos="-720"/>
        </w:tabs>
        <w:suppressAutoHyphens/>
        <w:rPr>
          <w:rFonts w:cs="Arial"/>
          <w:b/>
          <w:spacing w:val="-3"/>
          <w:szCs w:val="22"/>
        </w:rPr>
      </w:pPr>
    </w:p>
    <w:p w14:paraId="6EBCCBC8" w14:textId="77777777" w:rsidR="00106E4D" w:rsidRPr="00D903D5" w:rsidRDefault="00106E4D" w:rsidP="00106E4D">
      <w:pPr>
        <w:tabs>
          <w:tab w:val="left" w:pos="-720"/>
          <w:tab w:val="left" w:pos="0"/>
        </w:tabs>
        <w:suppressAutoHyphens/>
        <w:ind w:left="720" w:hanging="720"/>
        <w:rPr>
          <w:rFonts w:cs="Arial"/>
          <w:spacing w:val="-3"/>
          <w:szCs w:val="22"/>
        </w:rPr>
      </w:pPr>
      <w:r w:rsidRPr="00D903D5">
        <w:rPr>
          <w:rFonts w:cs="Arial"/>
          <w:spacing w:val="-3"/>
          <w:szCs w:val="22"/>
        </w:rPr>
        <w:t>14.1</w:t>
      </w:r>
      <w:r w:rsidRPr="00D903D5">
        <w:rPr>
          <w:rFonts w:cs="Arial"/>
          <w:b/>
          <w:spacing w:val="-3"/>
          <w:szCs w:val="22"/>
        </w:rPr>
        <w:tab/>
      </w:r>
      <w:r w:rsidR="00B4169B" w:rsidRPr="00D903D5">
        <w:rPr>
          <w:rFonts w:cs="Arial"/>
          <w:spacing w:val="-3"/>
          <w:szCs w:val="22"/>
        </w:rPr>
        <w:t>Rhaid i</w:t>
      </w:r>
      <w:r w:rsidR="00B4169B" w:rsidRPr="00D903D5">
        <w:rPr>
          <w:rFonts w:cs="Arial"/>
          <w:b/>
          <w:spacing w:val="-3"/>
          <w:szCs w:val="22"/>
        </w:rPr>
        <w:t xml:space="preserve"> </w:t>
      </w:r>
      <w:r w:rsidR="00B4169B" w:rsidRPr="00D903D5">
        <w:rPr>
          <w:rFonts w:cs="Arial"/>
          <w:spacing w:val="-3"/>
          <w:szCs w:val="22"/>
        </w:rPr>
        <w:t>d</w:t>
      </w:r>
      <w:r w:rsidRPr="00D903D5">
        <w:rPr>
          <w:rFonts w:cs="Arial"/>
          <w:spacing w:val="-3"/>
          <w:szCs w:val="22"/>
        </w:rPr>
        <w:t>end</w:t>
      </w:r>
      <w:r w:rsidR="00B4169B" w:rsidRPr="00D903D5">
        <w:rPr>
          <w:rFonts w:cs="Arial"/>
          <w:spacing w:val="-3"/>
          <w:szCs w:val="22"/>
        </w:rPr>
        <w:t xml:space="preserve">rau ar gyfer </w:t>
      </w:r>
      <w:r w:rsidRPr="00D903D5">
        <w:rPr>
          <w:rFonts w:cs="Arial"/>
          <w:spacing w:val="-3"/>
          <w:szCs w:val="22"/>
        </w:rPr>
        <w:t>contract</w:t>
      </w:r>
      <w:r w:rsidR="00B4169B" w:rsidRPr="00D903D5">
        <w:rPr>
          <w:rFonts w:cs="Arial"/>
          <w:spacing w:val="-3"/>
          <w:szCs w:val="22"/>
        </w:rPr>
        <w:t xml:space="preserve">au neu drefniadau </w:t>
      </w:r>
      <w:r w:rsidR="003A5553" w:rsidRPr="00D903D5">
        <w:rPr>
          <w:rFonts w:cs="Arial"/>
          <w:spacing w:val="-3"/>
          <w:szCs w:val="22"/>
        </w:rPr>
        <w:t>fframwaith/</w:t>
      </w:r>
      <w:r w:rsidR="00B4169B" w:rsidRPr="00D903D5">
        <w:rPr>
          <w:rFonts w:cs="Arial"/>
          <w:spacing w:val="-3"/>
          <w:szCs w:val="22"/>
        </w:rPr>
        <w:t>yn ôl y galw</w:t>
      </w:r>
      <w:r w:rsidRPr="00D903D5">
        <w:rPr>
          <w:rFonts w:cs="Arial"/>
          <w:spacing w:val="-3"/>
          <w:szCs w:val="22"/>
        </w:rPr>
        <w:t xml:space="preserve"> </w:t>
      </w:r>
      <w:r w:rsidR="00B4169B" w:rsidRPr="00D903D5">
        <w:rPr>
          <w:rFonts w:cs="Arial"/>
          <w:spacing w:val="-3"/>
          <w:szCs w:val="22"/>
        </w:rPr>
        <w:t>sydd â</w:t>
      </w:r>
      <w:r w:rsidR="00024F72" w:rsidRPr="00D903D5">
        <w:rPr>
          <w:rFonts w:cs="Arial"/>
          <w:spacing w:val="-3"/>
          <w:szCs w:val="22"/>
        </w:rPr>
        <w:t>’r amcangyfrif o g</w:t>
      </w:r>
      <w:r w:rsidR="00B4169B" w:rsidRPr="00D903D5">
        <w:rPr>
          <w:rFonts w:cs="Arial"/>
          <w:spacing w:val="-3"/>
          <w:szCs w:val="22"/>
        </w:rPr>
        <w:t xml:space="preserve">yfanswm </w:t>
      </w:r>
      <w:r w:rsidR="00B52DEC" w:rsidRPr="00D903D5">
        <w:rPr>
          <w:rFonts w:cs="Arial"/>
          <w:spacing w:val="-3"/>
          <w:szCs w:val="22"/>
        </w:rPr>
        <w:t xml:space="preserve">eu </w:t>
      </w:r>
      <w:r w:rsidR="00B4169B" w:rsidRPr="00D903D5">
        <w:rPr>
          <w:rFonts w:cs="Arial"/>
          <w:spacing w:val="-3"/>
          <w:szCs w:val="22"/>
        </w:rPr>
        <w:t xml:space="preserve">gwerth neu </w:t>
      </w:r>
      <w:r w:rsidR="00B52DEC" w:rsidRPr="00D903D5">
        <w:rPr>
          <w:rFonts w:cs="Arial"/>
          <w:spacing w:val="-3"/>
          <w:szCs w:val="22"/>
        </w:rPr>
        <w:t xml:space="preserve">eu </w:t>
      </w:r>
      <w:r w:rsidR="00B4169B" w:rsidRPr="00D903D5">
        <w:rPr>
          <w:rFonts w:cs="Arial"/>
          <w:spacing w:val="-3"/>
          <w:szCs w:val="22"/>
        </w:rPr>
        <w:t xml:space="preserve">swm agregedig </w:t>
      </w:r>
      <w:r w:rsidR="003A5553" w:rsidRPr="00D903D5">
        <w:rPr>
          <w:rFonts w:cs="Arial"/>
          <w:spacing w:val="-3"/>
          <w:szCs w:val="22"/>
        </w:rPr>
        <w:t>yn</w:t>
      </w:r>
      <w:r w:rsidR="00B4169B" w:rsidRPr="00D903D5">
        <w:rPr>
          <w:rFonts w:cs="Arial"/>
          <w:spacing w:val="-3"/>
          <w:szCs w:val="22"/>
        </w:rPr>
        <w:t xml:space="preserve"> fwy na </w:t>
      </w:r>
      <w:r w:rsidRPr="00D903D5">
        <w:rPr>
          <w:rFonts w:cs="Arial"/>
          <w:spacing w:val="-3"/>
          <w:szCs w:val="22"/>
        </w:rPr>
        <w:t xml:space="preserve">£500,000 </w:t>
      </w:r>
      <w:r w:rsidR="00B4169B" w:rsidRPr="00D903D5">
        <w:rPr>
          <w:rFonts w:cs="Arial"/>
          <w:spacing w:val="-3"/>
          <w:szCs w:val="22"/>
        </w:rPr>
        <w:t>gael eu</w:t>
      </w:r>
      <w:r w:rsidR="00B52DEC" w:rsidRPr="00D903D5">
        <w:rPr>
          <w:rFonts w:cs="Arial"/>
          <w:spacing w:val="-3"/>
          <w:szCs w:val="22"/>
        </w:rPr>
        <w:t xml:space="preserve"> </w:t>
      </w:r>
      <w:r w:rsidR="00B4169B" w:rsidRPr="00D903D5">
        <w:rPr>
          <w:rFonts w:cs="Arial"/>
          <w:spacing w:val="-3"/>
          <w:szCs w:val="22"/>
        </w:rPr>
        <w:t>hagor yr u</w:t>
      </w:r>
      <w:r w:rsidR="00B52DEC" w:rsidRPr="00D903D5">
        <w:rPr>
          <w:rFonts w:cs="Arial"/>
          <w:spacing w:val="-3"/>
          <w:szCs w:val="22"/>
        </w:rPr>
        <w:t>n</w:t>
      </w:r>
      <w:r w:rsidR="00B4169B" w:rsidRPr="00D903D5">
        <w:rPr>
          <w:rFonts w:cs="Arial"/>
          <w:spacing w:val="-3"/>
          <w:szCs w:val="22"/>
        </w:rPr>
        <w:t xml:space="preserve"> pryd yng ngŵydd</w:t>
      </w:r>
      <w:r w:rsidRPr="00D903D5">
        <w:rPr>
          <w:rFonts w:cs="Arial"/>
          <w:spacing w:val="-3"/>
          <w:szCs w:val="22"/>
        </w:rPr>
        <w:t>:-</w:t>
      </w:r>
    </w:p>
    <w:p w14:paraId="5BE2B9CE" w14:textId="77777777" w:rsidR="00106E4D" w:rsidRPr="00D903D5" w:rsidRDefault="00106E4D" w:rsidP="00106E4D">
      <w:pPr>
        <w:tabs>
          <w:tab w:val="left" w:pos="-720"/>
        </w:tabs>
        <w:suppressAutoHyphens/>
        <w:rPr>
          <w:rFonts w:cs="Arial"/>
          <w:spacing w:val="-3"/>
          <w:szCs w:val="22"/>
        </w:rPr>
      </w:pPr>
    </w:p>
    <w:p w14:paraId="23FF014F" w14:textId="77777777" w:rsidR="00106E4D" w:rsidRPr="00D903D5" w:rsidRDefault="00106E4D" w:rsidP="007F31B0">
      <w:pPr>
        <w:numPr>
          <w:ilvl w:val="0"/>
          <w:numId w:val="106"/>
        </w:numPr>
        <w:tabs>
          <w:tab w:val="left" w:pos="-720"/>
          <w:tab w:val="left" w:pos="0"/>
        </w:tabs>
        <w:suppressAutoHyphens/>
        <w:overflowPunct w:val="0"/>
        <w:autoSpaceDE w:val="0"/>
        <w:autoSpaceDN w:val="0"/>
        <w:adjustRightInd w:val="0"/>
        <w:textAlignment w:val="baseline"/>
        <w:rPr>
          <w:rFonts w:cs="Arial"/>
          <w:spacing w:val="-3"/>
          <w:szCs w:val="22"/>
        </w:rPr>
      </w:pPr>
      <w:r w:rsidRPr="00D903D5">
        <w:rPr>
          <w:rFonts w:cs="Arial"/>
          <w:spacing w:val="-3"/>
          <w:szCs w:val="22"/>
        </w:rPr>
        <w:t xml:space="preserve"> </w:t>
      </w:r>
      <w:r w:rsidRPr="00D903D5">
        <w:rPr>
          <w:rFonts w:cs="Arial"/>
          <w:spacing w:val="-3"/>
          <w:szCs w:val="22"/>
        </w:rPr>
        <w:tab/>
      </w:r>
      <w:r w:rsidR="009204E5" w:rsidRPr="00D903D5">
        <w:rPr>
          <w:rFonts w:cs="Arial"/>
          <w:spacing w:val="-3"/>
          <w:szCs w:val="22"/>
        </w:rPr>
        <w:t xml:space="preserve">dau o </w:t>
      </w:r>
      <w:r w:rsidR="000B5CB2" w:rsidRPr="00D903D5">
        <w:rPr>
          <w:rFonts w:cs="Arial"/>
          <w:spacing w:val="-3"/>
          <w:szCs w:val="22"/>
        </w:rPr>
        <w:t>Aelodau, sef</w:t>
      </w:r>
      <w:r w:rsidR="009204E5" w:rsidRPr="00D903D5">
        <w:rPr>
          <w:rFonts w:cs="Arial"/>
          <w:spacing w:val="-3"/>
          <w:szCs w:val="22"/>
        </w:rPr>
        <w:t xml:space="preserve"> </w:t>
      </w:r>
      <w:r w:rsidR="00B67C0B" w:rsidRPr="00D903D5">
        <w:rPr>
          <w:rFonts w:cs="Arial"/>
          <w:spacing w:val="-3"/>
          <w:szCs w:val="22"/>
        </w:rPr>
        <w:t>unrhyw</w:t>
      </w:r>
      <w:r w:rsidRPr="00D903D5">
        <w:rPr>
          <w:rFonts w:cs="Arial"/>
          <w:spacing w:val="-3"/>
          <w:szCs w:val="22"/>
        </w:rPr>
        <w:t xml:space="preserve"> </w:t>
      </w:r>
      <w:r w:rsidR="009204E5" w:rsidRPr="00D903D5">
        <w:rPr>
          <w:rFonts w:cs="Arial"/>
          <w:spacing w:val="-3"/>
          <w:szCs w:val="22"/>
        </w:rPr>
        <w:t>ddau o blith y canlynol</w:t>
      </w:r>
      <w:r w:rsidRPr="00D903D5">
        <w:rPr>
          <w:rFonts w:cs="Arial"/>
          <w:spacing w:val="-3"/>
          <w:szCs w:val="22"/>
        </w:rPr>
        <w:t>:</w:t>
      </w:r>
    </w:p>
    <w:p w14:paraId="08E1F5A4" w14:textId="77777777" w:rsidR="00106E4D" w:rsidRPr="00D903D5" w:rsidRDefault="00106E4D" w:rsidP="007F31B0">
      <w:pPr>
        <w:numPr>
          <w:ilvl w:val="0"/>
          <w:numId w:val="107"/>
        </w:numPr>
        <w:tabs>
          <w:tab w:val="left" w:pos="-720"/>
          <w:tab w:val="left" w:pos="0"/>
        </w:tabs>
        <w:suppressAutoHyphens/>
        <w:overflowPunct w:val="0"/>
        <w:autoSpaceDE w:val="0"/>
        <w:autoSpaceDN w:val="0"/>
        <w:adjustRightInd w:val="0"/>
        <w:textAlignment w:val="baseline"/>
        <w:rPr>
          <w:rFonts w:cs="Arial"/>
          <w:spacing w:val="-3"/>
          <w:szCs w:val="22"/>
        </w:rPr>
      </w:pPr>
      <w:r w:rsidRPr="00D903D5">
        <w:rPr>
          <w:rFonts w:cs="Arial"/>
          <w:spacing w:val="-3"/>
          <w:szCs w:val="22"/>
        </w:rPr>
        <w:t xml:space="preserve"> </w:t>
      </w:r>
      <w:r w:rsidRPr="00D903D5">
        <w:rPr>
          <w:rFonts w:cs="Arial"/>
          <w:spacing w:val="-3"/>
          <w:szCs w:val="22"/>
        </w:rPr>
        <w:tab/>
      </w:r>
      <w:r w:rsidR="00253763" w:rsidRPr="00D903D5">
        <w:rPr>
          <w:rFonts w:cs="Arial"/>
          <w:spacing w:val="-3"/>
          <w:szCs w:val="22"/>
        </w:rPr>
        <w:t>y</w:t>
      </w:r>
      <w:r w:rsidRPr="00D903D5">
        <w:rPr>
          <w:rFonts w:cs="Arial"/>
          <w:spacing w:val="-3"/>
          <w:szCs w:val="22"/>
        </w:rPr>
        <w:t xml:space="preserve"> </w:t>
      </w:r>
      <w:r w:rsidR="000829FC" w:rsidRPr="00D903D5">
        <w:rPr>
          <w:rFonts w:cs="Arial"/>
          <w:spacing w:val="-3"/>
          <w:szCs w:val="22"/>
        </w:rPr>
        <w:t>Maer</w:t>
      </w:r>
      <w:r w:rsidRPr="00D903D5">
        <w:rPr>
          <w:rFonts w:cs="Arial"/>
          <w:spacing w:val="-3"/>
          <w:szCs w:val="22"/>
        </w:rPr>
        <w:t>;</w:t>
      </w:r>
    </w:p>
    <w:p w14:paraId="5F99420F" w14:textId="77777777" w:rsidR="00106E4D" w:rsidRPr="00D903D5" w:rsidRDefault="00106E4D" w:rsidP="00106E4D">
      <w:pPr>
        <w:tabs>
          <w:tab w:val="left" w:pos="-720"/>
          <w:tab w:val="left" w:pos="0"/>
        </w:tabs>
        <w:suppressAutoHyphens/>
        <w:rPr>
          <w:rFonts w:cs="Arial"/>
          <w:spacing w:val="-3"/>
          <w:szCs w:val="22"/>
        </w:rPr>
      </w:pPr>
      <w:r w:rsidRPr="00D903D5">
        <w:rPr>
          <w:rFonts w:cs="Arial"/>
          <w:spacing w:val="-3"/>
          <w:szCs w:val="22"/>
        </w:rPr>
        <w:tab/>
      </w:r>
      <w:r w:rsidRPr="00D903D5">
        <w:rPr>
          <w:rFonts w:cs="Arial"/>
          <w:spacing w:val="-3"/>
          <w:szCs w:val="22"/>
        </w:rPr>
        <w:tab/>
        <w:t xml:space="preserve">(ii)       </w:t>
      </w:r>
      <w:r w:rsidR="009204E5" w:rsidRPr="00D903D5">
        <w:rPr>
          <w:rFonts w:cs="Arial"/>
          <w:spacing w:val="-3"/>
          <w:szCs w:val="22"/>
        </w:rPr>
        <w:tab/>
      </w:r>
      <w:r w:rsidR="00253763" w:rsidRPr="00D903D5">
        <w:rPr>
          <w:rFonts w:cs="Arial"/>
          <w:spacing w:val="-3"/>
          <w:szCs w:val="22"/>
        </w:rPr>
        <w:t>y</w:t>
      </w:r>
      <w:r w:rsidRPr="00D903D5">
        <w:rPr>
          <w:rFonts w:cs="Arial"/>
          <w:spacing w:val="-3"/>
          <w:szCs w:val="22"/>
        </w:rPr>
        <w:t xml:space="preserve"> </w:t>
      </w:r>
      <w:r w:rsidR="000829FC" w:rsidRPr="00D903D5">
        <w:rPr>
          <w:rFonts w:cs="Arial"/>
          <w:spacing w:val="-3"/>
          <w:szCs w:val="22"/>
        </w:rPr>
        <w:t>Dirprwy Faer</w:t>
      </w:r>
      <w:r w:rsidRPr="00D903D5">
        <w:rPr>
          <w:rFonts w:cs="Arial"/>
          <w:spacing w:val="-3"/>
          <w:szCs w:val="22"/>
        </w:rPr>
        <w:t>;</w:t>
      </w:r>
    </w:p>
    <w:p w14:paraId="15881D1B" w14:textId="77777777" w:rsidR="00106E4D" w:rsidRPr="00D903D5" w:rsidRDefault="00253763" w:rsidP="007F31B0">
      <w:pPr>
        <w:numPr>
          <w:ilvl w:val="0"/>
          <w:numId w:val="108"/>
        </w:numPr>
        <w:tabs>
          <w:tab w:val="left" w:pos="-720"/>
          <w:tab w:val="left" w:pos="0"/>
        </w:tabs>
        <w:suppressAutoHyphens/>
        <w:overflowPunct w:val="0"/>
        <w:autoSpaceDE w:val="0"/>
        <w:autoSpaceDN w:val="0"/>
        <w:adjustRightInd w:val="0"/>
        <w:textAlignment w:val="baseline"/>
        <w:rPr>
          <w:rFonts w:cs="Arial"/>
          <w:spacing w:val="-3"/>
          <w:szCs w:val="22"/>
        </w:rPr>
      </w:pPr>
      <w:r w:rsidRPr="00D903D5">
        <w:rPr>
          <w:rFonts w:cs="Arial"/>
          <w:spacing w:val="-3"/>
          <w:szCs w:val="22"/>
        </w:rPr>
        <w:t>yr</w:t>
      </w:r>
      <w:r w:rsidR="00106E4D" w:rsidRPr="00D903D5">
        <w:rPr>
          <w:rFonts w:cs="Arial"/>
          <w:spacing w:val="-3"/>
          <w:szCs w:val="22"/>
        </w:rPr>
        <w:t xml:space="preserve"> </w:t>
      </w:r>
      <w:r w:rsidR="007E6543" w:rsidRPr="00D903D5">
        <w:rPr>
          <w:rFonts w:cs="Arial"/>
          <w:spacing w:val="-3"/>
          <w:szCs w:val="22"/>
        </w:rPr>
        <w:t>Aelod o’r Cabinet</w:t>
      </w:r>
      <w:r w:rsidR="00106E4D" w:rsidRPr="00D903D5">
        <w:rPr>
          <w:rFonts w:cs="Arial"/>
          <w:spacing w:val="-3"/>
          <w:szCs w:val="22"/>
        </w:rPr>
        <w:t xml:space="preserve"> </w:t>
      </w:r>
      <w:r w:rsidR="009204E5" w:rsidRPr="00D903D5">
        <w:rPr>
          <w:rFonts w:cs="Arial"/>
          <w:spacing w:val="-3"/>
          <w:szCs w:val="22"/>
        </w:rPr>
        <w:t xml:space="preserve">dros y swyddogaeth y mae’r contract i’w gwblhau mewn </w:t>
      </w:r>
      <w:r w:rsidR="00DC5E99" w:rsidRPr="00D903D5">
        <w:rPr>
          <w:rFonts w:cs="Arial"/>
          <w:spacing w:val="-3"/>
          <w:szCs w:val="22"/>
        </w:rPr>
        <w:t>perthynas â</w:t>
      </w:r>
      <w:r w:rsidR="00106E4D" w:rsidRPr="00D903D5">
        <w:rPr>
          <w:rFonts w:cs="Arial"/>
          <w:spacing w:val="-3"/>
          <w:szCs w:val="22"/>
        </w:rPr>
        <w:t xml:space="preserve"> hi</w:t>
      </w:r>
    </w:p>
    <w:p w14:paraId="21D15E9D" w14:textId="77777777" w:rsidR="00106E4D" w:rsidRPr="00D903D5" w:rsidRDefault="000B5CB2" w:rsidP="007F31B0">
      <w:pPr>
        <w:numPr>
          <w:ilvl w:val="0"/>
          <w:numId w:val="108"/>
        </w:numPr>
        <w:tabs>
          <w:tab w:val="left" w:pos="-720"/>
          <w:tab w:val="left" w:pos="0"/>
        </w:tabs>
        <w:suppressAutoHyphens/>
        <w:overflowPunct w:val="0"/>
        <w:autoSpaceDE w:val="0"/>
        <w:autoSpaceDN w:val="0"/>
        <w:adjustRightInd w:val="0"/>
        <w:textAlignment w:val="baseline"/>
        <w:rPr>
          <w:rFonts w:cs="Arial"/>
          <w:spacing w:val="-3"/>
          <w:szCs w:val="22"/>
        </w:rPr>
      </w:pPr>
      <w:r w:rsidRPr="00D903D5">
        <w:rPr>
          <w:rFonts w:cs="Arial"/>
          <w:spacing w:val="-3"/>
          <w:szCs w:val="22"/>
        </w:rPr>
        <w:t>Cadeirydd neu Is-gadeirydd y pwyllgor sy’n gyfrifol am y swyddogaeth y mae’r contract i’w gwblhau mewn perthynas â hi.</w:t>
      </w:r>
    </w:p>
    <w:p w14:paraId="782783A6" w14:textId="77777777" w:rsidR="00106E4D" w:rsidRPr="00D903D5" w:rsidRDefault="00106E4D" w:rsidP="00106E4D">
      <w:pPr>
        <w:tabs>
          <w:tab w:val="left" w:pos="-720"/>
          <w:tab w:val="left" w:pos="0"/>
        </w:tabs>
        <w:suppressAutoHyphens/>
        <w:rPr>
          <w:rFonts w:cs="Arial"/>
          <w:spacing w:val="-3"/>
          <w:szCs w:val="22"/>
        </w:rPr>
      </w:pPr>
    </w:p>
    <w:p w14:paraId="1EF2769C" w14:textId="77777777" w:rsidR="00106E4D" w:rsidRPr="00D903D5" w:rsidRDefault="00106E4D" w:rsidP="00106E4D">
      <w:pPr>
        <w:tabs>
          <w:tab w:val="left" w:pos="-720"/>
          <w:tab w:val="left" w:pos="0"/>
        </w:tabs>
        <w:suppressAutoHyphens/>
        <w:ind w:left="720" w:hanging="720"/>
        <w:rPr>
          <w:rFonts w:cs="Arial"/>
          <w:spacing w:val="-3"/>
          <w:szCs w:val="22"/>
        </w:rPr>
      </w:pPr>
      <w:r w:rsidRPr="00D903D5">
        <w:rPr>
          <w:rFonts w:cs="Arial"/>
          <w:spacing w:val="-3"/>
          <w:szCs w:val="22"/>
        </w:rPr>
        <w:tab/>
      </w:r>
      <w:r w:rsidR="00493BF7" w:rsidRPr="00D903D5">
        <w:rPr>
          <w:rFonts w:cs="Arial"/>
          <w:spacing w:val="-3"/>
          <w:szCs w:val="22"/>
        </w:rPr>
        <w:t xml:space="preserve">Os na fydd dau o’r </w:t>
      </w:r>
      <w:r w:rsidR="00B179B3" w:rsidRPr="00D903D5">
        <w:rPr>
          <w:rFonts w:cs="Arial"/>
          <w:spacing w:val="-3"/>
          <w:szCs w:val="22"/>
        </w:rPr>
        <w:t>Aelodau</w:t>
      </w:r>
      <w:r w:rsidRPr="00D903D5">
        <w:rPr>
          <w:rFonts w:cs="Arial"/>
          <w:spacing w:val="-3"/>
          <w:szCs w:val="22"/>
        </w:rPr>
        <w:t xml:space="preserve"> </w:t>
      </w:r>
      <w:r w:rsidR="00493BF7" w:rsidRPr="00D903D5">
        <w:rPr>
          <w:rFonts w:cs="Arial"/>
          <w:spacing w:val="-3"/>
          <w:szCs w:val="22"/>
        </w:rPr>
        <w:t>hyn ar gael</w:t>
      </w:r>
      <w:r w:rsidRPr="00D903D5">
        <w:rPr>
          <w:rFonts w:cs="Arial"/>
          <w:spacing w:val="-3"/>
          <w:szCs w:val="22"/>
        </w:rPr>
        <w:t xml:space="preserve">, </w:t>
      </w:r>
      <w:r w:rsidR="00493BF7" w:rsidRPr="00D903D5">
        <w:rPr>
          <w:rFonts w:cs="Arial"/>
          <w:spacing w:val="-3"/>
          <w:szCs w:val="22"/>
        </w:rPr>
        <w:t xml:space="preserve">caniateir i un neu ddau o </w:t>
      </w:r>
      <w:r w:rsidR="00B179B3" w:rsidRPr="00D903D5">
        <w:rPr>
          <w:rFonts w:cs="Arial"/>
          <w:spacing w:val="-3"/>
          <w:szCs w:val="22"/>
        </w:rPr>
        <w:t>Aelodau</w:t>
      </w:r>
      <w:r w:rsidRPr="00D903D5">
        <w:rPr>
          <w:rFonts w:cs="Arial"/>
          <w:spacing w:val="-3"/>
          <w:szCs w:val="22"/>
        </w:rPr>
        <w:t xml:space="preserve"> </w:t>
      </w:r>
      <w:r w:rsidR="00493BF7" w:rsidRPr="00D903D5">
        <w:rPr>
          <w:rFonts w:cs="Arial"/>
          <w:spacing w:val="-3"/>
          <w:szCs w:val="22"/>
        </w:rPr>
        <w:t xml:space="preserve">yn ôl fel y digwydd gael eu henwebu gan </w:t>
      </w:r>
      <w:r w:rsidR="00B67C0B" w:rsidRPr="00D903D5">
        <w:rPr>
          <w:rFonts w:cs="Arial"/>
          <w:spacing w:val="-3"/>
          <w:szCs w:val="22"/>
        </w:rPr>
        <w:t>unrhyw</w:t>
      </w:r>
      <w:r w:rsidRPr="00D903D5">
        <w:rPr>
          <w:rFonts w:cs="Arial"/>
          <w:spacing w:val="-3"/>
          <w:szCs w:val="22"/>
        </w:rPr>
        <w:t xml:space="preserve"> </w:t>
      </w:r>
      <w:r w:rsidR="00493BF7" w:rsidRPr="00D903D5">
        <w:rPr>
          <w:rFonts w:cs="Arial"/>
          <w:spacing w:val="-3"/>
          <w:szCs w:val="22"/>
        </w:rPr>
        <w:t>un neu ragor o’r Aelodau nad ydynt ar gael i weithredu yn eu lle</w:t>
      </w:r>
      <w:r w:rsidR="007513D7" w:rsidRPr="00D903D5">
        <w:rPr>
          <w:rFonts w:cs="Arial"/>
          <w:spacing w:val="-3"/>
          <w:szCs w:val="22"/>
        </w:rPr>
        <w:t>, a’r aelodau hynny’n</w:t>
      </w:r>
      <w:r w:rsidRPr="00D903D5">
        <w:rPr>
          <w:rFonts w:cs="Arial"/>
          <w:spacing w:val="-3"/>
          <w:szCs w:val="22"/>
        </w:rPr>
        <w:t xml:space="preserve"> </w:t>
      </w:r>
      <w:r w:rsidR="007E6543" w:rsidRPr="00D903D5">
        <w:rPr>
          <w:rFonts w:cs="Arial"/>
          <w:spacing w:val="-3"/>
          <w:szCs w:val="22"/>
        </w:rPr>
        <w:t>Aelod</w:t>
      </w:r>
      <w:r w:rsidR="007513D7" w:rsidRPr="00D903D5">
        <w:rPr>
          <w:rFonts w:cs="Arial"/>
          <w:spacing w:val="-3"/>
          <w:szCs w:val="22"/>
        </w:rPr>
        <w:t>(au)</w:t>
      </w:r>
      <w:r w:rsidR="007E6543" w:rsidRPr="00D903D5">
        <w:rPr>
          <w:rFonts w:cs="Arial"/>
          <w:spacing w:val="-3"/>
          <w:szCs w:val="22"/>
        </w:rPr>
        <w:t xml:space="preserve"> o’r </w:t>
      </w:r>
      <w:r w:rsidR="000B5CB2" w:rsidRPr="00D903D5">
        <w:rPr>
          <w:rFonts w:cs="Arial"/>
          <w:spacing w:val="-3"/>
          <w:szCs w:val="22"/>
        </w:rPr>
        <w:t>Cabinet</w:t>
      </w:r>
      <w:r w:rsidR="006500FD" w:rsidRPr="00D903D5">
        <w:rPr>
          <w:rFonts w:cs="Arial"/>
          <w:spacing w:val="-3"/>
          <w:szCs w:val="22"/>
        </w:rPr>
        <w:t xml:space="preserve"> neu </w:t>
      </w:r>
      <w:r w:rsidR="007513D7" w:rsidRPr="00D903D5">
        <w:rPr>
          <w:rFonts w:cs="Arial"/>
          <w:spacing w:val="-3"/>
          <w:szCs w:val="22"/>
        </w:rPr>
        <w:t xml:space="preserve">Gadeirydd </w:t>
      </w:r>
      <w:r w:rsidR="00B360FD" w:rsidRPr="00D903D5">
        <w:rPr>
          <w:rFonts w:cs="Arial"/>
          <w:spacing w:val="-3"/>
          <w:szCs w:val="22"/>
        </w:rPr>
        <w:t>a/neu</w:t>
      </w:r>
      <w:r w:rsidRPr="00D903D5">
        <w:rPr>
          <w:rFonts w:cs="Arial"/>
          <w:spacing w:val="-3"/>
          <w:szCs w:val="22"/>
        </w:rPr>
        <w:t xml:space="preserve"> </w:t>
      </w:r>
      <w:r w:rsidR="007513D7" w:rsidRPr="00D903D5">
        <w:rPr>
          <w:rFonts w:cs="Arial"/>
          <w:spacing w:val="-3"/>
          <w:szCs w:val="22"/>
        </w:rPr>
        <w:t xml:space="preserve">Is-gadeirydd </w:t>
      </w:r>
      <w:r w:rsidR="00B67C0B" w:rsidRPr="00D903D5">
        <w:rPr>
          <w:rFonts w:cs="Arial"/>
          <w:spacing w:val="-3"/>
          <w:szCs w:val="22"/>
        </w:rPr>
        <w:t>unrhyw</w:t>
      </w:r>
      <w:r w:rsidRPr="00D903D5">
        <w:rPr>
          <w:rFonts w:cs="Arial"/>
          <w:spacing w:val="-3"/>
          <w:szCs w:val="22"/>
        </w:rPr>
        <w:t xml:space="preserve"> </w:t>
      </w:r>
      <w:r w:rsidR="007513D7" w:rsidRPr="00D903D5">
        <w:rPr>
          <w:rFonts w:cs="Arial"/>
          <w:spacing w:val="-3"/>
          <w:szCs w:val="22"/>
        </w:rPr>
        <w:t>bwyllgor</w:t>
      </w:r>
      <w:r w:rsidRPr="00D903D5">
        <w:rPr>
          <w:rFonts w:cs="Arial"/>
          <w:spacing w:val="-3"/>
          <w:szCs w:val="22"/>
        </w:rPr>
        <w:t xml:space="preserve">, </w:t>
      </w:r>
      <w:r w:rsidR="00AB4A59" w:rsidRPr="00D903D5">
        <w:rPr>
          <w:rFonts w:cs="Arial"/>
          <w:spacing w:val="-3"/>
          <w:szCs w:val="22"/>
        </w:rPr>
        <w:t>is-bwyllgor</w:t>
      </w:r>
      <w:r w:rsidRPr="00D903D5">
        <w:rPr>
          <w:rFonts w:cs="Arial"/>
          <w:spacing w:val="-3"/>
          <w:szCs w:val="22"/>
        </w:rPr>
        <w:t>, panel</w:t>
      </w:r>
      <w:r w:rsidR="006500FD" w:rsidRPr="00D903D5">
        <w:rPr>
          <w:rFonts w:cs="Arial"/>
          <w:spacing w:val="-3"/>
          <w:szCs w:val="22"/>
        </w:rPr>
        <w:t xml:space="preserve"> neu </w:t>
      </w:r>
      <w:r w:rsidR="007513D7" w:rsidRPr="00D903D5">
        <w:rPr>
          <w:rFonts w:cs="Arial"/>
          <w:spacing w:val="-3"/>
          <w:szCs w:val="22"/>
        </w:rPr>
        <w:t xml:space="preserve">gorff arall y mae’r mwyafrif o’i </w:t>
      </w:r>
      <w:r w:rsidR="00B179B3" w:rsidRPr="00D903D5">
        <w:rPr>
          <w:rFonts w:cs="Arial"/>
          <w:spacing w:val="-3"/>
          <w:szCs w:val="22"/>
        </w:rPr>
        <w:t>aelodau</w:t>
      </w:r>
      <w:r w:rsidRPr="00D903D5">
        <w:rPr>
          <w:rFonts w:cs="Arial"/>
          <w:spacing w:val="-3"/>
          <w:szCs w:val="22"/>
        </w:rPr>
        <w:t xml:space="preserve"> </w:t>
      </w:r>
      <w:r w:rsidR="007513D7" w:rsidRPr="00D903D5">
        <w:rPr>
          <w:rFonts w:cs="Arial"/>
          <w:spacing w:val="-3"/>
          <w:szCs w:val="22"/>
        </w:rPr>
        <w:t xml:space="preserve">wedi’u penodi gan </w:t>
      </w:r>
      <w:r w:rsidR="008132F0" w:rsidRPr="00D903D5">
        <w:rPr>
          <w:rFonts w:cs="Arial"/>
          <w:spacing w:val="-3"/>
          <w:szCs w:val="22"/>
        </w:rPr>
        <w:t>y Cyngor</w:t>
      </w:r>
      <w:r w:rsidRPr="00D903D5">
        <w:rPr>
          <w:rFonts w:cs="Arial"/>
          <w:spacing w:val="-3"/>
          <w:szCs w:val="22"/>
        </w:rPr>
        <w:t>;</w:t>
      </w:r>
    </w:p>
    <w:p w14:paraId="56BD0986" w14:textId="77777777" w:rsidR="00106E4D" w:rsidRPr="00D903D5" w:rsidRDefault="00106E4D" w:rsidP="00106E4D">
      <w:pPr>
        <w:tabs>
          <w:tab w:val="left" w:pos="-720"/>
          <w:tab w:val="left" w:pos="0"/>
        </w:tabs>
        <w:suppressAutoHyphens/>
        <w:rPr>
          <w:rFonts w:cs="Arial"/>
          <w:spacing w:val="-3"/>
          <w:szCs w:val="22"/>
        </w:rPr>
      </w:pPr>
    </w:p>
    <w:p w14:paraId="2D234521" w14:textId="77777777" w:rsidR="00106E4D" w:rsidRPr="00D903D5" w:rsidRDefault="00106E4D" w:rsidP="007513D7">
      <w:pPr>
        <w:tabs>
          <w:tab w:val="left" w:pos="-720"/>
          <w:tab w:val="left" w:pos="0"/>
        </w:tabs>
        <w:suppressAutoHyphens/>
        <w:ind w:left="1418" w:hanging="1418"/>
        <w:rPr>
          <w:rFonts w:cs="Arial"/>
          <w:spacing w:val="-3"/>
          <w:szCs w:val="22"/>
        </w:rPr>
      </w:pPr>
      <w:r w:rsidRPr="00D903D5">
        <w:rPr>
          <w:rFonts w:cs="Arial"/>
          <w:spacing w:val="-3"/>
          <w:szCs w:val="22"/>
        </w:rPr>
        <w:t xml:space="preserve">          (b)     </w:t>
      </w:r>
      <w:r w:rsidR="007513D7" w:rsidRPr="00D903D5">
        <w:rPr>
          <w:rFonts w:cs="Arial"/>
          <w:spacing w:val="-3"/>
          <w:szCs w:val="22"/>
        </w:rPr>
        <w:t xml:space="preserve">dau </w:t>
      </w:r>
      <w:r w:rsidRPr="00D903D5">
        <w:rPr>
          <w:rFonts w:cs="Arial"/>
          <w:spacing w:val="-3"/>
          <w:szCs w:val="22"/>
        </w:rPr>
        <w:t xml:space="preserve">o </w:t>
      </w:r>
      <w:r w:rsidR="00216A7C" w:rsidRPr="00D903D5">
        <w:rPr>
          <w:rFonts w:cs="Arial"/>
          <w:spacing w:val="-3"/>
          <w:szCs w:val="22"/>
        </w:rPr>
        <w:t>swyddogion</w:t>
      </w:r>
      <w:r w:rsidRPr="00D903D5">
        <w:rPr>
          <w:rFonts w:cs="Arial"/>
          <w:spacing w:val="-3"/>
          <w:szCs w:val="22"/>
        </w:rPr>
        <w:t xml:space="preserve">, </w:t>
      </w:r>
      <w:r w:rsidR="007513D7" w:rsidRPr="00D903D5">
        <w:rPr>
          <w:rFonts w:cs="Arial"/>
          <w:spacing w:val="-3"/>
          <w:szCs w:val="22"/>
        </w:rPr>
        <w:t xml:space="preserve">y naill wedi’i ddynodi gan </w:t>
      </w:r>
      <w:r w:rsidRPr="00D903D5">
        <w:rPr>
          <w:rFonts w:cs="Arial"/>
          <w:spacing w:val="-3"/>
          <w:szCs w:val="22"/>
        </w:rPr>
        <w:t xml:space="preserve">y </w:t>
      </w:r>
      <w:r w:rsidR="00BD014F" w:rsidRPr="00D903D5">
        <w:rPr>
          <w:rFonts w:cs="Arial"/>
          <w:spacing w:val="-3"/>
          <w:szCs w:val="22"/>
        </w:rPr>
        <w:t>Swyddog Monitro</w:t>
      </w:r>
      <w:r w:rsidRPr="00D903D5">
        <w:rPr>
          <w:rFonts w:cs="Arial"/>
          <w:spacing w:val="-3"/>
          <w:szCs w:val="22"/>
        </w:rPr>
        <w:t xml:space="preserve"> a</w:t>
      </w:r>
      <w:r w:rsidR="007513D7" w:rsidRPr="00D903D5">
        <w:rPr>
          <w:rFonts w:cs="Arial"/>
          <w:spacing w:val="-3"/>
          <w:szCs w:val="22"/>
        </w:rPr>
        <w:t>’r llall gan y</w:t>
      </w:r>
      <w:r w:rsidRPr="00D903D5">
        <w:rPr>
          <w:rFonts w:cs="Arial"/>
          <w:spacing w:val="-3"/>
          <w:szCs w:val="22"/>
        </w:rPr>
        <w:t xml:space="preserve"> </w:t>
      </w:r>
      <w:r w:rsidR="00F51C0A" w:rsidRPr="00D903D5">
        <w:rPr>
          <w:rFonts w:cs="Arial"/>
          <w:spacing w:val="-3"/>
          <w:szCs w:val="22"/>
        </w:rPr>
        <w:t>Prif Swyddog</w:t>
      </w:r>
      <w:r w:rsidR="007513D7" w:rsidRPr="00D903D5">
        <w:rPr>
          <w:rFonts w:cs="Arial"/>
          <w:spacing w:val="-3"/>
          <w:szCs w:val="22"/>
        </w:rPr>
        <w:t xml:space="preserve"> priodol</w:t>
      </w:r>
      <w:r w:rsidRPr="00D903D5">
        <w:rPr>
          <w:rFonts w:cs="Arial"/>
          <w:spacing w:val="-3"/>
          <w:szCs w:val="22"/>
        </w:rPr>
        <w:t>.</w:t>
      </w:r>
    </w:p>
    <w:p w14:paraId="3D1FC899" w14:textId="77777777" w:rsidR="00106E4D" w:rsidRPr="00D903D5" w:rsidRDefault="00106E4D" w:rsidP="00106E4D">
      <w:pPr>
        <w:tabs>
          <w:tab w:val="left" w:pos="-720"/>
        </w:tabs>
        <w:suppressAutoHyphens/>
        <w:rPr>
          <w:rFonts w:cs="Arial"/>
          <w:spacing w:val="-3"/>
          <w:szCs w:val="22"/>
        </w:rPr>
      </w:pPr>
    </w:p>
    <w:p w14:paraId="075F659C" w14:textId="77777777" w:rsidR="00106E4D" w:rsidRPr="00D903D5" w:rsidRDefault="00106E4D" w:rsidP="00106E4D">
      <w:pPr>
        <w:tabs>
          <w:tab w:val="left" w:pos="-720"/>
          <w:tab w:val="left" w:pos="0"/>
        </w:tabs>
        <w:suppressAutoHyphens/>
        <w:ind w:left="720" w:hanging="720"/>
        <w:rPr>
          <w:rFonts w:cs="Arial"/>
          <w:spacing w:val="-3"/>
          <w:szCs w:val="22"/>
        </w:rPr>
      </w:pPr>
      <w:r w:rsidRPr="00D903D5">
        <w:rPr>
          <w:rFonts w:cs="Arial"/>
          <w:spacing w:val="-3"/>
          <w:szCs w:val="22"/>
        </w:rPr>
        <w:t>14.2</w:t>
      </w:r>
      <w:r w:rsidRPr="00D903D5">
        <w:rPr>
          <w:rFonts w:cs="Arial"/>
          <w:spacing w:val="-3"/>
          <w:szCs w:val="22"/>
        </w:rPr>
        <w:tab/>
      </w:r>
      <w:r w:rsidR="00B52DEC" w:rsidRPr="00D903D5">
        <w:rPr>
          <w:rFonts w:cs="Arial"/>
          <w:spacing w:val="-3"/>
          <w:szCs w:val="22"/>
        </w:rPr>
        <w:t>Rhaid i d</w:t>
      </w:r>
      <w:r w:rsidRPr="00D903D5">
        <w:rPr>
          <w:rFonts w:cs="Arial"/>
          <w:spacing w:val="-3"/>
          <w:szCs w:val="22"/>
        </w:rPr>
        <w:t>end</w:t>
      </w:r>
      <w:r w:rsidR="00B52DEC" w:rsidRPr="00D903D5">
        <w:rPr>
          <w:rFonts w:cs="Arial"/>
          <w:spacing w:val="-3"/>
          <w:szCs w:val="22"/>
        </w:rPr>
        <w:t xml:space="preserve">rau ar gyfer </w:t>
      </w:r>
      <w:r w:rsidRPr="00D903D5">
        <w:rPr>
          <w:rFonts w:cs="Arial"/>
          <w:spacing w:val="-3"/>
          <w:szCs w:val="22"/>
        </w:rPr>
        <w:t>contract</w:t>
      </w:r>
      <w:r w:rsidR="00B52DEC" w:rsidRPr="00D903D5">
        <w:rPr>
          <w:rFonts w:cs="Arial"/>
          <w:spacing w:val="-3"/>
          <w:szCs w:val="22"/>
        </w:rPr>
        <w:t xml:space="preserve">au </w:t>
      </w:r>
      <w:r w:rsidR="00024F72" w:rsidRPr="00D903D5">
        <w:rPr>
          <w:rFonts w:cs="Arial"/>
          <w:spacing w:val="-3"/>
          <w:szCs w:val="22"/>
        </w:rPr>
        <w:t xml:space="preserve">sydd â’r amcangyfrif o gyfanswm eu gwerth neu eu swm agregedig heb fod yn fwy na £500,000 gael eu hagor yr un pryd yng ngŵydd dau o </w:t>
      </w:r>
      <w:r w:rsidR="00216A7C" w:rsidRPr="00D903D5">
        <w:rPr>
          <w:rFonts w:cs="Arial"/>
          <w:spacing w:val="-3"/>
          <w:szCs w:val="22"/>
        </w:rPr>
        <w:t>swyddogion</w:t>
      </w:r>
      <w:r w:rsidRPr="00D903D5">
        <w:rPr>
          <w:rFonts w:cs="Arial"/>
          <w:spacing w:val="-3"/>
          <w:szCs w:val="22"/>
        </w:rPr>
        <w:t xml:space="preserve">, </w:t>
      </w:r>
      <w:r w:rsidR="00024F72" w:rsidRPr="00D903D5">
        <w:rPr>
          <w:rFonts w:cs="Arial"/>
          <w:spacing w:val="-3"/>
          <w:szCs w:val="22"/>
        </w:rPr>
        <w:t>y naill wedi’i ddynodi gan y Swyddog Monitro a’r llall gan y Prif Swyddog priodol</w:t>
      </w:r>
      <w:r w:rsidRPr="00D903D5">
        <w:rPr>
          <w:rFonts w:cs="Arial"/>
          <w:spacing w:val="-3"/>
          <w:szCs w:val="22"/>
        </w:rPr>
        <w:t>.</w:t>
      </w:r>
    </w:p>
    <w:p w14:paraId="71C9C4D8" w14:textId="77777777" w:rsidR="00106E4D" w:rsidRPr="00D903D5" w:rsidRDefault="00106E4D" w:rsidP="00106E4D">
      <w:pPr>
        <w:tabs>
          <w:tab w:val="left" w:pos="-720"/>
        </w:tabs>
        <w:suppressAutoHyphens/>
        <w:rPr>
          <w:rFonts w:cs="Arial"/>
          <w:spacing w:val="-3"/>
          <w:szCs w:val="22"/>
        </w:rPr>
      </w:pPr>
    </w:p>
    <w:p w14:paraId="649194FE" w14:textId="77777777" w:rsidR="00106E4D" w:rsidRPr="00D903D5" w:rsidRDefault="00106E4D" w:rsidP="00106E4D">
      <w:pPr>
        <w:tabs>
          <w:tab w:val="left" w:pos="-720"/>
          <w:tab w:val="left" w:pos="0"/>
        </w:tabs>
        <w:suppressAutoHyphens/>
        <w:ind w:left="720" w:hanging="720"/>
        <w:rPr>
          <w:rFonts w:cs="Arial"/>
          <w:spacing w:val="-3"/>
          <w:szCs w:val="22"/>
        </w:rPr>
      </w:pPr>
      <w:r w:rsidRPr="00D903D5">
        <w:rPr>
          <w:rFonts w:cs="Arial"/>
          <w:spacing w:val="-3"/>
          <w:szCs w:val="22"/>
        </w:rPr>
        <w:t>14.3</w:t>
      </w:r>
      <w:r w:rsidRPr="00D903D5">
        <w:rPr>
          <w:rFonts w:cs="Arial"/>
          <w:spacing w:val="-3"/>
          <w:szCs w:val="22"/>
        </w:rPr>
        <w:tab/>
      </w:r>
      <w:r w:rsidR="00024F72" w:rsidRPr="00D903D5">
        <w:rPr>
          <w:rFonts w:cs="Arial"/>
          <w:spacing w:val="-3"/>
          <w:szCs w:val="22"/>
        </w:rPr>
        <w:t xml:space="preserve">Rhaid cadw cofnod o’r holl dendrau sy’n dod i law ar ffurf a gymeradwyir gan y </w:t>
      </w:r>
      <w:r w:rsidR="00BD014F" w:rsidRPr="00D903D5">
        <w:rPr>
          <w:rFonts w:cs="Arial"/>
          <w:spacing w:val="-3"/>
          <w:szCs w:val="22"/>
        </w:rPr>
        <w:t>Swyddog Monitro</w:t>
      </w:r>
      <w:r w:rsidRPr="00D903D5">
        <w:rPr>
          <w:rFonts w:cs="Arial"/>
          <w:spacing w:val="-3"/>
          <w:szCs w:val="22"/>
        </w:rPr>
        <w:t xml:space="preserve">, </w:t>
      </w:r>
      <w:r w:rsidR="00B179B3" w:rsidRPr="00D903D5">
        <w:rPr>
          <w:rFonts w:cs="Arial"/>
          <w:spacing w:val="-3"/>
          <w:szCs w:val="22"/>
        </w:rPr>
        <w:t>gan gynnwys</w:t>
      </w:r>
      <w:r w:rsidRPr="00D903D5">
        <w:rPr>
          <w:rFonts w:cs="Arial"/>
          <w:spacing w:val="-3"/>
          <w:szCs w:val="22"/>
        </w:rPr>
        <w:t xml:space="preserve"> </w:t>
      </w:r>
      <w:r w:rsidR="00B67C0B" w:rsidRPr="00D903D5">
        <w:rPr>
          <w:rFonts w:cs="Arial"/>
          <w:spacing w:val="-3"/>
          <w:szCs w:val="22"/>
        </w:rPr>
        <w:t>unrhyw</w:t>
      </w:r>
      <w:r w:rsidRPr="00D903D5">
        <w:rPr>
          <w:rFonts w:cs="Arial"/>
          <w:spacing w:val="-3"/>
          <w:szCs w:val="22"/>
        </w:rPr>
        <w:t xml:space="preserve"> res</w:t>
      </w:r>
      <w:r w:rsidR="00024F72" w:rsidRPr="00D903D5">
        <w:rPr>
          <w:rFonts w:cs="Arial"/>
          <w:spacing w:val="-3"/>
          <w:szCs w:val="22"/>
        </w:rPr>
        <w:t>ymau dros eu hanghymwys</w:t>
      </w:r>
      <w:r w:rsidRPr="00D903D5">
        <w:rPr>
          <w:rFonts w:cs="Arial"/>
          <w:spacing w:val="-3"/>
          <w:szCs w:val="22"/>
        </w:rPr>
        <w:t>o.</w:t>
      </w:r>
    </w:p>
    <w:p w14:paraId="400DBE4C" w14:textId="77777777" w:rsidR="00106E4D" w:rsidRPr="00D903D5" w:rsidRDefault="00106E4D" w:rsidP="00106E4D">
      <w:pPr>
        <w:tabs>
          <w:tab w:val="left" w:pos="-720"/>
          <w:tab w:val="left" w:pos="0"/>
        </w:tabs>
        <w:suppressAutoHyphens/>
        <w:ind w:left="720" w:hanging="720"/>
        <w:rPr>
          <w:rFonts w:cs="Arial"/>
          <w:spacing w:val="-3"/>
          <w:szCs w:val="22"/>
        </w:rPr>
      </w:pPr>
    </w:p>
    <w:p w14:paraId="6A4A4445" w14:textId="77777777" w:rsidR="00106E4D" w:rsidRPr="00D903D5" w:rsidRDefault="00106E4D" w:rsidP="00106E4D">
      <w:pPr>
        <w:tabs>
          <w:tab w:val="left" w:pos="-720"/>
          <w:tab w:val="left" w:pos="0"/>
        </w:tabs>
        <w:suppressAutoHyphens/>
        <w:ind w:left="720" w:hanging="720"/>
        <w:rPr>
          <w:rFonts w:cs="Arial"/>
          <w:spacing w:val="-3"/>
          <w:szCs w:val="22"/>
        </w:rPr>
      </w:pPr>
    </w:p>
    <w:p w14:paraId="3E2A0307" w14:textId="77777777" w:rsidR="00106E4D" w:rsidRPr="00D903D5" w:rsidRDefault="00106E4D" w:rsidP="00553841">
      <w:pPr>
        <w:pStyle w:val="Heading2"/>
        <w:rPr>
          <w:i w:val="0"/>
          <w:iCs w:val="0"/>
          <w:sz w:val="24"/>
          <w:lang w:val="cy-GB"/>
        </w:rPr>
      </w:pPr>
      <w:bookmarkStart w:id="764" w:name="_Toc466918778"/>
      <w:bookmarkStart w:id="765" w:name="_Toc490745919"/>
      <w:r w:rsidRPr="00D903D5">
        <w:rPr>
          <w:i w:val="0"/>
          <w:iCs w:val="0"/>
          <w:sz w:val="24"/>
          <w:lang w:val="cy-GB"/>
        </w:rPr>
        <w:t>15.</w:t>
      </w:r>
      <w:r w:rsidRPr="00D903D5">
        <w:rPr>
          <w:i w:val="0"/>
          <w:iCs w:val="0"/>
          <w:sz w:val="24"/>
          <w:lang w:val="cy-GB"/>
        </w:rPr>
        <w:tab/>
      </w:r>
      <w:r w:rsidR="00253763" w:rsidRPr="00D903D5">
        <w:rPr>
          <w:i w:val="0"/>
          <w:iCs w:val="0"/>
          <w:sz w:val="24"/>
          <w:lang w:val="cy-GB"/>
        </w:rPr>
        <w:t>DIWYGIO</w:t>
      </w:r>
      <w:r w:rsidRPr="00D903D5">
        <w:rPr>
          <w:i w:val="0"/>
          <w:iCs w:val="0"/>
          <w:sz w:val="24"/>
          <w:lang w:val="cy-GB"/>
        </w:rPr>
        <w:t xml:space="preserve"> TEND</w:t>
      </w:r>
      <w:r w:rsidR="00253763" w:rsidRPr="00D903D5">
        <w:rPr>
          <w:i w:val="0"/>
          <w:iCs w:val="0"/>
          <w:sz w:val="24"/>
          <w:lang w:val="cy-GB"/>
        </w:rPr>
        <w:t>RAU</w:t>
      </w:r>
      <w:bookmarkEnd w:id="764"/>
      <w:bookmarkEnd w:id="765"/>
    </w:p>
    <w:p w14:paraId="6CC2F5F6" w14:textId="77777777" w:rsidR="00106E4D" w:rsidRPr="00D903D5" w:rsidRDefault="00106E4D" w:rsidP="00106E4D">
      <w:pPr>
        <w:tabs>
          <w:tab w:val="left" w:pos="-720"/>
          <w:tab w:val="left" w:pos="0"/>
        </w:tabs>
        <w:suppressAutoHyphens/>
        <w:rPr>
          <w:rFonts w:cs="Arial"/>
          <w:b/>
          <w:spacing w:val="-3"/>
          <w:szCs w:val="22"/>
        </w:rPr>
      </w:pPr>
    </w:p>
    <w:p w14:paraId="0E62D714" w14:textId="77777777" w:rsidR="00106E4D" w:rsidRPr="00D903D5" w:rsidRDefault="00106E4D" w:rsidP="00106E4D">
      <w:pPr>
        <w:tabs>
          <w:tab w:val="left" w:pos="-720"/>
        </w:tabs>
        <w:suppressAutoHyphens/>
        <w:ind w:left="720" w:hanging="720"/>
        <w:rPr>
          <w:rFonts w:cs="Arial"/>
          <w:spacing w:val="-3"/>
          <w:szCs w:val="22"/>
        </w:rPr>
      </w:pPr>
      <w:r w:rsidRPr="00D903D5">
        <w:rPr>
          <w:rFonts w:cs="Arial"/>
          <w:spacing w:val="-3"/>
          <w:szCs w:val="22"/>
        </w:rPr>
        <w:t>15.1</w:t>
      </w:r>
      <w:r w:rsidRPr="00D903D5">
        <w:rPr>
          <w:rFonts w:cs="Arial"/>
          <w:b/>
          <w:spacing w:val="-3"/>
          <w:szCs w:val="22"/>
        </w:rPr>
        <w:tab/>
      </w:r>
      <w:r w:rsidR="00024F72" w:rsidRPr="00D903D5">
        <w:rPr>
          <w:rFonts w:cs="Arial"/>
          <w:spacing w:val="-3"/>
          <w:szCs w:val="22"/>
        </w:rPr>
        <w:t>Os gwelir gwall cyn y dyddiad cau ar gyfer dychwelyd</w:t>
      </w:r>
      <w:r w:rsidR="00024F72" w:rsidRPr="00D903D5">
        <w:rPr>
          <w:rFonts w:cs="Arial"/>
          <w:b/>
          <w:spacing w:val="-3"/>
          <w:szCs w:val="22"/>
        </w:rPr>
        <w:t xml:space="preserve"> </w:t>
      </w:r>
      <w:r w:rsidRPr="00D903D5">
        <w:rPr>
          <w:rFonts w:cs="Arial"/>
          <w:spacing w:val="-3"/>
          <w:szCs w:val="22"/>
        </w:rPr>
        <w:t>tend</w:t>
      </w:r>
      <w:r w:rsidR="00024F72" w:rsidRPr="00D903D5">
        <w:rPr>
          <w:rFonts w:cs="Arial"/>
          <w:spacing w:val="-3"/>
          <w:szCs w:val="22"/>
        </w:rPr>
        <w:t xml:space="preserve">rau, rhaid dweud wrth bob </w:t>
      </w:r>
      <w:r w:rsidRPr="00D903D5">
        <w:rPr>
          <w:rFonts w:cs="Arial"/>
          <w:spacing w:val="-3"/>
          <w:szCs w:val="22"/>
        </w:rPr>
        <w:t>Tend</w:t>
      </w:r>
      <w:r w:rsidR="00024F72" w:rsidRPr="00D903D5">
        <w:rPr>
          <w:rFonts w:cs="Arial"/>
          <w:spacing w:val="-3"/>
          <w:szCs w:val="22"/>
        </w:rPr>
        <w:t xml:space="preserve">rwr am y gwall a’u gwahodd i addasu eu </w:t>
      </w:r>
      <w:r w:rsidRPr="00D903D5">
        <w:rPr>
          <w:rFonts w:cs="Arial"/>
          <w:spacing w:val="-3"/>
          <w:szCs w:val="22"/>
        </w:rPr>
        <w:t>tend</w:t>
      </w:r>
      <w:r w:rsidR="00024F72" w:rsidRPr="00D903D5">
        <w:rPr>
          <w:rFonts w:cs="Arial"/>
          <w:spacing w:val="-3"/>
          <w:szCs w:val="22"/>
        </w:rPr>
        <w:t>rau</w:t>
      </w:r>
      <w:r w:rsidRPr="00D903D5">
        <w:rPr>
          <w:rFonts w:cs="Arial"/>
          <w:spacing w:val="-3"/>
          <w:szCs w:val="22"/>
        </w:rPr>
        <w:t>.</w:t>
      </w:r>
    </w:p>
    <w:p w14:paraId="00E1E5B9" w14:textId="77777777" w:rsidR="00106E4D" w:rsidRPr="00D903D5" w:rsidRDefault="00106E4D" w:rsidP="00106E4D">
      <w:pPr>
        <w:numPr>
          <w:ilvl w:val="12"/>
          <w:numId w:val="0"/>
        </w:numPr>
        <w:tabs>
          <w:tab w:val="left" w:pos="-720"/>
          <w:tab w:val="left" w:pos="0"/>
        </w:tabs>
        <w:suppressAutoHyphens/>
        <w:rPr>
          <w:rFonts w:cs="Arial"/>
          <w:spacing w:val="-3"/>
          <w:szCs w:val="22"/>
        </w:rPr>
      </w:pPr>
    </w:p>
    <w:p w14:paraId="75369A4F" w14:textId="77777777" w:rsidR="00106E4D" w:rsidRPr="00D903D5" w:rsidRDefault="000B5CB2" w:rsidP="00106E4D">
      <w:pPr>
        <w:tabs>
          <w:tab w:val="left" w:pos="-720"/>
          <w:tab w:val="left" w:pos="0"/>
        </w:tabs>
        <w:suppressAutoHyphens/>
        <w:ind w:left="720" w:hanging="720"/>
        <w:rPr>
          <w:rFonts w:cs="Arial"/>
          <w:spacing w:val="-3"/>
          <w:szCs w:val="22"/>
        </w:rPr>
      </w:pPr>
      <w:r w:rsidRPr="00D903D5">
        <w:rPr>
          <w:rFonts w:cs="Arial"/>
          <w:spacing w:val="-3"/>
          <w:szCs w:val="22"/>
        </w:rPr>
        <w:t>15.2</w:t>
      </w:r>
      <w:r w:rsidRPr="00D903D5">
        <w:rPr>
          <w:rFonts w:cs="Arial"/>
          <w:spacing w:val="-3"/>
          <w:szCs w:val="22"/>
        </w:rPr>
        <w:tab/>
        <w:t>Os gwelir gwall yn nogfennau’r contract a ddarparwyd gan y Cyngor ar ôl y dyddiad cau ar gyfer dychwelyd tendrau, rhaid rhoi manylion y gwall i bob Tendrwr a chynnig cyfle iddynt dynnu’r cynnig yn ôl neu gyflwyno tendr diwygiedig.</w:t>
      </w:r>
    </w:p>
    <w:p w14:paraId="4ACABA11" w14:textId="77777777" w:rsidR="00106E4D" w:rsidRPr="00D903D5" w:rsidRDefault="00106E4D" w:rsidP="00106E4D">
      <w:pPr>
        <w:tabs>
          <w:tab w:val="left" w:pos="-720"/>
          <w:tab w:val="left" w:pos="0"/>
        </w:tabs>
        <w:suppressAutoHyphens/>
        <w:rPr>
          <w:rFonts w:cs="Arial"/>
          <w:spacing w:val="-3"/>
          <w:szCs w:val="22"/>
        </w:rPr>
      </w:pPr>
    </w:p>
    <w:p w14:paraId="5E50FCCF" w14:textId="77777777" w:rsidR="00106E4D" w:rsidRPr="00D903D5" w:rsidRDefault="00106E4D" w:rsidP="00106E4D">
      <w:pPr>
        <w:tabs>
          <w:tab w:val="left" w:pos="-720"/>
        </w:tabs>
        <w:suppressAutoHyphens/>
        <w:ind w:left="720" w:hanging="720"/>
        <w:rPr>
          <w:rFonts w:cs="Arial"/>
          <w:spacing w:val="-3"/>
          <w:szCs w:val="22"/>
        </w:rPr>
      </w:pPr>
      <w:r w:rsidRPr="00D903D5">
        <w:rPr>
          <w:rFonts w:cs="Arial"/>
          <w:spacing w:val="-3"/>
          <w:szCs w:val="22"/>
        </w:rPr>
        <w:t>15.3</w:t>
      </w:r>
      <w:r w:rsidRPr="00D903D5">
        <w:rPr>
          <w:rFonts w:cs="Arial"/>
          <w:spacing w:val="-3"/>
          <w:szCs w:val="22"/>
        </w:rPr>
        <w:tab/>
      </w:r>
      <w:r w:rsidR="00175B0C" w:rsidRPr="00D903D5">
        <w:rPr>
          <w:rFonts w:cs="Arial"/>
          <w:spacing w:val="-3"/>
          <w:szCs w:val="22"/>
        </w:rPr>
        <w:t>Ac eithrio</w:t>
      </w:r>
      <w:r w:rsidRPr="00D903D5">
        <w:rPr>
          <w:rFonts w:cs="Arial"/>
          <w:spacing w:val="-3"/>
          <w:szCs w:val="22"/>
        </w:rPr>
        <w:t xml:space="preserve"> </w:t>
      </w:r>
      <w:r w:rsidR="00DC7490" w:rsidRPr="00D903D5">
        <w:rPr>
          <w:rFonts w:cs="Arial"/>
          <w:spacing w:val="-3"/>
          <w:szCs w:val="22"/>
        </w:rPr>
        <w:t xml:space="preserve">fel y darperir yn </w:t>
      </w:r>
      <w:r w:rsidRPr="00D903D5">
        <w:rPr>
          <w:rFonts w:cs="Arial"/>
          <w:spacing w:val="-3"/>
          <w:szCs w:val="22"/>
        </w:rPr>
        <w:t>R</w:t>
      </w:r>
      <w:r w:rsidR="00DC7490" w:rsidRPr="00D903D5">
        <w:rPr>
          <w:rFonts w:cs="Arial"/>
          <w:spacing w:val="-3"/>
          <w:szCs w:val="22"/>
        </w:rPr>
        <w:t>heol</w:t>
      </w:r>
      <w:r w:rsidRPr="00D903D5">
        <w:rPr>
          <w:rFonts w:cs="Arial"/>
          <w:spacing w:val="-3"/>
          <w:szCs w:val="22"/>
        </w:rPr>
        <w:t xml:space="preserve"> 15 </w:t>
      </w:r>
      <w:r w:rsidR="00DC7490" w:rsidRPr="00D903D5">
        <w:rPr>
          <w:rFonts w:cs="Arial"/>
          <w:spacing w:val="-3"/>
          <w:szCs w:val="22"/>
        </w:rPr>
        <w:t xml:space="preserve">ni chaniateir </w:t>
      </w:r>
      <w:r w:rsidR="003107A6" w:rsidRPr="00D903D5">
        <w:rPr>
          <w:rFonts w:cs="Arial"/>
          <w:spacing w:val="-3"/>
          <w:szCs w:val="22"/>
        </w:rPr>
        <w:t xml:space="preserve">i </w:t>
      </w:r>
      <w:r w:rsidR="00DC7490" w:rsidRPr="00D903D5">
        <w:rPr>
          <w:rFonts w:cs="Arial"/>
          <w:spacing w:val="-3"/>
          <w:szCs w:val="22"/>
        </w:rPr>
        <w:t>d</w:t>
      </w:r>
      <w:r w:rsidRPr="00D903D5">
        <w:rPr>
          <w:rFonts w:cs="Arial"/>
          <w:spacing w:val="-3"/>
          <w:szCs w:val="22"/>
        </w:rPr>
        <w:t xml:space="preserve">endr </w:t>
      </w:r>
      <w:r w:rsidR="003107A6" w:rsidRPr="00D903D5">
        <w:rPr>
          <w:rFonts w:cs="Arial"/>
          <w:spacing w:val="-3"/>
          <w:szCs w:val="22"/>
        </w:rPr>
        <w:t xml:space="preserve">gael ei ddiwygio </w:t>
      </w:r>
      <w:r w:rsidR="00DC7490" w:rsidRPr="00D903D5">
        <w:rPr>
          <w:rFonts w:cs="Arial"/>
          <w:spacing w:val="-3"/>
          <w:szCs w:val="22"/>
        </w:rPr>
        <w:t xml:space="preserve">gan </w:t>
      </w:r>
      <w:r w:rsidRPr="00D903D5">
        <w:rPr>
          <w:rFonts w:cs="Arial"/>
          <w:spacing w:val="-3"/>
          <w:szCs w:val="22"/>
        </w:rPr>
        <w:t>y Tend</w:t>
      </w:r>
      <w:r w:rsidR="00DC7490" w:rsidRPr="00D903D5">
        <w:rPr>
          <w:rFonts w:cs="Arial"/>
          <w:spacing w:val="-3"/>
          <w:szCs w:val="22"/>
        </w:rPr>
        <w:t xml:space="preserve">rwr ar ôl iddo ddod i law heblaw bod </w:t>
      </w:r>
      <w:r w:rsidR="003107A6" w:rsidRPr="00D903D5">
        <w:rPr>
          <w:rFonts w:cs="Arial"/>
          <w:spacing w:val="-3"/>
          <w:szCs w:val="22"/>
        </w:rPr>
        <w:t xml:space="preserve">archwiliad yn dangos gwallau neu anghysonderau a fyddai’n effeithio ar ffigur y </w:t>
      </w:r>
      <w:r w:rsidRPr="00D903D5">
        <w:rPr>
          <w:rFonts w:cs="Arial"/>
          <w:spacing w:val="-3"/>
          <w:szCs w:val="22"/>
        </w:rPr>
        <w:t xml:space="preserve">tendr </w:t>
      </w:r>
      <w:r w:rsidR="003107A6" w:rsidRPr="00D903D5">
        <w:rPr>
          <w:rFonts w:cs="Arial"/>
          <w:spacing w:val="-3"/>
          <w:szCs w:val="22"/>
        </w:rPr>
        <w:t xml:space="preserve">mewn tendr a </w:t>
      </w:r>
      <w:r w:rsidRPr="00D903D5">
        <w:rPr>
          <w:rFonts w:cs="Arial"/>
          <w:spacing w:val="-3"/>
          <w:szCs w:val="22"/>
        </w:rPr>
        <w:t>f</w:t>
      </w:r>
      <w:r w:rsidR="003107A6" w:rsidRPr="00D903D5">
        <w:rPr>
          <w:rFonts w:cs="Arial"/>
          <w:spacing w:val="-3"/>
          <w:szCs w:val="22"/>
        </w:rPr>
        <w:t>yddai’n llwyddiannus fel arall</w:t>
      </w:r>
      <w:r w:rsidRPr="00D903D5">
        <w:rPr>
          <w:rFonts w:cs="Arial"/>
          <w:spacing w:val="-3"/>
          <w:szCs w:val="22"/>
        </w:rPr>
        <w:t xml:space="preserve">, </w:t>
      </w:r>
      <w:r w:rsidR="003107A6" w:rsidRPr="00D903D5">
        <w:rPr>
          <w:rFonts w:cs="Arial"/>
          <w:spacing w:val="-3"/>
          <w:szCs w:val="22"/>
        </w:rPr>
        <w:t>ac os felly</w:t>
      </w:r>
      <w:r w:rsidRPr="00D903D5">
        <w:rPr>
          <w:rFonts w:cs="Arial"/>
          <w:spacing w:val="-3"/>
          <w:szCs w:val="22"/>
        </w:rPr>
        <w:t xml:space="preserve">: </w:t>
      </w:r>
    </w:p>
    <w:p w14:paraId="63FF7AD9" w14:textId="77777777" w:rsidR="00106E4D" w:rsidRPr="00D903D5" w:rsidRDefault="00106E4D" w:rsidP="00106E4D">
      <w:pPr>
        <w:tabs>
          <w:tab w:val="left" w:pos="-720"/>
          <w:tab w:val="left" w:pos="0"/>
        </w:tabs>
        <w:suppressAutoHyphens/>
        <w:rPr>
          <w:rFonts w:cs="Arial"/>
          <w:b/>
          <w:spacing w:val="-3"/>
          <w:szCs w:val="22"/>
        </w:rPr>
      </w:pPr>
    </w:p>
    <w:p w14:paraId="5B18B504" w14:textId="77777777" w:rsidR="00106E4D" w:rsidRPr="00D903D5" w:rsidRDefault="003107A6" w:rsidP="007F31B0">
      <w:pPr>
        <w:pStyle w:val="BodyText2"/>
        <w:numPr>
          <w:ilvl w:val="2"/>
          <w:numId w:val="93"/>
        </w:numPr>
        <w:tabs>
          <w:tab w:val="clear" w:pos="720"/>
          <w:tab w:val="num" w:pos="1440"/>
        </w:tabs>
        <w:autoSpaceDE w:val="0"/>
        <w:autoSpaceDN w:val="0"/>
        <w:adjustRightInd w:val="0"/>
        <w:ind w:left="1440"/>
        <w:rPr>
          <w:rFonts w:cs="Arial"/>
          <w:sz w:val="22"/>
          <w:szCs w:val="22"/>
        </w:rPr>
      </w:pPr>
      <w:r w:rsidRPr="00D903D5">
        <w:rPr>
          <w:rFonts w:cs="Arial"/>
          <w:sz w:val="22"/>
          <w:szCs w:val="22"/>
        </w:rPr>
        <w:t xml:space="preserve">os nad </w:t>
      </w:r>
      <w:r w:rsidR="00B81A4B" w:rsidRPr="00D903D5">
        <w:rPr>
          <w:rFonts w:cs="Arial"/>
          <w:sz w:val="22"/>
          <w:szCs w:val="22"/>
        </w:rPr>
        <w:t>gwall rhifyddol</w:t>
      </w:r>
      <w:r w:rsidR="00106E4D" w:rsidRPr="00D903D5">
        <w:rPr>
          <w:rFonts w:cs="Arial"/>
          <w:sz w:val="22"/>
          <w:szCs w:val="22"/>
        </w:rPr>
        <w:t xml:space="preserve"> </w:t>
      </w:r>
      <w:r w:rsidRPr="00D903D5">
        <w:rPr>
          <w:rFonts w:cs="Arial"/>
          <w:sz w:val="22"/>
          <w:szCs w:val="22"/>
        </w:rPr>
        <w:t xml:space="preserve">yw’r gwall, rhaid rhoi manylion y gwall(au) i’r </w:t>
      </w:r>
      <w:r w:rsidR="000B5CB2" w:rsidRPr="00D903D5">
        <w:rPr>
          <w:rFonts w:cs="Arial"/>
          <w:sz w:val="22"/>
          <w:szCs w:val="22"/>
        </w:rPr>
        <w:t>Tendrwr</w:t>
      </w:r>
      <w:r w:rsidRPr="00D903D5">
        <w:rPr>
          <w:rFonts w:cs="Arial"/>
          <w:sz w:val="22"/>
          <w:szCs w:val="22"/>
        </w:rPr>
        <w:t xml:space="preserve"> a chyfle i gadarnhau</w:t>
      </w:r>
      <w:r w:rsidR="003A5553" w:rsidRPr="00D903D5">
        <w:rPr>
          <w:rFonts w:cs="Arial"/>
          <w:sz w:val="22"/>
          <w:szCs w:val="22"/>
        </w:rPr>
        <w:t>’r tendr</w:t>
      </w:r>
      <w:r w:rsidR="00B81A4B" w:rsidRPr="00D903D5">
        <w:rPr>
          <w:rFonts w:cs="Arial"/>
          <w:sz w:val="22"/>
          <w:szCs w:val="22"/>
        </w:rPr>
        <w:t xml:space="preserve"> heb </w:t>
      </w:r>
      <w:r w:rsidR="003A5553" w:rsidRPr="00D903D5">
        <w:rPr>
          <w:rFonts w:cs="Arial"/>
          <w:sz w:val="22"/>
          <w:szCs w:val="22"/>
        </w:rPr>
        <w:t>ei ddiwygio</w:t>
      </w:r>
      <w:r w:rsidR="00B81A4B" w:rsidRPr="00D903D5">
        <w:rPr>
          <w:rFonts w:cs="Arial"/>
          <w:sz w:val="22"/>
          <w:szCs w:val="22"/>
        </w:rPr>
        <w:t xml:space="preserve"> neu i’w dynnu’n ôl, </w:t>
      </w:r>
      <w:r w:rsidR="006500FD" w:rsidRPr="00D903D5">
        <w:rPr>
          <w:rFonts w:cs="Arial"/>
          <w:sz w:val="22"/>
          <w:szCs w:val="22"/>
        </w:rPr>
        <w:t xml:space="preserve">neu </w:t>
      </w:r>
    </w:p>
    <w:p w14:paraId="5DE540A7" w14:textId="77777777" w:rsidR="00106E4D" w:rsidRPr="00D903D5" w:rsidRDefault="00106E4D" w:rsidP="00106E4D">
      <w:pPr>
        <w:pStyle w:val="BodyText2"/>
        <w:rPr>
          <w:rFonts w:cs="Arial"/>
          <w:sz w:val="22"/>
          <w:szCs w:val="22"/>
          <w:lang w:eastAsia="en-GB"/>
        </w:rPr>
      </w:pPr>
    </w:p>
    <w:p w14:paraId="3EEE3D94" w14:textId="77777777" w:rsidR="00106E4D" w:rsidRPr="00D903D5" w:rsidRDefault="00B81A4B" w:rsidP="007F31B0">
      <w:pPr>
        <w:pStyle w:val="BodyText2"/>
        <w:numPr>
          <w:ilvl w:val="2"/>
          <w:numId w:val="93"/>
        </w:numPr>
        <w:tabs>
          <w:tab w:val="clear" w:pos="720"/>
          <w:tab w:val="num" w:pos="1440"/>
        </w:tabs>
        <w:autoSpaceDE w:val="0"/>
        <w:autoSpaceDN w:val="0"/>
        <w:adjustRightInd w:val="0"/>
        <w:ind w:left="1440"/>
        <w:rPr>
          <w:rFonts w:cs="Arial"/>
          <w:sz w:val="22"/>
          <w:szCs w:val="22"/>
        </w:rPr>
      </w:pPr>
      <w:r w:rsidRPr="00D903D5">
        <w:rPr>
          <w:rFonts w:cs="Arial"/>
          <w:sz w:val="22"/>
          <w:szCs w:val="22"/>
        </w:rPr>
        <w:t xml:space="preserve">os bydd gwall rhifyddol yn cael ei weld rhaid i’r </w:t>
      </w:r>
      <w:r w:rsidR="00F51C0A" w:rsidRPr="00D903D5">
        <w:rPr>
          <w:rFonts w:cs="Arial"/>
          <w:sz w:val="22"/>
          <w:szCs w:val="22"/>
        </w:rPr>
        <w:t>Prif Swyddog</w:t>
      </w:r>
      <w:r w:rsidR="00106E4D" w:rsidRPr="00D903D5">
        <w:rPr>
          <w:rFonts w:cs="Arial"/>
          <w:sz w:val="22"/>
          <w:szCs w:val="22"/>
        </w:rPr>
        <w:t xml:space="preserve"> </w:t>
      </w:r>
      <w:r w:rsidRPr="00D903D5">
        <w:rPr>
          <w:rFonts w:cs="Arial"/>
          <w:sz w:val="22"/>
          <w:szCs w:val="22"/>
        </w:rPr>
        <w:t>priodol gywiro’r gwall</w:t>
      </w:r>
      <w:r w:rsidR="00106E4D" w:rsidRPr="00D903D5">
        <w:rPr>
          <w:rFonts w:cs="Arial"/>
          <w:sz w:val="22"/>
          <w:szCs w:val="22"/>
        </w:rPr>
        <w:t>(</w:t>
      </w:r>
      <w:r w:rsidRPr="00D903D5">
        <w:rPr>
          <w:rFonts w:cs="Arial"/>
          <w:sz w:val="22"/>
          <w:szCs w:val="22"/>
        </w:rPr>
        <w:t>au</w:t>
      </w:r>
      <w:r w:rsidR="00106E4D" w:rsidRPr="00D903D5">
        <w:rPr>
          <w:rFonts w:cs="Arial"/>
          <w:sz w:val="22"/>
          <w:szCs w:val="22"/>
        </w:rPr>
        <w:t xml:space="preserve">) </w:t>
      </w:r>
      <w:r w:rsidR="003A5553" w:rsidRPr="00D903D5">
        <w:rPr>
          <w:rFonts w:cs="Arial"/>
          <w:sz w:val="22"/>
          <w:szCs w:val="22"/>
        </w:rPr>
        <w:t>ar yr amod na</w:t>
      </w:r>
      <w:r w:rsidRPr="00D903D5">
        <w:rPr>
          <w:rFonts w:cs="Arial"/>
          <w:sz w:val="22"/>
          <w:szCs w:val="22"/>
        </w:rPr>
        <w:t xml:space="preserve"> chaniateir unrhyw addasiad, diwygiad nac amod</w:t>
      </w:r>
      <w:r w:rsidR="004F1E72" w:rsidRPr="00D903D5">
        <w:rPr>
          <w:rFonts w:cs="Arial"/>
          <w:sz w:val="22"/>
          <w:szCs w:val="22"/>
        </w:rPr>
        <w:t xml:space="preserve"> arall</w:t>
      </w:r>
      <w:r w:rsidR="00106E4D" w:rsidRPr="00D903D5">
        <w:rPr>
          <w:rFonts w:cs="Arial"/>
          <w:sz w:val="22"/>
          <w:szCs w:val="22"/>
        </w:rPr>
        <w:t xml:space="preserve">, </w:t>
      </w:r>
      <w:r w:rsidR="004F1E72" w:rsidRPr="00D903D5">
        <w:rPr>
          <w:rFonts w:cs="Arial"/>
          <w:sz w:val="22"/>
          <w:szCs w:val="22"/>
        </w:rPr>
        <w:t>heblaw’r gwall(au) rhifyddol dilys hyn.</w:t>
      </w:r>
    </w:p>
    <w:p w14:paraId="54BD3AB8" w14:textId="77777777" w:rsidR="00106E4D" w:rsidRPr="00D903D5" w:rsidRDefault="00106E4D" w:rsidP="00106E4D">
      <w:pPr>
        <w:tabs>
          <w:tab w:val="left" w:pos="-720"/>
          <w:tab w:val="left" w:pos="0"/>
        </w:tabs>
        <w:suppressAutoHyphens/>
        <w:rPr>
          <w:rFonts w:cs="Arial"/>
          <w:b/>
          <w:spacing w:val="-3"/>
          <w:szCs w:val="22"/>
        </w:rPr>
      </w:pPr>
    </w:p>
    <w:p w14:paraId="7A828A85" w14:textId="77777777" w:rsidR="00106E4D" w:rsidRPr="00D903D5" w:rsidRDefault="00106E4D" w:rsidP="004F1E72">
      <w:pPr>
        <w:pStyle w:val="Heading2"/>
        <w:rPr>
          <w:i w:val="0"/>
          <w:iCs w:val="0"/>
          <w:sz w:val="24"/>
          <w:lang w:val="cy-GB"/>
        </w:rPr>
      </w:pPr>
      <w:bookmarkStart w:id="766" w:name="_Toc466918779"/>
      <w:bookmarkStart w:id="767" w:name="_Toc490745920"/>
      <w:r w:rsidRPr="00D903D5">
        <w:rPr>
          <w:i w:val="0"/>
          <w:iCs w:val="0"/>
          <w:sz w:val="24"/>
          <w:lang w:val="cy-GB"/>
        </w:rPr>
        <w:t xml:space="preserve">16. </w:t>
      </w:r>
      <w:r w:rsidRPr="00D903D5">
        <w:rPr>
          <w:i w:val="0"/>
          <w:iCs w:val="0"/>
          <w:sz w:val="24"/>
          <w:lang w:val="cy-GB"/>
        </w:rPr>
        <w:tab/>
      </w:r>
      <w:r w:rsidR="004F1E72" w:rsidRPr="00D903D5">
        <w:rPr>
          <w:i w:val="0"/>
          <w:iCs w:val="0"/>
          <w:sz w:val="24"/>
          <w:lang w:val="cy-GB"/>
        </w:rPr>
        <w:t xml:space="preserve">NEGODI AC EGLURO AR ÔL </w:t>
      </w:r>
      <w:r w:rsidRPr="00D903D5">
        <w:rPr>
          <w:i w:val="0"/>
          <w:iCs w:val="0"/>
          <w:sz w:val="24"/>
          <w:lang w:val="cy-GB"/>
        </w:rPr>
        <w:t>TENDR</w:t>
      </w:r>
      <w:r w:rsidR="003A5553" w:rsidRPr="00D903D5">
        <w:rPr>
          <w:i w:val="0"/>
          <w:iCs w:val="0"/>
          <w:sz w:val="24"/>
          <w:lang w:val="cy-GB"/>
        </w:rPr>
        <w:t>O</w:t>
      </w:r>
      <w:bookmarkEnd w:id="766"/>
      <w:bookmarkEnd w:id="767"/>
      <w:r w:rsidRPr="00D903D5">
        <w:rPr>
          <w:i w:val="0"/>
          <w:iCs w:val="0"/>
          <w:sz w:val="24"/>
          <w:lang w:val="cy-GB"/>
        </w:rPr>
        <w:t xml:space="preserve"> </w:t>
      </w:r>
    </w:p>
    <w:p w14:paraId="7D08FCCF" w14:textId="77777777" w:rsidR="004F1E72" w:rsidRPr="00D903D5" w:rsidRDefault="004F1E72" w:rsidP="004F1E72"/>
    <w:p w14:paraId="5CD79200" w14:textId="77777777" w:rsidR="00106E4D" w:rsidRPr="00D903D5" w:rsidRDefault="00106E4D" w:rsidP="00106E4D">
      <w:pPr>
        <w:ind w:left="720" w:hanging="720"/>
        <w:rPr>
          <w:rFonts w:cs="Arial"/>
          <w:szCs w:val="22"/>
        </w:rPr>
      </w:pPr>
      <w:r w:rsidRPr="00D903D5">
        <w:rPr>
          <w:rFonts w:cs="Arial"/>
          <w:spacing w:val="-3"/>
          <w:szCs w:val="22"/>
        </w:rPr>
        <w:t>16.1</w:t>
      </w:r>
      <w:r w:rsidRPr="00D903D5">
        <w:rPr>
          <w:rFonts w:cs="Arial"/>
          <w:spacing w:val="-3"/>
          <w:szCs w:val="22"/>
        </w:rPr>
        <w:tab/>
      </w:r>
      <w:r w:rsidR="004F1E72" w:rsidRPr="00D903D5">
        <w:rPr>
          <w:rFonts w:cs="Arial"/>
          <w:spacing w:val="-3"/>
          <w:szCs w:val="22"/>
        </w:rPr>
        <w:t xml:space="preserve">Pan gynhelir proses gaffael </w:t>
      </w:r>
      <w:r w:rsidR="00084D9C" w:rsidRPr="00D903D5">
        <w:rPr>
          <w:rFonts w:cs="Arial"/>
          <w:szCs w:val="22"/>
        </w:rPr>
        <w:t>yn unol â</w:t>
      </w:r>
      <w:r w:rsidR="004F1E72" w:rsidRPr="00D903D5">
        <w:rPr>
          <w:rFonts w:cs="Arial"/>
          <w:szCs w:val="22"/>
        </w:rPr>
        <w:t xml:space="preserve"> Rheoliadau </w:t>
      </w:r>
      <w:r w:rsidRPr="00D903D5">
        <w:rPr>
          <w:rFonts w:cs="Arial"/>
          <w:szCs w:val="22"/>
        </w:rPr>
        <w:t>Contract</w:t>
      </w:r>
      <w:r w:rsidR="004F1E72" w:rsidRPr="00D903D5">
        <w:rPr>
          <w:rFonts w:cs="Arial"/>
          <w:szCs w:val="22"/>
        </w:rPr>
        <w:t>au Cyhoeddu</w:t>
      </w:r>
      <w:r w:rsidRPr="00D903D5">
        <w:rPr>
          <w:rFonts w:cs="Arial"/>
          <w:szCs w:val="22"/>
        </w:rPr>
        <w:t xml:space="preserve">s 2006 </w:t>
      </w:r>
      <w:r w:rsidR="004F1E72" w:rsidRPr="00D903D5">
        <w:rPr>
          <w:rFonts w:cs="Arial"/>
          <w:szCs w:val="22"/>
        </w:rPr>
        <w:t>drwy weithdrefnau agored</w:t>
      </w:r>
      <w:r w:rsidRPr="00D903D5">
        <w:rPr>
          <w:rFonts w:cs="Arial"/>
          <w:szCs w:val="22"/>
        </w:rPr>
        <w:t xml:space="preserve">, </w:t>
      </w:r>
      <w:r w:rsidR="000B5CB2" w:rsidRPr="00D903D5">
        <w:rPr>
          <w:rFonts w:cs="Arial"/>
          <w:szCs w:val="22"/>
        </w:rPr>
        <w:t>cyfyngedig</w:t>
      </w:r>
      <w:r w:rsidR="004F1E72" w:rsidRPr="00D903D5">
        <w:rPr>
          <w:rFonts w:cs="Arial"/>
          <w:szCs w:val="22"/>
        </w:rPr>
        <w:t xml:space="preserve"> neu ddeialog gystadleuol</w:t>
      </w:r>
      <w:r w:rsidRPr="00D903D5">
        <w:rPr>
          <w:rFonts w:cs="Arial"/>
          <w:szCs w:val="22"/>
        </w:rPr>
        <w:t>, n</w:t>
      </w:r>
      <w:r w:rsidR="004F1E72" w:rsidRPr="00D903D5">
        <w:rPr>
          <w:rFonts w:cs="Arial"/>
          <w:szCs w:val="22"/>
        </w:rPr>
        <w:t xml:space="preserve">i chaniateir </w:t>
      </w:r>
      <w:r w:rsidR="000B5CB2" w:rsidRPr="00D903D5">
        <w:rPr>
          <w:rFonts w:cs="Arial"/>
          <w:szCs w:val="22"/>
        </w:rPr>
        <w:t>negodi</w:t>
      </w:r>
      <w:r w:rsidR="004F1E72" w:rsidRPr="00D903D5">
        <w:rPr>
          <w:rFonts w:cs="Arial"/>
          <w:szCs w:val="22"/>
        </w:rPr>
        <w:t xml:space="preserve"> ar ôl y </w:t>
      </w:r>
      <w:r w:rsidRPr="00D903D5">
        <w:rPr>
          <w:rFonts w:cs="Arial"/>
          <w:szCs w:val="22"/>
        </w:rPr>
        <w:t xml:space="preserve">tendr. </w:t>
      </w:r>
      <w:r w:rsidR="004F1E72" w:rsidRPr="00D903D5">
        <w:rPr>
          <w:rFonts w:cs="Arial"/>
          <w:szCs w:val="22"/>
        </w:rPr>
        <w:t xml:space="preserve">Caiff y swyddog cyfrifol ofyn am eglurhad gan y </w:t>
      </w:r>
      <w:r w:rsidRPr="00D903D5">
        <w:rPr>
          <w:rFonts w:cs="Arial"/>
          <w:szCs w:val="22"/>
        </w:rPr>
        <w:t>Tend</w:t>
      </w:r>
      <w:r w:rsidR="004F1E72" w:rsidRPr="00D903D5">
        <w:rPr>
          <w:rFonts w:cs="Arial"/>
          <w:szCs w:val="22"/>
        </w:rPr>
        <w:t xml:space="preserve">rwr </w:t>
      </w:r>
      <w:r w:rsidR="00BD014F" w:rsidRPr="00D903D5">
        <w:rPr>
          <w:rFonts w:cs="Arial"/>
          <w:szCs w:val="22"/>
        </w:rPr>
        <w:t>lle bo’n briodol</w:t>
      </w:r>
      <w:r w:rsidRPr="00D903D5">
        <w:rPr>
          <w:rFonts w:cs="Arial"/>
          <w:szCs w:val="22"/>
        </w:rPr>
        <w:t xml:space="preserve"> </w:t>
      </w:r>
      <w:r w:rsidR="007E6543" w:rsidRPr="00D903D5">
        <w:rPr>
          <w:rFonts w:cs="Arial"/>
          <w:szCs w:val="22"/>
        </w:rPr>
        <w:t>mewn ymgynghoriad â</w:t>
      </w:r>
      <w:r w:rsidR="004F1E72" w:rsidRPr="00D903D5">
        <w:rPr>
          <w:rFonts w:cs="Arial"/>
          <w:szCs w:val="22"/>
        </w:rPr>
        <w:t>’r Pennaeth Caffael</w:t>
      </w:r>
      <w:r w:rsidRPr="00D903D5">
        <w:rPr>
          <w:rFonts w:cs="Arial"/>
          <w:szCs w:val="22"/>
        </w:rPr>
        <w:t xml:space="preserve">.  </w:t>
      </w:r>
      <w:r w:rsidR="00E002B9" w:rsidRPr="00D903D5">
        <w:rPr>
          <w:rFonts w:cs="Arial"/>
          <w:szCs w:val="22"/>
        </w:rPr>
        <w:t xml:space="preserve">Ni chaniateir negodi ynghylch prisiau byth </w:t>
      </w:r>
      <w:r w:rsidR="00175B0C" w:rsidRPr="00D903D5">
        <w:rPr>
          <w:rFonts w:cs="Arial"/>
          <w:szCs w:val="22"/>
        </w:rPr>
        <w:t>ac eithrio</w:t>
      </w:r>
      <w:r w:rsidRPr="00D903D5">
        <w:rPr>
          <w:rFonts w:cs="Arial"/>
          <w:szCs w:val="22"/>
        </w:rPr>
        <w:t xml:space="preserve"> </w:t>
      </w:r>
      <w:r w:rsidR="00E002B9" w:rsidRPr="00D903D5">
        <w:rPr>
          <w:rFonts w:cs="Arial"/>
          <w:szCs w:val="22"/>
        </w:rPr>
        <w:t xml:space="preserve">pan ddefnyddir y weithdrefn </w:t>
      </w:r>
      <w:r w:rsidRPr="00D903D5">
        <w:rPr>
          <w:rFonts w:cs="Arial"/>
          <w:szCs w:val="22"/>
        </w:rPr>
        <w:t>nego</w:t>
      </w:r>
      <w:r w:rsidR="00E002B9" w:rsidRPr="00D903D5">
        <w:rPr>
          <w:rFonts w:cs="Arial"/>
          <w:szCs w:val="22"/>
        </w:rPr>
        <w:t>di</w:t>
      </w:r>
      <w:r w:rsidRPr="00D903D5">
        <w:rPr>
          <w:rFonts w:cs="Arial"/>
          <w:szCs w:val="22"/>
        </w:rPr>
        <w:t xml:space="preserve">.  </w:t>
      </w:r>
      <w:r w:rsidR="00E002B9" w:rsidRPr="00D903D5">
        <w:rPr>
          <w:rFonts w:cs="Arial"/>
          <w:szCs w:val="22"/>
        </w:rPr>
        <w:t xml:space="preserve">Dim ond yn </w:t>
      </w:r>
      <w:r w:rsidR="00E002B9" w:rsidRPr="00D903D5">
        <w:rPr>
          <w:rFonts w:cs="Arial"/>
          <w:szCs w:val="22"/>
        </w:rPr>
        <w:lastRenderedPageBreak/>
        <w:t xml:space="preserve">yr achosion </w:t>
      </w:r>
      <w:r w:rsidR="00175B0C" w:rsidRPr="00D903D5">
        <w:rPr>
          <w:rFonts w:cs="Arial"/>
          <w:szCs w:val="22"/>
        </w:rPr>
        <w:t>eithri</w:t>
      </w:r>
      <w:r w:rsidR="00E002B9" w:rsidRPr="00D903D5">
        <w:rPr>
          <w:rFonts w:cs="Arial"/>
          <w:szCs w:val="22"/>
        </w:rPr>
        <w:t xml:space="preserve">adol hynny lle mae’n gyfreithlon gwneud hynny o dan y gyfraith ar gaffael y </w:t>
      </w:r>
      <w:r w:rsidR="000B5CB2" w:rsidRPr="00D903D5">
        <w:rPr>
          <w:rFonts w:cs="Arial"/>
          <w:szCs w:val="22"/>
        </w:rPr>
        <w:t>caniateir</w:t>
      </w:r>
      <w:r w:rsidR="00E002B9" w:rsidRPr="00D903D5">
        <w:rPr>
          <w:rFonts w:cs="Arial"/>
          <w:szCs w:val="22"/>
        </w:rPr>
        <w:t xml:space="preserve"> y weithdrefn negodi</w:t>
      </w:r>
      <w:r w:rsidRPr="00D903D5">
        <w:rPr>
          <w:rFonts w:cs="Arial"/>
          <w:szCs w:val="22"/>
        </w:rPr>
        <w:t xml:space="preserve">. </w:t>
      </w:r>
      <w:r w:rsidRPr="00D903D5">
        <w:rPr>
          <w:rFonts w:cs="Arial"/>
          <w:szCs w:val="22"/>
        </w:rPr>
        <w:br/>
      </w:r>
    </w:p>
    <w:p w14:paraId="5508ED21" w14:textId="77777777" w:rsidR="00106E4D" w:rsidRPr="00D903D5" w:rsidRDefault="00D66E5E" w:rsidP="007F31B0">
      <w:pPr>
        <w:numPr>
          <w:ilvl w:val="1"/>
          <w:numId w:val="94"/>
        </w:numPr>
        <w:tabs>
          <w:tab w:val="clear" w:pos="420"/>
        </w:tabs>
        <w:ind w:left="720" w:hanging="720"/>
        <w:rPr>
          <w:rFonts w:cs="Arial"/>
          <w:szCs w:val="22"/>
        </w:rPr>
      </w:pPr>
      <w:r w:rsidRPr="00D903D5">
        <w:rPr>
          <w:rFonts w:cs="Arial"/>
          <w:szCs w:val="22"/>
        </w:rPr>
        <w:t xml:space="preserve">Pan na fydd prosesau caffael yn mynd y tu hwnt i drothwyon Rheoliadau </w:t>
      </w:r>
      <w:r w:rsidR="00106E4D" w:rsidRPr="00D903D5">
        <w:rPr>
          <w:rFonts w:cs="Arial"/>
          <w:szCs w:val="22"/>
        </w:rPr>
        <w:t>Contract</w:t>
      </w:r>
      <w:r w:rsidRPr="00D903D5">
        <w:rPr>
          <w:rFonts w:cs="Arial"/>
          <w:szCs w:val="22"/>
        </w:rPr>
        <w:t>au Cyhoeddu</w:t>
      </w:r>
      <w:r w:rsidR="00106E4D" w:rsidRPr="00D903D5">
        <w:rPr>
          <w:rFonts w:cs="Arial"/>
          <w:szCs w:val="22"/>
        </w:rPr>
        <w:t>s 2006</w:t>
      </w:r>
      <w:r w:rsidRPr="00D903D5">
        <w:rPr>
          <w:rFonts w:cs="Arial"/>
          <w:szCs w:val="22"/>
        </w:rPr>
        <w:t xml:space="preserve">, caiff y </w:t>
      </w:r>
      <w:r w:rsidR="00F51C0A" w:rsidRPr="00D903D5">
        <w:rPr>
          <w:rFonts w:cs="Arial"/>
          <w:szCs w:val="22"/>
        </w:rPr>
        <w:t>Prif Swyddog</w:t>
      </w:r>
      <w:r w:rsidR="00106E4D" w:rsidRPr="00D903D5">
        <w:rPr>
          <w:rFonts w:cs="Arial"/>
          <w:szCs w:val="22"/>
        </w:rPr>
        <w:t xml:space="preserve"> </w:t>
      </w:r>
      <w:r w:rsidR="000B5CB2" w:rsidRPr="00D903D5">
        <w:rPr>
          <w:rFonts w:cs="Arial"/>
          <w:szCs w:val="22"/>
        </w:rPr>
        <w:t>priodol</w:t>
      </w:r>
      <w:r w:rsidRPr="00D903D5">
        <w:rPr>
          <w:rFonts w:cs="Arial"/>
          <w:szCs w:val="22"/>
        </w:rPr>
        <w:t xml:space="preserve"> awdurdodi negodi o dan </w:t>
      </w:r>
      <w:r w:rsidR="002C0349" w:rsidRPr="00D903D5">
        <w:rPr>
          <w:rFonts w:cs="Arial"/>
          <w:szCs w:val="22"/>
        </w:rPr>
        <w:t>amgylchiadau eithriadol</w:t>
      </w:r>
      <w:r w:rsidR="00106E4D" w:rsidRPr="00D903D5">
        <w:rPr>
          <w:rFonts w:cs="Arial"/>
          <w:szCs w:val="22"/>
        </w:rPr>
        <w:t xml:space="preserve">, </w:t>
      </w:r>
      <w:r w:rsidRPr="00D903D5">
        <w:rPr>
          <w:rFonts w:cs="Arial"/>
          <w:szCs w:val="22"/>
        </w:rPr>
        <w:t>ar ôl i’r tendrau gae</w:t>
      </w:r>
      <w:r w:rsidR="00A94405" w:rsidRPr="00D903D5">
        <w:rPr>
          <w:rFonts w:cs="Arial"/>
          <w:szCs w:val="22"/>
        </w:rPr>
        <w:t>l</w:t>
      </w:r>
      <w:r w:rsidRPr="00D903D5">
        <w:rPr>
          <w:rFonts w:cs="Arial"/>
          <w:szCs w:val="22"/>
        </w:rPr>
        <w:t xml:space="preserve"> eu hagor a chyn i un gael ei</w:t>
      </w:r>
      <w:r w:rsidR="008344D1" w:rsidRPr="00D903D5">
        <w:rPr>
          <w:rFonts w:cs="Arial"/>
          <w:szCs w:val="22"/>
        </w:rPr>
        <w:t xml:space="preserve"> </w:t>
      </w:r>
      <w:r w:rsidRPr="00D903D5">
        <w:rPr>
          <w:rFonts w:cs="Arial"/>
          <w:szCs w:val="22"/>
        </w:rPr>
        <w:t>dderbyn</w:t>
      </w:r>
      <w:r w:rsidR="00106E4D" w:rsidRPr="00D903D5">
        <w:rPr>
          <w:rFonts w:cs="Arial"/>
          <w:szCs w:val="22"/>
        </w:rPr>
        <w:t xml:space="preserve">, </w:t>
      </w:r>
      <w:r w:rsidRPr="00D903D5">
        <w:rPr>
          <w:rFonts w:cs="Arial"/>
          <w:szCs w:val="22"/>
        </w:rPr>
        <w:t xml:space="preserve">cyhyd ag y </w:t>
      </w:r>
      <w:r w:rsidR="000B5CB2" w:rsidRPr="00D903D5">
        <w:rPr>
          <w:rFonts w:cs="Arial"/>
          <w:szCs w:val="22"/>
        </w:rPr>
        <w:t>c</w:t>
      </w:r>
      <w:r w:rsidR="00A94405" w:rsidRPr="00D903D5">
        <w:rPr>
          <w:rFonts w:cs="Arial"/>
          <w:szCs w:val="22"/>
        </w:rPr>
        <w:t>ydymffurfir</w:t>
      </w:r>
      <w:r w:rsidRPr="00D903D5">
        <w:rPr>
          <w:rFonts w:cs="Arial"/>
          <w:szCs w:val="22"/>
        </w:rPr>
        <w:t xml:space="preserve"> ag </w:t>
      </w:r>
      <w:r w:rsidR="00B67C0B" w:rsidRPr="00D903D5">
        <w:rPr>
          <w:rFonts w:cs="Arial"/>
          <w:szCs w:val="22"/>
        </w:rPr>
        <w:t>unrhyw</w:t>
      </w:r>
      <w:r w:rsidR="00106E4D" w:rsidRPr="00D903D5">
        <w:rPr>
          <w:rFonts w:cs="Arial"/>
          <w:szCs w:val="22"/>
        </w:rPr>
        <w:t xml:space="preserve"> </w:t>
      </w:r>
      <w:r w:rsidRPr="00D903D5">
        <w:rPr>
          <w:rFonts w:cs="Arial"/>
          <w:szCs w:val="22"/>
        </w:rPr>
        <w:t>ofynion yn y ddeddfwriaeth</w:t>
      </w:r>
      <w:r w:rsidR="00106E4D" w:rsidRPr="00D903D5">
        <w:rPr>
          <w:rFonts w:cs="Arial"/>
          <w:szCs w:val="22"/>
        </w:rPr>
        <w:t>, a</w:t>
      </w:r>
      <w:r w:rsidRPr="00D903D5">
        <w:rPr>
          <w:rFonts w:cs="Arial"/>
          <w:szCs w:val="22"/>
        </w:rPr>
        <w:t xml:space="preserve"> dim o</w:t>
      </w:r>
      <w:r w:rsidR="00106E4D" w:rsidRPr="00D903D5">
        <w:rPr>
          <w:rFonts w:cs="Arial"/>
          <w:szCs w:val="22"/>
        </w:rPr>
        <w:t>nd:</w:t>
      </w:r>
    </w:p>
    <w:p w14:paraId="527DF0BD" w14:textId="77777777" w:rsidR="00106E4D" w:rsidRPr="00D903D5" w:rsidRDefault="00106E4D" w:rsidP="00106E4D">
      <w:pPr>
        <w:rPr>
          <w:rFonts w:cs="Arial"/>
          <w:szCs w:val="22"/>
        </w:rPr>
      </w:pPr>
    </w:p>
    <w:p w14:paraId="44897620" w14:textId="77777777" w:rsidR="00106E4D" w:rsidRPr="00D903D5" w:rsidRDefault="000B5CB2" w:rsidP="00106E4D">
      <w:pPr>
        <w:tabs>
          <w:tab w:val="left" w:pos="-720"/>
          <w:tab w:val="left" w:pos="709"/>
        </w:tabs>
        <w:suppressAutoHyphens/>
        <w:ind w:left="1440" w:hanging="720"/>
        <w:rPr>
          <w:rFonts w:cs="Arial"/>
          <w:spacing w:val="-3"/>
          <w:szCs w:val="22"/>
        </w:rPr>
      </w:pPr>
      <w:r w:rsidRPr="00D903D5">
        <w:rPr>
          <w:rFonts w:cs="Arial"/>
          <w:spacing w:val="-3"/>
          <w:szCs w:val="22"/>
        </w:rPr>
        <w:t>(a)</w:t>
      </w:r>
      <w:r w:rsidRPr="00D903D5">
        <w:rPr>
          <w:rFonts w:cs="Arial"/>
          <w:spacing w:val="-3"/>
          <w:szCs w:val="22"/>
        </w:rPr>
        <w:tab/>
        <w:t xml:space="preserve">pan fydd diwygiadau wedi’u gwneud i unrhyw fanyleb berthnasol ers i dendrau gael eu gwahodd, nad oedd modd eu rhag-weld adeg y gwahoddiad, neu </w:t>
      </w:r>
    </w:p>
    <w:p w14:paraId="68857FF1" w14:textId="77777777" w:rsidR="00106E4D" w:rsidRPr="00D903D5" w:rsidRDefault="00106E4D" w:rsidP="00106E4D">
      <w:pPr>
        <w:tabs>
          <w:tab w:val="left" w:pos="-720"/>
          <w:tab w:val="left" w:pos="0"/>
        </w:tabs>
        <w:suppressAutoHyphens/>
        <w:rPr>
          <w:rFonts w:cs="Arial"/>
          <w:spacing w:val="-3"/>
          <w:szCs w:val="22"/>
        </w:rPr>
      </w:pPr>
    </w:p>
    <w:p w14:paraId="648A23FB" w14:textId="77777777" w:rsidR="00106E4D" w:rsidRPr="00D903D5" w:rsidRDefault="00106E4D" w:rsidP="00106E4D">
      <w:pPr>
        <w:tabs>
          <w:tab w:val="left" w:pos="-720"/>
          <w:tab w:val="left" w:pos="709"/>
        </w:tabs>
        <w:suppressAutoHyphens/>
        <w:ind w:left="1440" w:hanging="1440"/>
        <w:rPr>
          <w:rFonts w:cs="Arial"/>
          <w:spacing w:val="-3"/>
          <w:szCs w:val="22"/>
        </w:rPr>
      </w:pPr>
      <w:r w:rsidRPr="00D903D5">
        <w:rPr>
          <w:rFonts w:cs="Arial"/>
          <w:spacing w:val="-3"/>
          <w:szCs w:val="22"/>
        </w:rPr>
        <w:tab/>
        <w:t>(b)</w:t>
      </w:r>
      <w:r w:rsidRPr="00D903D5">
        <w:rPr>
          <w:rFonts w:cs="Arial"/>
          <w:spacing w:val="-3"/>
          <w:szCs w:val="22"/>
        </w:rPr>
        <w:tab/>
      </w:r>
      <w:r w:rsidR="00D66E5E" w:rsidRPr="00D903D5">
        <w:rPr>
          <w:rFonts w:cs="Arial"/>
          <w:spacing w:val="-3"/>
          <w:szCs w:val="22"/>
        </w:rPr>
        <w:t xml:space="preserve">pan fo maint y </w:t>
      </w:r>
      <w:r w:rsidR="00741602" w:rsidRPr="00D903D5">
        <w:rPr>
          <w:rFonts w:cs="Arial"/>
          <w:spacing w:val="-3"/>
          <w:szCs w:val="22"/>
        </w:rPr>
        <w:t>nwyddau</w:t>
      </w:r>
      <w:r w:rsidRPr="00D903D5">
        <w:rPr>
          <w:rFonts w:cs="Arial"/>
          <w:spacing w:val="-3"/>
          <w:szCs w:val="22"/>
        </w:rPr>
        <w:t xml:space="preserve">, </w:t>
      </w:r>
      <w:r w:rsidR="00D66E5E" w:rsidRPr="00D903D5">
        <w:rPr>
          <w:rFonts w:cs="Arial"/>
          <w:spacing w:val="-3"/>
          <w:szCs w:val="22"/>
        </w:rPr>
        <w:t xml:space="preserve">y gweithfeydd neu’r </w:t>
      </w:r>
      <w:r w:rsidR="00741602" w:rsidRPr="00D903D5">
        <w:rPr>
          <w:rFonts w:cs="Arial"/>
          <w:spacing w:val="-3"/>
          <w:szCs w:val="22"/>
        </w:rPr>
        <w:t>gwasanaethau</w:t>
      </w:r>
      <w:r w:rsidRPr="00D903D5">
        <w:rPr>
          <w:rFonts w:cs="Arial"/>
          <w:spacing w:val="-3"/>
          <w:szCs w:val="22"/>
        </w:rPr>
        <w:t xml:space="preserve"> </w:t>
      </w:r>
      <w:r w:rsidR="00D66E5E" w:rsidRPr="00D903D5">
        <w:rPr>
          <w:rFonts w:cs="Arial"/>
          <w:spacing w:val="-3"/>
          <w:szCs w:val="22"/>
        </w:rPr>
        <w:t xml:space="preserve">y mae ar y Cyngor eu hangen wedi </w:t>
      </w:r>
      <w:r w:rsidR="000B5CB2" w:rsidRPr="00D903D5">
        <w:rPr>
          <w:rFonts w:cs="Arial"/>
          <w:spacing w:val="-3"/>
          <w:szCs w:val="22"/>
        </w:rPr>
        <w:t>cynyddu</w:t>
      </w:r>
      <w:r w:rsidR="00D66E5E" w:rsidRPr="00D903D5">
        <w:rPr>
          <w:rFonts w:cs="Arial"/>
          <w:spacing w:val="-3"/>
          <w:szCs w:val="22"/>
        </w:rPr>
        <w:t xml:space="preserve"> neu wedi gostwng yn sylweddol </w:t>
      </w:r>
      <w:r w:rsidR="00381BD5" w:rsidRPr="00D903D5">
        <w:rPr>
          <w:rFonts w:cs="Arial"/>
          <w:spacing w:val="-3"/>
          <w:szCs w:val="22"/>
        </w:rPr>
        <w:t>ers i’r tendrau gael eu gwahodd</w:t>
      </w:r>
      <w:r w:rsidRPr="00D903D5">
        <w:rPr>
          <w:rFonts w:cs="Arial"/>
          <w:spacing w:val="-3"/>
          <w:szCs w:val="22"/>
        </w:rPr>
        <w:t xml:space="preserve">, </w:t>
      </w:r>
      <w:r w:rsidR="00381BD5" w:rsidRPr="00D903D5">
        <w:rPr>
          <w:rFonts w:cs="Arial"/>
          <w:spacing w:val="-3"/>
          <w:szCs w:val="22"/>
        </w:rPr>
        <w:t xml:space="preserve">neu </w:t>
      </w:r>
    </w:p>
    <w:p w14:paraId="22932F73" w14:textId="77777777" w:rsidR="00106E4D" w:rsidRPr="00D903D5" w:rsidRDefault="00106E4D" w:rsidP="00106E4D">
      <w:pPr>
        <w:tabs>
          <w:tab w:val="left" w:pos="-720"/>
          <w:tab w:val="left" w:pos="0"/>
        </w:tabs>
        <w:suppressAutoHyphens/>
        <w:rPr>
          <w:rFonts w:cs="Arial"/>
          <w:spacing w:val="-3"/>
          <w:szCs w:val="22"/>
        </w:rPr>
      </w:pPr>
    </w:p>
    <w:p w14:paraId="03900B66" w14:textId="77777777" w:rsidR="00106E4D" w:rsidRPr="00D903D5" w:rsidRDefault="00106E4D" w:rsidP="00106E4D">
      <w:pPr>
        <w:tabs>
          <w:tab w:val="left" w:pos="-720"/>
          <w:tab w:val="left" w:pos="709"/>
        </w:tabs>
        <w:suppressAutoHyphens/>
        <w:rPr>
          <w:rFonts w:cs="Arial"/>
          <w:spacing w:val="-3"/>
          <w:szCs w:val="22"/>
        </w:rPr>
      </w:pPr>
      <w:r w:rsidRPr="00D903D5">
        <w:rPr>
          <w:rFonts w:cs="Arial"/>
          <w:spacing w:val="-3"/>
          <w:szCs w:val="22"/>
        </w:rPr>
        <w:tab/>
        <w:t xml:space="preserve">(c) </w:t>
      </w:r>
      <w:r w:rsidRPr="00D903D5">
        <w:rPr>
          <w:rFonts w:cs="Arial"/>
          <w:spacing w:val="-3"/>
          <w:szCs w:val="22"/>
        </w:rPr>
        <w:tab/>
      </w:r>
      <w:r w:rsidR="00381BD5" w:rsidRPr="00D903D5">
        <w:rPr>
          <w:rFonts w:cs="Arial"/>
          <w:spacing w:val="-3"/>
          <w:szCs w:val="22"/>
        </w:rPr>
        <w:t xml:space="preserve">pan nad oes ond un </w:t>
      </w:r>
      <w:r w:rsidRPr="00D903D5">
        <w:rPr>
          <w:rFonts w:cs="Arial"/>
          <w:spacing w:val="-3"/>
          <w:szCs w:val="22"/>
        </w:rPr>
        <w:t xml:space="preserve">tendr </w:t>
      </w:r>
      <w:r w:rsidR="00381BD5" w:rsidRPr="00D903D5">
        <w:rPr>
          <w:rFonts w:cs="Arial"/>
          <w:spacing w:val="-3"/>
          <w:szCs w:val="22"/>
        </w:rPr>
        <w:t>wedi dod i law</w:t>
      </w:r>
      <w:r w:rsidRPr="00D903D5">
        <w:rPr>
          <w:rFonts w:cs="Arial"/>
          <w:spacing w:val="-3"/>
          <w:szCs w:val="22"/>
        </w:rPr>
        <w:t xml:space="preserve">, </w:t>
      </w:r>
      <w:r w:rsidR="00381BD5" w:rsidRPr="00D903D5">
        <w:rPr>
          <w:rFonts w:cs="Arial"/>
          <w:spacing w:val="-3"/>
          <w:szCs w:val="22"/>
        </w:rPr>
        <w:t>neu</w:t>
      </w:r>
    </w:p>
    <w:p w14:paraId="4811F982" w14:textId="77777777" w:rsidR="00106E4D" w:rsidRPr="00D903D5" w:rsidRDefault="00106E4D" w:rsidP="00106E4D">
      <w:pPr>
        <w:tabs>
          <w:tab w:val="left" w:pos="-720"/>
          <w:tab w:val="left" w:pos="0"/>
        </w:tabs>
        <w:suppressAutoHyphens/>
        <w:rPr>
          <w:rFonts w:cs="Arial"/>
          <w:spacing w:val="-3"/>
          <w:szCs w:val="22"/>
        </w:rPr>
      </w:pPr>
      <w:r w:rsidRPr="00D903D5">
        <w:rPr>
          <w:rFonts w:cs="Arial"/>
          <w:spacing w:val="-3"/>
          <w:szCs w:val="22"/>
        </w:rPr>
        <w:tab/>
      </w:r>
    </w:p>
    <w:p w14:paraId="749DC591" w14:textId="77777777" w:rsidR="00106E4D" w:rsidRPr="00D903D5" w:rsidRDefault="00106E4D" w:rsidP="00106E4D">
      <w:pPr>
        <w:tabs>
          <w:tab w:val="left" w:pos="-720"/>
          <w:tab w:val="left" w:pos="709"/>
        </w:tabs>
        <w:suppressAutoHyphens/>
        <w:ind w:left="1440" w:hanging="1440"/>
        <w:rPr>
          <w:rFonts w:cs="Arial"/>
          <w:spacing w:val="-3"/>
          <w:szCs w:val="22"/>
        </w:rPr>
      </w:pPr>
      <w:r w:rsidRPr="00D903D5">
        <w:rPr>
          <w:rFonts w:cs="Arial"/>
          <w:spacing w:val="-3"/>
          <w:szCs w:val="22"/>
        </w:rPr>
        <w:tab/>
        <w:t>(d)</w:t>
      </w:r>
      <w:r w:rsidRPr="00D903D5">
        <w:rPr>
          <w:rFonts w:cs="Arial"/>
          <w:spacing w:val="-3"/>
          <w:szCs w:val="22"/>
        </w:rPr>
        <w:tab/>
        <w:t>p</w:t>
      </w:r>
      <w:r w:rsidR="00381BD5" w:rsidRPr="00D903D5">
        <w:rPr>
          <w:rFonts w:cs="Arial"/>
          <w:spacing w:val="-3"/>
          <w:szCs w:val="22"/>
        </w:rPr>
        <w:t>an fo p</w:t>
      </w:r>
      <w:r w:rsidRPr="00D903D5">
        <w:rPr>
          <w:rFonts w:cs="Arial"/>
          <w:spacing w:val="-3"/>
          <w:szCs w:val="22"/>
        </w:rPr>
        <w:t>ri</w:t>
      </w:r>
      <w:r w:rsidR="00381BD5" w:rsidRPr="00D903D5">
        <w:rPr>
          <w:rFonts w:cs="Arial"/>
          <w:spacing w:val="-3"/>
          <w:szCs w:val="22"/>
        </w:rPr>
        <w:t xml:space="preserve">siau’r tendrau’n uwch na’r </w:t>
      </w:r>
      <w:r w:rsidRPr="00D903D5">
        <w:rPr>
          <w:rFonts w:cs="Arial"/>
          <w:spacing w:val="-3"/>
          <w:szCs w:val="22"/>
        </w:rPr>
        <w:t>targe</w:t>
      </w:r>
      <w:r w:rsidR="00381BD5" w:rsidRPr="00D903D5">
        <w:rPr>
          <w:rFonts w:cs="Arial"/>
          <w:spacing w:val="-3"/>
          <w:szCs w:val="22"/>
        </w:rPr>
        <w:t xml:space="preserve">dau ariannol a bennwyd ymlaen llaw gan </w:t>
      </w:r>
      <w:r w:rsidR="008132F0" w:rsidRPr="00D903D5">
        <w:rPr>
          <w:rFonts w:cs="Arial"/>
          <w:spacing w:val="-3"/>
          <w:szCs w:val="22"/>
        </w:rPr>
        <w:t>y Cyngor</w:t>
      </w:r>
      <w:r w:rsidRPr="00D903D5">
        <w:rPr>
          <w:rFonts w:cs="Arial"/>
          <w:spacing w:val="-3"/>
          <w:szCs w:val="22"/>
        </w:rPr>
        <w:t xml:space="preserve">, </w:t>
      </w:r>
      <w:r w:rsidR="00381BD5" w:rsidRPr="00D903D5">
        <w:rPr>
          <w:rFonts w:cs="Arial"/>
          <w:spacing w:val="-3"/>
          <w:szCs w:val="22"/>
        </w:rPr>
        <w:t>y</w:t>
      </w:r>
      <w:r w:rsidRPr="00D903D5">
        <w:rPr>
          <w:rFonts w:cs="Arial"/>
          <w:spacing w:val="-3"/>
          <w:szCs w:val="22"/>
        </w:rPr>
        <w:t xml:space="preserve"> Cabinet</w:t>
      </w:r>
      <w:r w:rsidR="006500FD" w:rsidRPr="00D903D5">
        <w:rPr>
          <w:rFonts w:cs="Arial"/>
          <w:spacing w:val="-3"/>
          <w:szCs w:val="22"/>
        </w:rPr>
        <w:t xml:space="preserve"> neu</w:t>
      </w:r>
      <w:r w:rsidR="00381BD5" w:rsidRPr="00D903D5">
        <w:rPr>
          <w:rFonts w:cs="Arial"/>
          <w:spacing w:val="-3"/>
          <w:szCs w:val="22"/>
        </w:rPr>
        <w:t>’r Pwyllgor priodol</w:t>
      </w:r>
      <w:r w:rsidRPr="00D903D5">
        <w:rPr>
          <w:rFonts w:cs="Arial"/>
          <w:spacing w:val="-3"/>
          <w:szCs w:val="22"/>
        </w:rPr>
        <w:t xml:space="preserve">, </w:t>
      </w:r>
    </w:p>
    <w:p w14:paraId="63B1479B" w14:textId="77777777" w:rsidR="00106E4D" w:rsidRPr="00D903D5" w:rsidRDefault="00106E4D" w:rsidP="00106E4D">
      <w:pPr>
        <w:tabs>
          <w:tab w:val="left" w:pos="-720"/>
          <w:tab w:val="left" w:pos="0"/>
        </w:tabs>
        <w:suppressAutoHyphens/>
        <w:rPr>
          <w:rFonts w:cs="Arial"/>
          <w:spacing w:val="-3"/>
          <w:szCs w:val="22"/>
        </w:rPr>
      </w:pPr>
    </w:p>
    <w:p w14:paraId="2314EFEF" w14:textId="77777777" w:rsidR="00106E4D" w:rsidRPr="00D903D5" w:rsidRDefault="00106E4D" w:rsidP="00106E4D">
      <w:pPr>
        <w:tabs>
          <w:tab w:val="left" w:pos="-720"/>
          <w:tab w:val="left" w:pos="0"/>
          <w:tab w:val="left" w:pos="720"/>
        </w:tabs>
        <w:suppressAutoHyphens/>
        <w:ind w:left="720" w:hanging="720"/>
        <w:rPr>
          <w:rFonts w:cs="Arial"/>
          <w:spacing w:val="-3"/>
          <w:szCs w:val="22"/>
        </w:rPr>
      </w:pPr>
      <w:r w:rsidRPr="00D903D5">
        <w:rPr>
          <w:rFonts w:cs="Arial"/>
          <w:spacing w:val="-3"/>
          <w:szCs w:val="22"/>
        </w:rPr>
        <w:tab/>
      </w:r>
      <w:r w:rsidR="00381BD5" w:rsidRPr="00D903D5">
        <w:rPr>
          <w:rFonts w:cs="Arial"/>
          <w:spacing w:val="-3"/>
          <w:szCs w:val="22"/>
        </w:rPr>
        <w:t>Ym mhob achos</w:t>
      </w:r>
      <w:r w:rsidRPr="00D903D5">
        <w:rPr>
          <w:rFonts w:cs="Arial"/>
          <w:spacing w:val="-3"/>
          <w:szCs w:val="22"/>
        </w:rPr>
        <w:t xml:space="preserve">, </w:t>
      </w:r>
      <w:r w:rsidR="00381BD5" w:rsidRPr="00D903D5">
        <w:rPr>
          <w:rFonts w:cs="Arial"/>
          <w:spacing w:val="-3"/>
          <w:szCs w:val="22"/>
        </w:rPr>
        <w:t xml:space="preserve">rhaid </w:t>
      </w:r>
      <w:r w:rsidR="00A94405" w:rsidRPr="00D903D5">
        <w:rPr>
          <w:rFonts w:cs="Arial"/>
          <w:spacing w:val="-3"/>
          <w:szCs w:val="22"/>
        </w:rPr>
        <w:t xml:space="preserve">i’r </w:t>
      </w:r>
      <w:r w:rsidRPr="00D903D5">
        <w:rPr>
          <w:rFonts w:cs="Arial"/>
          <w:spacing w:val="-3"/>
          <w:szCs w:val="22"/>
        </w:rPr>
        <w:t>posibil</w:t>
      </w:r>
      <w:r w:rsidR="00381BD5" w:rsidRPr="00D903D5">
        <w:rPr>
          <w:rFonts w:cs="Arial"/>
          <w:spacing w:val="-3"/>
          <w:szCs w:val="22"/>
        </w:rPr>
        <w:t>rwydd y ceid negodi fel hyn fod wedi’i nodi yn y gwahoddiad i dendro</w:t>
      </w:r>
      <w:r w:rsidRPr="00D903D5">
        <w:rPr>
          <w:rFonts w:cs="Arial"/>
          <w:spacing w:val="-3"/>
          <w:szCs w:val="22"/>
        </w:rPr>
        <w:t>.</w:t>
      </w:r>
    </w:p>
    <w:p w14:paraId="75456981" w14:textId="77777777" w:rsidR="00106E4D" w:rsidRPr="00D903D5" w:rsidRDefault="00106E4D" w:rsidP="00106E4D">
      <w:pPr>
        <w:rPr>
          <w:rFonts w:cs="Arial"/>
          <w:szCs w:val="22"/>
        </w:rPr>
      </w:pPr>
    </w:p>
    <w:p w14:paraId="02ED7739" w14:textId="77777777" w:rsidR="00106E4D" w:rsidRPr="00D903D5" w:rsidRDefault="00106E4D" w:rsidP="00106E4D">
      <w:pPr>
        <w:ind w:left="720" w:hanging="720"/>
        <w:rPr>
          <w:rFonts w:cs="Arial"/>
          <w:szCs w:val="22"/>
        </w:rPr>
      </w:pPr>
      <w:r w:rsidRPr="00D903D5">
        <w:rPr>
          <w:rFonts w:cs="Arial"/>
          <w:spacing w:val="-3"/>
          <w:szCs w:val="22"/>
        </w:rPr>
        <w:t>16.3</w:t>
      </w:r>
      <w:r w:rsidRPr="00D903D5">
        <w:rPr>
          <w:rFonts w:cs="Arial"/>
          <w:spacing w:val="-3"/>
          <w:szCs w:val="22"/>
        </w:rPr>
        <w:tab/>
      </w:r>
      <w:r w:rsidR="00381BD5" w:rsidRPr="00D903D5">
        <w:rPr>
          <w:rFonts w:cs="Arial"/>
          <w:spacing w:val="-3"/>
          <w:szCs w:val="22"/>
        </w:rPr>
        <w:t>Rhaid n</w:t>
      </w:r>
      <w:r w:rsidRPr="00D903D5">
        <w:rPr>
          <w:rFonts w:cs="Arial"/>
          <w:spacing w:val="-3"/>
          <w:szCs w:val="22"/>
        </w:rPr>
        <w:t>ego</w:t>
      </w:r>
      <w:r w:rsidR="00381BD5" w:rsidRPr="00D903D5">
        <w:rPr>
          <w:rFonts w:cs="Arial"/>
          <w:spacing w:val="-3"/>
          <w:szCs w:val="22"/>
        </w:rPr>
        <w:t xml:space="preserve">di mewn modd sy’n sicrhau y trinnir pob </w:t>
      </w:r>
      <w:r w:rsidRPr="00D903D5">
        <w:rPr>
          <w:rFonts w:cs="Arial"/>
          <w:spacing w:val="-3"/>
          <w:szCs w:val="22"/>
        </w:rPr>
        <w:t>Tend</w:t>
      </w:r>
      <w:r w:rsidR="00381BD5" w:rsidRPr="00D903D5">
        <w:rPr>
          <w:rFonts w:cs="Arial"/>
          <w:spacing w:val="-3"/>
          <w:szCs w:val="22"/>
        </w:rPr>
        <w:t xml:space="preserve">rwr yn </w:t>
      </w:r>
      <w:r w:rsidR="000B5CB2" w:rsidRPr="00D903D5">
        <w:rPr>
          <w:rFonts w:cs="Arial"/>
          <w:spacing w:val="-3"/>
          <w:szCs w:val="22"/>
        </w:rPr>
        <w:t>gyfartal</w:t>
      </w:r>
      <w:r w:rsidR="00381BD5" w:rsidRPr="00D903D5">
        <w:rPr>
          <w:rFonts w:cs="Arial"/>
          <w:spacing w:val="-3"/>
          <w:szCs w:val="22"/>
        </w:rPr>
        <w:t xml:space="preserve"> ac mewn modd </w:t>
      </w:r>
      <w:r w:rsidR="00320E0C" w:rsidRPr="00D903D5">
        <w:rPr>
          <w:rFonts w:cs="Arial"/>
          <w:szCs w:val="22"/>
        </w:rPr>
        <w:t>tryloyw</w:t>
      </w:r>
      <w:r w:rsidRPr="00D903D5">
        <w:rPr>
          <w:rFonts w:cs="Arial"/>
          <w:szCs w:val="22"/>
        </w:rPr>
        <w:t xml:space="preserve"> </w:t>
      </w:r>
      <w:r w:rsidR="00381BD5" w:rsidRPr="00D903D5">
        <w:rPr>
          <w:rFonts w:cs="Arial"/>
          <w:szCs w:val="22"/>
        </w:rPr>
        <w:t xml:space="preserve">nad yw’n gwahaniaeth bob amser yn </w:t>
      </w:r>
      <w:r w:rsidR="00B179B3" w:rsidRPr="00D903D5">
        <w:rPr>
          <w:rFonts w:cs="Arial"/>
          <w:szCs w:val="22"/>
        </w:rPr>
        <w:t>ystod</w:t>
      </w:r>
      <w:r w:rsidRPr="00D903D5">
        <w:rPr>
          <w:rFonts w:cs="Arial"/>
          <w:szCs w:val="22"/>
        </w:rPr>
        <w:t xml:space="preserve"> </w:t>
      </w:r>
      <w:r w:rsidR="00381BD5" w:rsidRPr="00D903D5">
        <w:rPr>
          <w:rFonts w:cs="Arial"/>
          <w:szCs w:val="22"/>
        </w:rPr>
        <w:t>y broses gaffael</w:t>
      </w:r>
      <w:r w:rsidRPr="00D903D5">
        <w:rPr>
          <w:rFonts w:cs="Arial"/>
          <w:szCs w:val="22"/>
        </w:rPr>
        <w:t xml:space="preserve">, </w:t>
      </w:r>
      <w:r w:rsidRPr="00D903D5">
        <w:rPr>
          <w:rFonts w:cs="Arial"/>
          <w:spacing w:val="-3"/>
          <w:szCs w:val="22"/>
        </w:rPr>
        <w:t xml:space="preserve">a </w:t>
      </w:r>
      <w:r w:rsidR="00381BD5" w:rsidRPr="00D903D5">
        <w:rPr>
          <w:rFonts w:cs="Arial"/>
          <w:spacing w:val="-3"/>
          <w:szCs w:val="22"/>
        </w:rPr>
        <w:t xml:space="preserve">rhaid i’r </w:t>
      </w:r>
      <w:r w:rsidR="00F51C0A" w:rsidRPr="00D903D5">
        <w:rPr>
          <w:rFonts w:cs="Arial"/>
          <w:spacing w:val="-3"/>
          <w:szCs w:val="22"/>
        </w:rPr>
        <w:t>Prif Swyddog</w:t>
      </w:r>
      <w:r w:rsidRPr="00D903D5">
        <w:rPr>
          <w:rFonts w:cs="Arial"/>
          <w:spacing w:val="-3"/>
          <w:szCs w:val="22"/>
        </w:rPr>
        <w:t xml:space="preserve"> </w:t>
      </w:r>
      <w:r w:rsidR="00381BD5" w:rsidRPr="00D903D5">
        <w:rPr>
          <w:rFonts w:cs="Arial"/>
          <w:spacing w:val="-3"/>
          <w:szCs w:val="22"/>
        </w:rPr>
        <w:t xml:space="preserve">priodol wneud cofnod llawn </w:t>
      </w:r>
      <w:r w:rsidR="0030488B" w:rsidRPr="00D903D5">
        <w:rPr>
          <w:rFonts w:cs="Arial"/>
          <w:spacing w:val="-3"/>
          <w:szCs w:val="22"/>
        </w:rPr>
        <w:t xml:space="preserve">o’r negodi, y mae’n rhaid </w:t>
      </w:r>
      <w:r w:rsidR="000B5CB2" w:rsidRPr="00D903D5">
        <w:rPr>
          <w:rFonts w:cs="Arial"/>
          <w:spacing w:val="-3"/>
          <w:szCs w:val="22"/>
        </w:rPr>
        <w:t>iddo</w:t>
      </w:r>
      <w:r w:rsidR="0030488B" w:rsidRPr="00D903D5">
        <w:rPr>
          <w:rFonts w:cs="Arial"/>
          <w:spacing w:val="-3"/>
          <w:szCs w:val="22"/>
        </w:rPr>
        <w:t xml:space="preserve"> gynnwys enwau’r </w:t>
      </w:r>
      <w:r w:rsidR="00216A7C" w:rsidRPr="00D903D5">
        <w:rPr>
          <w:rFonts w:cs="Arial"/>
          <w:spacing w:val="-3"/>
          <w:szCs w:val="22"/>
        </w:rPr>
        <w:t>swyddogion</w:t>
      </w:r>
      <w:r w:rsidRPr="00D903D5">
        <w:rPr>
          <w:rFonts w:cs="Arial"/>
          <w:spacing w:val="-3"/>
          <w:szCs w:val="22"/>
        </w:rPr>
        <w:t xml:space="preserve"> </w:t>
      </w:r>
      <w:r w:rsidR="0030488B" w:rsidRPr="00D903D5">
        <w:rPr>
          <w:rFonts w:cs="Arial"/>
          <w:spacing w:val="-3"/>
          <w:szCs w:val="22"/>
        </w:rPr>
        <w:t>o dan sylw</w:t>
      </w:r>
      <w:r w:rsidRPr="00D903D5">
        <w:rPr>
          <w:rFonts w:cs="Arial"/>
          <w:spacing w:val="-3"/>
          <w:szCs w:val="22"/>
        </w:rPr>
        <w:t xml:space="preserve">, </w:t>
      </w:r>
      <w:r w:rsidR="00C96E00" w:rsidRPr="00D903D5">
        <w:rPr>
          <w:rFonts w:cs="Arial"/>
          <w:spacing w:val="-3"/>
          <w:szCs w:val="22"/>
        </w:rPr>
        <w:t>cofnodion</w:t>
      </w:r>
      <w:r w:rsidRPr="00D903D5">
        <w:rPr>
          <w:rFonts w:cs="Arial"/>
          <w:spacing w:val="-3"/>
          <w:szCs w:val="22"/>
        </w:rPr>
        <w:t xml:space="preserve"> </w:t>
      </w:r>
      <w:r w:rsidR="0030488B" w:rsidRPr="00D903D5">
        <w:rPr>
          <w:rFonts w:cs="Arial"/>
          <w:spacing w:val="-3"/>
          <w:szCs w:val="22"/>
        </w:rPr>
        <w:t>yr holl g</w:t>
      </w:r>
      <w:r w:rsidR="00957628" w:rsidRPr="00D903D5">
        <w:rPr>
          <w:rFonts w:cs="Arial"/>
          <w:spacing w:val="-3"/>
          <w:szCs w:val="22"/>
        </w:rPr>
        <w:t>yfarfod</w:t>
      </w:r>
      <w:r w:rsidR="0030488B" w:rsidRPr="00D903D5">
        <w:rPr>
          <w:rFonts w:cs="Arial"/>
          <w:spacing w:val="-3"/>
          <w:szCs w:val="22"/>
        </w:rPr>
        <w:t xml:space="preserve">ydd a </w:t>
      </w:r>
      <w:r w:rsidR="000B5CB2" w:rsidRPr="00D903D5">
        <w:rPr>
          <w:rFonts w:cs="Arial"/>
          <w:spacing w:val="-3"/>
          <w:szCs w:val="22"/>
        </w:rPr>
        <w:t>chopïau</w:t>
      </w:r>
      <w:r w:rsidR="0030488B" w:rsidRPr="00D903D5">
        <w:rPr>
          <w:rFonts w:cs="Arial"/>
          <w:spacing w:val="-3"/>
          <w:szCs w:val="22"/>
        </w:rPr>
        <w:t xml:space="preserve"> o’r holl ohebiaeth a dogfennau perthnasol eraill</w:t>
      </w:r>
      <w:r w:rsidRPr="00D903D5">
        <w:rPr>
          <w:rFonts w:cs="Arial"/>
          <w:spacing w:val="-3"/>
          <w:szCs w:val="22"/>
        </w:rPr>
        <w:t>.</w:t>
      </w:r>
    </w:p>
    <w:p w14:paraId="6B0374D6" w14:textId="77777777" w:rsidR="00106E4D" w:rsidRPr="00D903D5" w:rsidRDefault="00106E4D" w:rsidP="00106E4D">
      <w:pPr>
        <w:tabs>
          <w:tab w:val="left" w:pos="-720"/>
          <w:tab w:val="left" w:pos="0"/>
        </w:tabs>
        <w:suppressAutoHyphens/>
        <w:jc w:val="both"/>
        <w:rPr>
          <w:rFonts w:cs="Arial"/>
          <w:b/>
          <w:spacing w:val="-3"/>
          <w:szCs w:val="22"/>
        </w:rPr>
      </w:pPr>
    </w:p>
    <w:p w14:paraId="7EA6193F" w14:textId="77777777" w:rsidR="00106E4D" w:rsidRPr="00D903D5" w:rsidRDefault="00106E4D" w:rsidP="00553841">
      <w:pPr>
        <w:pStyle w:val="Heading2"/>
        <w:rPr>
          <w:i w:val="0"/>
          <w:iCs w:val="0"/>
          <w:sz w:val="24"/>
          <w:lang w:val="cy-GB"/>
        </w:rPr>
      </w:pPr>
      <w:bookmarkStart w:id="768" w:name="_Toc466918780"/>
      <w:bookmarkStart w:id="769" w:name="_Toc490745921"/>
      <w:r w:rsidRPr="00D903D5">
        <w:rPr>
          <w:i w:val="0"/>
          <w:iCs w:val="0"/>
          <w:sz w:val="24"/>
          <w:lang w:val="cy-GB"/>
        </w:rPr>
        <w:t>17.</w:t>
      </w:r>
      <w:r w:rsidRPr="00D903D5">
        <w:rPr>
          <w:i w:val="0"/>
          <w:iCs w:val="0"/>
          <w:sz w:val="24"/>
          <w:lang w:val="cy-GB"/>
        </w:rPr>
        <w:tab/>
      </w:r>
      <w:r w:rsidR="0030488B" w:rsidRPr="00D903D5">
        <w:rPr>
          <w:i w:val="0"/>
          <w:iCs w:val="0"/>
          <w:sz w:val="24"/>
          <w:lang w:val="cy-GB"/>
        </w:rPr>
        <w:t xml:space="preserve">GWERTHUSO </w:t>
      </w:r>
      <w:r w:rsidRPr="00D903D5">
        <w:rPr>
          <w:i w:val="0"/>
          <w:iCs w:val="0"/>
          <w:sz w:val="24"/>
          <w:lang w:val="cy-GB"/>
        </w:rPr>
        <w:t>TENDR</w:t>
      </w:r>
      <w:r w:rsidR="0030488B" w:rsidRPr="00D903D5">
        <w:rPr>
          <w:i w:val="0"/>
          <w:iCs w:val="0"/>
          <w:sz w:val="24"/>
          <w:lang w:val="cy-GB"/>
        </w:rPr>
        <w:t>AU</w:t>
      </w:r>
      <w:bookmarkEnd w:id="768"/>
      <w:bookmarkEnd w:id="769"/>
      <w:r w:rsidRPr="00D903D5">
        <w:rPr>
          <w:i w:val="0"/>
          <w:iCs w:val="0"/>
          <w:sz w:val="24"/>
          <w:lang w:val="cy-GB"/>
        </w:rPr>
        <w:t xml:space="preserve"> </w:t>
      </w:r>
    </w:p>
    <w:p w14:paraId="45237F32" w14:textId="77777777" w:rsidR="00106E4D" w:rsidRPr="00D903D5" w:rsidRDefault="00106E4D" w:rsidP="00106E4D">
      <w:pPr>
        <w:tabs>
          <w:tab w:val="left" w:pos="-720"/>
        </w:tabs>
        <w:suppressAutoHyphens/>
        <w:rPr>
          <w:rFonts w:cs="Arial"/>
          <w:b/>
          <w:spacing w:val="-3"/>
          <w:szCs w:val="22"/>
        </w:rPr>
      </w:pPr>
    </w:p>
    <w:p w14:paraId="7DD37DFF" w14:textId="77777777" w:rsidR="00106E4D" w:rsidRPr="00D903D5" w:rsidRDefault="00106E4D" w:rsidP="00106E4D">
      <w:pPr>
        <w:tabs>
          <w:tab w:val="left" w:pos="-720"/>
        </w:tabs>
        <w:suppressAutoHyphens/>
        <w:ind w:left="720" w:hanging="720"/>
        <w:rPr>
          <w:rFonts w:cs="Arial"/>
          <w:spacing w:val="-3"/>
          <w:szCs w:val="22"/>
        </w:rPr>
      </w:pPr>
      <w:r w:rsidRPr="00D903D5">
        <w:rPr>
          <w:rFonts w:cs="Arial"/>
          <w:spacing w:val="-3"/>
          <w:szCs w:val="22"/>
        </w:rPr>
        <w:t>17.1</w:t>
      </w:r>
      <w:r w:rsidRPr="00D903D5">
        <w:rPr>
          <w:rFonts w:cs="Arial"/>
          <w:b/>
          <w:spacing w:val="-3"/>
          <w:szCs w:val="22"/>
        </w:rPr>
        <w:tab/>
      </w:r>
      <w:r w:rsidR="0030488B" w:rsidRPr="00D903D5">
        <w:rPr>
          <w:rFonts w:cs="Arial"/>
          <w:spacing w:val="-3"/>
          <w:szCs w:val="22"/>
        </w:rPr>
        <w:t>Rhaid i’r</w:t>
      </w:r>
      <w:r w:rsidR="0030488B" w:rsidRPr="00D903D5">
        <w:rPr>
          <w:rFonts w:cs="Arial"/>
          <w:b/>
          <w:spacing w:val="-3"/>
          <w:szCs w:val="22"/>
        </w:rPr>
        <w:t xml:space="preserve"> </w:t>
      </w:r>
      <w:r w:rsidR="00F51C0A" w:rsidRPr="00D903D5">
        <w:rPr>
          <w:rFonts w:cs="Arial"/>
          <w:spacing w:val="-3"/>
          <w:szCs w:val="22"/>
        </w:rPr>
        <w:t>Prif Swyddog</w:t>
      </w:r>
      <w:r w:rsidRPr="00D903D5">
        <w:rPr>
          <w:rFonts w:cs="Arial"/>
          <w:spacing w:val="-3"/>
          <w:szCs w:val="22"/>
        </w:rPr>
        <w:t xml:space="preserve"> </w:t>
      </w:r>
      <w:r w:rsidR="00EF3763" w:rsidRPr="00D903D5">
        <w:rPr>
          <w:rFonts w:cs="Arial"/>
          <w:spacing w:val="-3"/>
          <w:szCs w:val="22"/>
        </w:rPr>
        <w:t xml:space="preserve">edrych ar y </w:t>
      </w:r>
      <w:r w:rsidRPr="00D903D5">
        <w:rPr>
          <w:rFonts w:cs="Arial"/>
          <w:spacing w:val="-3"/>
          <w:szCs w:val="22"/>
        </w:rPr>
        <w:t>tend</w:t>
      </w:r>
      <w:r w:rsidR="00EF3763" w:rsidRPr="00D903D5">
        <w:rPr>
          <w:rFonts w:cs="Arial"/>
          <w:spacing w:val="-3"/>
          <w:szCs w:val="22"/>
        </w:rPr>
        <w:t xml:space="preserve">rau yn </w:t>
      </w:r>
      <w:r w:rsidR="00B360FD" w:rsidRPr="00D903D5">
        <w:rPr>
          <w:rFonts w:cs="Arial"/>
          <w:spacing w:val="-3"/>
          <w:szCs w:val="22"/>
        </w:rPr>
        <w:t>unol â</w:t>
      </w:r>
      <w:r w:rsidRPr="00D903D5">
        <w:rPr>
          <w:rFonts w:cs="Arial"/>
          <w:spacing w:val="-3"/>
          <w:szCs w:val="22"/>
        </w:rPr>
        <w:t xml:space="preserve"> </w:t>
      </w:r>
      <w:r w:rsidR="00EF3763" w:rsidRPr="00D903D5">
        <w:rPr>
          <w:rFonts w:cs="Arial"/>
          <w:spacing w:val="-3"/>
          <w:szCs w:val="22"/>
        </w:rPr>
        <w:t>meini prawf gwe</w:t>
      </w:r>
      <w:r w:rsidR="00A94405" w:rsidRPr="00D903D5">
        <w:rPr>
          <w:rFonts w:cs="Arial"/>
          <w:spacing w:val="-3"/>
          <w:szCs w:val="22"/>
        </w:rPr>
        <w:t>rthuso a bennwyd ymlaen llaw a d</w:t>
      </w:r>
      <w:r w:rsidR="00EF3763" w:rsidRPr="00D903D5">
        <w:rPr>
          <w:rFonts w:cs="Arial"/>
          <w:spacing w:val="-3"/>
          <w:szCs w:val="22"/>
        </w:rPr>
        <w:t>od</w:t>
      </w:r>
      <w:r w:rsidR="00A94405" w:rsidRPr="00D903D5">
        <w:rPr>
          <w:rFonts w:cs="Arial"/>
          <w:spacing w:val="-3"/>
          <w:szCs w:val="22"/>
        </w:rPr>
        <w:t xml:space="preserve"> o hyd </w:t>
      </w:r>
      <w:r w:rsidR="00EF3763" w:rsidRPr="00D903D5">
        <w:rPr>
          <w:rFonts w:cs="Arial"/>
          <w:spacing w:val="-3"/>
          <w:szCs w:val="22"/>
        </w:rPr>
        <w:t>i’r tendrau sy’n cynnig y gwerth gorau am arian</w:t>
      </w:r>
      <w:r w:rsidRPr="00D903D5">
        <w:rPr>
          <w:rFonts w:cs="Arial"/>
          <w:spacing w:val="-3"/>
          <w:szCs w:val="22"/>
        </w:rPr>
        <w:t xml:space="preserve">. </w:t>
      </w:r>
    </w:p>
    <w:p w14:paraId="3595A1DD" w14:textId="77777777" w:rsidR="00106E4D" w:rsidRPr="00D903D5" w:rsidRDefault="00106E4D" w:rsidP="00106E4D">
      <w:pPr>
        <w:tabs>
          <w:tab w:val="left" w:pos="-720"/>
          <w:tab w:val="left" w:pos="0"/>
        </w:tabs>
        <w:suppressAutoHyphens/>
        <w:rPr>
          <w:rFonts w:cs="Arial"/>
          <w:spacing w:val="-3"/>
          <w:szCs w:val="22"/>
        </w:rPr>
      </w:pPr>
    </w:p>
    <w:p w14:paraId="486F696F" w14:textId="77777777" w:rsidR="00106E4D" w:rsidRPr="00D903D5" w:rsidRDefault="00DC5E99" w:rsidP="007F31B0">
      <w:pPr>
        <w:numPr>
          <w:ilvl w:val="1"/>
          <w:numId w:val="111"/>
        </w:numPr>
        <w:tabs>
          <w:tab w:val="clear" w:pos="450"/>
          <w:tab w:val="left" w:pos="-720"/>
          <w:tab w:val="left" w:pos="0"/>
          <w:tab w:val="num" w:pos="720"/>
        </w:tabs>
        <w:suppressAutoHyphens/>
        <w:overflowPunct w:val="0"/>
        <w:autoSpaceDE w:val="0"/>
        <w:autoSpaceDN w:val="0"/>
        <w:adjustRightInd w:val="0"/>
        <w:ind w:left="720" w:hanging="720"/>
        <w:textAlignment w:val="baseline"/>
        <w:rPr>
          <w:rFonts w:cs="Arial"/>
          <w:spacing w:val="-3"/>
          <w:szCs w:val="22"/>
        </w:rPr>
      </w:pPr>
      <w:r w:rsidRPr="00D903D5">
        <w:rPr>
          <w:rFonts w:cs="Arial"/>
          <w:spacing w:val="-3"/>
          <w:szCs w:val="22"/>
        </w:rPr>
        <w:t>Mewn perthynas â</w:t>
      </w:r>
      <w:r w:rsidR="00106E4D" w:rsidRPr="00D903D5">
        <w:rPr>
          <w:rFonts w:cs="Arial"/>
          <w:spacing w:val="-3"/>
          <w:szCs w:val="22"/>
        </w:rPr>
        <w:t xml:space="preserve"> </w:t>
      </w:r>
      <w:r w:rsidR="00EF3763" w:rsidRPr="00D903D5">
        <w:rPr>
          <w:rFonts w:cs="Arial"/>
          <w:spacing w:val="-3"/>
          <w:szCs w:val="22"/>
        </w:rPr>
        <w:t xml:space="preserve">phob </w:t>
      </w:r>
      <w:r w:rsidR="00106E4D" w:rsidRPr="00D903D5">
        <w:rPr>
          <w:rFonts w:cs="Arial"/>
          <w:spacing w:val="-3"/>
          <w:szCs w:val="22"/>
        </w:rPr>
        <w:t>tendr</w:t>
      </w:r>
      <w:r w:rsidR="00EF3763" w:rsidRPr="00D903D5">
        <w:rPr>
          <w:rFonts w:cs="Arial"/>
          <w:spacing w:val="-3"/>
          <w:szCs w:val="22"/>
        </w:rPr>
        <w:t xml:space="preserve"> sy’n defnyddio’r tendr mwyaf ffafriol o safbwynt economaidd fel y maen prawf ar gyfer y </w:t>
      </w:r>
      <w:r w:rsidR="00106E4D" w:rsidRPr="00D903D5">
        <w:rPr>
          <w:rFonts w:cs="Arial"/>
          <w:spacing w:val="-3"/>
          <w:szCs w:val="22"/>
        </w:rPr>
        <w:t>tend</w:t>
      </w:r>
      <w:r w:rsidR="00EF3763" w:rsidRPr="00D903D5">
        <w:rPr>
          <w:rFonts w:cs="Arial"/>
          <w:spacing w:val="-3"/>
          <w:szCs w:val="22"/>
        </w:rPr>
        <w:t xml:space="preserve">rau, rhaid i’r meini prawf ar gyfer gwerthuso </w:t>
      </w:r>
      <w:r w:rsidR="00285F87" w:rsidRPr="00D903D5">
        <w:rPr>
          <w:rFonts w:cs="Arial"/>
          <w:spacing w:val="-3"/>
          <w:szCs w:val="22"/>
        </w:rPr>
        <w:t xml:space="preserve">gael eu rhestru yn nogfennau’r Gwahoddiad i Dendro o leiaf yn nhrefn eu </w:t>
      </w:r>
      <w:r w:rsidR="000B5CB2" w:rsidRPr="00D903D5">
        <w:rPr>
          <w:rFonts w:cs="Arial"/>
          <w:spacing w:val="-3"/>
          <w:szCs w:val="22"/>
        </w:rPr>
        <w:t>pwysigrwydd</w:t>
      </w:r>
      <w:r w:rsidR="00106E4D" w:rsidRPr="00D903D5">
        <w:rPr>
          <w:rFonts w:cs="Arial"/>
          <w:spacing w:val="-3"/>
          <w:szCs w:val="22"/>
        </w:rPr>
        <w:t xml:space="preserve">. </w:t>
      </w:r>
      <w:r w:rsidR="000B5CB2" w:rsidRPr="00D903D5">
        <w:rPr>
          <w:rFonts w:cs="Arial"/>
          <w:spacing w:val="-3"/>
          <w:szCs w:val="22"/>
        </w:rPr>
        <w:t xml:space="preserve">Rhaid i unrhyw sgôr neu bwysoliad penodol sydd i’w priodoli i unrhyw feini prawf ac is-feini prawf gael eu nodi’n glir. </w:t>
      </w:r>
      <w:r w:rsidR="00285F87" w:rsidRPr="00D903D5">
        <w:rPr>
          <w:rFonts w:cs="Arial"/>
          <w:spacing w:val="-3"/>
          <w:szCs w:val="22"/>
        </w:rPr>
        <w:t>Hefyd</w:t>
      </w:r>
      <w:r w:rsidR="00106E4D" w:rsidRPr="00D903D5">
        <w:rPr>
          <w:rFonts w:cs="Arial"/>
          <w:spacing w:val="-3"/>
          <w:szCs w:val="22"/>
        </w:rPr>
        <w:t xml:space="preserve">, </w:t>
      </w:r>
      <w:r w:rsidR="00285F87" w:rsidRPr="00D903D5">
        <w:rPr>
          <w:rFonts w:cs="Arial"/>
          <w:spacing w:val="-3"/>
          <w:szCs w:val="22"/>
        </w:rPr>
        <w:t xml:space="preserve">rhaid i’r meini prawf gael ei </w:t>
      </w:r>
      <w:r w:rsidR="00090A39" w:rsidRPr="00D903D5">
        <w:rPr>
          <w:rFonts w:cs="Arial"/>
          <w:spacing w:val="-3"/>
          <w:szCs w:val="22"/>
        </w:rPr>
        <w:t>parchu’n gaeth ac aros yn ddigyfnewid bo</w:t>
      </w:r>
      <w:r w:rsidR="00A94405" w:rsidRPr="00D903D5">
        <w:rPr>
          <w:rFonts w:cs="Arial"/>
          <w:spacing w:val="-3"/>
          <w:szCs w:val="22"/>
        </w:rPr>
        <w:t>b</w:t>
      </w:r>
      <w:r w:rsidR="00090A39" w:rsidRPr="00D903D5">
        <w:rPr>
          <w:rFonts w:cs="Arial"/>
          <w:spacing w:val="-3"/>
          <w:szCs w:val="22"/>
        </w:rPr>
        <w:t xml:space="preserve"> amser drwy gydol gweithdrefn dyfarnu’r </w:t>
      </w:r>
      <w:r w:rsidR="00106E4D" w:rsidRPr="00D903D5">
        <w:rPr>
          <w:rFonts w:cs="Arial"/>
          <w:spacing w:val="-3"/>
          <w:szCs w:val="22"/>
        </w:rPr>
        <w:t xml:space="preserve">contract. </w:t>
      </w:r>
    </w:p>
    <w:p w14:paraId="752CB278" w14:textId="77777777" w:rsidR="00106E4D" w:rsidRPr="00D903D5" w:rsidRDefault="00106E4D" w:rsidP="00106E4D">
      <w:pPr>
        <w:tabs>
          <w:tab w:val="left" w:pos="-720"/>
          <w:tab w:val="left" w:pos="0"/>
        </w:tabs>
        <w:suppressAutoHyphens/>
        <w:rPr>
          <w:rFonts w:cs="Arial"/>
          <w:b/>
          <w:spacing w:val="-3"/>
          <w:szCs w:val="22"/>
        </w:rPr>
      </w:pPr>
    </w:p>
    <w:p w14:paraId="4EC79C0E" w14:textId="77777777" w:rsidR="00106E4D" w:rsidRPr="00D903D5" w:rsidRDefault="00553841" w:rsidP="00553841">
      <w:pPr>
        <w:pStyle w:val="Heading2"/>
        <w:rPr>
          <w:i w:val="0"/>
          <w:iCs w:val="0"/>
          <w:sz w:val="24"/>
          <w:lang w:val="cy-GB"/>
        </w:rPr>
      </w:pPr>
      <w:bookmarkStart w:id="770" w:name="_Toc466918781"/>
      <w:bookmarkStart w:id="771" w:name="_Toc490745922"/>
      <w:r w:rsidRPr="00D903D5">
        <w:rPr>
          <w:i w:val="0"/>
          <w:iCs w:val="0"/>
          <w:sz w:val="24"/>
          <w:lang w:val="cy-GB"/>
        </w:rPr>
        <w:t>18.</w:t>
      </w:r>
      <w:r w:rsidRPr="00D903D5">
        <w:rPr>
          <w:i w:val="0"/>
          <w:iCs w:val="0"/>
          <w:sz w:val="24"/>
          <w:lang w:val="cy-GB"/>
        </w:rPr>
        <w:tab/>
      </w:r>
      <w:r w:rsidR="00090A39" w:rsidRPr="00D903D5">
        <w:rPr>
          <w:i w:val="0"/>
          <w:iCs w:val="0"/>
          <w:sz w:val="24"/>
          <w:lang w:val="cy-GB"/>
        </w:rPr>
        <w:t>DERBYN A DYFARNU</w:t>
      </w:r>
      <w:r w:rsidR="00106E4D" w:rsidRPr="00D903D5">
        <w:rPr>
          <w:i w:val="0"/>
          <w:iCs w:val="0"/>
          <w:sz w:val="24"/>
          <w:lang w:val="cy-GB"/>
        </w:rPr>
        <w:t xml:space="preserve"> TEND</w:t>
      </w:r>
      <w:r w:rsidR="00090A39" w:rsidRPr="00D903D5">
        <w:rPr>
          <w:i w:val="0"/>
          <w:iCs w:val="0"/>
          <w:sz w:val="24"/>
          <w:lang w:val="cy-GB"/>
        </w:rPr>
        <w:t>RAU</w:t>
      </w:r>
      <w:bookmarkEnd w:id="770"/>
      <w:bookmarkEnd w:id="771"/>
    </w:p>
    <w:p w14:paraId="5ABAA5AB" w14:textId="77777777" w:rsidR="00106E4D" w:rsidRPr="00D903D5" w:rsidRDefault="00106E4D" w:rsidP="00106E4D">
      <w:pPr>
        <w:tabs>
          <w:tab w:val="left" w:pos="-720"/>
          <w:tab w:val="left" w:pos="0"/>
        </w:tabs>
        <w:suppressAutoHyphens/>
        <w:rPr>
          <w:rFonts w:cs="Arial"/>
          <w:b/>
          <w:spacing w:val="-3"/>
          <w:szCs w:val="22"/>
        </w:rPr>
      </w:pPr>
    </w:p>
    <w:p w14:paraId="45727021" w14:textId="77777777" w:rsidR="00106E4D" w:rsidRPr="00D903D5" w:rsidRDefault="00106E4D" w:rsidP="007F31B0">
      <w:pPr>
        <w:numPr>
          <w:ilvl w:val="1"/>
          <w:numId w:val="95"/>
        </w:numPr>
        <w:tabs>
          <w:tab w:val="clear" w:pos="780"/>
          <w:tab w:val="left" w:pos="-720"/>
          <w:tab w:val="left" w:pos="0"/>
        </w:tabs>
        <w:suppressAutoHyphens/>
        <w:overflowPunct w:val="0"/>
        <w:autoSpaceDE w:val="0"/>
        <w:autoSpaceDN w:val="0"/>
        <w:adjustRightInd w:val="0"/>
        <w:ind w:left="720" w:hanging="720"/>
        <w:textAlignment w:val="baseline"/>
        <w:rPr>
          <w:rFonts w:cs="Arial"/>
          <w:spacing w:val="-3"/>
          <w:szCs w:val="22"/>
        </w:rPr>
      </w:pPr>
      <w:r w:rsidRPr="00D903D5">
        <w:rPr>
          <w:rFonts w:cs="Arial"/>
          <w:b/>
          <w:spacing w:val="-3"/>
          <w:szCs w:val="22"/>
        </w:rPr>
        <w:t xml:space="preserve"> </w:t>
      </w:r>
      <w:r w:rsidR="00090A39" w:rsidRPr="00D903D5">
        <w:rPr>
          <w:rFonts w:cs="Arial"/>
          <w:spacing w:val="-3"/>
          <w:szCs w:val="22"/>
        </w:rPr>
        <w:t xml:space="preserve">Dim </w:t>
      </w:r>
      <w:r w:rsidRPr="00D903D5">
        <w:rPr>
          <w:rFonts w:cs="Arial"/>
          <w:spacing w:val="-3"/>
          <w:szCs w:val="22"/>
        </w:rPr>
        <w:t>on</w:t>
      </w:r>
      <w:r w:rsidR="00090A39" w:rsidRPr="00D903D5">
        <w:rPr>
          <w:rFonts w:cs="Arial"/>
          <w:spacing w:val="-3"/>
          <w:szCs w:val="22"/>
        </w:rPr>
        <w:t xml:space="preserve">d yn </w:t>
      </w:r>
      <w:r w:rsidR="0075277D" w:rsidRPr="00D903D5">
        <w:rPr>
          <w:rFonts w:cs="Arial"/>
          <w:spacing w:val="-3"/>
          <w:szCs w:val="22"/>
        </w:rPr>
        <w:t>ddarostyngedig i</w:t>
      </w:r>
      <w:r w:rsidR="00090A39" w:rsidRPr="00D903D5">
        <w:rPr>
          <w:rFonts w:cs="Arial"/>
          <w:spacing w:val="-3"/>
          <w:szCs w:val="22"/>
        </w:rPr>
        <w:t xml:space="preserve">’r meini prawf ar gyfer </w:t>
      </w:r>
      <w:r w:rsidR="000B5CB2" w:rsidRPr="00D903D5">
        <w:rPr>
          <w:rFonts w:cs="Arial"/>
          <w:spacing w:val="-3"/>
          <w:szCs w:val="22"/>
        </w:rPr>
        <w:t>gwerthuso</w:t>
      </w:r>
      <w:r w:rsidR="00090A39" w:rsidRPr="00D903D5">
        <w:rPr>
          <w:rFonts w:cs="Arial"/>
          <w:spacing w:val="-3"/>
          <w:szCs w:val="22"/>
        </w:rPr>
        <w:t xml:space="preserve">’r tendrau a </w:t>
      </w:r>
      <w:r w:rsidR="000B5CB2" w:rsidRPr="00D903D5">
        <w:rPr>
          <w:rFonts w:cs="Arial"/>
          <w:spacing w:val="-3"/>
          <w:szCs w:val="22"/>
        </w:rPr>
        <w:t>bennwyd</w:t>
      </w:r>
      <w:r w:rsidR="00090A39" w:rsidRPr="00D903D5">
        <w:rPr>
          <w:rFonts w:cs="Arial"/>
          <w:spacing w:val="-3"/>
          <w:szCs w:val="22"/>
        </w:rPr>
        <w:t xml:space="preserve"> yn nogfen</w:t>
      </w:r>
      <w:r w:rsidR="008344D1" w:rsidRPr="00D903D5">
        <w:rPr>
          <w:rFonts w:cs="Arial"/>
          <w:spacing w:val="-3"/>
          <w:szCs w:val="22"/>
        </w:rPr>
        <w:t xml:space="preserve"> </w:t>
      </w:r>
      <w:r w:rsidR="00090A39" w:rsidRPr="00D903D5">
        <w:rPr>
          <w:rFonts w:cs="Arial"/>
          <w:spacing w:val="-3"/>
          <w:szCs w:val="22"/>
        </w:rPr>
        <w:t>y gwahoddiad i dendro y caniateir i gontract gael ei ddyfarnu</w:t>
      </w:r>
      <w:r w:rsidRPr="00D903D5">
        <w:rPr>
          <w:rFonts w:cs="Arial"/>
          <w:spacing w:val="-3"/>
          <w:szCs w:val="22"/>
        </w:rPr>
        <w:t xml:space="preserve">. </w:t>
      </w:r>
    </w:p>
    <w:p w14:paraId="5244881D" w14:textId="77777777" w:rsidR="00106E4D" w:rsidRPr="00D903D5" w:rsidRDefault="00106E4D" w:rsidP="00106E4D">
      <w:pPr>
        <w:tabs>
          <w:tab w:val="left" w:pos="-720"/>
          <w:tab w:val="left" w:pos="0"/>
        </w:tabs>
        <w:suppressAutoHyphens/>
        <w:rPr>
          <w:rFonts w:cs="Arial"/>
          <w:spacing w:val="-3"/>
          <w:szCs w:val="22"/>
        </w:rPr>
      </w:pPr>
    </w:p>
    <w:p w14:paraId="2A26B07B" w14:textId="77777777" w:rsidR="00106E4D" w:rsidRPr="00D903D5" w:rsidRDefault="00175B0C" w:rsidP="007F31B0">
      <w:pPr>
        <w:numPr>
          <w:ilvl w:val="1"/>
          <w:numId w:val="95"/>
        </w:numPr>
        <w:tabs>
          <w:tab w:val="clear" w:pos="780"/>
          <w:tab w:val="left" w:pos="-720"/>
          <w:tab w:val="left" w:pos="0"/>
        </w:tabs>
        <w:suppressAutoHyphens/>
        <w:overflowPunct w:val="0"/>
        <w:autoSpaceDE w:val="0"/>
        <w:autoSpaceDN w:val="0"/>
        <w:adjustRightInd w:val="0"/>
        <w:ind w:left="720" w:hanging="720"/>
        <w:textAlignment w:val="baseline"/>
        <w:rPr>
          <w:rFonts w:cs="Arial"/>
          <w:spacing w:val="-3"/>
          <w:szCs w:val="22"/>
        </w:rPr>
      </w:pPr>
      <w:r w:rsidRPr="00D903D5">
        <w:rPr>
          <w:rFonts w:cs="Arial"/>
          <w:spacing w:val="-3"/>
          <w:szCs w:val="22"/>
        </w:rPr>
        <w:t>Ac eithrio</w:t>
      </w:r>
      <w:r w:rsidR="00106E4D" w:rsidRPr="00D903D5">
        <w:rPr>
          <w:rFonts w:cs="Arial"/>
          <w:spacing w:val="-3"/>
          <w:szCs w:val="22"/>
        </w:rPr>
        <w:t xml:space="preserve"> </w:t>
      </w:r>
      <w:r w:rsidR="00090A39" w:rsidRPr="00D903D5">
        <w:rPr>
          <w:rFonts w:cs="Arial"/>
          <w:spacing w:val="-3"/>
          <w:szCs w:val="22"/>
        </w:rPr>
        <w:t xml:space="preserve">fel y darperir yn </w:t>
      </w:r>
      <w:r w:rsidR="005421E4" w:rsidRPr="00D903D5">
        <w:rPr>
          <w:rFonts w:cs="Arial"/>
          <w:spacing w:val="-3"/>
          <w:szCs w:val="22"/>
        </w:rPr>
        <w:t>Rheolau</w:t>
      </w:r>
      <w:r w:rsidR="00106E4D" w:rsidRPr="00D903D5">
        <w:rPr>
          <w:rFonts w:cs="Arial"/>
          <w:spacing w:val="-3"/>
          <w:szCs w:val="22"/>
        </w:rPr>
        <w:t xml:space="preserve"> 4.1, a 4.2, </w:t>
      </w:r>
      <w:r w:rsidR="007E6F7E" w:rsidRPr="00D903D5">
        <w:rPr>
          <w:rFonts w:cs="Arial"/>
          <w:spacing w:val="-3"/>
          <w:szCs w:val="22"/>
        </w:rPr>
        <w:t xml:space="preserve">rhaid peidio â derbyn </w:t>
      </w:r>
      <w:r w:rsidR="00106E4D" w:rsidRPr="00D903D5">
        <w:rPr>
          <w:rFonts w:cs="Arial"/>
          <w:spacing w:val="-3"/>
          <w:szCs w:val="22"/>
        </w:rPr>
        <w:t>tendr he</w:t>
      </w:r>
      <w:r w:rsidR="007E6F7E" w:rsidRPr="00D903D5">
        <w:rPr>
          <w:rFonts w:cs="Arial"/>
          <w:spacing w:val="-3"/>
          <w:szCs w:val="22"/>
        </w:rPr>
        <w:t xml:space="preserve">blaw’r tendr isaf os yw’r taliad i gael ei dalu gan </w:t>
      </w:r>
      <w:r w:rsidR="008132F0" w:rsidRPr="00D903D5">
        <w:rPr>
          <w:rFonts w:cs="Arial"/>
          <w:spacing w:val="-3"/>
          <w:szCs w:val="22"/>
        </w:rPr>
        <w:t>y Cyngor</w:t>
      </w:r>
      <w:r w:rsidR="006500FD" w:rsidRPr="00D903D5">
        <w:rPr>
          <w:rFonts w:cs="Arial"/>
          <w:spacing w:val="-3"/>
          <w:szCs w:val="22"/>
        </w:rPr>
        <w:t xml:space="preserve"> neu</w:t>
      </w:r>
      <w:r w:rsidR="007E6F7E" w:rsidRPr="00D903D5">
        <w:rPr>
          <w:rFonts w:cs="Arial"/>
          <w:spacing w:val="-3"/>
          <w:szCs w:val="22"/>
        </w:rPr>
        <w:t xml:space="preserve">’r </w:t>
      </w:r>
      <w:r w:rsidR="00106E4D" w:rsidRPr="00D903D5">
        <w:rPr>
          <w:rFonts w:cs="Arial"/>
          <w:spacing w:val="-3"/>
          <w:szCs w:val="22"/>
        </w:rPr>
        <w:t xml:space="preserve">tendr </w:t>
      </w:r>
      <w:r w:rsidR="007E6F7E" w:rsidRPr="00D903D5">
        <w:rPr>
          <w:rFonts w:cs="Arial"/>
          <w:spacing w:val="-3"/>
          <w:szCs w:val="22"/>
        </w:rPr>
        <w:t xml:space="preserve">uchaf os yw’r taliad i gael ei dalu i’r </w:t>
      </w:r>
      <w:r w:rsidR="008132F0" w:rsidRPr="00D903D5">
        <w:rPr>
          <w:rFonts w:cs="Arial"/>
          <w:spacing w:val="-3"/>
          <w:szCs w:val="22"/>
        </w:rPr>
        <w:t>Cyngor</w:t>
      </w:r>
      <w:r w:rsidR="00106E4D" w:rsidRPr="00D903D5">
        <w:rPr>
          <w:rFonts w:cs="Arial"/>
          <w:spacing w:val="-3"/>
          <w:szCs w:val="22"/>
        </w:rPr>
        <w:t xml:space="preserve"> </w:t>
      </w:r>
      <w:r w:rsidR="007E6F7E" w:rsidRPr="00D903D5">
        <w:rPr>
          <w:rFonts w:cs="Arial"/>
          <w:spacing w:val="-3"/>
          <w:szCs w:val="22"/>
        </w:rPr>
        <w:t xml:space="preserve">oni bai bod </w:t>
      </w:r>
      <w:r w:rsidR="00A94405" w:rsidRPr="00D903D5">
        <w:rPr>
          <w:rFonts w:cs="Arial"/>
          <w:spacing w:val="-3"/>
          <w:szCs w:val="22"/>
        </w:rPr>
        <w:t>y c</w:t>
      </w:r>
      <w:r w:rsidR="00535570" w:rsidRPr="00D903D5">
        <w:rPr>
          <w:rFonts w:cs="Arial"/>
          <w:spacing w:val="-3"/>
          <w:szCs w:val="22"/>
        </w:rPr>
        <w:t xml:space="preserve">orff </w:t>
      </w:r>
      <w:r w:rsidR="00A94405" w:rsidRPr="00D903D5">
        <w:rPr>
          <w:rFonts w:cs="Arial"/>
          <w:spacing w:val="-3"/>
          <w:szCs w:val="22"/>
        </w:rPr>
        <w:t>p</w:t>
      </w:r>
      <w:r w:rsidR="00535570" w:rsidRPr="00D903D5">
        <w:rPr>
          <w:rFonts w:cs="Arial"/>
          <w:spacing w:val="-3"/>
          <w:szCs w:val="22"/>
        </w:rPr>
        <w:t>riodol</w:t>
      </w:r>
      <w:r w:rsidR="00106E4D" w:rsidRPr="00D903D5">
        <w:rPr>
          <w:rFonts w:cs="Arial"/>
          <w:spacing w:val="-3"/>
          <w:szCs w:val="22"/>
        </w:rPr>
        <w:t xml:space="preserve"> </w:t>
      </w:r>
      <w:r w:rsidR="007E6F7E" w:rsidRPr="00D903D5">
        <w:rPr>
          <w:rFonts w:cs="Arial"/>
          <w:spacing w:val="-3"/>
          <w:szCs w:val="22"/>
        </w:rPr>
        <w:t xml:space="preserve">wedi rhoi awdurdod i’w dderbyn ar ôl ystyried adroddiad ysgrifenedig gan y </w:t>
      </w:r>
      <w:r w:rsidR="00F51C0A" w:rsidRPr="00D903D5">
        <w:rPr>
          <w:rFonts w:cs="Arial"/>
          <w:spacing w:val="-3"/>
          <w:szCs w:val="22"/>
        </w:rPr>
        <w:t>Prif Swyddog</w:t>
      </w:r>
      <w:r w:rsidR="007E6F7E" w:rsidRPr="00D903D5">
        <w:rPr>
          <w:rFonts w:cs="Arial"/>
          <w:spacing w:val="-3"/>
          <w:szCs w:val="22"/>
        </w:rPr>
        <w:t xml:space="preserve"> priodol</w:t>
      </w:r>
      <w:r w:rsidR="00106E4D" w:rsidRPr="00D903D5">
        <w:rPr>
          <w:rFonts w:cs="Arial"/>
          <w:spacing w:val="-3"/>
          <w:szCs w:val="22"/>
        </w:rPr>
        <w:t>.</w:t>
      </w:r>
    </w:p>
    <w:p w14:paraId="294D2066" w14:textId="77777777" w:rsidR="00106E4D" w:rsidRPr="00D903D5" w:rsidRDefault="00106E4D" w:rsidP="00106E4D">
      <w:pPr>
        <w:tabs>
          <w:tab w:val="left" w:pos="-720"/>
          <w:tab w:val="left" w:pos="0"/>
        </w:tabs>
        <w:suppressAutoHyphens/>
        <w:rPr>
          <w:rFonts w:cs="Arial"/>
          <w:spacing w:val="-3"/>
          <w:szCs w:val="22"/>
        </w:rPr>
      </w:pPr>
    </w:p>
    <w:p w14:paraId="0EE0A7FF" w14:textId="77777777" w:rsidR="00106E4D" w:rsidRPr="00D903D5" w:rsidRDefault="00106E4D" w:rsidP="00106E4D">
      <w:pPr>
        <w:tabs>
          <w:tab w:val="left" w:pos="-720"/>
        </w:tabs>
        <w:suppressAutoHyphens/>
        <w:ind w:left="720" w:hanging="720"/>
        <w:rPr>
          <w:rFonts w:cs="Arial"/>
          <w:spacing w:val="-3"/>
          <w:szCs w:val="22"/>
        </w:rPr>
      </w:pPr>
      <w:r w:rsidRPr="00D903D5">
        <w:rPr>
          <w:rFonts w:cs="Arial"/>
          <w:spacing w:val="-3"/>
          <w:szCs w:val="22"/>
        </w:rPr>
        <w:t xml:space="preserve">18.3    </w:t>
      </w:r>
      <w:r w:rsidR="007E6F7E" w:rsidRPr="00D903D5">
        <w:rPr>
          <w:rFonts w:cs="Arial"/>
          <w:spacing w:val="-3"/>
          <w:szCs w:val="22"/>
        </w:rPr>
        <w:t xml:space="preserve"> </w:t>
      </w:r>
      <w:r w:rsidR="00750EC3" w:rsidRPr="00D903D5">
        <w:rPr>
          <w:rFonts w:cs="Arial"/>
          <w:spacing w:val="-3"/>
          <w:szCs w:val="22"/>
        </w:rPr>
        <w:t>Dim ond y corff priodol sy’n cael gwahodd a derbyn tendrau am g</w:t>
      </w:r>
      <w:r w:rsidRPr="00D903D5">
        <w:rPr>
          <w:rFonts w:cs="Arial"/>
          <w:spacing w:val="-3"/>
          <w:szCs w:val="22"/>
        </w:rPr>
        <w:t>ontract</w:t>
      </w:r>
      <w:r w:rsidR="00750EC3" w:rsidRPr="00D903D5">
        <w:rPr>
          <w:rFonts w:cs="Arial"/>
          <w:spacing w:val="-3"/>
          <w:szCs w:val="22"/>
        </w:rPr>
        <w:t xml:space="preserve">au sy’n werth amcangyfrif o </w:t>
      </w:r>
      <w:r w:rsidR="002F1F02" w:rsidRPr="00D903D5">
        <w:rPr>
          <w:rFonts w:cs="Arial"/>
          <w:spacing w:val="-3"/>
          <w:szCs w:val="22"/>
        </w:rPr>
        <w:t>fwy</w:t>
      </w:r>
      <w:r w:rsidR="00750EC3" w:rsidRPr="00D903D5">
        <w:rPr>
          <w:rFonts w:cs="Arial"/>
          <w:spacing w:val="-3"/>
          <w:szCs w:val="22"/>
        </w:rPr>
        <w:t xml:space="preserve"> na </w:t>
      </w:r>
      <w:r w:rsidRPr="00D903D5">
        <w:rPr>
          <w:rFonts w:cs="Arial"/>
          <w:spacing w:val="-3"/>
          <w:szCs w:val="22"/>
        </w:rPr>
        <w:t>£5,000,000</w:t>
      </w:r>
      <w:r w:rsidR="00750EC3" w:rsidRPr="00D903D5">
        <w:rPr>
          <w:rFonts w:cs="Arial"/>
          <w:spacing w:val="-3"/>
          <w:szCs w:val="22"/>
        </w:rPr>
        <w:t xml:space="preserve">, oni bai bod y </w:t>
      </w:r>
      <w:r w:rsidRPr="00D903D5">
        <w:rPr>
          <w:rFonts w:cs="Arial"/>
          <w:spacing w:val="-3"/>
          <w:szCs w:val="22"/>
        </w:rPr>
        <w:t>p</w:t>
      </w:r>
      <w:r w:rsidR="00750EC3" w:rsidRPr="00D903D5">
        <w:rPr>
          <w:rFonts w:cs="Arial"/>
          <w:spacing w:val="-3"/>
          <w:szCs w:val="22"/>
        </w:rPr>
        <w:t>ŵ</w:t>
      </w:r>
      <w:r w:rsidRPr="00D903D5">
        <w:rPr>
          <w:rFonts w:cs="Arial"/>
          <w:spacing w:val="-3"/>
          <w:szCs w:val="22"/>
        </w:rPr>
        <w:t xml:space="preserve">er </w:t>
      </w:r>
      <w:r w:rsidR="00750EC3" w:rsidRPr="00D903D5">
        <w:rPr>
          <w:rFonts w:cs="Arial"/>
          <w:spacing w:val="-3"/>
          <w:szCs w:val="22"/>
        </w:rPr>
        <w:t>i wneud hynny wedi’i ddyrannu</w:t>
      </w:r>
      <w:r w:rsidR="00F433AF" w:rsidRPr="00D903D5">
        <w:rPr>
          <w:rFonts w:cs="Arial"/>
          <w:spacing w:val="-3"/>
          <w:szCs w:val="22"/>
        </w:rPr>
        <w:t xml:space="preserve"> neu wedi’i ddirprwyo’n </w:t>
      </w:r>
      <w:r w:rsidR="00750EC3" w:rsidRPr="00D903D5">
        <w:rPr>
          <w:rFonts w:cs="Arial"/>
          <w:spacing w:val="-3"/>
          <w:szCs w:val="22"/>
        </w:rPr>
        <w:t xml:space="preserve">unswydd </w:t>
      </w:r>
      <w:r w:rsidR="00232FC5" w:rsidRPr="00D903D5">
        <w:rPr>
          <w:rFonts w:cs="Arial"/>
          <w:spacing w:val="-3"/>
          <w:szCs w:val="22"/>
        </w:rPr>
        <w:t>i’r</w:t>
      </w:r>
      <w:r w:rsidRPr="00D903D5">
        <w:rPr>
          <w:rFonts w:cs="Arial"/>
          <w:spacing w:val="-3"/>
          <w:szCs w:val="22"/>
        </w:rPr>
        <w:t xml:space="preserve"> </w:t>
      </w:r>
      <w:r w:rsidR="007E6543" w:rsidRPr="00D903D5">
        <w:rPr>
          <w:rFonts w:cs="Arial"/>
          <w:spacing w:val="-3"/>
          <w:szCs w:val="22"/>
        </w:rPr>
        <w:t xml:space="preserve">Aelod </w:t>
      </w:r>
      <w:r w:rsidR="00F433AF" w:rsidRPr="00D903D5">
        <w:rPr>
          <w:rFonts w:cs="Arial"/>
          <w:spacing w:val="-3"/>
          <w:szCs w:val="22"/>
        </w:rPr>
        <w:t xml:space="preserve">priodol </w:t>
      </w:r>
      <w:r w:rsidR="007E6543" w:rsidRPr="00D903D5">
        <w:rPr>
          <w:rFonts w:cs="Arial"/>
          <w:spacing w:val="-3"/>
          <w:szCs w:val="22"/>
        </w:rPr>
        <w:t>o’r Cabinet</w:t>
      </w:r>
      <w:r w:rsidR="006500FD" w:rsidRPr="00D903D5">
        <w:rPr>
          <w:rFonts w:cs="Arial"/>
          <w:spacing w:val="-3"/>
          <w:szCs w:val="22"/>
        </w:rPr>
        <w:t xml:space="preserve"> neu </w:t>
      </w:r>
      <w:r w:rsidR="00F433AF" w:rsidRPr="00D903D5">
        <w:rPr>
          <w:rFonts w:cs="Arial"/>
          <w:spacing w:val="-3"/>
          <w:szCs w:val="22"/>
        </w:rPr>
        <w:t xml:space="preserve">i’r </w:t>
      </w:r>
      <w:r w:rsidR="00F51C0A" w:rsidRPr="00D903D5">
        <w:rPr>
          <w:rFonts w:cs="Arial"/>
          <w:spacing w:val="-3"/>
          <w:szCs w:val="22"/>
        </w:rPr>
        <w:t>Prif Swyddog</w:t>
      </w:r>
      <w:r w:rsidR="00F433AF" w:rsidRPr="00D903D5">
        <w:rPr>
          <w:rFonts w:cs="Arial"/>
          <w:spacing w:val="-3"/>
          <w:szCs w:val="22"/>
        </w:rPr>
        <w:t xml:space="preserve"> priodol</w:t>
      </w:r>
      <w:r w:rsidRPr="00D903D5">
        <w:rPr>
          <w:rFonts w:cs="Arial"/>
          <w:spacing w:val="-3"/>
          <w:szCs w:val="22"/>
        </w:rPr>
        <w:t xml:space="preserve">. </w:t>
      </w:r>
    </w:p>
    <w:p w14:paraId="5B99AB4A" w14:textId="77777777" w:rsidR="00106E4D" w:rsidRPr="00D903D5" w:rsidRDefault="00106E4D" w:rsidP="00106E4D">
      <w:pPr>
        <w:tabs>
          <w:tab w:val="left" w:pos="-720"/>
          <w:tab w:val="left" w:pos="0"/>
        </w:tabs>
        <w:suppressAutoHyphens/>
        <w:rPr>
          <w:rFonts w:cs="Arial"/>
          <w:spacing w:val="-3"/>
          <w:szCs w:val="22"/>
        </w:rPr>
      </w:pPr>
    </w:p>
    <w:p w14:paraId="314D24EE" w14:textId="77777777" w:rsidR="00106E4D" w:rsidRPr="00D903D5" w:rsidRDefault="00DB6461" w:rsidP="00106E4D">
      <w:pPr>
        <w:tabs>
          <w:tab w:val="left" w:pos="-720"/>
          <w:tab w:val="left" w:pos="0"/>
        </w:tabs>
        <w:suppressAutoHyphens/>
        <w:ind w:left="720" w:hanging="720"/>
        <w:rPr>
          <w:rFonts w:cs="Arial"/>
          <w:spacing w:val="-3"/>
          <w:szCs w:val="22"/>
        </w:rPr>
      </w:pPr>
      <w:r w:rsidRPr="00D903D5">
        <w:rPr>
          <w:rFonts w:cs="Arial"/>
          <w:spacing w:val="-3"/>
          <w:szCs w:val="22"/>
        </w:rPr>
        <w:t>18.4</w:t>
      </w:r>
      <w:r w:rsidRPr="00D903D5">
        <w:rPr>
          <w:rFonts w:cs="Arial"/>
          <w:spacing w:val="-3"/>
          <w:szCs w:val="22"/>
        </w:rPr>
        <w:tab/>
        <w:t xml:space="preserve">Rhaid peidio â derbyn </w:t>
      </w:r>
      <w:r w:rsidR="00106E4D" w:rsidRPr="00D903D5">
        <w:rPr>
          <w:rFonts w:cs="Arial"/>
          <w:spacing w:val="-3"/>
          <w:szCs w:val="22"/>
        </w:rPr>
        <w:t xml:space="preserve">tendr </w:t>
      </w:r>
      <w:r w:rsidR="0045023A" w:rsidRPr="00D903D5">
        <w:rPr>
          <w:rFonts w:cs="Arial"/>
          <w:spacing w:val="-3"/>
          <w:szCs w:val="22"/>
        </w:rPr>
        <w:t>sy’n ymwneud â</w:t>
      </w:r>
      <w:r w:rsidR="00106E4D" w:rsidRPr="00D903D5">
        <w:rPr>
          <w:rFonts w:cs="Arial"/>
          <w:spacing w:val="-3"/>
          <w:szCs w:val="22"/>
        </w:rPr>
        <w:t xml:space="preserve"> c</w:t>
      </w:r>
      <w:r w:rsidRPr="00D903D5">
        <w:rPr>
          <w:rFonts w:cs="Arial"/>
          <w:spacing w:val="-3"/>
          <w:szCs w:val="22"/>
        </w:rPr>
        <w:t>h</w:t>
      </w:r>
      <w:r w:rsidR="00106E4D" w:rsidRPr="00D903D5">
        <w:rPr>
          <w:rFonts w:cs="Arial"/>
          <w:spacing w:val="-3"/>
          <w:szCs w:val="22"/>
        </w:rPr>
        <w:t xml:space="preserve">ontract </w:t>
      </w:r>
      <w:r w:rsidRPr="00D903D5">
        <w:rPr>
          <w:rFonts w:cs="Arial"/>
          <w:spacing w:val="-3"/>
          <w:szCs w:val="22"/>
        </w:rPr>
        <w:t xml:space="preserve">y mae adrannau </w:t>
      </w:r>
      <w:r w:rsidR="00106E4D" w:rsidRPr="00D903D5">
        <w:rPr>
          <w:rFonts w:cs="Arial"/>
          <w:spacing w:val="-3"/>
          <w:szCs w:val="22"/>
        </w:rPr>
        <w:t xml:space="preserve">2 </w:t>
      </w:r>
      <w:r w:rsidRPr="00D903D5">
        <w:rPr>
          <w:rFonts w:cs="Arial"/>
          <w:spacing w:val="-3"/>
          <w:szCs w:val="22"/>
        </w:rPr>
        <w:t xml:space="preserve">i </w:t>
      </w:r>
      <w:r w:rsidR="00106E4D" w:rsidRPr="00D903D5">
        <w:rPr>
          <w:rFonts w:cs="Arial"/>
          <w:spacing w:val="-3"/>
          <w:szCs w:val="22"/>
        </w:rPr>
        <w:t>9 o</w:t>
      </w:r>
      <w:r w:rsidRPr="00D903D5">
        <w:rPr>
          <w:rFonts w:cs="Arial"/>
          <w:spacing w:val="-3"/>
          <w:szCs w:val="22"/>
        </w:rPr>
        <w:t xml:space="preserve"> Ddedd</w:t>
      </w:r>
      <w:r w:rsidR="00106E4D" w:rsidRPr="00D903D5">
        <w:rPr>
          <w:rFonts w:cs="Arial"/>
          <w:spacing w:val="-3"/>
          <w:szCs w:val="22"/>
        </w:rPr>
        <w:t xml:space="preserve">f </w:t>
      </w:r>
      <w:r w:rsidRPr="00D903D5">
        <w:rPr>
          <w:rFonts w:cs="Arial"/>
          <w:spacing w:val="-3"/>
          <w:szCs w:val="22"/>
        </w:rPr>
        <w:t>Llywodraeth Leol (Contractau</w:t>
      </w:r>
      <w:r w:rsidR="00106E4D" w:rsidRPr="00D903D5">
        <w:rPr>
          <w:rFonts w:cs="Arial"/>
          <w:spacing w:val="-3"/>
          <w:szCs w:val="22"/>
        </w:rPr>
        <w:t xml:space="preserve">) 1997 </w:t>
      </w:r>
      <w:r w:rsidRPr="00D903D5">
        <w:rPr>
          <w:rFonts w:cs="Arial"/>
          <w:spacing w:val="-3"/>
          <w:szCs w:val="22"/>
        </w:rPr>
        <w:t>yn gymwys iddo</w:t>
      </w:r>
      <w:r w:rsidR="00106E4D" w:rsidRPr="00D903D5">
        <w:rPr>
          <w:rFonts w:cs="Arial"/>
          <w:spacing w:val="-3"/>
          <w:szCs w:val="22"/>
        </w:rPr>
        <w:t>, h</w:t>
      </w:r>
      <w:r w:rsidRPr="00D903D5">
        <w:rPr>
          <w:rFonts w:cs="Arial"/>
          <w:spacing w:val="-3"/>
          <w:szCs w:val="22"/>
        </w:rPr>
        <w:t xml:space="preserve">eb </w:t>
      </w:r>
      <w:r w:rsidR="000B5CB2" w:rsidRPr="00D903D5">
        <w:rPr>
          <w:rFonts w:cs="Arial"/>
          <w:spacing w:val="-3"/>
          <w:szCs w:val="22"/>
        </w:rPr>
        <w:t>gymeradwyaeth</w:t>
      </w:r>
      <w:r w:rsidRPr="00D903D5">
        <w:rPr>
          <w:rFonts w:cs="Arial"/>
          <w:spacing w:val="-3"/>
          <w:szCs w:val="22"/>
        </w:rPr>
        <w:t xml:space="preserve"> y </w:t>
      </w:r>
      <w:r w:rsidR="00BD014F" w:rsidRPr="00D903D5">
        <w:rPr>
          <w:rFonts w:cs="Arial"/>
          <w:spacing w:val="-3"/>
          <w:szCs w:val="22"/>
        </w:rPr>
        <w:t>Swyddog Monitro</w:t>
      </w:r>
      <w:r w:rsidR="00106E4D" w:rsidRPr="00D903D5">
        <w:rPr>
          <w:rFonts w:cs="Arial"/>
          <w:spacing w:val="-3"/>
          <w:szCs w:val="22"/>
        </w:rPr>
        <w:t>.</w:t>
      </w:r>
    </w:p>
    <w:p w14:paraId="778E7947" w14:textId="77777777" w:rsidR="00106E4D" w:rsidRPr="00D903D5" w:rsidRDefault="00106E4D" w:rsidP="00106E4D">
      <w:pPr>
        <w:tabs>
          <w:tab w:val="left" w:pos="-720"/>
          <w:tab w:val="left" w:pos="0"/>
        </w:tabs>
        <w:suppressAutoHyphens/>
        <w:rPr>
          <w:rFonts w:cs="Arial"/>
          <w:spacing w:val="-3"/>
          <w:szCs w:val="22"/>
        </w:rPr>
      </w:pPr>
    </w:p>
    <w:p w14:paraId="2FCF8930" w14:textId="77777777" w:rsidR="00106E4D" w:rsidRPr="00D903D5" w:rsidRDefault="00DB6461" w:rsidP="007F31B0">
      <w:pPr>
        <w:numPr>
          <w:ilvl w:val="2"/>
          <w:numId w:val="113"/>
        </w:numPr>
        <w:tabs>
          <w:tab w:val="left" w:pos="-720"/>
        </w:tabs>
        <w:suppressAutoHyphens/>
        <w:rPr>
          <w:rFonts w:cs="Arial"/>
          <w:spacing w:val="-3"/>
          <w:szCs w:val="22"/>
        </w:rPr>
      </w:pPr>
      <w:r w:rsidRPr="00D903D5">
        <w:rPr>
          <w:rFonts w:cs="Arial"/>
          <w:spacing w:val="-3"/>
          <w:szCs w:val="22"/>
        </w:rPr>
        <w:t>Cyn i d</w:t>
      </w:r>
      <w:r w:rsidR="00106E4D" w:rsidRPr="00D903D5">
        <w:rPr>
          <w:rFonts w:cs="Arial"/>
          <w:spacing w:val="-3"/>
          <w:szCs w:val="22"/>
        </w:rPr>
        <w:t>endr</w:t>
      </w:r>
      <w:r w:rsidRPr="00D903D5">
        <w:rPr>
          <w:rFonts w:cs="Arial"/>
          <w:spacing w:val="-3"/>
          <w:szCs w:val="22"/>
        </w:rPr>
        <w:t xml:space="preserve"> gael ei dderbyn </w:t>
      </w:r>
      <w:r w:rsidR="00106E4D" w:rsidRPr="00D903D5">
        <w:rPr>
          <w:rFonts w:cs="Arial"/>
          <w:spacing w:val="-3"/>
          <w:szCs w:val="22"/>
        </w:rPr>
        <w:t>he</w:t>
      </w:r>
      <w:r w:rsidR="00F433AF" w:rsidRPr="00D903D5">
        <w:rPr>
          <w:rFonts w:cs="Arial"/>
          <w:spacing w:val="-3"/>
          <w:szCs w:val="22"/>
        </w:rPr>
        <w:t xml:space="preserve">blaw am werthu </w:t>
      </w:r>
      <w:r w:rsidR="00741602" w:rsidRPr="00D903D5">
        <w:rPr>
          <w:rFonts w:cs="Arial"/>
          <w:spacing w:val="-3"/>
          <w:szCs w:val="22"/>
        </w:rPr>
        <w:t>nwyddau</w:t>
      </w:r>
      <w:r w:rsidR="00F433AF" w:rsidRPr="00D903D5">
        <w:rPr>
          <w:rFonts w:cs="Arial"/>
          <w:spacing w:val="-3"/>
          <w:szCs w:val="22"/>
        </w:rPr>
        <w:t xml:space="preserve">, rhaid i’r </w:t>
      </w:r>
      <w:r w:rsidR="00F51C0A" w:rsidRPr="00D903D5">
        <w:rPr>
          <w:rFonts w:cs="Arial"/>
          <w:spacing w:val="-3"/>
          <w:szCs w:val="22"/>
        </w:rPr>
        <w:t>Prif Swyddog</w:t>
      </w:r>
      <w:r w:rsidR="00106E4D" w:rsidRPr="00D903D5">
        <w:rPr>
          <w:rFonts w:cs="Arial"/>
          <w:spacing w:val="-3"/>
          <w:szCs w:val="22"/>
        </w:rPr>
        <w:t xml:space="preserve"> </w:t>
      </w:r>
      <w:r w:rsidR="00F433AF" w:rsidRPr="00D903D5">
        <w:rPr>
          <w:rFonts w:cs="Arial"/>
          <w:spacing w:val="-3"/>
          <w:szCs w:val="22"/>
        </w:rPr>
        <w:t xml:space="preserve">priodol sicrhau cadarnhad y </w:t>
      </w:r>
      <w:r w:rsidR="00D6367E" w:rsidRPr="00D903D5">
        <w:rPr>
          <w:rFonts w:cs="Arial"/>
          <w:spacing w:val="-3"/>
          <w:szCs w:val="22"/>
        </w:rPr>
        <w:t>Prif Swyddog Cyllid</w:t>
      </w:r>
      <w:r w:rsidR="002A29F6" w:rsidRPr="00D903D5">
        <w:rPr>
          <w:rFonts w:cs="Arial"/>
          <w:spacing w:val="-3"/>
          <w:szCs w:val="22"/>
        </w:rPr>
        <w:t xml:space="preserve"> </w:t>
      </w:r>
      <w:r w:rsidR="00F433AF" w:rsidRPr="00D903D5">
        <w:rPr>
          <w:rFonts w:cs="Arial"/>
          <w:spacing w:val="-3"/>
          <w:szCs w:val="22"/>
        </w:rPr>
        <w:t xml:space="preserve">bod statws ariannol y </w:t>
      </w:r>
      <w:r w:rsidR="00106E4D" w:rsidRPr="00D903D5">
        <w:rPr>
          <w:rFonts w:cs="Arial"/>
          <w:spacing w:val="-3"/>
          <w:szCs w:val="22"/>
        </w:rPr>
        <w:t>Tend</w:t>
      </w:r>
      <w:r w:rsidR="00F433AF" w:rsidRPr="00D903D5">
        <w:rPr>
          <w:rFonts w:cs="Arial"/>
          <w:spacing w:val="-3"/>
          <w:szCs w:val="22"/>
        </w:rPr>
        <w:t>rwr yn foddhaol</w:t>
      </w:r>
      <w:r w:rsidR="00106E4D" w:rsidRPr="00D903D5">
        <w:rPr>
          <w:rFonts w:cs="Arial"/>
          <w:spacing w:val="-3"/>
          <w:szCs w:val="22"/>
        </w:rPr>
        <w:t xml:space="preserve">, </w:t>
      </w:r>
      <w:r w:rsidR="00F433AF" w:rsidRPr="00D903D5">
        <w:rPr>
          <w:rFonts w:cs="Arial"/>
          <w:spacing w:val="-3"/>
          <w:szCs w:val="22"/>
        </w:rPr>
        <w:t xml:space="preserve">oni baid bod y </w:t>
      </w:r>
      <w:r w:rsidR="00106E4D" w:rsidRPr="00D903D5">
        <w:rPr>
          <w:rFonts w:cs="Arial"/>
          <w:spacing w:val="-3"/>
          <w:szCs w:val="22"/>
        </w:rPr>
        <w:t>Tend</w:t>
      </w:r>
      <w:r w:rsidR="00F433AF" w:rsidRPr="00D903D5">
        <w:rPr>
          <w:rFonts w:cs="Arial"/>
          <w:spacing w:val="-3"/>
          <w:szCs w:val="22"/>
        </w:rPr>
        <w:t xml:space="preserve">rwr wedi’i gymeradwyo </w:t>
      </w:r>
      <w:r w:rsidR="000B5CB2" w:rsidRPr="00D903D5">
        <w:rPr>
          <w:rFonts w:cs="Arial"/>
          <w:spacing w:val="-3"/>
          <w:szCs w:val="22"/>
        </w:rPr>
        <w:t>eisoes</w:t>
      </w:r>
      <w:r w:rsidR="00A53E9F" w:rsidRPr="00D903D5">
        <w:rPr>
          <w:rFonts w:cs="Arial"/>
          <w:spacing w:val="-3"/>
          <w:szCs w:val="22"/>
        </w:rPr>
        <w:t xml:space="preserve"> drwy ddefnyddio proses rag-gymhwyso</w:t>
      </w:r>
      <w:r w:rsidR="00F433AF" w:rsidRPr="00D903D5">
        <w:rPr>
          <w:rFonts w:cs="Arial"/>
          <w:spacing w:val="-3"/>
          <w:szCs w:val="22"/>
        </w:rPr>
        <w:t xml:space="preserve">’r </w:t>
      </w:r>
      <w:r w:rsidR="008132F0" w:rsidRPr="00D903D5">
        <w:rPr>
          <w:rFonts w:cs="Arial"/>
          <w:spacing w:val="-3"/>
          <w:szCs w:val="22"/>
        </w:rPr>
        <w:t>Cyngor</w:t>
      </w:r>
      <w:r w:rsidR="00106E4D" w:rsidRPr="00D903D5">
        <w:rPr>
          <w:rFonts w:cs="Arial"/>
          <w:spacing w:val="-3"/>
          <w:szCs w:val="22"/>
        </w:rPr>
        <w:t>.</w:t>
      </w:r>
    </w:p>
    <w:p w14:paraId="47CEBB99" w14:textId="77777777" w:rsidR="00106E4D" w:rsidRPr="00D903D5" w:rsidRDefault="00106E4D" w:rsidP="00106E4D">
      <w:pPr>
        <w:tabs>
          <w:tab w:val="left" w:pos="-720"/>
          <w:tab w:val="left" w:pos="0"/>
          <w:tab w:val="num" w:pos="709"/>
        </w:tabs>
        <w:suppressAutoHyphens/>
        <w:rPr>
          <w:rFonts w:cs="Arial"/>
          <w:spacing w:val="-3"/>
          <w:szCs w:val="22"/>
        </w:rPr>
      </w:pPr>
    </w:p>
    <w:p w14:paraId="60FFA928" w14:textId="77777777" w:rsidR="00106E4D" w:rsidRPr="00D903D5" w:rsidRDefault="00106E4D" w:rsidP="00106E4D">
      <w:pPr>
        <w:tabs>
          <w:tab w:val="left" w:pos="-720"/>
        </w:tabs>
        <w:suppressAutoHyphens/>
        <w:ind w:left="720" w:hanging="720"/>
        <w:rPr>
          <w:rFonts w:cs="Arial"/>
          <w:spacing w:val="-3"/>
          <w:szCs w:val="22"/>
        </w:rPr>
      </w:pPr>
      <w:r w:rsidRPr="00D903D5">
        <w:rPr>
          <w:rFonts w:cs="Arial"/>
          <w:spacing w:val="-3"/>
          <w:szCs w:val="22"/>
        </w:rPr>
        <w:t>18.6</w:t>
      </w:r>
      <w:r w:rsidRPr="00D903D5">
        <w:rPr>
          <w:rFonts w:cs="Arial"/>
          <w:spacing w:val="-3"/>
          <w:szCs w:val="22"/>
        </w:rPr>
        <w:tab/>
      </w:r>
      <w:r w:rsidR="00A53E9F" w:rsidRPr="00D903D5">
        <w:rPr>
          <w:rFonts w:cs="Arial"/>
          <w:spacing w:val="-3"/>
          <w:szCs w:val="22"/>
        </w:rPr>
        <w:t xml:space="preserve">Rhaid i ddyfarniad </w:t>
      </w:r>
      <w:r w:rsidR="00B67C0B" w:rsidRPr="00D903D5">
        <w:rPr>
          <w:rFonts w:cs="Arial"/>
          <w:spacing w:val="-3"/>
          <w:szCs w:val="22"/>
        </w:rPr>
        <w:t>unrhyw</w:t>
      </w:r>
      <w:r w:rsidRPr="00D903D5">
        <w:rPr>
          <w:rFonts w:cs="Arial"/>
          <w:spacing w:val="-3"/>
          <w:szCs w:val="22"/>
        </w:rPr>
        <w:t xml:space="preserve"> </w:t>
      </w:r>
      <w:r w:rsidR="00A53E9F" w:rsidRPr="00D903D5">
        <w:rPr>
          <w:rFonts w:cs="Arial"/>
          <w:spacing w:val="-3"/>
          <w:szCs w:val="22"/>
        </w:rPr>
        <w:t>g</w:t>
      </w:r>
      <w:r w:rsidRPr="00D903D5">
        <w:rPr>
          <w:rFonts w:cs="Arial"/>
          <w:spacing w:val="-3"/>
          <w:szCs w:val="22"/>
        </w:rPr>
        <w:t xml:space="preserve">ontract </w:t>
      </w:r>
      <w:r w:rsidR="00A53E9F" w:rsidRPr="00D903D5">
        <w:rPr>
          <w:rFonts w:cs="Arial"/>
          <w:spacing w:val="-3"/>
          <w:szCs w:val="22"/>
        </w:rPr>
        <w:t xml:space="preserve">gyd-fynd </w:t>
      </w:r>
      <w:r w:rsidR="00B360FD" w:rsidRPr="00D903D5">
        <w:rPr>
          <w:rFonts w:cs="Arial"/>
          <w:spacing w:val="-3"/>
          <w:szCs w:val="22"/>
        </w:rPr>
        <w:t>â</w:t>
      </w:r>
      <w:r w:rsidRPr="00D903D5">
        <w:rPr>
          <w:rFonts w:cs="Arial"/>
          <w:spacing w:val="-3"/>
          <w:szCs w:val="22"/>
        </w:rPr>
        <w:t xml:space="preserve"> </w:t>
      </w:r>
      <w:r w:rsidR="00AD3C5B" w:rsidRPr="00D903D5">
        <w:rPr>
          <w:rFonts w:cs="Arial"/>
          <w:spacing w:val="-3"/>
          <w:szCs w:val="22"/>
        </w:rPr>
        <w:t>Rheoliadau Contractau Cyhoeddus</w:t>
      </w:r>
      <w:r w:rsidRPr="00D903D5">
        <w:rPr>
          <w:rFonts w:cs="Arial"/>
          <w:spacing w:val="-3"/>
          <w:szCs w:val="22"/>
        </w:rPr>
        <w:t xml:space="preserve"> 2006 a</w:t>
      </w:r>
      <w:r w:rsidR="00A53E9F" w:rsidRPr="00D903D5">
        <w:rPr>
          <w:rFonts w:cs="Arial"/>
          <w:spacing w:val="-3"/>
          <w:szCs w:val="22"/>
        </w:rPr>
        <w:t xml:space="preserve"> gofynion </w:t>
      </w:r>
      <w:r w:rsidR="00B67C0B" w:rsidRPr="00D903D5">
        <w:rPr>
          <w:rFonts w:cs="Arial"/>
          <w:spacing w:val="-3"/>
          <w:szCs w:val="22"/>
        </w:rPr>
        <w:t>unrhyw</w:t>
      </w:r>
      <w:r w:rsidRPr="00D903D5">
        <w:rPr>
          <w:rFonts w:cs="Arial"/>
          <w:spacing w:val="-3"/>
          <w:szCs w:val="22"/>
        </w:rPr>
        <w:t xml:space="preserve"> </w:t>
      </w:r>
      <w:r w:rsidR="00A53E9F" w:rsidRPr="00D903D5">
        <w:rPr>
          <w:rFonts w:cs="Arial"/>
          <w:spacing w:val="-3"/>
          <w:szCs w:val="22"/>
        </w:rPr>
        <w:t xml:space="preserve">ddeddfwriaeth arall </w:t>
      </w:r>
      <w:r w:rsidR="00B179B3" w:rsidRPr="00D903D5">
        <w:rPr>
          <w:rFonts w:cs="Arial"/>
          <w:spacing w:val="-3"/>
          <w:szCs w:val="22"/>
        </w:rPr>
        <w:t>gan gynnwys</w:t>
      </w:r>
      <w:r w:rsidRPr="00D903D5">
        <w:rPr>
          <w:rFonts w:cs="Arial"/>
          <w:spacing w:val="-3"/>
          <w:szCs w:val="22"/>
        </w:rPr>
        <w:t xml:space="preserve"> </w:t>
      </w:r>
      <w:r w:rsidR="00B67C0B" w:rsidRPr="00D903D5">
        <w:rPr>
          <w:rFonts w:cs="Arial"/>
          <w:spacing w:val="-3"/>
          <w:szCs w:val="22"/>
        </w:rPr>
        <w:t>unrhyw</w:t>
      </w:r>
      <w:r w:rsidRPr="00D903D5">
        <w:rPr>
          <w:rFonts w:cs="Arial"/>
          <w:spacing w:val="-3"/>
          <w:szCs w:val="22"/>
        </w:rPr>
        <w:t xml:space="preserve"> </w:t>
      </w:r>
      <w:r w:rsidR="00A53E9F" w:rsidRPr="00D903D5">
        <w:rPr>
          <w:rFonts w:cs="Arial"/>
          <w:spacing w:val="-3"/>
          <w:szCs w:val="22"/>
        </w:rPr>
        <w:t>gyfarwyddeb gan yr U</w:t>
      </w:r>
      <w:r w:rsidRPr="00D903D5">
        <w:rPr>
          <w:rFonts w:cs="Arial"/>
          <w:spacing w:val="-3"/>
          <w:szCs w:val="22"/>
        </w:rPr>
        <w:t>E</w:t>
      </w:r>
      <w:r w:rsidR="00A53E9F" w:rsidRPr="00D903D5">
        <w:rPr>
          <w:rFonts w:cs="Arial"/>
          <w:spacing w:val="-3"/>
          <w:szCs w:val="22"/>
        </w:rPr>
        <w:t xml:space="preserve"> ar gaffael cyhoeddus</w:t>
      </w:r>
      <w:r w:rsidRPr="00D903D5">
        <w:rPr>
          <w:rFonts w:cs="Arial"/>
          <w:spacing w:val="-3"/>
          <w:szCs w:val="22"/>
        </w:rPr>
        <w:t>.</w:t>
      </w:r>
    </w:p>
    <w:p w14:paraId="4B0955CC" w14:textId="77777777" w:rsidR="00106E4D" w:rsidRPr="00D903D5" w:rsidRDefault="00106E4D" w:rsidP="00106E4D">
      <w:pPr>
        <w:tabs>
          <w:tab w:val="left" w:pos="-720"/>
          <w:tab w:val="left" w:pos="0"/>
          <w:tab w:val="num" w:pos="709"/>
        </w:tabs>
        <w:suppressAutoHyphens/>
        <w:rPr>
          <w:rFonts w:cs="Arial"/>
          <w:spacing w:val="-3"/>
          <w:szCs w:val="22"/>
        </w:rPr>
      </w:pPr>
    </w:p>
    <w:p w14:paraId="402D4D06" w14:textId="77777777" w:rsidR="00106E4D" w:rsidRPr="00D903D5" w:rsidRDefault="00106E4D" w:rsidP="00106E4D">
      <w:pPr>
        <w:tabs>
          <w:tab w:val="left" w:pos="-720"/>
        </w:tabs>
        <w:suppressAutoHyphens/>
        <w:ind w:left="720" w:hanging="720"/>
        <w:rPr>
          <w:rFonts w:cs="Arial"/>
          <w:spacing w:val="-3"/>
          <w:szCs w:val="22"/>
        </w:rPr>
      </w:pPr>
      <w:r w:rsidRPr="00D903D5">
        <w:rPr>
          <w:rFonts w:cs="Arial"/>
          <w:spacing w:val="-3"/>
          <w:szCs w:val="22"/>
        </w:rPr>
        <w:t>18.7</w:t>
      </w:r>
      <w:r w:rsidRPr="00D903D5">
        <w:rPr>
          <w:rFonts w:cs="Arial"/>
          <w:spacing w:val="-3"/>
          <w:szCs w:val="22"/>
        </w:rPr>
        <w:tab/>
      </w:r>
      <w:r w:rsidR="00A53E9F" w:rsidRPr="00D903D5">
        <w:rPr>
          <w:rFonts w:cs="Arial"/>
          <w:spacing w:val="-3"/>
          <w:szCs w:val="22"/>
        </w:rPr>
        <w:t xml:space="preserve">Os bydd </w:t>
      </w:r>
      <w:r w:rsidR="000B5CB2" w:rsidRPr="00D903D5">
        <w:rPr>
          <w:rFonts w:cs="Arial"/>
          <w:spacing w:val="-3"/>
          <w:szCs w:val="22"/>
        </w:rPr>
        <w:t>dyfarniad</w:t>
      </w:r>
      <w:r w:rsidR="00A53E9F" w:rsidRPr="00D903D5">
        <w:rPr>
          <w:rFonts w:cs="Arial"/>
          <w:spacing w:val="-3"/>
          <w:szCs w:val="22"/>
        </w:rPr>
        <w:t xml:space="preserve"> </w:t>
      </w:r>
      <w:r w:rsidR="00B67C0B" w:rsidRPr="00D903D5">
        <w:rPr>
          <w:rFonts w:cs="Arial"/>
          <w:spacing w:val="-3"/>
          <w:szCs w:val="22"/>
        </w:rPr>
        <w:t>unrhyw</w:t>
      </w:r>
      <w:r w:rsidRPr="00D903D5">
        <w:rPr>
          <w:rFonts w:cs="Arial"/>
          <w:spacing w:val="-3"/>
          <w:szCs w:val="22"/>
        </w:rPr>
        <w:t xml:space="preserve"> </w:t>
      </w:r>
      <w:r w:rsidR="00A53E9F" w:rsidRPr="00D903D5">
        <w:rPr>
          <w:rFonts w:cs="Arial"/>
          <w:spacing w:val="-3"/>
          <w:szCs w:val="22"/>
        </w:rPr>
        <w:t>g</w:t>
      </w:r>
      <w:r w:rsidRPr="00D903D5">
        <w:rPr>
          <w:rFonts w:cs="Arial"/>
          <w:spacing w:val="-3"/>
          <w:szCs w:val="22"/>
        </w:rPr>
        <w:t xml:space="preserve">ontract </w:t>
      </w:r>
      <w:r w:rsidR="00A53E9F" w:rsidRPr="00D903D5">
        <w:rPr>
          <w:rFonts w:cs="Arial"/>
          <w:spacing w:val="-3"/>
          <w:szCs w:val="22"/>
        </w:rPr>
        <w:t>yn dod o da</w:t>
      </w:r>
      <w:r w:rsidR="00A94405" w:rsidRPr="00D903D5">
        <w:rPr>
          <w:rFonts w:cs="Arial"/>
          <w:spacing w:val="-3"/>
          <w:szCs w:val="22"/>
        </w:rPr>
        <w:t>n</w:t>
      </w:r>
      <w:r w:rsidR="00A53E9F" w:rsidRPr="00D903D5">
        <w:rPr>
          <w:rFonts w:cs="Arial"/>
          <w:spacing w:val="-3"/>
          <w:szCs w:val="22"/>
        </w:rPr>
        <w:t xml:space="preserve"> Reoliadau </w:t>
      </w:r>
      <w:r w:rsidRPr="00D903D5">
        <w:rPr>
          <w:rFonts w:cs="Arial"/>
          <w:spacing w:val="-3"/>
          <w:szCs w:val="22"/>
        </w:rPr>
        <w:t>Contract</w:t>
      </w:r>
      <w:r w:rsidR="00A53E9F" w:rsidRPr="00D903D5">
        <w:rPr>
          <w:rFonts w:cs="Arial"/>
          <w:spacing w:val="-3"/>
          <w:szCs w:val="22"/>
        </w:rPr>
        <w:t>au Cyhoeddu</w:t>
      </w:r>
      <w:r w:rsidRPr="00D903D5">
        <w:rPr>
          <w:rFonts w:cs="Arial"/>
          <w:spacing w:val="-3"/>
          <w:szCs w:val="22"/>
        </w:rPr>
        <w:t>s 2006</w:t>
      </w:r>
      <w:r w:rsidR="006500FD" w:rsidRPr="00D903D5">
        <w:rPr>
          <w:rFonts w:cs="Arial"/>
          <w:spacing w:val="-3"/>
          <w:szCs w:val="22"/>
        </w:rPr>
        <w:t xml:space="preserve"> neu </w:t>
      </w:r>
      <w:r w:rsidR="00B67C0B" w:rsidRPr="00D903D5">
        <w:rPr>
          <w:rFonts w:cs="Arial"/>
          <w:spacing w:val="-3"/>
          <w:szCs w:val="22"/>
        </w:rPr>
        <w:t>unrhyw</w:t>
      </w:r>
      <w:r w:rsidRPr="00D903D5">
        <w:rPr>
          <w:rFonts w:cs="Arial"/>
          <w:spacing w:val="-3"/>
          <w:szCs w:val="22"/>
        </w:rPr>
        <w:t xml:space="preserve"> </w:t>
      </w:r>
      <w:r w:rsidR="00A53E9F" w:rsidRPr="00D903D5">
        <w:rPr>
          <w:rFonts w:cs="Arial"/>
          <w:spacing w:val="-3"/>
          <w:szCs w:val="22"/>
        </w:rPr>
        <w:t>gyfarwyddeb gan yr UE ar gaffael cyhoeddus</w:t>
      </w:r>
      <w:r w:rsidRPr="00D903D5">
        <w:rPr>
          <w:rFonts w:cs="Arial"/>
          <w:spacing w:val="-3"/>
          <w:szCs w:val="22"/>
        </w:rPr>
        <w:t xml:space="preserve">, </w:t>
      </w:r>
      <w:r w:rsidR="00A53E9F" w:rsidRPr="00D903D5">
        <w:rPr>
          <w:rFonts w:cs="Arial"/>
          <w:spacing w:val="-3"/>
          <w:szCs w:val="22"/>
        </w:rPr>
        <w:t xml:space="preserve">yna rhaid cael cyfnod </w:t>
      </w:r>
      <w:r w:rsidR="009B10AA" w:rsidRPr="00D903D5">
        <w:rPr>
          <w:rFonts w:cs="Arial"/>
          <w:spacing w:val="-3"/>
          <w:szCs w:val="22"/>
        </w:rPr>
        <w:t>segur</w:t>
      </w:r>
      <w:r w:rsidRPr="00D903D5">
        <w:rPr>
          <w:rFonts w:cs="Arial"/>
          <w:spacing w:val="-3"/>
          <w:szCs w:val="22"/>
        </w:rPr>
        <w:t xml:space="preserve"> </w:t>
      </w:r>
      <w:r w:rsidR="0028031D" w:rsidRPr="00D903D5">
        <w:rPr>
          <w:rFonts w:cs="Arial"/>
          <w:spacing w:val="-3"/>
          <w:szCs w:val="22"/>
        </w:rPr>
        <w:t xml:space="preserve">o </w:t>
      </w:r>
      <w:r w:rsidR="009B10AA" w:rsidRPr="00D903D5">
        <w:rPr>
          <w:rFonts w:cs="Arial"/>
          <w:spacing w:val="-3"/>
          <w:szCs w:val="22"/>
        </w:rPr>
        <w:t xml:space="preserve">ddeng niwrnod o </w:t>
      </w:r>
      <w:r w:rsidR="0028031D" w:rsidRPr="00D903D5">
        <w:rPr>
          <w:rFonts w:cs="Arial"/>
          <w:spacing w:val="-3"/>
          <w:szCs w:val="22"/>
        </w:rPr>
        <w:t>leiaf</w:t>
      </w:r>
      <w:r w:rsidRPr="00D903D5">
        <w:rPr>
          <w:rFonts w:cs="Arial"/>
          <w:spacing w:val="-3"/>
          <w:szCs w:val="22"/>
        </w:rPr>
        <w:t xml:space="preserve"> </w:t>
      </w:r>
      <w:r w:rsidR="009B10AA" w:rsidRPr="00D903D5">
        <w:rPr>
          <w:rFonts w:cs="Arial"/>
          <w:spacing w:val="-3"/>
          <w:szCs w:val="22"/>
        </w:rPr>
        <w:t xml:space="preserve">rhwng mynegi’r </w:t>
      </w:r>
      <w:r w:rsidR="00F02139" w:rsidRPr="00D903D5">
        <w:rPr>
          <w:rFonts w:cs="Arial"/>
          <w:spacing w:val="-3"/>
          <w:szCs w:val="22"/>
        </w:rPr>
        <w:t>penderfyniad</w:t>
      </w:r>
      <w:r w:rsidRPr="00D903D5">
        <w:rPr>
          <w:rFonts w:cs="Arial"/>
          <w:spacing w:val="-3"/>
          <w:szCs w:val="22"/>
        </w:rPr>
        <w:t xml:space="preserve"> o</w:t>
      </w:r>
      <w:r w:rsidR="009B10AA" w:rsidRPr="00D903D5">
        <w:rPr>
          <w:rFonts w:cs="Arial"/>
          <w:spacing w:val="-3"/>
          <w:szCs w:val="22"/>
        </w:rPr>
        <w:t xml:space="preserve"> </w:t>
      </w:r>
      <w:r w:rsidRPr="00D903D5">
        <w:rPr>
          <w:rFonts w:cs="Arial"/>
          <w:spacing w:val="-3"/>
          <w:szCs w:val="22"/>
        </w:rPr>
        <w:t>f</w:t>
      </w:r>
      <w:r w:rsidR="009B10AA" w:rsidRPr="00D903D5">
        <w:rPr>
          <w:rFonts w:cs="Arial"/>
          <w:spacing w:val="-3"/>
          <w:szCs w:val="22"/>
        </w:rPr>
        <w:t>wri</w:t>
      </w:r>
      <w:r w:rsidR="00A94405" w:rsidRPr="00D903D5">
        <w:rPr>
          <w:rFonts w:cs="Arial"/>
          <w:spacing w:val="-3"/>
          <w:szCs w:val="22"/>
        </w:rPr>
        <w:t>a</w:t>
      </w:r>
      <w:r w:rsidR="009B10AA" w:rsidRPr="00D903D5">
        <w:rPr>
          <w:rFonts w:cs="Arial"/>
          <w:spacing w:val="-3"/>
          <w:szCs w:val="22"/>
        </w:rPr>
        <w:t xml:space="preserve">d i ddyfarnu’r </w:t>
      </w:r>
      <w:r w:rsidRPr="00D903D5">
        <w:rPr>
          <w:rFonts w:cs="Arial"/>
          <w:spacing w:val="-3"/>
          <w:szCs w:val="22"/>
        </w:rPr>
        <w:t xml:space="preserve">contract </w:t>
      </w:r>
      <w:r w:rsidR="009B10AA" w:rsidRPr="00D903D5">
        <w:rPr>
          <w:rFonts w:cs="Arial"/>
          <w:spacing w:val="-3"/>
          <w:szCs w:val="22"/>
        </w:rPr>
        <w:t xml:space="preserve">i’r </w:t>
      </w:r>
      <w:r w:rsidR="001A4742" w:rsidRPr="00D903D5">
        <w:rPr>
          <w:rFonts w:cs="Arial"/>
          <w:spacing w:val="-3"/>
          <w:szCs w:val="22"/>
        </w:rPr>
        <w:t>partïon</w:t>
      </w:r>
      <w:r w:rsidRPr="00D903D5">
        <w:rPr>
          <w:rFonts w:cs="Arial"/>
          <w:spacing w:val="-3"/>
          <w:szCs w:val="22"/>
        </w:rPr>
        <w:t xml:space="preserve"> </w:t>
      </w:r>
      <w:r w:rsidR="009B10AA" w:rsidRPr="00D903D5">
        <w:rPr>
          <w:rFonts w:cs="Arial"/>
          <w:spacing w:val="-3"/>
          <w:szCs w:val="22"/>
        </w:rPr>
        <w:t>hynny a ddewiswyd i dendro</w:t>
      </w:r>
      <w:r w:rsidRPr="00D903D5">
        <w:rPr>
          <w:rFonts w:cs="Arial"/>
          <w:spacing w:val="-3"/>
          <w:szCs w:val="22"/>
        </w:rPr>
        <w:t>,</w:t>
      </w:r>
      <w:r w:rsidR="006500FD" w:rsidRPr="00D903D5">
        <w:rPr>
          <w:rFonts w:cs="Arial"/>
          <w:spacing w:val="-3"/>
          <w:szCs w:val="22"/>
        </w:rPr>
        <w:t xml:space="preserve"> neu </w:t>
      </w:r>
      <w:r w:rsidR="009B10AA" w:rsidRPr="00D903D5">
        <w:rPr>
          <w:rFonts w:cs="Arial"/>
          <w:spacing w:val="-3"/>
          <w:szCs w:val="22"/>
        </w:rPr>
        <w:t>a wnaeth gais am gael eu dewis i dendro</w:t>
      </w:r>
      <w:r w:rsidRPr="00D903D5">
        <w:rPr>
          <w:rFonts w:cs="Arial"/>
          <w:spacing w:val="-3"/>
          <w:szCs w:val="22"/>
        </w:rPr>
        <w:t>, a</w:t>
      </w:r>
      <w:r w:rsidR="009B10AA" w:rsidRPr="00D903D5">
        <w:rPr>
          <w:rFonts w:cs="Arial"/>
          <w:spacing w:val="-3"/>
          <w:szCs w:val="22"/>
        </w:rPr>
        <w:t xml:space="preserve"> gw</w:t>
      </w:r>
      <w:r w:rsidRPr="00D903D5">
        <w:rPr>
          <w:rFonts w:cs="Arial"/>
          <w:spacing w:val="-3"/>
          <w:szCs w:val="22"/>
        </w:rPr>
        <w:t>n</w:t>
      </w:r>
      <w:r w:rsidR="009B10AA" w:rsidRPr="00D903D5">
        <w:rPr>
          <w:rFonts w:cs="Arial"/>
          <w:spacing w:val="-3"/>
          <w:szCs w:val="22"/>
        </w:rPr>
        <w:t>eu</w:t>
      </w:r>
      <w:r w:rsidRPr="00D903D5">
        <w:rPr>
          <w:rFonts w:cs="Arial"/>
          <w:spacing w:val="-3"/>
          <w:szCs w:val="22"/>
        </w:rPr>
        <w:t xml:space="preserve">d </w:t>
      </w:r>
      <w:r w:rsidR="009B10AA" w:rsidRPr="00D903D5">
        <w:rPr>
          <w:rFonts w:cs="Arial"/>
          <w:spacing w:val="-3"/>
          <w:szCs w:val="22"/>
        </w:rPr>
        <w:t xml:space="preserve">y </w:t>
      </w:r>
      <w:r w:rsidRPr="00D903D5">
        <w:rPr>
          <w:rFonts w:cs="Arial"/>
          <w:spacing w:val="-3"/>
          <w:szCs w:val="22"/>
        </w:rPr>
        <w:t>contract</w:t>
      </w:r>
      <w:r w:rsidR="009B10AA" w:rsidRPr="00D903D5">
        <w:rPr>
          <w:rFonts w:cs="Arial"/>
          <w:spacing w:val="-3"/>
          <w:szCs w:val="22"/>
        </w:rPr>
        <w:t xml:space="preserve"> hwnnw</w:t>
      </w:r>
      <w:r w:rsidRPr="00D903D5">
        <w:rPr>
          <w:rFonts w:cs="Arial"/>
          <w:spacing w:val="-3"/>
          <w:szCs w:val="22"/>
        </w:rPr>
        <w:t>.</w:t>
      </w:r>
    </w:p>
    <w:p w14:paraId="24F0B7D2" w14:textId="77777777" w:rsidR="00106E4D" w:rsidRPr="00D903D5" w:rsidRDefault="00106E4D" w:rsidP="00106E4D">
      <w:pPr>
        <w:tabs>
          <w:tab w:val="left" w:pos="-720"/>
          <w:tab w:val="left" w:pos="709"/>
        </w:tabs>
        <w:suppressAutoHyphens/>
        <w:rPr>
          <w:rFonts w:cs="Arial"/>
          <w:spacing w:val="-3"/>
          <w:szCs w:val="22"/>
        </w:rPr>
      </w:pPr>
    </w:p>
    <w:p w14:paraId="41C8C88F" w14:textId="77777777" w:rsidR="00106E4D" w:rsidRPr="00D903D5" w:rsidRDefault="00106E4D" w:rsidP="00106E4D">
      <w:pPr>
        <w:ind w:left="720" w:hanging="720"/>
        <w:rPr>
          <w:rFonts w:cs="Arial"/>
          <w:szCs w:val="22"/>
        </w:rPr>
      </w:pPr>
      <w:r w:rsidRPr="00D903D5">
        <w:rPr>
          <w:rFonts w:cs="Arial"/>
          <w:spacing w:val="-3"/>
          <w:szCs w:val="22"/>
        </w:rPr>
        <w:t>18.8</w:t>
      </w:r>
      <w:r w:rsidRPr="00D903D5">
        <w:rPr>
          <w:rFonts w:cs="Arial"/>
          <w:b/>
          <w:spacing w:val="-3"/>
          <w:szCs w:val="22"/>
        </w:rPr>
        <w:t xml:space="preserve">   </w:t>
      </w:r>
      <w:r w:rsidR="009B10AA" w:rsidRPr="00D903D5">
        <w:rPr>
          <w:rFonts w:cs="Arial"/>
          <w:b/>
          <w:spacing w:val="-3"/>
          <w:szCs w:val="22"/>
        </w:rPr>
        <w:tab/>
      </w:r>
      <w:r w:rsidR="002420BB" w:rsidRPr="00D903D5">
        <w:rPr>
          <w:rFonts w:cs="Arial"/>
          <w:spacing w:val="-3"/>
          <w:szCs w:val="22"/>
        </w:rPr>
        <w:t>Rhaid</w:t>
      </w:r>
      <w:r w:rsidR="002420BB" w:rsidRPr="00D903D5">
        <w:rPr>
          <w:rFonts w:cs="Arial"/>
          <w:b/>
          <w:spacing w:val="-3"/>
          <w:szCs w:val="22"/>
        </w:rPr>
        <w:t xml:space="preserve"> </w:t>
      </w:r>
      <w:r w:rsidR="002420BB" w:rsidRPr="00D903D5">
        <w:rPr>
          <w:rFonts w:cs="Arial"/>
          <w:spacing w:val="-3"/>
          <w:szCs w:val="22"/>
        </w:rPr>
        <w:t xml:space="preserve">i </w:t>
      </w:r>
      <w:r w:rsidRPr="00D903D5">
        <w:rPr>
          <w:rFonts w:cs="Arial"/>
          <w:szCs w:val="22"/>
        </w:rPr>
        <w:t>l</w:t>
      </w:r>
      <w:r w:rsidR="002420BB" w:rsidRPr="00D903D5">
        <w:rPr>
          <w:rFonts w:cs="Arial"/>
          <w:szCs w:val="22"/>
        </w:rPr>
        <w:t>ythyrau ‘</w:t>
      </w:r>
      <w:r w:rsidR="004C7408" w:rsidRPr="00D903D5">
        <w:rPr>
          <w:rFonts w:cs="Arial"/>
          <w:szCs w:val="22"/>
        </w:rPr>
        <w:t xml:space="preserve">cyfnod </w:t>
      </w:r>
      <w:r w:rsidR="002420BB" w:rsidRPr="00D903D5">
        <w:rPr>
          <w:rFonts w:cs="Arial"/>
          <w:szCs w:val="22"/>
        </w:rPr>
        <w:t xml:space="preserve">segur’ </w:t>
      </w:r>
      <w:r w:rsidR="004C7408" w:rsidRPr="00D903D5">
        <w:rPr>
          <w:rFonts w:cs="Arial"/>
          <w:szCs w:val="22"/>
        </w:rPr>
        <w:t>a anfonir fel r</w:t>
      </w:r>
      <w:r w:rsidR="00D6367E" w:rsidRPr="00D903D5">
        <w:rPr>
          <w:rFonts w:cs="Arial"/>
          <w:szCs w:val="22"/>
        </w:rPr>
        <w:t>han</w:t>
      </w:r>
      <w:r w:rsidRPr="00D903D5">
        <w:rPr>
          <w:rFonts w:cs="Arial"/>
          <w:szCs w:val="22"/>
        </w:rPr>
        <w:t xml:space="preserve"> o</w:t>
      </w:r>
      <w:r w:rsidR="004C7408" w:rsidRPr="00D903D5">
        <w:rPr>
          <w:rFonts w:cs="Arial"/>
          <w:szCs w:val="22"/>
        </w:rPr>
        <w:t xml:space="preserve"> </w:t>
      </w:r>
      <w:r w:rsidR="000B5CB2" w:rsidRPr="00D903D5">
        <w:rPr>
          <w:rFonts w:cs="Arial"/>
          <w:szCs w:val="22"/>
        </w:rPr>
        <w:t>broses</w:t>
      </w:r>
      <w:r w:rsidR="004C7408" w:rsidRPr="00D903D5">
        <w:rPr>
          <w:rFonts w:cs="Arial"/>
          <w:szCs w:val="22"/>
        </w:rPr>
        <w:t xml:space="preserve"> dendro o dan reoliadau’r UE beidio â chael eu hanfon cyn c</w:t>
      </w:r>
      <w:r w:rsidR="00F31056" w:rsidRPr="00D903D5">
        <w:rPr>
          <w:rFonts w:cs="Arial"/>
          <w:szCs w:val="22"/>
        </w:rPr>
        <w:t>adarnha</w:t>
      </w:r>
      <w:r w:rsidR="00A94405" w:rsidRPr="00D903D5">
        <w:rPr>
          <w:rFonts w:cs="Arial"/>
          <w:szCs w:val="22"/>
        </w:rPr>
        <w:t>u</w:t>
      </w:r>
      <w:r w:rsidR="004C7408" w:rsidRPr="00D903D5">
        <w:rPr>
          <w:rFonts w:cs="Arial"/>
          <w:szCs w:val="22"/>
        </w:rPr>
        <w:t xml:space="preserve">’r dyfarniad yn </w:t>
      </w:r>
      <w:r w:rsidR="00B360FD" w:rsidRPr="00D903D5">
        <w:rPr>
          <w:rFonts w:cs="Arial"/>
          <w:szCs w:val="22"/>
        </w:rPr>
        <w:t>unol â</w:t>
      </w:r>
      <w:r w:rsidRPr="00D903D5">
        <w:rPr>
          <w:rFonts w:cs="Arial"/>
          <w:szCs w:val="22"/>
        </w:rPr>
        <w:t xml:space="preserve"> </w:t>
      </w:r>
      <w:r w:rsidR="004C7408" w:rsidRPr="00D903D5">
        <w:rPr>
          <w:rFonts w:cs="Arial"/>
          <w:szCs w:val="22"/>
        </w:rPr>
        <w:t xml:space="preserve">chyfansoddiad </w:t>
      </w:r>
      <w:r w:rsidR="008132F0" w:rsidRPr="00D903D5">
        <w:rPr>
          <w:rFonts w:cs="Arial"/>
          <w:szCs w:val="22"/>
        </w:rPr>
        <w:t>y Cyngor</w:t>
      </w:r>
      <w:r w:rsidRPr="00D903D5">
        <w:rPr>
          <w:rFonts w:cs="Arial"/>
          <w:szCs w:val="22"/>
        </w:rPr>
        <w:t>.</w:t>
      </w:r>
    </w:p>
    <w:p w14:paraId="4EC2E48C" w14:textId="77777777" w:rsidR="00106E4D" w:rsidRPr="00D903D5" w:rsidRDefault="00106E4D" w:rsidP="00106E4D">
      <w:pPr>
        <w:tabs>
          <w:tab w:val="left" w:pos="-720"/>
        </w:tabs>
        <w:suppressAutoHyphens/>
        <w:rPr>
          <w:rFonts w:cs="Arial"/>
          <w:b/>
          <w:spacing w:val="-3"/>
          <w:szCs w:val="22"/>
        </w:rPr>
      </w:pPr>
    </w:p>
    <w:p w14:paraId="25C6BD75" w14:textId="77777777" w:rsidR="00106E4D" w:rsidRPr="00D903D5" w:rsidRDefault="00106E4D" w:rsidP="00106E4D">
      <w:pPr>
        <w:tabs>
          <w:tab w:val="left" w:pos="-720"/>
        </w:tabs>
        <w:suppressAutoHyphens/>
        <w:ind w:left="720" w:hanging="720"/>
        <w:rPr>
          <w:rFonts w:cs="Arial"/>
          <w:spacing w:val="-3"/>
          <w:szCs w:val="22"/>
        </w:rPr>
      </w:pPr>
      <w:r w:rsidRPr="00D903D5">
        <w:rPr>
          <w:rFonts w:cs="Arial"/>
          <w:spacing w:val="-3"/>
          <w:szCs w:val="22"/>
        </w:rPr>
        <w:t>18.9</w:t>
      </w:r>
      <w:r w:rsidRPr="00D903D5">
        <w:rPr>
          <w:rFonts w:cs="Arial"/>
          <w:b/>
          <w:spacing w:val="-3"/>
          <w:szCs w:val="22"/>
        </w:rPr>
        <w:t xml:space="preserve">  </w:t>
      </w:r>
      <w:r w:rsidRPr="00D903D5">
        <w:rPr>
          <w:rFonts w:cs="Arial"/>
          <w:b/>
          <w:spacing w:val="-3"/>
          <w:szCs w:val="22"/>
        </w:rPr>
        <w:tab/>
      </w:r>
      <w:r w:rsidR="004C7408" w:rsidRPr="00D903D5">
        <w:rPr>
          <w:rFonts w:cs="Arial"/>
          <w:spacing w:val="-3"/>
          <w:szCs w:val="22"/>
        </w:rPr>
        <w:t>Pan</w:t>
      </w:r>
      <w:r w:rsidR="004C7408" w:rsidRPr="00D903D5">
        <w:rPr>
          <w:rFonts w:cs="Arial"/>
          <w:b/>
          <w:spacing w:val="-3"/>
          <w:szCs w:val="22"/>
        </w:rPr>
        <w:t xml:space="preserve"> </w:t>
      </w:r>
      <w:r w:rsidR="004C7408" w:rsidRPr="00D903D5">
        <w:rPr>
          <w:rFonts w:cs="Arial"/>
          <w:szCs w:val="22"/>
        </w:rPr>
        <w:t xml:space="preserve">fo </w:t>
      </w:r>
      <w:r w:rsidRPr="00D903D5">
        <w:rPr>
          <w:rFonts w:cs="Arial"/>
          <w:szCs w:val="22"/>
        </w:rPr>
        <w:t xml:space="preserve">contract </w:t>
      </w:r>
      <w:r w:rsidR="004C7408" w:rsidRPr="00D903D5">
        <w:rPr>
          <w:rFonts w:cs="Arial"/>
          <w:szCs w:val="22"/>
        </w:rPr>
        <w:t>wedi’i dendro ac wedi’</w:t>
      </w:r>
      <w:r w:rsidR="00A94405" w:rsidRPr="00D903D5">
        <w:rPr>
          <w:rFonts w:cs="Arial"/>
          <w:szCs w:val="22"/>
        </w:rPr>
        <w:t>i</w:t>
      </w:r>
      <w:r w:rsidR="004C7408" w:rsidRPr="00D903D5">
        <w:rPr>
          <w:rFonts w:cs="Arial"/>
          <w:szCs w:val="22"/>
        </w:rPr>
        <w:t xml:space="preserve"> hysbysebu ar y Wefan Gaffael </w:t>
      </w:r>
      <w:r w:rsidR="000B5CB2" w:rsidRPr="00D903D5">
        <w:rPr>
          <w:rFonts w:cs="Arial"/>
          <w:szCs w:val="22"/>
        </w:rPr>
        <w:t>Genedlaethol</w:t>
      </w:r>
      <w:r w:rsidRPr="00D903D5">
        <w:rPr>
          <w:rFonts w:cs="Arial"/>
          <w:szCs w:val="22"/>
        </w:rPr>
        <w:t xml:space="preserve">, </w:t>
      </w:r>
      <w:r w:rsidR="004C7408" w:rsidRPr="00D903D5">
        <w:rPr>
          <w:rFonts w:cs="Arial"/>
          <w:szCs w:val="22"/>
        </w:rPr>
        <w:t xml:space="preserve">rhaid i’r </w:t>
      </w:r>
      <w:r w:rsidR="008132F0" w:rsidRPr="00D903D5">
        <w:rPr>
          <w:rFonts w:cs="Arial"/>
          <w:szCs w:val="22"/>
        </w:rPr>
        <w:t>Cyngor</w:t>
      </w:r>
      <w:r w:rsidRPr="00D903D5">
        <w:rPr>
          <w:rFonts w:cs="Arial"/>
          <w:szCs w:val="22"/>
        </w:rPr>
        <w:t xml:space="preserve"> </w:t>
      </w:r>
      <w:r w:rsidR="004C7408" w:rsidRPr="00D903D5">
        <w:rPr>
          <w:rFonts w:cs="Arial"/>
          <w:szCs w:val="22"/>
        </w:rPr>
        <w:t>gyhoeddi Hy</w:t>
      </w:r>
      <w:r w:rsidRPr="00D903D5">
        <w:rPr>
          <w:rFonts w:cs="Arial"/>
          <w:szCs w:val="22"/>
        </w:rPr>
        <w:t>s</w:t>
      </w:r>
      <w:r w:rsidR="004C7408" w:rsidRPr="00D903D5">
        <w:rPr>
          <w:rFonts w:cs="Arial"/>
          <w:szCs w:val="22"/>
        </w:rPr>
        <w:t xml:space="preserve">bysiad Dyfarnu </w:t>
      </w:r>
      <w:r w:rsidRPr="00D903D5">
        <w:rPr>
          <w:rFonts w:cs="Arial"/>
          <w:szCs w:val="22"/>
        </w:rPr>
        <w:t xml:space="preserve">Contract </w:t>
      </w:r>
      <w:r w:rsidR="004C7408" w:rsidRPr="00D903D5">
        <w:rPr>
          <w:rFonts w:cs="Arial"/>
          <w:szCs w:val="22"/>
        </w:rPr>
        <w:t>ar y Wefan Gaffael Genedlaethol i’w gynnwys yng nghyfnodolyn swyddogol yr UE cyn gynted â</w:t>
      </w:r>
      <w:r w:rsidRPr="00D903D5">
        <w:rPr>
          <w:rFonts w:cs="Arial"/>
          <w:szCs w:val="22"/>
        </w:rPr>
        <w:t xml:space="preserve"> p</w:t>
      </w:r>
      <w:r w:rsidR="004C7408" w:rsidRPr="00D903D5">
        <w:rPr>
          <w:rFonts w:cs="Arial"/>
          <w:szCs w:val="22"/>
        </w:rPr>
        <w:t>h</w:t>
      </w:r>
      <w:r w:rsidRPr="00D903D5">
        <w:rPr>
          <w:rFonts w:cs="Arial"/>
          <w:szCs w:val="22"/>
        </w:rPr>
        <w:t>osibl</w:t>
      </w:r>
      <w:r w:rsidR="004C7408" w:rsidRPr="00D903D5">
        <w:rPr>
          <w:rFonts w:cs="Arial"/>
          <w:szCs w:val="22"/>
        </w:rPr>
        <w:t xml:space="preserve"> ar ôl i’r </w:t>
      </w:r>
      <w:r w:rsidR="00F02139" w:rsidRPr="00D903D5">
        <w:rPr>
          <w:rFonts w:cs="Arial"/>
          <w:szCs w:val="22"/>
        </w:rPr>
        <w:t>penderfyniad</w:t>
      </w:r>
      <w:r w:rsidRPr="00D903D5">
        <w:rPr>
          <w:rFonts w:cs="Arial"/>
          <w:szCs w:val="22"/>
        </w:rPr>
        <w:t xml:space="preserve"> </w:t>
      </w:r>
      <w:r w:rsidR="004C7408" w:rsidRPr="00D903D5">
        <w:rPr>
          <w:rFonts w:cs="Arial"/>
          <w:szCs w:val="22"/>
        </w:rPr>
        <w:t xml:space="preserve">i ddyfarnu’r </w:t>
      </w:r>
      <w:r w:rsidRPr="00D903D5">
        <w:rPr>
          <w:rFonts w:cs="Arial"/>
          <w:szCs w:val="22"/>
        </w:rPr>
        <w:t xml:space="preserve">contract </w:t>
      </w:r>
      <w:r w:rsidR="004C7408" w:rsidRPr="00D903D5">
        <w:rPr>
          <w:rFonts w:cs="Arial"/>
          <w:szCs w:val="22"/>
        </w:rPr>
        <w:t>gael ei wneud</w:t>
      </w:r>
      <w:r w:rsidRPr="00D903D5">
        <w:rPr>
          <w:rFonts w:cs="Arial"/>
          <w:szCs w:val="22"/>
        </w:rPr>
        <w:t>, a</w:t>
      </w:r>
      <w:r w:rsidR="004C7408" w:rsidRPr="00D903D5">
        <w:rPr>
          <w:rFonts w:cs="Arial"/>
          <w:szCs w:val="22"/>
        </w:rPr>
        <w:t xml:space="preserve"> beth bynnag heb fod yn fwy na</w:t>
      </w:r>
      <w:r w:rsidR="00A94405" w:rsidRPr="00D903D5">
        <w:rPr>
          <w:rFonts w:cs="Arial"/>
          <w:szCs w:val="22"/>
        </w:rPr>
        <w:t>g</w:t>
      </w:r>
      <w:r w:rsidR="004C7408" w:rsidRPr="00D903D5">
        <w:rPr>
          <w:rFonts w:cs="Arial"/>
          <w:szCs w:val="22"/>
        </w:rPr>
        <w:t xml:space="preserve"> </w:t>
      </w:r>
      <w:r w:rsidRPr="00D903D5">
        <w:rPr>
          <w:rFonts w:cs="Arial"/>
          <w:szCs w:val="22"/>
        </w:rPr>
        <w:t>48 d</w:t>
      </w:r>
      <w:r w:rsidR="004C7408" w:rsidRPr="00D903D5">
        <w:rPr>
          <w:rFonts w:cs="Arial"/>
          <w:szCs w:val="22"/>
        </w:rPr>
        <w:t xml:space="preserve">iwrnod ar ôl dyddiad dyfarnu’r </w:t>
      </w:r>
      <w:r w:rsidRPr="00D903D5">
        <w:rPr>
          <w:rFonts w:cs="Arial"/>
          <w:szCs w:val="22"/>
        </w:rPr>
        <w:t>contract.</w:t>
      </w:r>
    </w:p>
    <w:p w14:paraId="545EE8E0" w14:textId="77777777" w:rsidR="00106E4D" w:rsidRPr="00D903D5" w:rsidRDefault="00106E4D" w:rsidP="00106E4D">
      <w:pPr>
        <w:tabs>
          <w:tab w:val="left" w:pos="-720"/>
          <w:tab w:val="num" w:pos="709"/>
        </w:tabs>
        <w:suppressAutoHyphens/>
        <w:rPr>
          <w:rFonts w:cs="Arial"/>
          <w:b/>
          <w:spacing w:val="-3"/>
          <w:szCs w:val="22"/>
        </w:rPr>
      </w:pPr>
    </w:p>
    <w:p w14:paraId="5818BC21" w14:textId="77777777" w:rsidR="00106E4D" w:rsidRPr="00D903D5" w:rsidRDefault="00106E4D" w:rsidP="00553841">
      <w:pPr>
        <w:pStyle w:val="Heading2"/>
        <w:rPr>
          <w:i w:val="0"/>
          <w:iCs w:val="0"/>
          <w:sz w:val="24"/>
          <w:lang w:val="cy-GB"/>
        </w:rPr>
      </w:pPr>
      <w:bookmarkStart w:id="772" w:name="_Toc466918782"/>
      <w:bookmarkStart w:id="773" w:name="_Toc490745923"/>
      <w:r w:rsidRPr="00D903D5">
        <w:rPr>
          <w:i w:val="0"/>
          <w:iCs w:val="0"/>
          <w:sz w:val="24"/>
          <w:lang w:val="cy-GB"/>
        </w:rPr>
        <w:t>19.</w:t>
      </w:r>
      <w:r w:rsidRPr="00D903D5">
        <w:rPr>
          <w:i w:val="0"/>
          <w:iCs w:val="0"/>
          <w:sz w:val="24"/>
          <w:lang w:val="cy-GB"/>
        </w:rPr>
        <w:tab/>
      </w:r>
      <w:r w:rsidR="009F2ECB" w:rsidRPr="00D903D5">
        <w:rPr>
          <w:i w:val="0"/>
          <w:iCs w:val="0"/>
          <w:sz w:val="24"/>
          <w:lang w:val="cy-GB"/>
        </w:rPr>
        <w:t>LLYTHYRAU</w:t>
      </w:r>
      <w:r w:rsidRPr="00D903D5">
        <w:rPr>
          <w:i w:val="0"/>
          <w:iCs w:val="0"/>
          <w:sz w:val="24"/>
          <w:lang w:val="cy-GB"/>
        </w:rPr>
        <w:t xml:space="preserve"> O</w:t>
      </w:r>
      <w:r w:rsidR="009F2ECB" w:rsidRPr="00D903D5">
        <w:rPr>
          <w:i w:val="0"/>
          <w:iCs w:val="0"/>
          <w:sz w:val="24"/>
          <w:lang w:val="cy-GB"/>
        </w:rPr>
        <w:t xml:space="preserve"> </w:t>
      </w:r>
      <w:r w:rsidRPr="00D903D5">
        <w:rPr>
          <w:i w:val="0"/>
          <w:iCs w:val="0"/>
          <w:sz w:val="24"/>
          <w:lang w:val="cy-GB"/>
        </w:rPr>
        <w:t>F</w:t>
      </w:r>
      <w:r w:rsidR="009F2ECB" w:rsidRPr="00D903D5">
        <w:rPr>
          <w:i w:val="0"/>
          <w:iCs w:val="0"/>
          <w:sz w:val="24"/>
          <w:lang w:val="cy-GB"/>
        </w:rPr>
        <w:t>WRIAD</w:t>
      </w:r>
      <w:bookmarkEnd w:id="772"/>
      <w:bookmarkEnd w:id="773"/>
    </w:p>
    <w:p w14:paraId="47F62743" w14:textId="77777777" w:rsidR="00106E4D" w:rsidRPr="00D903D5" w:rsidRDefault="00106E4D" w:rsidP="00106E4D">
      <w:pPr>
        <w:tabs>
          <w:tab w:val="left" w:pos="-720"/>
          <w:tab w:val="left" w:pos="0"/>
        </w:tabs>
        <w:suppressAutoHyphens/>
        <w:rPr>
          <w:rFonts w:cs="Arial"/>
          <w:spacing w:val="-3"/>
          <w:szCs w:val="22"/>
        </w:rPr>
      </w:pPr>
    </w:p>
    <w:p w14:paraId="494D170C" w14:textId="77777777" w:rsidR="00106E4D" w:rsidRPr="00D903D5" w:rsidRDefault="002C487B" w:rsidP="00106E4D">
      <w:pPr>
        <w:tabs>
          <w:tab w:val="left" w:pos="-720"/>
          <w:tab w:val="left" w:pos="709"/>
        </w:tabs>
        <w:suppressAutoHyphens/>
        <w:rPr>
          <w:rFonts w:cs="Arial"/>
          <w:spacing w:val="-3"/>
          <w:szCs w:val="22"/>
        </w:rPr>
      </w:pPr>
      <w:r w:rsidRPr="00D903D5">
        <w:rPr>
          <w:rFonts w:cs="Arial"/>
          <w:spacing w:val="-3"/>
          <w:szCs w:val="22"/>
        </w:rPr>
        <w:t xml:space="preserve">Dim ond gyda </w:t>
      </w:r>
      <w:r w:rsidR="00C45F03" w:rsidRPr="00D903D5">
        <w:rPr>
          <w:rFonts w:cs="Arial"/>
          <w:spacing w:val="-3"/>
          <w:szCs w:val="22"/>
        </w:rPr>
        <w:t>chytundeb</w:t>
      </w:r>
      <w:r w:rsidRPr="00D903D5">
        <w:rPr>
          <w:rFonts w:cs="Arial"/>
          <w:spacing w:val="-3"/>
          <w:szCs w:val="22"/>
        </w:rPr>
        <w:t xml:space="preserve"> y </w:t>
      </w:r>
      <w:r w:rsidR="00797162" w:rsidRPr="00D903D5">
        <w:t>Cyfarwyddwr Corfforaethol</w:t>
      </w:r>
      <w:r w:rsidR="00F77436" w:rsidRPr="00D903D5">
        <w:t xml:space="preserve"> – </w:t>
      </w:r>
      <w:r w:rsidR="00797162" w:rsidRPr="00D903D5">
        <w:t>Gwasanaethau Gweithredol a Phartneriaethol</w:t>
      </w:r>
      <w:r w:rsidR="00F77436" w:rsidRPr="00D903D5">
        <w:rPr>
          <w:rFonts w:cs="Arial"/>
          <w:spacing w:val="-3"/>
          <w:szCs w:val="22"/>
        </w:rPr>
        <w:t xml:space="preserve"> </w:t>
      </w:r>
      <w:r w:rsidRPr="00D903D5">
        <w:rPr>
          <w:rFonts w:cs="Arial"/>
          <w:spacing w:val="-3"/>
          <w:szCs w:val="22"/>
        </w:rPr>
        <w:t xml:space="preserve">y caniateir defnyddio </w:t>
      </w:r>
      <w:r w:rsidR="00C45F03" w:rsidRPr="00D903D5">
        <w:rPr>
          <w:rFonts w:cs="Arial"/>
          <w:spacing w:val="-3"/>
          <w:szCs w:val="22"/>
        </w:rPr>
        <w:t>llythyrau</w:t>
      </w:r>
      <w:r w:rsidRPr="00D903D5">
        <w:rPr>
          <w:rFonts w:cs="Arial"/>
          <w:spacing w:val="-3"/>
          <w:szCs w:val="22"/>
        </w:rPr>
        <w:t xml:space="preserve"> o fwriad </w:t>
      </w:r>
      <w:r w:rsidR="00106E4D" w:rsidRPr="00D903D5">
        <w:rPr>
          <w:rFonts w:cs="Arial"/>
          <w:spacing w:val="-3"/>
          <w:szCs w:val="22"/>
        </w:rPr>
        <w:t>a</w:t>
      </w:r>
      <w:r w:rsidRPr="00D903D5">
        <w:rPr>
          <w:rFonts w:cs="Arial"/>
          <w:spacing w:val="-3"/>
          <w:szCs w:val="22"/>
        </w:rPr>
        <w:t xml:space="preserve"> hynn</w:t>
      </w:r>
      <w:r w:rsidR="00A94405" w:rsidRPr="00D903D5">
        <w:rPr>
          <w:rFonts w:cs="Arial"/>
          <w:spacing w:val="-3"/>
          <w:szCs w:val="22"/>
        </w:rPr>
        <w:t>y</w:t>
      </w:r>
      <w:r w:rsidRPr="00D903D5">
        <w:rPr>
          <w:rFonts w:cs="Arial"/>
          <w:spacing w:val="-3"/>
          <w:szCs w:val="22"/>
        </w:rPr>
        <w:t xml:space="preserve"> o dan </w:t>
      </w:r>
      <w:r w:rsidR="002C0349" w:rsidRPr="00D903D5">
        <w:rPr>
          <w:rFonts w:cs="Arial"/>
          <w:spacing w:val="-3"/>
          <w:szCs w:val="22"/>
        </w:rPr>
        <w:t>amgylchiadau eithriadol</w:t>
      </w:r>
      <w:r w:rsidRPr="00D903D5">
        <w:rPr>
          <w:rFonts w:cs="Arial"/>
          <w:spacing w:val="-3"/>
          <w:szCs w:val="22"/>
        </w:rPr>
        <w:t xml:space="preserve"> yn unig</w:t>
      </w:r>
      <w:r w:rsidR="00106E4D" w:rsidRPr="00D903D5">
        <w:rPr>
          <w:rFonts w:cs="Arial"/>
          <w:spacing w:val="-3"/>
          <w:szCs w:val="22"/>
        </w:rPr>
        <w:t xml:space="preserve">.  </w:t>
      </w:r>
      <w:r w:rsidRPr="00D903D5">
        <w:rPr>
          <w:rFonts w:cs="Arial"/>
          <w:spacing w:val="-3"/>
          <w:szCs w:val="22"/>
        </w:rPr>
        <w:t xml:space="preserve">Pan nad oes cytundeb llawn ar </w:t>
      </w:r>
      <w:r w:rsidR="00C45F03" w:rsidRPr="00D903D5">
        <w:rPr>
          <w:rFonts w:cs="Arial"/>
          <w:spacing w:val="-3"/>
          <w:szCs w:val="22"/>
        </w:rPr>
        <w:t>delerau</w:t>
      </w:r>
      <w:r w:rsidRPr="00D903D5">
        <w:rPr>
          <w:rFonts w:cs="Arial"/>
          <w:spacing w:val="-3"/>
          <w:szCs w:val="22"/>
        </w:rPr>
        <w:t xml:space="preserve"> ac amodau’r </w:t>
      </w:r>
      <w:r w:rsidR="00106E4D" w:rsidRPr="00D903D5">
        <w:rPr>
          <w:rFonts w:cs="Arial"/>
          <w:spacing w:val="-3"/>
          <w:szCs w:val="22"/>
        </w:rPr>
        <w:t>contract n</w:t>
      </w:r>
      <w:r w:rsidRPr="00D903D5">
        <w:rPr>
          <w:rFonts w:cs="Arial"/>
          <w:spacing w:val="-3"/>
          <w:szCs w:val="22"/>
        </w:rPr>
        <w:t xml:space="preserve">i chaniateir </w:t>
      </w:r>
      <w:r w:rsidR="00106E4D" w:rsidRPr="00D903D5">
        <w:rPr>
          <w:rFonts w:cs="Arial"/>
          <w:spacing w:val="-3"/>
          <w:szCs w:val="22"/>
        </w:rPr>
        <w:t>contract</w:t>
      </w:r>
      <w:r w:rsidRPr="00D903D5">
        <w:rPr>
          <w:rFonts w:cs="Arial"/>
          <w:spacing w:val="-3"/>
          <w:szCs w:val="22"/>
        </w:rPr>
        <w:t>w</w:t>
      </w:r>
      <w:r w:rsidR="00106E4D" w:rsidRPr="00D903D5">
        <w:rPr>
          <w:rFonts w:cs="Arial"/>
          <w:spacing w:val="-3"/>
          <w:szCs w:val="22"/>
        </w:rPr>
        <w:t xml:space="preserve">r </w:t>
      </w:r>
      <w:r w:rsidRPr="00D903D5">
        <w:rPr>
          <w:rFonts w:cs="Arial"/>
          <w:spacing w:val="-3"/>
          <w:szCs w:val="22"/>
        </w:rPr>
        <w:t xml:space="preserve">ar y safle i ddechrau gwaith rhagarweiniol </w:t>
      </w:r>
      <w:r w:rsidR="00C45F03" w:rsidRPr="00D903D5">
        <w:rPr>
          <w:rFonts w:cs="Arial"/>
          <w:spacing w:val="-3"/>
          <w:szCs w:val="22"/>
        </w:rPr>
        <w:t>nes</w:t>
      </w:r>
      <w:r w:rsidRPr="00D903D5">
        <w:rPr>
          <w:rFonts w:cs="Arial"/>
          <w:spacing w:val="-3"/>
          <w:szCs w:val="22"/>
        </w:rPr>
        <w:t xml:space="preserve"> bod asesiad risg llawn wedi’i gyflawni gan y </w:t>
      </w:r>
      <w:r w:rsidR="00F51C0A" w:rsidRPr="00D903D5">
        <w:rPr>
          <w:rFonts w:cs="Arial"/>
          <w:spacing w:val="-3"/>
          <w:szCs w:val="22"/>
        </w:rPr>
        <w:t>Prif Swyddog</w:t>
      </w:r>
      <w:r w:rsidR="00106E4D" w:rsidRPr="00D903D5">
        <w:rPr>
          <w:rFonts w:cs="Arial"/>
          <w:spacing w:val="-3"/>
          <w:szCs w:val="22"/>
        </w:rPr>
        <w:t xml:space="preserve"> </w:t>
      </w:r>
      <w:r w:rsidRPr="00D903D5">
        <w:rPr>
          <w:rFonts w:cs="Arial"/>
          <w:spacing w:val="-3"/>
          <w:szCs w:val="22"/>
        </w:rPr>
        <w:t xml:space="preserve">priodol o ran y goblygiadau </w:t>
      </w:r>
      <w:r w:rsidR="00106E4D" w:rsidRPr="00D903D5">
        <w:rPr>
          <w:rFonts w:cs="Arial"/>
          <w:spacing w:val="-3"/>
          <w:szCs w:val="22"/>
        </w:rPr>
        <w:t>posibl</w:t>
      </w:r>
      <w:r w:rsidRPr="00D903D5">
        <w:rPr>
          <w:rFonts w:cs="Arial"/>
          <w:spacing w:val="-3"/>
          <w:szCs w:val="22"/>
        </w:rPr>
        <w:t xml:space="preserve"> ar gyfer y </w:t>
      </w:r>
      <w:r w:rsidR="007A383C" w:rsidRPr="00D903D5">
        <w:rPr>
          <w:rFonts w:cs="Arial"/>
          <w:spacing w:val="-3"/>
          <w:szCs w:val="22"/>
        </w:rPr>
        <w:t>Cyngor</w:t>
      </w:r>
      <w:r w:rsidR="00106E4D" w:rsidRPr="00D903D5">
        <w:rPr>
          <w:rFonts w:cs="Arial"/>
          <w:spacing w:val="-3"/>
          <w:szCs w:val="22"/>
        </w:rPr>
        <w:t xml:space="preserve"> </w:t>
      </w:r>
      <w:r w:rsidRPr="00D903D5">
        <w:rPr>
          <w:rFonts w:cs="Arial"/>
          <w:spacing w:val="-3"/>
          <w:szCs w:val="22"/>
        </w:rPr>
        <w:t xml:space="preserve">pe caniateid i’r </w:t>
      </w:r>
      <w:r w:rsidR="007E0698" w:rsidRPr="00D903D5">
        <w:rPr>
          <w:rFonts w:cs="Arial"/>
          <w:spacing w:val="-3"/>
          <w:szCs w:val="22"/>
        </w:rPr>
        <w:t>Contractwr</w:t>
      </w:r>
      <w:r w:rsidR="00106E4D" w:rsidRPr="00D903D5">
        <w:rPr>
          <w:rFonts w:cs="Arial"/>
          <w:spacing w:val="-3"/>
          <w:szCs w:val="22"/>
        </w:rPr>
        <w:t xml:space="preserve"> </w:t>
      </w:r>
      <w:r w:rsidRPr="00D903D5">
        <w:rPr>
          <w:rFonts w:cs="Arial"/>
          <w:spacing w:val="-3"/>
          <w:szCs w:val="22"/>
        </w:rPr>
        <w:t xml:space="preserve">ddechrau ar y safle cyn i fanylion </w:t>
      </w:r>
      <w:r w:rsidR="00C45F03" w:rsidRPr="00D903D5">
        <w:rPr>
          <w:rFonts w:cs="Arial"/>
          <w:spacing w:val="-3"/>
          <w:szCs w:val="22"/>
        </w:rPr>
        <w:t>terfynol</w:t>
      </w:r>
      <w:r w:rsidRPr="00D903D5">
        <w:rPr>
          <w:rFonts w:cs="Arial"/>
          <w:spacing w:val="-3"/>
          <w:szCs w:val="22"/>
        </w:rPr>
        <w:t xml:space="preserve"> telerau ac amodau’r </w:t>
      </w:r>
      <w:r w:rsidR="00106E4D" w:rsidRPr="00D903D5">
        <w:rPr>
          <w:rFonts w:cs="Arial"/>
          <w:spacing w:val="-3"/>
          <w:szCs w:val="22"/>
        </w:rPr>
        <w:t xml:space="preserve">contract </w:t>
      </w:r>
      <w:r w:rsidRPr="00D903D5">
        <w:rPr>
          <w:rFonts w:cs="Arial"/>
          <w:spacing w:val="-3"/>
          <w:szCs w:val="22"/>
        </w:rPr>
        <w:t>gael eu pennu</w:t>
      </w:r>
      <w:r w:rsidR="00106E4D" w:rsidRPr="00D903D5">
        <w:rPr>
          <w:rFonts w:cs="Arial"/>
          <w:spacing w:val="-3"/>
          <w:szCs w:val="22"/>
        </w:rPr>
        <w:t xml:space="preserve">. </w:t>
      </w:r>
    </w:p>
    <w:p w14:paraId="2D79FBCE" w14:textId="77777777" w:rsidR="00106E4D" w:rsidRPr="00D903D5" w:rsidRDefault="00106E4D" w:rsidP="00106E4D">
      <w:pPr>
        <w:tabs>
          <w:tab w:val="left" w:pos="-720"/>
          <w:tab w:val="left" w:pos="709"/>
        </w:tabs>
        <w:suppressAutoHyphens/>
        <w:rPr>
          <w:rFonts w:cs="Arial"/>
          <w:b/>
          <w:spacing w:val="-3"/>
          <w:szCs w:val="22"/>
        </w:rPr>
      </w:pPr>
    </w:p>
    <w:p w14:paraId="3BBDDC83" w14:textId="77777777" w:rsidR="00106E4D" w:rsidRPr="00D903D5" w:rsidRDefault="00106E4D" w:rsidP="00553841">
      <w:pPr>
        <w:pStyle w:val="Heading2"/>
        <w:rPr>
          <w:i w:val="0"/>
          <w:iCs w:val="0"/>
          <w:sz w:val="24"/>
          <w:lang w:val="cy-GB"/>
        </w:rPr>
      </w:pPr>
      <w:bookmarkStart w:id="774" w:name="_Toc466918783"/>
      <w:bookmarkStart w:id="775" w:name="_Toc490745924"/>
      <w:r w:rsidRPr="00D903D5">
        <w:rPr>
          <w:i w:val="0"/>
          <w:iCs w:val="0"/>
          <w:sz w:val="24"/>
          <w:lang w:val="cy-GB"/>
        </w:rPr>
        <w:t>20</w:t>
      </w:r>
      <w:r w:rsidR="00553841" w:rsidRPr="00D903D5">
        <w:rPr>
          <w:i w:val="0"/>
          <w:iCs w:val="0"/>
          <w:sz w:val="24"/>
          <w:lang w:val="cy-GB"/>
        </w:rPr>
        <w:t>.</w:t>
      </w:r>
      <w:r w:rsidRPr="00D903D5">
        <w:rPr>
          <w:i w:val="0"/>
          <w:iCs w:val="0"/>
          <w:sz w:val="24"/>
          <w:lang w:val="cy-GB"/>
        </w:rPr>
        <w:t xml:space="preserve">      F</w:t>
      </w:r>
      <w:r w:rsidR="009F2ECB" w:rsidRPr="00D903D5">
        <w:rPr>
          <w:i w:val="0"/>
          <w:iCs w:val="0"/>
          <w:sz w:val="24"/>
          <w:lang w:val="cy-GB"/>
        </w:rPr>
        <w:t>FURF</w:t>
      </w:r>
      <w:r w:rsidRPr="00D903D5">
        <w:rPr>
          <w:i w:val="0"/>
          <w:iCs w:val="0"/>
          <w:sz w:val="24"/>
          <w:lang w:val="cy-GB"/>
        </w:rPr>
        <w:t xml:space="preserve"> CONTRACT</w:t>
      </w:r>
      <w:r w:rsidR="009F2ECB" w:rsidRPr="00D903D5">
        <w:rPr>
          <w:i w:val="0"/>
          <w:iCs w:val="0"/>
          <w:sz w:val="24"/>
          <w:lang w:val="cy-GB"/>
        </w:rPr>
        <w:t>AU</w:t>
      </w:r>
      <w:bookmarkEnd w:id="774"/>
      <w:bookmarkEnd w:id="775"/>
    </w:p>
    <w:p w14:paraId="7DC15CC9" w14:textId="77777777" w:rsidR="00106E4D" w:rsidRPr="00D903D5" w:rsidRDefault="00106E4D" w:rsidP="00106E4D">
      <w:pPr>
        <w:tabs>
          <w:tab w:val="left" w:pos="-720"/>
        </w:tabs>
        <w:suppressAutoHyphens/>
        <w:rPr>
          <w:rFonts w:cs="Arial"/>
          <w:b/>
          <w:spacing w:val="-3"/>
          <w:szCs w:val="22"/>
        </w:rPr>
      </w:pPr>
    </w:p>
    <w:p w14:paraId="7E118AFE" w14:textId="77777777" w:rsidR="00106E4D" w:rsidRPr="00D903D5" w:rsidRDefault="00106E4D" w:rsidP="00106E4D">
      <w:pPr>
        <w:ind w:left="720" w:hanging="720"/>
        <w:rPr>
          <w:rFonts w:cs="Arial"/>
          <w:szCs w:val="22"/>
        </w:rPr>
      </w:pPr>
      <w:r w:rsidRPr="00D903D5">
        <w:rPr>
          <w:rFonts w:cs="Arial"/>
          <w:spacing w:val="-3"/>
          <w:szCs w:val="22"/>
        </w:rPr>
        <w:t>20.1</w:t>
      </w:r>
      <w:r w:rsidRPr="00D903D5">
        <w:rPr>
          <w:rFonts w:cs="Arial"/>
          <w:b/>
          <w:spacing w:val="-3"/>
          <w:szCs w:val="22"/>
        </w:rPr>
        <w:tab/>
      </w:r>
      <w:r w:rsidR="00204940" w:rsidRPr="00D903D5">
        <w:rPr>
          <w:rFonts w:cs="Arial"/>
          <w:spacing w:val="-3"/>
          <w:szCs w:val="22"/>
        </w:rPr>
        <w:t xml:space="preserve">Rhaid i bob </w:t>
      </w:r>
      <w:r w:rsidRPr="00D903D5">
        <w:rPr>
          <w:rFonts w:cs="Arial"/>
          <w:spacing w:val="-3"/>
          <w:szCs w:val="22"/>
        </w:rPr>
        <w:t xml:space="preserve">contract </w:t>
      </w:r>
      <w:r w:rsidR="00204940" w:rsidRPr="00D903D5">
        <w:rPr>
          <w:rFonts w:cs="Arial"/>
          <w:spacing w:val="-3"/>
          <w:szCs w:val="22"/>
        </w:rPr>
        <w:t xml:space="preserve">sy’n fwy na </w:t>
      </w:r>
      <w:r w:rsidRPr="00D903D5">
        <w:rPr>
          <w:rFonts w:cs="Arial"/>
          <w:spacing w:val="-3"/>
          <w:szCs w:val="22"/>
        </w:rPr>
        <w:t xml:space="preserve">£50,000 </w:t>
      </w:r>
      <w:r w:rsidR="00204940" w:rsidRPr="00D903D5">
        <w:rPr>
          <w:rFonts w:cs="Arial"/>
          <w:spacing w:val="-3"/>
          <w:szCs w:val="22"/>
        </w:rPr>
        <w:t>o ran e</w:t>
      </w:r>
      <w:r w:rsidR="00A94405" w:rsidRPr="00D903D5">
        <w:rPr>
          <w:rFonts w:cs="Arial"/>
          <w:spacing w:val="-3"/>
          <w:szCs w:val="22"/>
        </w:rPr>
        <w:t>i</w:t>
      </w:r>
      <w:r w:rsidR="00204940" w:rsidRPr="00D903D5">
        <w:rPr>
          <w:rFonts w:cs="Arial"/>
          <w:spacing w:val="-3"/>
          <w:szCs w:val="22"/>
        </w:rPr>
        <w:t xml:space="preserve"> swm</w:t>
      </w:r>
      <w:r w:rsidR="006500FD" w:rsidRPr="00D903D5">
        <w:rPr>
          <w:rFonts w:cs="Arial"/>
          <w:spacing w:val="-3"/>
          <w:szCs w:val="22"/>
        </w:rPr>
        <w:t xml:space="preserve"> neu </w:t>
      </w:r>
      <w:r w:rsidR="00204940" w:rsidRPr="00D903D5">
        <w:rPr>
          <w:rFonts w:cs="Arial"/>
          <w:spacing w:val="-3"/>
          <w:szCs w:val="22"/>
        </w:rPr>
        <w:t xml:space="preserve">ei werth fod yn ysgrifenedig a hynny ar ffurf a </w:t>
      </w:r>
      <w:r w:rsidR="00C45F03" w:rsidRPr="00D903D5">
        <w:rPr>
          <w:rFonts w:cs="Arial"/>
          <w:spacing w:val="-3"/>
          <w:szCs w:val="22"/>
        </w:rPr>
        <w:t>gymeradwyir</w:t>
      </w:r>
      <w:r w:rsidR="00204940" w:rsidRPr="00D903D5">
        <w:rPr>
          <w:rFonts w:cs="Arial"/>
          <w:spacing w:val="-3"/>
          <w:szCs w:val="22"/>
        </w:rPr>
        <w:t xml:space="preserve"> gan y </w:t>
      </w:r>
      <w:r w:rsidR="00BD014F" w:rsidRPr="00D903D5">
        <w:rPr>
          <w:rFonts w:cs="Arial"/>
          <w:spacing w:val="-3"/>
          <w:szCs w:val="22"/>
        </w:rPr>
        <w:t>Swyddog Monitro</w:t>
      </w:r>
      <w:r w:rsidRPr="00D903D5">
        <w:rPr>
          <w:rFonts w:cs="Arial"/>
          <w:spacing w:val="-3"/>
          <w:szCs w:val="22"/>
        </w:rPr>
        <w:t xml:space="preserve">. </w:t>
      </w:r>
    </w:p>
    <w:p w14:paraId="020E3BC5" w14:textId="77777777" w:rsidR="00106E4D" w:rsidRPr="00D903D5" w:rsidRDefault="00106E4D" w:rsidP="00106E4D">
      <w:pPr>
        <w:tabs>
          <w:tab w:val="left" w:pos="-720"/>
          <w:tab w:val="left" w:pos="0"/>
        </w:tabs>
        <w:suppressAutoHyphens/>
        <w:rPr>
          <w:rFonts w:cs="Arial"/>
          <w:spacing w:val="-3"/>
          <w:szCs w:val="22"/>
        </w:rPr>
      </w:pPr>
    </w:p>
    <w:p w14:paraId="7717B407" w14:textId="77777777" w:rsidR="00106E4D" w:rsidRPr="00D903D5" w:rsidRDefault="00204940" w:rsidP="00106E4D">
      <w:pPr>
        <w:tabs>
          <w:tab w:val="left" w:pos="-720"/>
        </w:tabs>
        <w:suppressAutoHyphens/>
        <w:ind w:left="720" w:hanging="720"/>
        <w:rPr>
          <w:rFonts w:cs="Arial"/>
          <w:spacing w:val="-3"/>
          <w:szCs w:val="22"/>
        </w:rPr>
      </w:pPr>
      <w:r w:rsidRPr="00D903D5">
        <w:rPr>
          <w:rFonts w:cs="Arial"/>
          <w:spacing w:val="-3"/>
          <w:szCs w:val="22"/>
        </w:rPr>
        <w:t>20.2</w:t>
      </w:r>
      <w:r w:rsidRPr="00D903D5">
        <w:rPr>
          <w:rFonts w:cs="Arial"/>
          <w:spacing w:val="-3"/>
          <w:szCs w:val="22"/>
        </w:rPr>
        <w:tab/>
        <w:t xml:space="preserve">Rhaid i bob </w:t>
      </w:r>
      <w:r w:rsidR="00106E4D" w:rsidRPr="00D903D5">
        <w:rPr>
          <w:rFonts w:cs="Arial"/>
          <w:spacing w:val="-3"/>
          <w:szCs w:val="22"/>
        </w:rPr>
        <w:t xml:space="preserve">contract </w:t>
      </w:r>
      <w:r w:rsidRPr="00D903D5">
        <w:rPr>
          <w:rFonts w:cs="Arial"/>
          <w:spacing w:val="-3"/>
          <w:szCs w:val="22"/>
        </w:rPr>
        <w:t xml:space="preserve">ysgrifenedig gynnwys cymal sy’n rhoi pŵer i’r </w:t>
      </w:r>
      <w:r w:rsidR="008132F0" w:rsidRPr="00D903D5">
        <w:rPr>
          <w:rFonts w:cs="Arial"/>
          <w:spacing w:val="-3"/>
          <w:szCs w:val="22"/>
        </w:rPr>
        <w:t>Cyngor</w:t>
      </w:r>
      <w:r w:rsidR="00106E4D" w:rsidRPr="00D903D5">
        <w:rPr>
          <w:rFonts w:cs="Arial"/>
          <w:spacing w:val="-3"/>
          <w:szCs w:val="22"/>
        </w:rPr>
        <w:t xml:space="preserve"> </w:t>
      </w:r>
      <w:r w:rsidRPr="00D903D5">
        <w:rPr>
          <w:rFonts w:cs="Arial"/>
          <w:spacing w:val="-3"/>
          <w:szCs w:val="22"/>
        </w:rPr>
        <w:t xml:space="preserve">ddileu’r </w:t>
      </w:r>
      <w:r w:rsidR="00106E4D" w:rsidRPr="00D903D5">
        <w:rPr>
          <w:rFonts w:cs="Arial"/>
          <w:spacing w:val="-3"/>
          <w:szCs w:val="22"/>
        </w:rPr>
        <w:t>contract a</w:t>
      </w:r>
      <w:r w:rsidRPr="00D903D5">
        <w:rPr>
          <w:rFonts w:cs="Arial"/>
          <w:spacing w:val="-3"/>
          <w:szCs w:val="22"/>
        </w:rPr>
        <w:t>c ade</w:t>
      </w:r>
      <w:r w:rsidR="00106E4D" w:rsidRPr="00D903D5">
        <w:rPr>
          <w:rFonts w:cs="Arial"/>
          <w:spacing w:val="-3"/>
          <w:szCs w:val="22"/>
        </w:rPr>
        <w:t>n</w:t>
      </w:r>
      <w:r w:rsidRPr="00D903D5">
        <w:rPr>
          <w:rFonts w:cs="Arial"/>
          <w:spacing w:val="-3"/>
          <w:szCs w:val="22"/>
        </w:rPr>
        <w:t>nill o</w:t>
      </w:r>
      <w:r w:rsidR="00A94405" w:rsidRPr="00D903D5">
        <w:rPr>
          <w:rFonts w:cs="Arial"/>
          <w:spacing w:val="-3"/>
          <w:szCs w:val="22"/>
        </w:rPr>
        <w:t>d</w:t>
      </w:r>
      <w:r w:rsidRPr="00D903D5">
        <w:rPr>
          <w:rFonts w:cs="Arial"/>
          <w:spacing w:val="-3"/>
          <w:szCs w:val="22"/>
        </w:rPr>
        <w:t xml:space="preserve">di ar y </w:t>
      </w:r>
      <w:r w:rsidR="00106E4D" w:rsidRPr="00D903D5">
        <w:rPr>
          <w:rFonts w:cs="Arial"/>
          <w:spacing w:val="-3"/>
          <w:szCs w:val="22"/>
        </w:rPr>
        <w:t>contract</w:t>
      </w:r>
      <w:r w:rsidRPr="00D903D5">
        <w:rPr>
          <w:rFonts w:cs="Arial"/>
          <w:spacing w:val="-3"/>
          <w:szCs w:val="22"/>
        </w:rPr>
        <w:t>w</w:t>
      </w:r>
      <w:r w:rsidR="00106E4D" w:rsidRPr="00D903D5">
        <w:rPr>
          <w:rFonts w:cs="Arial"/>
          <w:spacing w:val="-3"/>
          <w:szCs w:val="22"/>
        </w:rPr>
        <w:t xml:space="preserve">r </w:t>
      </w:r>
      <w:r w:rsidRPr="00D903D5">
        <w:rPr>
          <w:rFonts w:cs="Arial"/>
          <w:spacing w:val="-3"/>
          <w:szCs w:val="22"/>
        </w:rPr>
        <w:t xml:space="preserve">swm </w:t>
      </w:r>
      <w:r w:rsidR="00B67C0B" w:rsidRPr="00D903D5">
        <w:rPr>
          <w:rFonts w:cs="Arial"/>
          <w:spacing w:val="-3"/>
          <w:szCs w:val="22"/>
        </w:rPr>
        <w:t>unrhyw</w:t>
      </w:r>
      <w:r w:rsidR="00106E4D" w:rsidRPr="00D903D5">
        <w:rPr>
          <w:rFonts w:cs="Arial"/>
          <w:spacing w:val="-3"/>
          <w:szCs w:val="22"/>
        </w:rPr>
        <w:t xml:space="preserve"> </w:t>
      </w:r>
      <w:r w:rsidRPr="00D903D5">
        <w:rPr>
          <w:rFonts w:cs="Arial"/>
          <w:spacing w:val="-3"/>
          <w:szCs w:val="22"/>
        </w:rPr>
        <w:t xml:space="preserve">golled sy’n deillio o ddileu’r contract </w:t>
      </w:r>
      <w:r w:rsidR="006261B3" w:rsidRPr="00D903D5">
        <w:rPr>
          <w:rFonts w:cs="Arial"/>
          <w:spacing w:val="-3"/>
          <w:szCs w:val="22"/>
        </w:rPr>
        <w:t>naill ai</w:t>
      </w:r>
      <w:r w:rsidR="00106E4D" w:rsidRPr="00D903D5">
        <w:rPr>
          <w:rFonts w:cs="Arial"/>
          <w:spacing w:val="-3"/>
          <w:szCs w:val="22"/>
        </w:rPr>
        <w:t>:-</w:t>
      </w:r>
    </w:p>
    <w:p w14:paraId="63626AFA" w14:textId="77777777" w:rsidR="00106E4D" w:rsidRPr="00D903D5" w:rsidRDefault="00106E4D" w:rsidP="00106E4D">
      <w:pPr>
        <w:tabs>
          <w:tab w:val="left" w:pos="-720"/>
        </w:tabs>
        <w:suppressAutoHyphens/>
        <w:jc w:val="both"/>
        <w:rPr>
          <w:rFonts w:cs="Arial"/>
          <w:spacing w:val="-3"/>
          <w:szCs w:val="22"/>
        </w:rPr>
      </w:pPr>
    </w:p>
    <w:p w14:paraId="51AEE218" w14:textId="77777777" w:rsidR="00106E4D" w:rsidRPr="00D903D5" w:rsidRDefault="00106E4D" w:rsidP="00106E4D">
      <w:pPr>
        <w:tabs>
          <w:tab w:val="left" w:pos="-720"/>
          <w:tab w:val="left" w:pos="0"/>
        </w:tabs>
        <w:suppressAutoHyphens/>
        <w:ind w:left="1440" w:hanging="720"/>
        <w:rPr>
          <w:rFonts w:cs="Arial"/>
          <w:spacing w:val="-3"/>
          <w:szCs w:val="22"/>
        </w:rPr>
      </w:pPr>
      <w:r w:rsidRPr="00D903D5">
        <w:rPr>
          <w:rFonts w:cs="Arial"/>
          <w:spacing w:val="-3"/>
          <w:szCs w:val="22"/>
        </w:rPr>
        <w:t xml:space="preserve">(a)   </w:t>
      </w:r>
      <w:r w:rsidRPr="00D903D5">
        <w:rPr>
          <w:rFonts w:cs="Arial"/>
          <w:spacing w:val="-3"/>
          <w:szCs w:val="22"/>
        </w:rPr>
        <w:tab/>
      </w:r>
      <w:r w:rsidR="006261B3" w:rsidRPr="00D903D5">
        <w:rPr>
          <w:rFonts w:cs="Arial"/>
          <w:spacing w:val="-3"/>
          <w:szCs w:val="22"/>
        </w:rPr>
        <w:t>os bydd y contractw</w:t>
      </w:r>
      <w:r w:rsidRPr="00D903D5">
        <w:rPr>
          <w:rFonts w:cs="Arial"/>
          <w:spacing w:val="-3"/>
          <w:szCs w:val="22"/>
        </w:rPr>
        <w:t xml:space="preserve">r, </w:t>
      </w:r>
      <w:r w:rsidR="00B67C0B" w:rsidRPr="00D903D5">
        <w:rPr>
          <w:rFonts w:cs="Arial"/>
          <w:spacing w:val="-3"/>
          <w:szCs w:val="22"/>
        </w:rPr>
        <w:t>unrhyw</w:t>
      </w:r>
      <w:r w:rsidRPr="00D903D5">
        <w:rPr>
          <w:rFonts w:cs="Arial"/>
          <w:spacing w:val="-3"/>
          <w:szCs w:val="22"/>
        </w:rPr>
        <w:t xml:space="preserve"> </w:t>
      </w:r>
      <w:r w:rsidR="006261B3" w:rsidRPr="00D903D5">
        <w:rPr>
          <w:rFonts w:cs="Arial"/>
          <w:spacing w:val="-3"/>
          <w:szCs w:val="22"/>
        </w:rPr>
        <w:t>b</w:t>
      </w:r>
      <w:r w:rsidRPr="00D903D5">
        <w:rPr>
          <w:rFonts w:cs="Arial"/>
          <w:spacing w:val="-3"/>
          <w:szCs w:val="22"/>
        </w:rPr>
        <w:t>erson</w:t>
      </w:r>
      <w:r w:rsidR="006261B3" w:rsidRPr="00D903D5">
        <w:rPr>
          <w:rFonts w:cs="Arial"/>
          <w:spacing w:val="-3"/>
          <w:szCs w:val="22"/>
        </w:rPr>
        <w:t xml:space="preserve">au a gyflogir gan </w:t>
      </w:r>
      <w:r w:rsidRPr="00D903D5">
        <w:rPr>
          <w:rFonts w:cs="Arial"/>
          <w:spacing w:val="-3"/>
          <w:szCs w:val="22"/>
        </w:rPr>
        <w:t>y contract</w:t>
      </w:r>
      <w:r w:rsidR="006261B3" w:rsidRPr="00D903D5">
        <w:rPr>
          <w:rFonts w:cs="Arial"/>
          <w:spacing w:val="-3"/>
          <w:szCs w:val="22"/>
        </w:rPr>
        <w:t>w</w:t>
      </w:r>
      <w:r w:rsidRPr="00D903D5">
        <w:rPr>
          <w:rFonts w:cs="Arial"/>
          <w:spacing w:val="-3"/>
          <w:szCs w:val="22"/>
        </w:rPr>
        <w:t>r</w:t>
      </w:r>
      <w:r w:rsidR="006500FD" w:rsidRPr="00D903D5">
        <w:rPr>
          <w:rFonts w:cs="Arial"/>
          <w:spacing w:val="-3"/>
          <w:szCs w:val="22"/>
        </w:rPr>
        <w:t xml:space="preserve"> neu </w:t>
      </w:r>
      <w:r w:rsidR="00B67C0B" w:rsidRPr="00D903D5">
        <w:rPr>
          <w:rFonts w:cs="Arial"/>
          <w:spacing w:val="-3"/>
          <w:szCs w:val="22"/>
        </w:rPr>
        <w:t>unrhyw</w:t>
      </w:r>
      <w:r w:rsidRPr="00D903D5">
        <w:rPr>
          <w:rFonts w:cs="Arial"/>
          <w:spacing w:val="-3"/>
          <w:szCs w:val="22"/>
        </w:rPr>
        <w:t xml:space="preserve"> </w:t>
      </w:r>
      <w:r w:rsidR="006261B3" w:rsidRPr="00D903D5">
        <w:rPr>
          <w:rFonts w:cs="Arial"/>
          <w:spacing w:val="-3"/>
          <w:szCs w:val="22"/>
        </w:rPr>
        <w:t xml:space="preserve">gorff sy’n </w:t>
      </w:r>
      <w:r w:rsidR="00C45F03" w:rsidRPr="00D903D5">
        <w:rPr>
          <w:rFonts w:cs="Arial"/>
          <w:spacing w:val="-3"/>
          <w:szCs w:val="22"/>
        </w:rPr>
        <w:t>honni</w:t>
      </w:r>
      <w:r w:rsidR="006261B3" w:rsidRPr="00D903D5">
        <w:rPr>
          <w:rFonts w:cs="Arial"/>
          <w:spacing w:val="-3"/>
          <w:szCs w:val="22"/>
        </w:rPr>
        <w:t xml:space="preserve"> ei fod yn </w:t>
      </w:r>
      <w:r w:rsidR="00C45F03" w:rsidRPr="00D903D5">
        <w:rPr>
          <w:rFonts w:cs="Arial"/>
          <w:spacing w:val="-3"/>
          <w:szCs w:val="22"/>
        </w:rPr>
        <w:t>gweithredu</w:t>
      </w:r>
      <w:r w:rsidR="006261B3" w:rsidRPr="00D903D5">
        <w:rPr>
          <w:rFonts w:cs="Arial"/>
          <w:spacing w:val="-3"/>
          <w:szCs w:val="22"/>
        </w:rPr>
        <w:t xml:space="preserve"> ar ran y </w:t>
      </w:r>
      <w:r w:rsidRPr="00D903D5">
        <w:rPr>
          <w:rFonts w:cs="Arial"/>
          <w:spacing w:val="-3"/>
          <w:szCs w:val="22"/>
        </w:rPr>
        <w:t>contract</w:t>
      </w:r>
      <w:r w:rsidR="006261B3" w:rsidRPr="00D903D5">
        <w:rPr>
          <w:rFonts w:cs="Arial"/>
          <w:spacing w:val="-3"/>
          <w:szCs w:val="22"/>
        </w:rPr>
        <w:t>w</w:t>
      </w:r>
      <w:r w:rsidRPr="00D903D5">
        <w:rPr>
          <w:rFonts w:cs="Arial"/>
          <w:spacing w:val="-3"/>
          <w:szCs w:val="22"/>
        </w:rPr>
        <w:t xml:space="preserve">r, </w:t>
      </w:r>
      <w:r w:rsidR="006261B3" w:rsidRPr="00D903D5">
        <w:rPr>
          <w:rFonts w:cs="Arial"/>
          <w:spacing w:val="-3"/>
          <w:szCs w:val="22"/>
        </w:rPr>
        <w:t xml:space="preserve">p’un a yw’r </w:t>
      </w:r>
      <w:r w:rsidRPr="00D903D5">
        <w:rPr>
          <w:rFonts w:cs="Arial"/>
          <w:spacing w:val="-3"/>
          <w:szCs w:val="22"/>
        </w:rPr>
        <w:t>contract</w:t>
      </w:r>
      <w:r w:rsidR="006261B3" w:rsidRPr="00D903D5">
        <w:rPr>
          <w:rFonts w:cs="Arial"/>
          <w:spacing w:val="-3"/>
          <w:szCs w:val="22"/>
        </w:rPr>
        <w:t>wr yn ymwybodol o’u gweithredoedd neu beidio</w:t>
      </w:r>
      <w:r w:rsidRPr="00D903D5">
        <w:rPr>
          <w:rFonts w:cs="Arial"/>
          <w:spacing w:val="-3"/>
          <w:szCs w:val="22"/>
        </w:rPr>
        <w:t xml:space="preserve">, </w:t>
      </w:r>
      <w:r w:rsidR="006261B3" w:rsidRPr="00D903D5">
        <w:rPr>
          <w:rFonts w:cs="Arial"/>
          <w:spacing w:val="-3"/>
          <w:szCs w:val="22"/>
        </w:rPr>
        <w:t xml:space="preserve">wedi cynnig neu wedi rhoi neu wedi cytuno i roi i </w:t>
      </w:r>
      <w:r w:rsidR="00B67C0B" w:rsidRPr="00D903D5">
        <w:rPr>
          <w:rFonts w:cs="Arial"/>
          <w:spacing w:val="-3"/>
          <w:szCs w:val="22"/>
        </w:rPr>
        <w:t>unrhyw</w:t>
      </w:r>
      <w:r w:rsidRPr="00D903D5">
        <w:rPr>
          <w:rFonts w:cs="Arial"/>
          <w:spacing w:val="-3"/>
          <w:szCs w:val="22"/>
        </w:rPr>
        <w:t xml:space="preserve"> </w:t>
      </w:r>
      <w:r w:rsidR="006261B3" w:rsidRPr="00D903D5">
        <w:rPr>
          <w:rFonts w:cs="Arial"/>
          <w:spacing w:val="-3"/>
          <w:szCs w:val="22"/>
        </w:rPr>
        <w:t xml:space="preserve">swyddog neu aelod o’r </w:t>
      </w:r>
      <w:r w:rsidR="008132F0" w:rsidRPr="00D903D5">
        <w:rPr>
          <w:rFonts w:cs="Arial"/>
          <w:spacing w:val="-3"/>
          <w:szCs w:val="22"/>
        </w:rPr>
        <w:t>Cyngor</w:t>
      </w:r>
      <w:r w:rsidRPr="00D903D5">
        <w:rPr>
          <w:rFonts w:cs="Arial"/>
          <w:spacing w:val="-3"/>
          <w:szCs w:val="22"/>
        </w:rPr>
        <w:t xml:space="preserve"> </w:t>
      </w:r>
      <w:r w:rsidR="00B67C0B" w:rsidRPr="00D903D5">
        <w:rPr>
          <w:rFonts w:cs="Arial"/>
          <w:spacing w:val="-3"/>
          <w:szCs w:val="22"/>
        </w:rPr>
        <w:t>unrhyw</w:t>
      </w:r>
      <w:r w:rsidRPr="00D903D5">
        <w:rPr>
          <w:rFonts w:cs="Arial"/>
          <w:spacing w:val="-3"/>
          <w:szCs w:val="22"/>
        </w:rPr>
        <w:t xml:space="preserve"> </w:t>
      </w:r>
      <w:r w:rsidR="00A94405" w:rsidRPr="00D903D5">
        <w:rPr>
          <w:rFonts w:cs="Arial"/>
          <w:spacing w:val="-3"/>
          <w:szCs w:val="22"/>
        </w:rPr>
        <w:t>ro</w:t>
      </w:r>
      <w:r w:rsidR="006261B3" w:rsidRPr="00D903D5">
        <w:rPr>
          <w:rFonts w:cs="Arial"/>
          <w:spacing w:val="-3"/>
          <w:szCs w:val="22"/>
        </w:rPr>
        <w:t xml:space="preserve">dd neu ystyriaeth o </w:t>
      </w:r>
      <w:r w:rsidR="00B67C0B" w:rsidRPr="00D903D5">
        <w:rPr>
          <w:rFonts w:cs="Arial"/>
          <w:spacing w:val="-3"/>
          <w:szCs w:val="22"/>
        </w:rPr>
        <w:t>unrhyw</w:t>
      </w:r>
      <w:r w:rsidRPr="00D903D5">
        <w:rPr>
          <w:rFonts w:cs="Arial"/>
          <w:spacing w:val="-3"/>
          <w:szCs w:val="22"/>
        </w:rPr>
        <w:t xml:space="preserve"> </w:t>
      </w:r>
      <w:r w:rsidR="006261B3" w:rsidRPr="00D903D5">
        <w:rPr>
          <w:rFonts w:cs="Arial"/>
          <w:spacing w:val="-3"/>
          <w:szCs w:val="22"/>
        </w:rPr>
        <w:t xml:space="preserve">fath fel </w:t>
      </w:r>
      <w:r w:rsidR="00C45F03" w:rsidRPr="00D903D5">
        <w:rPr>
          <w:rFonts w:cs="Arial"/>
          <w:spacing w:val="-3"/>
          <w:szCs w:val="22"/>
        </w:rPr>
        <w:t>cymhelliad</w:t>
      </w:r>
      <w:r w:rsidR="00097D25" w:rsidRPr="00D903D5">
        <w:rPr>
          <w:rFonts w:cs="Arial"/>
          <w:spacing w:val="-3"/>
          <w:szCs w:val="22"/>
        </w:rPr>
        <w:t xml:space="preserve"> neu lwgrwobrwy</w:t>
      </w:r>
      <w:r w:rsidR="008344D1" w:rsidRPr="00D903D5">
        <w:rPr>
          <w:rFonts w:cs="Arial"/>
          <w:spacing w:val="-3"/>
          <w:szCs w:val="22"/>
        </w:rPr>
        <w:t xml:space="preserve"> </w:t>
      </w:r>
      <w:r w:rsidRPr="00D903D5">
        <w:rPr>
          <w:rFonts w:cs="Arial"/>
          <w:spacing w:val="-3"/>
          <w:szCs w:val="22"/>
        </w:rPr>
        <w:t>i</w:t>
      </w:r>
      <w:r w:rsidR="00097D25" w:rsidRPr="00D903D5">
        <w:rPr>
          <w:rFonts w:cs="Arial"/>
          <w:spacing w:val="-3"/>
          <w:szCs w:val="22"/>
        </w:rPr>
        <w:t xml:space="preserve"> ddyla</w:t>
      </w:r>
      <w:r w:rsidRPr="00D903D5">
        <w:rPr>
          <w:rFonts w:cs="Arial"/>
          <w:spacing w:val="-3"/>
          <w:szCs w:val="22"/>
        </w:rPr>
        <w:t>n</w:t>
      </w:r>
      <w:r w:rsidR="00097D25" w:rsidRPr="00D903D5">
        <w:rPr>
          <w:rFonts w:cs="Arial"/>
          <w:spacing w:val="-3"/>
          <w:szCs w:val="22"/>
        </w:rPr>
        <w:t>wadu ar ei benderfyniad yn y weithdrefn dendro</w:t>
      </w:r>
      <w:r w:rsidRPr="00D903D5">
        <w:rPr>
          <w:rFonts w:cs="Arial"/>
          <w:spacing w:val="-3"/>
          <w:szCs w:val="22"/>
        </w:rPr>
        <w:t>,</w:t>
      </w:r>
      <w:r w:rsidR="006500FD" w:rsidRPr="00D903D5">
        <w:rPr>
          <w:rFonts w:cs="Arial"/>
          <w:spacing w:val="-3"/>
          <w:szCs w:val="22"/>
        </w:rPr>
        <w:t xml:space="preserve"> neu </w:t>
      </w:r>
      <w:r w:rsidR="00320F48" w:rsidRPr="00D903D5">
        <w:rPr>
          <w:rFonts w:cs="Arial"/>
          <w:spacing w:val="-3"/>
          <w:szCs w:val="22"/>
        </w:rPr>
        <w:t xml:space="preserve">os bydd </w:t>
      </w:r>
      <w:r w:rsidR="00812756" w:rsidRPr="00D903D5">
        <w:rPr>
          <w:rFonts w:cs="Arial"/>
          <w:spacing w:val="-3"/>
          <w:szCs w:val="22"/>
        </w:rPr>
        <w:t xml:space="preserve">mewn perthynas </w:t>
      </w:r>
      <w:r w:rsidR="00097D25" w:rsidRPr="00D903D5">
        <w:rPr>
          <w:rFonts w:cs="Arial"/>
          <w:spacing w:val="-3"/>
          <w:szCs w:val="22"/>
        </w:rPr>
        <w:t>ag</w:t>
      </w:r>
      <w:r w:rsidR="00812756" w:rsidRPr="00D903D5">
        <w:rPr>
          <w:rFonts w:cs="Arial"/>
          <w:spacing w:val="-3"/>
          <w:szCs w:val="22"/>
        </w:rPr>
        <w:t xml:space="preserve"> </w:t>
      </w:r>
      <w:r w:rsidR="00B67C0B" w:rsidRPr="00D903D5">
        <w:rPr>
          <w:rFonts w:cs="Arial"/>
          <w:spacing w:val="-3"/>
          <w:szCs w:val="22"/>
        </w:rPr>
        <w:t>unrhyw</w:t>
      </w:r>
      <w:r w:rsidRPr="00D903D5">
        <w:rPr>
          <w:rFonts w:cs="Arial"/>
          <w:spacing w:val="-3"/>
          <w:szCs w:val="22"/>
        </w:rPr>
        <w:t xml:space="preserve"> </w:t>
      </w:r>
      <w:r w:rsidR="00097D25" w:rsidRPr="00D903D5">
        <w:rPr>
          <w:rFonts w:cs="Arial"/>
          <w:spacing w:val="-3"/>
          <w:szCs w:val="22"/>
        </w:rPr>
        <w:t>g</w:t>
      </w:r>
      <w:r w:rsidRPr="00D903D5">
        <w:rPr>
          <w:rFonts w:cs="Arial"/>
          <w:spacing w:val="-3"/>
          <w:szCs w:val="22"/>
        </w:rPr>
        <w:t xml:space="preserve">ontract </w:t>
      </w:r>
      <w:r w:rsidR="00320F48" w:rsidRPr="00D903D5">
        <w:rPr>
          <w:rFonts w:cs="Arial"/>
          <w:spacing w:val="-3"/>
          <w:szCs w:val="22"/>
        </w:rPr>
        <w:t xml:space="preserve">gyda’r </w:t>
      </w:r>
      <w:r w:rsidR="008132F0" w:rsidRPr="00D903D5">
        <w:rPr>
          <w:rFonts w:cs="Arial"/>
          <w:spacing w:val="-3"/>
          <w:szCs w:val="22"/>
        </w:rPr>
        <w:t>Cyngor</w:t>
      </w:r>
      <w:r w:rsidRPr="00D903D5">
        <w:rPr>
          <w:rFonts w:cs="Arial"/>
          <w:spacing w:val="-3"/>
          <w:szCs w:val="22"/>
        </w:rPr>
        <w:t xml:space="preserve"> </w:t>
      </w:r>
      <w:r w:rsidR="00320F48" w:rsidRPr="00D903D5">
        <w:rPr>
          <w:rFonts w:cs="Arial"/>
          <w:spacing w:val="-3"/>
          <w:szCs w:val="22"/>
        </w:rPr>
        <w:t xml:space="preserve">wedi cyflawni unrhyw drosedd o dan Ddeddf Llwgrwobrwyo </w:t>
      </w:r>
      <w:r w:rsidRPr="00D903D5">
        <w:rPr>
          <w:rFonts w:cs="Arial"/>
          <w:spacing w:val="-3"/>
          <w:szCs w:val="22"/>
        </w:rPr>
        <w:t>2010</w:t>
      </w:r>
      <w:r w:rsidR="006500FD" w:rsidRPr="00D903D5">
        <w:rPr>
          <w:rFonts w:cs="Arial"/>
          <w:spacing w:val="-3"/>
          <w:szCs w:val="22"/>
        </w:rPr>
        <w:t xml:space="preserve"> neu </w:t>
      </w:r>
      <w:r w:rsidR="00320F48" w:rsidRPr="00D903D5">
        <w:rPr>
          <w:rFonts w:cs="Arial"/>
          <w:spacing w:val="-3"/>
          <w:szCs w:val="22"/>
        </w:rPr>
        <w:t>o</w:t>
      </w:r>
      <w:r w:rsidRPr="00D903D5">
        <w:rPr>
          <w:rFonts w:cs="Arial"/>
          <w:spacing w:val="-3"/>
          <w:szCs w:val="22"/>
        </w:rPr>
        <w:t>s</w:t>
      </w:r>
      <w:r w:rsidR="00320F48" w:rsidRPr="00D903D5">
        <w:rPr>
          <w:rFonts w:cs="Arial"/>
          <w:spacing w:val="-3"/>
          <w:szCs w:val="22"/>
        </w:rPr>
        <w:t xml:space="preserve"> bydd wedi rhoi </w:t>
      </w:r>
      <w:r w:rsidR="00B67C0B" w:rsidRPr="00D903D5">
        <w:rPr>
          <w:rFonts w:cs="Arial"/>
          <w:spacing w:val="-3"/>
          <w:szCs w:val="22"/>
        </w:rPr>
        <w:t>unrhyw</w:t>
      </w:r>
      <w:r w:rsidRPr="00D903D5">
        <w:rPr>
          <w:rFonts w:cs="Arial"/>
          <w:spacing w:val="-3"/>
          <w:szCs w:val="22"/>
        </w:rPr>
        <w:t xml:space="preserve"> f</w:t>
      </w:r>
      <w:r w:rsidR="00320F48" w:rsidRPr="00D903D5">
        <w:rPr>
          <w:rFonts w:cs="Arial"/>
          <w:spacing w:val="-3"/>
          <w:szCs w:val="22"/>
        </w:rPr>
        <w:t xml:space="preserve">fi neu wobr y mae eu derbyn yn drosedd o dan </w:t>
      </w:r>
      <w:r w:rsidR="006B25CA" w:rsidRPr="00D903D5">
        <w:rPr>
          <w:rFonts w:cs="Arial"/>
          <w:spacing w:val="-3"/>
          <w:szCs w:val="22"/>
        </w:rPr>
        <w:t>Adran</w:t>
      </w:r>
      <w:r w:rsidRPr="00D903D5">
        <w:rPr>
          <w:rFonts w:cs="Arial"/>
          <w:spacing w:val="-3"/>
          <w:szCs w:val="22"/>
        </w:rPr>
        <w:t xml:space="preserve"> 117(2) o </w:t>
      </w:r>
      <w:r w:rsidR="00B67C0B" w:rsidRPr="00D903D5">
        <w:rPr>
          <w:rFonts w:cs="Arial"/>
          <w:spacing w:val="-3"/>
          <w:szCs w:val="22"/>
        </w:rPr>
        <w:t>D</w:t>
      </w:r>
      <w:r w:rsidR="00320F48" w:rsidRPr="00D903D5">
        <w:rPr>
          <w:rFonts w:cs="Arial"/>
          <w:spacing w:val="-3"/>
          <w:szCs w:val="22"/>
        </w:rPr>
        <w:t>d</w:t>
      </w:r>
      <w:r w:rsidR="00B67C0B" w:rsidRPr="00D903D5">
        <w:rPr>
          <w:rFonts w:cs="Arial"/>
          <w:spacing w:val="-3"/>
          <w:szCs w:val="22"/>
        </w:rPr>
        <w:t>eddf Llywodraeth Leol</w:t>
      </w:r>
      <w:r w:rsidRPr="00D903D5">
        <w:rPr>
          <w:rFonts w:cs="Arial"/>
          <w:spacing w:val="-3"/>
          <w:szCs w:val="22"/>
        </w:rPr>
        <w:t xml:space="preserve"> 1972</w:t>
      </w:r>
      <w:r w:rsidR="00DE6C68" w:rsidRPr="00D903D5">
        <w:rPr>
          <w:rFonts w:cs="Arial"/>
          <w:spacing w:val="-3"/>
          <w:szCs w:val="22"/>
        </w:rPr>
        <w:t>; neu</w:t>
      </w:r>
    </w:p>
    <w:p w14:paraId="3D24946D" w14:textId="77777777" w:rsidR="00106E4D" w:rsidRPr="00D903D5" w:rsidRDefault="00106E4D" w:rsidP="00106E4D">
      <w:pPr>
        <w:tabs>
          <w:tab w:val="left" w:pos="-720"/>
        </w:tabs>
        <w:suppressAutoHyphens/>
        <w:rPr>
          <w:rFonts w:cs="Arial"/>
          <w:spacing w:val="-3"/>
          <w:szCs w:val="22"/>
        </w:rPr>
      </w:pPr>
    </w:p>
    <w:p w14:paraId="3F5EEE0B" w14:textId="77777777" w:rsidR="00106E4D" w:rsidRPr="00D903D5" w:rsidRDefault="00106E4D" w:rsidP="00106E4D">
      <w:pPr>
        <w:tabs>
          <w:tab w:val="left" w:pos="-720"/>
          <w:tab w:val="left" w:pos="0"/>
        </w:tabs>
        <w:suppressAutoHyphens/>
        <w:rPr>
          <w:rFonts w:cs="Arial"/>
          <w:spacing w:val="-3"/>
          <w:szCs w:val="22"/>
        </w:rPr>
      </w:pPr>
      <w:r w:rsidRPr="00D903D5">
        <w:rPr>
          <w:rFonts w:cs="Arial"/>
          <w:spacing w:val="-3"/>
          <w:szCs w:val="22"/>
        </w:rPr>
        <w:tab/>
        <w:t xml:space="preserve">(b)    </w:t>
      </w:r>
      <w:r w:rsidR="00320F48" w:rsidRPr="00D903D5">
        <w:rPr>
          <w:rFonts w:cs="Arial"/>
          <w:spacing w:val="-3"/>
          <w:szCs w:val="22"/>
        </w:rPr>
        <w:t>os bydd y contractw</w:t>
      </w:r>
      <w:r w:rsidRPr="00D903D5">
        <w:rPr>
          <w:rFonts w:cs="Arial"/>
          <w:spacing w:val="-3"/>
          <w:szCs w:val="22"/>
        </w:rPr>
        <w:t>r:-</w:t>
      </w:r>
    </w:p>
    <w:p w14:paraId="37DEEAAC" w14:textId="77777777" w:rsidR="00106E4D" w:rsidRPr="00D903D5" w:rsidRDefault="00106E4D" w:rsidP="00106E4D">
      <w:pPr>
        <w:tabs>
          <w:tab w:val="left" w:pos="-720"/>
        </w:tabs>
        <w:suppressAutoHyphens/>
        <w:rPr>
          <w:rFonts w:cs="Arial"/>
          <w:spacing w:val="-3"/>
          <w:szCs w:val="22"/>
        </w:rPr>
      </w:pPr>
    </w:p>
    <w:p w14:paraId="7DDD97AE" w14:textId="77777777" w:rsidR="00106E4D" w:rsidRPr="00D903D5" w:rsidRDefault="008732A7" w:rsidP="008732A7">
      <w:pPr>
        <w:tabs>
          <w:tab w:val="left" w:pos="-720"/>
          <w:tab w:val="left" w:pos="0"/>
        </w:tabs>
        <w:suppressAutoHyphens/>
        <w:ind w:left="1440" w:hanging="1440"/>
        <w:rPr>
          <w:rFonts w:cs="Arial"/>
          <w:spacing w:val="-3"/>
          <w:szCs w:val="22"/>
        </w:rPr>
      </w:pPr>
      <w:r w:rsidRPr="00D903D5">
        <w:rPr>
          <w:rFonts w:cs="Arial"/>
          <w:spacing w:val="-3"/>
          <w:szCs w:val="22"/>
        </w:rPr>
        <w:tab/>
        <w:t>(i)</w:t>
      </w:r>
      <w:r w:rsidRPr="00D903D5">
        <w:rPr>
          <w:rFonts w:cs="Arial"/>
          <w:spacing w:val="-3"/>
          <w:szCs w:val="22"/>
        </w:rPr>
        <w:tab/>
      </w:r>
      <w:r w:rsidR="00320F48" w:rsidRPr="00D903D5">
        <w:rPr>
          <w:rFonts w:cs="Arial"/>
          <w:spacing w:val="-3"/>
          <w:szCs w:val="22"/>
        </w:rPr>
        <w:t xml:space="preserve">wedi mynegi i </w:t>
      </w:r>
      <w:r w:rsidR="00B67C0B" w:rsidRPr="00D903D5">
        <w:rPr>
          <w:rFonts w:cs="Arial"/>
          <w:spacing w:val="-3"/>
          <w:szCs w:val="22"/>
        </w:rPr>
        <w:t>unrhyw</w:t>
      </w:r>
      <w:r w:rsidR="00106E4D" w:rsidRPr="00D903D5">
        <w:rPr>
          <w:rFonts w:cs="Arial"/>
          <w:spacing w:val="-3"/>
          <w:szCs w:val="22"/>
        </w:rPr>
        <w:t xml:space="preserve"> </w:t>
      </w:r>
      <w:r w:rsidR="00320F48" w:rsidRPr="00D903D5">
        <w:rPr>
          <w:rFonts w:cs="Arial"/>
          <w:spacing w:val="-3"/>
          <w:szCs w:val="22"/>
        </w:rPr>
        <w:t>b</w:t>
      </w:r>
      <w:r w:rsidR="00106E4D" w:rsidRPr="00D903D5">
        <w:rPr>
          <w:rFonts w:cs="Arial"/>
          <w:spacing w:val="-3"/>
          <w:szCs w:val="22"/>
        </w:rPr>
        <w:t>erson he</w:t>
      </w:r>
      <w:r w:rsidR="00320F48" w:rsidRPr="00D903D5">
        <w:rPr>
          <w:rFonts w:cs="Arial"/>
          <w:spacing w:val="-3"/>
          <w:szCs w:val="22"/>
        </w:rPr>
        <w:t>blaw’r</w:t>
      </w:r>
      <w:r w:rsidR="00106E4D" w:rsidRPr="00D903D5">
        <w:rPr>
          <w:rFonts w:cs="Arial"/>
          <w:spacing w:val="-3"/>
          <w:szCs w:val="22"/>
        </w:rPr>
        <w:t xml:space="preserve"> </w:t>
      </w:r>
      <w:r w:rsidR="008132F0" w:rsidRPr="00D903D5">
        <w:rPr>
          <w:rFonts w:cs="Arial"/>
          <w:spacing w:val="-3"/>
          <w:szCs w:val="22"/>
        </w:rPr>
        <w:t>Cyngor</w:t>
      </w:r>
      <w:r w:rsidR="00106E4D" w:rsidRPr="00D903D5">
        <w:rPr>
          <w:rFonts w:cs="Arial"/>
          <w:spacing w:val="-3"/>
          <w:szCs w:val="22"/>
        </w:rPr>
        <w:t xml:space="preserve"> </w:t>
      </w:r>
      <w:r w:rsidR="00320F48" w:rsidRPr="00D903D5">
        <w:rPr>
          <w:rFonts w:cs="Arial"/>
          <w:spacing w:val="-3"/>
          <w:szCs w:val="22"/>
        </w:rPr>
        <w:t xml:space="preserve">swm neu swm bras y </w:t>
      </w:r>
      <w:r w:rsidRPr="00D903D5">
        <w:rPr>
          <w:rFonts w:cs="Arial"/>
          <w:spacing w:val="-3"/>
          <w:szCs w:val="22"/>
        </w:rPr>
        <w:tab/>
      </w:r>
      <w:r w:rsidR="00320F48" w:rsidRPr="00D903D5">
        <w:rPr>
          <w:rFonts w:cs="Arial"/>
          <w:spacing w:val="-3"/>
          <w:szCs w:val="22"/>
        </w:rPr>
        <w:t xml:space="preserve">tendr </w:t>
      </w:r>
      <w:r w:rsidR="00C45F03" w:rsidRPr="00D903D5">
        <w:rPr>
          <w:rFonts w:cs="Arial"/>
          <w:spacing w:val="-3"/>
          <w:szCs w:val="22"/>
        </w:rPr>
        <w:t>arfaethedig</w:t>
      </w:r>
      <w:r w:rsidR="00320F48" w:rsidRPr="00D903D5">
        <w:rPr>
          <w:rFonts w:cs="Arial"/>
          <w:spacing w:val="-3"/>
          <w:szCs w:val="22"/>
        </w:rPr>
        <w:t xml:space="preserve"> (heblaw yn </w:t>
      </w:r>
      <w:r w:rsidR="00084838" w:rsidRPr="00D903D5">
        <w:rPr>
          <w:rFonts w:cs="Arial"/>
          <w:spacing w:val="-3"/>
          <w:szCs w:val="22"/>
        </w:rPr>
        <w:t>gyfrinachol</w:t>
      </w:r>
      <w:r w:rsidR="00106E4D" w:rsidRPr="00D903D5">
        <w:rPr>
          <w:rFonts w:cs="Arial"/>
          <w:spacing w:val="-3"/>
          <w:szCs w:val="22"/>
        </w:rPr>
        <w:t xml:space="preserve"> er </w:t>
      </w:r>
      <w:r w:rsidR="00320F48" w:rsidRPr="00D903D5">
        <w:rPr>
          <w:rFonts w:cs="Arial"/>
          <w:spacing w:val="-3"/>
          <w:szCs w:val="22"/>
        </w:rPr>
        <w:t xml:space="preserve">mwyn sicrhau </w:t>
      </w:r>
      <w:r w:rsidRPr="00D903D5">
        <w:rPr>
          <w:rFonts w:cs="Arial"/>
          <w:spacing w:val="-3"/>
          <w:szCs w:val="22"/>
        </w:rPr>
        <w:tab/>
      </w:r>
      <w:r w:rsidR="00320F48" w:rsidRPr="00D903D5">
        <w:rPr>
          <w:rFonts w:cs="Arial"/>
          <w:spacing w:val="-3"/>
          <w:szCs w:val="22"/>
        </w:rPr>
        <w:t>dyfynbrisiau angenrheidiol i baratoi’r</w:t>
      </w:r>
      <w:r w:rsidR="00106E4D" w:rsidRPr="00D903D5">
        <w:rPr>
          <w:rFonts w:cs="Arial"/>
          <w:spacing w:val="-3"/>
          <w:szCs w:val="22"/>
        </w:rPr>
        <w:t xml:space="preserve"> tendr </w:t>
      </w:r>
      <w:r w:rsidR="00320F48" w:rsidRPr="00D903D5">
        <w:rPr>
          <w:rFonts w:cs="Arial"/>
          <w:spacing w:val="-3"/>
          <w:szCs w:val="22"/>
        </w:rPr>
        <w:t xml:space="preserve">ar gyfer yswiriant </w:t>
      </w:r>
      <w:r w:rsidR="006500FD" w:rsidRPr="00D903D5">
        <w:rPr>
          <w:rFonts w:cs="Arial"/>
          <w:spacing w:val="-3"/>
          <w:szCs w:val="22"/>
        </w:rPr>
        <w:t xml:space="preserve">neu </w:t>
      </w:r>
      <w:r w:rsidR="00320F48" w:rsidRPr="00D903D5">
        <w:rPr>
          <w:rFonts w:cs="Arial"/>
          <w:spacing w:val="-3"/>
          <w:szCs w:val="22"/>
        </w:rPr>
        <w:t xml:space="preserve">i </w:t>
      </w:r>
      <w:r w:rsidRPr="00D903D5">
        <w:rPr>
          <w:rFonts w:cs="Arial"/>
          <w:spacing w:val="-3"/>
          <w:szCs w:val="22"/>
        </w:rPr>
        <w:tab/>
      </w:r>
      <w:r w:rsidR="00320F48" w:rsidRPr="00D903D5">
        <w:rPr>
          <w:rFonts w:cs="Arial"/>
          <w:spacing w:val="-3"/>
          <w:szCs w:val="22"/>
        </w:rPr>
        <w:t>sicrhau</w:t>
      </w:r>
      <w:r w:rsidR="00106E4D" w:rsidRPr="00D903D5">
        <w:rPr>
          <w:rFonts w:cs="Arial"/>
          <w:spacing w:val="-3"/>
          <w:szCs w:val="22"/>
        </w:rPr>
        <w:t xml:space="preserve"> </w:t>
      </w:r>
      <w:r w:rsidR="00B67C0B" w:rsidRPr="00D903D5">
        <w:rPr>
          <w:rFonts w:cs="Arial"/>
          <w:spacing w:val="-3"/>
          <w:szCs w:val="22"/>
        </w:rPr>
        <w:t>unrhyw</w:t>
      </w:r>
      <w:r w:rsidR="00106E4D" w:rsidRPr="00D903D5">
        <w:rPr>
          <w:rFonts w:cs="Arial"/>
          <w:spacing w:val="-3"/>
          <w:szCs w:val="22"/>
        </w:rPr>
        <w:t xml:space="preserve"> </w:t>
      </w:r>
      <w:r w:rsidR="00320F48" w:rsidRPr="00D903D5">
        <w:rPr>
          <w:rFonts w:cs="Arial"/>
          <w:spacing w:val="-3"/>
          <w:szCs w:val="22"/>
        </w:rPr>
        <w:t>f</w:t>
      </w:r>
      <w:r w:rsidR="00106E4D" w:rsidRPr="00D903D5">
        <w:rPr>
          <w:rFonts w:cs="Arial"/>
          <w:spacing w:val="-3"/>
          <w:szCs w:val="22"/>
        </w:rPr>
        <w:t xml:space="preserve">ond </w:t>
      </w:r>
      <w:r w:rsidR="00C45F03" w:rsidRPr="00D903D5">
        <w:rPr>
          <w:rFonts w:cs="Arial"/>
          <w:spacing w:val="-3"/>
          <w:szCs w:val="22"/>
        </w:rPr>
        <w:t>perfformiad</w:t>
      </w:r>
      <w:r w:rsidR="00320F48" w:rsidRPr="00D903D5">
        <w:rPr>
          <w:rFonts w:cs="Arial"/>
          <w:spacing w:val="-3"/>
          <w:szCs w:val="22"/>
        </w:rPr>
        <w:t xml:space="preserve"> y gofynnodd y </w:t>
      </w:r>
      <w:r w:rsidR="008132F0" w:rsidRPr="00D903D5">
        <w:rPr>
          <w:rFonts w:cs="Arial"/>
          <w:spacing w:val="-3"/>
          <w:szCs w:val="22"/>
        </w:rPr>
        <w:t>Cyngor</w:t>
      </w:r>
      <w:r w:rsidR="00320F48" w:rsidRPr="00D903D5">
        <w:rPr>
          <w:rFonts w:cs="Arial"/>
          <w:spacing w:val="-3"/>
          <w:szCs w:val="22"/>
        </w:rPr>
        <w:t xml:space="preserve"> amdano</w:t>
      </w:r>
      <w:r w:rsidR="00106E4D" w:rsidRPr="00D903D5">
        <w:rPr>
          <w:rFonts w:cs="Arial"/>
          <w:spacing w:val="-3"/>
          <w:szCs w:val="22"/>
        </w:rPr>
        <w:t>)</w:t>
      </w:r>
      <w:r w:rsidR="00DE6C68" w:rsidRPr="00D903D5">
        <w:rPr>
          <w:rFonts w:cs="Arial"/>
          <w:spacing w:val="-3"/>
          <w:szCs w:val="22"/>
        </w:rPr>
        <w:t xml:space="preserve">; </w:t>
      </w:r>
      <w:r w:rsidRPr="00D903D5">
        <w:rPr>
          <w:rFonts w:cs="Arial"/>
          <w:spacing w:val="-3"/>
          <w:szCs w:val="22"/>
        </w:rPr>
        <w:tab/>
      </w:r>
      <w:r w:rsidR="00DE6C68" w:rsidRPr="00D903D5">
        <w:rPr>
          <w:rFonts w:cs="Arial"/>
          <w:spacing w:val="-3"/>
          <w:szCs w:val="22"/>
        </w:rPr>
        <w:t>neu</w:t>
      </w:r>
    </w:p>
    <w:p w14:paraId="3910EE30" w14:textId="77777777" w:rsidR="00106E4D" w:rsidRPr="00D903D5" w:rsidRDefault="00106E4D" w:rsidP="00106E4D">
      <w:pPr>
        <w:tabs>
          <w:tab w:val="left" w:pos="-720"/>
          <w:tab w:val="left" w:pos="0"/>
          <w:tab w:val="left" w:pos="720"/>
          <w:tab w:val="left" w:pos="1440"/>
        </w:tabs>
        <w:suppressAutoHyphens/>
        <w:rPr>
          <w:rFonts w:cs="Arial"/>
          <w:spacing w:val="-3"/>
          <w:szCs w:val="22"/>
        </w:rPr>
      </w:pPr>
    </w:p>
    <w:p w14:paraId="598E8A91" w14:textId="77777777" w:rsidR="00106E4D" w:rsidRPr="00D903D5" w:rsidRDefault="00106E4D" w:rsidP="00106E4D">
      <w:pPr>
        <w:tabs>
          <w:tab w:val="left" w:pos="-720"/>
          <w:tab w:val="left" w:pos="0"/>
        </w:tabs>
        <w:suppressAutoHyphens/>
        <w:ind w:left="1440" w:hanging="1440"/>
        <w:rPr>
          <w:rFonts w:cs="Arial"/>
          <w:spacing w:val="-3"/>
          <w:szCs w:val="22"/>
        </w:rPr>
      </w:pPr>
      <w:r w:rsidRPr="00D903D5">
        <w:rPr>
          <w:rFonts w:cs="Arial"/>
          <w:spacing w:val="-3"/>
          <w:szCs w:val="22"/>
        </w:rPr>
        <w:tab/>
        <w:t>(ii)</w:t>
      </w:r>
      <w:r w:rsidRPr="00D903D5">
        <w:rPr>
          <w:rFonts w:cs="Arial"/>
          <w:spacing w:val="-3"/>
          <w:szCs w:val="22"/>
        </w:rPr>
        <w:tab/>
      </w:r>
      <w:r w:rsidR="008732A7" w:rsidRPr="00D903D5">
        <w:rPr>
          <w:rFonts w:cs="Arial"/>
          <w:spacing w:val="-3"/>
          <w:szCs w:val="22"/>
        </w:rPr>
        <w:t xml:space="preserve">wedi gwneud </w:t>
      </w:r>
      <w:r w:rsidR="00B67C0B" w:rsidRPr="00D903D5">
        <w:rPr>
          <w:rFonts w:cs="Arial"/>
          <w:spacing w:val="-3"/>
          <w:szCs w:val="22"/>
        </w:rPr>
        <w:t>unrhyw</w:t>
      </w:r>
      <w:r w:rsidRPr="00D903D5">
        <w:rPr>
          <w:rFonts w:cs="Arial"/>
          <w:spacing w:val="-3"/>
          <w:szCs w:val="22"/>
        </w:rPr>
        <w:t xml:space="preserve"> </w:t>
      </w:r>
      <w:r w:rsidR="008732A7" w:rsidRPr="00D903D5">
        <w:rPr>
          <w:rFonts w:cs="Arial"/>
          <w:spacing w:val="-3"/>
          <w:szCs w:val="22"/>
        </w:rPr>
        <w:t xml:space="preserve">gytundeb neu drefniant gydag </w:t>
      </w:r>
      <w:r w:rsidR="00B67C0B" w:rsidRPr="00D903D5">
        <w:rPr>
          <w:rFonts w:cs="Arial"/>
          <w:spacing w:val="-3"/>
          <w:szCs w:val="22"/>
        </w:rPr>
        <w:t>unrhyw</w:t>
      </w:r>
      <w:r w:rsidRPr="00D903D5">
        <w:rPr>
          <w:rFonts w:cs="Arial"/>
          <w:spacing w:val="-3"/>
          <w:szCs w:val="22"/>
        </w:rPr>
        <w:t xml:space="preserve"> </w:t>
      </w:r>
    </w:p>
    <w:p w14:paraId="4C66C26E" w14:textId="77777777" w:rsidR="00106E4D" w:rsidRPr="00D903D5" w:rsidRDefault="00106E4D" w:rsidP="00106E4D">
      <w:pPr>
        <w:tabs>
          <w:tab w:val="left" w:pos="-720"/>
          <w:tab w:val="left" w:pos="0"/>
        </w:tabs>
        <w:suppressAutoHyphens/>
        <w:ind w:left="1440" w:hanging="1440"/>
        <w:rPr>
          <w:rFonts w:cs="Arial"/>
          <w:spacing w:val="-3"/>
          <w:szCs w:val="22"/>
        </w:rPr>
      </w:pPr>
      <w:r w:rsidRPr="00D903D5">
        <w:rPr>
          <w:rFonts w:cs="Arial"/>
          <w:spacing w:val="-3"/>
          <w:szCs w:val="22"/>
        </w:rPr>
        <w:tab/>
      </w:r>
      <w:r w:rsidRPr="00D903D5">
        <w:rPr>
          <w:rFonts w:cs="Arial"/>
          <w:spacing w:val="-3"/>
          <w:szCs w:val="22"/>
        </w:rPr>
        <w:tab/>
      </w:r>
      <w:r w:rsidR="008732A7" w:rsidRPr="00D903D5">
        <w:rPr>
          <w:rFonts w:cs="Arial"/>
          <w:spacing w:val="-3"/>
          <w:szCs w:val="22"/>
        </w:rPr>
        <w:t>b</w:t>
      </w:r>
      <w:r w:rsidRPr="00D903D5">
        <w:rPr>
          <w:rFonts w:cs="Arial"/>
          <w:spacing w:val="-3"/>
          <w:szCs w:val="22"/>
        </w:rPr>
        <w:t xml:space="preserve">erson </w:t>
      </w:r>
      <w:r w:rsidR="008732A7" w:rsidRPr="00D903D5">
        <w:rPr>
          <w:rFonts w:cs="Arial"/>
          <w:spacing w:val="-3"/>
          <w:szCs w:val="22"/>
        </w:rPr>
        <w:t xml:space="preserve">ynglŷn â swm </w:t>
      </w:r>
      <w:r w:rsidR="00B67C0B" w:rsidRPr="00D903D5">
        <w:rPr>
          <w:rFonts w:cs="Arial"/>
          <w:spacing w:val="-3"/>
          <w:szCs w:val="22"/>
        </w:rPr>
        <w:t>unrhyw</w:t>
      </w:r>
      <w:r w:rsidRPr="00D903D5">
        <w:rPr>
          <w:rFonts w:cs="Arial"/>
          <w:spacing w:val="-3"/>
          <w:szCs w:val="22"/>
        </w:rPr>
        <w:t xml:space="preserve"> </w:t>
      </w:r>
      <w:r w:rsidR="008732A7" w:rsidRPr="00D903D5">
        <w:rPr>
          <w:rFonts w:cs="Arial"/>
          <w:spacing w:val="-3"/>
          <w:szCs w:val="22"/>
        </w:rPr>
        <w:t>d</w:t>
      </w:r>
      <w:r w:rsidRPr="00D903D5">
        <w:rPr>
          <w:rFonts w:cs="Arial"/>
          <w:spacing w:val="-3"/>
          <w:szCs w:val="22"/>
        </w:rPr>
        <w:t>endr</w:t>
      </w:r>
      <w:r w:rsidR="006500FD" w:rsidRPr="00D903D5">
        <w:rPr>
          <w:rFonts w:cs="Arial"/>
          <w:spacing w:val="-3"/>
          <w:szCs w:val="22"/>
        </w:rPr>
        <w:t xml:space="preserve"> </w:t>
      </w:r>
      <w:r w:rsidR="008732A7" w:rsidRPr="00D903D5">
        <w:rPr>
          <w:rFonts w:cs="Arial"/>
          <w:spacing w:val="-3"/>
          <w:szCs w:val="22"/>
        </w:rPr>
        <w:t xml:space="preserve">arfaethedig </w:t>
      </w:r>
      <w:r w:rsidR="006500FD" w:rsidRPr="00D903D5">
        <w:rPr>
          <w:rFonts w:cs="Arial"/>
          <w:spacing w:val="-3"/>
          <w:szCs w:val="22"/>
        </w:rPr>
        <w:t xml:space="preserve">neu </w:t>
      </w:r>
      <w:r w:rsidR="0032690A" w:rsidRPr="00D903D5">
        <w:rPr>
          <w:rFonts w:cs="Arial"/>
          <w:spacing w:val="-3"/>
          <w:szCs w:val="22"/>
        </w:rPr>
        <w:t xml:space="preserve">gytundeb neu </w:t>
      </w:r>
      <w:r w:rsidR="0032690A" w:rsidRPr="00D903D5">
        <w:rPr>
          <w:rFonts w:cs="Arial"/>
          <w:spacing w:val="-3"/>
          <w:szCs w:val="22"/>
        </w:rPr>
        <w:tab/>
        <w:t>drefniant y dylai’r person hwnnw ymatal rhag tendro</w:t>
      </w:r>
      <w:r w:rsidRPr="00D903D5">
        <w:rPr>
          <w:rFonts w:cs="Arial"/>
          <w:spacing w:val="-3"/>
          <w:szCs w:val="22"/>
        </w:rPr>
        <w:t>.</w:t>
      </w:r>
    </w:p>
    <w:p w14:paraId="1D3DC311" w14:textId="77777777" w:rsidR="00106E4D" w:rsidRPr="00D903D5" w:rsidRDefault="00106E4D" w:rsidP="00106E4D">
      <w:pPr>
        <w:tabs>
          <w:tab w:val="left" w:pos="-720"/>
        </w:tabs>
        <w:suppressAutoHyphens/>
        <w:rPr>
          <w:rFonts w:cs="Arial"/>
          <w:spacing w:val="-3"/>
          <w:szCs w:val="22"/>
        </w:rPr>
      </w:pPr>
    </w:p>
    <w:p w14:paraId="65711321" w14:textId="77777777" w:rsidR="00106E4D" w:rsidRPr="00D903D5" w:rsidRDefault="00106E4D" w:rsidP="00106E4D">
      <w:pPr>
        <w:tabs>
          <w:tab w:val="left" w:pos="-720"/>
          <w:tab w:val="left" w:pos="0"/>
        </w:tabs>
        <w:suppressAutoHyphens/>
        <w:ind w:left="720" w:hanging="720"/>
        <w:rPr>
          <w:rFonts w:cs="Arial"/>
          <w:spacing w:val="-3"/>
          <w:szCs w:val="22"/>
        </w:rPr>
      </w:pPr>
      <w:r w:rsidRPr="00D903D5">
        <w:rPr>
          <w:rFonts w:cs="Arial"/>
          <w:spacing w:val="-3"/>
          <w:szCs w:val="22"/>
        </w:rPr>
        <w:t>20.3</w:t>
      </w:r>
      <w:r w:rsidRPr="00D903D5">
        <w:rPr>
          <w:rFonts w:cs="Arial"/>
          <w:spacing w:val="-3"/>
          <w:szCs w:val="22"/>
        </w:rPr>
        <w:tab/>
      </w:r>
      <w:r w:rsidR="00D40CC4" w:rsidRPr="00D903D5">
        <w:rPr>
          <w:rFonts w:cs="Arial"/>
          <w:spacing w:val="-3"/>
          <w:szCs w:val="22"/>
        </w:rPr>
        <w:t xml:space="preserve">Bydd pob </w:t>
      </w:r>
      <w:r w:rsidRPr="00D903D5">
        <w:rPr>
          <w:rFonts w:cs="Arial"/>
          <w:spacing w:val="-3"/>
          <w:szCs w:val="22"/>
        </w:rPr>
        <w:t>contract</w:t>
      </w:r>
      <w:r w:rsidR="00D40CC4" w:rsidRPr="00D903D5">
        <w:rPr>
          <w:rFonts w:cs="Arial"/>
          <w:spacing w:val="-3"/>
          <w:szCs w:val="22"/>
        </w:rPr>
        <w:t xml:space="preserve"> lle mae manyleb a gyhoeddwyd gan Sefydliad Safonau Prydain neu Safon </w:t>
      </w:r>
      <w:r w:rsidRPr="00D903D5">
        <w:rPr>
          <w:rFonts w:cs="Arial"/>
          <w:spacing w:val="-3"/>
          <w:szCs w:val="22"/>
        </w:rPr>
        <w:t>E</w:t>
      </w:r>
      <w:r w:rsidR="00D40CC4" w:rsidRPr="00D903D5">
        <w:rPr>
          <w:rFonts w:cs="Arial"/>
          <w:spacing w:val="-3"/>
          <w:szCs w:val="22"/>
        </w:rPr>
        <w:t>w</w:t>
      </w:r>
      <w:r w:rsidRPr="00D903D5">
        <w:rPr>
          <w:rFonts w:cs="Arial"/>
          <w:spacing w:val="-3"/>
          <w:szCs w:val="22"/>
        </w:rPr>
        <w:t>ropea</w:t>
      </w:r>
      <w:r w:rsidR="00D40CC4" w:rsidRPr="00D903D5">
        <w:rPr>
          <w:rFonts w:cs="Arial"/>
          <w:spacing w:val="-3"/>
          <w:szCs w:val="22"/>
        </w:rPr>
        <w:t xml:space="preserve">idd yn gyfredol ar ddyddiad y tendr ac yn berthnasol yn gofyn o leiaf fod y </w:t>
      </w:r>
      <w:r w:rsidR="00741602" w:rsidRPr="00D903D5">
        <w:rPr>
          <w:rFonts w:cs="Arial"/>
          <w:spacing w:val="-3"/>
          <w:szCs w:val="22"/>
        </w:rPr>
        <w:t>nwyddau</w:t>
      </w:r>
      <w:r w:rsidRPr="00D903D5">
        <w:rPr>
          <w:rFonts w:cs="Arial"/>
          <w:spacing w:val="-3"/>
          <w:szCs w:val="22"/>
        </w:rPr>
        <w:t xml:space="preserve"> a</w:t>
      </w:r>
      <w:r w:rsidR="00D40CC4" w:rsidRPr="00D903D5">
        <w:rPr>
          <w:rFonts w:cs="Arial"/>
          <w:spacing w:val="-3"/>
          <w:szCs w:val="22"/>
        </w:rPr>
        <w:t xml:space="preserve">’r deunyddiau a ddefnyddir i’w </w:t>
      </w:r>
      <w:r w:rsidR="00A94405" w:rsidRPr="00D903D5">
        <w:rPr>
          <w:rFonts w:cs="Arial"/>
          <w:spacing w:val="-3"/>
          <w:szCs w:val="22"/>
        </w:rPr>
        <w:t>g</w:t>
      </w:r>
      <w:r w:rsidR="00D40CC4" w:rsidRPr="00D903D5">
        <w:rPr>
          <w:rFonts w:cs="Arial"/>
          <w:spacing w:val="-3"/>
          <w:szCs w:val="22"/>
        </w:rPr>
        <w:t>weithredu yn cyd-fy</w:t>
      </w:r>
      <w:r w:rsidRPr="00D903D5">
        <w:rPr>
          <w:rFonts w:cs="Arial"/>
          <w:spacing w:val="-3"/>
          <w:szCs w:val="22"/>
        </w:rPr>
        <w:t xml:space="preserve">nd </w:t>
      </w:r>
      <w:r w:rsidR="00B360FD" w:rsidRPr="00D903D5">
        <w:rPr>
          <w:rFonts w:cs="Arial"/>
          <w:spacing w:val="-3"/>
          <w:szCs w:val="22"/>
        </w:rPr>
        <w:t>â</w:t>
      </w:r>
      <w:r w:rsidR="00D40CC4" w:rsidRPr="00D903D5">
        <w:rPr>
          <w:rFonts w:cs="Arial"/>
          <w:spacing w:val="-3"/>
          <w:szCs w:val="22"/>
        </w:rPr>
        <w:t>’r fanyleb honno</w:t>
      </w:r>
      <w:r w:rsidRPr="00D903D5">
        <w:rPr>
          <w:rFonts w:cs="Arial"/>
          <w:spacing w:val="-3"/>
          <w:szCs w:val="22"/>
        </w:rPr>
        <w:t>.</w:t>
      </w:r>
    </w:p>
    <w:p w14:paraId="3DF7BC6B" w14:textId="77777777" w:rsidR="00106E4D" w:rsidRPr="00D903D5" w:rsidRDefault="00106E4D" w:rsidP="00106E4D">
      <w:pPr>
        <w:tabs>
          <w:tab w:val="left" w:pos="-720"/>
        </w:tabs>
        <w:suppressAutoHyphens/>
        <w:rPr>
          <w:rFonts w:cs="Arial"/>
          <w:b/>
          <w:spacing w:val="-3"/>
          <w:szCs w:val="22"/>
        </w:rPr>
      </w:pPr>
    </w:p>
    <w:p w14:paraId="64043022" w14:textId="77777777" w:rsidR="00106E4D" w:rsidRPr="00D903D5" w:rsidRDefault="00106E4D" w:rsidP="00106E4D">
      <w:pPr>
        <w:tabs>
          <w:tab w:val="left" w:pos="-720"/>
          <w:tab w:val="left" w:pos="709"/>
        </w:tabs>
        <w:suppressAutoHyphens/>
        <w:ind w:left="709" w:hanging="709"/>
        <w:rPr>
          <w:rFonts w:cs="Arial"/>
          <w:spacing w:val="-3"/>
          <w:szCs w:val="22"/>
        </w:rPr>
      </w:pPr>
      <w:r w:rsidRPr="00D903D5">
        <w:rPr>
          <w:rFonts w:cs="Arial"/>
          <w:spacing w:val="-3"/>
          <w:szCs w:val="22"/>
        </w:rPr>
        <w:t>20.4</w:t>
      </w:r>
      <w:r w:rsidRPr="00D903D5">
        <w:rPr>
          <w:rFonts w:cs="Arial"/>
          <w:spacing w:val="-3"/>
          <w:szCs w:val="22"/>
        </w:rPr>
        <w:tab/>
      </w:r>
      <w:r w:rsidR="00D40CC4" w:rsidRPr="00D903D5">
        <w:rPr>
          <w:rFonts w:cs="Arial"/>
          <w:spacing w:val="-3"/>
          <w:szCs w:val="22"/>
        </w:rPr>
        <w:t>Disgwylir i g</w:t>
      </w:r>
      <w:r w:rsidRPr="00D903D5">
        <w:rPr>
          <w:rFonts w:cs="Arial"/>
          <w:spacing w:val="-3"/>
          <w:szCs w:val="22"/>
        </w:rPr>
        <w:t>ontract</w:t>
      </w:r>
      <w:r w:rsidR="00D40CC4" w:rsidRPr="00D903D5">
        <w:rPr>
          <w:rFonts w:cs="Arial"/>
          <w:spacing w:val="-3"/>
          <w:szCs w:val="22"/>
        </w:rPr>
        <w:t>wyr ddeall a gweithredu</w:t>
      </w:r>
      <w:r w:rsidRPr="00D903D5">
        <w:rPr>
          <w:rFonts w:cs="Arial"/>
          <w:spacing w:val="-3"/>
          <w:szCs w:val="22"/>
        </w:rPr>
        <w:t xml:space="preserve">, </w:t>
      </w:r>
      <w:r w:rsidR="00A94405" w:rsidRPr="00D903D5">
        <w:rPr>
          <w:rFonts w:cs="Arial"/>
          <w:spacing w:val="-3"/>
          <w:szCs w:val="22"/>
        </w:rPr>
        <w:t>pan f</w:t>
      </w:r>
      <w:r w:rsidR="00D40CC4" w:rsidRPr="00D903D5">
        <w:rPr>
          <w:rFonts w:cs="Arial"/>
          <w:spacing w:val="-3"/>
          <w:szCs w:val="22"/>
        </w:rPr>
        <w:t>o modd</w:t>
      </w:r>
      <w:r w:rsidRPr="00D903D5">
        <w:rPr>
          <w:rFonts w:cs="Arial"/>
          <w:spacing w:val="-3"/>
          <w:szCs w:val="22"/>
        </w:rPr>
        <w:t xml:space="preserve">, </w:t>
      </w:r>
      <w:r w:rsidR="00D40CC4" w:rsidRPr="00D903D5">
        <w:rPr>
          <w:rFonts w:cs="Arial"/>
          <w:spacing w:val="-3"/>
          <w:szCs w:val="22"/>
        </w:rPr>
        <w:t xml:space="preserve">yr ymrwymiadau yng Nghynllun Cydraddoldebau </w:t>
      </w:r>
      <w:r w:rsidRPr="00D903D5">
        <w:rPr>
          <w:rFonts w:cs="Arial"/>
          <w:spacing w:val="-3"/>
          <w:szCs w:val="22"/>
        </w:rPr>
        <w:t>Strateg</w:t>
      </w:r>
      <w:r w:rsidR="00D40CC4" w:rsidRPr="00D903D5">
        <w:rPr>
          <w:rFonts w:cs="Arial"/>
          <w:spacing w:val="-3"/>
          <w:szCs w:val="22"/>
        </w:rPr>
        <w:t>ol y Cyngor a’i G</w:t>
      </w:r>
      <w:r w:rsidR="00E001B6" w:rsidRPr="00D903D5">
        <w:rPr>
          <w:rFonts w:cs="Arial"/>
          <w:spacing w:val="-3"/>
          <w:szCs w:val="22"/>
        </w:rPr>
        <w:t>ynllun Iaith Gymraeg</w:t>
      </w:r>
      <w:r w:rsidRPr="00D903D5">
        <w:rPr>
          <w:rFonts w:cs="Arial"/>
          <w:spacing w:val="-3"/>
          <w:szCs w:val="22"/>
        </w:rPr>
        <w:t xml:space="preserve"> w</w:t>
      </w:r>
      <w:r w:rsidR="00D40CC4" w:rsidRPr="00D903D5">
        <w:rPr>
          <w:rFonts w:cs="Arial"/>
          <w:spacing w:val="-3"/>
          <w:szCs w:val="22"/>
        </w:rPr>
        <w:t>rt</w:t>
      </w:r>
      <w:r w:rsidRPr="00D903D5">
        <w:rPr>
          <w:rFonts w:cs="Arial"/>
          <w:spacing w:val="-3"/>
          <w:szCs w:val="22"/>
        </w:rPr>
        <w:t>h</w:t>
      </w:r>
      <w:r w:rsidR="00D40CC4" w:rsidRPr="00D903D5">
        <w:rPr>
          <w:rFonts w:cs="Arial"/>
          <w:spacing w:val="-3"/>
          <w:szCs w:val="22"/>
        </w:rPr>
        <w:t xml:space="preserve"> weithredu </w:t>
      </w:r>
      <w:r w:rsidR="00A502A6" w:rsidRPr="00D903D5">
        <w:rPr>
          <w:rFonts w:cs="Arial"/>
          <w:spacing w:val="-3"/>
          <w:szCs w:val="22"/>
        </w:rPr>
        <w:t>ar ran</w:t>
      </w:r>
      <w:r w:rsidRPr="00D903D5">
        <w:rPr>
          <w:rFonts w:cs="Arial"/>
          <w:spacing w:val="-3"/>
          <w:szCs w:val="22"/>
        </w:rPr>
        <w:t xml:space="preserve"> </w:t>
      </w:r>
      <w:r w:rsidR="008132F0" w:rsidRPr="00D903D5">
        <w:rPr>
          <w:rFonts w:cs="Arial"/>
          <w:spacing w:val="-3"/>
          <w:szCs w:val="22"/>
        </w:rPr>
        <w:t>y Cyngor</w:t>
      </w:r>
      <w:r w:rsidRPr="00D903D5">
        <w:rPr>
          <w:rFonts w:cs="Arial"/>
          <w:spacing w:val="-3"/>
          <w:szCs w:val="22"/>
        </w:rPr>
        <w:t xml:space="preserve">. </w:t>
      </w:r>
      <w:r w:rsidR="00D40CC4" w:rsidRPr="00D903D5">
        <w:rPr>
          <w:rFonts w:cs="Arial"/>
          <w:spacing w:val="-3"/>
          <w:szCs w:val="22"/>
        </w:rPr>
        <w:t xml:space="preserve">Mae’r ddwy ddogfen hyn ar gael ar dudalennu gwe’r </w:t>
      </w:r>
      <w:r w:rsidR="008132F0" w:rsidRPr="00D903D5">
        <w:rPr>
          <w:rFonts w:cs="Arial"/>
          <w:spacing w:val="-3"/>
          <w:szCs w:val="22"/>
        </w:rPr>
        <w:t>Cyngor</w:t>
      </w:r>
      <w:r w:rsidR="00D40CC4" w:rsidRPr="00D903D5">
        <w:rPr>
          <w:rFonts w:cs="Arial"/>
          <w:spacing w:val="-3"/>
          <w:szCs w:val="22"/>
        </w:rPr>
        <w:t xml:space="preserve"> neu drwy wneud cais i Uned </w:t>
      </w:r>
      <w:r w:rsidR="00D365EE" w:rsidRPr="00D903D5">
        <w:rPr>
          <w:rFonts w:cs="Arial"/>
          <w:spacing w:val="-3"/>
          <w:szCs w:val="22"/>
        </w:rPr>
        <w:t>C</w:t>
      </w:r>
      <w:r w:rsidR="00D40CC4" w:rsidRPr="00D903D5">
        <w:rPr>
          <w:rFonts w:cs="Arial"/>
          <w:spacing w:val="-3"/>
          <w:szCs w:val="22"/>
        </w:rPr>
        <w:t xml:space="preserve">affael </w:t>
      </w:r>
      <w:r w:rsidR="00D365EE" w:rsidRPr="00D903D5">
        <w:rPr>
          <w:rFonts w:cs="Arial"/>
          <w:spacing w:val="-3"/>
          <w:szCs w:val="22"/>
        </w:rPr>
        <w:t>C</w:t>
      </w:r>
      <w:r w:rsidR="00D40CC4" w:rsidRPr="00D903D5">
        <w:rPr>
          <w:rFonts w:cs="Arial"/>
          <w:spacing w:val="-3"/>
          <w:szCs w:val="22"/>
        </w:rPr>
        <w:t xml:space="preserve">orfforaethol y </w:t>
      </w:r>
      <w:r w:rsidR="008132F0" w:rsidRPr="00D903D5">
        <w:rPr>
          <w:rFonts w:cs="Arial"/>
          <w:spacing w:val="-3"/>
          <w:szCs w:val="22"/>
        </w:rPr>
        <w:t>Cyngor</w:t>
      </w:r>
      <w:r w:rsidRPr="00D903D5">
        <w:rPr>
          <w:rFonts w:cs="Arial"/>
          <w:spacing w:val="-3"/>
          <w:szCs w:val="22"/>
        </w:rPr>
        <w:t>.</w:t>
      </w:r>
    </w:p>
    <w:p w14:paraId="0FB76B56" w14:textId="77777777" w:rsidR="00106E4D" w:rsidRPr="00D903D5" w:rsidRDefault="00106E4D" w:rsidP="00106E4D">
      <w:pPr>
        <w:tabs>
          <w:tab w:val="left" w:pos="-720"/>
          <w:tab w:val="left" w:pos="0"/>
        </w:tabs>
        <w:suppressAutoHyphens/>
        <w:rPr>
          <w:rFonts w:cs="Arial"/>
          <w:spacing w:val="-3"/>
          <w:szCs w:val="22"/>
        </w:rPr>
      </w:pPr>
    </w:p>
    <w:p w14:paraId="0A9D73B3" w14:textId="77777777" w:rsidR="00106E4D" w:rsidRPr="00D903D5" w:rsidRDefault="00106E4D" w:rsidP="00553841">
      <w:pPr>
        <w:pStyle w:val="Heading2"/>
        <w:rPr>
          <w:i w:val="0"/>
          <w:iCs w:val="0"/>
          <w:sz w:val="24"/>
          <w:lang w:val="cy-GB"/>
        </w:rPr>
      </w:pPr>
      <w:bookmarkStart w:id="776" w:name="_Toc466918784"/>
      <w:bookmarkStart w:id="777" w:name="_Toc490745925"/>
      <w:r w:rsidRPr="00D903D5">
        <w:rPr>
          <w:i w:val="0"/>
          <w:iCs w:val="0"/>
          <w:sz w:val="24"/>
          <w:lang w:val="cy-GB"/>
        </w:rPr>
        <w:t>21.</w:t>
      </w:r>
      <w:r w:rsidRPr="00D903D5">
        <w:rPr>
          <w:i w:val="0"/>
          <w:iCs w:val="0"/>
          <w:sz w:val="24"/>
          <w:lang w:val="cy-GB"/>
        </w:rPr>
        <w:tab/>
      </w:r>
      <w:r w:rsidR="009F2ECB" w:rsidRPr="00D903D5">
        <w:rPr>
          <w:i w:val="0"/>
          <w:iCs w:val="0"/>
          <w:sz w:val="24"/>
          <w:lang w:val="cy-GB"/>
        </w:rPr>
        <w:t>GWEITHREDU</w:t>
      </w:r>
      <w:r w:rsidRPr="00D903D5">
        <w:rPr>
          <w:i w:val="0"/>
          <w:iCs w:val="0"/>
          <w:sz w:val="24"/>
          <w:lang w:val="cy-GB"/>
        </w:rPr>
        <w:t xml:space="preserve"> CONTRACT</w:t>
      </w:r>
      <w:r w:rsidR="009F2ECB" w:rsidRPr="00D903D5">
        <w:rPr>
          <w:i w:val="0"/>
          <w:iCs w:val="0"/>
          <w:sz w:val="24"/>
          <w:lang w:val="cy-GB"/>
        </w:rPr>
        <w:t>AU</w:t>
      </w:r>
      <w:bookmarkEnd w:id="776"/>
      <w:bookmarkEnd w:id="777"/>
    </w:p>
    <w:p w14:paraId="556C4902" w14:textId="77777777" w:rsidR="00106E4D" w:rsidRPr="00D903D5" w:rsidRDefault="00106E4D" w:rsidP="00106E4D">
      <w:pPr>
        <w:tabs>
          <w:tab w:val="left" w:pos="-720"/>
          <w:tab w:val="left" w:pos="0"/>
        </w:tabs>
        <w:suppressAutoHyphens/>
        <w:rPr>
          <w:rFonts w:cs="Arial"/>
          <w:spacing w:val="-3"/>
          <w:szCs w:val="22"/>
        </w:rPr>
      </w:pPr>
    </w:p>
    <w:p w14:paraId="3639A74C" w14:textId="77777777" w:rsidR="00106E4D" w:rsidRPr="00D903D5" w:rsidRDefault="00106E4D" w:rsidP="00106E4D">
      <w:pPr>
        <w:tabs>
          <w:tab w:val="left" w:pos="-720"/>
        </w:tabs>
        <w:suppressAutoHyphens/>
        <w:rPr>
          <w:rFonts w:cs="Arial"/>
          <w:spacing w:val="-3"/>
          <w:szCs w:val="22"/>
        </w:rPr>
      </w:pPr>
      <w:r w:rsidRPr="00D903D5">
        <w:rPr>
          <w:rFonts w:cs="Arial"/>
          <w:spacing w:val="-3"/>
          <w:szCs w:val="22"/>
        </w:rPr>
        <w:t>21.1</w:t>
      </w:r>
      <w:r w:rsidRPr="00D903D5">
        <w:rPr>
          <w:rFonts w:cs="Arial"/>
          <w:b/>
          <w:spacing w:val="-3"/>
          <w:szCs w:val="22"/>
        </w:rPr>
        <w:tab/>
      </w:r>
      <w:r w:rsidR="0090661B" w:rsidRPr="00D903D5">
        <w:rPr>
          <w:rFonts w:cs="Arial"/>
          <w:spacing w:val="-3"/>
          <w:szCs w:val="22"/>
        </w:rPr>
        <w:t>Rhaid i bob</w:t>
      </w:r>
      <w:r w:rsidR="0090661B" w:rsidRPr="00D903D5">
        <w:rPr>
          <w:rFonts w:cs="Arial"/>
          <w:b/>
          <w:spacing w:val="-3"/>
          <w:szCs w:val="22"/>
        </w:rPr>
        <w:t xml:space="preserve"> </w:t>
      </w:r>
      <w:r w:rsidRPr="00D903D5">
        <w:rPr>
          <w:rFonts w:cs="Arial"/>
          <w:spacing w:val="-3"/>
          <w:szCs w:val="22"/>
        </w:rPr>
        <w:t xml:space="preserve">contract </w:t>
      </w:r>
      <w:r w:rsidR="0090661B" w:rsidRPr="00D903D5">
        <w:rPr>
          <w:rFonts w:cs="Arial"/>
          <w:spacing w:val="-3"/>
          <w:szCs w:val="22"/>
        </w:rPr>
        <w:t xml:space="preserve">sy’n fwy na </w:t>
      </w:r>
      <w:r w:rsidRPr="00D903D5">
        <w:rPr>
          <w:rFonts w:cs="Arial"/>
          <w:spacing w:val="-3"/>
          <w:szCs w:val="22"/>
        </w:rPr>
        <w:t xml:space="preserve">£100,000 </w:t>
      </w:r>
      <w:r w:rsidR="0090661B" w:rsidRPr="00D903D5">
        <w:rPr>
          <w:rFonts w:cs="Arial"/>
          <w:spacing w:val="-3"/>
          <w:szCs w:val="22"/>
        </w:rPr>
        <w:t xml:space="preserve">o ran ei swm </w:t>
      </w:r>
      <w:r w:rsidR="006500FD" w:rsidRPr="00D903D5">
        <w:rPr>
          <w:rFonts w:cs="Arial"/>
          <w:spacing w:val="-3"/>
          <w:szCs w:val="22"/>
        </w:rPr>
        <w:t xml:space="preserve">neu </w:t>
      </w:r>
      <w:r w:rsidR="0090661B" w:rsidRPr="00D903D5">
        <w:rPr>
          <w:rFonts w:cs="Arial"/>
          <w:spacing w:val="-3"/>
          <w:szCs w:val="22"/>
        </w:rPr>
        <w:t xml:space="preserve">ei wrth gael ei </w:t>
      </w:r>
      <w:r w:rsidR="0090661B" w:rsidRPr="00D903D5">
        <w:rPr>
          <w:rFonts w:cs="Arial"/>
          <w:spacing w:val="-3"/>
          <w:szCs w:val="22"/>
        </w:rPr>
        <w:tab/>
        <w:t>weithredu o dan sêl</w:t>
      </w:r>
      <w:r w:rsidRPr="00D903D5">
        <w:rPr>
          <w:rFonts w:cs="Arial"/>
          <w:spacing w:val="-3"/>
          <w:szCs w:val="22"/>
        </w:rPr>
        <w:t>.</w:t>
      </w:r>
    </w:p>
    <w:p w14:paraId="5CD3D2B8" w14:textId="77777777" w:rsidR="00106E4D" w:rsidRPr="00D903D5" w:rsidRDefault="00106E4D" w:rsidP="00106E4D">
      <w:pPr>
        <w:tabs>
          <w:tab w:val="left" w:pos="-720"/>
          <w:tab w:val="left" w:pos="1440"/>
        </w:tabs>
        <w:suppressAutoHyphens/>
        <w:rPr>
          <w:rFonts w:cs="Arial"/>
          <w:spacing w:val="-3"/>
          <w:szCs w:val="22"/>
        </w:rPr>
      </w:pPr>
    </w:p>
    <w:p w14:paraId="4547BAF4" w14:textId="77777777" w:rsidR="00106E4D" w:rsidRPr="00D903D5" w:rsidRDefault="00106E4D" w:rsidP="00106E4D">
      <w:pPr>
        <w:tabs>
          <w:tab w:val="left" w:pos="-720"/>
        </w:tabs>
        <w:suppressAutoHyphens/>
        <w:ind w:left="720" w:hanging="720"/>
        <w:rPr>
          <w:rFonts w:cs="Arial"/>
          <w:szCs w:val="22"/>
        </w:rPr>
      </w:pPr>
      <w:r w:rsidRPr="00D903D5">
        <w:rPr>
          <w:rFonts w:cs="Arial"/>
          <w:spacing w:val="-3"/>
          <w:szCs w:val="22"/>
        </w:rPr>
        <w:lastRenderedPageBreak/>
        <w:t xml:space="preserve">21.2  </w:t>
      </w:r>
      <w:r w:rsidRPr="00D903D5">
        <w:rPr>
          <w:rFonts w:cs="Arial"/>
          <w:spacing w:val="-3"/>
          <w:szCs w:val="22"/>
        </w:rPr>
        <w:tab/>
      </w:r>
      <w:r w:rsidR="0090661B" w:rsidRPr="00D903D5">
        <w:rPr>
          <w:rFonts w:cs="Arial"/>
          <w:spacing w:val="-3"/>
          <w:szCs w:val="22"/>
        </w:rPr>
        <w:t>Gall c</w:t>
      </w:r>
      <w:r w:rsidRPr="00D903D5">
        <w:rPr>
          <w:rFonts w:cs="Arial"/>
          <w:szCs w:val="22"/>
        </w:rPr>
        <w:t>ontract</w:t>
      </w:r>
      <w:r w:rsidR="0090661B" w:rsidRPr="00D903D5">
        <w:rPr>
          <w:rFonts w:cs="Arial"/>
          <w:szCs w:val="22"/>
        </w:rPr>
        <w:t xml:space="preserve">au ysgrifenedig sy’n fwy na </w:t>
      </w:r>
      <w:r w:rsidRPr="00D903D5">
        <w:rPr>
          <w:rFonts w:cs="Arial"/>
          <w:szCs w:val="22"/>
        </w:rPr>
        <w:t xml:space="preserve">£50,000 </w:t>
      </w:r>
      <w:r w:rsidR="0090661B" w:rsidRPr="00D903D5">
        <w:rPr>
          <w:rFonts w:cs="Arial"/>
          <w:szCs w:val="22"/>
        </w:rPr>
        <w:t xml:space="preserve">ond heb fod yn fwy na </w:t>
      </w:r>
      <w:r w:rsidRPr="00D903D5">
        <w:rPr>
          <w:rFonts w:cs="Arial"/>
          <w:szCs w:val="22"/>
        </w:rPr>
        <w:t xml:space="preserve">£100,000 </w:t>
      </w:r>
      <w:r w:rsidR="0090661B" w:rsidRPr="00D903D5">
        <w:rPr>
          <w:rFonts w:cs="Arial"/>
          <w:szCs w:val="22"/>
        </w:rPr>
        <w:t>o ran eu swm neu eu gwerth</w:t>
      </w:r>
      <w:r w:rsidRPr="00D903D5">
        <w:rPr>
          <w:rFonts w:cs="Arial"/>
          <w:szCs w:val="22"/>
        </w:rPr>
        <w:t>:</w:t>
      </w:r>
    </w:p>
    <w:p w14:paraId="6BDC01DF" w14:textId="77777777" w:rsidR="00106E4D" w:rsidRPr="00D903D5" w:rsidRDefault="00106E4D" w:rsidP="00106E4D">
      <w:pPr>
        <w:tabs>
          <w:tab w:val="left" w:pos="-720"/>
          <w:tab w:val="left" w:pos="0"/>
        </w:tabs>
        <w:suppressAutoHyphens/>
        <w:rPr>
          <w:rFonts w:cs="Arial"/>
          <w:spacing w:val="-3"/>
          <w:szCs w:val="22"/>
        </w:rPr>
      </w:pPr>
    </w:p>
    <w:p w14:paraId="7240C30B" w14:textId="77777777" w:rsidR="00106E4D" w:rsidRPr="00D903D5" w:rsidRDefault="00106E4D" w:rsidP="007F31B0">
      <w:pPr>
        <w:numPr>
          <w:ilvl w:val="0"/>
          <w:numId w:val="79"/>
        </w:numPr>
        <w:tabs>
          <w:tab w:val="clear" w:pos="1800"/>
          <w:tab w:val="left" w:pos="-720"/>
          <w:tab w:val="left" w:pos="0"/>
          <w:tab w:val="num" w:pos="1080"/>
        </w:tabs>
        <w:suppressAutoHyphens/>
        <w:overflowPunct w:val="0"/>
        <w:autoSpaceDE w:val="0"/>
        <w:autoSpaceDN w:val="0"/>
        <w:adjustRightInd w:val="0"/>
        <w:ind w:left="1080"/>
        <w:textAlignment w:val="baseline"/>
        <w:rPr>
          <w:rFonts w:cs="Arial"/>
          <w:spacing w:val="-3"/>
          <w:szCs w:val="22"/>
        </w:rPr>
      </w:pPr>
      <w:r w:rsidRPr="00D903D5">
        <w:rPr>
          <w:rFonts w:cs="Arial"/>
          <w:spacing w:val="-3"/>
          <w:szCs w:val="22"/>
        </w:rPr>
        <w:t xml:space="preserve">      </w:t>
      </w:r>
      <w:r w:rsidR="0090661B" w:rsidRPr="00D903D5">
        <w:rPr>
          <w:rFonts w:cs="Arial"/>
          <w:spacing w:val="-3"/>
          <w:szCs w:val="22"/>
        </w:rPr>
        <w:t xml:space="preserve">cael </w:t>
      </w:r>
      <w:r w:rsidRPr="00D903D5">
        <w:rPr>
          <w:rFonts w:cs="Arial"/>
          <w:spacing w:val="-3"/>
          <w:szCs w:val="22"/>
        </w:rPr>
        <w:t>e</w:t>
      </w:r>
      <w:r w:rsidR="0090661B" w:rsidRPr="00D903D5">
        <w:rPr>
          <w:rFonts w:cs="Arial"/>
          <w:spacing w:val="-3"/>
          <w:szCs w:val="22"/>
        </w:rPr>
        <w:t>u gweithredu o dan sêl</w:t>
      </w:r>
      <w:r w:rsidR="00DE6C68" w:rsidRPr="00D903D5">
        <w:rPr>
          <w:rFonts w:cs="Arial"/>
          <w:spacing w:val="-3"/>
          <w:szCs w:val="22"/>
        </w:rPr>
        <w:t>; neu</w:t>
      </w:r>
      <w:r w:rsidRPr="00D903D5">
        <w:rPr>
          <w:rFonts w:cs="Arial"/>
          <w:spacing w:val="-3"/>
          <w:szCs w:val="22"/>
        </w:rPr>
        <w:t>,</w:t>
      </w:r>
    </w:p>
    <w:p w14:paraId="398760BA" w14:textId="77777777" w:rsidR="00106E4D" w:rsidRPr="00D903D5" w:rsidRDefault="00106E4D" w:rsidP="00106E4D">
      <w:pPr>
        <w:numPr>
          <w:ilvl w:val="12"/>
          <w:numId w:val="0"/>
        </w:numPr>
        <w:tabs>
          <w:tab w:val="left" w:pos="-720"/>
          <w:tab w:val="left" w:pos="0"/>
        </w:tabs>
        <w:suppressAutoHyphens/>
        <w:rPr>
          <w:rFonts w:cs="Arial"/>
          <w:spacing w:val="-3"/>
          <w:szCs w:val="22"/>
        </w:rPr>
      </w:pPr>
    </w:p>
    <w:p w14:paraId="1996906C" w14:textId="77777777" w:rsidR="00106E4D" w:rsidRPr="00D903D5" w:rsidRDefault="00106E4D" w:rsidP="00106E4D">
      <w:pPr>
        <w:tabs>
          <w:tab w:val="left" w:pos="-720"/>
          <w:tab w:val="left" w:pos="0"/>
        </w:tabs>
        <w:suppressAutoHyphens/>
        <w:ind w:left="1440" w:hanging="720"/>
        <w:rPr>
          <w:rFonts w:cs="Arial"/>
          <w:spacing w:val="-3"/>
          <w:szCs w:val="22"/>
        </w:rPr>
      </w:pPr>
      <w:r w:rsidRPr="00D903D5">
        <w:rPr>
          <w:rFonts w:cs="Arial"/>
          <w:spacing w:val="-3"/>
          <w:szCs w:val="22"/>
        </w:rPr>
        <w:t xml:space="preserve">(b)    </w:t>
      </w:r>
      <w:r w:rsidRPr="00D903D5">
        <w:rPr>
          <w:rFonts w:cs="Arial"/>
          <w:spacing w:val="-3"/>
          <w:szCs w:val="22"/>
        </w:rPr>
        <w:tab/>
      </w:r>
      <w:r w:rsidR="0090661B" w:rsidRPr="00D903D5">
        <w:rPr>
          <w:rFonts w:cs="Arial"/>
          <w:spacing w:val="-3"/>
          <w:szCs w:val="22"/>
        </w:rPr>
        <w:t xml:space="preserve">cael eu llofnodi gan y </w:t>
      </w:r>
      <w:r w:rsidR="00F51C0A" w:rsidRPr="00D903D5">
        <w:rPr>
          <w:rFonts w:cs="Arial"/>
          <w:spacing w:val="-3"/>
          <w:szCs w:val="22"/>
        </w:rPr>
        <w:t>Prif Swyddog</w:t>
      </w:r>
      <w:r w:rsidR="0090661B" w:rsidRPr="00D903D5">
        <w:rPr>
          <w:rFonts w:cs="Arial"/>
          <w:spacing w:val="-3"/>
          <w:szCs w:val="22"/>
        </w:rPr>
        <w:t xml:space="preserve"> priodol</w:t>
      </w:r>
      <w:r w:rsidRPr="00D903D5">
        <w:rPr>
          <w:rFonts w:cs="Arial"/>
          <w:spacing w:val="-3"/>
          <w:szCs w:val="22"/>
        </w:rPr>
        <w:t>,</w:t>
      </w:r>
      <w:r w:rsidR="006500FD" w:rsidRPr="00D903D5">
        <w:rPr>
          <w:rFonts w:cs="Arial"/>
          <w:spacing w:val="-3"/>
          <w:szCs w:val="22"/>
        </w:rPr>
        <w:t xml:space="preserve"> </w:t>
      </w:r>
      <w:r w:rsidR="0090661B" w:rsidRPr="00D903D5">
        <w:rPr>
          <w:rFonts w:cs="Arial"/>
          <w:spacing w:val="-3"/>
          <w:szCs w:val="22"/>
        </w:rPr>
        <w:t xml:space="preserve">swyddog arall a awdurdodwyd mewn ysgrifen i lofnodi ar </w:t>
      </w:r>
      <w:r w:rsidR="00A502A6" w:rsidRPr="00D903D5">
        <w:rPr>
          <w:rFonts w:cs="Arial"/>
          <w:spacing w:val="-3"/>
          <w:szCs w:val="22"/>
        </w:rPr>
        <w:t>ran</w:t>
      </w:r>
      <w:r w:rsidRPr="00D903D5">
        <w:rPr>
          <w:rFonts w:cs="Arial"/>
          <w:spacing w:val="-3"/>
          <w:szCs w:val="22"/>
        </w:rPr>
        <w:t xml:space="preserve"> </w:t>
      </w:r>
      <w:r w:rsidR="0090661B" w:rsidRPr="00D903D5">
        <w:rPr>
          <w:rFonts w:cs="Arial"/>
          <w:spacing w:val="-3"/>
          <w:szCs w:val="22"/>
        </w:rPr>
        <w:t xml:space="preserve">y </w:t>
      </w:r>
      <w:r w:rsidR="00F51C0A" w:rsidRPr="00D903D5">
        <w:rPr>
          <w:rFonts w:cs="Arial"/>
          <w:spacing w:val="-3"/>
          <w:szCs w:val="22"/>
        </w:rPr>
        <w:t>Prif Swyddog</w:t>
      </w:r>
      <w:r w:rsidR="0090661B" w:rsidRPr="00D903D5">
        <w:rPr>
          <w:rFonts w:cs="Arial"/>
          <w:spacing w:val="-3"/>
          <w:szCs w:val="22"/>
        </w:rPr>
        <w:t xml:space="preserve"> priodol</w:t>
      </w:r>
      <w:r w:rsidRPr="00D903D5">
        <w:rPr>
          <w:rFonts w:cs="Arial"/>
          <w:spacing w:val="-3"/>
          <w:szCs w:val="22"/>
        </w:rPr>
        <w:t>,</w:t>
      </w:r>
      <w:r w:rsidR="006500FD" w:rsidRPr="00D903D5">
        <w:rPr>
          <w:rFonts w:cs="Arial"/>
          <w:spacing w:val="-3"/>
          <w:szCs w:val="22"/>
        </w:rPr>
        <w:t xml:space="preserve"> neu </w:t>
      </w:r>
      <w:r w:rsidR="0090661B" w:rsidRPr="00D903D5">
        <w:rPr>
          <w:rFonts w:cs="Arial"/>
          <w:spacing w:val="-3"/>
          <w:szCs w:val="22"/>
        </w:rPr>
        <w:t xml:space="preserve">gan </w:t>
      </w:r>
      <w:r w:rsidRPr="00D903D5">
        <w:rPr>
          <w:rFonts w:cs="Arial"/>
          <w:spacing w:val="-3"/>
          <w:szCs w:val="22"/>
        </w:rPr>
        <w:t xml:space="preserve">y </w:t>
      </w:r>
      <w:r w:rsidR="00BD014F" w:rsidRPr="00D903D5">
        <w:rPr>
          <w:rFonts w:cs="Arial"/>
          <w:spacing w:val="-3"/>
          <w:szCs w:val="22"/>
        </w:rPr>
        <w:t>Swyddog Monitro</w:t>
      </w:r>
      <w:r w:rsidR="006500FD" w:rsidRPr="00D903D5">
        <w:rPr>
          <w:rFonts w:cs="Arial"/>
          <w:spacing w:val="-3"/>
          <w:szCs w:val="22"/>
        </w:rPr>
        <w:t xml:space="preserve"> neu </w:t>
      </w:r>
      <w:r w:rsidR="0090661B" w:rsidRPr="00D903D5">
        <w:rPr>
          <w:rFonts w:cs="Arial"/>
          <w:spacing w:val="-3"/>
          <w:szCs w:val="22"/>
        </w:rPr>
        <w:t xml:space="preserve">swyddog arall a awdurdodwyd mewn ysgrifen gan </w:t>
      </w:r>
      <w:r w:rsidRPr="00D903D5">
        <w:rPr>
          <w:rFonts w:cs="Arial"/>
          <w:spacing w:val="-3"/>
          <w:szCs w:val="22"/>
        </w:rPr>
        <w:t xml:space="preserve">y </w:t>
      </w:r>
      <w:r w:rsidR="00BD014F" w:rsidRPr="00D903D5">
        <w:rPr>
          <w:rFonts w:cs="Arial"/>
          <w:spacing w:val="-3"/>
          <w:szCs w:val="22"/>
        </w:rPr>
        <w:t>Swyddog Monitro</w:t>
      </w:r>
      <w:r w:rsidRPr="00D903D5">
        <w:rPr>
          <w:rFonts w:cs="Arial"/>
          <w:spacing w:val="-3"/>
          <w:szCs w:val="22"/>
        </w:rPr>
        <w:t>.</w:t>
      </w:r>
    </w:p>
    <w:p w14:paraId="402F3256" w14:textId="77777777" w:rsidR="00106E4D" w:rsidRPr="00D903D5" w:rsidRDefault="00106E4D" w:rsidP="00106E4D">
      <w:pPr>
        <w:tabs>
          <w:tab w:val="left" w:pos="-720"/>
          <w:tab w:val="left" w:pos="0"/>
        </w:tabs>
        <w:suppressAutoHyphens/>
        <w:rPr>
          <w:rFonts w:cs="Arial"/>
          <w:i/>
          <w:spacing w:val="-3"/>
          <w:szCs w:val="22"/>
        </w:rPr>
      </w:pPr>
    </w:p>
    <w:p w14:paraId="6DAAE26F" w14:textId="77777777" w:rsidR="00106E4D" w:rsidRPr="00D903D5" w:rsidRDefault="00106E4D" w:rsidP="00106E4D">
      <w:pPr>
        <w:tabs>
          <w:tab w:val="left" w:pos="-720"/>
          <w:tab w:val="left" w:pos="0"/>
        </w:tabs>
        <w:suppressAutoHyphens/>
        <w:ind w:left="720" w:hanging="720"/>
        <w:rPr>
          <w:rFonts w:cs="Arial"/>
          <w:spacing w:val="-3"/>
          <w:szCs w:val="22"/>
        </w:rPr>
      </w:pPr>
      <w:r w:rsidRPr="00D903D5">
        <w:rPr>
          <w:rFonts w:cs="Arial"/>
          <w:spacing w:val="-3"/>
          <w:szCs w:val="22"/>
        </w:rPr>
        <w:t xml:space="preserve">21.3  </w:t>
      </w:r>
      <w:r w:rsidRPr="00D903D5">
        <w:rPr>
          <w:rFonts w:cs="Arial"/>
          <w:spacing w:val="-3"/>
          <w:szCs w:val="22"/>
        </w:rPr>
        <w:tab/>
      </w:r>
      <w:r w:rsidR="00292F81" w:rsidRPr="00D903D5">
        <w:rPr>
          <w:rFonts w:cs="Arial"/>
          <w:spacing w:val="-3"/>
          <w:szCs w:val="22"/>
        </w:rPr>
        <w:t>Gall c</w:t>
      </w:r>
      <w:r w:rsidRPr="00D903D5">
        <w:rPr>
          <w:rFonts w:cs="Arial"/>
          <w:spacing w:val="-3"/>
          <w:szCs w:val="22"/>
        </w:rPr>
        <w:t>ontract</w:t>
      </w:r>
      <w:r w:rsidR="00292F81" w:rsidRPr="00D903D5">
        <w:rPr>
          <w:rFonts w:cs="Arial"/>
          <w:spacing w:val="-3"/>
          <w:szCs w:val="22"/>
        </w:rPr>
        <w:t xml:space="preserve">au </w:t>
      </w:r>
      <w:r w:rsidR="00996716" w:rsidRPr="00D903D5">
        <w:rPr>
          <w:rFonts w:cs="Arial"/>
          <w:spacing w:val="-3"/>
          <w:szCs w:val="22"/>
        </w:rPr>
        <w:t>ysgrifenedig</w:t>
      </w:r>
      <w:r w:rsidR="00292F81" w:rsidRPr="00D903D5">
        <w:rPr>
          <w:rFonts w:cs="Arial"/>
          <w:spacing w:val="-3"/>
          <w:szCs w:val="22"/>
        </w:rPr>
        <w:t xml:space="preserve"> </w:t>
      </w:r>
      <w:r w:rsidR="006500FD" w:rsidRPr="00D903D5">
        <w:rPr>
          <w:rFonts w:cs="Arial"/>
          <w:spacing w:val="-3"/>
          <w:szCs w:val="22"/>
        </w:rPr>
        <w:t xml:space="preserve">neu </w:t>
      </w:r>
      <w:r w:rsidR="00292F81" w:rsidRPr="00D903D5">
        <w:rPr>
          <w:rFonts w:cs="Arial"/>
          <w:spacing w:val="-3"/>
          <w:szCs w:val="22"/>
        </w:rPr>
        <w:t xml:space="preserve">archebion swyddogol heb fod yn fwy na </w:t>
      </w:r>
      <w:r w:rsidRPr="00D903D5">
        <w:rPr>
          <w:rFonts w:cs="Arial"/>
          <w:spacing w:val="-3"/>
          <w:szCs w:val="22"/>
        </w:rPr>
        <w:t xml:space="preserve">£75,000 </w:t>
      </w:r>
      <w:r w:rsidR="00292F81" w:rsidRPr="00D903D5">
        <w:rPr>
          <w:rFonts w:cs="Arial"/>
          <w:spacing w:val="-3"/>
          <w:szCs w:val="22"/>
        </w:rPr>
        <w:t xml:space="preserve">o ran eu swm </w:t>
      </w:r>
      <w:r w:rsidR="006500FD" w:rsidRPr="00D903D5">
        <w:rPr>
          <w:rFonts w:cs="Arial"/>
          <w:spacing w:val="-3"/>
          <w:szCs w:val="22"/>
        </w:rPr>
        <w:t xml:space="preserve">neu </w:t>
      </w:r>
      <w:r w:rsidR="00292F81" w:rsidRPr="00D903D5">
        <w:rPr>
          <w:rFonts w:cs="Arial"/>
          <w:spacing w:val="-3"/>
          <w:szCs w:val="22"/>
        </w:rPr>
        <w:t>eu gwerth gael eu l</w:t>
      </w:r>
      <w:r w:rsidR="003525E1" w:rsidRPr="00D903D5">
        <w:rPr>
          <w:rFonts w:cs="Arial"/>
          <w:spacing w:val="-3"/>
          <w:szCs w:val="22"/>
        </w:rPr>
        <w:t>l</w:t>
      </w:r>
      <w:r w:rsidR="00292F81" w:rsidRPr="00D903D5">
        <w:rPr>
          <w:rFonts w:cs="Arial"/>
          <w:spacing w:val="-3"/>
          <w:szCs w:val="22"/>
        </w:rPr>
        <w:t xml:space="preserve">ofnodi nail ai gan y </w:t>
      </w:r>
      <w:r w:rsidR="00F51C0A" w:rsidRPr="00D903D5">
        <w:rPr>
          <w:rFonts w:cs="Arial"/>
          <w:spacing w:val="-3"/>
          <w:szCs w:val="22"/>
        </w:rPr>
        <w:t>Prif Swyddog</w:t>
      </w:r>
      <w:r w:rsidR="006500FD" w:rsidRPr="00D903D5">
        <w:rPr>
          <w:rFonts w:cs="Arial"/>
          <w:spacing w:val="-3"/>
          <w:szCs w:val="22"/>
        </w:rPr>
        <w:t xml:space="preserve"> </w:t>
      </w:r>
      <w:r w:rsidR="00292F81" w:rsidRPr="00D903D5">
        <w:rPr>
          <w:rFonts w:cs="Arial"/>
          <w:spacing w:val="-3"/>
          <w:szCs w:val="22"/>
        </w:rPr>
        <w:t xml:space="preserve">priodol </w:t>
      </w:r>
      <w:r w:rsidR="006500FD" w:rsidRPr="00D903D5">
        <w:rPr>
          <w:rFonts w:cs="Arial"/>
          <w:spacing w:val="-3"/>
          <w:szCs w:val="22"/>
        </w:rPr>
        <w:t xml:space="preserve">neu </w:t>
      </w:r>
      <w:r w:rsidR="00292F81" w:rsidRPr="00D903D5">
        <w:rPr>
          <w:rFonts w:cs="Arial"/>
          <w:spacing w:val="-3"/>
          <w:szCs w:val="22"/>
        </w:rPr>
        <w:t xml:space="preserve">gan </w:t>
      </w:r>
      <w:r w:rsidR="00A502A6" w:rsidRPr="00D903D5">
        <w:rPr>
          <w:rFonts w:cs="Arial"/>
          <w:spacing w:val="-3"/>
          <w:szCs w:val="22"/>
        </w:rPr>
        <w:t>swyddog</w:t>
      </w:r>
      <w:r w:rsidRPr="00D903D5">
        <w:rPr>
          <w:rFonts w:cs="Arial"/>
          <w:spacing w:val="-3"/>
          <w:szCs w:val="22"/>
        </w:rPr>
        <w:t xml:space="preserve"> </w:t>
      </w:r>
      <w:r w:rsidR="00292F81" w:rsidRPr="00D903D5">
        <w:rPr>
          <w:rFonts w:cs="Arial"/>
          <w:spacing w:val="-3"/>
          <w:szCs w:val="22"/>
        </w:rPr>
        <w:t xml:space="preserve">a awdurdodwyd mewn ysgrifen i’w cymeradwyo ar </w:t>
      </w:r>
      <w:r w:rsidR="00A502A6" w:rsidRPr="00D903D5">
        <w:rPr>
          <w:rFonts w:cs="Arial"/>
          <w:spacing w:val="-3"/>
          <w:szCs w:val="22"/>
        </w:rPr>
        <w:t>ran</w:t>
      </w:r>
      <w:r w:rsidRPr="00D903D5">
        <w:rPr>
          <w:rFonts w:cs="Arial"/>
          <w:spacing w:val="-3"/>
          <w:szCs w:val="22"/>
        </w:rPr>
        <w:t xml:space="preserve"> </w:t>
      </w:r>
      <w:r w:rsidR="00292F81" w:rsidRPr="00D903D5">
        <w:rPr>
          <w:rFonts w:cs="Arial"/>
          <w:spacing w:val="-3"/>
          <w:szCs w:val="22"/>
        </w:rPr>
        <w:t xml:space="preserve">y </w:t>
      </w:r>
      <w:r w:rsidR="00F51C0A" w:rsidRPr="00D903D5">
        <w:rPr>
          <w:rFonts w:cs="Arial"/>
          <w:spacing w:val="-3"/>
          <w:szCs w:val="22"/>
        </w:rPr>
        <w:t>Prif Swyddog</w:t>
      </w:r>
      <w:r w:rsidR="00292F81" w:rsidRPr="00D903D5">
        <w:rPr>
          <w:rFonts w:cs="Arial"/>
          <w:spacing w:val="-3"/>
          <w:szCs w:val="22"/>
        </w:rPr>
        <w:t xml:space="preserve"> priodol</w:t>
      </w:r>
      <w:r w:rsidRPr="00D903D5">
        <w:rPr>
          <w:rFonts w:cs="Arial"/>
          <w:spacing w:val="-3"/>
          <w:szCs w:val="22"/>
        </w:rPr>
        <w:t>.</w:t>
      </w:r>
    </w:p>
    <w:p w14:paraId="4FBDAA51" w14:textId="77777777" w:rsidR="00106E4D" w:rsidRPr="00D903D5" w:rsidRDefault="00106E4D" w:rsidP="00106E4D">
      <w:pPr>
        <w:tabs>
          <w:tab w:val="left" w:pos="-720"/>
          <w:tab w:val="left" w:pos="0"/>
        </w:tabs>
        <w:suppressAutoHyphens/>
        <w:rPr>
          <w:rFonts w:cs="Arial"/>
          <w:spacing w:val="-3"/>
          <w:szCs w:val="22"/>
        </w:rPr>
      </w:pPr>
    </w:p>
    <w:p w14:paraId="3A3BD824" w14:textId="77777777" w:rsidR="00106E4D" w:rsidRPr="00D903D5" w:rsidRDefault="00106E4D" w:rsidP="00106E4D">
      <w:pPr>
        <w:tabs>
          <w:tab w:val="left" w:pos="-720"/>
          <w:tab w:val="left" w:pos="0"/>
        </w:tabs>
        <w:suppressAutoHyphens/>
        <w:ind w:left="720" w:hanging="720"/>
        <w:rPr>
          <w:rFonts w:cs="Arial"/>
          <w:spacing w:val="-3"/>
          <w:szCs w:val="22"/>
        </w:rPr>
      </w:pPr>
      <w:r w:rsidRPr="00D903D5">
        <w:rPr>
          <w:rFonts w:cs="Arial"/>
          <w:spacing w:val="-3"/>
          <w:szCs w:val="22"/>
        </w:rPr>
        <w:t>21.4.</w:t>
      </w:r>
      <w:r w:rsidRPr="00D903D5">
        <w:rPr>
          <w:rFonts w:cs="Arial"/>
          <w:b/>
          <w:spacing w:val="-3"/>
          <w:szCs w:val="22"/>
        </w:rPr>
        <w:t xml:space="preserve">   </w:t>
      </w:r>
      <w:r w:rsidR="00292F81" w:rsidRPr="00D903D5">
        <w:rPr>
          <w:rFonts w:cs="Arial"/>
          <w:b/>
          <w:spacing w:val="-3"/>
          <w:szCs w:val="22"/>
        </w:rPr>
        <w:t xml:space="preserve"> </w:t>
      </w:r>
      <w:r w:rsidR="00292F81" w:rsidRPr="00D903D5">
        <w:rPr>
          <w:rFonts w:cs="Arial"/>
          <w:spacing w:val="-3"/>
          <w:szCs w:val="22"/>
        </w:rPr>
        <w:t>Bydd pob</w:t>
      </w:r>
      <w:r w:rsidR="00292F81" w:rsidRPr="00D903D5">
        <w:rPr>
          <w:rFonts w:cs="Arial"/>
          <w:b/>
          <w:spacing w:val="-3"/>
          <w:szCs w:val="22"/>
        </w:rPr>
        <w:t xml:space="preserve"> </w:t>
      </w:r>
      <w:r w:rsidRPr="00D903D5">
        <w:rPr>
          <w:rFonts w:cs="Arial"/>
          <w:spacing w:val="-3"/>
          <w:szCs w:val="22"/>
        </w:rPr>
        <w:t>contract (he</w:t>
      </w:r>
      <w:r w:rsidR="00292F81" w:rsidRPr="00D903D5">
        <w:rPr>
          <w:rFonts w:cs="Arial"/>
          <w:spacing w:val="-3"/>
          <w:szCs w:val="22"/>
        </w:rPr>
        <w:t>blaw contractau f</w:t>
      </w:r>
      <w:r w:rsidR="000023A2" w:rsidRPr="00D903D5">
        <w:rPr>
          <w:rFonts w:cs="Arial"/>
          <w:spacing w:val="-3"/>
          <w:szCs w:val="22"/>
        </w:rPr>
        <w:t>framwaith</w:t>
      </w:r>
      <w:r w:rsidRPr="00D903D5">
        <w:rPr>
          <w:rFonts w:cs="Arial"/>
          <w:spacing w:val="-3"/>
          <w:szCs w:val="22"/>
        </w:rPr>
        <w:t xml:space="preserve">) </w:t>
      </w:r>
      <w:r w:rsidR="00013411" w:rsidRPr="00D903D5">
        <w:rPr>
          <w:rFonts w:cs="Arial"/>
          <w:spacing w:val="-3"/>
          <w:szCs w:val="22"/>
        </w:rPr>
        <w:t xml:space="preserve">sy’n fwy na </w:t>
      </w:r>
      <w:r w:rsidRPr="00D903D5">
        <w:rPr>
          <w:rFonts w:cs="Arial"/>
          <w:spacing w:val="-3"/>
          <w:szCs w:val="22"/>
        </w:rPr>
        <w:t xml:space="preserve">£1,000,000 </w:t>
      </w:r>
      <w:r w:rsidR="00013411" w:rsidRPr="00D903D5">
        <w:rPr>
          <w:rFonts w:cs="Arial"/>
          <w:spacing w:val="-3"/>
          <w:szCs w:val="22"/>
        </w:rPr>
        <w:t xml:space="preserve">yn gofyn Bond </w:t>
      </w:r>
      <w:r w:rsidRPr="00D903D5">
        <w:rPr>
          <w:rFonts w:cs="Arial"/>
          <w:spacing w:val="-3"/>
          <w:szCs w:val="22"/>
        </w:rPr>
        <w:t>Per</w:t>
      </w:r>
      <w:r w:rsidR="00013411" w:rsidRPr="00D903D5">
        <w:rPr>
          <w:rFonts w:cs="Arial"/>
          <w:spacing w:val="-3"/>
          <w:szCs w:val="22"/>
        </w:rPr>
        <w:t>f</w:t>
      </w:r>
      <w:r w:rsidRPr="00D903D5">
        <w:rPr>
          <w:rFonts w:cs="Arial"/>
          <w:spacing w:val="-3"/>
          <w:szCs w:val="22"/>
        </w:rPr>
        <w:t>form</w:t>
      </w:r>
      <w:r w:rsidR="00013411" w:rsidRPr="00D903D5">
        <w:rPr>
          <w:rFonts w:cs="Arial"/>
          <w:spacing w:val="-3"/>
          <w:szCs w:val="22"/>
        </w:rPr>
        <w:t xml:space="preserve">iad ac yn achos </w:t>
      </w:r>
      <w:r w:rsidRPr="00D903D5">
        <w:rPr>
          <w:rFonts w:cs="Arial"/>
          <w:spacing w:val="-3"/>
          <w:szCs w:val="22"/>
        </w:rPr>
        <w:t>contract</w:t>
      </w:r>
      <w:r w:rsidR="00013411" w:rsidRPr="00D903D5">
        <w:rPr>
          <w:rFonts w:cs="Arial"/>
          <w:spacing w:val="-3"/>
          <w:szCs w:val="22"/>
        </w:rPr>
        <w:t xml:space="preserve">au o dan y terfyn hwn bydd y </w:t>
      </w:r>
      <w:r w:rsidR="00F51C0A" w:rsidRPr="00D903D5">
        <w:rPr>
          <w:rFonts w:cs="Arial"/>
          <w:spacing w:val="-3"/>
          <w:szCs w:val="22"/>
        </w:rPr>
        <w:t>Prif Swyddog</w:t>
      </w:r>
      <w:r w:rsidRPr="00D903D5">
        <w:rPr>
          <w:rFonts w:cs="Arial"/>
          <w:spacing w:val="-3"/>
          <w:szCs w:val="22"/>
        </w:rPr>
        <w:t xml:space="preserve"> </w:t>
      </w:r>
      <w:r w:rsidR="00013411" w:rsidRPr="00D903D5">
        <w:rPr>
          <w:rFonts w:cs="Arial"/>
          <w:spacing w:val="-3"/>
          <w:szCs w:val="22"/>
        </w:rPr>
        <w:t>priodol yn penderfynu a oe</w:t>
      </w:r>
      <w:r w:rsidRPr="00D903D5">
        <w:rPr>
          <w:rFonts w:cs="Arial"/>
          <w:spacing w:val="-3"/>
          <w:szCs w:val="22"/>
        </w:rPr>
        <w:t>s</w:t>
      </w:r>
      <w:r w:rsidR="00013411" w:rsidRPr="00D903D5">
        <w:rPr>
          <w:rFonts w:cs="Arial"/>
          <w:spacing w:val="-3"/>
          <w:szCs w:val="22"/>
        </w:rPr>
        <w:t xml:space="preserve"> angen Bond </w:t>
      </w:r>
      <w:r w:rsidRPr="00D903D5">
        <w:rPr>
          <w:rFonts w:cs="Arial"/>
          <w:spacing w:val="-3"/>
          <w:szCs w:val="22"/>
        </w:rPr>
        <w:t>Per</w:t>
      </w:r>
      <w:r w:rsidR="00013411" w:rsidRPr="00D903D5">
        <w:rPr>
          <w:rFonts w:cs="Arial"/>
          <w:spacing w:val="-3"/>
          <w:szCs w:val="22"/>
        </w:rPr>
        <w:t>f</w:t>
      </w:r>
      <w:r w:rsidRPr="00D903D5">
        <w:rPr>
          <w:rFonts w:cs="Arial"/>
          <w:spacing w:val="-3"/>
          <w:szCs w:val="22"/>
        </w:rPr>
        <w:t>form</w:t>
      </w:r>
      <w:r w:rsidR="00013411" w:rsidRPr="00D903D5">
        <w:rPr>
          <w:rFonts w:cs="Arial"/>
          <w:spacing w:val="-3"/>
          <w:szCs w:val="22"/>
        </w:rPr>
        <w:t xml:space="preserve">iad </w:t>
      </w:r>
      <w:r w:rsidRPr="00D903D5">
        <w:rPr>
          <w:rFonts w:cs="Arial"/>
          <w:spacing w:val="-3"/>
          <w:szCs w:val="22"/>
        </w:rPr>
        <w:t>a</w:t>
      </w:r>
      <w:r w:rsidR="00013411" w:rsidRPr="00D903D5">
        <w:rPr>
          <w:rFonts w:cs="Arial"/>
          <w:spacing w:val="-3"/>
          <w:szCs w:val="22"/>
        </w:rPr>
        <w:t xml:space="preserve">r sail asesiad risg ar gyfer y </w:t>
      </w:r>
      <w:r w:rsidRPr="00D903D5">
        <w:rPr>
          <w:rFonts w:cs="Arial"/>
          <w:spacing w:val="-3"/>
          <w:szCs w:val="22"/>
        </w:rPr>
        <w:t>contract</w:t>
      </w:r>
      <w:r w:rsidR="00013411" w:rsidRPr="00D903D5">
        <w:rPr>
          <w:rFonts w:cs="Arial"/>
          <w:spacing w:val="-3"/>
          <w:szCs w:val="22"/>
        </w:rPr>
        <w:t xml:space="preserve"> hwnnw</w:t>
      </w:r>
      <w:r w:rsidRPr="00D903D5">
        <w:rPr>
          <w:rFonts w:cs="Arial"/>
          <w:spacing w:val="-3"/>
          <w:szCs w:val="22"/>
        </w:rPr>
        <w:t xml:space="preserve">. </w:t>
      </w:r>
      <w:r w:rsidR="00013411" w:rsidRPr="00D903D5">
        <w:rPr>
          <w:rFonts w:cs="Arial"/>
          <w:spacing w:val="-3"/>
          <w:szCs w:val="22"/>
        </w:rPr>
        <w:t xml:space="preserve">Rhaid i </w:t>
      </w:r>
      <w:r w:rsidR="00996716" w:rsidRPr="00D903D5">
        <w:rPr>
          <w:rFonts w:cs="Arial"/>
          <w:spacing w:val="-3"/>
          <w:szCs w:val="22"/>
        </w:rPr>
        <w:t xml:space="preserve">Ernes </w:t>
      </w:r>
      <w:r w:rsidR="00013411" w:rsidRPr="00D903D5">
        <w:rPr>
          <w:rFonts w:cs="Arial"/>
          <w:spacing w:val="-3"/>
          <w:szCs w:val="22"/>
        </w:rPr>
        <w:t xml:space="preserve">gael ei </w:t>
      </w:r>
      <w:r w:rsidR="00996716" w:rsidRPr="00D903D5">
        <w:rPr>
          <w:rFonts w:cs="Arial"/>
          <w:spacing w:val="-3"/>
          <w:szCs w:val="22"/>
        </w:rPr>
        <w:t>ch</w:t>
      </w:r>
      <w:r w:rsidR="00013411" w:rsidRPr="00D903D5">
        <w:rPr>
          <w:rFonts w:cs="Arial"/>
          <w:spacing w:val="-3"/>
          <w:szCs w:val="22"/>
        </w:rPr>
        <w:t xml:space="preserve">ymeradwyo gan y </w:t>
      </w:r>
      <w:r w:rsidR="00D6367E" w:rsidRPr="00D903D5">
        <w:rPr>
          <w:rFonts w:cs="Arial"/>
          <w:spacing w:val="-3"/>
          <w:szCs w:val="22"/>
        </w:rPr>
        <w:t>Prif Swyddog Cyllid</w:t>
      </w:r>
      <w:r w:rsidRPr="00D903D5">
        <w:rPr>
          <w:rFonts w:cs="Arial"/>
          <w:spacing w:val="-3"/>
          <w:szCs w:val="22"/>
        </w:rPr>
        <w:t>.</w:t>
      </w:r>
    </w:p>
    <w:p w14:paraId="24DFBA71" w14:textId="77777777" w:rsidR="00106E4D" w:rsidRPr="00D903D5" w:rsidRDefault="00106E4D" w:rsidP="00106E4D">
      <w:pPr>
        <w:tabs>
          <w:tab w:val="left" w:pos="-720"/>
        </w:tabs>
        <w:suppressAutoHyphens/>
        <w:rPr>
          <w:rFonts w:cs="Arial"/>
          <w:b/>
          <w:spacing w:val="-3"/>
          <w:szCs w:val="22"/>
        </w:rPr>
      </w:pPr>
    </w:p>
    <w:p w14:paraId="360040F7" w14:textId="77777777" w:rsidR="00106E4D" w:rsidRPr="00D903D5" w:rsidRDefault="00106E4D" w:rsidP="00553841">
      <w:pPr>
        <w:pStyle w:val="Heading2"/>
        <w:rPr>
          <w:i w:val="0"/>
          <w:iCs w:val="0"/>
          <w:sz w:val="24"/>
          <w:lang w:val="cy-GB"/>
        </w:rPr>
      </w:pPr>
      <w:bookmarkStart w:id="778" w:name="_Toc466918785"/>
      <w:bookmarkStart w:id="779" w:name="_Toc490745926"/>
      <w:r w:rsidRPr="00D903D5">
        <w:rPr>
          <w:i w:val="0"/>
          <w:iCs w:val="0"/>
          <w:sz w:val="24"/>
          <w:lang w:val="cy-GB"/>
        </w:rPr>
        <w:t>22.      AS</w:t>
      </w:r>
      <w:r w:rsidR="009F2ECB" w:rsidRPr="00D903D5">
        <w:rPr>
          <w:i w:val="0"/>
          <w:iCs w:val="0"/>
          <w:sz w:val="24"/>
          <w:lang w:val="cy-GB"/>
        </w:rPr>
        <w:t>EINIO A NEWYDDU</w:t>
      </w:r>
      <w:bookmarkEnd w:id="778"/>
      <w:bookmarkEnd w:id="779"/>
    </w:p>
    <w:p w14:paraId="42C91B3F" w14:textId="77777777" w:rsidR="005C6829" w:rsidRPr="00D903D5" w:rsidRDefault="005C6829" w:rsidP="00106E4D">
      <w:pPr>
        <w:tabs>
          <w:tab w:val="left" w:pos="-720"/>
        </w:tabs>
        <w:suppressAutoHyphens/>
        <w:rPr>
          <w:rFonts w:cs="Arial"/>
          <w:szCs w:val="22"/>
        </w:rPr>
      </w:pPr>
    </w:p>
    <w:p w14:paraId="38271FB9" w14:textId="77777777" w:rsidR="00106E4D" w:rsidRPr="00D903D5" w:rsidRDefault="00996716" w:rsidP="00106E4D">
      <w:pPr>
        <w:tabs>
          <w:tab w:val="left" w:pos="-720"/>
        </w:tabs>
        <w:suppressAutoHyphens/>
        <w:rPr>
          <w:rFonts w:cs="Arial"/>
          <w:szCs w:val="22"/>
        </w:rPr>
      </w:pPr>
      <w:r w:rsidRPr="00D903D5">
        <w:rPr>
          <w:rFonts w:cs="Arial"/>
          <w:szCs w:val="22"/>
        </w:rPr>
        <w:t>Rhaid i u</w:t>
      </w:r>
      <w:r w:rsidR="00B67C0B" w:rsidRPr="00D903D5">
        <w:rPr>
          <w:rFonts w:cs="Arial"/>
          <w:szCs w:val="22"/>
        </w:rPr>
        <w:t>nrhyw</w:t>
      </w:r>
      <w:r w:rsidR="00106E4D" w:rsidRPr="00D903D5">
        <w:rPr>
          <w:rFonts w:cs="Arial"/>
          <w:szCs w:val="22"/>
        </w:rPr>
        <w:t xml:space="preserve"> </w:t>
      </w:r>
      <w:r w:rsidRPr="00D903D5">
        <w:rPr>
          <w:rFonts w:cs="Arial"/>
          <w:szCs w:val="22"/>
        </w:rPr>
        <w:t>g</w:t>
      </w:r>
      <w:r w:rsidR="00106E4D" w:rsidRPr="00D903D5">
        <w:rPr>
          <w:rFonts w:cs="Arial"/>
          <w:szCs w:val="22"/>
        </w:rPr>
        <w:t xml:space="preserve">ontract </w:t>
      </w:r>
      <w:r w:rsidRPr="00D903D5">
        <w:rPr>
          <w:rFonts w:cs="Arial"/>
          <w:szCs w:val="22"/>
        </w:rPr>
        <w:t xml:space="preserve">a allai gael ei aseinio a’i newyddu </w:t>
      </w:r>
      <w:r w:rsidR="005C6829" w:rsidRPr="00D903D5">
        <w:rPr>
          <w:rFonts w:cs="Arial"/>
          <w:szCs w:val="22"/>
        </w:rPr>
        <w:t xml:space="preserve">gael ei gyfeirio at y </w:t>
      </w:r>
      <w:r w:rsidR="00797162" w:rsidRPr="00D903D5">
        <w:t>Cyfarwyddwr Corfforaethol</w:t>
      </w:r>
      <w:r w:rsidR="00F77436" w:rsidRPr="00D903D5">
        <w:t xml:space="preserve"> – </w:t>
      </w:r>
      <w:r w:rsidR="00797162" w:rsidRPr="00D903D5">
        <w:t>Gwasanaethau Gweithredol a Phartneriaethol</w:t>
      </w:r>
      <w:r w:rsidR="00F77436" w:rsidRPr="00D903D5">
        <w:rPr>
          <w:rFonts w:cs="Arial"/>
          <w:szCs w:val="22"/>
        </w:rPr>
        <w:t xml:space="preserve"> </w:t>
      </w:r>
      <w:r w:rsidR="00106E4D" w:rsidRPr="00D903D5">
        <w:rPr>
          <w:rFonts w:cs="Arial"/>
          <w:szCs w:val="22"/>
        </w:rPr>
        <w:t>a</w:t>
      </w:r>
      <w:r w:rsidR="005C6829" w:rsidRPr="00D903D5">
        <w:rPr>
          <w:rFonts w:cs="Arial"/>
          <w:szCs w:val="22"/>
        </w:rPr>
        <w:t xml:space="preserve">r y cyfle cyntaf posibl </w:t>
      </w:r>
    </w:p>
    <w:p w14:paraId="4FF8BBE5" w14:textId="77777777" w:rsidR="00106E4D" w:rsidRPr="00D903D5" w:rsidRDefault="00106E4D" w:rsidP="00106E4D">
      <w:pPr>
        <w:tabs>
          <w:tab w:val="left" w:pos="-720"/>
          <w:tab w:val="left" w:pos="0"/>
        </w:tabs>
        <w:suppressAutoHyphens/>
        <w:rPr>
          <w:rFonts w:cs="Arial"/>
          <w:b/>
          <w:spacing w:val="-3"/>
          <w:szCs w:val="22"/>
        </w:rPr>
      </w:pPr>
    </w:p>
    <w:p w14:paraId="144D292B" w14:textId="77777777" w:rsidR="00106E4D" w:rsidRPr="00D903D5" w:rsidRDefault="00106E4D" w:rsidP="00553841">
      <w:pPr>
        <w:pStyle w:val="Heading2"/>
        <w:rPr>
          <w:i w:val="0"/>
          <w:iCs w:val="0"/>
          <w:sz w:val="24"/>
          <w:lang w:val="cy-GB"/>
        </w:rPr>
      </w:pPr>
      <w:bookmarkStart w:id="780" w:name="_Toc466918786"/>
      <w:bookmarkStart w:id="781" w:name="_Toc490745927"/>
      <w:r w:rsidRPr="00D903D5">
        <w:rPr>
          <w:i w:val="0"/>
          <w:iCs w:val="0"/>
          <w:sz w:val="24"/>
          <w:lang w:val="cy-GB"/>
        </w:rPr>
        <w:t>23.      TER</w:t>
      </w:r>
      <w:r w:rsidR="009F2ECB" w:rsidRPr="00D903D5">
        <w:rPr>
          <w:i w:val="0"/>
          <w:iCs w:val="0"/>
          <w:sz w:val="24"/>
          <w:lang w:val="cy-GB"/>
        </w:rPr>
        <w:t>FYNU</w:t>
      </w:r>
      <w:r w:rsidRPr="00D903D5">
        <w:rPr>
          <w:i w:val="0"/>
          <w:iCs w:val="0"/>
          <w:sz w:val="24"/>
          <w:lang w:val="cy-GB"/>
        </w:rPr>
        <w:t xml:space="preserve"> CONTRACT</w:t>
      </w:r>
      <w:r w:rsidR="009F2ECB" w:rsidRPr="00D903D5">
        <w:rPr>
          <w:i w:val="0"/>
          <w:iCs w:val="0"/>
          <w:sz w:val="24"/>
          <w:lang w:val="cy-GB"/>
        </w:rPr>
        <w:t>AU</w:t>
      </w:r>
      <w:bookmarkEnd w:id="780"/>
      <w:bookmarkEnd w:id="781"/>
    </w:p>
    <w:p w14:paraId="6F311C74" w14:textId="77777777" w:rsidR="00EF54AE" w:rsidRPr="00D903D5" w:rsidRDefault="00EF54AE" w:rsidP="00106E4D">
      <w:pPr>
        <w:tabs>
          <w:tab w:val="left" w:pos="-720"/>
          <w:tab w:val="left" w:pos="0"/>
        </w:tabs>
        <w:suppressAutoHyphens/>
        <w:rPr>
          <w:rFonts w:cs="Arial"/>
          <w:spacing w:val="-3"/>
          <w:szCs w:val="22"/>
        </w:rPr>
      </w:pPr>
    </w:p>
    <w:p w14:paraId="4A1D7312" w14:textId="77777777" w:rsidR="00106E4D" w:rsidRPr="00D903D5" w:rsidRDefault="005C6829" w:rsidP="00106E4D">
      <w:pPr>
        <w:tabs>
          <w:tab w:val="left" w:pos="-720"/>
          <w:tab w:val="left" w:pos="0"/>
        </w:tabs>
        <w:suppressAutoHyphens/>
        <w:rPr>
          <w:rFonts w:cs="Arial"/>
          <w:spacing w:val="-3"/>
          <w:szCs w:val="22"/>
        </w:rPr>
      </w:pPr>
      <w:r w:rsidRPr="00D903D5">
        <w:rPr>
          <w:rFonts w:cs="Arial"/>
          <w:spacing w:val="-3"/>
          <w:szCs w:val="22"/>
        </w:rPr>
        <w:t xml:space="preserve">Yn achos </w:t>
      </w:r>
      <w:r w:rsidR="00B67C0B" w:rsidRPr="00D903D5">
        <w:rPr>
          <w:rFonts w:cs="Arial"/>
          <w:spacing w:val="-3"/>
          <w:szCs w:val="22"/>
        </w:rPr>
        <w:t>unrhyw</w:t>
      </w:r>
      <w:r w:rsidR="00106E4D" w:rsidRPr="00D903D5">
        <w:rPr>
          <w:rFonts w:cs="Arial"/>
          <w:spacing w:val="-3"/>
          <w:szCs w:val="22"/>
        </w:rPr>
        <w:t xml:space="preserve"> </w:t>
      </w:r>
      <w:r w:rsidRPr="00D903D5">
        <w:rPr>
          <w:rFonts w:cs="Arial"/>
          <w:spacing w:val="-3"/>
          <w:szCs w:val="22"/>
        </w:rPr>
        <w:t>g</w:t>
      </w:r>
      <w:r w:rsidR="00106E4D" w:rsidRPr="00D903D5">
        <w:rPr>
          <w:rFonts w:cs="Arial"/>
          <w:spacing w:val="-3"/>
          <w:szCs w:val="22"/>
        </w:rPr>
        <w:t xml:space="preserve">ontract </w:t>
      </w:r>
      <w:r w:rsidRPr="00D903D5">
        <w:rPr>
          <w:rFonts w:cs="Arial"/>
          <w:spacing w:val="-3"/>
          <w:szCs w:val="22"/>
        </w:rPr>
        <w:t xml:space="preserve">sy’n fwy na </w:t>
      </w:r>
      <w:r w:rsidR="00106E4D" w:rsidRPr="00D903D5">
        <w:rPr>
          <w:rFonts w:cs="Arial"/>
          <w:spacing w:val="-3"/>
          <w:szCs w:val="22"/>
        </w:rPr>
        <w:t xml:space="preserve">£100,000 </w:t>
      </w:r>
      <w:r w:rsidRPr="00D903D5">
        <w:rPr>
          <w:rFonts w:cs="Arial"/>
          <w:spacing w:val="-3"/>
          <w:szCs w:val="22"/>
        </w:rPr>
        <w:t>o ran ei werth</w:t>
      </w:r>
      <w:r w:rsidR="00106E4D" w:rsidRPr="00D903D5">
        <w:rPr>
          <w:rFonts w:cs="Arial"/>
          <w:spacing w:val="-3"/>
          <w:szCs w:val="22"/>
        </w:rPr>
        <w:t xml:space="preserve">, </w:t>
      </w:r>
      <w:r w:rsidRPr="00D903D5">
        <w:rPr>
          <w:rFonts w:cs="Arial"/>
          <w:spacing w:val="-3"/>
          <w:szCs w:val="22"/>
        </w:rPr>
        <w:t xml:space="preserve">rhaid i derfyniad cynnar gael ei gymeradwyo gan y </w:t>
      </w:r>
      <w:r w:rsidR="00F51C0A" w:rsidRPr="00D903D5">
        <w:rPr>
          <w:rFonts w:cs="Arial"/>
          <w:spacing w:val="-3"/>
          <w:szCs w:val="22"/>
        </w:rPr>
        <w:t>Prif Swyddog</w:t>
      </w:r>
      <w:r w:rsidR="00106E4D" w:rsidRPr="00D903D5">
        <w:rPr>
          <w:rFonts w:cs="Arial"/>
          <w:spacing w:val="-3"/>
          <w:szCs w:val="22"/>
        </w:rPr>
        <w:t xml:space="preserve"> </w:t>
      </w:r>
      <w:r w:rsidRPr="00D903D5">
        <w:rPr>
          <w:rFonts w:cs="Arial"/>
          <w:spacing w:val="-3"/>
          <w:szCs w:val="22"/>
        </w:rPr>
        <w:t xml:space="preserve">priodol </w:t>
      </w:r>
      <w:r w:rsidR="007E6543" w:rsidRPr="00D903D5">
        <w:rPr>
          <w:rFonts w:cs="Arial"/>
          <w:spacing w:val="-3"/>
          <w:szCs w:val="22"/>
        </w:rPr>
        <w:t>mewn ymgynghoriad â</w:t>
      </w:r>
      <w:r w:rsidRPr="00D903D5">
        <w:rPr>
          <w:rFonts w:cs="Arial"/>
          <w:spacing w:val="-3"/>
          <w:szCs w:val="22"/>
        </w:rPr>
        <w:t>’r</w:t>
      </w:r>
      <w:r w:rsidR="00106E4D" w:rsidRPr="00D903D5">
        <w:rPr>
          <w:rFonts w:cs="Arial"/>
          <w:spacing w:val="-3"/>
          <w:szCs w:val="22"/>
        </w:rPr>
        <w:t xml:space="preserve"> </w:t>
      </w:r>
      <w:r w:rsidR="00797162" w:rsidRPr="00D903D5">
        <w:t>Cyfarwyddwr Corfforaethol</w:t>
      </w:r>
      <w:r w:rsidR="00F77436" w:rsidRPr="00D903D5">
        <w:t xml:space="preserve"> – </w:t>
      </w:r>
      <w:r w:rsidR="00797162" w:rsidRPr="00D903D5">
        <w:t>Gwasanaethau Gweithredol a Phartneriaethol</w:t>
      </w:r>
      <w:r w:rsidR="00F77436" w:rsidRPr="00D903D5">
        <w:rPr>
          <w:rFonts w:cs="Arial"/>
          <w:spacing w:val="-3"/>
          <w:szCs w:val="22"/>
        </w:rPr>
        <w:t xml:space="preserve"> </w:t>
      </w:r>
      <w:r w:rsidR="00106E4D" w:rsidRPr="00D903D5">
        <w:rPr>
          <w:rFonts w:cs="Arial"/>
          <w:spacing w:val="-3"/>
          <w:szCs w:val="22"/>
        </w:rPr>
        <w:t>a</w:t>
      </w:r>
      <w:r w:rsidRPr="00D903D5">
        <w:rPr>
          <w:rFonts w:cs="Arial"/>
          <w:spacing w:val="-3"/>
          <w:szCs w:val="22"/>
        </w:rPr>
        <w:t>’r</w:t>
      </w:r>
      <w:r w:rsidR="00106E4D" w:rsidRPr="00D903D5">
        <w:rPr>
          <w:rFonts w:cs="Arial"/>
          <w:spacing w:val="-3"/>
          <w:szCs w:val="22"/>
        </w:rPr>
        <w:t xml:space="preserve"> </w:t>
      </w:r>
      <w:r w:rsidR="00D6367E" w:rsidRPr="00D903D5">
        <w:rPr>
          <w:rFonts w:cs="Arial"/>
          <w:spacing w:val="-3"/>
          <w:szCs w:val="22"/>
        </w:rPr>
        <w:t>Prif Swyddog Cyllid</w:t>
      </w:r>
      <w:r w:rsidR="00106E4D" w:rsidRPr="00D903D5">
        <w:rPr>
          <w:rFonts w:cs="Arial"/>
          <w:spacing w:val="-3"/>
          <w:szCs w:val="22"/>
        </w:rPr>
        <w:t xml:space="preserve">. </w:t>
      </w:r>
      <w:r w:rsidR="003525E1" w:rsidRPr="00D903D5">
        <w:rPr>
          <w:rFonts w:cs="Arial"/>
          <w:spacing w:val="-3"/>
          <w:szCs w:val="22"/>
        </w:rPr>
        <w:t>G</w:t>
      </w:r>
      <w:r w:rsidRPr="00D903D5">
        <w:rPr>
          <w:rFonts w:cs="Arial"/>
          <w:spacing w:val="-3"/>
          <w:szCs w:val="22"/>
        </w:rPr>
        <w:t>all c</w:t>
      </w:r>
      <w:r w:rsidR="00106E4D" w:rsidRPr="00D903D5">
        <w:rPr>
          <w:rFonts w:cs="Arial"/>
          <w:spacing w:val="-3"/>
          <w:szCs w:val="22"/>
        </w:rPr>
        <w:t>ontract</w:t>
      </w:r>
      <w:r w:rsidRPr="00D903D5">
        <w:rPr>
          <w:rFonts w:cs="Arial"/>
          <w:spacing w:val="-3"/>
          <w:szCs w:val="22"/>
        </w:rPr>
        <w:t>au o werth is gael eu terfynu’n gynnar drwy gytundeb cyn y dyddiad y d</w:t>
      </w:r>
      <w:r w:rsidR="00A53A8B" w:rsidRPr="00D903D5">
        <w:rPr>
          <w:rFonts w:cs="Arial"/>
          <w:spacing w:val="-3"/>
          <w:szCs w:val="22"/>
        </w:rPr>
        <w:t>i</w:t>
      </w:r>
      <w:r w:rsidR="00106E4D" w:rsidRPr="00D903D5">
        <w:rPr>
          <w:rFonts w:cs="Arial"/>
          <w:spacing w:val="-3"/>
          <w:szCs w:val="22"/>
        </w:rPr>
        <w:t>s</w:t>
      </w:r>
      <w:r w:rsidR="00A53A8B" w:rsidRPr="00D903D5">
        <w:rPr>
          <w:rFonts w:cs="Arial"/>
          <w:spacing w:val="-3"/>
          <w:szCs w:val="22"/>
        </w:rPr>
        <w:t xml:space="preserve">gwylir iddynt ddod i ben </w:t>
      </w:r>
      <w:r w:rsidR="006500FD" w:rsidRPr="00D903D5">
        <w:rPr>
          <w:rFonts w:cs="Arial"/>
          <w:spacing w:val="-3"/>
          <w:szCs w:val="22"/>
        </w:rPr>
        <w:t xml:space="preserve">neu </w:t>
      </w:r>
      <w:r w:rsidR="00B360FD" w:rsidRPr="00D903D5">
        <w:rPr>
          <w:rFonts w:cs="Arial"/>
          <w:spacing w:val="-3"/>
          <w:szCs w:val="22"/>
        </w:rPr>
        <w:t>yn unol â</w:t>
      </w:r>
      <w:r w:rsidR="00A53A8B" w:rsidRPr="00D903D5">
        <w:rPr>
          <w:rFonts w:cs="Arial"/>
          <w:spacing w:val="-3"/>
          <w:szCs w:val="22"/>
        </w:rPr>
        <w:t>’r</w:t>
      </w:r>
      <w:r w:rsidR="00106E4D" w:rsidRPr="00D903D5">
        <w:rPr>
          <w:rFonts w:cs="Arial"/>
          <w:spacing w:val="-3"/>
          <w:szCs w:val="22"/>
        </w:rPr>
        <w:t xml:space="preserve"> </w:t>
      </w:r>
      <w:r w:rsidR="00BB67E5" w:rsidRPr="00D903D5">
        <w:rPr>
          <w:rFonts w:cs="Arial"/>
          <w:spacing w:val="-3"/>
          <w:szCs w:val="22"/>
        </w:rPr>
        <w:t>darpariaethau</w:t>
      </w:r>
      <w:r w:rsidR="00106E4D" w:rsidRPr="00D903D5">
        <w:rPr>
          <w:rFonts w:cs="Arial"/>
          <w:spacing w:val="-3"/>
          <w:szCs w:val="22"/>
        </w:rPr>
        <w:t xml:space="preserve"> </w:t>
      </w:r>
      <w:r w:rsidR="00A53A8B" w:rsidRPr="00D903D5">
        <w:rPr>
          <w:rFonts w:cs="Arial"/>
          <w:spacing w:val="-3"/>
          <w:szCs w:val="22"/>
        </w:rPr>
        <w:t xml:space="preserve">ynglŷn â therfynu a nodir yn y </w:t>
      </w:r>
      <w:r w:rsidR="00106E4D" w:rsidRPr="00D903D5">
        <w:rPr>
          <w:rFonts w:cs="Arial"/>
          <w:spacing w:val="-3"/>
          <w:szCs w:val="22"/>
        </w:rPr>
        <w:t xml:space="preserve">contract. </w:t>
      </w:r>
    </w:p>
    <w:p w14:paraId="66D446CA" w14:textId="77777777" w:rsidR="00106E4D" w:rsidRPr="00D903D5" w:rsidRDefault="00106E4D" w:rsidP="00106E4D">
      <w:pPr>
        <w:tabs>
          <w:tab w:val="left" w:pos="-720"/>
          <w:tab w:val="left" w:pos="0"/>
        </w:tabs>
        <w:suppressAutoHyphens/>
        <w:rPr>
          <w:rFonts w:cs="Arial"/>
          <w:b/>
          <w:spacing w:val="-3"/>
          <w:szCs w:val="22"/>
        </w:rPr>
      </w:pPr>
    </w:p>
    <w:p w14:paraId="78AC97A2" w14:textId="77777777" w:rsidR="00106E4D" w:rsidRPr="00D903D5" w:rsidRDefault="00106E4D" w:rsidP="00553841">
      <w:pPr>
        <w:pStyle w:val="Heading2"/>
        <w:rPr>
          <w:i w:val="0"/>
          <w:iCs w:val="0"/>
          <w:sz w:val="24"/>
          <w:lang w:val="cy-GB"/>
        </w:rPr>
      </w:pPr>
      <w:bookmarkStart w:id="782" w:name="_Toc466918787"/>
      <w:bookmarkStart w:id="783" w:name="_Toc490745928"/>
      <w:r w:rsidRPr="00D903D5">
        <w:rPr>
          <w:i w:val="0"/>
          <w:iCs w:val="0"/>
          <w:sz w:val="24"/>
          <w:lang w:val="cy-GB"/>
        </w:rPr>
        <w:t>24.</w:t>
      </w:r>
      <w:r w:rsidRPr="00D903D5">
        <w:rPr>
          <w:i w:val="0"/>
          <w:iCs w:val="0"/>
          <w:sz w:val="24"/>
          <w:lang w:val="cy-GB"/>
        </w:rPr>
        <w:tab/>
      </w:r>
      <w:r w:rsidR="009F2ECB" w:rsidRPr="00D903D5">
        <w:rPr>
          <w:i w:val="0"/>
          <w:iCs w:val="0"/>
          <w:sz w:val="24"/>
          <w:lang w:val="cy-GB"/>
        </w:rPr>
        <w:t>TERFYNAU ARIANNOL</w:t>
      </w:r>
      <w:bookmarkEnd w:id="782"/>
      <w:bookmarkEnd w:id="783"/>
    </w:p>
    <w:p w14:paraId="10422368" w14:textId="77777777" w:rsidR="00106E4D" w:rsidRPr="00D903D5" w:rsidRDefault="00106E4D" w:rsidP="00106E4D">
      <w:pPr>
        <w:tabs>
          <w:tab w:val="left" w:pos="-720"/>
        </w:tabs>
        <w:suppressAutoHyphens/>
        <w:jc w:val="both"/>
        <w:rPr>
          <w:rFonts w:cs="Arial"/>
          <w:b/>
          <w:spacing w:val="-3"/>
          <w:szCs w:val="22"/>
        </w:rPr>
      </w:pPr>
    </w:p>
    <w:p w14:paraId="54550281" w14:textId="77777777" w:rsidR="00106E4D" w:rsidRPr="00D903D5" w:rsidRDefault="00A53A8B" w:rsidP="00106E4D">
      <w:pPr>
        <w:rPr>
          <w:rFonts w:cs="Arial"/>
          <w:spacing w:val="-3"/>
          <w:szCs w:val="22"/>
        </w:rPr>
      </w:pPr>
      <w:r w:rsidRPr="00D903D5">
        <w:rPr>
          <w:rFonts w:cs="Arial"/>
          <w:spacing w:val="-3"/>
          <w:szCs w:val="22"/>
        </w:rPr>
        <w:t>A</w:t>
      </w:r>
      <w:r w:rsidR="00175B0C" w:rsidRPr="00D903D5">
        <w:rPr>
          <w:rFonts w:cs="Arial"/>
          <w:spacing w:val="-3"/>
          <w:szCs w:val="22"/>
        </w:rPr>
        <w:t>c eithrio</w:t>
      </w:r>
      <w:r w:rsidRPr="00D903D5">
        <w:rPr>
          <w:rFonts w:cs="Arial"/>
          <w:spacing w:val="-3"/>
          <w:szCs w:val="22"/>
        </w:rPr>
        <w:t>’r terfyn</w:t>
      </w:r>
      <w:r w:rsidR="00EF54AE" w:rsidRPr="00D903D5">
        <w:rPr>
          <w:rFonts w:cs="Arial"/>
          <w:spacing w:val="-3"/>
          <w:szCs w:val="22"/>
        </w:rPr>
        <w:t xml:space="preserve"> </w:t>
      </w:r>
      <w:r w:rsidRPr="00D903D5">
        <w:rPr>
          <w:rFonts w:cs="Arial"/>
          <w:spacing w:val="-3"/>
          <w:szCs w:val="22"/>
        </w:rPr>
        <w:t xml:space="preserve">ariannol a bennir yn Rheol </w:t>
      </w:r>
      <w:r w:rsidR="00106E4D" w:rsidRPr="00D903D5">
        <w:rPr>
          <w:rFonts w:cs="Arial"/>
          <w:spacing w:val="-3"/>
          <w:szCs w:val="22"/>
        </w:rPr>
        <w:t xml:space="preserve">21.1, </w:t>
      </w:r>
      <w:r w:rsidRPr="00D903D5">
        <w:rPr>
          <w:rFonts w:cs="Arial"/>
          <w:spacing w:val="-3"/>
          <w:szCs w:val="22"/>
        </w:rPr>
        <w:t xml:space="preserve">nad yw’n gallu cael ei amrywio ond gan </w:t>
      </w:r>
      <w:r w:rsidR="008132F0" w:rsidRPr="00D903D5">
        <w:rPr>
          <w:rFonts w:cs="Arial"/>
          <w:spacing w:val="-3"/>
          <w:szCs w:val="22"/>
        </w:rPr>
        <w:t>y Cyngor</w:t>
      </w:r>
      <w:r w:rsidR="00106E4D" w:rsidRPr="00D903D5">
        <w:rPr>
          <w:rFonts w:cs="Arial"/>
          <w:spacing w:val="-3"/>
          <w:szCs w:val="22"/>
        </w:rPr>
        <w:t xml:space="preserve">, </w:t>
      </w:r>
      <w:r w:rsidR="00492BD8" w:rsidRPr="00D903D5">
        <w:rPr>
          <w:rFonts w:cs="Arial"/>
          <w:spacing w:val="-3"/>
          <w:szCs w:val="22"/>
        </w:rPr>
        <w:t xml:space="preserve">gall y terfynau ariannol a bennir yn y </w:t>
      </w:r>
      <w:r w:rsidR="00973128" w:rsidRPr="00D903D5">
        <w:rPr>
          <w:rFonts w:cs="Arial"/>
          <w:spacing w:val="-3"/>
          <w:szCs w:val="22"/>
        </w:rPr>
        <w:t>Rheolau Gweithdrefnau Contractau</w:t>
      </w:r>
      <w:r w:rsidR="006500FD" w:rsidRPr="00D903D5">
        <w:rPr>
          <w:rFonts w:cs="Arial"/>
          <w:b/>
          <w:spacing w:val="-3"/>
          <w:szCs w:val="22"/>
        </w:rPr>
        <w:t xml:space="preserve"> </w:t>
      </w:r>
      <w:r w:rsidR="00492BD8" w:rsidRPr="00D903D5">
        <w:rPr>
          <w:rFonts w:cs="Arial"/>
          <w:spacing w:val="-3"/>
          <w:szCs w:val="22"/>
        </w:rPr>
        <w:t>hyn</w:t>
      </w:r>
      <w:r w:rsidR="00492BD8" w:rsidRPr="00D903D5">
        <w:rPr>
          <w:rFonts w:cs="Arial"/>
          <w:b/>
          <w:spacing w:val="-3"/>
          <w:szCs w:val="22"/>
        </w:rPr>
        <w:t xml:space="preserve"> </w:t>
      </w:r>
      <w:r w:rsidR="006500FD" w:rsidRPr="00D903D5">
        <w:rPr>
          <w:rFonts w:cs="Arial"/>
          <w:spacing w:val="-3"/>
          <w:szCs w:val="22"/>
        </w:rPr>
        <w:t>neu</w:t>
      </w:r>
      <w:r w:rsidR="006500FD" w:rsidRPr="00D903D5">
        <w:rPr>
          <w:rFonts w:cs="Arial"/>
          <w:b/>
          <w:spacing w:val="-3"/>
          <w:szCs w:val="22"/>
        </w:rPr>
        <w:t xml:space="preserve"> </w:t>
      </w:r>
      <w:r w:rsidR="00B67C0B" w:rsidRPr="00D903D5">
        <w:rPr>
          <w:rFonts w:cs="Arial"/>
          <w:spacing w:val="-3"/>
          <w:szCs w:val="22"/>
        </w:rPr>
        <w:t>unrhyw</w:t>
      </w:r>
      <w:r w:rsidR="00106E4D" w:rsidRPr="00D903D5">
        <w:rPr>
          <w:rFonts w:cs="Arial"/>
          <w:spacing w:val="-3"/>
          <w:szCs w:val="22"/>
        </w:rPr>
        <w:t xml:space="preserve"> </w:t>
      </w:r>
      <w:r w:rsidR="00492BD8" w:rsidRPr="00D903D5">
        <w:rPr>
          <w:rFonts w:cs="Arial"/>
          <w:spacing w:val="-3"/>
          <w:szCs w:val="22"/>
        </w:rPr>
        <w:t xml:space="preserve">un neu ragor ohonynt gael eu hamrywio unrhyw bryd gan y </w:t>
      </w:r>
      <w:r w:rsidR="00D6367E" w:rsidRPr="00D903D5">
        <w:rPr>
          <w:rFonts w:cs="Arial"/>
          <w:spacing w:val="-3"/>
          <w:szCs w:val="22"/>
        </w:rPr>
        <w:t>Prif Swyddog Cyllid</w:t>
      </w:r>
      <w:r w:rsidR="00106E4D" w:rsidRPr="00D903D5">
        <w:rPr>
          <w:rFonts w:cs="Arial"/>
          <w:spacing w:val="-3"/>
          <w:szCs w:val="22"/>
        </w:rPr>
        <w:t xml:space="preserve"> </w:t>
      </w:r>
      <w:r w:rsidR="007E6543" w:rsidRPr="00D903D5">
        <w:rPr>
          <w:rFonts w:cs="Arial"/>
          <w:spacing w:val="-3"/>
          <w:szCs w:val="22"/>
        </w:rPr>
        <w:t>mewn ymgynghoriad â</w:t>
      </w:r>
      <w:r w:rsidR="00492BD8" w:rsidRPr="00D903D5">
        <w:rPr>
          <w:rFonts w:cs="Arial"/>
          <w:spacing w:val="-3"/>
          <w:szCs w:val="22"/>
        </w:rPr>
        <w:t>’r</w:t>
      </w:r>
      <w:r w:rsidR="00106E4D" w:rsidRPr="00D903D5">
        <w:rPr>
          <w:rFonts w:cs="Arial"/>
          <w:spacing w:val="-3"/>
          <w:szCs w:val="22"/>
        </w:rPr>
        <w:t xml:space="preserve"> </w:t>
      </w:r>
      <w:r w:rsidR="00BD014F" w:rsidRPr="00D903D5">
        <w:rPr>
          <w:rFonts w:cs="Arial"/>
          <w:spacing w:val="-3"/>
          <w:szCs w:val="22"/>
        </w:rPr>
        <w:t>Swyddog Monitro</w:t>
      </w:r>
      <w:r w:rsidR="00106E4D" w:rsidRPr="00D903D5">
        <w:rPr>
          <w:rFonts w:cs="Arial"/>
          <w:spacing w:val="-3"/>
          <w:szCs w:val="22"/>
        </w:rPr>
        <w:t xml:space="preserve">, </w:t>
      </w:r>
      <w:r w:rsidR="00492BD8" w:rsidRPr="00D903D5">
        <w:rPr>
          <w:rFonts w:cs="Arial"/>
          <w:spacing w:val="-3"/>
          <w:szCs w:val="22"/>
        </w:rPr>
        <w:t xml:space="preserve">ond rhaid cyflwyno adroddiad ynghylch </w:t>
      </w:r>
      <w:r w:rsidR="00B67C0B" w:rsidRPr="00D903D5">
        <w:rPr>
          <w:rFonts w:cs="Arial"/>
          <w:spacing w:val="-3"/>
          <w:szCs w:val="22"/>
        </w:rPr>
        <w:t>unrhyw</w:t>
      </w:r>
      <w:r w:rsidR="00106E4D" w:rsidRPr="00D903D5">
        <w:rPr>
          <w:rFonts w:cs="Arial"/>
          <w:spacing w:val="-3"/>
          <w:szCs w:val="22"/>
        </w:rPr>
        <w:t xml:space="preserve"> a</w:t>
      </w:r>
      <w:r w:rsidR="00492BD8" w:rsidRPr="00D903D5">
        <w:rPr>
          <w:rFonts w:cs="Arial"/>
          <w:spacing w:val="-3"/>
          <w:szCs w:val="22"/>
        </w:rPr>
        <w:t>ddasiadau i g</w:t>
      </w:r>
      <w:r w:rsidR="00957628" w:rsidRPr="00D903D5">
        <w:rPr>
          <w:rFonts w:cs="Arial"/>
          <w:spacing w:val="-3"/>
          <w:szCs w:val="22"/>
        </w:rPr>
        <w:t>yfarfod</w:t>
      </w:r>
      <w:r w:rsidR="00106E4D" w:rsidRPr="00D903D5">
        <w:rPr>
          <w:rFonts w:cs="Arial"/>
          <w:spacing w:val="-3"/>
          <w:szCs w:val="22"/>
        </w:rPr>
        <w:t xml:space="preserve"> </w:t>
      </w:r>
      <w:r w:rsidR="00492BD8" w:rsidRPr="00D903D5">
        <w:rPr>
          <w:rFonts w:cs="Arial"/>
          <w:spacing w:val="-3"/>
          <w:szCs w:val="22"/>
        </w:rPr>
        <w:t xml:space="preserve">nesaf </w:t>
      </w:r>
      <w:r w:rsidR="008132F0" w:rsidRPr="00D903D5">
        <w:rPr>
          <w:rFonts w:cs="Arial"/>
          <w:spacing w:val="-3"/>
          <w:szCs w:val="22"/>
        </w:rPr>
        <w:t>y Cyngor</w:t>
      </w:r>
      <w:r w:rsidR="00106E4D" w:rsidRPr="00D903D5">
        <w:rPr>
          <w:rFonts w:cs="Arial"/>
          <w:spacing w:val="-3"/>
          <w:szCs w:val="22"/>
        </w:rPr>
        <w:t>.</w:t>
      </w:r>
    </w:p>
    <w:p w14:paraId="5C4DF1C4" w14:textId="77777777" w:rsidR="00106E4D" w:rsidRPr="00D903D5" w:rsidRDefault="00106E4D" w:rsidP="00106E4D">
      <w:pPr>
        <w:rPr>
          <w:rFonts w:cs="Arial"/>
          <w:b/>
          <w:spacing w:val="-3"/>
          <w:szCs w:val="22"/>
        </w:rPr>
      </w:pPr>
    </w:p>
    <w:p w14:paraId="3540E36A" w14:textId="77777777" w:rsidR="00106E4D" w:rsidRPr="00D903D5" w:rsidRDefault="00553841" w:rsidP="00553841">
      <w:pPr>
        <w:pStyle w:val="Heading2"/>
        <w:rPr>
          <w:i w:val="0"/>
          <w:iCs w:val="0"/>
          <w:sz w:val="24"/>
          <w:lang w:val="cy-GB"/>
        </w:rPr>
      </w:pPr>
      <w:bookmarkStart w:id="784" w:name="_Toc466918788"/>
      <w:bookmarkStart w:id="785" w:name="_Toc490745929"/>
      <w:r w:rsidRPr="00D903D5">
        <w:rPr>
          <w:i w:val="0"/>
          <w:iCs w:val="0"/>
          <w:sz w:val="24"/>
          <w:lang w:val="cy-GB"/>
        </w:rPr>
        <w:t>25.</w:t>
      </w:r>
      <w:r w:rsidRPr="00D903D5">
        <w:rPr>
          <w:i w:val="0"/>
          <w:iCs w:val="0"/>
          <w:sz w:val="24"/>
          <w:lang w:val="cy-GB"/>
        </w:rPr>
        <w:tab/>
      </w:r>
      <w:r w:rsidR="00492BD8" w:rsidRPr="00D903D5">
        <w:rPr>
          <w:i w:val="0"/>
          <w:iCs w:val="0"/>
          <w:sz w:val="24"/>
          <w:lang w:val="cy-GB"/>
        </w:rPr>
        <w:t>CADW A RHEOLI COFNODION A DOGFENNAU</w:t>
      </w:r>
      <w:bookmarkEnd w:id="784"/>
      <w:bookmarkEnd w:id="785"/>
    </w:p>
    <w:p w14:paraId="156132FA" w14:textId="77777777" w:rsidR="00302E24" w:rsidRPr="00D903D5" w:rsidRDefault="00302E24" w:rsidP="00106E4D">
      <w:pPr>
        <w:spacing w:after="240"/>
        <w:rPr>
          <w:rFonts w:cs="Arial"/>
          <w:szCs w:val="22"/>
        </w:rPr>
      </w:pPr>
    </w:p>
    <w:p w14:paraId="4CED4FA6" w14:textId="77777777" w:rsidR="00106E4D" w:rsidRPr="00D903D5" w:rsidRDefault="008E54FD" w:rsidP="00106E4D">
      <w:pPr>
        <w:spacing w:after="240"/>
        <w:rPr>
          <w:rFonts w:cs="Arial"/>
          <w:szCs w:val="22"/>
        </w:rPr>
      </w:pPr>
      <w:r w:rsidRPr="00D903D5">
        <w:rPr>
          <w:rFonts w:cs="Arial"/>
          <w:szCs w:val="22"/>
        </w:rPr>
        <w:lastRenderedPageBreak/>
        <w:t>Ar ôl cael eu hasesu, rhaid i bob dogfen ac amlen dendro gael eu cadw mewn storfa gadarn</w:t>
      </w:r>
      <w:r w:rsidR="00106E4D" w:rsidRPr="00D903D5">
        <w:rPr>
          <w:rFonts w:cs="Arial"/>
          <w:szCs w:val="22"/>
        </w:rPr>
        <w:t xml:space="preserve">. </w:t>
      </w:r>
      <w:r w:rsidRPr="00D903D5">
        <w:rPr>
          <w:rFonts w:cs="Arial"/>
          <w:szCs w:val="22"/>
        </w:rPr>
        <w:t xml:space="preserve">Rhaid cadw pob </w:t>
      </w:r>
      <w:r w:rsidR="00106E4D" w:rsidRPr="00D903D5">
        <w:rPr>
          <w:rFonts w:cs="Arial"/>
          <w:szCs w:val="22"/>
        </w:rPr>
        <w:t>contract</w:t>
      </w:r>
      <w:r w:rsidRPr="00D903D5">
        <w:rPr>
          <w:rFonts w:cs="Arial"/>
          <w:szCs w:val="22"/>
        </w:rPr>
        <w:t xml:space="preserve"> o dan sêl, hynny yw Gweithredoedd</w:t>
      </w:r>
      <w:r w:rsidR="00106E4D" w:rsidRPr="00D903D5">
        <w:rPr>
          <w:rFonts w:cs="Arial"/>
          <w:szCs w:val="22"/>
        </w:rPr>
        <w:t xml:space="preserve"> (</w:t>
      </w:r>
      <w:r w:rsidRPr="00D903D5">
        <w:rPr>
          <w:rFonts w:cs="Arial"/>
          <w:szCs w:val="22"/>
        </w:rPr>
        <w:t>gan gynnwys</w:t>
      </w:r>
      <w:r w:rsidR="00106E4D" w:rsidRPr="00D903D5">
        <w:rPr>
          <w:rFonts w:cs="Arial"/>
          <w:szCs w:val="22"/>
        </w:rPr>
        <w:t xml:space="preserve"> Tendr</w:t>
      </w:r>
      <w:r w:rsidRPr="00D903D5">
        <w:rPr>
          <w:rFonts w:cs="Arial"/>
          <w:szCs w:val="22"/>
        </w:rPr>
        <w:t>au</w:t>
      </w:r>
      <w:r w:rsidR="00106E4D" w:rsidRPr="00D903D5">
        <w:rPr>
          <w:rFonts w:cs="Arial"/>
          <w:szCs w:val="22"/>
        </w:rPr>
        <w:t xml:space="preserve">) </w:t>
      </w:r>
      <w:r w:rsidRPr="00D903D5">
        <w:rPr>
          <w:rFonts w:cs="Arial"/>
          <w:szCs w:val="22"/>
        </w:rPr>
        <w:t xml:space="preserve">am o leiaf </w:t>
      </w:r>
      <w:r w:rsidR="00106E4D" w:rsidRPr="00D903D5">
        <w:rPr>
          <w:rFonts w:cs="Arial"/>
          <w:szCs w:val="22"/>
        </w:rPr>
        <w:t xml:space="preserve">12 </w:t>
      </w:r>
      <w:r w:rsidRPr="00D903D5">
        <w:rPr>
          <w:rFonts w:cs="Arial"/>
          <w:szCs w:val="22"/>
        </w:rPr>
        <w:t>mlynedd</w:t>
      </w:r>
      <w:r w:rsidR="00106E4D" w:rsidRPr="00D903D5">
        <w:rPr>
          <w:rFonts w:cs="Arial"/>
          <w:szCs w:val="22"/>
        </w:rPr>
        <w:t>; contract</w:t>
      </w:r>
      <w:r w:rsidR="00296C9F" w:rsidRPr="00D903D5">
        <w:rPr>
          <w:rFonts w:cs="Arial"/>
          <w:szCs w:val="22"/>
        </w:rPr>
        <w:t>au o dan law am o leiaf chwe blynedd</w:t>
      </w:r>
      <w:r w:rsidR="00106E4D" w:rsidRPr="00D903D5">
        <w:rPr>
          <w:rFonts w:cs="Arial"/>
          <w:szCs w:val="22"/>
        </w:rPr>
        <w:t xml:space="preserve">; </w:t>
      </w:r>
      <w:r w:rsidR="00296C9F" w:rsidRPr="00D903D5">
        <w:rPr>
          <w:rFonts w:cs="Arial"/>
          <w:szCs w:val="22"/>
        </w:rPr>
        <w:t xml:space="preserve">cedwir dogfennau tendro aflwyddiannus a ddaeth i law at ddibenion </w:t>
      </w:r>
      <w:r w:rsidR="00106E4D" w:rsidRPr="00D903D5">
        <w:rPr>
          <w:rFonts w:cs="Arial"/>
          <w:szCs w:val="22"/>
        </w:rPr>
        <w:t>tend</w:t>
      </w:r>
      <w:r w:rsidR="00296C9F" w:rsidRPr="00D903D5">
        <w:rPr>
          <w:rFonts w:cs="Arial"/>
          <w:szCs w:val="22"/>
        </w:rPr>
        <w:t>ro am o leiaf ddwy flynedd</w:t>
      </w:r>
      <w:r w:rsidR="00106E4D" w:rsidRPr="00D903D5">
        <w:rPr>
          <w:rFonts w:cs="Arial"/>
          <w:szCs w:val="22"/>
        </w:rPr>
        <w:t xml:space="preserve">. </w:t>
      </w:r>
      <w:r w:rsidR="00084C8E" w:rsidRPr="00D903D5">
        <w:rPr>
          <w:rFonts w:cs="Arial"/>
          <w:szCs w:val="22"/>
        </w:rPr>
        <w:t>Caiff u</w:t>
      </w:r>
      <w:r w:rsidR="00B67C0B" w:rsidRPr="00D903D5">
        <w:rPr>
          <w:rFonts w:cs="Arial"/>
          <w:szCs w:val="22"/>
        </w:rPr>
        <w:t>nrhyw</w:t>
      </w:r>
      <w:r w:rsidR="00106E4D" w:rsidRPr="00D903D5">
        <w:rPr>
          <w:rFonts w:cs="Arial"/>
          <w:szCs w:val="22"/>
        </w:rPr>
        <w:t xml:space="preserve"> </w:t>
      </w:r>
      <w:r w:rsidR="00084C8E" w:rsidRPr="00D903D5">
        <w:rPr>
          <w:rFonts w:cs="Arial"/>
          <w:szCs w:val="22"/>
        </w:rPr>
        <w:t>dend</w:t>
      </w:r>
      <w:r w:rsidR="00106E4D" w:rsidRPr="00D903D5">
        <w:rPr>
          <w:rFonts w:cs="Arial"/>
          <w:szCs w:val="22"/>
        </w:rPr>
        <w:t xml:space="preserve">r </w:t>
      </w:r>
      <w:r w:rsidR="00084C8E" w:rsidRPr="00D903D5">
        <w:rPr>
          <w:rFonts w:cs="Arial"/>
          <w:szCs w:val="22"/>
        </w:rPr>
        <w:t xml:space="preserve">a </w:t>
      </w:r>
      <w:r w:rsidR="00106E4D" w:rsidRPr="00D903D5">
        <w:rPr>
          <w:rFonts w:cs="Arial"/>
          <w:szCs w:val="22"/>
        </w:rPr>
        <w:t>w</w:t>
      </w:r>
      <w:r w:rsidR="00084C8E" w:rsidRPr="00D903D5">
        <w:rPr>
          <w:rFonts w:cs="Arial"/>
          <w:szCs w:val="22"/>
        </w:rPr>
        <w:t xml:space="preserve">rthodir </w:t>
      </w:r>
      <w:r w:rsidR="006500FD" w:rsidRPr="00D903D5">
        <w:rPr>
          <w:rFonts w:cs="Arial"/>
          <w:szCs w:val="22"/>
        </w:rPr>
        <w:t xml:space="preserve">neu </w:t>
      </w:r>
      <w:r w:rsidR="00084C8E" w:rsidRPr="00D903D5">
        <w:rPr>
          <w:rFonts w:cs="Arial"/>
          <w:szCs w:val="22"/>
        </w:rPr>
        <w:t xml:space="preserve">a anghymhwysir adeg ei agor ei ddychwelyd i’r </w:t>
      </w:r>
      <w:r w:rsidR="00106E4D" w:rsidRPr="00D903D5">
        <w:rPr>
          <w:rFonts w:cs="Arial"/>
          <w:szCs w:val="22"/>
        </w:rPr>
        <w:t>Tend</w:t>
      </w:r>
      <w:r w:rsidR="00084C8E" w:rsidRPr="00D903D5">
        <w:rPr>
          <w:rFonts w:cs="Arial"/>
          <w:szCs w:val="22"/>
        </w:rPr>
        <w:t>rwr</w:t>
      </w:r>
      <w:r w:rsidR="002A29F6" w:rsidRPr="00D903D5">
        <w:rPr>
          <w:rFonts w:cs="Arial"/>
          <w:szCs w:val="22"/>
        </w:rPr>
        <w:t>.</w:t>
      </w:r>
    </w:p>
    <w:p w14:paraId="4715814D" w14:textId="77777777" w:rsidR="00553841" w:rsidRPr="00D903D5" w:rsidRDefault="00553841" w:rsidP="00106E4D">
      <w:pPr>
        <w:spacing w:after="240"/>
        <w:rPr>
          <w:rFonts w:cs="Arial"/>
          <w:szCs w:val="22"/>
        </w:rPr>
      </w:pPr>
    </w:p>
    <w:p w14:paraId="1F0E3354" w14:textId="77777777" w:rsidR="00106E4D" w:rsidRPr="00D903D5" w:rsidRDefault="00106E4D" w:rsidP="00553841">
      <w:pPr>
        <w:pStyle w:val="Heading2"/>
        <w:rPr>
          <w:i w:val="0"/>
          <w:iCs w:val="0"/>
          <w:sz w:val="24"/>
          <w:lang w:val="cy-GB"/>
        </w:rPr>
      </w:pPr>
      <w:bookmarkStart w:id="786" w:name="_Toc466918789"/>
      <w:bookmarkStart w:id="787" w:name="_Toc490745930"/>
      <w:r w:rsidRPr="00D903D5">
        <w:rPr>
          <w:i w:val="0"/>
          <w:iCs w:val="0"/>
          <w:sz w:val="24"/>
          <w:lang w:val="cy-GB"/>
        </w:rPr>
        <w:t>26.   AD</w:t>
      </w:r>
      <w:r w:rsidR="00EF54AE" w:rsidRPr="00D903D5">
        <w:rPr>
          <w:i w:val="0"/>
          <w:iCs w:val="0"/>
          <w:sz w:val="24"/>
          <w:lang w:val="cy-GB"/>
        </w:rPr>
        <w:t>OLYGU A DIWYGIO</w:t>
      </w:r>
      <w:r w:rsidRPr="00D903D5">
        <w:rPr>
          <w:i w:val="0"/>
          <w:iCs w:val="0"/>
          <w:sz w:val="24"/>
          <w:lang w:val="cy-GB"/>
        </w:rPr>
        <w:t xml:space="preserve"> </w:t>
      </w:r>
      <w:r w:rsidR="00973128" w:rsidRPr="00D903D5">
        <w:rPr>
          <w:i w:val="0"/>
          <w:iCs w:val="0"/>
          <w:sz w:val="24"/>
          <w:lang w:val="cy-GB"/>
        </w:rPr>
        <w:t>RHEOLAU GWEITHDREFNAU CONTRACTAU</w:t>
      </w:r>
      <w:bookmarkEnd w:id="786"/>
      <w:bookmarkEnd w:id="787"/>
    </w:p>
    <w:p w14:paraId="7ED3D482" w14:textId="77777777" w:rsidR="00106E4D" w:rsidRPr="00D903D5" w:rsidRDefault="00084C8E" w:rsidP="00106E4D">
      <w:pPr>
        <w:rPr>
          <w:rFonts w:cs="Arial"/>
          <w:szCs w:val="22"/>
        </w:rPr>
      </w:pPr>
      <w:r w:rsidRPr="00D903D5">
        <w:rPr>
          <w:rFonts w:cs="Arial"/>
          <w:szCs w:val="22"/>
        </w:rPr>
        <w:t xml:space="preserve">Rhaid i’r </w:t>
      </w:r>
      <w:r w:rsidR="005135D9" w:rsidRPr="00D903D5">
        <w:rPr>
          <w:rFonts w:cs="Arial"/>
          <w:szCs w:val="22"/>
        </w:rPr>
        <w:t>Rheolwr Caffael Corfforaethol</w:t>
      </w:r>
      <w:r w:rsidR="00106E4D" w:rsidRPr="00D903D5">
        <w:rPr>
          <w:rFonts w:cs="Arial"/>
          <w:szCs w:val="22"/>
        </w:rPr>
        <w:t xml:space="preserve"> </w:t>
      </w:r>
      <w:r w:rsidR="00302E24" w:rsidRPr="00D903D5">
        <w:rPr>
          <w:rFonts w:cs="Arial"/>
          <w:szCs w:val="22"/>
        </w:rPr>
        <w:t>adolygu</w:t>
      </w:r>
      <w:r w:rsidRPr="00D903D5">
        <w:rPr>
          <w:rFonts w:cs="Arial"/>
          <w:szCs w:val="22"/>
        </w:rPr>
        <w:t xml:space="preserve">’r </w:t>
      </w:r>
      <w:r w:rsidR="00973128" w:rsidRPr="00D903D5">
        <w:rPr>
          <w:rFonts w:cs="Arial"/>
          <w:szCs w:val="22"/>
        </w:rPr>
        <w:t>Rheolau Gweithdrefnau Contractau</w:t>
      </w:r>
      <w:r w:rsidR="00106E4D" w:rsidRPr="00D903D5">
        <w:rPr>
          <w:rFonts w:cs="Arial"/>
          <w:szCs w:val="22"/>
        </w:rPr>
        <w:t xml:space="preserve"> </w:t>
      </w:r>
      <w:r w:rsidRPr="00D903D5">
        <w:rPr>
          <w:rFonts w:cs="Arial"/>
          <w:szCs w:val="22"/>
        </w:rPr>
        <w:t>hyn yn barhaus a chynnal adolygiad ffurfiol bob tair blynedd</w:t>
      </w:r>
      <w:r w:rsidR="00106E4D" w:rsidRPr="00D903D5">
        <w:rPr>
          <w:rFonts w:cs="Arial"/>
          <w:szCs w:val="22"/>
        </w:rPr>
        <w:t>.</w:t>
      </w:r>
    </w:p>
    <w:p w14:paraId="1F8C8BDF" w14:textId="77777777" w:rsidR="00106E4D" w:rsidRPr="00D903D5" w:rsidRDefault="00106E4D" w:rsidP="00106E4D">
      <w:pPr>
        <w:spacing w:after="240"/>
        <w:rPr>
          <w:rFonts w:cs="Arial"/>
          <w:b/>
          <w:szCs w:val="22"/>
        </w:rPr>
      </w:pPr>
    </w:p>
    <w:p w14:paraId="6DDE9B3D" w14:textId="77777777" w:rsidR="00106E4D" w:rsidRPr="00D903D5" w:rsidRDefault="00106E4D" w:rsidP="00106E4D">
      <w:pPr>
        <w:spacing w:after="240"/>
        <w:rPr>
          <w:rFonts w:cs="Arial"/>
          <w:b/>
          <w:szCs w:val="22"/>
        </w:rPr>
      </w:pPr>
    </w:p>
    <w:p w14:paraId="0FF659F7" w14:textId="77777777" w:rsidR="00106E4D" w:rsidRPr="00D903D5" w:rsidRDefault="00106E4D" w:rsidP="00106E4D">
      <w:pPr>
        <w:rPr>
          <w:rFonts w:cs="Arial"/>
          <w:b/>
          <w:szCs w:val="22"/>
        </w:rPr>
      </w:pPr>
    </w:p>
    <w:p w14:paraId="78E6144C" w14:textId="77777777" w:rsidR="00106E4D" w:rsidRPr="00D903D5" w:rsidRDefault="00106E4D" w:rsidP="00106E4D">
      <w:pPr>
        <w:rPr>
          <w:szCs w:val="22"/>
        </w:rPr>
      </w:pPr>
    </w:p>
    <w:p w14:paraId="2DA590F6" w14:textId="77777777" w:rsidR="00106E4D" w:rsidRPr="00D903D5" w:rsidRDefault="00106E4D" w:rsidP="00106E4D">
      <w:pPr>
        <w:rPr>
          <w:szCs w:val="22"/>
        </w:rPr>
      </w:pPr>
    </w:p>
    <w:p w14:paraId="43B6EFD4" w14:textId="77777777" w:rsidR="005C0199" w:rsidRPr="00D903D5" w:rsidRDefault="005C0199" w:rsidP="005C0199">
      <w:pPr>
        <w:ind w:left="720" w:hanging="720"/>
        <w:rPr>
          <w:rFonts w:cs="Arial"/>
          <w:szCs w:val="22"/>
        </w:rPr>
      </w:pPr>
    </w:p>
    <w:p w14:paraId="5C1B7646" w14:textId="77777777" w:rsidR="005C0199" w:rsidRPr="00D903D5" w:rsidRDefault="005C0199" w:rsidP="005C0199">
      <w:pPr>
        <w:rPr>
          <w:rFonts w:cs="Arial"/>
          <w:szCs w:val="22"/>
        </w:rPr>
      </w:pPr>
    </w:p>
    <w:p w14:paraId="2495489A" w14:textId="77777777" w:rsidR="005C0199" w:rsidRPr="00D903D5" w:rsidRDefault="005C0199" w:rsidP="005C0199">
      <w:pPr>
        <w:tabs>
          <w:tab w:val="left" w:pos="-720"/>
        </w:tabs>
        <w:suppressAutoHyphens/>
        <w:ind w:left="1980" w:right="936" w:hanging="420"/>
        <w:jc w:val="both"/>
        <w:rPr>
          <w:rFonts w:cs="Arial"/>
          <w:spacing w:val="-3"/>
          <w:szCs w:val="22"/>
        </w:rPr>
      </w:pPr>
    </w:p>
    <w:p w14:paraId="0E0F0860" w14:textId="77777777" w:rsidR="00FA7F9C" w:rsidRPr="00D903D5" w:rsidRDefault="00FA7F9C" w:rsidP="00FA7F9C">
      <w:pPr>
        <w:pStyle w:val="Heading1"/>
        <w:rPr>
          <w:lang w:val="cy-GB"/>
        </w:rPr>
      </w:pPr>
      <w:r w:rsidRPr="00D903D5">
        <w:rPr>
          <w:lang w:val="cy-GB"/>
        </w:rPr>
        <w:br w:type="page"/>
      </w:r>
      <w:bookmarkStart w:id="788" w:name="_Toc466918790"/>
      <w:bookmarkStart w:id="789" w:name="_Toc490745931"/>
      <w:r w:rsidR="005421E4" w:rsidRPr="00D903D5">
        <w:rPr>
          <w:lang w:val="cy-GB"/>
        </w:rPr>
        <w:lastRenderedPageBreak/>
        <w:t>Rheolau</w:t>
      </w:r>
      <w:r w:rsidR="009A22AC" w:rsidRPr="00D903D5">
        <w:rPr>
          <w:lang w:val="cy-GB"/>
        </w:rPr>
        <w:t xml:space="preserve"> Gweithdrefnau Cyflogi Swyddogion</w:t>
      </w:r>
      <w:bookmarkEnd w:id="788"/>
      <w:bookmarkEnd w:id="789"/>
    </w:p>
    <w:p w14:paraId="71C108D7" w14:textId="77777777" w:rsidR="00FA7F9C" w:rsidRPr="00D903D5" w:rsidRDefault="00FA7F9C" w:rsidP="00FA7F9C">
      <w:pPr>
        <w:pStyle w:val="Heading2"/>
        <w:rPr>
          <w:i w:val="0"/>
          <w:sz w:val="24"/>
          <w:lang w:val="cy-GB"/>
        </w:rPr>
      </w:pPr>
      <w:bookmarkStart w:id="790" w:name="_Toc466918791"/>
      <w:bookmarkStart w:id="791" w:name="_Toc490745932"/>
      <w:r w:rsidRPr="00D903D5">
        <w:rPr>
          <w:i w:val="0"/>
          <w:sz w:val="24"/>
          <w:lang w:val="cy-GB"/>
        </w:rPr>
        <w:t>1</w:t>
      </w:r>
      <w:r w:rsidR="00D947B4" w:rsidRPr="00D903D5">
        <w:rPr>
          <w:i w:val="0"/>
          <w:sz w:val="24"/>
          <w:lang w:val="cy-GB"/>
        </w:rPr>
        <w:t>.</w:t>
      </w:r>
      <w:r w:rsidRPr="00D903D5">
        <w:rPr>
          <w:i w:val="0"/>
          <w:sz w:val="24"/>
          <w:lang w:val="cy-GB"/>
        </w:rPr>
        <w:tab/>
      </w:r>
      <w:r w:rsidR="009A22AC" w:rsidRPr="00D903D5">
        <w:rPr>
          <w:i w:val="0"/>
          <w:sz w:val="24"/>
          <w:lang w:val="cy-GB"/>
        </w:rPr>
        <w:t>Dehongli</w:t>
      </w:r>
      <w:bookmarkEnd w:id="790"/>
      <w:bookmarkEnd w:id="791"/>
    </w:p>
    <w:p w14:paraId="157D0244" w14:textId="77777777" w:rsidR="00FA7F9C" w:rsidRPr="00D903D5" w:rsidRDefault="00FA7F9C" w:rsidP="00FA7F9C">
      <w:pPr>
        <w:pStyle w:val="Footer"/>
        <w:ind w:left="709" w:hanging="709"/>
        <w:rPr>
          <w:bCs/>
        </w:rPr>
      </w:pPr>
      <w:r w:rsidRPr="00D903D5">
        <w:rPr>
          <w:bCs/>
        </w:rPr>
        <w:t>(1)</w:t>
      </w:r>
      <w:r w:rsidRPr="00D903D5">
        <w:rPr>
          <w:bCs/>
        </w:rPr>
        <w:tab/>
      </w:r>
      <w:r w:rsidR="009A22AC" w:rsidRPr="00D903D5">
        <w:rPr>
          <w:bCs/>
        </w:rPr>
        <w:t xml:space="preserve">Ystyr </w:t>
      </w:r>
      <w:r w:rsidRPr="00D903D5">
        <w:rPr>
          <w:bCs/>
        </w:rPr>
        <w:t>“</w:t>
      </w:r>
      <w:r w:rsidR="00F51C0A" w:rsidRPr="00D903D5">
        <w:rPr>
          <w:bCs/>
        </w:rPr>
        <w:t>Prif Swyddog</w:t>
      </w:r>
      <w:r w:rsidRPr="00D903D5">
        <w:rPr>
          <w:bCs/>
        </w:rPr>
        <w:t xml:space="preserve">” </w:t>
      </w:r>
      <w:r w:rsidR="009A22AC" w:rsidRPr="00D903D5">
        <w:rPr>
          <w:bCs/>
        </w:rPr>
        <w:t>yw</w:t>
      </w:r>
      <w:r w:rsidRPr="00D903D5">
        <w:rPr>
          <w:bCs/>
        </w:rPr>
        <w:t>:</w:t>
      </w:r>
      <w:r w:rsidRPr="00D903D5">
        <w:rPr>
          <w:bCs/>
        </w:rPr>
        <w:tab/>
      </w:r>
      <w:r w:rsidRPr="00D903D5">
        <w:rPr>
          <w:bCs/>
        </w:rPr>
        <w:tab/>
      </w:r>
    </w:p>
    <w:p w14:paraId="77CC9C61" w14:textId="77777777" w:rsidR="003C7D49" w:rsidRPr="00D903D5" w:rsidRDefault="009A22AC" w:rsidP="003C7D49">
      <w:pPr>
        <w:tabs>
          <w:tab w:val="left" w:pos="1080"/>
        </w:tabs>
        <w:ind w:left="1440" w:hanging="360"/>
      </w:pPr>
      <w:r w:rsidRPr="00D903D5">
        <w:t xml:space="preserve">Pennaeth Gwasanaeth Cyflogedig </w:t>
      </w:r>
      <w:r w:rsidR="00B360FD" w:rsidRPr="00D903D5">
        <w:t>yr Awdurdod</w:t>
      </w:r>
      <w:r w:rsidR="00AA1996" w:rsidRPr="00D903D5">
        <w:t xml:space="preserve"> (</w:t>
      </w:r>
      <w:r w:rsidR="00E973A3" w:rsidRPr="00D903D5">
        <w:t>Prif Weithredwr</w:t>
      </w:r>
      <w:r w:rsidR="00AA1996" w:rsidRPr="00D903D5">
        <w:t xml:space="preserve">) </w:t>
      </w:r>
    </w:p>
    <w:p w14:paraId="7F981F7C" w14:textId="77777777" w:rsidR="003C7D49" w:rsidRPr="00D903D5" w:rsidRDefault="00797162" w:rsidP="003C7D49">
      <w:pPr>
        <w:tabs>
          <w:tab w:val="left" w:pos="1440"/>
        </w:tabs>
        <w:ind w:left="1440" w:hanging="360"/>
      </w:pPr>
      <w:r w:rsidRPr="00D903D5">
        <w:t>Cyfarwyddwr Corfforaethol</w:t>
      </w:r>
      <w:r w:rsidR="003C7D49" w:rsidRPr="00D903D5">
        <w:t xml:space="preserve"> </w:t>
      </w:r>
      <w:r w:rsidR="00F301A3" w:rsidRPr="00D903D5">
        <w:t>–</w:t>
      </w:r>
      <w:r w:rsidR="003C7D49" w:rsidRPr="00D903D5">
        <w:t xml:space="preserve"> </w:t>
      </w:r>
      <w:r w:rsidR="00985397" w:rsidRPr="00D903D5">
        <w:t>Addysg a Chymorth i Deuluoedd</w:t>
      </w:r>
    </w:p>
    <w:p w14:paraId="09FCC7C5" w14:textId="77777777" w:rsidR="003C7D49" w:rsidRPr="00D903D5" w:rsidRDefault="00797162" w:rsidP="003C7D49">
      <w:pPr>
        <w:tabs>
          <w:tab w:val="left" w:pos="1440"/>
        </w:tabs>
        <w:ind w:left="1440" w:hanging="360"/>
      </w:pPr>
      <w:r w:rsidRPr="00D903D5">
        <w:t>Cyfarwyddwr Corfforaethol</w:t>
      </w:r>
      <w:r w:rsidR="003C7D49" w:rsidRPr="00D903D5">
        <w:t xml:space="preserve"> </w:t>
      </w:r>
      <w:r w:rsidR="003525E1" w:rsidRPr="00D903D5">
        <w:t>–</w:t>
      </w:r>
      <w:r w:rsidR="003C7D49" w:rsidRPr="00D903D5">
        <w:t xml:space="preserve"> </w:t>
      </w:r>
      <w:r w:rsidR="00232FC5" w:rsidRPr="00D903D5">
        <w:t>Cymunedau</w:t>
      </w:r>
      <w:r w:rsidR="003C7D49" w:rsidRPr="00D903D5">
        <w:t>;</w:t>
      </w:r>
    </w:p>
    <w:p w14:paraId="41887D73" w14:textId="77777777" w:rsidR="003C7D49" w:rsidRPr="00D903D5" w:rsidRDefault="00797162" w:rsidP="003C7D49">
      <w:pPr>
        <w:tabs>
          <w:tab w:val="left" w:pos="1440"/>
        </w:tabs>
        <w:ind w:left="1440" w:hanging="360"/>
      </w:pPr>
      <w:r w:rsidRPr="00D903D5">
        <w:t>Cyfarwyddwr Corfforaethol</w:t>
      </w:r>
      <w:r w:rsidR="003C7D49" w:rsidRPr="00D903D5">
        <w:t xml:space="preserve"> </w:t>
      </w:r>
      <w:r w:rsidR="00F301A3" w:rsidRPr="00D903D5">
        <w:t>–</w:t>
      </w:r>
      <w:r w:rsidR="003C7D49" w:rsidRPr="00D903D5">
        <w:t xml:space="preserve"> </w:t>
      </w:r>
      <w:r w:rsidR="00D6367E" w:rsidRPr="00D903D5">
        <w:t>Gwasanaethau Cymdeithasol a Llesiant</w:t>
      </w:r>
      <w:r w:rsidR="003C7D49" w:rsidRPr="00D903D5">
        <w:t>;</w:t>
      </w:r>
    </w:p>
    <w:p w14:paraId="2C41770D" w14:textId="77777777" w:rsidR="003C7D49" w:rsidRPr="00D903D5" w:rsidRDefault="00797162" w:rsidP="003C7D49">
      <w:pPr>
        <w:tabs>
          <w:tab w:val="left" w:pos="1080"/>
        </w:tabs>
        <w:ind w:left="1440" w:hanging="360"/>
      </w:pPr>
      <w:r w:rsidRPr="00D903D5">
        <w:t>Cyfarwyddwr Corfforaethol</w:t>
      </w:r>
      <w:r w:rsidR="007612B3" w:rsidRPr="00D903D5">
        <w:t xml:space="preserve"> </w:t>
      </w:r>
      <w:r w:rsidR="003525E1" w:rsidRPr="00D903D5">
        <w:t>–</w:t>
      </w:r>
      <w:r w:rsidR="007612B3" w:rsidRPr="00D903D5">
        <w:t xml:space="preserve"> </w:t>
      </w:r>
      <w:r w:rsidRPr="00D903D5">
        <w:t>Gwasanaethau Gweithredol a Phartneriaethol</w:t>
      </w:r>
      <w:r w:rsidR="00F77436" w:rsidRPr="00D903D5">
        <w:t xml:space="preserve"> </w:t>
      </w:r>
      <w:r w:rsidR="00AA1996" w:rsidRPr="00D903D5">
        <w:t xml:space="preserve">a </w:t>
      </w:r>
      <w:r w:rsidR="009A22AC" w:rsidRPr="00D903D5">
        <w:t xml:space="preserve">Swyddog </w:t>
      </w:r>
      <w:r w:rsidR="00AA1996" w:rsidRPr="00D903D5">
        <w:t>Monit</w:t>
      </w:r>
      <w:r w:rsidR="009A22AC" w:rsidRPr="00D903D5">
        <w:t>r</w:t>
      </w:r>
      <w:r w:rsidR="00AA1996" w:rsidRPr="00D903D5">
        <w:t>o;</w:t>
      </w:r>
      <w:r w:rsidR="003525E1" w:rsidRPr="00D903D5">
        <w:t xml:space="preserve"> </w:t>
      </w:r>
    </w:p>
    <w:p w14:paraId="6680F221" w14:textId="77777777" w:rsidR="00C62A05" w:rsidRPr="00D903D5" w:rsidRDefault="003C7D49" w:rsidP="003C7D49">
      <w:pPr>
        <w:tabs>
          <w:tab w:val="left" w:pos="-720"/>
          <w:tab w:val="left" w:pos="0"/>
        </w:tabs>
        <w:suppressAutoHyphens/>
        <w:ind w:left="1080" w:hanging="360"/>
      </w:pPr>
      <w:r w:rsidRPr="00D903D5">
        <w:tab/>
      </w:r>
      <w:r w:rsidR="00D6367E" w:rsidRPr="00D903D5">
        <w:t>Prif Swyddog Cyllid</w:t>
      </w:r>
      <w:r w:rsidR="00C62A05" w:rsidRPr="00D903D5">
        <w:t xml:space="preserve"> / </w:t>
      </w:r>
      <w:r w:rsidR="00E31088" w:rsidRPr="00D903D5">
        <w:t>Swyddog Adran 151</w:t>
      </w:r>
      <w:r w:rsidR="00C62A05" w:rsidRPr="00D903D5">
        <w:t>.</w:t>
      </w:r>
    </w:p>
    <w:p w14:paraId="7BD5D5F8" w14:textId="77777777" w:rsidR="003C7D49" w:rsidRPr="00D903D5" w:rsidRDefault="003C7D49" w:rsidP="003C7D49">
      <w:pPr>
        <w:tabs>
          <w:tab w:val="left" w:pos="-720"/>
          <w:tab w:val="left" w:pos="0"/>
        </w:tabs>
        <w:suppressAutoHyphens/>
        <w:ind w:left="1080" w:hanging="360"/>
        <w:rPr>
          <w:spacing w:val="-3"/>
        </w:rPr>
      </w:pPr>
    </w:p>
    <w:p w14:paraId="557E8035" w14:textId="77777777" w:rsidR="00FA7F9C" w:rsidRPr="00D903D5" w:rsidRDefault="00FA7F9C" w:rsidP="00FA7F9C">
      <w:pPr>
        <w:pStyle w:val="Heading2"/>
        <w:rPr>
          <w:b w:val="0"/>
          <w:sz w:val="24"/>
          <w:szCs w:val="24"/>
          <w:u w:val="single"/>
          <w:lang w:val="cy-GB"/>
        </w:rPr>
      </w:pPr>
      <w:bookmarkStart w:id="792" w:name="_Toc466918792"/>
      <w:bookmarkStart w:id="793" w:name="_Toc490745933"/>
      <w:r w:rsidRPr="00D903D5">
        <w:rPr>
          <w:i w:val="0"/>
          <w:sz w:val="24"/>
          <w:szCs w:val="24"/>
          <w:lang w:val="cy-GB"/>
        </w:rPr>
        <w:t>2</w:t>
      </w:r>
      <w:r w:rsidR="00D947B4" w:rsidRPr="00D903D5">
        <w:rPr>
          <w:i w:val="0"/>
          <w:sz w:val="24"/>
          <w:szCs w:val="24"/>
          <w:lang w:val="cy-GB"/>
        </w:rPr>
        <w:t>.</w:t>
      </w:r>
      <w:r w:rsidRPr="00D903D5">
        <w:rPr>
          <w:i w:val="0"/>
          <w:sz w:val="24"/>
          <w:szCs w:val="24"/>
          <w:lang w:val="cy-GB"/>
        </w:rPr>
        <w:tab/>
        <w:t>D</w:t>
      </w:r>
      <w:r w:rsidR="009A22AC" w:rsidRPr="00D903D5">
        <w:rPr>
          <w:i w:val="0"/>
          <w:sz w:val="24"/>
          <w:szCs w:val="24"/>
          <w:lang w:val="cy-GB"/>
        </w:rPr>
        <w:t>atganiadau</w:t>
      </w:r>
      <w:bookmarkEnd w:id="792"/>
      <w:bookmarkEnd w:id="793"/>
      <w:r w:rsidRPr="00D903D5">
        <w:rPr>
          <w:i w:val="0"/>
          <w:sz w:val="24"/>
          <w:szCs w:val="24"/>
          <w:lang w:val="cy-GB"/>
        </w:rPr>
        <w:t xml:space="preserve">     </w:t>
      </w:r>
    </w:p>
    <w:p w14:paraId="7109477E" w14:textId="77777777" w:rsidR="00FA7F9C" w:rsidRPr="00D903D5" w:rsidRDefault="00FA7F9C" w:rsidP="00FA7F9C">
      <w:pPr>
        <w:pStyle w:val="Footer"/>
        <w:tabs>
          <w:tab w:val="clear" w:pos="4153"/>
          <w:tab w:val="clear" w:pos="8306"/>
        </w:tabs>
        <w:ind w:left="709" w:hanging="709"/>
        <w:rPr>
          <w:u w:val="single"/>
        </w:rPr>
      </w:pPr>
    </w:p>
    <w:p w14:paraId="0C08AF9A" w14:textId="77777777" w:rsidR="00FA7F9C" w:rsidRPr="00D903D5" w:rsidRDefault="00302E24" w:rsidP="00FA7F9C">
      <w:pPr>
        <w:pStyle w:val="Footer"/>
        <w:tabs>
          <w:tab w:val="clear" w:pos="4153"/>
          <w:tab w:val="clear" w:pos="8306"/>
        </w:tabs>
        <w:ind w:left="709" w:hanging="709"/>
      </w:pPr>
      <w:r w:rsidRPr="00D903D5">
        <w:t>(1)</w:t>
      </w:r>
      <w:r w:rsidRPr="00D903D5">
        <w:tab/>
        <w:t xml:space="preserve">Bydd yr Awdurdod yn llunio datganiad yn ei gwneud yn ofynnol i unrhyw ymgeisydd i’w benodi’n swyddog ddatgan mewn ysgrifen a yw’n rhiant, tad-cu, mam-gu, partner, plentyn, llysblentyn, plentyn mabwysiedig, ŵyr, wyres, brawd, chwaer, ewyrth, modryb, nai neu nith i un o Gynghorwyr neu swyddogion presennol yr Awdurdod; neu i bartner </w:t>
      </w:r>
      <w:r w:rsidR="003525E1" w:rsidRPr="00D903D5">
        <w:t>i’r</w:t>
      </w:r>
      <w:r w:rsidRPr="00D903D5">
        <w:t xml:space="preserve"> personau hyn;</w:t>
      </w:r>
      <w:r w:rsidRPr="00D903D5">
        <w:br/>
      </w:r>
    </w:p>
    <w:p w14:paraId="4445601E" w14:textId="77777777" w:rsidR="00FA7F9C" w:rsidRPr="00D903D5" w:rsidRDefault="00302E24" w:rsidP="00FA7F9C">
      <w:pPr>
        <w:pStyle w:val="Footer"/>
        <w:tabs>
          <w:tab w:val="clear" w:pos="4153"/>
          <w:tab w:val="center" w:pos="-709"/>
        </w:tabs>
        <w:ind w:left="1418" w:hanging="709"/>
      </w:pPr>
      <w:r w:rsidRPr="00D903D5">
        <w:t xml:space="preserve">(a) </w:t>
      </w:r>
      <w:r w:rsidRPr="00D903D5">
        <w:tab/>
        <w:t>Ni chaiff ymgeisydd sy’n perthyn fel hyn i Gynghorydd neu swyddog ei benodi heb awdurdod y Prif Swyddog priodol neu swyddog a enwebir ganddo.</w:t>
      </w:r>
    </w:p>
    <w:p w14:paraId="34852914" w14:textId="77777777" w:rsidR="00FA7F9C" w:rsidRPr="00D903D5" w:rsidRDefault="00FA7F9C" w:rsidP="00FA7F9C">
      <w:pPr>
        <w:pStyle w:val="Footer"/>
      </w:pPr>
    </w:p>
    <w:p w14:paraId="7385B75C" w14:textId="77777777" w:rsidR="00FA7F9C" w:rsidRPr="00D903D5" w:rsidRDefault="00FA7F9C" w:rsidP="00FA7F9C">
      <w:pPr>
        <w:pStyle w:val="Footer"/>
        <w:tabs>
          <w:tab w:val="clear" w:pos="4153"/>
          <w:tab w:val="clear" w:pos="8306"/>
        </w:tabs>
      </w:pPr>
      <w:r w:rsidRPr="00D903D5">
        <w:t>(2)</w:t>
      </w:r>
      <w:r w:rsidRPr="00D903D5">
        <w:tab/>
      </w:r>
      <w:r w:rsidR="0088392F" w:rsidRPr="00D903D5">
        <w:t>Gofyn am gefnogaeth i benodiad</w:t>
      </w:r>
      <w:r w:rsidRPr="00D903D5">
        <w:t>:-</w:t>
      </w:r>
    </w:p>
    <w:p w14:paraId="6BD82F1E" w14:textId="77777777" w:rsidR="00FA7F9C" w:rsidRPr="00D903D5" w:rsidRDefault="00FA7F9C" w:rsidP="00FA7F9C">
      <w:pPr>
        <w:pStyle w:val="Footer"/>
        <w:tabs>
          <w:tab w:val="clear" w:pos="4153"/>
          <w:tab w:val="clear" w:pos="8306"/>
          <w:tab w:val="right" w:pos="9498"/>
        </w:tabs>
      </w:pPr>
    </w:p>
    <w:p w14:paraId="5F9484E9" w14:textId="77777777" w:rsidR="00FA7F9C" w:rsidRPr="00D903D5" w:rsidRDefault="00FA7F9C" w:rsidP="00FA7F9C">
      <w:pPr>
        <w:pStyle w:val="Footer"/>
        <w:tabs>
          <w:tab w:val="clear" w:pos="4153"/>
          <w:tab w:val="clear" w:pos="8306"/>
          <w:tab w:val="right" w:pos="9498"/>
        </w:tabs>
        <w:ind w:left="1418" w:hanging="709"/>
      </w:pPr>
      <w:r w:rsidRPr="00D903D5">
        <w:t>(a)</w:t>
      </w:r>
      <w:r w:rsidRPr="00D903D5">
        <w:tab/>
      </w:r>
      <w:r w:rsidR="0075277D" w:rsidRPr="00D903D5">
        <w:t>Yn ddarostyngedig i</w:t>
      </w:r>
      <w:r w:rsidRPr="00D903D5">
        <w:t>s-</w:t>
      </w:r>
      <w:r w:rsidR="0088392F" w:rsidRPr="00D903D5">
        <w:t>b</w:t>
      </w:r>
      <w:r w:rsidR="00BB67E5" w:rsidRPr="00D903D5">
        <w:t>aragraff</w:t>
      </w:r>
      <w:r w:rsidRPr="00D903D5">
        <w:t xml:space="preserve"> (c) </w:t>
      </w:r>
      <w:r w:rsidR="0088392F" w:rsidRPr="00D903D5">
        <w:t>isod</w:t>
      </w:r>
      <w:r w:rsidRPr="00D903D5">
        <w:t xml:space="preserve">, </w:t>
      </w:r>
      <w:r w:rsidR="0088392F" w:rsidRPr="00D903D5">
        <w:t>bydd y</w:t>
      </w:r>
      <w:r w:rsidR="00B360FD" w:rsidRPr="00D903D5">
        <w:t xml:space="preserve">r </w:t>
      </w:r>
      <w:r w:rsidR="0088392F" w:rsidRPr="00D903D5">
        <w:t>a</w:t>
      </w:r>
      <w:r w:rsidR="00B360FD" w:rsidRPr="00D903D5">
        <w:t>wdurdod</w:t>
      </w:r>
      <w:r w:rsidRPr="00D903D5">
        <w:t xml:space="preserve"> </w:t>
      </w:r>
      <w:r w:rsidR="0088392F" w:rsidRPr="00D903D5">
        <w:t xml:space="preserve">yn anghymhwyso </w:t>
      </w:r>
      <w:r w:rsidR="00B67C0B" w:rsidRPr="00D903D5">
        <w:t>unrhyw</w:t>
      </w:r>
      <w:r w:rsidRPr="00D903D5">
        <w:t xml:space="preserve"> </w:t>
      </w:r>
      <w:r w:rsidR="0088392F" w:rsidRPr="00D903D5">
        <w:t xml:space="preserve">ymgeisydd sy’n mynd ati’n uniongyrchol neu’n anuniongyrchol i ofyn am gefnogaeth </w:t>
      </w:r>
      <w:r w:rsidR="00B67C0B" w:rsidRPr="00D903D5">
        <w:t>unrhyw</w:t>
      </w:r>
      <w:r w:rsidRPr="00D903D5">
        <w:t xml:space="preserve"> </w:t>
      </w:r>
      <w:r w:rsidR="0088392F" w:rsidRPr="00D903D5">
        <w:t xml:space="preserve">Gynghorydd i </w:t>
      </w:r>
      <w:r w:rsidR="00B67C0B" w:rsidRPr="00D903D5">
        <w:t>unrhyw</w:t>
      </w:r>
      <w:r w:rsidRPr="00D903D5">
        <w:t xml:space="preserve"> </w:t>
      </w:r>
      <w:r w:rsidR="0088392F" w:rsidRPr="00D903D5">
        <w:t>benodiad gyda’r a</w:t>
      </w:r>
      <w:r w:rsidR="00B360FD" w:rsidRPr="00D903D5">
        <w:t>wdurdod</w:t>
      </w:r>
      <w:r w:rsidRPr="00D903D5">
        <w:t xml:space="preserve">.  </w:t>
      </w:r>
      <w:r w:rsidR="0088392F" w:rsidRPr="00D903D5">
        <w:t>Cynhwysir cynnwys yr is</w:t>
      </w:r>
      <w:r w:rsidRPr="00D903D5">
        <w:t>-</w:t>
      </w:r>
      <w:r w:rsidR="0088392F" w:rsidRPr="00D903D5">
        <w:t>b</w:t>
      </w:r>
      <w:r w:rsidR="00BB67E5" w:rsidRPr="00D903D5">
        <w:t>aragraff</w:t>
      </w:r>
      <w:r w:rsidRPr="00D903D5">
        <w:t xml:space="preserve"> </w:t>
      </w:r>
      <w:r w:rsidR="0088392F" w:rsidRPr="00D903D5">
        <w:t xml:space="preserve">hwn mewn </w:t>
      </w:r>
      <w:r w:rsidR="00B67C0B" w:rsidRPr="00D903D5">
        <w:t>unrhyw</w:t>
      </w:r>
      <w:r w:rsidRPr="00D903D5">
        <w:t xml:space="preserve"> </w:t>
      </w:r>
      <w:r w:rsidR="00084838" w:rsidRPr="00D903D5">
        <w:t>wybodaeth</w:t>
      </w:r>
      <w:r w:rsidR="0088392F" w:rsidRPr="00D903D5">
        <w:t xml:space="preserve"> recriwtio</w:t>
      </w:r>
      <w:r w:rsidRPr="00D903D5">
        <w:t>;</w:t>
      </w:r>
    </w:p>
    <w:p w14:paraId="5FBBD7F4" w14:textId="77777777" w:rsidR="00FA7F9C" w:rsidRPr="00D903D5" w:rsidRDefault="00FA7F9C" w:rsidP="00FA7F9C">
      <w:pPr>
        <w:pStyle w:val="Footer"/>
        <w:tabs>
          <w:tab w:val="clear" w:pos="4153"/>
          <w:tab w:val="clear" w:pos="8306"/>
          <w:tab w:val="right" w:pos="9498"/>
        </w:tabs>
        <w:ind w:left="1418" w:hanging="709"/>
      </w:pPr>
    </w:p>
    <w:p w14:paraId="44588867" w14:textId="77777777" w:rsidR="00FA7F9C" w:rsidRPr="00D903D5" w:rsidRDefault="00FA7F9C" w:rsidP="00FA7F9C">
      <w:pPr>
        <w:pStyle w:val="Footer"/>
        <w:tabs>
          <w:tab w:val="clear" w:pos="4153"/>
          <w:tab w:val="clear" w:pos="8306"/>
          <w:tab w:val="right" w:pos="9923"/>
        </w:tabs>
        <w:ind w:left="1418" w:hanging="709"/>
      </w:pPr>
      <w:r w:rsidRPr="00D903D5">
        <w:t xml:space="preserve">(b)       </w:t>
      </w:r>
      <w:r w:rsidR="0075277D" w:rsidRPr="00D903D5">
        <w:t>Yn ddarostyngedig i</w:t>
      </w:r>
      <w:r w:rsidRPr="00D903D5">
        <w:t xml:space="preserve"> </w:t>
      </w:r>
      <w:r w:rsidR="0088392F" w:rsidRPr="00D903D5">
        <w:t>i</w:t>
      </w:r>
      <w:r w:rsidRPr="00D903D5">
        <w:t>s-</w:t>
      </w:r>
      <w:r w:rsidR="0088392F" w:rsidRPr="00D903D5">
        <w:t>b</w:t>
      </w:r>
      <w:r w:rsidR="00BB67E5" w:rsidRPr="00D903D5">
        <w:t>aragraff</w:t>
      </w:r>
      <w:r w:rsidRPr="00D903D5">
        <w:t xml:space="preserve"> (c) </w:t>
      </w:r>
      <w:r w:rsidR="0088392F" w:rsidRPr="00D903D5">
        <w:t>isod</w:t>
      </w:r>
      <w:r w:rsidRPr="00D903D5">
        <w:t>, n</w:t>
      </w:r>
      <w:r w:rsidR="0088392F" w:rsidRPr="00D903D5">
        <w:t xml:space="preserve">i fydd unrhyw Gynghorydd yn gofyn am gefnogaeth i </w:t>
      </w:r>
      <w:r w:rsidR="00B67C0B" w:rsidRPr="00D903D5">
        <w:t>unrhyw</w:t>
      </w:r>
      <w:r w:rsidRPr="00D903D5">
        <w:t xml:space="preserve"> </w:t>
      </w:r>
      <w:r w:rsidR="000500AF" w:rsidRPr="00D903D5">
        <w:t>b</w:t>
      </w:r>
      <w:r w:rsidRPr="00D903D5">
        <w:t xml:space="preserve">erson </w:t>
      </w:r>
      <w:r w:rsidR="000500AF" w:rsidRPr="00D903D5">
        <w:t>i unrhyw benodiad gyda’r a</w:t>
      </w:r>
      <w:r w:rsidR="00B360FD" w:rsidRPr="00D903D5">
        <w:t>wdurdod</w:t>
      </w:r>
      <w:r w:rsidRPr="00D903D5">
        <w:t>;</w:t>
      </w:r>
      <w:r w:rsidRPr="00D903D5">
        <w:br/>
      </w:r>
    </w:p>
    <w:p w14:paraId="1375AC51" w14:textId="77777777" w:rsidR="00FA7F9C" w:rsidRPr="00D903D5" w:rsidRDefault="00FA7F9C" w:rsidP="00FA7F9C">
      <w:pPr>
        <w:pStyle w:val="Footer"/>
        <w:tabs>
          <w:tab w:val="clear" w:pos="4153"/>
          <w:tab w:val="clear" w:pos="8306"/>
          <w:tab w:val="right" w:pos="9923"/>
        </w:tabs>
        <w:ind w:left="1418" w:hanging="709"/>
      </w:pPr>
      <w:r w:rsidRPr="00D903D5">
        <w:t>(c)       N</w:t>
      </w:r>
      <w:r w:rsidR="000500AF" w:rsidRPr="00D903D5">
        <w:t>i fydd dim byd yn is</w:t>
      </w:r>
      <w:r w:rsidRPr="00D903D5">
        <w:t>-</w:t>
      </w:r>
      <w:r w:rsidR="000500AF" w:rsidRPr="00D903D5">
        <w:t>b</w:t>
      </w:r>
      <w:r w:rsidR="00BB67E5" w:rsidRPr="00D903D5">
        <w:t>aragraffau</w:t>
      </w:r>
      <w:r w:rsidRPr="00D903D5">
        <w:t xml:space="preserve"> (a) a (b) </w:t>
      </w:r>
      <w:r w:rsidR="000500AF" w:rsidRPr="00D903D5">
        <w:t xml:space="preserve">uchod yn atal </w:t>
      </w:r>
      <w:r w:rsidR="00F657A9" w:rsidRPr="00D903D5">
        <w:t>Cynghorydd</w:t>
      </w:r>
      <w:r w:rsidRPr="00D903D5">
        <w:t xml:space="preserve"> </w:t>
      </w:r>
      <w:r w:rsidR="000500AF" w:rsidRPr="00D903D5">
        <w:t>rhag rhoi geirda ysgrifenedig i ymgeisydd i’w gyflwyno gyda chais am benodiad</w:t>
      </w:r>
      <w:r w:rsidRPr="00D903D5">
        <w:t>.</w:t>
      </w:r>
    </w:p>
    <w:p w14:paraId="24604B30" w14:textId="77777777" w:rsidR="00FA7F9C" w:rsidRPr="00D903D5" w:rsidRDefault="00FA7F9C" w:rsidP="00FA7F9C">
      <w:pPr>
        <w:pStyle w:val="Heading2"/>
        <w:ind w:left="720" w:hanging="720"/>
        <w:rPr>
          <w:sz w:val="24"/>
          <w:lang w:val="cy-GB"/>
        </w:rPr>
      </w:pPr>
      <w:bookmarkStart w:id="794" w:name="_Toc466918793"/>
      <w:bookmarkStart w:id="795" w:name="_Toc490745934"/>
      <w:bookmarkStart w:id="796" w:name="sch1"/>
      <w:r w:rsidRPr="00D903D5">
        <w:rPr>
          <w:i w:val="0"/>
          <w:sz w:val="24"/>
          <w:lang w:val="cy-GB"/>
        </w:rPr>
        <w:t>3.</w:t>
      </w:r>
      <w:r w:rsidRPr="00D903D5">
        <w:rPr>
          <w:i w:val="0"/>
          <w:sz w:val="24"/>
          <w:lang w:val="cy-GB"/>
        </w:rPr>
        <w:tab/>
      </w:r>
      <w:r w:rsidR="000500AF" w:rsidRPr="00D903D5">
        <w:rPr>
          <w:i w:val="0"/>
          <w:sz w:val="24"/>
          <w:lang w:val="cy-GB"/>
        </w:rPr>
        <w:t>Penodi</w:t>
      </w:r>
      <w:bookmarkEnd w:id="794"/>
      <w:bookmarkEnd w:id="795"/>
      <w:r w:rsidRPr="00D903D5">
        <w:rPr>
          <w:i w:val="0"/>
          <w:sz w:val="24"/>
          <w:lang w:val="cy-GB"/>
        </w:rPr>
        <w:t xml:space="preserve">          </w:t>
      </w:r>
    </w:p>
    <w:p w14:paraId="1D3126EA" w14:textId="77777777" w:rsidR="00FA7F9C" w:rsidRPr="00D903D5" w:rsidRDefault="00FA7F9C" w:rsidP="00FA7F9C"/>
    <w:p w14:paraId="01AE9483" w14:textId="77777777" w:rsidR="00FA7F9C" w:rsidRPr="00D903D5" w:rsidRDefault="000500AF" w:rsidP="007F31B0">
      <w:pPr>
        <w:numPr>
          <w:ilvl w:val="0"/>
          <w:numId w:val="141"/>
        </w:numPr>
        <w:spacing w:after="240"/>
      </w:pPr>
      <w:r w:rsidRPr="00D903D5">
        <w:rPr>
          <w:bCs/>
        </w:rPr>
        <w:t>Rhaid i’</w:t>
      </w:r>
      <w:r w:rsidR="00B360FD" w:rsidRPr="00D903D5">
        <w:rPr>
          <w:bCs/>
        </w:rPr>
        <w:t>r Awdurdod</w:t>
      </w:r>
      <w:r w:rsidR="008D7087" w:rsidRPr="00D903D5">
        <w:rPr>
          <w:bCs/>
        </w:rPr>
        <w:t xml:space="preserve"> </w:t>
      </w:r>
      <w:r w:rsidRPr="00D903D5">
        <w:rPr>
          <w:bCs/>
        </w:rPr>
        <w:t>gymryd y camau a nodir yn is</w:t>
      </w:r>
      <w:r w:rsidR="008D7087" w:rsidRPr="00D903D5">
        <w:rPr>
          <w:bCs/>
        </w:rPr>
        <w:t>-</w:t>
      </w:r>
      <w:r w:rsidRPr="00D903D5">
        <w:rPr>
          <w:bCs/>
        </w:rPr>
        <w:t>b</w:t>
      </w:r>
      <w:r w:rsidR="00BB67E5" w:rsidRPr="00D903D5">
        <w:rPr>
          <w:bCs/>
        </w:rPr>
        <w:t>aragraff</w:t>
      </w:r>
      <w:r w:rsidR="008D7087" w:rsidRPr="00D903D5">
        <w:rPr>
          <w:bCs/>
        </w:rPr>
        <w:t xml:space="preserve"> (2) </w:t>
      </w:r>
      <w:r w:rsidRPr="00D903D5">
        <w:rPr>
          <w:bCs/>
        </w:rPr>
        <w:t xml:space="preserve">pan fo’n bwriadu penodi </w:t>
      </w:r>
      <w:r w:rsidR="00F51C0A" w:rsidRPr="00D903D5">
        <w:t>Prif Swyddog</w:t>
      </w:r>
      <w:r w:rsidR="00FA7F9C" w:rsidRPr="00D903D5">
        <w:t xml:space="preserve">, </w:t>
      </w:r>
      <w:r w:rsidR="00302E24" w:rsidRPr="00D903D5">
        <w:t>a phan</w:t>
      </w:r>
      <w:r w:rsidR="00417153" w:rsidRPr="00D903D5">
        <w:t xml:space="preserve"> fo’r tâl y mae’</w:t>
      </w:r>
      <w:r w:rsidR="00FA7F9C" w:rsidRPr="00D903D5">
        <w:t>n</w:t>
      </w:r>
      <w:r w:rsidR="00417153" w:rsidRPr="00D903D5">
        <w:t xml:space="preserve"> bwriadu ei dalu i’r </w:t>
      </w:r>
      <w:r w:rsidR="00F51C0A" w:rsidRPr="00D903D5">
        <w:t>Prif Swyddog</w:t>
      </w:r>
      <w:r w:rsidR="008D7087" w:rsidRPr="00D903D5">
        <w:t xml:space="preserve"> </w:t>
      </w:r>
      <w:r w:rsidR="00417153" w:rsidRPr="00D903D5">
        <w:t xml:space="preserve">yn </w:t>
      </w:r>
      <w:r w:rsidR="008D7087" w:rsidRPr="00D903D5">
        <w:t>£100,000</w:t>
      </w:r>
      <w:r w:rsidR="006500FD" w:rsidRPr="00D903D5">
        <w:t xml:space="preserve"> neu </w:t>
      </w:r>
      <w:r w:rsidR="00417153" w:rsidRPr="00D903D5">
        <w:t>fwy y flwyddyn</w:t>
      </w:r>
      <w:r w:rsidR="008D7087" w:rsidRPr="00D903D5">
        <w:t>;</w:t>
      </w:r>
    </w:p>
    <w:p w14:paraId="21840D3B" w14:textId="77777777" w:rsidR="008D7087" w:rsidRPr="00D903D5" w:rsidRDefault="00417153" w:rsidP="007F31B0">
      <w:pPr>
        <w:numPr>
          <w:ilvl w:val="0"/>
          <w:numId w:val="141"/>
        </w:numPr>
        <w:spacing w:after="240"/>
      </w:pPr>
      <w:r w:rsidRPr="00D903D5">
        <w:t>Dyma’r camau</w:t>
      </w:r>
      <w:r w:rsidR="008D7087" w:rsidRPr="00D903D5">
        <w:t>:</w:t>
      </w:r>
    </w:p>
    <w:p w14:paraId="61FC4748" w14:textId="77777777" w:rsidR="00FA7F9C" w:rsidRPr="00D903D5" w:rsidRDefault="00FA7F9C" w:rsidP="00FA7F9C">
      <w:pPr>
        <w:spacing w:after="240"/>
        <w:ind w:firstLine="709"/>
      </w:pPr>
      <w:r w:rsidRPr="00D903D5">
        <w:lastRenderedPageBreak/>
        <w:t xml:space="preserve">(a)  </w:t>
      </w:r>
      <w:r w:rsidR="00417153" w:rsidRPr="00D903D5">
        <w:t>llunio datganiad sy’n pennu:</w:t>
      </w:r>
    </w:p>
    <w:p w14:paraId="26478480" w14:textId="77777777" w:rsidR="00FA7F9C" w:rsidRPr="00D903D5" w:rsidRDefault="00FA7F9C" w:rsidP="00FA7F9C">
      <w:pPr>
        <w:spacing w:after="240"/>
        <w:ind w:left="1440"/>
      </w:pPr>
      <w:r w:rsidRPr="00D903D5">
        <w:t xml:space="preserve">(i)  </w:t>
      </w:r>
      <w:r w:rsidR="00E85999" w:rsidRPr="00D903D5">
        <w:t>dyletswyddau</w:t>
      </w:r>
      <w:r w:rsidR="00417153" w:rsidRPr="00D903D5">
        <w:t>’r swyddog o dan sylw</w:t>
      </w:r>
      <w:r w:rsidRPr="00D903D5">
        <w:t>, a</w:t>
      </w:r>
      <w:r w:rsidRPr="00D903D5">
        <w:br/>
      </w:r>
      <w:r w:rsidRPr="00D903D5">
        <w:br/>
        <w:t xml:space="preserve">(ii)  </w:t>
      </w:r>
      <w:r w:rsidR="00B67C0B" w:rsidRPr="00D903D5">
        <w:t>unrhyw</w:t>
      </w:r>
      <w:r w:rsidRPr="00D903D5">
        <w:t xml:space="preserve"> </w:t>
      </w:r>
      <w:r w:rsidR="00417153" w:rsidRPr="00D903D5">
        <w:t xml:space="preserve">gymwysterau neu briodweddau a geisir yn y </w:t>
      </w:r>
      <w:r w:rsidRPr="00D903D5">
        <w:t xml:space="preserve">person </w:t>
      </w:r>
      <w:r w:rsidR="00417153" w:rsidRPr="00D903D5">
        <w:t>sydd i’w benodi</w:t>
      </w:r>
      <w:r w:rsidRPr="00D903D5">
        <w:t>;</w:t>
      </w:r>
    </w:p>
    <w:p w14:paraId="20B2F932" w14:textId="77777777" w:rsidR="00FA7F9C" w:rsidRPr="00D903D5" w:rsidRDefault="00FA7F9C" w:rsidP="00FA7F9C">
      <w:pPr>
        <w:pStyle w:val="NormalWeb"/>
        <w:spacing w:after="240" w:afterAutospacing="0"/>
        <w:ind w:left="709"/>
        <w:rPr>
          <w:rFonts w:ascii="Arial" w:hAnsi="Arial" w:cs="Arial"/>
          <w:sz w:val="22"/>
          <w:szCs w:val="22"/>
          <w:lang w:val="cy-GB"/>
        </w:rPr>
      </w:pPr>
      <w:r w:rsidRPr="00D903D5">
        <w:rPr>
          <w:rFonts w:ascii="Arial" w:hAnsi="Arial" w:cs="Arial"/>
          <w:sz w:val="22"/>
          <w:szCs w:val="22"/>
          <w:lang w:val="cy-GB"/>
        </w:rPr>
        <w:t xml:space="preserve">(b)  </w:t>
      </w:r>
      <w:r w:rsidR="00417153" w:rsidRPr="00D903D5">
        <w:rPr>
          <w:rFonts w:ascii="Arial" w:hAnsi="Arial" w:cs="Arial"/>
          <w:sz w:val="22"/>
          <w:szCs w:val="22"/>
          <w:lang w:val="cy-GB"/>
        </w:rPr>
        <w:t xml:space="preserve">gwneud </w:t>
      </w:r>
      <w:r w:rsidR="008132F0" w:rsidRPr="00D903D5">
        <w:rPr>
          <w:rFonts w:ascii="Arial" w:hAnsi="Arial" w:cs="Arial"/>
          <w:sz w:val="22"/>
          <w:szCs w:val="22"/>
          <w:lang w:val="cy-GB"/>
        </w:rPr>
        <w:t>trefniadau</w:t>
      </w:r>
      <w:r w:rsidRPr="00D903D5">
        <w:rPr>
          <w:rFonts w:ascii="Arial" w:hAnsi="Arial" w:cs="Arial"/>
          <w:sz w:val="22"/>
          <w:szCs w:val="22"/>
          <w:lang w:val="cy-GB"/>
        </w:rPr>
        <w:t xml:space="preserve"> </w:t>
      </w:r>
      <w:r w:rsidR="004B7C2A" w:rsidRPr="00D903D5">
        <w:rPr>
          <w:rFonts w:ascii="Arial" w:hAnsi="Arial" w:cs="Arial"/>
          <w:sz w:val="22"/>
          <w:szCs w:val="22"/>
          <w:lang w:val="cy-GB"/>
        </w:rPr>
        <w:t xml:space="preserve">i’r swydd </w:t>
      </w:r>
      <w:r w:rsidR="00417153" w:rsidRPr="00D903D5">
        <w:rPr>
          <w:rFonts w:ascii="Arial" w:hAnsi="Arial" w:cs="Arial"/>
          <w:sz w:val="22"/>
          <w:szCs w:val="22"/>
          <w:lang w:val="cy-GB"/>
        </w:rPr>
        <w:t>g</w:t>
      </w:r>
      <w:r w:rsidR="004B7C2A" w:rsidRPr="00D903D5">
        <w:rPr>
          <w:rFonts w:ascii="Arial" w:hAnsi="Arial" w:cs="Arial"/>
          <w:sz w:val="22"/>
          <w:szCs w:val="22"/>
          <w:lang w:val="cy-GB"/>
        </w:rPr>
        <w:t>a</w:t>
      </w:r>
      <w:r w:rsidR="00417153" w:rsidRPr="00D903D5">
        <w:rPr>
          <w:rFonts w:ascii="Arial" w:hAnsi="Arial" w:cs="Arial"/>
          <w:sz w:val="22"/>
          <w:szCs w:val="22"/>
          <w:lang w:val="cy-GB"/>
        </w:rPr>
        <w:t xml:space="preserve">el ei hysbysebu’n gyhoeddus mewn modd sy’n debyg o’i dwyn i sylw </w:t>
      </w:r>
      <w:r w:rsidRPr="00D903D5">
        <w:rPr>
          <w:rFonts w:ascii="Arial" w:hAnsi="Arial" w:cs="Arial"/>
          <w:sz w:val="22"/>
          <w:szCs w:val="22"/>
          <w:lang w:val="cy-GB"/>
        </w:rPr>
        <w:t>person</w:t>
      </w:r>
      <w:r w:rsidR="00417153" w:rsidRPr="00D903D5">
        <w:rPr>
          <w:rFonts w:ascii="Arial" w:hAnsi="Arial" w:cs="Arial"/>
          <w:sz w:val="22"/>
          <w:szCs w:val="22"/>
          <w:lang w:val="cy-GB"/>
        </w:rPr>
        <w:t>au sy</w:t>
      </w:r>
      <w:r w:rsidR="00054BD8" w:rsidRPr="00D903D5">
        <w:rPr>
          <w:rFonts w:ascii="Arial" w:hAnsi="Arial" w:cs="Arial"/>
          <w:sz w:val="22"/>
          <w:szCs w:val="22"/>
          <w:lang w:val="cy-GB"/>
        </w:rPr>
        <w:t>dd â’r c</w:t>
      </w:r>
      <w:r w:rsidR="00417153" w:rsidRPr="00D903D5">
        <w:rPr>
          <w:rFonts w:ascii="Arial" w:hAnsi="Arial" w:cs="Arial"/>
          <w:sz w:val="22"/>
          <w:szCs w:val="22"/>
          <w:lang w:val="cy-GB"/>
        </w:rPr>
        <w:t>ymwys</w:t>
      </w:r>
      <w:r w:rsidR="00054BD8" w:rsidRPr="00D903D5">
        <w:rPr>
          <w:rFonts w:ascii="Arial" w:hAnsi="Arial" w:cs="Arial"/>
          <w:sz w:val="22"/>
          <w:szCs w:val="22"/>
          <w:lang w:val="cy-GB"/>
        </w:rPr>
        <w:t>terau</w:t>
      </w:r>
      <w:r w:rsidR="00417153" w:rsidRPr="00D903D5">
        <w:rPr>
          <w:rFonts w:ascii="Arial" w:hAnsi="Arial" w:cs="Arial"/>
          <w:sz w:val="22"/>
          <w:szCs w:val="22"/>
          <w:lang w:val="cy-GB"/>
        </w:rPr>
        <w:t xml:space="preserve"> i wneud cais amdani</w:t>
      </w:r>
      <w:r w:rsidRPr="00D903D5">
        <w:rPr>
          <w:rFonts w:ascii="Arial" w:hAnsi="Arial" w:cs="Arial"/>
          <w:sz w:val="22"/>
          <w:szCs w:val="22"/>
          <w:lang w:val="cy-GB"/>
        </w:rPr>
        <w:t>; a</w:t>
      </w:r>
      <w:r w:rsidR="00417153" w:rsidRPr="00D903D5">
        <w:rPr>
          <w:rFonts w:ascii="Arial" w:hAnsi="Arial" w:cs="Arial"/>
          <w:sz w:val="22"/>
          <w:szCs w:val="22"/>
          <w:lang w:val="cy-GB"/>
        </w:rPr>
        <w:t>c</w:t>
      </w:r>
      <w:r w:rsidRPr="00D903D5">
        <w:rPr>
          <w:rFonts w:ascii="Arial" w:hAnsi="Arial" w:cs="Arial"/>
          <w:sz w:val="22"/>
          <w:szCs w:val="22"/>
          <w:lang w:val="cy-GB"/>
        </w:rPr>
        <w:br/>
      </w:r>
      <w:r w:rsidRPr="00D903D5">
        <w:rPr>
          <w:rFonts w:ascii="Arial" w:hAnsi="Arial" w:cs="Arial"/>
          <w:sz w:val="22"/>
          <w:szCs w:val="22"/>
          <w:lang w:val="cy-GB"/>
        </w:rPr>
        <w:br/>
        <w:t xml:space="preserve">(c)  </w:t>
      </w:r>
      <w:r w:rsidR="00417153" w:rsidRPr="00D903D5">
        <w:rPr>
          <w:rFonts w:ascii="Arial" w:hAnsi="Arial" w:cs="Arial"/>
          <w:sz w:val="22"/>
          <w:szCs w:val="22"/>
          <w:lang w:val="cy-GB"/>
        </w:rPr>
        <w:t xml:space="preserve">gwneud </w:t>
      </w:r>
      <w:r w:rsidR="008132F0" w:rsidRPr="00D903D5">
        <w:rPr>
          <w:rFonts w:ascii="Arial" w:hAnsi="Arial" w:cs="Arial"/>
          <w:sz w:val="22"/>
          <w:szCs w:val="22"/>
          <w:lang w:val="cy-GB"/>
        </w:rPr>
        <w:t>trefniadau</w:t>
      </w:r>
      <w:r w:rsidRPr="00D903D5">
        <w:rPr>
          <w:rFonts w:ascii="Arial" w:hAnsi="Arial" w:cs="Arial"/>
          <w:sz w:val="22"/>
          <w:szCs w:val="22"/>
          <w:lang w:val="cy-GB"/>
        </w:rPr>
        <w:t xml:space="preserve"> </w:t>
      </w:r>
      <w:r w:rsidR="00417153" w:rsidRPr="00D903D5">
        <w:rPr>
          <w:rFonts w:ascii="Arial" w:hAnsi="Arial" w:cs="Arial"/>
          <w:sz w:val="22"/>
          <w:szCs w:val="22"/>
          <w:lang w:val="cy-GB"/>
        </w:rPr>
        <w:t>i gop</w:t>
      </w:r>
      <w:r w:rsidR="004B7C2A" w:rsidRPr="00D903D5">
        <w:rPr>
          <w:rFonts w:ascii="Arial" w:hAnsi="Arial" w:cs="Arial"/>
          <w:sz w:val="22"/>
          <w:szCs w:val="22"/>
          <w:lang w:val="cy-GB"/>
        </w:rPr>
        <w:t>i</w:t>
      </w:r>
      <w:r w:rsidR="00417153" w:rsidRPr="00D903D5">
        <w:rPr>
          <w:rFonts w:ascii="Arial" w:hAnsi="Arial" w:cs="Arial"/>
          <w:sz w:val="22"/>
          <w:szCs w:val="22"/>
          <w:lang w:val="cy-GB"/>
        </w:rPr>
        <w:t xml:space="preserve"> o’r datganiad a grybwyllir ym </w:t>
      </w:r>
      <w:r w:rsidR="006500FD" w:rsidRPr="00D903D5">
        <w:rPr>
          <w:rFonts w:ascii="Arial" w:hAnsi="Arial" w:cs="Arial"/>
          <w:sz w:val="22"/>
          <w:szCs w:val="22"/>
          <w:lang w:val="cy-GB"/>
        </w:rPr>
        <w:t>mharagraff</w:t>
      </w:r>
      <w:r w:rsidRPr="00D903D5">
        <w:rPr>
          <w:rFonts w:ascii="Arial" w:hAnsi="Arial" w:cs="Arial"/>
          <w:sz w:val="22"/>
          <w:szCs w:val="22"/>
          <w:lang w:val="cy-GB"/>
        </w:rPr>
        <w:t xml:space="preserve"> (a) </w:t>
      </w:r>
      <w:r w:rsidR="00417153" w:rsidRPr="00D903D5">
        <w:rPr>
          <w:rFonts w:ascii="Arial" w:hAnsi="Arial" w:cs="Arial"/>
          <w:sz w:val="22"/>
          <w:szCs w:val="22"/>
          <w:lang w:val="cy-GB"/>
        </w:rPr>
        <w:t xml:space="preserve">gael ei anfon at </w:t>
      </w:r>
      <w:r w:rsidR="00B67C0B" w:rsidRPr="00D903D5">
        <w:rPr>
          <w:rFonts w:ascii="Arial" w:hAnsi="Arial" w:cs="Arial"/>
          <w:sz w:val="22"/>
          <w:szCs w:val="22"/>
          <w:lang w:val="cy-GB"/>
        </w:rPr>
        <w:t>unrhyw</w:t>
      </w:r>
      <w:r w:rsidRPr="00D903D5">
        <w:rPr>
          <w:rFonts w:ascii="Arial" w:hAnsi="Arial" w:cs="Arial"/>
          <w:sz w:val="22"/>
          <w:szCs w:val="22"/>
          <w:lang w:val="cy-GB"/>
        </w:rPr>
        <w:t xml:space="preserve"> </w:t>
      </w:r>
      <w:r w:rsidR="00417153" w:rsidRPr="00D903D5">
        <w:rPr>
          <w:rFonts w:ascii="Arial" w:hAnsi="Arial" w:cs="Arial"/>
          <w:sz w:val="22"/>
          <w:szCs w:val="22"/>
          <w:lang w:val="cy-GB"/>
        </w:rPr>
        <w:t>b</w:t>
      </w:r>
      <w:r w:rsidRPr="00D903D5">
        <w:rPr>
          <w:rFonts w:ascii="Arial" w:hAnsi="Arial" w:cs="Arial"/>
          <w:sz w:val="22"/>
          <w:szCs w:val="22"/>
          <w:lang w:val="cy-GB"/>
        </w:rPr>
        <w:t xml:space="preserve">erson </w:t>
      </w:r>
      <w:r w:rsidR="00417153" w:rsidRPr="00D903D5">
        <w:rPr>
          <w:rFonts w:ascii="Arial" w:hAnsi="Arial" w:cs="Arial"/>
          <w:sz w:val="22"/>
          <w:szCs w:val="22"/>
          <w:lang w:val="cy-GB"/>
        </w:rPr>
        <w:t>pan wneir cais</w:t>
      </w:r>
      <w:r w:rsidRPr="00D903D5">
        <w:rPr>
          <w:rFonts w:ascii="Arial" w:hAnsi="Arial" w:cs="Arial"/>
          <w:sz w:val="22"/>
          <w:szCs w:val="22"/>
          <w:lang w:val="cy-GB"/>
        </w:rPr>
        <w:t>.</w:t>
      </w:r>
    </w:p>
    <w:p w14:paraId="0D0EACB6" w14:textId="77777777" w:rsidR="008D7087" w:rsidRPr="00D903D5" w:rsidRDefault="008D7087" w:rsidP="00925FCE">
      <w:pPr>
        <w:pStyle w:val="NormalWeb"/>
        <w:spacing w:after="240" w:afterAutospacing="0"/>
        <w:ind w:left="709" w:hanging="709"/>
        <w:rPr>
          <w:rFonts w:ascii="Arial" w:hAnsi="Arial" w:cs="Arial"/>
          <w:sz w:val="22"/>
          <w:szCs w:val="22"/>
          <w:lang w:val="cy-GB"/>
        </w:rPr>
      </w:pPr>
      <w:r w:rsidRPr="00D903D5">
        <w:rPr>
          <w:rFonts w:ascii="Arial" w:hAnsi="Arial" w:cs="Arial"/>
          <w:sz w:val="22"/>
          <w:szCs w:val="22"/>
          <w:lang w:val="cy-GB"/>
        </w:rPr>
        <w:t>(3)</w:t>
      </w:r>
      <w:r w:rsidRPr="00D903D5">
        <w:rPr>
          <w:rFonts w:ascii="Arial" w:hAnsi="Arial" w:cs="Arial"/>
          <w:sz w:val="22"/>
          <w:szCs w:val="22"/>
          <w:lang w:val="cy-GB"/>
        </w:rPr>
        <w:tab/>
      </w:r>
      <w:r w:rsidR="00417153" w:rsidRPr="00D903D5">
        <w:rPr>
          <w:rFonts w:ascii="Arial" w:hAnsi="Arial" w:cs="Arial"/>
          <w:sz w:val="22"/>
          <w:szCs w:val="22"/>
          <w:lang w:val="cy-GB"/>
        </w:rPr>
        <w:t>Pan fo i</w:t>
      </w:r>
      <w:r w:rsidRPr="00D903D5">
        <w:rPr>
          <w:rFonts w:ascii="Arial" w:hAnsi="Arial" w:cs="Arial"/>
          <w:sz w:val="22"/>
          <w:szCs w:val="22"/>
          <w:lang w:val="cy-GB"/>
        </w:rPr>
        <w:t>s</w:t>
      </w:r>
      <w:r w:rsidR="00925FCE" w:rsidRPr="00D903D5">
        <w:rPr>
          <w:rFonts w:ascii="Arial" w:hAnsi="Arial" w:cs="Arial"/>
          <w:sz w:val="22"/>
          <w:szCs w:val="22"/>
          <w:lang w:val="cy-GB"/>
        </w:rPr>
        <w:t>-</w:t>
      </w:r>
      <w:r w:rsidR="00417153" w:rsidRPr="00D903D5">
        <w:rPr>
          <w:rFonts w:ascii="Arial" w:hAnsi="Arial" w:cs="Arial"/>
          <w:sz w:val="22"/>
          <w:szCs w:val="22"/>
          <w:lang w:val="cy-GB"/>
        </w:rPr>
        <w:t>b</w:t>
      </w:r>
      <w:r w:rsidR="00BB67E5" w:rsidRPr="00D903D5">
        <w:rPr>
          <w:rFonts w:ascii="Arial" w:hAnsi="Arial" w:cs="Arial"/>
          <w:sz w:val="22"/>
          <w:szCs w:val="22"/>
          <w:lang w:val="cy-GB"/>
        </w:rPr>
        <w:t>aragraff</w:t>
      </w:r>
      <w:r w:rsidRPr="00D903D5">
        <w:rPr>
          <w:rFonts w:ascii="Arial" w:hAnsi="Arial" w:cs="Arial"/>
          <w:sz w:val="22"/>
          <w:szCs w:val="22"/>
          <w:lang w:val="cy-GB"/>
        </w:rPr>
        <w:t xml:space="preserve"> (1) </w:t>
      </w:r>
      <w:r w:rsidR="00417153" w:rsidRPr="00D903D5">
        <w:rPr>
          <w:rFonts w:ascii="Arial" w:hAnsi="Arial" w:cs="Arial"/>
          <w:sz w:val="22"/>
          <w:szCs w:val="22"/>
          <w:lang w:val="cy-GB"/>
        </w:rPr>
        <w:t>yn gymwys</w:t>
      </w:r>
      <w:r w:rsidRPr="00D903D5">
        <w:rPr>
          <w:rFonts w:ascii="Arial" w:hAnsi="Arial" w:cs="Arial"/>
          <w:sz w:val="22"/>
          <w:szCs w:val="22"/>
          <w:lang w:val="cy-GB"/>
        </w:rPr>
        <w:t xml:space="preserve">, </w:t>
      </w:r>
      <w:r w:rsidR="00417153" w:rsidRPr="00D903D5">
        <w:rPr>
          <w:rFonts w:ascii="Arial" w:hAnsi="Arial" w:cs="Arial"/>
          <w:sz w:val="22"/>
          <w:szCs w:val="22"/>
          <w:lang w:val="cy-GB"/>
        </w:rPr>
        <w:t>nid yw’n ofynnol i’</w:t>
      </w:r>
      <w:r w:rsidR="00B360FD" w:rsidRPr="00D903D5">
        <w:rPr>
          <w:rFonts w:ascii="Arial" w:hAnsi="Arial" w:cs="Arial"/>
          <w:sz w:val="22"/>
          <w:szCs w:val="22"/>
          <w:lang w:val="cy-GB"/>
        </w:rPr>
        <w:t>r Awdurdod</w:t>
      </w:r>
      <w:r w:rsidR="00925FCE" w:rsidRPr="00D903D5">
        <w:rPr>
          <w:rFonts w:ascii="Arial" w:hAnsi="Arial" w:cs="Arial"/>
          <w:sz w:val="22"/>
          <w:szCs w:val="22"/>
          <w:lang w:val="cy-GB"/>
        </w:rPr>
        <w:t xml:space="preserve"> </w:t>
      </w:r>
      <w:r w:rsidR="004B7C2A" w:rsidRPr="00D903D5">
        <w:rPr>
          <w:rFonts w:ascii="Arial" w:hAnsi="Arial" w:cs="Arial"/>
          <w:sz w:val="22"/>
          <w:szCs w:val="22"/>
          <w:lang w:val="cy-GB"/>
        </w:rPr>
        <w:t>gymryd y camau a nodi</w:t>
      </w:r>
      <w:r w:rsidR="00417153" w:rsidRPr="00D903D5">
        <w:rPr>
          <w:rFonts w:ascii="Arial" w:hAnsi="Arial" w:cs="Arial"/>
          <w:sz w:val="22"/>
          <w:szCs w:val="22"/>
          <w:lang w:val="cy-GB"/>
        </w:rPr>
        <w:t xml:space="preserve">r yn </w:t>
      </w:r>
      <w:r w:rsidR="00435D10" w:rsidRPr="00D903D5">
        <w:rPr>
          <w:rFonts w:ascii="Arial" w:hAnsi="Arial" w:cs="Arial"/>
          <w:sz w:val="22"/>
          <w:szCs w:val="22"/>
          <w:lang w:val="cy-GB"/>
        </w:rPr>
        <w:t>i</w:t>
      </w:r>
      <w:r w:rsidR="00925FCE" w:rsidRPr="00D903D5">
        <w:rPr>
          <w:rFonts w:ascii="Arial" w:hAnsi="Arial" w:cs="Arial"/>
          <w:sz w:val="22"/>
          <w:szCs w:val="22"/>
          <w:lang w:val="cy-GB"/>
        </w:rPr>
        <w:t>s-</w:t>
      </w:r>
      <w:r w:rsidR="00435D10" w:rsidRPr="00D903D5">
        <w:rPr>
          <w:rFonts w:ascii="Arial" w:hAnsi="Arial" w:cs="Arial"/>
          <w:sz w:val="22"/>
          <w:szCs w:val="22"/>
          <w:lang w:val="cy-GB"/>
        </w:rPr>
        <w:t>b</w:t>
      </w:r>
      <w:r w:rsidR="00BB67E5" w:rsidRPr="00D903D5">
        <w:rPr>
          <w:rFonts w:ascii="Arial" w:hAnsi="Arial" w:cs="Arial"/>
          <w:sz w:val="22"/>
          <w:szCs w:val="22"/>
          <w:lang w:val="cy-GB"/>
        </w:rPr>
        <w:t>aragraff</w:t>
      </w:r>
      <w:r w:rsidR="00925FCE" w:rsidRPr="00D903D5">
        <w:rPr>
          <w:rFonts w:ascii="Arial" w:hAnsi="Arial" w:cs="Arial"/>
          <w:sz w:val="22"/>
          <w:szCs w:val="22"/>
          <w:lang w:val="cy-GB"/>
        </w:rPr>
        <w:t xml:space="preserve"> (2)(b) </w:t>
      </w:r>
      <w:r w:rsidR="00435D10" w:rsidRPr="00D903D5">
        <w:rPr>
          <w:rFonts w:ascii="Arial" w:hAnsi="Arial" w:cs="Arial"/>
          <w:sz w:val="22"/>
          <w:szCs w:val="22"/>
          <w:lang w:val="cy-GB"/>
        </w:rPr>
        <w:t xml:space="preserve">os yw’n bwriadu penodi’r </w:t>
      </w:r>
      <w:r w:rsidR="00F51C0A" w:rsidRPr="00D903D5">
        <w:rPr>
          <w:rFonts w:ascii="Arial" w:hAnsi="Arial" w:cs="Arial"/>
          <w:sz w:val="22"/>
          <w:szCs w:val="22"/>
          <w:lang w:val="cy-GB"/>
        </w:rPr>
        <w:t>Prif Swyddog</w:t>
      </w:r>
      <w:r w:rsidR="00925FCE" w:rsidRPr="00D903D5">
        <w:rPr>
          <w:rFonts w:ascii="Arial" w:hAnsi="Arial" w:cs="Arial"/>
          <w:sz w:val="22"/>
          <w:szCs w:val="22"/>
          <w:lang w:val="cy-GB"/>
        </w:rPr>
        <w:t xml:space="preserve"> </w:t>
      </w:r>
      <w:r w:rsidR="00435D10" w:rsidRPr="00D903D5">
        <w:rPr>
          <w:rFonts w:ascii="Arial" w:hAnsi="Arial" w:cs="Arial"/>
          <w:sz w:val="22"/>
          <w:szCs w:val="22"/>
          <w:lang w:val="cy-GB"/>
        </w:rPr>
        <w:t xml:space="preserve">am gyfnod nad yw’n hirach na </w:t>
      </w:r>
      <w:r w:rsidR="00925FCE" w:rsidRPr="00D903D5">
        <w:rPr>
          <w:rFonts w:ascii="Arial" w:hAnsi="Arial" w:cs="Arial"/>
          <w:sz w:val="22"/>
          <w:szCs w:val="22"/>
          <w:lang w:val="cy-GB"/>
        </w:rPr>
        <w:t>12 m</w:t>
      </w:r>
      <w:r w:rsidR="00435D10" w:rsidRPr="00D903D5">
        <w:rPr>
          <w:rFonts w:ascii="Arial" w:hAnsi="Arial" w:cs="Arial"/>
          <w:sz w:val="22"/>
          <w:szCs w:val="22"/>
          <w:lang w:val="cy-GB"/>
        </w:rPr>
        <w:t>is</w:t>
      </w:r>
      <w:r w:rsidR="00925FCE" w:rsidRPr="00D903D5">
        <w:rPr>
          <w:rFonts w:ascii="Arial" w:hAnsi="Arial" w:cs="Arial"/>
          <w:sz w:val="22"/>
          <w:szCs w:val="22"/>
          <w:lang w:val="cy-GB"/>
        </w:rPr>
        <w:t xml:space="preserve">. </w:t>
      </w:r>
    </w:p>
    <w:p w14:paraId="070488C7" w14:textId="77777777" w:rsidR="00FA7F9C" w:rsidRPr="00D903D5" w:rsidRDefault="00FA7F9C" w:rsidP="00FA7F9C">
      <w:pPr>
        <w:pStyle w:val="NormalWeb"/>
        <w:spacing w:after="240" w:afterAutospacing="0"/>
        <w:ind w:left="720" w:hanging="709"/>
        <w:rPr>
          <w:rFonts w:ascii="Arial" w:hAnsi="Arial" w:cs="Arial"/>
          <w:sz w:val="22"/>
          <w:szCs w:val="22"/>
          <w:lang w:val="cy-GB"/>
        </w:rPr>
      </w:pPr>
      <w:r w:rsidRPr="00D903D5">
        <w:rPr>
          <w:rFonts w:ascii="Arial" w:hAnsi="Arial" w:cs="Arial"/>
          <w:sz w:val="22"/>
          <w:szCs w:val="22"/>
          <w:lang w:val="cy-GB"/>
        </w:rPr>
        <w:t>(</w:t>
      </w:r>
      <w:r w:rsidR="00925FCE" w:rsidRPr="00D903D5">
        <w:rPr>
          <w:rFonts w:ascii="Arial" w:hAnsi="Arial" w:cs="Arial"/>
          <w:sz w:val="22"/>
          <w:szCs w:val="22"/>
          <w:lang w:val="cy-GB"/>
        </w:rPr>
        <w:t>4</w:t>
      </w:r>
      <w:r w:rsidRPr="00D903D5">
        <w:rPr>
          <w:rFonts w:ascii="Arial" w:hAnsi="Arial" w:cs="Arial"/>
          <w:sz w:val="22"/>
          <w:szCs w:val="22"/>
          <w:lang w:val="cy-GB"/>
        </w:rPr>
        <w:t>)</w:t>
      </w:r>
      <w:r w:rsidRPr="00D903D5">
        <w:rPr>
          <w:rFonts w:ascii="Arial" w:hAnsi="Arial" w:cs="Arial"/>
          <w:sz w:val="22"/>
          <w:szCs w:val="22"/>
          <w:lang w:val="cy-GB"/>
        </w:rPr>
        <w:tab/>
        <w:t xml:space="preserve">(a)  </w:t>
      </w:r>
      <w:r w:rsidR="00054BD8" w:rsidRPr="00D903D5">
        <w:rPr>
          <w:rFonts w:ascii="Arial" w:hAnsi="Arial" w:cs="Arial"/>
          <w:sz w:val="22"/>
          <w:szCs w:val="22"/>
          <w:lang w:val="cy-GB"/>
        </w:rPr>
        <w:t xml:space="preserve">Pan fo swydd wedi’i hysbysebu fel y darperir </w:t>
      </w:r>
      <w:r w:rsidR="006500FD" w:rsidRPr="00D903D5">
        <w:rPr>
          <w:rFonts w:ascii="Arial" w:hAnsi="Arial" w:cs="Arial"/>
          <w:sz w:val="22"/>
          <w:szCs w:val="22"/>
          <w:lang w:val="cy-GB"/>
        </w:rPr>
        <w:t>ym mharagraff</w:t>
      </w:r>
      <w:r w:rsidRPr="00D903D5">
        <w:rPr>
          <w:rFonts w:ascii="Arial" w:hAnsi="Arial" w:cs="Arial"/>
          <w:sz w:val="22"/>
          <w:szCs w:val="22"/>
          <w:lang w:val="cy-GB"/>
        </w:rPr>
        <w:t xml:space="preserve"> </w:t>
      </w:r>
      <w:r w:rsidR="00925FCE" w:rsidRPr="00D903D5">
        <w:rPr>
          <w:rFonts w:ascii="Arial" w:hAnsi="Arial" w:cs="Arial"/>
          <w:sz w:val="22"/>
          <w:szCs w:val="22"/>
          <w:lang w:val="cy-GB"/>
        </w:rPr>
        <w:t>2</w:t>
      </w:r>
      <w:r w:rsidRPr="00D903D5">
        <w:rPr>
          <w:rFonts w:ascii="Arial" w:hAnsi="Arial" w:cs="Arial"/>
          <w:sz w:val="22"/>
          <w:szCs w:val="22"/>
          <w:lang w:val="cy-GB"/>
        </w:rPr>
        <w:t xml:space="preserve">(b), </w:t>
      </w:r>
      <w:r w:rsidR="00054BD8" w:rsidRPr="00D903D5">
        <w:rPr>
          <w:rFonts w:ascii="Arial" w:hAnsi="Arial" w:cs="Arial"/>
          <w:sz w:val="22"/>
          <w:szCs w:val="22"/>
          <w:lang w:val="cy-GB"/>
        </w:rPr>
        <w:t>rhaid i’</w:t>
      </w:r>
      <w:r w:rsidR="00B360FD" w:rsidRPr="00D903D5">
        <w:rPr>
          <w:rFonts w:ascii="Arial" w:hAnsi="Arial" w:cs="Arial"/>
          <w:sz w:val="22"/>
          <w:szCs w:val="22"/>
          <w:lang w:val="cy-GB"/>
        </w:rPr>
        <w:t xml:space="preserve">r </w:t>
      </w:r>
      <w:r w:rsidR="00054BD8" w:rsidRPr="00D903D5">
        <w:rPr>
          <w:rFonts w:ascii="Arial" w:hAnsi="Arial" w:cs="Arial"/>
          <w:sz w:val="22"/>
          <w:szCs w:val="22"/>
          <w:lang w:val="cy-GB"/>
        </w:rPr>
        <w:t>a</w:t>
      </w:r>
      <w:r w:rsidR="00B360FD" w:rsidRPr="00D903D5">
        <w:rPr>
          <w:rFonts w:ascii="Arial" w:hAnsi="Arial" w:cs="Arial"/>
          <w:sz w:val="22"/>
          <w:szCs w:val="22"/>
          <w:lang w:val="cy-GB"/>
        </w:rPr>
        <w:t>wdurdod</w:t>
      </w:r>
      <w:r w:rsidRPr="00D903D5">
        <w:rPr>
          <w:rFonts w:ascii="Arial" w:hAnsi="Arial" w:cs="Arial"/>
          <w:sz w:val="22"/>
          <w:szCs w:val="22"/>
          <w:lang w:val="cy-GB"/>
        </w:rPr>
        <w:t>–</w:t>
      </w:r>
    </w:p>
    <w:p w14:paraId="53FFF8C8" w14:textId="77777777" w:rsidR="00FA7F9C" w:rsidRPr="00D903D5" w:rsidRDefault="00FA7F9C" w:rsidP="00FA7F9C">
      <w:pPr>
        <w:spacing w:after="240"/>
        <w:ind w:left="1418"/>
      </w:pPr>
      <w:r w:rsidRPr="00D903D5">
        <w:t xml:space="preserve">(i) </w:t>
      </w:r>
      <w:r w:rsidR="00054BD8" w:rsidRPr="00D903D5">
        <w:t>r</w:t>
      </w:r>
      <w:r w:rsidR="003525E1" w:rsidRPr="00D903D5">
        <w:t>h</w:t>
      </w:r>
      <w:r w:rsidR="00054BD8" w:rsidRPr="00D903D5">
        <w:t>oi cyfweliad i bob ymgeisydd sydd â’r cymwysterau ar gyfer y swydd</w:t>
      </w:r>
      <w:r w:rsidRPr="00D903D5">
        <w:t xml:space="preserve">, </w:t>
      </w:r>
      <w:r w:rsidR="00054BD8" w:rsidRPr="00D903D5">
        <w:t xml:space="preserve">neu </w:t>
      </w:r>
      <w:r w:rsidRPr="00D903D5">
        <w:br/>
      </w:r>
      <w:r w:rsidRPr="00D903D5">
        <w:br/>
        <w:t xml:space="preserve">(ii) </w:t>
      </w:r>
      <w:r w:rsidR="006F23C1" w:rsidRPr="00D903D5">
        <w:t>dewis rhestr fer o ymgeiswyr sydd â’r cymwysterau hyn a rhoi cyfweliad i’r rhai</w:t>
      </w:r>
      <w:r w:rsidRPr="00D903D5">
        <w:t xml:space="preserve"> a </w:t>
      </w:r>
      <w:r w:rsidR="006F23C1" w:rsidRPr="00D903D5">
        <w:t>gynhwyswyd ar y rhestr fer</w:t>
      </w:r>
      <w:r w:rsidRPr="00D903D5">
        <w:t>.</w:t>
      </w:r>
    </w:p>
    <w:p w14:paraId="1DF7FD3B" w14:textId="77777777" w:rsidR="00FA7F9C" w:rsidRPr="00D903D5" w:rsidRDefault="00FA7F9C" w:rsidP="00FA7F9C">
      <w:pPr>
        <w:pStyle w:val="NormalWeb"/>
        <w:spacing w:after="240" w:afterAutospacing="0"/>
        <w:ind w:left="709"/>
        <w:rPr>
          <w:rFonts w:ascii="Arial" w:hAnsi="Arial" w:cs="Arial"/>
          <w:sz w:val="22"/>
          <w:szCs w:val="22"/>
          <w:lang w:val="cy-GB"/>
        </w:rPr>
      </w:pPr>
      <w:r w:rsidRPr="00D903D5">
        <w:rPr>
          <w:rFonts w:ascii="Arial" w:hAnsi="Arial" w:cs="Arial"/>
          <w:sz w:val="22"/>
          <w:szCs w:val="22"/>
          <w:lang w:val="cy-GB"/>
        </w:rPr>
        <w:t xml:space="preserve">(b)  </w:t>
      </w:r>
      <w:r w:rsidR="006F23C1" w:rsidRPr="00D903D5">
        <w:rPr>
          <w:rFonts w:ascii="Arial" w:hAnsi="Arial" w:cs="Arial"/>
          <w:sz w:val="22"/>
          <w:szCs w:val="22"/>
          <w:lang w:val="cy-GB"/>
        </w:rPr>
        <w:t xml:space="preserve">Pan nad oes </w:t>
      </w:r>
      <w:r w:rsidRPr="00D903D5">
        <w:rPr>
          <w:rFonts w:ascii="Arial" w:hAnsi="Arial" w:cs="Arial"/>
          <w:sz w:val="22"/>
          <w:szCs w:val="22"/>
          <w:lang w:val="cy-GB"/>
        </w:rPr>
        <w:t xml:space="preserve">person </w:t>
      </w:r>
      <w:r w:rsidR="006F23C1" w:rsidRPr="00D903D5">
        <w:rPr>
          <w:rFonts w:ascii="Arial" w:hAnsi="Arial" w:cs="Arial"/>
          <w:sz w:val="22"/>
          <w:szCs w:val="22"/>
          <w:lang w:val="cy-GB"/>
        </w:rPr>
        <w:t>â chymwysterau wedi gwneud cais</w:t>
      </w:r>
      <w:r w:rsidRPr="00D903D5">
        <w:rPr>
          <w:rFonts w:ascii="Arial" w:hAnsi="Arial" w:cs="Arial"/>
          <w:sz w:val="22"/>
          <w:szCs w:val="22"/>
          <w:lang w:val="cy-GB"/>
        </w:rPr>
        <w:t>,</w:t>
      </w:r>
      <w:r w:rsidR="006500FD" w:rsidRPr="00D903D5">
        <w:rPr>
          <w:rFonts w:ascii="Arial" w:hAnsi="Arial" w:cs="Arial"/>
          <w:sz w:val="22"/>
          <w:szCs w:val="22"/>
          <w:lang w:val="cy-GB"/>
        </w:rPr>
        <w:t xml:space="preserve"> neu </w:t>
      </w:r>
      <w:r w:rsidR="006F23C1" w:rsidRPr="00D903D5">
        <w:rPr>
          <w:rFonts w:ascii="Arial" w:hAnsi="Arial" w:cs="Arial"/>
          <w:sz w:val="22"/>
          <w:szCs w:val="22"/>
          <w:lang w:val="cy-GB"/>
        </w:rPr>
        <w:t xml:space="preserve">os bydd </w:t>
      </w:r>
      <w:r w:rsidR="00B360FD" w:rsidRPr="00D903D5">
        <w:rPr>
          <w:rFonts w:ascii="Arial" w:hAnsi="Arial" w:cs="Arial"/>
          <w:sz w:val="22"/>
          <w:szCs w:val="22"/>
          <w:lang w:val="cy-GB"/>
        </w:rPr>
        <w:t xml:space="preserve">yr </w:t>
      </w:r>
      <w:r w:rsidR="006F23C1" w:rsidRPr="00D903D5">
        <w:rPr>
          <w:rFonts w:ascii="Arial" w:hAnsi="Arial" w:cs="Arial"/>
          <w:sz w:val="22"/>
          <w:szCs w:val="22"/>
          <w:lang w:val="cy-GB"/>
        </w:rPr>
        <w:t>a</w:t>
      </w:r>
      <w:r w:rsidR="00B360FD" w:rsidRPr="00D903D5">
        <w:rPr>
          <w:rFonts w:ascii="Arial" w:hAnsi="Arial" w:cs="Arial"/>
          <w:sz w:val="22"/>
          <w:szCs w:val="22"/>
          <w:lang w:val="cy-GB"/>
        </w:rPr>
        <w:t>wdurdod</w:t>
      </w:r>
      <w:r w:rsidRPr="00D903D5">
        <w:rPr>
          <w:rFonts w:ascii="Arial" w:hAnsi="Arial" w:cs="Arial"/>
          <w:sz w:val="22"/>
          <w:szCs w:val="22"/>
          <w:lang w:val="cy-GB"/>
        </w:rPr>
        <w:t xml:space="preserve"> </w:t>
      </w:r>
      <w:r w:rsidR="006F23C1" w:rsidRPr="00D903D5">
        <w:rPr>
          <w:rFonts w:ascii="Arial" w:hAnsi="Arial" w:cs="Arial"/>
          <w:sz w:val="22"/>
          <w:szCs w:val="22"/>
          <w:lang w:val="cy-GB"/>
        </w:rPr>
        <w:t>yn pen</w:t>
      </w:r>
      <w:r w:rsidRPr="00D903D5">
        <w:rPr>
          <w:rFonts w:ascii="Arial" w:hAnsi="Arial" w:cs="Arial"/>
          <w:sz w:val="22"/>
          <w:szCs w:val="22"/>
          <w:lang w:val="cy-GB"/>
        </w:rPr>
        <w:t>de</w:t>
      </w:r>
      <w:r w:rsidR="006F23C1" w:rsidRPr="00D903D5">
        <w:rPr>
          <w:rFonts w:ascii="Arial" w:hAnsi="Arial" w:cs="Arial"/>
          <w:sz w:val="22"/>
          <w:szCs w:val="22"/>
          <w:lang w:val="cy-GB"/>
        </w:rPr>
        <w:t>rfynu ailhysbysebu’r penodiad</w:t>
      </w:r>
      <w:r w:rsidRPr="00D903D5">
        <w:rPr>
          <w:rFonts w:ascii="Arial" w:hAnsi="Arial" w:cs="Arial"/>
          <w:sz w:val="22"/>
          <w:szCs w:val="22"/>
          <w:lang w:val="cy-GB"/>
        </w:rPr>
        <w:t xml:space="preserve">, </w:t>
      </w:r>
      <w:r w:rsidR="006F23C1" w:rsidRPr="00D903D5">
        <w:rPr>
          <w:rFonts w:ascii="Arial" w:hAnsi="Arial" w:cs="Arial"/>
          <w:sz w:val="22"/>
          <w:szCs w:val="22"/>
          <w:lang w:val="cy-GB"/>
        </w:rPr>
        <w:t xml:space="preserve">caiff </w:t>
      </w:r>
      <w:r w:rsidR="003525E1" w:rsidRPr="00D903D5">
        <w:rPr>
          <w:rFonts w:ascii="Arial" w:hAnsi="Arial" w:cs="Arial"/>
          <w:sz w:val="22"/>
          <w:szCs w:val="22"/>
          <w:lang w:val="cy-GB"/>
        </w:rPr>
        <w:t>yr a</w:t>
      </w:r>
      <w:r w:rsidR="00B360FD" w:rsidRPr="00D903D5">
        <w:rPr>
          <w:rFonts w:ascii="Arial" w:hAnsi="Arial" w:cs="Arial"/>
          <w:sz w:val="22"/>
          <w:szCs w:val="22"/>
          <w:lang w:val="cy-GB"/>
        </w:rPr>
        <w:t>wdurdod</w:t>
      </w:r>
      <w:r w:rsidRPr="00D903D5">
        <w:rPr>
          <w:rFonts w:ascii="Arial" w:hAnsi="Arial" w:cs="Arial"/>
          <w:sz w:val="22"/>
          <w:szCs w:val="22"/>
          <w:lang w:val="cy-GB"/>
        </w:rPr>
        <w:t xml:space="preserve"> </w:t>
      </w:r>
      <w:r w:rsidR="006F23C1" w:rsidRPr="00D903D5">
        <w:rPr>
          <w:rFonts w:ascii="Arial" w:hAnsi="Arial" w:cs="Arial"/>
          <w:sz w:val="22"/>
          <w:szCs w:val="22"/>
          <w:lang w:val="cy-GB"/>
        </w:rPr>
        <w:t>wneud rhagor o d</w:t>
      </w:r>
      <w:r w:rsidR="008132F0" w:rsidRPr="00D903D5">
        <w:rPr>
          <w:rFonts w:ascii="Arial" w:hAnsi="Arial" w:cs="Arial"/>
          <w:sz w:val="22"/>
          <w:szCs w:val="22"/>
          <w:lang w:val="cy-GB"/>
        </w:rPr>
        <w:t>refniadau</w:t>
      </w:r>
      <w:r w:rsidRPr="00D903D5">
        <w:rPr>
          <w:rFonts w:ascii="Arial" w:hAnsi="Arial" w:cs="Arial"/>
          <w:sz w:val="22"/>
          <w:szCs w:val="22"/>
          <w:lang w:val="cy-GB"/>
        </w:rPr>
        <w:t xml:space="preserve"> </w:t>
      </w:r>
      <w:r w:rsidR="006F23C1" w:rsidRPr="00D903D5">
        <w:rPr>
          <w:rFonts w:ascii="Arial" w:hAnsi="Arial" w:cs="Arial"/>
          <w:sz w:val="22"/>
          <w:szCs w:val="22"/>
          <w:lang w:val="cy-GB"/>
        </w:rPr>
        <w:t xml:space="preserve">ar gyfer hysbysebion </w:t>
      </w:r>
      <w:r w:rsidR="00B360FD" w:rsidRPr="00D903D5">
        <w:rPr>
          <w:rFonts w:ascii="Arial" w:hAnsi="Arial" w:cs="Arial"/>
          <w:sz w:val="22"/>
          <w:szCs w:val="22"/>
          <w:lang w:val="cy-GB"/>
        </w:rPr>
        <w:t>yn unol â</w:t>
      </w:r>
      <w:r w:rsidRPr="00D903D5">
        <w:rPr>
          <w:rFonts w:ascii="Arial" w:hAnsi="Arial" w:cs="Arial"/>
          <w:sz w:val="22"/>
          <w:szCs w:val="22"/>
          <w:lang w:val="cy-GB"/>
        </w:rPr>
        <w:t xml:space="preserve"> </w:t>
      </w:r>
      <w:r w:rsidR="00BB67E5" w:rsidRPr="00D903D5">
        <w:rPr>
          <w:rFonts w:ascii="Arial" w:hAnsi="Arial" w:cs="Arial"/>
          <w:sz w:val="22"/>
          <w:szCs w:val="22"/>
          <w:lang w:val="cy-GB"/>
        </w:rPr>
        <w:t>p</w:t>
      </w:r>
      <w:r w:rsidR="006F23C1" w:rsidRPr="00D903D5">
        <w:rPr>
          <w:rFonts w:ascii="Arial" w:hAnsi="Arial" w:cs="Arial"/>
          <w:sz w:val="22"/>
          <w:szCs w:val="22"/>
          <w:lang w:val="cy-GB"/>
        </w:rPr>
        <w:t>h</w:t>
      </w:r>
      <w:r w:rsidR="00BB67E5" w:rsidRPr="00D903D5">
        <w:rPr>
          <w:rFonts w:ascii="Arial" w:hAnsi="Arial" w:cs="Arial"/>
          <w:sz w:val="22"/>
          <w:szCs w:val="22"/>
          <w:lang w:val="cy-GB"/>
        </w:rPr>
        <w:t>aragraff</w:t>
      </w:r>
      <w:r w:rsidRPr="00D903D5">
        <w:rPr>
          <w:rFonts w:ascii="Arial" w:hAnsi="Arial" w:cs="Arial"/>
          <w:sz w:val="22"/>
          <w:szCs w:val="22"/>
          <w:lang w:val="cy-GB"/>
        </w:rPr>
        <w:t xml:space="preserve"> </w:t>
      </w:r>
      <w:r w:rsidR="00925FCE" w:rsidRPr="00D903D5">
        <w:rPr>
          <w:rFonts w:ascii="Arial" w:hAnsi="Arial" w:cs="Arial"/>
          <w:sz w:val="22"/>
          <w:szCs w:val="22"/>
          <w:lang w:val="cy-GB"/>
        </w:rPr>
        <w:t>2</w:t>
      </w:r>
      <w:r w:rsidRPr="00D903D5">
        <w:rPr>
          <w:rFonts w:ascii="Arial" w:hAnsi="Arial" w:cs="Arial"/>
          <w:sz w:val="22"/>
          <w:szCs w:val="22"/>
          <w:lang w:val="cy-GB"/>
        </w:rPr>
        <w:t>(b).</w:t>
      </w:r>
    </w:p>
    <w:p w14:paraId="4DBA7B7A" w14:textId="77777777" w:rsidR="00FA7F9C" w:rsidRPr="00D903D5" w:rsidRDefault="00FA7F9C" w:rsidP="00FA7F9C">
      <w:pPr>
        <w:pStyle w:val="Heading2"/>
        <w:rPr>
          <w:i w:val="0"/>
          <w:sz w:val="24"/>
          <w:lang w:val="cy-GB"/>
        </w:rPr>
      </w:pPr>
      <w:bookmarkStart w:id="797" w:name="_Toc466918794"/>
      <w:bookmarkStart w:id="798" w:name="_Toc490745935"/>
      <w:r w:rsidRPr="00D903D5">
        <w:rPr>
          <w:i w:val="0"/>
          <w:sz w:val="24"/>
          <w:lang w:val="cy-GB"/>
        </w:rPr>
        <w:t>4.</w:t>
      </w:r>
      <w:r w:rsidRPr="00D903D5">
        <w:rPr>
          <w:i w:val="0"/>
          <w:sz w:val="24"/>
          <w:lang w:val="cy-GB"/>
        </w:rPr>
        <w:tab/>
      </w:r>
      <w:r w:rsidR="004B7C2A" w:rsidRPr="00D903D5">
        <w:rPr>
          <w:i w:val="0"/>
          <w:sz w:val="24"/>
          <w:lang w:val="cy-GB"/>
        </w:rPr>
        <w:t>Penodi Prif</w:t>
      </w:r>
      <w:r w:rsidRPr="00D903D5">
        <w:rPr>
          <w:i w:val="0"/>
          <w:sz w:val="24"/>
          <w:lang w:val="cy-GB"/>
        </w:rPr>
        <w:t xml:space="preserve"> </w:t>
      </w:r>
      <w:r w:rsidR="00216A7C" w:rsidRPr="00D903D5">
        <w:rPr>
          <w:i w:val="0"/>
          <w:sz w:val="24"/>
          <w:lang w:val="cy-GB"/>
        </w:rPr>
        <w:t>Swyddogion</w:t>
      </w:r>
      <w:r w:rsidRPr="00D903D5">
        <w:rPr>
          <w:i w:val="0"/>
          <w:sz w:val="24"/>
          <w:lang w:val="cy-GB"/>
        </w:rPr>
        <w:t xml:space="preserve"> a</w:t>
      </w:r>
      <w:r w:rsidR="004B7C2A" w:rsidRPr="00D903D5">
        <w:rPr>
          <w:i w:val="0"/>
          <w:sz w:val="24"/>
          <w:lang w:val="cy-GB"/>
        </w:rPr>
        <w:t xml:space="preserve"> Phenaethiaid Gwasa</w:t>
      </w:r>
      <w:r w:rsidRPr="00D903D5">
        <w:rPr>
          <w:i w:val="0"/>
          <w:sz w:val="24"/>
          <w:lang w:val="cy-GB"/>
        </w:rPr>
        <w:t>n</w:t>
      </w:r>
      <w:r w:rsidR="004B7C2A" w:rsidRPr="00D903D5">
        <w:rPr>
          <w:i w:val="0"/>
          <w:sz w:val="24"/>
          <w:lang w:val="cy-GB"/>
        </w:rPr>
        <w:t>aeth</w:t>
      </w:r>
      <w:r w:rsidRPr="00D903D5">
        <w:rPr>
          <w:i w:val="0"/>
          <w:sz w:val="24"/>
          <w:lang w:val="cy-GB"/>
        </w:rPr>
        <w:t>.</w:t>
      </w:r>
      <w:bookmarkEnd w:id="797"/>
      <w:bookmarkEnd w:id="798"/>
    </w:p>
    <w:p w14:paraId="061FD642" w14:textId="77777777" w:rsidR="00FA7F9C" w:rsidRPr="00D903D5" w:rsidRDefault="00FA7F9C" w:rsidP="00FA7F9C"/>
    <w:p w14:paraId="0E6B5AC7" w14:textId="77777777" w:rsidR="00FA7F9C" w:rsidRPr="00D903D5" w:rsidRDefault="00FA7F9C" w:rsidP="00FA7F9C">
      <w:pPr>
        <w:pStyle w:val="Footer"/>
        <w:ind w:left="720" w:hanging="720"/>
      </w:pPr>
      <w:r w:rsidRPr="00D903D5">
        <w:t>(1)</w:t>
      </w:r>
      <w:r w:rsidRPr="00D903D5">
        <w:tab/>
      </w:r>
      <w:r w:rsidR="003525E1" w:rsidRPr="00D903D5">
        <w:t xml:space="preserve">Yr </w:t>
      </w:r>
      <w:r w:rsidR="004B7C2A" w:rsidRPr="00D903D5">
        <w:t>a</w:t>
      </w:r>
      <w:r w:rsidR="00B360FD" w:rsidRPr="00D903D5">
        <w:t>wdurdod</w:t>
      </w:r>
      <w:r w:rsidR="00925FCE" w:rsidRPr="00D903D5">
        <w:t xml:space="preserve"> </w:t>
      </w:r>
      <w:r w:rsidR="003525E1" w:rsidRPr="00D903D5">
        <w:t xml:space="preserve">fydd </w:t>
      </w:r>
      <w:r w:rsidR="004B7C2A" w:rsidRPr="00D903D5">
        <w:t xml:space="preserve">yn penodi Prif </w:t>
      </w:r>
      <w:r w:rsidR="00216A7C" w:rsidRPr="00D903D5">
        <w:t>Swyddogion</w:t>
      </w:r>
      <w:r w:rsidR="00925FCE" w:rsidRPr="00D903D5">
        <w:t>,</w:t>
      </w:r>
      <w:r w:rsidRPr="00D903D5">
        <w:t xml:space="preserve"> </w:t>
      </w:r>
      <w:r w:rsidR="004B7C2A" w:rsidRPr="00D903D5">
        <w:t xml:space="preserve">Penaethiaid Gwasanaethau a’r </w:t>
      </w:r>
      <w:r w:rsidR="007A2785" w:rsidRPr="00D903D5">
        <w:t>Pennaeth Gwasanaethau Democrataidd</w:t>
      </w:r>
      <w:r w:rsidRPr="00D903D5">
        <w:t>.</w:t>
      </w:r>
    </w:p>
    <w:p w14:paraId="47862BA1" w14:textId="77777777" w:rsidR="00FA7F9C" w:rsidRPr="00D903D5" w:rsidRDefault="00FA7F9C" w:rsidP="00FA7F9C">
      <w:pPr>
        <w:spacing w:before="100" w:beforeAutospacing="1" w:after="240"/>
        <w:ind w:left="676" w:hanging="676"/>
        <w:rPr>
          <w:rFonts w:cs="Arial"/>
        </w:rPr>
      </w:pPr>
      <w:r w:rsidRPr="00D903D5">
        <w:t>(2)</w:t>
      </w:r>
      <w:r w:rsidRPr="00D903D5">
        <w:tab/>
      </w:r>
      <w:r w:rsidR="004011F3" w:rsidRPr="00D903D5">
        <w:t>Pan fo pwyllgor</w:t>
      </w:r>
      <w:r w:rsidRPr="00D903D5">
        <w:t xml:space="preserve">, </w:t>
      </w:r>
      <w:r w:rsidR="00AB4A59" w:rsidRPr="00D903D5">
        <w:t>is-bwyllgor</w:t>
      </w:r>
      <w:r w:rsidR="006500FD" w:rsidRPr="00D903D5">
        <w:t xml:space="preserve"> neu </w:t>
      </w:r>
      <w:r w:rsidR="004011F3" w:rsidRPr="00D903D5">
        <w:t>swyddog wrthi ar ran yr awdurdod yn cyflawni’r swyddogaeth o benodi</w:t>
      </w:r>
      <w:r w:rsidRPr="00D903D5">
        <w:t xml:space="preserve"> </w:t>
      </w:r>
      <w:r w:rsidR="00A502A6" w:rsidRPr="00D903D5">
        <w:t>swyddog</w:t>
      </w:r>
      <w:r w:rsidRPr="00D903D5">
        <w:t xml:space="preserve"> </w:t>
      </w:r>
      <w:r w:rsidR="004011F3" w:rsidRPr="00D903D5">
        <w:t>a ddynodwyd yn bennaeth gwasanaeth cyflogedig yr a</w:t>
      </w:r>
      <w:r w:rsidR="00B360FD" w:rsidRPr="00D903D5">
        <w:t>wdurdod</w:t>
      </w:r>
      <w:r w:rsidRPr="00D903D5">
        <w:t xml:space="preserve">, </w:t>
      </w:r>
      <w:r w:rsidR="00B360FD" w:rsidRPr="00D903D5">
        <w:t>r</w:t>
      </w:r>
      <w:r w:rsidR="004011F3" w:rsidRPr="00D903D5">
        <w:t>haid i’r</w:t>
      </w:r>
      <w:r w:rsidR="003525E1" w:rsidRPr="00D903D5">
        <w:t xml:space="preserve"> a</w:t>
      </w:r>
      <w:r w:rsidR="00B360FD" w:rsidRPr="00D903D5">
        <w:t>wdurdod</w:t>
      </w:r>
      <w:r w:rsidRPr="00D903D5">
        <w:t xml:space="preserve"> </w:t>
      </w:r>
      <w:r w:rsidR="004011F3" w:rsidRPr="00D903D5">
        <w:t xml:space="preserve">gymeradwyo’r </w:t>
      </w:r>
      <w:r w:rsidR="00302E24" w:rsidRPr="00D903D5">
        <w:t>penodiad</w:t>
      </w:r>
      <w:r w:rsidR="004011F3" w:rsidRPr="00D903D5">
        <w:t xml:space="preserve"> hwnnw cyn i benodiad gael ei gynnig</w:t>
      </w:r>
      <w:r w:rsidRPr="00D903D5">
        <w:t xml:space="preserve">.  </w:t>
      </w:r>
      <w:r w:rsidR="00FA3D8E" w:rsidRPr="00D903D5">
        <w:t xml:space="preserve">Rhaid i’r </w:t>
      </w:r>
      <w:r w:rsidRPr="00D903D5">
        <w:t>p</w:t>
      </w:r>
      <w:r w:rsidR="00FA3D8E" w:rsidRPr="00D903D5">
        <w:t>ŵ</w:t>
      </w:r>
      <w:r w:rsidRPr="00D903D5">
        <w:t xml:space="preserve">er </w:t>
      </w:r>
      <w:r w:rsidR="00FA3D8E" w:rsidRPr="00D903D5">
        <w:t>i gymeradwyo penodiad pennaeth gwasan</w:t>
      </w:r>
      <w:r w:rsidR="002D536D" w:rsidRPr="00D903D5">
        <w:t>a</w:t>
      </w:r>
      <w:r w:rsidR="00FA3D8E" w:rsidRPr="00D903D5">
        <w:t>eth cyflogedig yr a</w:t>
      </w:r>
      <w:r w:rsidR="00B360FD" w:rsidRPr="00D903D5">
        <w:t>wdurdod</w:t>
      </w:r>
      <w:r w:rsidR="00FA3D8E" w:rsidRPr="00D903D5">
        <w:t xml:space="preserve"> gael </w:t>
      </w:r>
      <w:r w:rsidR="002D536D" w:rsidRPr="00D903D5">
        <w:t>e</w:t>
      </w:r>
      <w:r w:rsidR="00FA3D8E" w:rsidRPr="00D903D5">
        <w:t xml:space="preserve">i arfer gan </w:t>
      </w:r>
      <w:r w:rsidR="00B360FD" w:rsidRPr="00D903D5">
        <w:t xml:space="preserve">yr </w:t>
      </w:r>
      <w:r w:rsidR="00FA3D8E" w:rsidRPr="00D903D5">
        <w:t>a</w:t>
      </w:r>
      <w:r w:rsidR="00B360FD" w:rsidRPr="00D903D5">
        <w:t>wdurdod</w:t>
      </w:r>
      <w:r w:rsidRPr="00D903D5">
        <w:t xml:space="preserve"> </w:t>
      </w:r>
      <w:r w:rsidR="00FA3D8E" w:rsidRPr="00D903D5">
        <w:t>e</w:t>
      </w:r>
      <w:r w:rsidRPr="00D903D5">
        <w:t>i</w:t>
      </w:r>
      <w:r w:rsidR="00FA3D8E" w:rsidRPr="00D903D5">
        <w:t xml:space="preserve"> hun ac felly nid yw adran </w:t>
      </w:r>
      <w:r w:rsidRPr="00D903D5">
        <w:t xml:space="preserve">101 o </w:t>
      </w:r>
      <w:r w:rsidR="00B67C0B" w:rsidRPr="00D903D5">
        <w:t>D</w:t>
      </w:r>
      <w:r w:rsidR="00FA3D8E" w:rsidRPr="00D903D5">
        <w:t>d</w:t>
      </w:r>
      <w:r w:rsidR="00B67C0B" w:rsidRPr="00D903D5">
        <w:t>eddf Llywodraeth Leol</w:t>
      </w:r>
      <w:r w:rsidRPr="00D903D5">
        <w:t xml:space="preserve"> 1972 (</w:t>
      </w:r>
      <w:r w:rsidR="008132F0" w:rsidRPr="00D903D5">
        <w:t>trefniadau</w:t>
      </w:r>
      <w:r w:rsidRPr="00D903D5">
        <w:t xml:space="preserve"> </w:t>
      </w:r>
      <w:r w:rsidR="00FA3D8E" w:rsidRPr="00D903D5">
        <w:t xml:space="preserve">ar gyfer cyflawni </w:t>
      </w:r>
      <w:r w:rsidR="00BD014F" w:rsidRPr="00D903D5">
        <w:t>swyddogaethau</w:t>
      </w:r>
      <w:r w:rsidRPr="00D903D5">
        <w:t xml:space="preserve"> </w:t>
      </w:r>
      <w:r w:rsidR="00FA3D8E" w:rsidRPr="00D903D5">
        <w:t xml:space="preserve">gan </w:t>
      </w:r>
      <w:r w:rsidR="001939BF" w:rsidRPr="00D903D5">
        <w:t>awdurdodau lleol</w:t>
      </w:r>
      <w:r w:rsidRPr="00D903D5">
        <w:t xml:space="preserve">) </w:t>
      </w:r>
      <w:r w:rsidR="00FA3D8E" w:rsidRPr="00D903D5">
        <w:t>yn gymwys i arfer y pŵer hwnnw</w:t>
      </w:r>
      <w:r w:rsidRPr="00D903D5">
        <w:t>.</w:t>
      </w:r>
      <w:r w:rsidRPr="00D903D5">
        <w:rPr>
          <w:rFonts w:cs="Arial"/>
        </w:rPr>
        <w:t xml:space="preserve">  </w:t>
      </w:r>
    </w:p>
    <w:p w14:paraId="0144A731" w14:textId="77777777" w:rsidR="00FA7F9C" w:rsidRPr="00D903D5" w:rsidRDefault="00FA7F9C" w:rsidP="0084354A">
      <w:pPr>
        <w:tabs>
          <w:tab w:val="left" w:pos="-720"/>
          <w:tab w:val="left" w:pos="0"/>
        </w:tabs>
        <w:suppressAutoHyphens/>
        <w:rPr>
          <w:rFonts w:cs="Arial"/>
        </w:rPr>
      </w:pPr>
      <w:r w:rsidRPr="00D903D5">
        <w:rPr>
          <w:rFonts w:cs="Arial"/>
        </w:rPr>
        <w:t>(3)</w:t>
      </w:r>
      <w:r w:rsidRPr="00D903D5">
        <w:rPr>
          <w:rFonts w:cs="Arial"/>
        </w:rPr>
        <w:tab/>
      </w:r>
      <w:r w:rsidR="0084354A" w:rsidRPr="00D903D5">
        <w:rPr>
          <w:rFonts w:cs="Arial"/>
          <w:spacing w:val="-3"/>
          <w:szCs w:val="22"/>
        </w:rPr>
        <w:t xml:space="preserve">Pan fo pwyllgor </w:t>
      </w:r>
      <w:r w:rsidR="006500FD" w:rsidRPr="00D903D5">
        <w:rPr>
          <w:rFonts w:cs="Arial"/>
        </w:rPr>
        <w:t xml:space="preserve">neu </w:t>
      </w:r>
      <w:r w:rsidR="00AB4A59" w:rsidRPr="00D903D5">
        <w:rPr>
          <w:rFonts w:cs="Arial"/>
        </w:rPr>
        <w:t>is-bwyllgor</w:t>
      </w:r>
      <w:r w:rsidRPr="00D903D5">
        <w:rPr>
          <w:rFonts w:cs="Arial"/>
        </w:rPr>
        <w:t xml:space="preserve"> </w:t>
      </w:r>
      <w:r w:rsidR="0084354A" w:rsidRPr="00D903D5">
        <w:rPr>
          <w:rFonts w:cs="Arial"/>
        </w:rPr>
        <w:t>i’</w:t>
      </w:r>
      <w:r w:rsidR="00B360FD" w:rsidRPr="00D903D5">
        <w:rPr>
          <w:rFonts w:cs="Arial"/>
        </w:rPr>
        <w:t xml:space="preserve">r </w:t>
      </w:r>
      <w:r w:rsidR="0084354A" w:rsidRPr="00D903D5">
        <w:rPr>
          <w:rFonts w:cs="Arial"/>
        </w:rPr>
        <w:t>a</w:t>
      </w:r>
      <w:r w:rsidR="00B360FD" w:rsidRPr="00D903D5">
        <w:rPr>
          <w:rFonts w:cs="Arial"/>
        </w:rPr>
        <w:t>wdurdod</w:t>
      </w:r>
      <w:r w:rsidRPr="00D903D5">
        <w:rPr>
          <w:rFonts w:cs="Arial"/>
        </w:rPr>
        <w:t xml:space="preserve"> </w:t>
      </w:r>
      <w:r w:rsidR="0084354A" w:rsidRPr="00D903D5">
        <w:rPr>
          <w:rFonts w:cs="Arial"/>
        </w:rPr>
        <w:t>wrthi</w:t>
      </w:r>
      <w:r w:rsidRPr="00D903D5">
        <w:rPr>
          <w:rFonts w:cs="Arial"/>
        </w:rPr>
        <w:t xml:space="preserve">, </w:t>
      </w:r>
      <w:r w:rsidR="00A502A6" w:rsidRPr="00D903D5">
        <w:rPr>
          <w:rFonts w:cs="Arial"/>
        </w:rPr>
        <w:t>ar ran</w:t>
      </w:r>
      <w:r w:rsidRPr="00D903D5">
        <w:rPr>
          <w:rFonts w:cs="Arial"/>
        </w:rPr>
        <w:t xml:space="preserve"> </w:t>
      </w:r>
      <w:r w:rsidR="00B360FD" w:rsidRPr="00D903D5">
        <w:rPr>
          <w:rFonts w:cs="Arial"/>
        </w:rPr>
        <w:t xml:space="preserve">yr </w:t>
      </w:r>
      <w:r w:rsidR="0084354A" w:rsidRPr="00D903D5">
        <w:rPr>
          <w:rFonts w:cs="Arial"/>
        </w:rPr>
        <w:t>a</w:t>
      </w:r>
      <w:r w:rsidR="00B360FD" w:rsidRPr="00D903D5">
        <w:rPr>
          <w:rFonts w:cs="Arial"/>
        </w:rPr>
        <w:t>wdurdod</w:t>
      </w:r>
      <w:r w:rsidRPr="00D903D5">
        <w:rPr>
          <w:rFonts w:cs="Arial"/>
        </w:rPr>
        <w:t xml:space="preserve">, </w:t>
      </w:r>
      <w:r w:rsidR="0084354A" w:rsidRPr="00D903D5">
        <w:rPr>
          <w:rFonts w:cs="Arial"/>
        </w:rPr>
        <w:t xml:space="preserve">yn </w:t>
      </w:r>
      <w:r w:rsidR="003525E1" w:rsidRPr="00D903D5">
        <w:rPr>
          <w:rFonts w:cs="Arial"/>
        </w:rPr>
        <w:tab/>
      </w:r>
      <w:r w:rsidR="0084354A" w:rsidRPr="00D903D5">
        <w:rPr>
          <w:rFonts w:cs="Arial"/>
        </w:rPr>
        <w:t xml:space="preserve">cyflawni’r swyddogaeth o benodi </w:t>
      </w:r>
      <w:r w:rsidR="00F51C0A" w:rsidRPr="00D903D5">
        <w:rPr>
          <w:rFonts w:cs="Arial"/>
        </w:rPr>
        <w:t>Prif Swyddog</w:t>
      </w:r>
      <w:r w:rsidR="00925FCE" w:rsidRPr="00D903D5">
        <w:rPr>
          <w:rFonts w:cs="Arial"/>
        </w:rPr>
        <w:t>, D</w:t>
      </w:r>
      <w:r w:rsidR="0084354A" w:rsidRPr="00D903D5">
        <w:rPr>
          <w:rFonts w:cs="Arial"/>
        </w:rPr>
        <w:t>irprwy B</w:t>
      </w:r>
      <w:r w:rsidR="00F51C0A" w:rsidRPr="00D903D5">
        <w:rPr>
          <w:rFonts w:cs="Arial"/>
        </w:rPr>
        <w:t>rif Swyddog</w:t>
      </w:r>
      <w:r w:rsidR="00925FCE" w:rsidRPr="00D903D5">
        <w:rPr>
          <w:rFonts w:cs="Arial"/>
        </w:rPr>
        <w:t>,</w:t>
      </w:r>
      <w:r w:rsidR="001F16B9" w:rsidRPr="00D903D5">
        <w:rPr>
          <w:rFonts w:cs="Arial"/>
        </w:rPr>
        <w:t xml:space="preserve"> </w:t>
      </w:r>
      <w:r w:rsidR="0084354A" w:rsidRPr="00D903D5">
        <w:rPr>
          <w:rFonts w:cs="Arial"/>
        </w:rPr>
        <w:t xml:space="preserve">Pennaeth </w:t>
      </w:r>
      <w:r w:rsidR="003525E1" w:rsidRPr="00D903D5">
        <w:rPr>
          <w:rFonts w:cs="Arial"/>
        </w:rPr>
        <w:tab/>
      </w:r>
      <w:r w:rsidR="0084354A" w:rsidRPr="00D903D5">
        <w:rPr>
          <w:rFonts w:cs="Arial"/>
        </w:rPr>
        <w:t>Gwasanaeth neu B</w:t>
      </w:r>
      <w:r w:rsidR="007A2785" w:rsidRPr="00D903D5">
        <w:rPr>
          <w:rFonts w:cs="Arial"/>
        </w:rPr>
        <w:t>ennaeth Gwasanaethau Democrataidd</w:t>
      </w:r>
      <w:r w:rsidR="00925FCE" w:rsidRPr="00D903D5">
        <w:rPr>
          <w:rFonts w:cs="Arial"/>
        </w:rPr>
        <w:t xml:space="preserve"> </w:t>
      </w:r>
      <w:r w:rsidRPr="00D903D5">
        <w:rPr>
          <w:rFonts w:cs="Arial"/>
        </w:rPr>
        <w:t>–</w:t>
      </w:r>
    </w:p>
    <w:p w14:paraId="41CEC543" w14:textId="77777777" w:rsidR="00466D15" w:rsidRPr="00D903D5" w:rsidRDefault="00466D15" w:rsidP="0084354A">
      <w:pPr>
        <w:tabs>
          <w:tab w:val="left" w:pos="-720"/>
          <w:tab w:val="left" w:pos="0"/>
        </w:tabs>
        <w:suppressAutoHyphens/>
        <w:rPr>
          <w:rFonts w:cs="Arial"/>
          <w:spacing w:val="-3"/>
          <w:szCs w:val="22"/>
        </w:rPr>
      </w:pPr>
    </w:p>
    <w:p w14:paraId="3472799A" w14:textId="77777777" w:rsidR="00925FCE" w:rsidRPr="00D903D5" w:rsidRDefault="00FA7F9C" w:rsidP="00925FCE">
      <w:pPr>
        <w:ind w:left="709"/>
        <w:rPr>
          <w:rFonts w:cs="Arial"/>
        </w:rPr>
      </w:pPr>
      <w:r w:rsidRPr="00D903D5">
        <w:rPr>
          <w:rFonts w:cs="Arial"/>
        </w:rPr>
        <w:t xml:space="preserve">(a) </w:t>
      </w:r>
      <w:r w:rsidR="00402A50" w:rsidRPr="00D903D5">
        <w:rPr>
          <w:rFonts w:cs="Arial"/>
        </w:rPr>
        <w:t xml:space="preserve">rhaid i un aelod </w:t>
      </w:r>
      <w:r w:rsidR="0028031D" w:rsidRPr="00D903D5">
        <w:rPr>
          <w:rFonts w:cs="Arial"/>
        </w:rPr>
        <w:t>o leiaf</w:t>
      </w:r>
      <w:r w:rsidRPr="00D903D5">
        <w:rPr>
          <w:rFonts w:cs="Arial"/>
        </w:rPr>
        <w:t xml:space="preserve"> o</w:t>
      </w:r>
      <w:r w:rsidR="00402A50" w:rsidRPr="00D903D5">
        <w:rPr>
          <w:rFonts w:cs="Arial"/>
        </w:rPr>
        <w:t xml:space="preserve">’r weithrediaeth fod yn </w:t>
      </w:r>
      <w:r w:rsidR="0078613E" w:rsidRPr="00D903D5">
        <w:rPr>
          <w:rFonts w:cs="Arial"/>
        </w:rPr>
        <w:t>aelod</w:t>
      </w:r>
      <w:r w:rsidRPr="00D903D5">
        <w:rPr>
          <w:rFonts w:cs="Arial"/>
        </w:rPr>
        <w:t xml:space="preserve"> o</w:t>
      </w:r>
      <w:r w:rsidR="00402A50" w:rsidRPr="00D903D5">
        <w:rPr>
          <w:rFonts w:cs="Arial"/>
        </w:rPr>
        <w:t xml:space="preserve">’r pwyllgor neu’r </w:t>
      </w:r>
      <w:r w:rsidR="00AB4A59" w:rsidRPr="00D903D5">
        <w:rPr>
          <w:rFonts w:cs="Arial"/>
        </w:rPr>
        <w:t>is-bwyllgor</w:t>
      </w:r>
      <w:r w:rsidR="00402A50" w:rsidRPr="00D903D5">
        <w:rPr>
          <w:rFonts w:cs="Arial"/>
        </w:rPr>
        <w:t xml:space="preserve"> hwnnw</w:t>
      </w:r>
      <w:r w:rsidRPr="00D903D5">
        <w:rPr>
          <w:rFonts w:cs="Arial"/>
        </w:rPr>
        <w:t>; a</w:t>
      </w:r>
      <w:r w:rsidRPr="00D903D5">
        <w:rPr>
          <w:rFonts w:cs="Arial"/>
        </w:rPr>
        <w:br/>
      </w:r>
      <w:r w:rsidRPr="00D903D5">
        <w:rPr>
          <w:rFonts w:cs="Arial"/>
        </w:rPr>
        <w:lastRenderedPageBreak/>
        <w:br/>
        <w:t>(b) n</w:t>
      </w:r>
      <w:r w:rsidR="00AB52CD" w:rsidRPr="00D903D5">
        <w:rPr>
          <w:rFonts w:cs="Arial"/>
        </w:rPr>
        <w:t xml:space="preserve">i chaiff mwy na hanner </w:t>
      </w:r>
      <w:r w:rsidR="00B179B3" w:rsidRPr="00D903D5">
        <w:rPr>
          <w:rFonts w:cs="Arial"/>
        </w:rPr>
        <w:t>aelodau</w:t>
      </w:r>
      <w:r w:rsidR="00AB52CD" w:rsidRPr="00D903D5">
        <w:rPr>
          <w:rFonts w:cs="Arial"/>
        </w:rPr>
        <w:t xml:space="preserve">’r pwyllgor neu’r </w:t>
      </w:r>
      <w:r w:rsidR="00AB4A59" w:rsidRPr="00D903D5">
        <w:rPr>
          <w:rFonts w:cs="Arial"/>
        </w:rPr>
        <w:t>is-bwyllgor</w:t>
      </w:r>
      <w:r w:rsidRPr="00D903D5">
        <w:rPr>
          <w:rFonts w:cs="Arial"/>
        </w:rPr>
        <w:t xml:space="preserve"> </w:t>
      </w:r>
      <w:r w:rsidR="00AB52CD" w:rsidRPr="00D903D5">
        <w:rPr>
          <w:rFonts w:cs="Arial"/>
        </w:rPr>
        <w:t xml:space="preserve">hwnnw fod yn </w:t>
      </w:r>
      <w:r w:rsidR="00B179B3" w:rsidRPr="00D903D5">
        <w:rPr>
          <w:rFonts w:cs="Arial"/>
        </w:rPr>
        <w:t>aelodau</w:t>
      </w:r>
      <w:r w:rsidRPr="00D903D5">
        <w:rPr>
          <w:rFonts w:cs="Arial"/>
        </w:rPr>
        <w:t xml:space="preserve"> o</w:t>
      </w:r>
      <w:r w:rsidR="00AB52CD" w:rsidRPr="00D903D5">
        <w:rPr>
          <w:rFonts w:cs="Arial"/>
        </w:rPr>
        <w:t xml:space="preserve"> weithrediaeth yr a</w:t>
      </w:r>
      <w:r w:rsidR="00B360FD" w:rsidRPr="00D903D5">
        <w:rPr>
          <w:rFonts w:cs="Arial"/>
        </w:rPr>
        <w:t>wdurdod</w:t>
      </w:r>
      <w:r w:rsidRPr="00D903D5">
        <w:rPr>
          <w:rFonts w:cs="Arial"/>
        </w:rPr>
        <w:t>.</w:t>
      </w:r>
    </w:p>
    <w:p w14:paraId="26AFDB38" w14:textId="77777777" w:rsidR="00925FCE" w:rsidRPr="00D903D5" w:rsidRDefault="00925FCE" w:rsidP="00925FCE">
      <w:pPr>
        <w:rPr>
          <w:rFonts w:cs="Arial"/>
        </w:rPr>
      </w:pPr>
    </w:p>
    <w:p w14:paraId="4379B7C1" w14:textId="77777777" w:rsidR="00925FCE" w:rsidRPr="00D903D5" w:rsidRDefault="005A6D14" w:rsidP="003D2EB2">
      <w:pPr>
        <w:ind w:left="709" w:hanging="709"/>
        <w:rPr>
          <w:rFonts w:cs="Arial"/>
        </w:rPr>
      </w:pPr>
      <w:r w:rsidRPr="00D903D5">
        <w:rPr>
          <w:rFonts w:cs="Arial"/>
        </w:rPr>
        <w:t>(4)</w:t>
      </w:r>
      <w:r w:rsidRPr="00D903D5">
        <w:rPr>
          <w:rFonts w:cs="Arial"/>
        </w:rPr>
        <w:tab/>
        <w:t xml:space="preserve">Rhaid i’r awdurdod bennu lefel y tâl sydd i’w dalu i Brif Swyddog, ac unrhyw newid yn y lefel honno. </w:t>
      </w:r>
    </w:p>
    <w:p w14:paraId="2F8B3ABC" w14:textId="77777777" w:rsidR="00925FCE" w:rsidRPr="00D903D5" w:rsidRDefault="00925FCE" w:rsidP="00FA7F9C">
      <w:pPr>
        <w:ind w:left="709"/>
        <w:rPr>
          <w:rFonts w:cs="Arial"/>
        </w:rPr>
      </w:pPr>
    </w:p>
    <w:p w14:paraId="0B590D0D" w14:textId="77777777" w:rsidR="00FA7F9C" w:rsidRPr="00D903D5" w:rsidRDefault="00FA7F9C" w:rsidP="00FA7F9C">
      <w:pPr>
        <w:pStyle w:val="Heading2"/>
        <w:rPr>
          <w:i w:val="0"/>
          <w:iCs w:val="0"/>
          <w:sz w:val="24"/>
          <w:lang w:val="cy-GB"/>
        </w:rPr>
      </w:pPr>
      <w:bookmarkStart w:id="799" w:name="_Toc466918795"/>
      <w:bookmarkStart w:id="800" w:name="_Toc490745936"/>
      <w:r w:rsidRPr="00D903D5">
        <w:rPr>
          <w:i w:val="0"/>
          <w:iCs w:val="0"/>
          <w:sz w:val="24"/>
          <w:lang w:val="cy-GB"/>
        </w:rPr>
        <w:t>5.</w:t>
      </w:r>
      <w:r w:rsidRPr="00D903D5">
        <w:rPr>
          <w:i w:val="0"/>
          <w:iCs w:val="0"/>
          <w:sz w:val="24"/>
          <w:lang w:val="cy-GB"/>
        </w:rPr>
        <w:tab/>
      </w:r>
      <w:r w:rsidR="005A5E83" w:rsidRPr="00D903D5">
        <w:rPr>
          <w:i w:val="0"/>
          <w:iCs w:val="0"/>
          <w:sz w:val="24"/>
          <w:lang w:val="cy-GB"/>
        </w:rPr>
        <w:t>Penodi cynorthwywyr i g</w:t>
      </w:r>
      <w:r w:rsidR="00B67C0B" w:rsidRPr="00D903D5">
        <w:rPr>
          <w:i w:val="0"/>
          <w:iCs w:val="0"/>
          <w:sz w:val="24"/>
          <w:lang w:val="cy-GB"/>
        </w:rPr>
        <w:t>rwpiau gwleidyddol</w:t>
      </w:r>
      <w:bookmarkEnd w:id="799"/>
      <w:bookmarkEnd w:id="800"/>
    </w:p>
    <w:p w14:paraId="72565B86" w14:textId="77777777" w:rsidR="00FA7F9C" w:rsidRPr="00D903D5" w:rsidRDefault="00FA7F9C" w:rsidP="00FA7F9C">
      <w:pPr>
        <w:pStyle w:val="Footer"/>
        <w:tabs>
          <w:tab w:val="clear" w:pos="4153"/>
          <w:tab w:val="left" w:pos="709"/>
        </w:tabs>
        <w:ind w:left="705" w:hanging="705"/>
      </w:pPr>
      <w:r w:rsidRPr="00D903D5">
        <w:rPr>
          <w:b/>
        </w:rPr>
        <w:tab/>
      </w:r>
      <w:r w:rsidR="00AB52CD" w:rsidRPr="00D903D5">
        <w:t>Penodir cynorthwywyr i grwpiau</w:t>
      </w:r>
      <w:r w:rsidR="00AB52CD" w:rsidRPr="00D903D5">
        <w:rPr>
          <w:b/>
        </w:rPr>
        <w:t xml:space="preserve"> </w:t>
      </w:r>
      <w:r w:rsidR="00B67C0B" w:rsidRPr="00D903D5">
        <w:t>gwleidyddol</w:t>
      </w:r>
      <w:r w:rsidRPr="00D903D5">
        <w:t xml:space="preserve"> </w:t>
      </w:r>
      <w:r w:rsidR="00AB52CD" w:rsidRPr="00D903D5">
        <w:t xml:space="preserve">yn </w:t>
      </w:r>
      <w:r w:rsidR="00B360FD" w:rsidRPr="00D903D5">
        <w:t>unol â</w:t>
      </w:r>
      <w:r w:rsidRPr="00D903D5">
        <w:t xml:space="preserve"> </w:t>
      </w:r>
      <w:r w:rsidR="00AB52CD" w:rsidRPr="00D903D5">
        <w:t xml:space="preserve">dymuniadau’r </w:t>
      </w:r>
      <w:r w:rsidR="00B67C0B" w:rsidRPr="00D903D5">
        <w:t>grwpiau gwleidyddol</w:t>
      </w:r>
      <w:r w:rsidRPr="00D903D5">
        <w:t xml:space="preserve"> o</w:t>
      </w:r>
      <w:r w:rsidR="00AB52CD" w:rsidRPr="00D903D5">
        <w:t xml:space="preserve"> dan sylw</w:t>
      </w:r>
      <w:r w:rsidRPr="00D903D5">
        <w:t>.</w:t>
      </w:r>
    </w:p>
    <w:p w14:paraId="76021F88" w14:textId="77777777" w:rsidR="00FA7F9C" w:rsidRPr="00D903D5" w:rsidRDefault="00FA7F9C" w:rsidP="00FA7F9C">
      <w:pPr>
        <w:pStyle w:val="Footer"/>
        <w:tabs>
          <w:tab w:val="clear" w:pos="4153"/>
          <w:tab w:val="left" w:pos="709"/>
        </w:tabs>
        <w:ind w:left="705" w:hanging="705"/>
      </w:pPr>
    </w:p>
    <w:p w14:paraId="4A80AE59" w14:textId="77777777" w:rsidR="00FA7F9C" w:rsidRPr="00D903D5" w:rsidRDefault="00FA7F9C" w:rsidP="00FA7F9C">
      <w:pPr>
        <w:pStyle w:val="Heading2"/>
        <w:ind w:left="705" w:hanging="705"/>
        <w:rPr>
          <w:i w:val="0"/>
          <w:iCs w:val="0"/>
          <w:sz w:val="24"/>
          <w:lang w:val="cy-GB"/>
        </w:rPr>
      </w:pPr>
      <w:bookmarkStart w:id="801" w:name="_Toc466918796"/>
      <w:bookmarkStart w:id="802" w:name="_Toc490745937"/>
      <w:r w:rsidRPr="00D903D5">
        <w:rPr>
          <w:i w:val="0"/>
          <w:iCs w:val="0"/>
          <w:sz w:val="24"/>
          <w:lang w:val="cy-GB"/>
        </w:rPr>
        <w:t>6.</w:t>
      </w:r>
      <w:r w:rsidRPr="00D903D5">
        <w:rPr>
          <w:i w:val="0"/>
          <w:iCs w:val="0"/>
          <w:sz w:val="24"/>
          <w:lang w:val="cy-GB"/>
        </w:rPr>
        <w:tab/>
      </w:r>
      <w:r w:rsidR="005A5E83" w:rsidRPr="00D903D5">
        <w:rPr>
          <w:i w:val="0"/>
          <w:iCs w:val="0"/>
          <w:sz w:val="24"/>
          <w:lang w:val="cy-GB"/>
        </w:rPr>
        <w:t>Penodi</w:t>
      </w:r>
      <w:r w:rsidRPr="00D903D5">
        <w:rPr>
          <w:i w:val="0"/>
          <w:iCs w:val="0"/>
          <w:sz w:val="24"/>
          <w:lang w:val="cy-GB"/>
        </w:rPr>
        <w:t xml:space="preserve"> </w:t>
      </w:r>
      <w:r w:rsidR="00216A7C" w:rsidRPr="00D903D5">
        <w:rPr>
          <w:i w:val="0"/>
          <w:iCs w:val="0"/>
          <w:sz w:val="24"/>
          <w:lang w:val="cy-GB"/>
        </w:rPr>
        <w:t>Swyddogion</w:t>
      </w:r>
      <w:r w:rsidRPr="00D903D5">
        <w:rPr>
          <w:i w:val="0"/>
          <w:iCs w:val="0"/>
          <w:sz w:val="24"/>
          <w:lang w:val="cy-GB"/>
        </w:rPr>
        <w:t xml:space="preserve"> he</w:t>
      </w:r>
      <w:r w:rsidR="005A5E83" w:rsidRPr="00D903D5">
        <w:rPr>
          <w:i w:val="0"/>
          <w:iCs w:val="0"/>
          <w:sz w:val="24"/>
          <w:lang w:val="cy-GB"/>
        </w:rPr>
        <w:t xml:space="preserve">blaw Prif </w:t>
      </w:r>
      <w:r w:rsidR="00216A7C" w:rsidRPr="00D903D5">
        <w:rPr>
          <w:i w:val="0"/>
          <w:iCs w:val="0"/>
          <w:sz w:val="24"/>
          <w:lang w:val="cy-GB"/>
        </w:rPr>
        <w:t>Swyddogion</w:t>
      </w:r>
      <w:r w:rsidRPr="00D903D5">
        <w:rPr>
          <w:i w:val="0"/>
          <w:iCs w:val="0"/>
          <w:sz w:val="24"/>
          <w:lang w:val="cy-GB"/>
        </w:rPr>
        <w:t xml:space="preserve"> a</w:t>
      </w:r>
      <w:r w:rsidR="005A5E83" w:rsidRPr="00D903D5">
        <w:rPr>
          <w:i w:val="0"/>
          <w:iCs w:val="0"/>
          <w:sz w:val="24"/>
          <w:lang w:val="cy-GB"/>
        </w:rPr>
        <w:t xml:space="preserve"> Phe</w:t>
      </w:r>
      <w:r w:rsidRPr="00D903D5">
        <w:rPr>
          <w:i w:val="0"/>
          <w:iCs w:val="0"/>
          <w:sz w:val="24"/>
          <w:lang w:val="cy-GB"/>
        </w:rPr>
        <w:t>n</w:t>
      </w:r>
      <w:r w:rsidR="005A5E83" w:rsidRPr="00D903D5">
        <w:rPr>
          <w:i w:val="0"/>
          <w:iCs w:val="0"/>
          <w:sz w:val="24"/>
          <w:lang w:val="cy-GB"/>
        </w:rPr>
        <w:t>aethiaid Gwasanaeth</w:t>
      </w:r>
      <w:bookmarkEnd w:id="801"/>
      <w:bookmarkEnd w:id="802"/>
      <w:r w:rsidRPr="00D903D5">
        <w:rPr>
          <w:i w:val="0"/>
          <w:iCs w:val="0"/>
          <w:sz w:val="24"/>
          <w:lang w:val="cy-GB"/>
        </w:rPr>
        <w:t xml:space="preserve">  </w:t>
      </w:r>
    </w:p>
    <w:p w14:paraId="45AD759B" w14:textId="77777777" w:rsidR="00FA7F9C" w:rsidRPr="00D903D5" w:rsidRDefault="00FA7F9C" w:rsidP="00FA7F9C">
      <w:pPr>
        <w:pStyle w:val="Footer"/>
        <w:tabs>
          <w:tab w:val="clear" w:pos="4153"/>
        </w:tabs>
        <w:ind w:left="709" w:hanging="709"/>
      </w:pPr>
      <w:r w:rsidRPr="00D903D5">
        <w:rPr>
          <w:b/>
        </w:rPr>
        <w:tab/>
      </w:r>
      <w:r w:rsidR="00467FA3" w:rsidRPr="00D903D5">
        <w:t>Rhaid i’r swyddogaeth o benodi</w:t>
      </w:r>
      <w:r w:rsidR="00467FA3" w:rsidRPr="00D903D5">
        <w:rPr>
          <w:b/>
        </w:rPr>
        <w:t xml:space="preserve"> </w:t>
      </w:r>
      <w:r w:rsidR="00B179B3" w:rsidRPr="00D903D5">
        <w:t>aelodau</w:t>
      </w:r>
      <w:r w:rsidRPr="00D903D5">
        <w:t xml:space="preserve"> o staff </w:t>
      </w:r>
      <w:r w:rsidR="00B360FD" w:rsidRPr="00D903D5">
        <w:t>yr Awdurdod</w:t>
      </w:r>
      <w:r w:rsidRPr="00D903D5">
        <w:t>, he</w:t>
      </w:r>
      <w:r w:rsidR="00467FA3" w:rsidRPr="00D903D5">
        <w:t>blaw’</w:t>
      </w:r>
      <w:r w:rsidRPr="00D903D5">
        <w:t xml:space="preserve">r </w:t>
      </w:r>
      <w:r w:rsidR="00467FA3" w:rsidRPr="00D903D5">
        <w:t xml:space="preserve">Prif </w:t>
      </w:r>
      <w:r w:rsidR="00216A7C" w:rsidRPr="00D903D5">
        <w:t>Swyddogion</w:t>
      </w:r>
      <w:r w:rsidRPr="00D903D5">
        <w:t xml:space="preserve">, </w:t>
      </w:r>
      <w:r w:rsidR="00467FA3" w:rsidRPr="00D903D5">
        <w:t xml:space="preserve">y Dirprwy Brif </w:t>
      </w:r>
      <w:r w:rsidR="00216A7C" w:rsidRPr="00D903D5">
        <w:t>Swyddogion</w:t>
      </w:r>
      <w:r w:rsidR="00FD3A26" w:rsidRPr="00D903D5">
        <w:t xml:space="preserve">, </w:t>
      </w:r>
      <w:r w:rsidR="00467FA3" w:rsidRPr="00D903D5">
        <w:t xml:space="preserve">Penaethiaid Gwasanaeth a’r </w:t>
      </w:r>
      <w:r w:rsidR="007A2785" w:rsidRPr="00D903D5">
        <w:t>Pennaeth Gwasanaethau Democrataidd</w:t>
      </w:r>
      <w:r w:rsidRPr="00D903D5">
        <w:t xml:space="preserve">, </w:t>
      </w:r>
      <w:r w:rsidR="00467FA3" w:rsidRPr="00D903D5">
        <w:t>gael ei chyflawni</w:t>
      </w:r>
      <w:r w:rsidRPr="00D903D5">
        <w:t xml:space="preserve">, </w:t>
      </w:r>
      <w:r w:rsidR="00A502A6" w:rsidRPr="00D903D5">
        <w:t>ar ran</w:t>
      </w:r>
      <w:r w:rsidRPr="00D903D5">
        <w:t xml:space="preserve"> </w:t>
      </w:r>
      <w:r w:rsidR="00B360FD" w:rsidRPr="00D903D5">
        <w:t xml:space="preserve">yr </w:t>
      </w:r>
      <w:r w:rsidR="00467FA3" w:rsidRPr="00D903D5">
        <w:t>a</w:t>
      </w:r>
      <w:r w:rsidR="00B360FD" w:rsidRPr="00D903D5">
        <w:t>wdurdod</w:t>
      </w:r>
      <w:r w:rsidRPr="00D903D5">
        <w:t xml:space="preserve">, </w:t>
      </w:r>
      <w:r w:rsidR="00467FA3" w:rsidRPr="00D903D5">
        <w:t xml:space="preserve">gan </w:t>
      </w:r>
      <w:r w:rsidRPr="00D903D5">
        <w:t xml:space="preserve">y </w:t>
      </w:r>
      <w:r w:rsidR="00467FA3" w:rsidRPr="00D903D5">
        <w:t xml:space="preserve">swyddog a ddynodir yn bennaeth </w:t>
      </w:r>
      <w:r w:rsidR="005A6D14" w:rsidRPr="00D903D5">
        <w:t>gwasanaeth</w:t>
      </w:r>
      <w:r w:rsidR="00467FA3" w:rsidRPr="00D903D5">
        <w:t xml:space="preserve"> cyflogedig yr a</w:t>
      </w:r>
      <w:r w:rsidR="00B360FD" w:rsidRPr="00D903D5">
        <w:t>wdurdod</w:t>
      </w:r>
      <w:r w:rsidR="00891453" w:rsidRPr="00D903D5">
        <w:t xml:space="preserve"> neu gan </w:t>
      </w:r>
      <w:r w:rsidR="00A502A6" w:rsidRPr="00D903D5">
        <w:t>swyddog</w:t>
      </w:r>
      <w:r w:rsidRPr="00D903D5">
        <w:t xml:space="preserve"> </w:t>
      </w:r>
      <w:r w:rsidR="00891453" w:rsidRPr="00D903D5">
        <w:t>a e</w:t>
      </w:r>
      <w:r w:rsidRPr="00D903D5">
        <w:t>n</w:t>
      </w:r>
      <w:r w:rsidR="00891453" w:rsidRPr="00D903D5">
        <w:t xml:space="preserve">webir gan bennaeth </w:t>
      </w:r>
      <w:r w:rsidR="005A6D14" w:rsidRPr="00D903D5">
        <w:t>gwasanaeth</w:t>
      </w:r>
      <w:r w:rsidR="00891453" w:rsidRPr="00D903D5">
        <w:t xml:space="preserve"> cyflogedig </w:t>
      </w:r>
      <w:r w:rsidR="00B360FD" w:rsidRPr="00D903D5">
        <w:t xml:space="preserve">yr </w:t>
      </w:r>
      <w:r w:rsidR="00891453" w:rsidRPr="00D903D5">
        <w:t>a</w:t>
      </w:r>
      <w:r w:rsidR="00B360FD" w:rsidRPr="00D903D5">
        <w:t>wdurdod</w:t>
      </w:r>
      <w:r w:rsidRPr="00D903D5">
        <w:t>.</w:t>
      </w:r>
    </w:p>
    <w:p w14:paraId="2A859D04" w14:textId="77777777" w:rsidR="00FD3A26" w:rsidRPr="00D903D5" w:rsidRDefault="00FD3A26" w:rsidP="00FA7F9C">
      <w:pPr>
        <w:pStyle w:val="Footer"/>
        <w:tabs>
          <w:tab w:val="clear" w:pos="4153"/>
        </w:tabs>
        <w:ind w:left="709" w:hanging="709"/>
      </w:pPr>
    </w:p>
    <w:p w14:paraId="62E576E5" w14:textId="77777777" w:rsidR="00FD3A26" w:rsidRPr="00D903D5" w:rsidRDefault="00FD3A26" w:rsidP="00FA7F9C">
      <w:pPr>
        <w:pStyle w:val="Footer"/>
        <w:tabs>
          <w:tab w:val="clear" w:pos="4153"/>
        </w:tabs>
        <w:ind w:left="709" w:hanging="709"/>
      </w:pPr>
      <w:r w:rsidRPr="00D903D5">
        <w:tab/>
      </w:r>
      <w:r w:rsidR="00D51F87" w:rsidRPr="00D903D5">
        <w:t>N</w:t>
      </w:r>
      <w:r w:rsidR="00891453" w:rsidRPr="00D903D5">
        <w:t xml:space="preserve">id oes dim byd yn y </w:t>
      </w:r>
      <w:r w:rsidR="00BB67E5" w:rsidRPr="00D903D5">
        <w:t>paragraff</w:t>
      </w:r>
      <w:r w:rsidR="00D51F87" w:rsidRPr="00D903D5">
        <w:t xml:space="preserve"> </w:t>
      </w:r>
      <w:r w:rsidR="00891453" w:rsidRPr="00D903D5">
        <w:t xml:space="preserve">uchod yn atal </w:t>
      </w:r>
      <w:r w:rsidR="00D51F87" w:rsidRPr="00D903D5">
        <w:t xml:space="preserve">person </w:t>
      </w:r>
      <w:r w:rsidR="00891453" w:rsidRPr="00D903D5">
        <w:t xml:space="preserve">rhag </w:t>
      </w:r>
      <w:r w:rsidR="005A6D14" w:rsidRPr="00D903D5">
        <w:t>gwasanaethu</w:t>
      </w:r>
      <w:r w:rsidR="00891453" w:rsidRPr="00D903D5">
        <w:t xml:space="preserve"> fel </w:t>
      </w:r>
      <w:r w:rsidR="0078613E" w:rsidRPr="00D903D5">
        <w:t>aelod</w:t>
      </w:r>
      <w:r w:rsidR="00D51F87" w:rsidRPr="00D903D5">
        <w:t xml:space="preserve"> o </w:t>
      </w:r>
      <w:r w:rsidR="00B67C0B" w:rsidRPr="00D903D5">
        <w:t>unrhyw</w:t>
      </w:r>
      <w:r w:rsidR="00D51F87" w:rsidRPr="00D903D5">
        <w:t xml:space="preserve"> </w:t>
      </w:r>
      <w:r w:rsidR="00891453" w:rsidRPr="00D903D5">
        <w:t xml:space="preserve">bwyllgor </w:t>
      </w:r>
      <w:r w:rsidR="006500FD" w:rsidRPr="00D903D5">
        <w:t xml:space="preserve">neu </w:t>
      </w:r>
      <w:r w:rsidR="00AB4A59" w:rsidRPr="00D903D5">
        <w:t>is-bwyllgor</w:t>
      </w:r>
      <w:r w:rsidR="00D51F87" w:rsidRPr="00D903D5">
        <w:t xml:space="preserve"> </w:t>
      </w:r>
      <w:r w:rsidR="00891453" w:rsidRPr="00D903D5">
        <w:t xml:space="preserve">a sefydlwyd gan </w:t>
      </w:r>
      <w:r w:rsidR="00B360FD" w:rsidRPr="00D903D5">
        <w:t xml:space="preserve">yr </w:t>
      </w:r>
      <w:r w:rsidR="00891453" w:rsidRPr="00D903D5">
        <w:t>a</w:t>
      </w:r>
      <w:r w:rsidR="00B360FD" w:rsidRPr="00D903D5">
        <w:t>wdurdod</w:t>
      </w:r>
      <w:r w:rsidR="00D51F87" w:rsidRPr="00D903D5">
        <w:t xml:space="preserve"> </w:t>
      </w:r>
      <w:r w:rsidR="00891453" w:rsidRPr="00D903D5">
        <w:t>i y</w:t>
      </w:r>
      <w:r w:rsidR="009D26AA" w:rsidRPr="00D903D5">
        <w:t>styried</w:t>
      </w:r>
      <w:r w:rsidR="00D51F87" w:rsidRPr="00D903D5">
        <w:t xml:space="preserve"> ap</w:t>
      </w:r>
      <w:r w:rsidR="00891453" w:rsidRPr="00D903D5">
        <w:t>êl gan b</w:t>
      </w:r>
      <w:r w:rsidR="00D51F87" w:rsidRPr="00D903D5">
        <w:t xml:space="preserve">erson </w:t>
      </w:r>
      <w:r w:rsidR="00891453" w:rsidRPr="00D903D5">
        <w:t xml:space="preserve">arall yn erbyn </w:t>
      </w:r>
      <w:r w:rsidR="00B67C0B" w:rsidRPr="00D903D5">
        <w:t>unrhyw</w:t>
      </w:r>
      <w:r w:rsidR="00D51F87" w:rsidRPr="00D903D5">
        <w:t xml:space="preserve"> </w:t>
      </w:r>
      <w:r w:rsidR="00891453" w:rsidRPr="00D903D5">
        <w:t>ben</w:t>
      </w:r>
      <w:r w:rsidR="00D51F87" w:rsidRPr="00D903D5">
        <w:t>de</w:t>
      </w:r>
      <w:r w:rsidR="00891453" w:rsidRPr="00D903D5">
        <w:t xml:space="preserve">rfyniad </w:t>
      </w:r>
      <w:r w:rsidR="0045023A" w:rsidRPr="00D903D5">
        <w:t>sy’n ymwneud â</w:t>
      </w:r>
      <w:r w:rsidR="00D51F87" w:rsidRPr="00D903D5">
        <w:t xml:space="preserve"> </w:t>
      </w:r>
      <w:r w:rsidR="00891453" w:rsidRPr="00D903D5">
        <w:t xml:space="preserve">phenodi’r </w:t>
      </w:r>
      <w:r w:rsidR="00D51F87" w:rsidRPr="00D903D5">
        <w:t xml:space="preserve">person </w:t>
      </w:r>
      <w:r w:rsidR="00891453" w:rsidRPr="00D903D5">
        <w:t xml:space="preserve">arall hwnnw’n </w:t>
      </w:r>
      <w:r w:rsidR="0078613E" w:rsidRPr="00D903D5">
        <w:t>aelod</w:t>
      </w:r>
      <w:r w:rsidR="00D51F87" w:rsidRPr="00D903D5">
        <w:t xml:space="preserve"> o staff </w:t>
      </w:r>
      <w:r w:rsidR="00B360FD" w:rsidRPr="00D903D5">
        <w:t>yr Awdurdod</w:t>
      </w:r>
      <w:r w:rsidR="00D51F87" w:rsidRPr="00D903D5">
        <w:t xml:space="preserve">. </w:t>
      </w:r>
    </w:p>
    <w:p w14:paraId="180F243B" w14:textId="77777777" w:rsidR="00FA7F9C" w:rsidRPr="00D903D5" w:rsidRDefault="00FA7F9C" w:rsidP="00FA7F9C">
      <w:pPr>
        <w:pStyle w:val="Footer"/>
        <w:tabs>
          <w:tab w:val="clear" w:pos="4153"/>
        </w:tabs>
        <w:ind w:left="709" w:hanging="709"/>
      </w:pPr>
    </w:p>
    <w:p w14:paraId="17EDBAA3" w14:textId="77777777" w:rsidR="00FA7F9C" w:rsidRPr="00D903D5" w:rsidRDefault="00FA7F9C" w:rsidP="00FA7F9C">
      <w:pPr>
        <w:pStyle w:val="Heading2"/>
        <w:rPr>
          <w:i w:val="0"/>
          <w:sz w:val="24"/>
          <w:lang w:val="cy-GB"/>
        </w:rPr>
      </w:pPr>
      <w:bookmarkStart w:id="803" w:name="_Toc466918797"/>
      <w:bookmarkStart w:id="804" w:name="_Toc490745938"/>
      <w:r w:rsidRPr="00D903D5">
        <w:rPr>
          <w:i w:val="0"/>
          <w:sz w:val="24"/>
          <w:lang w:val="cy-GB"/>
        </w:rPr>
        <w:t>7.</w:t>
      </w:r>
      <w:r w:rsidRPr="00D903D5">
        <w:rPr>
          <w:i w:val="0"/>
          <w:sz w:val="24"/>
          <w:lang w:val="cy-GB"/>
        </w:rPr>
        <w:tab/>
      </w:r>
      <w:r w:rsidR="00891453" w:rsidRPr="00D903D5">
        <w:rPr>
          <w:i w:val="0"/>
          <w:sz w:val="24"/>
          <w:lang w:val="cy-GB"/>
        </w:rPr>
        <w:t xml:space="preserve">Camau </w:t>
      </w:r>
      <w:r w:rsidRPr="00D903D5">
        <w:rPr>
          <w:i w:val="0"/>
          <w:sz w:val="24"/>
          <w:lang w:val="cy-GB"/>
        </w:rPr>
        <w:t>Dis</w:t>
      </w:r>
      <w:r w:rsidR="00891453" w:rsidRPr="00D903D5">
        <w:rPr>
          <w:i w:val="0"/>
          <w:sz w:val="24"/>
          <w:lang w:val="cy-GB"/>
        </w:rPr>
        <w:t xml:space="preserve">gyblu </w:t>
      </w:r>
      <w:r w:rsidRPr="00D903D5">
        <w:rPr>
          <w:i w:val="0"/>
          <w:sz w:val="24"/>
          <w:lang w:val="cy-GB"/>
        </w:rPr>
        <w:t>a Dis</w:t>
      </w:r>
      <w:r w:rsidR="00891453" w:rsidRPr="00D903D5">
        <w:rPr>
          <w:i w:val="0"/>
          <w:sz w:val="24"/>
          <w:lang w:val="cy-GB"/>
        </w:rPr>
        <w:t>wyddo</w:t>
      </w:r>
      <w:bookmarkEnd w:id="803"/>
      <w:bookmarkEnd w:id="804"/>
    </w:p>
    <w:p w14:paraId="161DB278" w14:textId="77777777" w:rsidR="00FA7F9C" w:rsidRPr="00D903D5" w:rsidRDefault="00FA7F9C" w:rsidP="00FA7F9C"/>
    <w:p w14:paraId="0C54625D" w14:textId="77777777" w:rsidR="00FA7F9C" w:rsidRPr="00D903D5" w:rsidRDefault="00FA7F9C" w:rsidP="00FA7F9C">
      <w:pPr>
        <w:rPr>
          <w:b/>
        </w:rPr>
      </w:pPr>
      <w:r w:rsidRPr="00D903D5">
        <w:t>(1)</w:t>
      </w:r>
      <w:r w:rsidRPr="00D903D5">
        <w:rPr>
          <w:b/>
        </w:rPr>
        <w:tab/>
      </w:r>
      <w:r w:rsidR="00151B71" w:rsidRPr="00D903D5">
        <w:rPr>
          <w:b/>
        </w:rPr>
        <w:t>Prif</w:t>
      </w:r>
      <w:r w:rsidRPr="00D903D5">
        <w:rPr>
          <w:b/>
        </w:rPr>
        <w:t xml:space="preserve"> </w:t>
      </w:r>
      <w:r w:rsidR="00216A7C" w:rsidRPr="00D903D5">
        <w:rPr>
          <w:b/>
        </w:rPr>
        <w:t>Swyddogion</w:t>
      </w:r>
      <w:r w:rsidRPr="00D903D5">
        <w:rPr>
          <w:b/>
        </w:rPr>
        <w:t xml:space="preserve"> a </w:t>
      </w:r>
      <w:r w:rsidR="00891453" w:rsidRPr="00D903D5">
        <w:rPr>
          <w:b/>
        </w:rPr>
        <w:t>Phenaethiaid Gwasanaeth</w:t>
      </w:r>
    </w:p>
    <w:p w14:paraId="1C4E492D" w14:textId="77777777" w:rsidR="00FA7F9C" w:rsidRPr="00D903D5" w:rsidRDefault="00FA7F9C" w:rsidP="00FA7F9C">
      <w:pPr>
        <w:rPr>
          <w:b/>
        </w:rPr>
      </w:pPr>
    </w:p>
    <w:p w14:paraId="025A1074" w14:textId="77777777" w:rsidR="00FA7F9C" w:rsidRPr="00D903D5" w:rsidRDefault="00FA7F9C" w:rsidP="00FA7F9C">
      <w:pPr>
        <w:ind w:left="709" w:firstLine="11"/>
      </w:pPr>
      <w:r w:rsidRPr="00D903D5">
        <w:rPr>
          <w:rFonts w:cs="Arial"/>
          <w:bCs/>
        </w:rPr>
        <w:t xml:space="preserve">(a)  </w:t>
      </w:r>
      <w:r w:rsidR="00891453" w:rsidRPr="00D903D5">
        <w:rPr>
          <w:rFonts w:cs="Arial"/>
          <w:bCs/>
        </w:rPr>
        <w:t xml:space="preserve">Rhaid i gamau disgyblu yn erbyn Prif </w:t>
      </w:r>
      <w:r w:rsidR="00216A7C" w:rsidRPr="00D903D5">
        <w:rPr>
          <w:rFonts w:cs="Arial"/>
        </w:rPr>
        <w:t>Swyddogion</w:t>
      </w:r>
      <w:r w:rsidR="00D51F87" w:rsidRPr="00D903D5">
        <w:rPr>
          <w:rFonts w:cs="Arial"/>
        </w:rPr>
        <w:t>, D</w:t>
      </w:r>
      <w:r w:rsidR="00891453" w:rsidRPr="00D903D5">
        <w:rPr>
          <w:rFonts w:cs="Arial"/>
        </w:rPr>
        <w:t xml:space="preserve">irprwy Brif </w:t>
      </w:r>
      <w:r w:rsidR="00216A7C" w:rsidRPr="00D903D5">
        <w:rPr>
          <w:rFonts w:cs="Arial"/>
        </w:rPr>
        <w:t>Swyddogion</w:t>
      </w:r>
      <w:r w:rsidR="00D51F87" w:rsidRPr="00D903D5">
        <w:rPr>
          <w:rFonts w:cs="Arial"/>
        </w:rPr>
        <w:t>,</w:t>
      </w:r>
      <w:r w:rsidRPr="00D903D5">
        <w:rPr>
          <w:rFonts w:cs="Arial"/>
        </w:rPr>
        <w:t xml:space="preserve"> </w:t>
      </w:r>
      <w:r w:rsidR="00F134D3" w:rsidRPr="00D903D5">
        <w:rPr>
          <w:rFonts w:cs="Arial"/>
        </w:rPr>
        <w:t>Penaethiaid Gwasanaeth</w:t>
      </w:r>
      <w:r w:rsidRPr="00D903D5">
        <w:rPr>
          <w:rFonts w:cs="Arial"/>
        </w:rPr>
        <w:t xml:space="preserve">, </w:t>
      </w:r>
      <w:r w:rsidR="00D51F87" w:rsidRPr="00D903D5">
        <w:rPr>
          <w:rFonts w:cs="Arial"/>
        </w:rPr>
        <w:t>a</w:t>
      </w:r>
      <w:r w:rsidR="00F134D3" w:rsidRPr="00D903D5">
        <w:rPr>
          <w:rFonts w:cs="Arial"/>
        </w:rPr>
        <w:t>’r</w:t>
      </w:r>
      <w:r w:rsidR="00D51F87" w:rsidRPr="00D903D5">
        <w:rPr>
          <w:rFonts w:cs="Arial"/>
        </w:rPr>
        <w:t xml:space="preserve"> </w:t>
      </w:r>
      <w:r w:rsidR="007A2785" w:rsidRPr="00D903D5">
        <w:rPr>
          <w:rFonts w:cs="Arial"/>
        </w:rPr>
        <w:t>Pennaeth Gwasanaethau Democrataidd</w:t>
      </w:r>
      <w:r w:rsidR="00F134D3" w:rsidRPr="00D903D5">
        <w:rPr>
          <w:rFonts w:cs="Arial"/>
        </w:rPr>
        <w:t xml:space="preserve">, a diswyddo’r rhain, gael eu cyflawni gan </w:t>
      </w:r>
      <w:r w:rsidR="00B360FD" w:rsidRPr="00D903D5">
        <w:rPr>
          <w:rFonts w:cs="Arial"/>
        </w:rPr>
        <w:t xml:space="preserve">yr </w:t>
      </w:r>
      <w:r w:rsidR="00F134D3" w:rsidRPr="00D903D5">
        <w:rPr>
          <w:rFonts w:cs="Arial"/>
        </w:rPr>
        <w:t>a</w:t>
      </w:r>
      <w:r w:rsidR="00B360FD" w:rsidRPr="00D903D5">
        <w:rPr>
          <w:rFonts w:cs="Arial"/>
        </w:rPr>
        <w:t>wdurdod</w:t>
      </w:r>
      <w:r w:rsidRPr="00D903D5">
        <w:rPr>
          <w:rFonts w:cs="Arial"/>
        </w:rPr>
        <w:t>.</w:t>
      </w:r>
      <w:r w:rsidRPr="00D903D5">
        <w:t xml:space="preserve"> </w:t>
      </w:r>
      <w:r w:rsidR="00616995" w:rsidRPr="00D903D5">
        <w:t xml:space="preserve"> </w:t>
      </w:r>
    </w:p>
    <w:p w14:paraId="5435E218" w14:textId="77777777" w:rsidR="00FA7F9C" w:rsidRPr="00D903D5" w:rsidRDefault="00FA7F9C" w:rsidP="00FA7F9C">
      <w:pPr>
        <w:spacing w:before="100" w:beforeAutospacing="1" w:after="240"/>
        <w:ind w:left="676" w:hanging="676"/>
        <w:rPr>
          <w:rFonts w:cs="Arial"/>
        </w:rPr>
      </w:pPr>
      <w:r w:rsidRPr="00D903D5">
        <w:tab/>
        <w:t xml:space="preserve">(b)  </w:t>
      </w:r>
      <w:r w:rsidR="00F134D3" w:rsidRPr="00D903D5">
        <w:t>Pan fo pwyllgor</w:t>
      </w:r>
      <w:r w:rsidRPr="00D903D5">
        <w:t xml:space="preserve">, </w:t>
      </w:r>
      <w:r w:rsidR="00AB4A59" w:rsidRPr="00D903D5">
        <w:t>is-bwyllgor</w:t>
      </w:r>
      <w:r w:rsidR="006500FD" w:rsidRPr="00D903D5">
        <w:t xml:space="preserve"> neu </w:t>
      </w:r>
      <w:r w:rsidR="00F134D3" w:rsidRPr="00D903D5">
        <w:t>swyddog wrthi</w:t>
      </w:r>
      <w:r w:rsidRPr="00D903D5">
        <w:t xml:space="preserve">, </w:t>
      </w:r>
      <w:r w:rsidR="00A502A6" w:rsidRPr="00D903D5">
        <w:t>ar ran</w:t>
      </w:r>
      <w:r w:rsidRPr="00D903D5">
        <w:t xml:space="preserve"> </w:t>
      </w:r>
      <w:r w:rsidR="00B360FD" w:rsidRPr="00D903D5">
        <w:t xml:space="preserve">yr </w:t>
      </w:r>
      <w:r w:rsidR="00F134D3" w:rsidRPr="00D903D5">
        <w:t>a</w:t>
      </w:r>
      <w:r w:rsidR="00B360FD" w:rsidRPr="00D903D5">
        <w:t>wdurdod</w:t>
      </w:r>
      <w:r w:rsidRPr="00D903D5">
        <w:t xml:space="preserve">, </w:t>
      </w:r>
      <w:r w:rsidR="00F134D3" w:rsidRPr="00D903D5">
        <w:t xml:space="preserve">yn cyflawni’r swyddogaeth o ddiswyddo </w:t>
      </w:r>
      <w:r w:rsidR="00A502A6" w:rsidRPr="00D903D5">
        <w:t>swyddog</w:t>
      </w:r>
      <w:r w:rsidRPr="00D903D5">
        <w:t xml:space="preserve"> </w:t>
      </w:r>
      <w:r w:rsidR="00F134D3" w:rsidRPr="00D903D5">
        <w:t xml:space="preserve">a ddynodwyd yn bennaeth </w:t>
      </w:r>
      <w:r w:rsidR="005A6D14" w:rsidRPr="00D903D5">
        <w:t>gwasanaeth</w:t>
      </w:r>
      <w:r w:rsidR="00F134D3" w:rsidRPr="00D903D5">
        <w:t xml:space="preserve"> cyflogedig </w:t>
      </w:r>
      <w:r w:rsidR="00B360FD" w:rsidRPr="00D903D5">
        <w:t xml:space="preserve">yr </w:t>
      </w:r>
      <w:r w:rsidR="00F134D3" w:rsidRPr="00D903D5">
        <w:t>a</w:t>
      </w:r>
      <w:r w:rsidR="00B360FD" w:rsidRPr="00D903D5">
        <w:t>wdurdod</w:t>
      </w:r>
      <w:r w:rsidR="00787665" w:rsidRPr="00D903D5">
        <w:t xml:space="preserve">, </w:t>
      </w:r>
      <w:r w:rsidR="00F134D3" w:rsidRPr="00D903D5">
        <w:t>rhaid i’</w:t>
      </w:r>
      <w:r w:rsidR="00B360FD" w:rsidRPr="00D903D5">
        <w:t xml:space="preserve">r </w:t>
      </w:r>
      <w:r w:rsidR="00F134D3" w:rsidRPr="00D903D5">
        <w:t>a</w:t>
      </w:r>
      <w:r w:rsidR="00B360FD" w:rsidRPr="00D903D5">
        <w:t>wdurdod</w:t>
      </w:r>
      <w:r w:rsidR="00787665" w:rsidRPr="00D903D5">
        <w:t xml:space="preserve"> </w:t>
      </w:r>
      <w:r w:rsidR="00F134D3" w:rsidRPr="00D903D5">
        <w:t xml:space="preserve">gymeradwyo’r diswyddiad hwnnw cyn i </w:t>
      </w:r>
      <w:r w:rsidR="005A6D14" w:rsidRPr="00D903D5">
        <w:t>hysbysiad</w:t>
      </w:r>
      <w:r w:rsidR="00F134D3" w:rsidRPr="00D903D5">
        <w:t xml:space="preserve"> diswyddo gael ei roi</w:t>
      </w:r>
      <w:r w:rsidRPr="00D903D5">
        <w:t xml:space="preserve">.  </w:t>
      </w:r>
      <w:r w:rsidR="00F134D3" w:rsidRPr="00D903D5">
        <w:t xml:space="preserve">Rhaid i’r </w:t>
      </w:r>
      <w:r w:rsidRPr="00D903D5">
        <w:t>p</w:t>
      </w:r>
      <w:r w:rsidR="00F134D3" w:rsidRPr="00D903D5">
        <w:t>ŵ</w:t>
      </w:r>
      <w:r w:rsidRPr="00D903D5">
        <w:t xml:space="preserve">er </w:t>
      </w:r>
      <w:r w:rsidR="00F134D3" w:rsidRPr="00D903D5">
        <w:t xml:space="preserve">i gymeradwyo diswyddiad </w:t>
      </w:r>
      <w:r w:rsidR="005A6D14" w:rsidRPr="00D903D5">
        <w:t>pennaeth</w:t>
      </w:r>
      <w:r w:rsidR="00F134D3" w:rsidRPr="00D903D5">
        <w:t xml:space="preserve"> gwasanaeth cyflogedig yr a</w:t>
      </w:r>
      <w:r w:rsidR="00B360FD" w:rsidRPr="00D903D5">
        <w:t>wdurdod</w:t>
      </w:r>
      <w:r w:rsidR="00F134D3" w:rsidRPr="00D903D5">
        <w:t xml:space="preserve"> </w:t>
      </w:r>
      <w:r w:rsidR="005A6D14" w:rsidRPr="00D903D5">
        <w:t>gael</w:t>
      </w:r>
      <w:r w:rsidR="00F134D3" w:rsidRPr="00D903D5">
        <w:t xml:space="preserve"> ei arfer gan yr a</w:t>
      </w:r>
      <w:r w:rsidR="00B360FD" w:rsidRPr="00D903D5">
        <w:t>wdurdod</w:t>
      </w:r>
      <w:r w:rsidRPr="00D903D5">
        <w:t xml:space="preserve"> </w:t>
      </w:r>
      <w:r w:rsidR="00F134D3" w:rsidRPr="00D903D5">
        <w:t>e</w:t>
      </w:r>
      <w:r w:rsidRPr="00D903D5">
        <w:t>i</w:t>
      </w:r>
      <w:r w:rsidR="00F134D3" w:rsidRPr="00D903D5">
        <w:t xml:space="preserve"> hun ac felly nid yw adran </w:t>
      </w:r>
      <w:r w:rsidRPr="00D903D5">
        <w:t xml:space="preserve">101 o </w:t>
      </w:r>
      <w:r w:rsidR="00B67C0B" w:rsidRPr="00D903D5">
        <w:t>D</w:t>
      </w:r>
      <w:r w:rsidR="00F134D3" w:rsidRPr="00D903D5">
        <w:t>d</w:t>
      </w:r>
      <w:r w:rsidR="00B67C0B" w:rsidRPr="00D903D5">
        <w:t>eddf Llywodraeth Leol</w:t>
      </w:r>
      <w:r w:rsidRPr="00D903D5">
        <w:t xml:space="preserve"> 1972 (</w:t>
      </w:r>
      <w:r w:rsidR="008132F0" w:rsidRPr="00D903D5">
        <w:t>trefniadau</w:t>
      </w:r>
      <w:r w:rsidRPr="00D903D5">
        <w:t xml:space="preserve"> </w:t>
      </w:r>
      <w:r w:rsidR="00F134D3" w:rsidRPr="00D903D5">
        <w:t xml:space="preserve">i gyflawni </w:t>
      </w:r>
      <w:r w:rsidR="00BD014F" w:rsidRPr="00D903D5">
        <w:t>swyddogaethau</w:t>
      </w:r>
      <w:r w:rsidRPr="00D903D5">
        <w:t xml:space="preserve"> </w:t>
      </w:r>
      <w:r w:rsidR="00F134D3" w:rsidRPr="00D903D5">
        <w:t xml:space="preserve">gan </w:t>
      </w:r>
      <w:r w:rsidR="001939BF" w:rsidRPr="00D903D5">
        <w:t>awdurdodau lleol</w:t>
      </w:r>
      <w:r w:rsidRPr="00D903D5">
        <w:t xml:space="preserve">) </w:t>
      </w:r>
      <w:r w:rsidR="00F134D3" w:rsidRPr="00D903D5">
        <w:t>yn gymwys i arfer y pŵer hwnnw</w:t>
      </w:r>
      <w:r w:rsidRPr="00D903D5">
        <w:t>.</w:t>
      </w:r>
      <w:r w:rsidRPr="00D903D5">
        <w:rPr>
          <w:rFonts w:cs="Arial"/>
        </w:rPr>
        <w:t xml:space="preserve">  </w:t>
      </w:r>
    </w:p>
    <w:p w14:paraId="322F9627" w14:textId="77777777" w:rsidR="00FA7F9C" w:rsidRPr="00D903D5" w:rsidRDefault="00FA7F9C" w:rsidP="00FA7F9C">
      <w:pPr>
        <w:spacing w:before="100" w:beforeAutospacing="1" w:after="240"/>
        <w:ind w:left="709" w:hanging="33"/>
        <w:rPr>
          <w:rFonts w:cs="Arial"/>
        </w:rPr>
      </w:pPr>
      <w:r w:rsidRPr="00D903D5">
        <w:rPr>
          <w:rFonts w:cs="Arial"/>
        </w:rPr>
        <w:t xml:space="preserve">(c) </w:t>
      </w:r>
      <w:r w:rsidR="00F134D3" w:rsidRPr="00D903D5">
        <w:rPr>
          <w:rFonts w:cs="Arial"/>
        </w:rPr>
        <w:t xml:space="preserve">Pan fo pwyllgor neu </w:t>
      </w:r>
      <w:r w:rsidR="00AB4A59" w:rsidRPr="00D903D5">
        <w:rPr>
          <w:rFonts w:cs="Arial"/>
        </w:rPr>
        <w:t>is-bwyllgor</w:t>
      </w:r>
      <w:r w:rsidRPr="00D903D5">
        <w:rPr>
          <w:rFonts w:cs="Arial"/>
        </w:rPr>
        <w:t xml:space="preserve"> </w:t>
      </w:r>
      <w:r w:rsidR="00F134D3" w:rsidRPr="00D903D5">
        <w:rPr>
          <w:rFonts w:cs="Arial"/>
        </w:rPr>
        <w:t>i’r a</w:t>
      </w:r>
      <w:r w:rsidR="00B360FD" w:rsidRPr="00D903D5">
        <w:rPr>
          <w:rFonts w:cs="Arial"/>
        </w:rPr>
        <w:t>wdurdod</w:t>
      </w:r>
      <w:r w:rsidRPr="00D903D5">
        <w:rPr>
          <w:rFonts w:cs="Arial"/>
        </w:rPr>
        <w:t xml:space="preserve"> </w:t>
      </w:r>
      <w:r w:rsidR="00F134D3" w:rsidRPr="00D903D5">
        <w:rPr>
          <w:rFonts w:cs="Arial"/>
        </w:rPr>
        <w:t>wrthi</w:t>
      </w:r>
      <w:r w:rsidRPr="00D903D5">
        <w:rPr>
          <w:rFonts w:cs="Arial"/>
        </w:rPr>
        <w:t xml:space="preserve">, </w:t>
      </w:r>
      <w:r w:rsidR="00A502A6" w:rsidRPr="00D903D5">
        <w:rPr>
          <w:rFonts w:cs="Arial"/>
        </w:rPr>
        <w:t>ar ran</w:t>
      </w:r>
      <w:r w:rsidRPr="00D903D5">
        <w:rPr>
          <w:rFonts w:cs="Arial"/>
        </w:rPr>
        <w:t xml:space="preserve"> </w:t>
      </w:r>
      <w:r w:rsidR="00B360FD" w:rsidRPr="00D903D5">
        <w:rPr>
          <w:rFonts w:cs="Arial"/>
        </w:rPr>
        <w:t xml:space="preserve">yr </w:t>
      </w:r>
      <w:r w:rsidR="00FC14EA" w:rsidRPr="00D903D5">
        <w:rPr>
          <w:rFonts w:cs="Arial"/>
        </w:rPr>
        <w:t>a</w:t>
      </w:r>
      <w:r w:rsidR="00B360FD" w:rsidRPr="00D903D5">
        <w:rPr>
          <w:rFonts w:cs="Arial"/>
        </w:rPr>
        <w:t>wdurdod</w:t>
      </w:r>
      <w:r w:rsidRPr="00D903D5">
        <w:rPr>
          <w:rFonts w:cs="Arial"/>
        </w:rPr>
        <w:t xml:space="preserve">, </w:t>
      </w:r>
      <w:r w:rsidR="00FC14EA" w:rsidRPr="00D903D5">
        <w:rPr>
          <w:rFonts w:cs="Arial"/>
        </w:rPr>
        <w:t xml:space="preserve">yn cyflawni’r swyddogaeth o ddiswyddo Prif </w:t>
      </w:r>
      <w:r w:rsidR="00216A7C" w:rsidRPr="00D903D5">
        <w:rPr>
          <w:rFonts w:cs="Arial"/>
        </w:rPr>
        <w:t>Swyddogion</w:t>
      </w:r>
      <w:r w:rsidR="00232CCB" w:rsidRPr="00D903D5">
        <w:rPr>
          <w:rFonts w:cs="Arial"/>
        </w:rPr>
        <w:t>, D</w:t>
      </w:r>
      <w:r w:rsidR="00FC14EA" w:rsidRPr="00D903D5">
        <w:rPr>
          <w:rFonts w:cs="Arial"/>
        </w:rPr>
        <w:t xml:space="preserve">irprwy Brif </w:t>
      </w:r>
      <w:r w:rsidR="00F51C0A" w:rsidRPr="00D903D5">
        <w:rPr>
          <w:rFonts w:cs="Arial"/>
        </w:rPr>
        <w:t>Swyddog</w:t>
      </w:r>
      <w:r w:rsidR="00FC14EA" w:rsidRPr="00D903D5">
        <w:rPr>
          <w:rFonts w:cs="Arial"/>
        </w:rPr>
        <w:t>ion</w:t>
      </w:r>
      <w:r w:rsidR="00232CCB" w:rsidRPr="00D903D5">
        <w:rPr>
          <w:rFonts w:cs="Arial"/>
        </w:rPr>
        <w:t>,</w:t>
      </w:r>
      <w:r w:rsidRPr="00D903D5">
        <w:rPr>
          <w:rFonts w:cs="Arial"/>
        </w:rPr>
        <w:t xml:space="preserve"> </w:t>
      </w:r>
      <w:r w:rsidR="00FC14EA" w:rsidRPr="00D903D5">
        <w:rPr>
          <w:rFonts w:cs="Arial"/>
        </w:rPr>
        <w:t xml:space="preserve">Penaethiaid </w:t>
      </w:r>
      <w:r w:rsidR="005A6D14" w:rsidRPr="00D903D5">
        <w:rPr>
          <w:rFonts w:cs="Arial"/>
        </w:rPr>
        <w:t>Gwasanaeth</w:t>
      </w:r>
      <w:r w:rsidR="006500FD" w:rsidRPr="00D903D5">
        <w:rPr>
          <w:rFonts w:cs="Arial"/>
        </w:rPr>
        <w:t xml:space="preserve"> neu</w:t>
      </w:r>
      <w:r w:rsidR="00FC14EA" w:rsidRPr="00D903D5">
        <w:rPr>
          <w:rFonts w:cs="Arial"/>
        </w:rPr>
        <w:t>’r</w:t>
      </w:r>
      <w:r w:rsidR="006500FD" w:rsidRPr="00D903D5">
        <w:rPr>
          <w:rFonts w:cs="Arial"/>
        </w:rPr>
        <w:t xml:space="preserve"> </w:t>
      </w:r>
      <w:r w:rsidR="007A2785" w:rsidRPr="00D903D5">
        <w:rPr>
          <w:rFonts w:cs="Arial"/>
        </w:rPr>
        <w:t>Pennaeth Gwasanaethau Democrataidd</w:t>
      </w:r>
      <w:r w:rsidR="00466D15" w:rsidRPr="00D903D5">
        <w:rPr>
          <w:rFonts w:cs="Arial"/>
        </w:rPr>
        <w:t xml:space="preserve"> </w:t>
      </w:r>
      <w:r w:rsidR="00232CCB" w:rsidRPr="00D903D5">
        <w:rPr>
          <w:rFonts w:cs="Arial"/>
        </w:rPr>
        <w:t>-</w:t>
      </w:r>
    </w:p>
    <w:p w14:paraId="66A02211" w14:textId="77777777" w:rsidR="00FA7F9C" w:rsidRPr="00D903D5" w:rsidRDefault="00FA7F9C" w:rsidP="00FA7F9C">
      <w:pPr>
        <w:ind w:left="1418"/>
        <w:rPr>
          <w:rFonts w:cs="Arial"/>
        </w:rPr>
      </w:pPr>
      <w:r w:rsidRPr="00D903D5">
        <w:rPr>
          <w:rFonts w:cs="Arial"/>
        </w:rPr>
        <w:t xml:space="preserve">(i) </w:t>
      </w:r>
      <w:r w:rsidR="00FC14EA" w:rsidRPr="00D903D5">
        <w:rPr>
          <w:rFonts w:cs="Arial"/>
        </w:rPr>
        <w:t xml:space="preserve">rhaid i un aelod </w:t>
      </w:r>
      <w:r w:rsidR="0028031D" w:rsidRPr="00D903D5">
        <w:rPr>
          <w:rFonts w:cs="Arial"/>
        </w:rPr>
        <w:t>o leiaf</w:t>
      </w:r>
      <w:r w:rsidRPr="00D903D5">
        <w:rPr>
          <w:rFonts w:cs="Arial"/>
        </w:rPr>
        <w:t xml:space="preserve"> o</w:t>
      </w:r>
      <w:r w:rsidR="00FC14EA" w:rsidRPr="00D903D5">
        <w:rPr>
          <w:rFonts w:cs="Arial"/>
        </w:rPr>
        <w:t xml:space="preserve">’r weithrediaeth fod yn </w:t>
      </w:r>
      <w:r w:rsidR="0078613E" w:rsidRPr="00D903D5">
        <w:rPr>
          <w:rFonts w:cs="Arial"/>
        </w:rPr>
        <w:t>aelod</w:t>
      </w:r>
      <w:r w:rsidRPr="00D903D5">
        <w:rPr>
          <w:rFonts w:cs="Arial"/>
        </w:rPr>
        <w:t xml:space="preserve"> o</w:t>
      </w:r>
      <w:r w:rsidR="00FC14EA" w:rsidRPr="00D903D5">
        <w:rPr>
          <w:rFonts w:cs="Arial"/>
        </w:rPr>
        <w:t xml:space="preserve">’r pwyllgor neu’r </w:t>
      </w:r>
      <w:r w:rsidR="00AB4A59" w:rsidRPr="00D903D5">
        <w:rPr>
          <w:rFonts w:cs="Arial"/>
        </w:rPr>
        <w:t>is-bwyllgor</w:t>
      </w:r>
      <w:r w:rsidR="00FC14EA" w:rsidRPr="00D903D5">
        <w:rPr>
          <w:rFonts w:cs="Arial"/>
        </w:rPr>
        <w:t xml:space="preserve"> hwnnw</w:t>
      </w:r>
      <w:r w:rsidRPr="00D903D5">
        <w:rPr>
          <w:rFonts w:cs="Arial"/>
        </w:rPr>
        <w:t>; a</w:t>
      </w:r>
      <w:r w:rsidRPr="00D903D5">
        <w:rPr>
          <w:rFonts w:cs="Arial"/>
        </w:rPr>
        <w:br/>
      </w:r>
      <w:r w:rsidRPr="00D903D5">
        <w:rPr>
          <w:rFonts w:cs="Arial"/>
        </w:rPr>
        <w:lastRenderedPageBreak/>
        <w:br/>
        <w:t>(ii) n</w:t>
      </w:r>
      <w:r w:rsidR="00FC14EA" w:rsidRPr="00D903D5">
        <w:rPr>
          <w:rFonts w:cs="Arial"/>
        </w:rPr>
        <w:t xml:space="preserve">i chaiff mwy na </w:t>
      </w:r>
      <w:r w:rsidRPr="00D903D5">
        <w:rPr>
          <w:rFonts w:cs="Arial"/>
        </w:rPr>
        <w:t>ha</w:t>
      </w:r>
      <w:r w:rsidR="00FC14EA" w:rsidRPr="00D903D5">
        <w:rPr>
          <w:rFonts w:cs="Arial"/>
        </w:rPr>
        <w:t xml:space="preserve">nner </w:t>
      </w:r>
      <w:r w:rsidR="00B179B3" w:rsidRPr="00D903D5">
        <w:rPr>
          <w:rFonts w:cs="Arial"/>
        </w:rPr>
        <w:t>aelodau</w:t>
      </w:r>
      <w:r w:rsidR="00FC14EA" w:rsidRPr="00D903D5">
        <w:rPr>
          <w:rFonts w:cs="Arial"/>
        </w:rPr>
        <w:t xml:space="preserve">’r pwyllgor </w:t>
      </w:r>
      <w:r w:rsidR="006500FD" w:rsidRPr="00D903D5">
        <w:rPr>
          <w:rFonts w:cs="Arial"/>
        </w:rPr>
        <w:t>neu</w:t>
      </w:r>
      <w:r w:rsidR="00FC14EA" w:rsidRPr="00D903D5">
        <w:rPr>
          <w:rFonts w:cs="Arial"/>
        </w:rPr>
        <w:t>’r</w:t>
      </w:r>
      <w:r w:rsidR="006500FD" w:rsidRPr="00D903D5">
        <w:rPr>
          <w:rFonts w:cs="Arial"/>
        </w:rPr>
        <w:t xml:space="preserve"> </w:t>
      </w:r>
      <w:r w:rsidR="00AB4A59" w:rsidRPr="00D903D5">
        <w:rPr>
          <w:rFonts w:cs="Arial"/>
        </w:rPr>
        <w:t>is-bwyllgor</w:t>
      </w:r>
      <w:r w:rsidRPr="00D903D5">
        <w:rPr>
          <w:rFonts w:cs="Arial"/>
        </w:rPr>
        <w:t xml:space="preserve"> </w:t>
      </w:r>
      <w:r w:rsidR="00FC14EA" w:rsidRPr="00D903D5">
        <w:rPr>
          <w:rFonts w:cs="Arial"/>
        </w:rPr>
        <w:t xml:space="preserve">hwnnw fod yn </w:t>
      </w:r>
      <w:r w:rsidR="00B179B3" w:rsidRPr="00D903D5">
        <w:rPr>
          <w:rFonts w:cs="Arial"/>
        </w:rPr>
        <w:t>aelodau</w:t>
      </w:r>
      <w:r w:rsidRPr="00D903D5">
        <w:rPr>
          <w:rFonts w:cs="Arial"/>
        </w:rPr>
        <w:t xml:space="preserve"> o</w:t>
      </w:r>
      <w:r w:rsidR="00FC14EA" w:rsidRPr="00D903D5">
        <w:rPr>
          <w:rFonts w:cs="Arial"/>
        </w:rPr>
        <w:t xml:space="preserve"> weithrediaeth </w:t>
      </w:r>
      <w:r w:rsidR="00B360FD" w:rsidRPr="00D903D5">
        <w:rPr>
          <w:rFonts w:cs="Arial"/>
        </w:rPr>
        <w:t xml:space="preserve">yr </w:t>
      </w:r>
      <w:r w:rsidR="00FC14EA" w:rsidRPr="00D903D5">
        <w:rPr>
          <w:rFonts w:cs="Arial"/>
        </w:rPr>
        <w:t>a</w:t>
      </w:r>
      <w:r w:rsidR="00B360FD" w:rsidRPr="00D903D5">
        <w:rPr>
          <w:rFonts w:cs="Arial"/>
        </w:rPr>
        <w:t>wdurdod</w:t>
      </w:r>
      <w:r w:rsidRPr="00D903D5">
        <w:rPr>
          <w:rFonts w:cs="Arial"/>
        </w:rPr>
        <w:t>.</w:t>
      </w:r>
    </w:p>
    <w:p w14:paraId="2847E674" w14:textId="77777777" w:rsidR="00FA7F9C" w:rsidRPr="00D903D5" w:rsidRDefault="00FA7F9C" w:rsidP="00FA7F9C">
      <w:pPr>
        <w:ind w:left="709" w:firstLine="11"/>
      </w:pPr>
      <w:r w:rsidRPr="00D903D5">
        <w:t xml:space="preserve"> </w:t>
      </w:r>
      <w:r w:rsidRPr="00D903D5">
        <w:tab/>
      </w:r>
    </w:p>
    <w:p w14:paraId="6960C8C7" w14:textId="77777777" w:rsidR="00FA7F9C" w:rsidRPr="00D903D5" w:rsidRDefault="00FA7F9C" w:rsidP="00FA7F9C">
      <w:pPr>
        <w:ind w:left="720" w:hanging="720"/>
        <w:rPr>
          <w:b/>
        </w:rPr>
      </w:pPr>
      <w:r w:rsidRPr="00D903D5">
        <w:t>(2)</w:t>
      </w:r>
      <w:r w:rsidRPr="00D903D5">
        <w:tab/>
      </w:r>
      <w:bookmarkStart w:id="805" w:name="sch4"/>
      <w:r w:rsidR="00551B10" w:rsidRPr="00D903D5">
        <w:rPr>
          <w:b/>
        </w:rPr>
        <w:t>Pennaeth y Gwasanaeth Cyflogedig</w:t>
      </w:r>
      <w:r w:rsidRPr="00D903D5">
        <w:rPr>
          <w:b/>
        </w:rPr>
        <w:t xml:space="preserve">, </w:t>
      </w:r>
      <w:r w:rsidR="000C333C" w:rsidRPr="00D903D5">
        <w:rPr>
          <w:b/>
        </w:rPr>
        <w:t>Swyddog Monitro</w:t>
      </w:r>
      <w:r w:rsidRPr="00D903D5">
        <w:rPr>
          <w:b/>
        </w:rPr>
        <w:t xml:space="preserve">, </w:t>
      </w:r>
      <w:r w:rsidR="000C333C" w:rsidRPr="00D903D5">
        <w:rPr>
          <w:b/>
        </w:rPr>
        <w:t>Prif Swyddog Cyllid</w:t>
      </w:r>
    </w:p>
    <w:p w14:paraId="410375ED" w14:textId="77777777" w:rsidR="00FA7F9C" w:rsidRPr="00D903D5" w:rsidRDefault="00FA7F9C" w:rsidP="00FA7F9C">
      <w:pPr>
        <w:ind w:left="720" w:hanging="720"/>
        <w:rPr>
          <w:b/>
        </w:rPr>
      </w:pPr>
    </w:p>
    <w:p w14:paraId="3CCFD3B3" w14:textId="77777777" w:rsidR="00FA7F9C" w:rsidRPr="00D903D5" w:rsidRDefault="00D658AD" w:rsidP="007F31B0">
      <w:pPr>
        <w:numPr>
          <w:ilvl w:val="1"/>
          <w:numId w:val="129"/>
        </w:numPr>
      </w:pPr>
      <w:r w:rsidRPr="00D903D5">
        <w:t xml:space="preserve">Ni </w:t>
      </w:r>
      <w:r w:rsidR="005A6D14" w:rsidRPr="00D903D5">
        <w:t>chaniateir</w:t>
      </w:r>
      <w:r w:rsidRPr="00D903D5">
        <w:t xml:space="preserve"> i gamau disgyblu </w:t>
      </w:r>
      <w:r w:rsidR="00FA7F9C" w:rsidRPr="00D903D5">
        <w:t>(</w:t>
      </w:r>
      <w:r w:rsidR="00D6367E" w:rsidRPr="00D903D5">
        <w:t>heblaw</w:t>
      </w:r>
      <w:r w:rsidRPr="00D903D5">
        <w:t xml:space="preserve"> </w:t>
      </w:r>
      <w:r w:rsidR="00FA7F9C" w:rsidRPr="00D903D5">
        <w:t>c</w:t>
      </w:r>
      <w:r w:rsidRPr="00D903D5">
        <w:t xml:space="preserve">amau y mae </w:t>
      </w:r>
      <w:r w:rsidR="00BB67E5" w:rsidRPr="00D903D5">
        <w:t>paragraff</w:t>
      </w:r>
      <w:r w:rsidR="00FA7F9C" w:rsidRPr="00D903D5">
        <w:t xml:space="preserve"> (</w:t>
      </w:r>
      <w:r w:rsidR="00232CCB" w:rsidRPr="00D903D5">
        <w:t>c</w:t>
      </w:r>
      <w:r w:rsidR="00FA7F9C" w:rsidRPr="00D903D5">
        <w:t xml:space="preserve">) </w:t>
      </w:r>
      <w:r w:rsidRPr="00D903D5">
        <w:t>yn gymwys iddynt</w:t>
      </w:r>
      <w:r w:rsidR="00FA7F9C" w:rsidRPr="00D903D5">
        <w:t xml:space="preserve">) </w:t>
      </w:r>
      <w:r w:rsidR="00DC5E99" w:rsidRPr="00D903D5">
        <w:t>mewn perthynas â</w:t>
      </w:r>
      <w:r w:rsidR="00FA7F9C" w:rsidRPr="00D903D5">
        <w:t xml:space="preserve"> </w:t>
      </w:r>
      <w:r w:rsidR="00D6367E" w:rsidRPr="00D903D5">
        <w:t>P</w:t>
      </w:r>
      <w:r w:rsidRPr="00D903D5">
        <w:t>h</w:t>
      </w:r>
      <w:r w:rsidR="00D6367E" w:rsidRPr="00D903D5">
        <w:t>ennaeth y Gwasanaeth Cyflogedig</w:t>
      </w:r>
      <w:r w:rsidR="00FA7F9C" w:rsidRPr="00D903D5">
        <w:t>,</w:t>
      </w:r>
      <w:r w:rsidR="006500FD" w:rsidRPr="00D903D5">
        <w:t xml:space="preserve"> neu </w:t>
      </w:r>
      <w:r w:rsidRPr="00D903D5">
        <w:t>e</w:t>
      </w:r>
      <w:r w:rsidR="00232CCB" w:rsidRPr="00D903D5">
        <w:t xml:space="preserve">i </w:t>
      </w:r>
      <w:r w:rsidR="00BD014F" w:rsidRPr="00D903D5">
        <w:t>Swyddog Monitro</w:t>
      </w:r>
      <w:r w:rsidR="00232CCB" w:rsidRPr="00D903D5">
        <w:t xml:space="preserve">, </w:t>
      </w:r>
      <w:r w:rsidRPr="00D903D5">
        <w:t>ei B</w:t>
      </w:r>
      <w:r w:rsidR="00D6367E" w:rsidRPr="00D903D5">
        <w:t>rif Swyddog Cyllid</w:t>
      </w:r>
      <w:r w:rsidR="00FA7F9C" w:rsidRPr="00D903D5">
        <w:t>,</w:t>
      </w:r>
      <w:r w:rsidR="00232CCB" w:rsidRPr="00D903D5">
        <w:t xml:space="preserve"> </w:t>
      </w:r>
      <w:r w:rsidRPr="00D903D5">
        <w:t>e</w:t>
      </w:r>
      <w:r w:rsidR="00232CCB" w:rsidRPr="00D903D5">
        <w:t xml:space="preserve">i </w:t>
      </w:r>
      <w:r w:rsidRPr="00D903D5">
        <w:t>B</w:t>
      </w:r>
      <w:r w:rsidR="007A2785" w:rsidRPr="00D903D5">
        <w:t>ennaeth Gwasanaethau Democrataidd</w:t>
      </w:r>
      <w:r w:rsidR="006500FD" w:rsidRPr="00D903D5">
        <w:t xml:space="preserve"> neu </w:t>
      </w:r>
      <w:r w:rsidR="00B67C0B" w:rsidRPr="00D903D5">
        <w:t>unrhyw</w:t>
      </w:r>
      <w:r w:rsidR="00232CCB" w:rsidRPr="00D903D5">
        <w:t xml:space="preserve"> </w:t>
      </w:r>
      <w:r w:rsidRPr="00D903D5">
        <w:t xml:space="preserve">swyddog arall y cyfeirir ato </w:t>
      </w:r>
      <w:r w:rsidR="006500FD" w:rsidRPr="00D903D5">
        <w:t>ym mharagraff</w:t>
      </w:r>
      <w:r w:rsidR="00232CCB" w:rsidRPr="00D903D5">
        <w:t xml:space="preserve"> (b) </w:t>
      </w:r>
      <w:r w:rsidRPr="00D903D5">
        <w:t xml:space="preserve">gael eu cymryd gan </w:t>
      </w:r>
      <w:r w:rsidR="00B360FD" w:rsidRPr="00D903D5">
        <w:t xml:space="preserve">yr </w:t>
      </w:r>
      <w:r w:rsidRPr="00D903D5">
        <w:t>a</w:t>
      </w:r>
      <w:r w:rsidR="00B360FD" w:rsidRPr="00D903D5">
        <w:t>wdurdod</w:t>
      </w:r>
      <w:r w:rsidR="00FA7F9C" w:rsidRPr="00D903D5">
        <w:t>,</w:t>
      </w:r>
      <w:r w:rsidR="006500FD" w:rsidRPr="00D903D5">
        <w:t xml:space="preserve"> neu </w:t>
      </w:r>
      <w:r w:rsidRPr="00D903D5">
        <w:t>gan bwyllgor,</w:t>
      </w:r>
      <w:r w:rsidR="00FA7F9C" w:rsidRPr="00D903D5">
        <w:t xml:space="preserve"> </w:t>
      </w:r>
      <w:r w:rsidR="00AB4A59" w:rsidRPr="00D903D5">
        <w:t>is-bwyllgor</w:t>
      </w:r>
      <w:r w:rsidR="00FA7F9C" w:rsidRPr="00D903D5">
        <w:t xml:space="preserve">, </w:t>
      </w:r>
      <w:r w:rsidR="00B67C0B" w:rsidRPr="00D903D5">
        <w:t>cyd-bwyllgor</w:t>
      </w:r>
      <w:r w:rsidR="00FA7F9C" w:rsidRPr="00D903D5">
        <w:t xml:space="preserve"> </w:t>
      </w:r>
      <w:r w:rsidRPr="00D903D5">
        <w:t xml:space="preserve">y cynrychiolir </w:t>
      </w:r>
      <w:r w:rsidR="00B360FD" w:rsidRPr="00D903D5">
        <w:t xml:space="preserve">yr </w:t>
      </w:r>
      <w:r w:rsidRPr="00D903D5">
        <w:t>a</w:t>
      </w:r>
      <w:r w:rsidR="00B360FD" w:rsidRPr="00D903D5">
        <w:t>wdurdod</w:t>
      </w:r>
      <w:r w:rsidR="00FA7F9C" w:rsidRPr="00D903D5">
        <w:t xml:space="preserve"> </w:t>
      </w:r>
      <w:r w:rsidRPr="00D903D5">
        <w:t xml:space="preserve">arno </w:t>
      </w:r>
      <w:r w:rsidR="006500FD" w:rsidRPr="00D903D5">
        <w:t xml:space="preserve">neu </w:t>
      </w:r>
      <w:r w:rsidR="00B67C0B" w:rsidRPr="00D903D5">
        <w:t>unrhyw</w:t>
      </w:r>
      <w:r w:rsidR="00FA7F9C" w:rsidRPr="00D903D5">
        <w:t xml:space="preserve"> </w:t>
      </w:r>
      <w:r w:rsidRPr="00D903D5">
        <w:t>b</w:t>
      </w:r>
      <w:r w:rsidR="00FA7F9C" w:rsidRPr="00D903D5">
        <w:t>erson a</w:t>
      </w:r>
      <w:r w:rsidRPr="00D903D5">
        <w:t xml:space="preserve">rall sy’n gweithredu ar </w:t>
      </w:r>
      <w:r w:rsidR="00A502A6" w:rsidRPr="00D903D5">
        <w:t>ran</w:t>
      </w:r>
      <w:r w:rsidR="00FA7F9C" w:rsidRPr="00D903D5">
        <w:t xml:space="preserve"> </w:t>
      </w:r>
      <w:r w:rsidR="00B360FD" w:rsidRPr="00D903D5">
        <w:t xml:space="preserve">yr </w:t>
      </w:r>
      <w:r w:rsidRPr="00D903D5">
        <w:t>a</w:t>
      </w:r>
      <w:r w:rsidR="00B360FD" w:rsidRPr="00D903D5">
        <w:t>wdurdod</w:t>
      </w:r>
      <w:r w:rsidR="00FA7F9C" w:rsidRPr="00D903D5">
        <w:t>, he</w:t>
      </w:r>
      <w:r w:rsidRPr="00D903D5">
        <w:t xml:space="preserve">blaw </w:t>
      </w:r>
      <w:r w:rsidR="00B360FD" w:rsidRPr="00D903D5">
        <w:t xml:space="preserve">yn unol </w:t>
      </w:r>
      <w:r w:rsidRPr="00D903D5">
        <w:t>ag</w:t>
      </w:r>
      <w:r w:rsidR="00FA7F9C" w:rsidRPr="00D903D5">
        <w:t xml:space="preserve"> a</w:t>
      </w:r>
      <w:r w:rsidRPr="00D903D5">
        <w:t xml:space="preserve">rgymhelliad mewn </w:t>
      </w:r>
      <w:r w:rsidR="00F657A9" w:rsidRPr="00D903D5">
        <w:t>adroddiad</w:t>
      </w:r>
      <w:r w:rsidR="00FA7F9C" w:rsidRPr="00D903D5">
        <w:t xml:space="preserve"> </w:t>
      </w:r>
      <w:r w:rsidRPr="00D903D5">
        <w:t xml:space="preserve">a wnaed gan berson annibynnol dynodedig o dan reoliad </w:t>
      </w:r>
      <w:r w:rsidR="00FA7F9C" w:rsidRPr="00D903D5">
        <w:t>9 o</w:t>
      </w:r>
      <w:r w:rsidR="008B3A28" w:rsidRPr="00D903D5">
        <w:t xml:space="preserve"> Rheoliadau </w:t>
      </w:r>
      <w:r w:rsidR="001939BF" w:rsidRPr="00D903D5">
        <w:t xml:space="preserve">Awdurdodau </w:t>
      </w:r>
      <w:r w:rsidR="008B3A28" w:rsidRPr="00D903D5">
        <w:t>L</w:t>
      </w:r>
      <w:r w:rsidR="001939BF" w:rsidRPr="00D903D5">
        <w:t>leol</w:t>
      </w:r>
      <w:r w:rsidR="00FA7F9C" w:rsidRPr="00D903D5">
        <w:t xml:space="preserve"> (</w:t>
      </w:r>
      <w:r w:rsidR="008B3A28" w:rsidRPr="00D903D5">
        <w:t xml:space="preserve">Rheolau </w:t>
      </w:r>
      <w:r w:rsidR="00FA7F9C" w:rsidRPr="00D903D5">
        <w:t>S</w:t>
      </w:r>
      <w:r w:rsidR="008B3A28" w:rsidRPr="00D903D5">
        <w:t>efydlog</w:t>
      </w:r>
      <w:r w:rsidR="00FA7F9C" w:rsidRPr="00D903D5">
        <w:t>) (</w:t>
      </w:r>
      <w:r w:rsidR="008B3A28" w:rsidRPr="00D903D5">
        <w:t>Cymru</w:t>
      </w:r>
      <w:r w:rsidR="00FA7F9C" w:rsidRPr="00D903D5">
        <w:t>) 2006 (</w:t>
      </w:r>
      <w:r w:rsidR="008B3A28" w:rsidRPr="00D903D5">
        <w:t>ymchwilio i gamymddwyn honedig</w:t>
      </w:r>
      <w:r w:rsidR="00FA7F9C" w:rsidRPr="00D903D5">
        <w:t>).</w:t>
      </w:r>
    </w:p>
    <w:p w14:paraId="0BF94243" w14:textId="77777777" w:rsidR="00232CCB" w:rsidRPr="00D903D5" w:rsidRDefault="00232CCB" w:rsidP="00232CCB">
      <w:pPr>
        <w:ind w:left="1080"/>
      </w:pPr>
    </w:p>
    <w:p w14:paraId="746FBBB5" w14:textId="77777777" w:rsidR="00232CCB" w:rsidRPr="00D903D5" w:rsidRDefault="00A502A6" w:rsidP="007F31B0">
      <w:pPr>
        <w:numPr>
          <w:ilvl w:val="1"/>
          <w:numId w:val="129"/>
        </w:numPr>
      </w:pPr>
      <w:r w:rsidRPr="00D903D5">
        <w:t>Swyddog</w:t>
      </w:r>
      <w:r w:rsidR="00232CCB" w:rsidRPr="00D903D5">
        <w:t xml:space="preserve"> </w:t>
      </w:r>
      <w:r w:rsidR="00055DD2" w:rsidRPr="00D903D5">
        <w:t xml:space="preserve">y cynigir camau disgyblu </w:t>
      </w:r>
      <w:r w:rsidR="00812756" w:rsidRPr="00D903D5">
        <w:t xml:space="preserve">mewn perthynas </w:t>
      </w:r>
      <w:r w:rsidR="00055DD2" w:rsidRPr="00D903D5">
        <w:t xml:space="preserve">ag ef </w:t>
      </w:r>
      <w:r w:rsidR="00232CCB" w:rsidRPr="00D903D5">
        <w:t>-</w:t>
      </w:r>
    </w:p>
    <w:p w14:paraId="7D8117DF" w14:textId="77777777" w:rsidR="00232CCB" w:rsidRPr="00D903D5" w:rsidRDefault="00232CCB" w:rsidP="00232CCB">
      <w:pPr>
        <w:pStyle w:val="ListParagraph"/>
      </w:pPr>
      <w:r w:rsidRPr="00D903D5">
        <w:t xml:space="preserve">(i) </w:t>
      </w:r>
      <w:r w:rsidR="00055DD2" w:rsidRPr="00D903D5">
        <w:t xml:space="preserve">pan oedd </w:t>
      </w:r>
      <w:r w:rsidR="00F50422" w:rsidRPr="00D903D5">
        <w:t>y swyddog</w:t>
      </w:r>
      <w:r w:rsidR="00055DD2" w:rsidRPr="00D903D5">
        <w:t xml:space="preserve"> yn swyddog y cyfeirir ato yn (a)</w:t>
      </w:r>
      <w:r w:rsidRPr="00D903D5">
        <w:t xml:space="preserve">, </w:t>
      </w:r>
      <w:r w:rsidR="00055DD2" w:rsidRPr="00D903D5">
        <w:t xml:space="preserve">ond nad yw </w:t>
      </w:r>
      <w:r w:rsidR="00EB63AE" w:rsidRPr="00D903D5">
        <w:t xml:space="preserve">felly </w:t>
      </w:r>
      <w:r w:rsidR="00055DD2" w:rsidRPr="00D903D5">
        <w:t>adeg y cynnig ynglŷn â’r camau disgyblu</w:t>
      </w:r>
      <w:r w:rsidRPr="00D903D5">
        <w:t>;</w:t>
      </w:r>
      <w:r w:rsidR="00EB63AE" w:rsidRPr="00D903D5">
        <w:t xml:space="preserve"> a</w:t>
      </w:r>
    </w:p>
    <w:p w14:paraId="5C7DAF6F" w14:textId="77777777" w:rsidR="00232CCB" w:rsidRPr="00D903D5" w:rsidRDefault="00232CCB" w:rsidP="00232CCB">
      <w:pPr>
        <w:pStyle w:val="ListParagraph"/>
      </w:pPr>
      <w:r w:rsidRPr="00D903D5">
        <w:t xml:space="preserve">(ii) </w:t>
      </w:r>
      <w:r w:rsidR="00EB63AE" w:rsidRPr="00D903D5">
        <w:t>pan ddigwyddodd y camymddwyn honedig neu</w:t>
      </w:r>
      <w:r w:rsidRPr="00D903D5">
        <w:t xml:space="preserve">, </w:t>
      </w:r>
      <w:r w:rsidR="00EB63AE" w:rsidRPr="00D903D5">
        <w:t>yn ôl fel y digwydd</w:t>
      </w:r>
      <w:r w:rsidRPr="00D903D5">
        <w:t xml:space="preserve">, </w:t>
      </w:r>
      <w:r w:rsidR="00EB63AE" w:rsidRPr="00D903D5">
        <w:t>y r</w:t>
      </w:r>
      <w:r w:rsidRPr="00D903D5">
        <w:t>he</w:t>
      </w:r>
      <w:r w:rsidR="00EB63AE" w:rsidRPr="00D903D5">
        <w:t>swm dros gynnig y diswyddiad</w:t>
      </w:r>
      <w:r w:rsidRPr="00D903D5">
        <w:t xml:space="preserve">, </w:t>
      </w:r>
      <w:r w:rsidR="00B179B3" w:rsidRPr="00D903D5">
        <w:t>yn ystod</w:t>
      </w:r>
      <w:r w:rsidRPr="00D903D5">
        <w:t xml:space="preserve"> </w:t>
      </w:r>
      <w:r w:rsidR="00EB63AE" w:rsidRPr="00D903D5">
        <w:t xml:space="preserve">y cyfnod pan oedd </w:t>
      </w:r>
      <w:r w:rsidR="00F50422" w:rsidRPr="00D903D5">
        <w:t>y swyddog</w:t>
      </w:r>
      <w:r w:rsidRPr="00D903D5">
        <w:t xml:space="preserve"> </w:t>
      </w:r>
      <w:r w:rsidR="00EB63AE" w:rsidRPr="00D903D5">
        <w:t xml:space="preserve">yn </w:t>
      </w:r>
      <w:r w:rsidR="00A502A6" w:rsidRPr="00D903D5">
        <w:t>swyddog</w:t>
      </w:r>
      <w:r w:rsidR="00787665" w:rsidRPr="00D903D5">
        <w:t xml:space="preserve"> </w:t>
      </w:r>
      <w:r w:rsidR="00EB63AE" w:rsidRPr="00D903D5">
        <w:t xml:space="preserve">y cyfeirir ato </w:t>
      </w:r>
      <w:r w:rsidR="006500FD" w:rsidRPr="00D903D5">
        <w:t>ym mharagraff</w:t>
      </w:r>
      <w:r w:rsidR="00787665" w:rsidRPr="00D903D5">
        <w:t xml:space="preserve"> </w:t>
      </w:r>
      <w:r w:rsidRPr="00D903D5">
        <w:t xml:space="preserve">(a). </w:t>
      </w:r>
    </w:p>
    <w:p w14:paraId="5CC0250A" w14:textId="77777777" w:rsidR="00FA7F9C" w:rsidRPr="00D903D5" w:rsidRDefault="00FA7F9C" w:rsidP="00FA7F9C">
      <w:pPr>
        <w:ind w:left="720" w:hanging="720"/>
      </w:pPr>
    </w:p>
    <w:p w14:paraId="5259EA2A" w14:textId="77777777" w:rsidR="00FA7F9C" w:rsidRPr="00D903D5" w:rsidRDefault="00FA7F9C" w:rsidP="00FA7F9C">
      <w:pPr>
        <w:ind w:left="720"/>
      </w:pPr>
      <w:r w:rsidRPr="00D903D5">
        <w:t>(</w:t>
      </w:r>
      <w:r w:rsidR="00232CCB" w:rsidRPr="00D903D5">
        <w:t>c</w:t>
      </w:r>
      <w:r w:rsidRPr="00D903D5">
        <w:t xml:space="preserve">)  </w:t>
      </w:r>
      <w:r w:rsidR="00DB6A15" w:rsidRPr="00D903D5">
        <w:t xml:space="preserve">Y camau y mae’r </w:t>
      </w:r>
      <w:r w:rsidR="00BB67E5" w:rsidRPr="00D903D5">
        <w:t>paragraff</w:t>
      </w:r>
      <w:r w:rsidRPr="00D903D5">
        <w:t xml:space="preserve"> </w:t>
      </w:r>
      <w:r w:rsidR="00DB6A15" w:rsidRPr="00D903D5">
        <w:t xml:space="preserve">hwn yn gymwys iddynt yw atal y </w:t>
      </w:r>
      <w:r w:rsidR="00F50422" w:rsidRPr="00D903D5">
        <w:t>swyddog</w:t>
      </w:r>
      <w:r w:rsidRPr="00D903D5">
        <w:t xml:space="preserve"> </w:t>
      </w:r>
      <w:r w:rsidR="00DB6A15" w:rsidRPr="00D903D5">
        <w:t xml:space="preserve">er mwyn </w:t>
      </w:r>
      <w:r w:rsidR="005A6D14" w:rsidRPr="00D903D5">
        <w:t>ymchwilio</w:t>
      </w:r>
      <w:r w:rsidR="00DB6A15" w:rsidRPr="00D903D5">
        <w:t xml:space="preserve"> i’r camymddwyn honedig a barodd y camau</w:t>
      </w:r>
      <w:r w:rsidRPr="00D903D5">
        <w:t xml:space="preserve">; </w:t>
      </w:r>
      <w:r w:rsidR="00DB6A15" w:rsidRPr="00D903D5">
        <w:t>ar yr amod bod yr ataliad yn cynnwys tâl llawn ac yn dod i ben heb fod yn fwy na</w:t>
      </w:r>
      <w:r w:rsidR="003654D7" w:rsidRPr="00D903D5">
        <w:t>g ar ddiwedd</w:t>
      </w:r>
      <w:r w:rsidR="00DB6A15" w:rsidRPr="00D903D5">
        <w:t xml:space="preserve"> dau fis </w:t>
      </w:r>
      <w:r w:rsidR="003654D7" w:rsidRPr="00D903D5">
        <w:t>gan ddechrau â’r diwrnod y daw’r ataliad i rym</w:t>
      </w:r>
      <w:r w:rsidRPr="00D903D5">
        <w:t>.</w:t>
      </w:r>
      <w:bookmarkEnd w:id="805"/>
    </w:p>
    <w:p w14:paraId="5E793EEC" w14:textId="77777777" w:rsidR="00FA7F9C" w:rsidRPr="00D903D5" w:rsidRDefault="00FA7F9C" w:rsidP="00FA7F9C">
      <w:pPr>
        <w:ind w:left="720"/>
      </w:pPr>
    </w:p>
    <w:p w14:paraId="6C6FD2A0" w14:textId="77777777" w:rsidR="00FA7F9C" w:rsidRPr="00D903D5" w:rsidRDefault="00FA7F9C" w:rsidP="00FA7F9C">
      <w:pPr>
        <w:ind w:left="720" w:hanging="720"/>
      </w:pPr>
      <w:r w:rsidRPr="00D903D5">
        <w:rPr>
          <w:rFonts w:cs="Arial"/>
          <w:b/>
        </w:rPr>
        <w:tab/>
      </w:r>
    </w:p>
    <w:p w14:paraId="18F03DBD" w14:textId="77777777" w:rsidR="00FA7F9C" w:rsidRPr="00D903D5" w:rsidRDefault="00FA7F9C" w:rsidP="00FA7F9C">
      <w:pPr>
        <w:ind w:left="720" w:hanging="720"/>
        <w:rPr>
          <w:b/>
        </w:rPr>
      </w:pPr>
      <w:r w:rsidRPr="00D903D5">
        <w:t>(3)</w:t>
      </w:r>
      <w:r w:rsidRPr="00D903D5">
        <w:tab/>
      </w:r>
      <w:r w:rsidR="00216A7C" w:rsidRPr="00D903D5">
        <w:rPr>
          <w:b/>
        </w:rPr>
        <w:t>Swyddogion</w:t>
      </w:r>
      <w:r w:rsidRPr="00D903D5">
        <w:rPr>
          <w:b/>
        </w:rPr>
        <w:t xml:space="preserve"> </w:t>
      </w:r>
      <w:r w:rsidR="00151B71" w:rsidRPr="00D903D5">
        <w:rPr>
          <w:b/>
        </w:rPr>
        <w:t>heblaw Prif</w:t>
      </w:r>
      <w:r w:rsidRPr="00D903D5">
        <w:rPr>
          <w:b/>
        </w:rPr>
        <w:t xml:space="preserve"> </w:t>
      </w:r>
      <w:r w:rsidR="00216A7C" w:rsidRPr="00D903D5">
        <w:rPr>
          <w:b/>
        </w:rPr>
        <w:t>Swyddogion</w:t>
      </w:r>
      <w:r w:rsidR="004F6BC5" w:rsidRPr="00D903D5">
        <w:rPr>
          <w:b/>
        </w:rPr>
        <w:t xml:space="preserve">, </w:t>
      </w:r>
      <w:r w:rsidR="00F50422" w:rsidRPr="00D903D5">
        <w:rPr>
          <w:b/>
        </w:rPr>
        <w:t>Penaethiaid Gwasanaeth</w:t>
      </w:r>
      <w:r w:rsidR="004F6BC5" w:rsidRPr="00D903D5">
        <w:rPr>
          <w:b/>
        </w:rPr>
        <w:t xml:space="preserve"> a</w:t>
      </w:r>
      <w:r w:rsidR="00151B71" w:rsidRPr="00D903D5">
        <w:rPr>
          <w:b/>
        </w:rPr>
        <w:t>’r</w:t>
      </w:r>
      <w:r w:rsidR="004F6BC5" w:rsidRPr="00D903D5">
        <w:rPr>
          <w:b/>
        </w:rPr>
        <w:t xml:space="preserve"> </w:t>
      </w:r>
      <w:r w:rsidR="007A2785" w:rsidRPr="00D903D5">
        <w:rPr>
          <w:b/>
        </w:rPr>
        <w:t>Pennaeth Gwasanaethau Democrataidd</w:t>
      </w:r>
    </w:p>
    <w:p w14:paraId="537D27A4" w14:textId="77777777" w:rsidR="00FA7F9C" w:rsidRPr="00D903D5" w:rsidRDefault="00FA7F9C" w:rsidP="00FA7F9C">
      <w:pPr>
        <w:ind w:left="720" w:hanging="720"/>
        <w:rPr>
          <w:b/>
        </w:rPr>
      </w:pPr>
    </w:p>
    <w:p w14:paraId="0366B053" w14:textId="77777777" w:rsidR="00B95B95" w:rsidRPr="00D903D5" w:rsidRDefault="003654D7" w:rsidP="007F31B0">
      <w:pPr>
        <w:numPr>
          <w:ilvl w:val="0"/>
          <w:numId w:val="128"/>
        </w:numPr>
        <w:autoSpaceDE w:val="0"/>
        <w:autoSpaceDN w:val="0"/>
        <w:adjustRightInd w:val="0"/>
        <w:spacing w:after="240"/>
        <w:rPr>
          <w:rFonts w:ascii="TT1E2Ao00" w:hAnsi="TT1E2Ao00" w:cs="TT1E2Ao00"/>
          <w:szCs w:val="22"/>
          <w:lang w:eastAsia="en-GB"/>
        </w:rPr>
      </w:pPr>
      <w:r w:rsidRPr="00D903D5">
        <w:rPr>
          <w:rFonts w:cs="Arial"/>
          <w:bCs/>
        </w:rPr>
        <w:t>Rhaid i’r swyddogaeth o d</w:t>
      </w:r>
      <w:r w:rsidR="002C5F2A" w:rsidRPr="00D903D5">
        <w:rPr>
          <w:rFonts w:cs="Arial"/>
          <w:bCs/>
        </w:rPr>
        <w:t>dis</w:t>
      </w:r>
      <w:r w:rsidRPr="00D903D5">
        <w:rPr>
          <w:rFonts w:cs="Arial"/>
          <w:bCs/>
        </w:rPr>
        <w:t>wyddo</w:t>
      </w:r>
      <w:r w:rsidR="002C5F2A" w:rsidRPr="00D903D5">
        <w:rPr>
          <w:rFonts w:cs="Arial"/>
          <w:bCs/>
        </w:rPr>
        <w:t>, a</w:t>
      </w:r>
      <w:r w:rsidRPr="00D903D5">
        <w:rPr>
          <w:rFonts w:cs="Arial"/>
          <w:bCs/>
        </w:rPr>
        <w:t xml:space="preserve"> chymryd ca</w:t>
      </w:r>
      <w:r w:rsidR="003914D6" w:rsidRPr="00D903D5">
        <w:rPr>
          <w:rFonts w:cs="Arial"/>
          <w:bCs/>
        </w:rPr>
        <w:t>m</w:t>
      </w:r>
      <w:r w:rsidRPr="00D903D5">
        <w:rPr>
          <w:rFonts w:cs="Arial"/>
          <w:bCs/>
        </w:rPr>
        <w:t>au</w:t>
      </w:r>
      <w:r w:rsidR="003914D6" w:rsidRPr="00D903D5">
        <w:rPr>
          <w:rFonts w:cs="Arial"/>
          <w:bCs/>
        </w:rPr>
        <w:t xml:space="preserve"> </w:t>
      </w:r>
      <w:r w:rsidRPr="00D903D5">
        <w:rPr>
          <w:rFonts w:cs="Arial"/>
          <w:bCs/>
        </w:rPr>
        <w:t xml:space="preserve">disgyblu yn erbyn </w:t>
      </w:r>
      <w:r w:rsidR="0078613E" w:rsidRPr="00D903D5">
        <w:rPr>
          <w:rFonts w:cs="Arial"/>
        </w:rPr>
        <w:t>aelod</w:t>
      </w:r>
      <w:r w:rsidR="00FA7F9C" w:rsidRPr="00D903D5">
        <w:rPr>
          <w:rFonts w:cs="Arial"/>
        </w:rPr>
        <w:t xml:space="preserve"> o staff </w:t>
      </w:r>
      <w:r w:rsidR="00B360FD" w:rsidRPr="00D903D5">
        <w:rPr>
          <w:rFonts w:cs="Arial"/>
        </w:rPr>
        <w:t xml:space="preserve">yr </w:t>
      </w:r>
      <w:r w:rsidRPr="00D903D5">
        <w:rPr>
          <w:rFonts w:cs="Arial"/>
        </w:rPr>
        <w:t>a</w:t>
      </w:r>
      <w:r w:rsidR="00B360FD" w:rsidRPr="00D903D5">
        <w:rPr>
          <w:rFonts w:cs="Arial"/>
        </w:rPr>
        <w:t>wdurdod</w:t>
      </w:r>
      <w:r w:rsidR="002C5F2A" w:rsidRPr="00D903D5">
        <w:rPr>
          <w:rFonts w:cs="Arial"/>
        </w:rPr>
        <w:t xml:space="preserve"> </w:t>
      </w:r>
      <w:r w:rsidR="00FA7F9C" w:rsidRPr="00D903D5">
        <w:rPr>
          <w:rFonts w:cs="Arial"/>
        </w:rPr>
        <w:t>he</w:t>
      </w:r>
      <w:r w:rsidRPr="00D903D5">
        <w:rPr>
          <w:rFonts w:cs="Arial"/>
        </w:rPr>
        <w:t>blaw P</w:t>
      </w:r>
      <w:r w:rsidR="00FA7F9C" w:rsidRPr="00D903D5">
        <w:rPr>
          <w:rFonts w:cs="Arial"/>
        </w:rPr>
        <w:t>r</w:t>
      </w:r>
      <w:r w:rsidRPr="00D903D5">
        <w:rPr>
          <w:rFonts w:cs="Arial"/>
        </w:rPr>
        <w:t>if</w:t>
      </w:r>
      <w:r w:rsidR="00FA7F9C" w:rsidRPr="00D903D5">
        <w:rPr>
          <w:rFonts w:cs="Arial"/>
        </w:rPr>
        <w:t xml:space="preserve"> </w:t>
      </w:r>
      <w:r w:rsidR="00216A7C" w:rsidRPr="00D903D5">
        <w:rPr>
          <w:rFonts w:cs="Arial"/>
        </w:rPr>
        <w:t>Swyddogion</w:t>
      </w:r>
      <w:r w:rsidR="002C5F2A" w:rsidRPr="00D903D5">
        <w:rPr>
          <w:rFonts w:cs="Arial"/>
        </w:rPr>
        <w:t>, D</w:t>
      </w:r>
      <w:r w:rsidRPr="00D903D5">
        <w:rPr>
          <w:rFonts w:cs="Arial"/>
        </w:rPr>
        <w:t xml:space="preserve">irprwy Brif </w:t>
      </w:r>
      <w:r w:rsidR="00216A7C" w:rsidRPr="00D903D5">
        <w:rPr>
          <w:rFonts w:cs="Arial"/>
        </w:rPr>
        <w:t>Swyddogion</w:t>
      </w:r>
      <w:r w:rsidR="002C5F2A" w:rsidRPr="00D903D5">
        <w:rPr>
          <w:rFonts w:cs="Arial"/>
        </w:rPr>
        <w:t>,</w:t>
      </w:r>
      <w:r w:rsidR="00FA7F9C" w:rsidRPr="00D903D5">
        <w:rPr>
          <w:rFonts w:cs="Arial"/>
        </w:rPr>
        <w:t xml:space="preserve"> </w:t>
      </w:r>
      <w:r w:rsidR="00F50422" w:rsidRPr="00D903D5">
        <w:rPr>
          <w:rFonts w:cs="Arial"/>
        </w:rPr>
        <w:t>Penaethiaid Gwasanaeth</w:t>
      </w:r>
      <w:r w:rsidR="00FA7F9C" w:rsidRPr="00D903D5">
        <w:rPr>
          <w:rFonts w:cs="Arial"/>
        </w:rPr>
        <w:t xml:space="preserve"> </w:t>
      </w:r>
      <w:r w:rsidR="002C5F2A" w:rsidRPr="00D903D5">
        <w:rPr>
          <w:rFonts w:cs="Arial"/>
        </w:rPr>
        <w:t>a</w:t>
      </w:r>
      <w:r w:rsidRPr="00D903D5">
        <w:rPr>
          <w:rFonts w:cs="Arial"/>
        </w:rPr>
        <w:t xml:space="preserve">’r </w:t>
      </w:r>
      <w:r w:rsidR="007A2785" w:rsidRPr="00D903D5">
        <w:rPr>
          <w:rFonts w:cs="Arial"/>
        </w:rPr>
        <w:t>Pennaeth Gwasanaethau Democrataidd</w:t>
      </w:r>
      <w:r w:rsidR="00CA415C" w:rsidRPr="00D903D5">
        <w:rPr>
          <w:rFonts w:cs="Arial"/>
        </w:rPr>
        <w:t xml:space="preserve"> gael ei chyflawni</w:t>
      </w:r>
      <w:r w:rsidR="00FA7F9C" w:rsidRPr="00D903D5">
        <w:rPr>
          <w:rFonts w:cs="Arial"/>
        </w:rPr>
        <w:t xml:space="preserve">, </w:t>
      </w:r>
      <w:r w:rsidR="00A502A6" w:rsidRPr="00D903D5">
        <w:rPr>
          <w:rFonts w:cs="Arial"/>
        </w:rPr>
        <w:t>ar ran</w:t>
      </w:r>
      <w:r w:rsidR="00FA7F9C" w:rsidRPr="00D903D5">
        <w:rPr>
          <w:rFonts w:cs="Arial"/>
        </w:rPr>
        <w:t xml:space="preserve"> </w:t>
      </w:r>
      <w:r w:rsidR="00B360FD" w:rsidRPr="00D903D5">
        <w:rPr>
          <w:rFonts w:cs="Arial"/>
        </w:rPr>
        <w:t xml:space="preserve">yr </w:t>
      </w:r>
      <w:r w:rsidR="00CA415C" w:rsidRPr="00D903D5">
        <w:rPr>
          <w:rFonts w:cs="Arial"/>
        </w:rPr>
        <w:t>a</w:t>
      </w:r>
      <w:r w:rsidR="00B360FD" w:rsidRPr="00D903D5">
        <w:rPr>
          <w:rFonts w:cs="Arial"/>
        </w:rPr>
        <w:t>wdurdod</w:t>
      </w:r>
      <w:r w:rsidR="00FA7F9C" w:rsidRPr="00D903D5">
        <w:rPr>
          <w:rFonts w:cs="Arial"/>
        </w:rPr>
        <w:t xml:space="preserve">, </w:t>
      </w:r>
      <w:r w:rsidR="00CA415C" w:rsidRPr="00D903D5">
        <w:rPr>
          <w:rFonts w:cs="Arial"/>
        </w:rPr>
        <w:t xml:space="preserve">gan </w:t>
      </w:r>
      <w:r w:rsidR="00F50422" w:rsidRPr="00D903D5">
        <w:rPr>
          <w:rFonts w:cs="Arial"/>
        </w:rPr>
        <w:t>y swyddog</w:t>
      </w:r>
      <w:r w:rsidR="002C5F2A" w:rsidRPr="00D903D5">
        <w:rPr>
          <w:rFonts w:cs="Arial"/>
        </w:rPr>
        <w:t xml:space="preserve"> </w:t>
      </w:r>
      <w:r w:rsidR="00CA415C" w:rsidRPr="00D903D5">
        <w:rPr>
          <w:rFonts w:cs="Arial"/>
        </w:rPr>
        <w:t>a ddynodwyd yn bennaeth gwasan</w:t>
      </w:r>
      <w:r w:rsidR="003914D6" w:rsidRPr="00D903D5">
        <w:rPr>
          <w:rFonts w:cs="Arial"/>
        </w:rPr>
        <w:t>a</w:t>
      </w:r>
      <w:r w:rsidR="00CA415C" w:rsidRPr="00D903D5">
        <w:rPr>
          <w:rFonts w:cs="Arial"/>
        </w:rPr>
        <w:t>eth cyfloge</w:t>
      </w:r>
      <w:r w:rsidR="002C5F2A" w:rsidRPr="00D903D5">
        <w:rPr>
          <w:rFonts w:cs="Arial"/>
        </w:rPr>
        <w:t>d</w:t>
      </w:r>
      <w:r w:rsidR="00CA415C" w:rsidRPr="00D903D5">
        <w:rPr>
          <w:rFonts w:cs="Arial"/>
        </w:rPr>
        <w:t xml:space="preserve">ig </w:t>
      </w:r>
      <w:r w:rsidR="00B360FD" w:rsidRPr="00D903D5">
        <w:rPr>
          <w:rFonts w:cs="Arial"/>
        </w:rPr>
        <w:t xml:space="preserve">yr </w:t>
      </w:r>
      <w:r w:rsidR="00CA415C" w:rsidRPr="00D903D5">
        <w:rPr>
          <w:rFonts w:cs="Arial"/>
        </w:rPr>
        <w:t>a</w:t>
      </w:r>
      <w:r w:rsidR="00B360FD" w:rsidRPr="00D903D5">
        <w:rPr>
          <w:rFonts w:cs="Arial"/>
        </w:rPr>
        <w:t>wdurdod</w:t>
      </w:r>
      <w:r w:rsidR="002C5F2A" w:rsidRPr="00D903D5">
        <w:rPr>
          <w:rFonts w:cs="Arial"/>
        </w:rPr>
        <w:t xml:space="preserve"> </w:t>
      </w:r>
      <w:r w:rsidR="006500FD" w:rsidRPr="00D903D5">
        <w:rPr>
          <w:rFonts w:cs="Arial"/>
        </w:rPr>
        <w:t xml:space="preserve">neu </w:t>
      </w:r>
      <w:r w:rsidR="00CA415C" w:rsidRPr="00D903D5">
        <w:rPr>
          <w:rFonts w:cs="Arial"/>
        </w:rPr>
        <w:t xml:space="preserve">gan </w:t>
      </w:r>
      <w:r w:rsidR="00A502A6" w:rsidRPr="00D903D5">
        <w:rPr>
          <w:rFonts w:cs="Arial"/>
        </w:rPr>
        <w:t>swyddog</w:t>
      </w:r>
      <w:r w:rsidR="00FA7F9C" w:rsidRPr="00D903D5">
        <w:rPr>
          <w:rFonts w:cs="Arial"/>
        </w:rPr>
        <w:t xml:space="preserve"> </w:t>
      </w:r>
      <w:r w:rsidR="00CA415C" w:rsidRPr="00D903D5">
        <w:rPr>
          <w:rFonts w:cs="Arial"/>
        </w:rPr>
        <w:t xml:space="preserve">a enwebwyd gan bennaeth </w:t>
      </w:r>
      <w:r w:rsidR="005A6D14" w:rsidRPr="00D903D5">
        <w:rPr>
          <w:rFonts w:cs="Arial"/>
        </w:rPr>
        <w:t>gwasanaeth</w:t>
      </w:r>
      <w:r w:rsidR="00CA415C" w:rsidRPr="00D903D5">
        <w:rPr>
          <w:rFonts w:cs="Arial"/>
        </w:rPr>
        <w:t xml:space="preserve"> cyflogedig </w:t>
      </w:r>
      <w:r w:rsidR="00B360FD" w:rsidRPr="00D903D5">
        <w:rPr>
          <w:rFonts w:cs="Arial"/>
        </w:rPr>
        <w:t xml:space="preserve">yr </w:t>
      </w:r>
      <w:r w:rsidR="00CA415C" w:rsidRPr="00D903D5">
        <w:rPr>
          <w:rFonts w:cs="Arial"/>
        </w:rPr>
        <w:t>a</w:t>
      </w:r>
      <w:r w:rsidR="00B360FD" w:rsidRPr="00D903D5">
        <w:rPr>
          <w:rFonts w:cs="Arial"/>
        </w:rPr>
        <w:t>wdurdod</w:t>
      </w:r>
      <w:r w:rsidR="00DA26D1" w:rsidRPr="00D903D5">
        <w:rPr>
          <w:rFonts w:cs="Arial"/>
        </w:rPr>
        <w:t xml:space="preserve">. </w:t>
      </w:r>
      <w:r w:rsidR="00FA7F9C" w:rsidRPr="00D903D5">
        <w:rPr>
          <w:rFonts w:cs="Arial"/>
        </w:rPr>
        <w:br/>
      </w:r>
      <w:r w:rsidR="00FA7F9C" w:rsidRPr="00D903D5">
        <w:rPr>
          <w:rFonts w:cs="Arial"/>
        </w:rPr>
        <w:br/>
      </w:r>
      <w:r w:rsidR="00B95B95" w:rsidRPr="00D903D5">
        <w:rPr>
          <w:rFonts w:ascii="TT1E2Ao00" w:hAnsi="TT1E2Ao00" w:cs="TT1E2Ao00"/>
          <w:szCs w:val="22"/>
          <w:lang w:eastAsia="en-GB"/>
        </w:rPr>
        <w:t xml:space="preserve">(b) </w:t>
      </w:r>
      <w:r w:rsidR="00CA415C" w:rsidRPr="00D903D5">
        <w:rPr>
          <w:rFonts w:ascii="TT1E2Ao00" w:hAnsi="TT1E2Ao00" w:cs="TT1E2Ao00"/>
          <w:szCs w:val="22"/>
          <w:lang w:eastAsia="en-GB"/>
        </w:rPr>
        <w:t>Nid yw p</w:t>
      </w:r>
      <w:r w:rsidR="00BB67E5" w:rsidRPr="00D903D5">
        <w:rPr>
          <w:rFonts w:ascii="TT1E2Ao00" w:hAnsi="TT1E2Ao00" w:cs="TT1E2Ao00"/>
          <w:szCs w:val="22"/>
          <w:lang w:eastAsia="en-GB"/>
        </w:rPr>
        <w:t>aragraff</w:t>
      </w:r>
      <w:r w:rsidR="00B95B95" w:rsidRPr="00D903D5">
        <w:rPr>
          <w:rFonts w:ascii="TT1E2Ao00" w:hAnsi="TT1E2Ao00" w:cs="TT1E2Ao00"/>
          <w:szCs w:val="22"/>
          <w:lang w:eastAsia="en-GB"/>
        </w:rPr>
        <w:t xml:space="preserve"> (a) </w:t>
      </w:r>
      <w:r w:rsidR="00CA415C" w:rsidRPr="00D903D5">
        <w:rPr>
          <w:rFonts w:ascii="TT1E2Ao00" w:hAnsi="TT1E2Ao00" w:cs="TT1E2Ao00"/>
          <w:szCs w:val="22"/>
          <w:lang w:eastAsia="en-GB"/>
        </w:rPr>
        <w:t xml:space="preserve">yn gymwys i </w:t>
      </w:r>
      <w:r w:rsidR="00466D15" w:rsidRPr="00D903D5">
        <w:rPr>
          <w:rFonts w:ascii="TT1E2Ao00" w:hAnsi="TT1E2Ao00" w:cs="TT1E2Ao00"/>
          <w:szCs w:val="22"/>
          <w:lang w:eastAsia="en-GB"/>
        </w:rPr>
        <w:t>d</w:t>
      </w:r>
      <w:r w:rsidR="00CA415C" w:rsidRPr="00D903D5">
        <w:rPr>
          <w:rFonts w:ascii="TT1E2Ao00" w:hAnsi="TT1E2Ao00" w:cs="TT1E2Ao00"/>
          <w:szCs w:val="22"/>
          <w:lang w:eastAsia="en-GB"/>
        </w:rPr>
        <w:t>diswyddo</w:t>
      </w:r>
      <w:r w:rsidR="00B95B95" w:rsidRPr="00D903D5">
        <w:rPr>
          <w:rFonts w:ascii="TT1E2Ao00" w:hAnsi="TT1E2Ao00" w:cs="TT1E2Ao00"/>
          <w:szCs w:val="22"/>
          <w:lang w:eastAsia="en-GB"/>
        </w:rPr>
        <w:t>,</w:t>
      </w:r>
      <w:r w:rsidR="006500FD" w:rsidRPr="00D903D5">
        <w:rPr>
          <w:rFonts w:ascii="TT1E2Ao00" w:hAnsi="TT1E2Ao00" w:cs="TT1E2Ao00"/>
          <w:szCs w:val="22"/>
          <w:lang w:eastAsia="en-GB"/>
        </w:rPr>
        <w:t xml:space="preserve"> neu </w:t>
      </w:r>
      <w:r w:rsidR="00BF2141" w:rsidRPr="00D903D5">
        <w:rPr>
          <w:rFonts w:ascii="TT1E2Ao00" w:hAnsi="TT1E2Ao00" w:cs="TT1E2Ao00"/>
          <w:szCs w:val="22"/>
          <w:lang w:eastAsia="en-GB"/>
        </w:rPr>
        <w:t>gymryd camau disgyblu yn erbyn</w:t>
      </w:r>
      <w:r w:rsidR="00B95B95" w:rsidRPr="00D903D5">
        <w:rPr>
          <w:rFonts w:ascii="TT1E2Ao00" w:hAnsi="TT1E2Ao00" w:cs="TT1E2Ao00"/>
          <w:szCs w:val="22"/>
          <w:lang w:eastAsia="en-GB"/>
        </w:rPr>
        <w:t xml:space="preserve">, </w:t>
      </w:r>
      <w:r w:rsidR="00A502A6" w:rsidRPr="00D903D5">
        <w:rPr>
          <w:rFonts w:ascii="TT1E2Ao00" w:hAnsi="TT1E2Ao00" w:cs="TT1E2Ao00"/>
          <w:szCs w:val="22"/>
          <w:lang w:eastAsia="en-GB"/>
        </w:rPr>
        <w:t>swyddog</w:t>
      </w:r>
      <w:r w:rsidR="00B95B95" w:rsidRPr="00D903D5">
        <w:rPr>
          <w:rFonts w:ascii="TT1E2Ao00" w:hAnsi="TT1E2Ao00" w:cs="TT1E2Ao00"/>
          <w:szCs w:val="22"/>
          <w:lang w:eastAsia="en-GB"/>
        </w:rPr>
        <w:t xml:space="preserve"> </w:t>
      </w:r>
      <w:r w:rsidR="00BF2141" w:rsidRPr="00D903D5">
        <w:rPr>
          <w:rFonts w:ascii="TT1E2Ao00" w:hAnsi="TT1E2Ao00" w:cs="TT1E2Ao00"/>
          <w:szCs w:val="22"/>
          <w:lang w:eastAsia="en-GB"/>
        </w:rPr>
        <w:t xml:space="preserve">y cynigir camau disgyblu </w:t>
      </w:r>
      <w:r w:rsidR="00812756" w:rsidRPr="00D903D5">
        <w:rPr>
          <w:rFonts w:ascii="TT1E2Ao00" w:hAnsi="TT1E2Ao00" w:cs="TT1E2Ao00"/>
          <w:szCs w:val="22"/>
          <w:lang w:eastAsia="en-GB"/>
        </w:rPr>
        <w:t xml:space="preserve">mewn perthynas </w:t>
      </w:r>
      <w:r w:rsidR="00BF2141" w:rsidRPr="00D903D5">
        <w:rPr>
          <w:rFonts w:ascii="TT1E2Ao00" w:hAnsi="TT1E2Ao00" w:cs="TT1E2Ao00"/>
          <w:szCs w:val="22"/>
          <w:lang w:eastAsia="en-GB"/>
        </w:rPr>
        <w:t xml:space="preserve">ag ef </w:t>
      </w:r>
      <w:r w:rsidR="00B95B95" w:rsidRPr="00D903D5">
        <w:rPr>
          <w:rFonts w:ascii="TT1E2Ao00" w:hAnsi="TT1E2Ao00" w:cs="TT1E2Ao00"/>
          <w:szCs w:val="22"/>
          <w:lang w:eastAsia="en-GB"/>
        </w:rPr>
        <w:t xml:space="preserve">- </w:t>
      </w:r>
    </w:p>
    <w:p w14:paraId="1587094A" w14:textId="77777777" w:rsidR="00A166C0" w:rsidRPr="00D903D5" w:rsidRDefault="00B95B95" w:rsidP="00B95B95">
      <w:pPr>
        <w:autoSpaceDE w:val="0"/>
        <w:autoSpaceDN w:val="0"/>
        <w:adjustRightInd w:val="0"/>
        <w:spacing w:after="240"/>
        <w:ind w:left="360"/>
        <w:rPr>
          <w:rFonts w:ascii="TT1E2Ao00" w:hAnsi="TT1E2Ao00" w:cs="TT1E2Ao00"/>
          <w:szCs w:val="22"/>
          <w:lang w:eastAsia="en-GB"/>
        </w:rPr>
      </w:pPr>
      <w:r w:rsidRPr="00D903D5">
        <w:rPr>
          <w:rFonts w:ascii="TT1E2Ao00" w:hAnsi="TT1E2Ao00" w:cs="TT1E2Ao00"/>
          <w:szCs w:val="22"/>
          <w:lang w:eastAsia="en-GB"/>
        </w:rPr>
        <w:t xml:space="preserve">(i) </w:t>
      </w:r>
      <w:r w:rsidR="003914D6" w:rsidRPr="00D903D5">
        <w:rPr>
          <w:rFonts w:ascii="TT1E2Ao00" w:hAnsi="TT1E2Ao00" w:cs="TT1E2Ao00"/>
          <w:szCs w:val="22"/>
          <w:lang w:eastAsia="en-GB"/>
        </w:rPr>
        <w:t>a oedd yn</w:t>
      </w:r>
      <w:r w:rsidRPr="00D903D5">
        <w:rPr>
          <w:rFonts w:ascii="TT1E2Ao00" w:hAnsi="TT1E2Ao00" w:cs="TT1E2Ao00"/>
          <w:szCs w:val="22"/>
          <w:lang w:eastAsia="en-GB"/>
        </w:rPr>
        <w:t xml:space="preserve"> </w:t>
      </w:r>
      <w:r w:rsidR="003914D6" w:rsidRPr="00D903D5">
        <w:rPr>
          <w:rFonts w:ascii="TT1E2Ao00" w:hAnsi="TT1E2Ao00" w:cs="TT1E2Ao00"/>
          <w:szCs w:val="22"/>
          <w:lang w:eastAsia="en-GB"/>
        </w:rPr>
        <w:t>B</w:t>
      </w:r>
      <w:r w:rsidR="00F51C0A" w:rsidRPr="00D903D5">
        <w:rPr>
          <w:rFonts w:ascii="TT1E2Ao00" w:hAnsi="TT1E2Ao00" w:cs="TT1E2Ao00"/>
          <w:szCs w:val="22"/>
          <w:lang w:eastAsia="en-GB"/>
        </w:rPr>
        <w:t>rif Swyddog</w:t>
      </w:r>
      <w:r w:rsidRPr="00D903D5">
        <w:rPr>
          <w:rFonts w:ascii="TT1E2Ao00" w:hAnsi="TT1E2Ao00" w:cs="TT1E2Ao00"/>
          <w:szCs w:val="22"/>
          <w:lang w:eastAsia="en-GB"/>
        </w:rPr>
        <w:t xml:space="preserve">, </w:t>
      </w:r>
      <w:r w:rsidR="00F50422" w:rsidRPr="00D903D5">
        <w:rPr>
          <w:rFonts w:ascii="TT1E2Ao00" w:hAnsi="TT1E2Ao00" w:cs="TT1E2Ao00"/>
          <w:szCs w:val="22"/>
          <w:lang w:eastAsia="en-GB"/>
        </w:rPr>
        <w:t>Dirprwy Brif</w:t>
      </w:r>
      <w:r w:rsidR="00F51C0A" w:rsidRPr="00D903D5">
        <w:rPr>
          <w:rFonts w:ascii="TT1E2Ao00" w:hAnsi="TT1E2Ao00" w:cs="TT1E2Ao00"/>
          <w:szCs w:val="22"/>
          <w:lang w:eastAsia="en-GB"/>
        </w:rPr>
        <w:t xml:space="preserve"> Swyddog</w:t>
      </w:r>
      <w:r w:rsidRPr="00D903D5">
        <w:rPr>
          <w:rFonts w:ascii="TT1E2Ao00" w:hAnsi="TT1E2Ao00" w:cs="TT1E2Ao00"/>
          <w:szCs w:val="22"/>
          <w:lang w:eastAsia="en-GB"/>
        </w:rPr>
        <w:t xml:space="preserve">, </w:t>
      </w:r>
      <w:r w:rsidR="007A2785" w:rsidRPr="00D903D5">
        <w:rPr>
          <w:rFonts w:ascii="TT1E2Ao00" w:hAnsi="TT1E2Ao00" w:cs="TT1E2Ao00"/>
          <w:szCs w:val="22"/>
          <w:lang w:eastAsia="en-GB"/>
        </w:rPr>
        <w:t>Pennaeth Gwasanaethau Democrataidd</w:t>
      </w:r>
      <w:r w:rsidRPr="00D903D5">
        <w:rPr>
          <w:rFonts w:ascii="TT1E2Ao00" w:hAnsi="TT1E2Ao00" w:cs="TT1E2Ao00"/>
          <w:szCs w:val="22"/>
          <w:lang w:eastAsia="en-GB"/>
        </w:rPr>
        <w:t xml:space="preserve">, </w:t>
      </w:r>
      <w:r w:rsidR="003914D6" w:rsidRPr="00D903D5">
        <w:t>ond nad yw felly adeg y cynnig ynglŷn â’r camau disgyblu;</w:t>
      </w:r>
      <w:r w:rsidR="003914D6" w:rsidRPr="00D903D5">
        <w:rPr>
          <w:rFonts w:ascii="TT1E2Ao00" w:hAnsi="TT1E2Ao00" w:cs="TT1E2Ao00"/>
          <w:szCs w:val="22"/>
          <w:lang w:eastAsia="en-GB"/>
        </w:rPr>
        <w:t xml:space="preserve"> </w:t>
      </w:r>
      <w:r w:rsidRPr="00D903D5">
        <w:rPr>
          <w:rFonts w:ascii="TT1E2Ao00" w:hAnsi="TT1E2Ao00" w:cs="TT1E2Ao00"/>
          <w:szCs w:val="22"/>
          <w:lang w:eastAsia="en-GB"/>
        </w:rPr>
        <w:t xml:space="preserve">a </w:t>
      </w:r>
    </w:p>
    <w:p w14:paraId="787C2B01" w14:textId="77777777" w:rsidR="00B95B95" w:rsidRPr="00D903D5" w:rsidRDefault="00B95B95" w:rsidP="00A166C0">
      <w:pPr>
        <w:autoSpaceDE w:val="0"/>
        <w:autoSpaceDN w:val="0"/>
        <w:adjustRightInd w:val="0"/>
        <w:spacing w:after="240"/>
        <w:ind w:left="360"/>
      </w:pPr>
      <w:r w:rsidRPr="00D903D5">
        <w:rPr>
          <w:rFonts w:ascii="TT1E2Ao00" w:hAnsi="TT1E2Ao00" w:cs="TT1E2Ao00"/>
          <w:szCs w:val="22"/>
          <w:lang w:eastAsia="en-GB"/>
        </w:rPr>
        <w:t xml:space="preserve">(ii) </w:t>
      </w:r>
      <w:r w:rsidR="00A166C0" w:rsidRPr="00D903D5">
        <w:t>pan ddigwyddodd y camymddwyn honedig neu, yn ôl fel y digwydd, y rheswm dros gynnig y diswyddiad, yn ystod y cyfnod pan oedd y swyddog yn swyddog y cyfeirir ato yn</w:t>
      </w:r>
      <w:r w:rsidRPr="00D903D5">
        <w:rPr>
          <w:rFonts w:ascii="TT1E2Ao00" w:hAnsi="TT1E2Ao00" w:cs="TT1E2Ao00"/>
          <w:szCs w:val="22"/>
          <w:lang w:eastAsia="en-GB"/>
        </w:rPr>
        <w:t xml:space="preserve"> (i).</w:t>
      </w:r>
    </w:p>
    <w:p w14:paraId="4E8ABE5F" w14:textId="77777777" w:rsidR="00B95B95" w:rsidRPr="00D903D5" w:rsidRDefault="005A6D14" w:rsidP="00B95B95">
      <w:pPr>
        <w:autoSpaceDE w:val="0"/>
        <w:autoSpaceDN w:val="0"/>
        <w:adjustRightInd w:val="0"/>
        <w:ind w:left="360"/>
        <w:rPr>
          <w:rFonts w:cs="Arial"/>
        </w:rPr>
      </w:pPr>
      <w:r w:rsidRPr="00D903D5">
        <w:rPr>
          <w:rFonts w:ascii="TT1E2Ao00" w:hAnsi="TT1E2Ao00" w:cs="TT1E2Ao00"/>
          <w:szCs w:val="22"/>
          <w:lang w:eastAsia="en-GB"/>
        </w:rPr>
        <w:lastRenderedPageBreak/>
        <w:t xml:space="preserve">(c) </w:t>
      </w:r>
      <w:r w:rsidRPr="00D903D5">
        <w:t>Nid oes dim byd ym mharagraff (a) yn atal person rhag gwasanaethu fel aelod o unrhyw bwyllgor neu is-bwyllgor a sefydlwyd gan yr awdurdod perthnasol i ystyried apêl gan aelod o staff yr awdurdod perthnasol yn erbyn unrhyw benderfyniad sy’n ymwneud â diswyddo’r aelod hwnnw o’r staff neu â chymryd camau disgyblu yn ei erbyn</w:t>
      </w:r>
      <w:r w:rsidRPr="00D903D5">
        <w:rPr>
          <w:rFonts w:ascii="TT1E2Ao00" w:hAnsi="TT1E2Ao00" w:cs="TT1E2Ao00"/>
          <w:szCs w:val="22"/>
          <w:lang w:eastAsia="en-GB"/>
        </w:rPr>
        <w:t>.</w:t>
      </w:r>
    </w:p>
    <w:p w14:paraId="3BB629D7" w14:textId="77777777" w:rsidR="00FA7F9C" w:rsidRPr="00D903D5" w:rsidRDefault="00FA7F9C" w:rsidP="00FA7F9C">
      <w:pPr>
        <w:pStyle w:val="Footer"/>
      </w:pPr>
    </w:p>
    <w:p w14:paraId="566FE316" w14:textId="77777777" w:rsidR="00FA7F9C" w:rsidRPr="00D903D5" w:rsidRDefault="00FA7F9C" w:rsidP="007E1789">
      <w:pPr>
        <w:pStyle w:val="Heading2"/>
        <w:ind w:left="720" w:hanging="720"/>
        <w:rPr>
          <w:i w:val="0"/>
          <w:iCs w:val="0"/>
          <w:sz w:val="24"/>
          <w:lang w:val="cy-GB"/>
        </w:rPr>
      </w:pPr>
      <w:bookmarkStart w:id="806" w:name="_Toc466918798"/>
      <w:bookmarkStart w:id="807" w:name="_Toc490745939"/>
      <w:bookmarkEnd w:id="796"/>
      <w:r w:rsidRPr="00D903D5">
        <w:rPr>
          <w:i w:val="0"/>
          <w:iCs w:val="0"/>
          <w:sz w:val="24"/>
          <w:lang w:val="cy-GB"/>
        </w:rPr>
        <w:t>8.</w:t>
      </w:r>
      <w:r w:rsidRPr="00D903D5">
        <w:rPr>
          <w:i w:val="0"/>
          <w:iCs w:val="0"/>
          <w:sz w:val="24"/>
          <w:lang w:val="cy-GB"/>
        </w:rPr>
        <w:tab/>
      </w:r>
      <w:r w:rsidR="00551B10" w:rsidRPr="00D903D5">
        <w:rPr>
          <w:i w:val="0"/>
          <w:iCs w:val="0"/>
          <w:sz w:val="24"/>
          <w:lang w:val="cy-GB"/>
        </w:rPr>
        <w:t>Pennaeth y Gwasanaeth Cyflogedig</w:t>
      </w:r>
      <w:r w:rsidRPr="00D903D5">
        <w:rPr>
          <w:i w:val="0"/>
          <w:iCs w:val="0"/>
          <w:sz w:val="24"/>
          <w:lang w:val="cy-GB"/>
        </w:rPr>
        <w:t xml:space="preserve">, </w:t>
      </w:r>
      <w:r w:rsidR="000C333C" w:rsidRPr="00D903D5">
        <w:rPr>
          <w:i w:val="0"/>
          <w:iCs w:val="0"/>
          <w:sz w:val="24"/>
          <w:lang w:val="cy-GB"/>
        </w:rPr>
        <w:t>Swyddog Monitro</w:t>
      </w:r>
      <w:r w:rsidRPr="00D903D5">
        <w:rPr>
          <w:i w:val="0"/>
          <w:iCs w:val="0"/>
          <w:sz w:val="24"/>
          <w:lang w:val="cy-GB"/>
        </w:rPr>
        <w:t xml:space="preserve">, </w:t>
      </w:r>
      <w:r w:rsidR="000C333C" w:rsidRPr="00D903D5">
        <w:rPr>
          <w:i w:val="0"/>
          <w:iCs w:val="0"/>
          <w:sz w:val="24"/>
          <w:lang w:val="cy-GB"/>
        </w:rPr>
        <w:t>Prif Swyddog Cyllid</w:t>
      </w:r>
      <w:r w:rsidRPr="00D903D5">
        <w:rPr>
          <w:i w:val="0"/>
          <w:iCs w:val="0"/>
          <w:sz w:val="24"/>
          <w:lang w:val="cy-GB"/>
        </w:rPr>
        <w:t>,</w:t>
      </w:r>
      <w:r w:rsidR="00B95B95" w:rsidRPr="00D903D5">
        <w:rPr>
          <w:i w:val="0"/>
          <w:iCs w:val="0"/>
          <w:sz w:val="24"/>
          <w:lang w:val="cy-GB"/>
        </w:rPr>
        <w:t xml:space="preserve"> </w:t>
      </w:r>
      <w:r w:rsidR="007A2785" w:rsidRPr="00D903D5">
        <w:rPr>
          <w:i w:val="0"/>
          <w:iCs w:val="0"/>
          <w:sz w:val="24"/>
          <w:lang w:val="cy-GB"/>
        </w:rPr>
        <w:t>Pennaeth Gwasanaethau Democrataidd</w:t>
      </w:r>
      <w:r w:rsidR="00B95B95" w:rsidRPr="00D903D5">
        <w:rPr>
          <w:i w:val="0"/>
          <w:iCs w:val="0"/>
          <w:sz w:val="24"/>
          <w:lang w:val="cy-GB"/>
        </w:rPr>
        <w:t xml:space="preserve"> </w:t>
      </w:r>
      <w:r w:rsidR="00F07248" w:rsidRPr="00D903D5">
        <w:rPr>
          <w:i w:val="0"/>
          <w:iCs w:val="0"/>
          <w:sz w:val="24"/>
          <w:lang w:val="cy-GB"/>
        </w:rPr>
        <w:t>–</w:t>
      </w:r>
      <w:r w:rsidRPr="00D903D5">
        <w:rPr>
          <w:i w:val="0"/>
          <w:iCs w:val="0"/>
          <w:sz w:val="24"/>
          <w:lang w:val="cy-GB"/>
        </w:rPr>
        <w:t xml:space="preserve"> </w:t>
      </w:r>
      <w:r w:rsidR="00F07248" w:rsidRPr="00D903D5">
        <w:rPr>
          <w:i w:val="0"/>
          <w:iCs w:val="0"/>
          <w:sz w:val="24"/>
          <w:lang w:val="cy-GB"/>
        </w:rPr>
        <w:t>Ymchwilio i gamymddwyn honedig</w:t>
      </w:r>
      <w:bookmarkEnd w:id="806"/>
      <w:bookmarkEnd w:id="807"/>
      <w:r w:rsidRPr="00D903D5">
        <w:rPr>
          <w:i w:val="0"/>
          <w:iCs w:val="0"/>
          <w:sz w:val="24"/>
          <w:lang w:val="cy-GB"/>
        </w:rPr>
        <w:t xml:space="preserve">  </w:t>
      </w:r>
    </w:p>
    <w:p w14:paraId="1D67B5DC" w14:textId="77777777" w:rsidR="00FA7F9C" w:rsidRPr="00D903D5" w:rsidRDefault="00FA7F9C" w:rsidP="00FA7F9C">
      <w:pPr>
        <w:spacing w:before="100" w:beforeAutospacing="1" w:after="240"/>
        <w:ind w:left="720" w:hanging="720"/>
        <w:rPr>
          <w:rFonts w:cs="Arial"/>
        </w:rPr>
      </w:pPr>
      <w:bookmarkStart w:id="808" w:name="9"/>
      <w:r w:rsidRPr="00D903D5">
        <w:rPr>
          <w:rFonts w:cs="Arial"/>
        </w:rPr>
        <w:t xml:space="preserve">(1) </w:t>
      </w:r>
      <w:r w:rsidRPr="00D903D5">
        <w:rPr>
          <w:rFonts w:cs="Arial"/>
        </w:rPr>
        <w:tab/>
      </w:r>
      <w:r w:rsidR="00F07248" w:rsidRPr="00D903D5">
        <w:rPr>
          <w:rFonts w:cs="Arial"/>
        </w:rPr>
        <w:t>Pan fo’n ymddangos i’r a</w:t>
      </w:r>
      <w:r w:rsidR="00B360FD" w:rsidRPr="00D903D5">
        <w:rPr>
          <w:rFonts w:cs="Arial"/>
        </w:rPr>
        <w:t>wdurdod</w:t>
      </w:r>
      <w:r w:rsidRPr="00D903D5">
        <w:rPr>
          <w:rFonts w:cs="Arial"/>
        </w:rPr>
        <w:t xml:space="preserve"> </w:t>
      </w:r>
      <w:r w:rsidR="00F07248" w:rsidRPr="00D903D5">
        <w:rPr>
          <w:rFonts w:cs="Arial"/>
        </w:rPr>
        <w:t>fod honiad o gamymddwyn a allai arwain at gamau disgyblu wedi’i wneud yn erbyn swyddog perthnasol</w:t>
      </w:r>
      <w:r w:rsidR="00707AFD" w:rsidRPr="00D903D5">
        <w:rPr>
          <w:rFonts w:cs="Arial"/>
        </w:rPr>
        <w:t xml:space="preserve">, </w:t>
      </w:r>
      <w:r w:rsidR="00F07248" w:rsidRPr="00D903D5">
        <w:rPr>
          <w:rFonts w:cs="Arial"/>
        </w:rPr>
        <w:t>rhaid i’</w:t>
      </w:r>
      <w:r w:rsidR="00B360FD" w:rsidRPr="00D903D5">
        <w:rPr>
          <w:rFonts w:cs="Arial"/>
        </w:rPr>
        <w:t xml:space="preserve">r </w:t>
      </w:r>
      <w:r w:rsidR="00F07248" w:rsidRPr="00D903D5">
        <w:rPr>
          <w:rFonts w:cs="Arial"/>
        </w:rPr>
        <w:t>a</w:t>
      </w:r>
      <w:r w:rsidR="00B360FD" w:rsidRPr="00D903D5">
        <w:rPr>
          <w:rFonts w:cs="Arial"/>
        </w:rPr>
        <w:t>wdurdod</w:t>
      </w:r>
      <w:r w:rsidR="00707AFD" w:rsidRPr="00D903D5">
        <w:rPr>
          <w:rFonts w:cs="Arial"/>
        </w:rPr>
        <w:t xml:space="preserve"> </w:t>
      </w:r>
      <w:r w:rsidR="00F07248" w:rsidRPr="00D903D5">
        <w:rPr>
          <w:rFonts w:cs="Arial"/>
        </w:rPr>
        <w:t xml:space="preserve">benodi </w:t>
      </w:r>
      <w:r w:rsidR="00707AFD" w:rsidRPr="00D903D5">
        <w:rPr>
          <w:rFonts w:cs="Arial"/>
        </w:rPr>
        <w:t>p</w:t>
      </w:r>
      <w:r w:rsidR="00F07248" w:rsidRPr="00D903D5">
        <w:rPr>
          <w:rFonts w:cs="Arial"/>
        </w:rPr>
        <w:t xml:space="preserve">wyllgor </w:t>
      </w:r>
      <w:r w:rsidR="00707AFD" w:rsidRPr="00D903D5">
        <w:rPr>
          <w:rFonts w:cs="Arial"/>
        </w:rPr>
        <w:t>(</w:t>
      </w:r>
      <w:r w:rsidR="00E654B0" w:rsidRPr="00D903D5">
        <w:rPr>
          <w:rFonts w:cs="Arial"/>
        </w:rPr>
        <w:t>“</w:t>
      </w:r>
      <w:r w:rsidR="00F07248" w:rsidRPr="00D903D5">
        <w:rPr>
          <w:rFonts w:cs="Arial"/>
        </w:rPr>
        <w:t>pwyllgor ymchwilio</w:t>
      </w:r>
      <w:r w:rsidR="00E654B0" w:rsidRPr="00D903D5">
        <w:rPr>
          <w:rFonts w:cs="Arial"/>
        </w:rPr>
        <w:t>”</w:t>
      </w:r>
      <w:r w:rsidR="00707AFD" w:rsidRPr="00D903D5">
        <w:rPr>
          <w:rFonts w:cs="Arial"/>
        </w:rPr>
        <w:t xml:space="preserve">) </w:t>
      </w:r>
      <w:r w:rsidR="00F07248" w:rsidRPr="00D903D5">
        <w:rPr>
          <w:rFonts w:cs="Arial"/>
        </w:rPr>
        <w:t>i y</w:t>
      </w:r>
      <w:r w:rsidR="009D26AA" w:rsidRPr="00D903D5">
        <w:rPr>
          <w:rFonts w:cs="Arial"/>
        </w:rPr>
        <w:t>styried</w:t>
      </w:r>
      <w:r w:rsidR="00707AFD" w:rsidRPr="00D903D5">
        <w:rPr>
          <w:rFonts w:cs="Arial"/>
        </w:rPr>
        <w:t xml:space="preserve"> </w:t>
      </w:r>
      <w:r w:rsidR="00F07248" w:rsidRPr="00D903D5">
        <w:rPr>
          <w:rFonts w:cs="Arial"/>
        </w:rPr>
        <w:t xml:space="preserve">y </w:t>
      </w:r>
      <w:r w:rsidR="005A6D14" w:rsidRPr="00D903D5">
        <w:rPr>
          <w:rFonts w:cs="Arial"/>
        </w:rPr>
        <w:t>camymddwyn</w:t>
      </w:r>
      <w:r w:rsidR="00F07248" w:rsidRPr="00D903D5">
        <w:rPr>
          <w:rFonts w:cs="Arial"/>
        </w:rPr>
        <w:t xml:space="preserve"> honedig</w:t>
      </w:r>
      <w:r w:rsidR="00707AFD" w:rsidRPr="00D903D5">
        <w:rPr>
          <w:rFonts w:cs="Arial"/>
        </w:rPr>
        <w:t>. A</w:t>
      </w:r>
      <w:r w:rsidR="00F07248" w:rsidRPr="00D903D5">
        <w:rPr>
          <w:rFonts w:cs="Arial"/>
        </w:rPr>
        <w:t>t y diben hwn</w:t>
      </w:r>
      <w:r w:rsidR="00707AFD" w:rsidRPr="00D903D5">
        <w:rPr>
          <w:rFonts w:cs="Arial"/>
        </w:rPr>
        <w:t xml:space="preserve"> ‘</w:t>
      </w:r>
      <w:r w:rsidR="00F07248" w:rsidRPr="00D903D5">
        <w:rPr>
          <w:rFonts w:cs="Arial"/>
        </w:rPr>
        <w:t xml:space="preserve">swyddog perthnasol’ yw </w:t>
      </w:r>
      <w:r w:rsidRPr="00D903D5">
        <w:rPr>
          <w:rFonts w:cs="Arial"/>
        </w:rPr>
        <w:t>–</w:t>
      </w:r>
    </w:p>
    <w:p w14:paraId="2EB87DDB" w14:textId="77777777" w:rsidR="00FA7F9C" w:rsidRPr="00D903D5" w:rsidRDefault="00FA7F9C" w:rsidP="00FA7F9C">
      <w:pPr>
        <w:spacing w:after="240"/>
        <w:ind w:left="709"/>
        <w:rPr>
          <w:rFonts w:cs="Arial"/>
        </w:rPr>
      </w:pPr>
      <w:r w:rsidRPr="00D903D5">
        <w:rPr>
          <w:rFonts w:cs="Arial"/>
        </w:rPr>
        <w:t xml:space="preserve">(a) </w:t>
      </w:r>
      <w:r w:rsidR="00F07248" w:rsidRPr="00D903D5">
        <w:rPr>
          <w:rFonts w:cs="Arial"/>
        </w:rPr>
        <w:t>pennae</w:t>
      </w:r>
      <w:r w:rsidRPr="00D903D5">
        <w:rPr>
          <w:rFonts w:cs="Arial"/>
        </w:rPr>
        <w:t>th</w:t>
      </w:r>
      <w:r w:rsidR="00F07248" w:rsidRPr="00D903D5">
        <w:rPr>
          <w:rFonts w:cs="Arial"/>
        </w:rPr>
        <w:t xml:space="preserve"> gwasanaeth cyflogedig yr</w:t>
      </w:r>
      <w:r w:rsidR="00B360FD" w:rsidRPr="00D903D5">
        <w:rPr>
          <w:rFonts w:cs="Arial"/>
        </w:rPr>
        <w:t xml:space="preserve"> </w:t>
      </w:r>
      <w:r w:rsidR="00F07248" w:rsidRPr="00D903D5">
        <w:rPr>
          <w:rFonts w:cs="Arial"/>
        </w:rPr>
        <w:t>a</w:t>
      </w:r>
      <w:r w:rsidR="00B360FD" w:rsidRPr="00D903D5">
        <w:rPr>
          <w:rFonts w:cs="Arial"/>
        </w:rPr>
        <w:t>wdurdod</w:t>
      </w:r>
      <w:r w:rsidRPr="00D903D5">
        <w:rPr>
          <w:rFonts w:cs="Arial"/>
        </w:rPr>
        <w:t>;</w:t>
      </w:r>
      <w:r w:rsidRPr="00D903D5">
        <w:rPr>
          <w:rFonts w:cs="Arial"/>
        </w:rPr>
        <w:br/>
      </w:r>
      <w:r w:rsidRPr="00D903D5">
        <w:rPr>
          <w:rFonts w:cs="Arial"/>
        </w:rPr>
        <w:br/>
        <w:t xml:space="preserve">(b) </w:t>
      </w:r>
      <w:r w:rsidR="00F07248" w:rsidRPr="00D903D5">
        <w:rPr>
          <w:rFonts w:cs="Arial"/>
        </w:rPr>
        <w:t>e</w:t>
      </w:r>
      <w:r w:rsidRPr="00D903D5">
        <w:rPr>
          <w:rFonts w:cs="Arial"/>
        </w:rPr>
        <w:t xml:space="preserve">i </w:t>
      </w:r>
      <w:r w:rsidR="003257F5" w:rsidRPr="00D903D5">
        <w:rPr>
          <w:rFonts w:cs="Arial"/>
        </w:rPr>
        <w:t>s</w:t>
      </w:r>
      <w:r w:rsidR="00BD014F" w:rsidRPr="00D903D5">
        <w:rPr>
          <w:rFonts w:cs="Arial"/>
        </w:rPr>
        <w:t xml:space="preserve">wyddog </w:t>
      </w:r>
      <w:r w:rsidR="003257F5" w:rsidRPr="00D903D5">
        <w:rPr>
          <w:rFonts w:cs="Arial"/>
        </w:rPr>
        <w:t>m</w:t>
      </w:r>
      <w:r w:rsidR="00BD014F" w:rsidRPr="00D903D5">
        <w:rPr>
          <w:rFonts w:cs="Arial"/>
        </w:rPr>
        <w:t>onitro</w:t>
      </w:r>
      <w:r w:rsidR="00DE6C68" w:rsidRPr="00D903D5">
        <w:rPr>
          <w:rFonts w:cs="Arial"/>
        </w:rPr>
        <w:t>; neu</w:t>
      </w:r>
      <w:r w:rsidRPr="00D903D5">
        <w:rPr>
          <w:rFonts w:cs="Arial"/>
        </w:rPr>
        <w:br/>
      </w:r>
      <w:r w:rsidRPr="00D903D5">
        <w:rPr>
          <w:rFonts w:cs="Arial"/>
        </w:rPr>
        <w:br/>
        <w:t xml:space="preserve">(c) </w:t>
      </w:r>
      <w:r w:rsidR="00F07248" w:rsidRPr="00D903D5">
        <w:rPr>
          <w:rFonts w:cs="Arial"/>
        </w:rPr>
        <w:t>e</w:t>
      </w:r>
      <w:r w:rsidRPr="00D903D5">
        <w:rPr>
          <w:rFonts w:cs="Arial"/>
        </w:rPr>
        <w:t>i</w:t>
      </w:r>
      <w:r w:rsidR="00F07248" w:rsidRPr="00D903D5">
        <w:rPr>
          <w:rFonts w:cs="Arial"/>
        </w:rPr>
        <w:t xml:space="preserve"> </w:t>
      </w:r>
      <w:r w:rsidR="003257F5" w:rsidRPr="00D903D5">
        <w:rPr>
          <w:rFonts w:cs="Arial"/>
        </w:rPr>
        <w:t>b</w:t>
      </w:r>
      <w:r w:rsidR="00D6367E" w:rsidRPr="00D903D5">
        <w:rPr>
          <w:rFonts w:cs="Arial"/>
        </w:rPr>
        <w:t xml:space="preserve">rif </w:t>
      </w:r>
      <w:r w:rsidR="003257F5" w:rsidRPr="00D903D5">
        <w:rPr>
          <w:rFonts w:cs="Arial"/>
        </w:rPr>
        <w:t>s</w:t>
      </w:r>
      <w:r w:rsidR="00D6367E" w:rsidRPr="00D903D5">
        <w:rPr>
          <w:rFonts w:cs="Arial"/>
        </w:rPr>
        <w:t xml:space="preserve">wyddog </w:t>
      </w:r>
      <w:r w:rsidR="003257F5" w:rsidRPr="00D903D5">
        <w:rPr>
          <w:rFonts w:cs="Arial"/>
        </w:rPr>
        <w:t>c</w:t>
      </w:r>
      <w:r w:rsidR="00D6367E" w:rsidRPr="00D903D5">
        <w:rPr>
          <w:rFonts w:cs="Arial"/>
        </w:rPr>
        <w:t>yllid</w:t>
      </w:r>
      <w:r w:rsidRPr="00D903D5">
        <w:rPr>
          <w:rFonts w:cs="Arial"/>
        </w:rPr>
        <w:t>,</w:t>
      </w:r>
    </w:p>
    <w:p w14:paraId="76C11897" w14:textId="77777777" w:rsidR="00707AFD" w:rsidRPr="00D903D5" w:rsidRDefault="00707AFD" w:rsidP="00FA7F9C">
      <w:pPr>
        <w:spacing w:after="240"/>
        <w:ind w:left="709"/>
        <w:rPr>
          <w:rFonts w:cs="Arial"/>
        </w:rPr>
      </w:pPr>
      <w:r w:rsidRPr="00D903D5">
        <w:rPr>
          <w:rFonts w:cs="Arial"/>
        </w:rPr>
        <w:t xml:space="preserve">(d) </w:t>
      </w:r>
      <w:r w:rsidR="00F07248" w:rsidRPr="00D903D5">
        <w:rPr>
          <w:rFonts w:cs="Arial"/>
        </w:rPr>
        <w:t>e</w:t>
      </w:r>
      <w:r w:rsidRPr="00D903D5">
        <w:rPr>
          <w:rFonts w:cs="Arial"/>
        </w:rPr>
        <w:t xml:space="preserve">i </w:t>
      </w:r>
      <w:r w:rsidR="003257F5" w:rsidRPr="00D903D5">
        <w:rPr>
          <w:rFonts w:cs="Arial"/>
        </w:rPr>
        <w:t>b</w:t>
      </w:r>
      <w:r w:rsidR="007A2785" w:rsidRPr="00D903D5">
        <w:rPr>
          <w:rFonts w:cs="Arial"/>
        </w:rPr>
        <w:t xml:space="preserve">ennaeth </w:t>
      </w:r>
      <w:r w:rsidR="003257F5" w:rsidRPr="00D903D5">
        <w:rPr>
          <w:rFonts w:cs="Arial"/>
        </w:rPr>
        <w:t>g</w:t>
      </w:r>
      <w:r w:rsidR="007A2785" w:rsidRPr="00D903D5">
        <w:rPr>
          <w:rFonts w:cs="Arial"/>
        </w:rPr>
        <w:t xml:space="preserve">wasanaethau </w:t>
      </w:r>
      <w:r w:rsidR="003257F5" w:rsidRPr="00D903D5">
        <w:rPr>
          <w:rFonts w:cs="Arial"/>
        </w:rPr>
        <w:t>d</w:t>
      </w:r>
      <w:r w:rsidR="007A2785" w:rsidRPr="00D903D5">
        <w:rPr>
          <w:rFonts w:cs="Arial"/>
        </w:rPr>
        <w:t>emocrataidd</w:t>
      </w:r>
      <w:r w:rsidR="00F07248" w:rsidRPr="00D903D5">
        <w:rPr>
          <w:rFonts w:cs="Arial"/>
        </w:rPr>
        <w:t>; neu</w:t>
      </w:r>
    </w:p>
    <w:p w14:paraId="68D9577B" w14:textId="77777777" w:rsidR="00707AFD" w:rsidRPr="00D903D5" w:rsidRDefault="00707AFD" w:rsidP="00FA7F9C">
      <w:pPr>
        <w:spacing w:after="240"/>
        <w:ind w:left="709"/>
        <w:rPr>
          <w:rFonts w:cs="Arial"/>
        </w:rPr>
      </w:pPr>
      <w:r w:rsidRPr="00D903D5">
        <w:rPr>
          <w:rFonts w:cs="Arial"/>
        </w:rPr>
        <w:t xml:space="preserve">(e) </w:t>
      </w:r>
      <w:r w:rsidR="00A502A6" w:rsidRPr="00D903D5">
        <w:rPr>
          <w:rFonts w:cs="Arial"/>
        </w:rPr>
        <w:t>swyddog</w:t>
      </w:r>
      <w:r w:rsidRPr="00D903D5">
        <w:rPr>
          <w:rFonts w:cs="Arial"/>
        </w:rPr>
        <w:t xml:space="preserve"> </w:t>
      </w:r>
      <w:r w:rsidR="00B35A58" w:rsidRPr="00D903D5">
        <w:rPr>
          <w:rFonts w:cs="Arial"/>
        </w:rPr>
        <w:t>a oedd yn swyddog y cyfeirir ato yn is-baragraffau (a) i (d) pan ddigwyddodd y camymddwyn honedig yn ystod y cyfnod pan oedd y swyddog yn swyddog y cyfeirir ato yn yr is-baragraffau hynny</w:t>
      </w:r>
      <w:r w:rsidRPr="00D903D5">
        <w:rPr>
          <w:rFonts w:cs="Arial"/>
        </w:rPr>
        <w:t xml:space="preserve">, </w:t>
      </w:r>
      <w:r w:rsidR="00B35A58" w:rsidRPr="00D903D5">
        <w:rPr>
          <w:rFonts w:cs="Arial"/>
        </w:rPr>
        <w:t>ond nad yw’n swyddog felly adeg penodi’r pwyllgor ymchwilio</w:t>
      </w:r>
      <w:r w:rsidRPr="00D903D5">
        <w:rPr>
          <w:rFonts w:cs="Arial"/>
        </w:rPr>
        <w:t xml:space="preserve">. </w:t>
      </w:r>
    </w:p>
    <w:p w14:paraId="74FE08FC" w14:textId="77777777" w:rsidR="00FA7F9C" w:rsidRPr="00D903D5" w:rsidRDefault="00FA7F9C" w:rsidP="00FA7F9C">
      <w:pPr>
        <w:spacing w:before="100" w:beforeAutospacing="1" w:after="240"/>
        <w:rPr>
          <w:rFonts w:cs="Arial"/>
        </w:rPr>
      </w:pPr>
      <w:r w:rsidRPr="00D903D5">
        <w:rPr>
          <w:rFonts w:cs="Arial"/>
        </w:rPr>
        <w:t xml:space="preserve">(2)  </w:t>
      </w:r>
      <w:r w:rsidR="00817BE4" w:rsidRPr="00D903D5">
        <w:rPr>
          <w:rFonts w:cs="Arial"/>
        </w:rPr>
        <w:t xml:space="preserve">Rhaid i’r </w:t>
      </w:r>
      <w:r w:rsidR="005A6D14" w:rsidRPr="00D903D5">
        <w:rPr>
          <w:rFonts w:cs="Arial"/>
        </w:rPr>
        <w:t>pwyllgor</w:t>
      </w:r>
      <w:r w:rsidR="00817BE4" w:rsidRPr="00D903D5">
        <w:rPr>
          <w:rFonts w:cs="Arial"/>
        </w:rPr>
        <w:t xml:space="preserve"> ymchwilio</w:t>
      </w:r>
      <w:r w:rsidRPr="00D903D5">
        <w:rPr>
          <w:rFonts w:cs="Arial"/>
        </w:rPr>
        <w:t>:</w:t>
      </w:r>
    </w:p>
    <w:p w14:paraId="50AB9CB0" w14:textId="77777777" w:rsidR="00FA7F9C" w:rsidRPr="00D903D5" w:rsidRDefault="00FA7F9C" w:rsidP="00FA7F9C">
      <w:pPr>
        <w:spacing w:after="240"/>
        <w:ind w:left="709"/>
        <w:rPr>
          <w:rFonts w:cs="Arial"/>
        </w:rPr>
      </w:pPr>
      <w:r w:rsidRPr="00D903D5">
        <w:rPr>
          <w:rFonts w:cs="Arial"/>
        </w:rPr>
        <w:t>(a) c</w:t>
      </w:r>
      <w:r w:rsidR="00817BE4" w:rsidRPr="00D903D5">
        <w:rPr>
          <w:rFonts w:cs="Arial"/>
        </w:rPr>
        <w:t xml:space="preserve">ynnwys o leiaf dri </w:t>
      </w:r>
      <w:r w:rsidRPr="00D903D5">
        <w:rPr>
          <w:rFonts w:cs="Arial"/>
        </w:rPr>
        <w:t xml:space="preserve">o </w:t>
      </w:r>
      <w:r w:rsidR="00B179B3" w:rsidRPr="00D903D5">
        <w:rPr>
          <w:rFonts w:cs="Arial"/>
        </w:rPr>
        <w:t>aelodau</w:t>
      </w:r>
      <w:r w:rsidR="00817BE4" w:rsidRPr="00D903D5">
        <w:rPr>
          <w:rFonts w:cs="Arial"/>
        </w:rPr>
        <w:t>’r</w:t>
      </w:r>
      <w:r w:rsidR="00B360FD" w:rsidRPr="00D903D5">
        <w:rPr>
          <w:rFonts w:cs="Arial"/>
        </w:rPr>
        <w:t xml:space="preserve"> </w:t>
      </w:r>
      <w:r w:rsidR="00817BE4" w:rsidRPr="00D903D5">
        <w:rPr>
          <w:rFonts w:cs="Arial"/>
        </w:rPr>
        <w:t>a</w:t>
      </w:r>
      <w:r w:rsidR="00B360FD" w:rsidRPr="00D903D5">
        <w:rPr>
          <w:rFonts w:cs="Arial"/>
        </w:rPr>
        <w:t>wdurdod</w:t>
      </w:r>
      <w:r w:rsidRPr="00D903D5">
        <w:rPr>
          <w:rFonts w:cs="Arial"/>
        </w:rPr>
        <w:t>;</w:t>
      </w:r>
      <w:r w:rsidRPr="00D903D5">
        <w:rPr>
          <w:rFonts w:cs="Arial"/>
        </w:rPr>
        <w:br/>
      </w:r>
      <w:r w:rsidRPr="00D903D5">
        <w:rPr>
          <w:rFonts w:cs="Arial"/>
        </w:rPr>
        <w:br/>
        <w:t>(b) b</w:t>
      </w:r>
      <w:r w:rsidR="00817BE4" w:rsidRPr="00D903D5">
        <w:rPr>
          <w:rFonts w:cs="Arial"/>
        </w:rPr>
        <w:t xml:space="preserve">od yn wleidyddol gytbwys </w:t>
      </w:r>
      <w:r w:rsidR="00B360FD" w:rsidRPr="00D903D5">
        <w:rPr>
          <w:rFonts w:cs="Arial"/>
        </w:rPr>
        <w:t xml:space="preserve">yn unol </w:t>
      </w:r>
      <w:r w:rsidR="00817BE4" w:rsidRPr="00D903D5">
        <w:rPr>
          <w:rFonts w:cs="Arial"/>
        </w:rPr>
        <w:t xml:space="preserve">ag adran </w:t>
      </w:r>
      <w:r w:rsidRPr="00D903D5">
        <w:rPr>
          <w:rFonts w:cs="Arial"/>
        </w:rPr>
        <w:t>15 o</w:t>
      </w:r>
      <w:r w:rsidR="00817BE4" w:rsidRPr="00D903D5">
        <w:rPr>
          <w:rFonts w:cs="Arial"/>
        </w:rPr>
        <w:t xml:space="preserve"> Ddedd</w:t>
      </w:r>
      <w:r w:rsidRPr="00D903D5">
        <w:rPr>
          <w:rFonts w:cs="Arial"/>
        </w:rPr>
        <w:t>f L</w:t>
      </w:r>
      <w:r w:rsidR="00817BE4" w:rsidRPr="00D903D5">
        <w:rPr>
          <w:rFonts w:cs="Arial"/>
        </w:rPr>
        <w:t xml:space="preserve">lywodraeth Leol a Thai </w:t>
      </w:r>
      <w:r w:rsidRPr="00D903D5">
        <w:rPr>
          <w:rFonts w:cs="Arial"/>
        </w:rPr>
        <w:t>1989; a</w:t>
      </w:r>
      <w:r w:rsidR="00817BE4" w:rsidRPr="00D903D5">
        <w:rPr>
          <w:rFonts w:cs="Arial"/>
        </w:rPr>
        <w:t>c</w:t>
      </w:r>
    </w:p>
    <w:p w14:paraId="62A6F090" w14:textId="77777777" w:rsidR="00404B67" w:rsidRPr="00D903D5" w:rsidRDefault="00817BE4" w:rsidP="00404B67">
      <w:pPr>
        <w:spacing w:before="100" w:beforeAutospacing="1" w:after="240"/>
        <w:ind w:left="360"/>
        <w:rPr>
          <w:rFonts w:cs="Arial"/>
        </w:rPr>
      </w:pPr>
      <w:r w:rsidRPr="00D903D5">
        <w:rPr>
          <w:rFonts w:cs="Arial"/>
        </w:rPr>
        <w:t>o fewn mis ar ôl cael ei benodi</w:t>
      </w:r>
      <w:r w:rsidR="00FA7F9C" w:rsidRPr="00D903D5">
        <w:rPr>
          <w:rFonts w:cs="Arial"/>
        </w:rPr>
        <w:t xml:space="preserve">, </w:t>
      </w:r>
      <w:r w:rsidRPr="00D903D5">
        <w:rPr>
          <w:rFonts w:cs="Arial"/>
        </w:rPr>
        <w:t>rhaid iddo ystyried yr honiad o gamymddwyn a phenderfynu a ddylid ymchwilio ymhellach iddo.</w:t>
      </w:r>
    </w:p>
    <w:p w14:paraId="3967C258" w14:textId="77777777" w:rsidR="00FA7F9C" w:rsidRPr="00D903D5" w:rsidRDefault="00404B67" w:rsidP="00404B67">
      <w:pPr>
        <w:spacing w:before="100" w:beforeAutospacing="1" w:after="240"/>
        <w:ind w:left="360" w:hanging="360"/>
        <w:rPr>
          <w:rFonts w:cs="Arial"/>
        </w:rPr>
      </w:pPr>
      <w:r w:rsidRPr="00D903D5">
        <w:rPr>
          <w:rFonts w:cs="Arial"/>
        </w:rPr>
        <w:t xml:space="preserve">(3)  </w:t>
      </w:r>
      <w:r w:rsidR="005A0868" w:rsidRPr="00D903D5">
        <w:rPr>
          <w:rFonts w:cs="Arial"/>
        </w:rPr>
        <w:t xml:space="preserve">At ddibenion </w:t>
      </w:r>
      <w:r w:rsidR="003257F5" w:rsidRPr="00D903D5">
        <w:rPr>
          <w:rFonts w:cs="Arial"/>
        </w:rPr>
        <w:t>ystyried yr</w:t>
      </w:r>
      <w:r w:rsidR="005A0868" w:rsidRPr="00D903D5">
        <w:rPr>
          <w:rFonts w:cs="Arial"/>
        </w:rPr>
        <w:t xml:space="preserve"> i’r </w:t>
      </w:r>
      <w:r w:rsidR="005A6D14" w:rsidRPr="00D903D5">
        <w:rPr>
          <w:rFonts w:cs="Arial"/>
        </w:rPr>
        <w:t>honiad</w:t>
      </w:r>
      <w:r w:rsidR="005A0868" w:rsidRPr="00D903D5">
        <w:rPr>
          <w:rFonts w:cs="Arial"/>
        </w:rPr>
        <w:t xml:space="preserve"> o gamymddwyn</w:t>
      </w:r>
      <w:r w:rsidR="00FA7F9C" w:rsidRPr="00D903D5">
        <w:rPr>
          <w:rFonts w:cs="Arial"/>
        </w:rPr>
        <w:t xml:space="preserve">, </w:t>
      </w:r>
      <w:r w:rsidR="005A0868" w:rsidRPr="00D903D5">
        <w:rPr>
          <w:rFonts w:cs="Arial"/>
        </w:rPr>
        <w:t>caiff y pwyllgor ymchwilio:</w:t>
      </w:r>
    </w:p>
    <w:p w14:paraId="5C977160" w14:textId="77777777" w:rsidR="00FA7F9C" w:rsidRPr="00D903D5" w:rsidRDefault="00FA7F9C" w:rsidP="00FA7F9C">
      <w:pPr>
        <w:spacing w:after="240"/>
        <w:ind w:left="709"/>
        <w:rPr>
          <w:rFonts w:cs="Arial"/>
        </w:rPr>
      </w:pPr>
      <w:r w:rsidRPr="00D903D5">
        <w:rPr>
          <w:rFonts w:cs="Arial"/>
        </w:rPr>
        <w:t xml:space="preserve">(a) </w:t>
      </w:r>
      <w:r w:rsidR="005A0868" w:rsidRPr="00D903D5">
        <w:rPr>
          <w:rFonts w:cs="Arial"/>
        </w:rPr>
        <w:t xml:space="preserve">gwneud unrhyw ymholiadau i’r swyddog perthnasol </w:t>
      </w:r>
      <w:r w:rsidR="006500FD" w:rsidRPr="00D903D5">
        <w:rPr>
          <w:rFonts w:cs="Arial"/>
        </w:rPr>
        <w:t xml:space="preserve">neu </w:t>
      </w:r>
      <w:r w:rsidR="00B67C0B" w:rsidRPr="00D903D5">
        <w:rPr>
          <w:rFonts w:cs="Arial"/>
        </w:rPr>
        <w:t>unrhyw</w:t>
      </w:r>
      <w:r w:rsidRPr="00D903D5">
        <w:rPr>
          <w:rFonts w:cs="Arial"/>
        </w:rPr>
        <w:t xml:space="preserve"> </w:t>
      </w:r>
      <w:r w:rsidR="005A0868" w:rsidRPr="00D903D5">
        <w:rPr>
          <w:rFonts w:cs="Arial"/>
        </w:rPr>
        <w:t>b</w:t>
      </w:r>
      <w:r w:rsidRPr="00D903D5">
        <w:rPr>
          <w:rFonts w:cs="Arial"/>
        </w:rPr>
        <w:t xml:space="preserve">erson </w:t>
      </w:r>
      <w:r w:rsidR="005A0868" w:rsidRPr="00D903D5">
        <w:rPr>
          <w:rFonts w:cs="Arial"/>
        </w:rPr>
        <w:t>arall y mae’n credu e</w:t>
      </w:r>
      <w:r w:rsidR="003257F5" w:rsidRPr="00D903D5">
        <w:rPr>
          <w:rFonts w:cs="Arial"/>
        </w:rPr>
        <w:t>u b</w:t>
      </w:r>
      <w:r w:rsidR="005A0868" w:rsidRPr="00D903D5">
        <w:rPr>
          <w:rFonts w:cs="Arial"/>
        </w:rPr>
        <w:t>od yn briodol</w:t>
      </w:r>
      <w:r w:rsidRPr="00D903D5">
        <w:rPr>
          <w:rFonts w:cs="Arial"/>
        </w:rPr>
        <w:t>;</w:t>
      </w:r>
      <w:r w:rsidRPr="00D903D5">
        <w:rPr>
          <w:rFonts w:cs="Arial"/>
        </w:rPr>
        <w:br/>
      </w:r>
      <w:r w:rsidRPr="00D903D5">
        <w:rPr>
          <w:rFonts w:cs="Arial"/>
        </w:rPr>
        <w:br/>
        <w:t xml:space="preserve">(b) </w:t>
      </w:r>
      <w:r w:rsidR="005A0868" w:rsidRPr="00D903D5">
        <w:rPr>
          <w:rFonts w:cs="Arial"/>
        </w:rPr>
        <w:t xml:space="preserve">gofyn i’r </w:t>
      </w:r>
      <w:r w:rsidR="00913E69" w:rsidRPr="00D903D5">
        <w:rPr>
          <w:rFonts w:cs="Arial"/>
        </w:rPr>
        <w:t>swyddog perthnasol neu unrhyw berson arall y mae’n credu ei fod yn briodol d</w:t>
      </w:r>
      <w:r w:rsidR="00A502A6" w:rsidRPr="00D903D5">
        <w:rPr>
          <w:rFonts w:cs="Arial"/>
        </w:rPr>
        <w:t>darparu</w:t>
      </w:r>
      <w:r w:rsidRPr="00D903D5">
        <w:rPr>
          <w:rFonts w:cs="Arial"/>
        </w:rPr>
        <w:t xml:space="preserve"> </w:t>
      </w:r>
      <w:r w:rsidR="00084838" w:rsidRPr="00D903D5">
        <w:rPr>
          <w:rFonts w:cs="Arial"/>
        </w:rPr>
        <w:t>gwybodaeth</w:t>
      </w:r>
      <w:r w:rsidRPr="00D903D5">
        <w:rPr>
          <w:rFonts w:cs="Arial"/>
        </w:rPr>
        <w:t>, e</w:t>
      </w:r>
      <w:r w:rsidR="00913E69" w:rsidRPr="00D903D5">
        <w:rPr>
          <w:rFonts w:cs="Arial"/>
        </w:rPr>
        <w:t>sboniad neu ddogfennau iddo y mae o’r farn eu bod yn angenrheidiol, o fewn terfyn amser a bennir</w:t>
      </w:r>
      <w:r w:rsidRPr="00D903D5">
        <w:rPr>
          <w:rFonts w:cs="Arial"/>
        </w:rPr>
        <w:t>; a</w:t>
      </w:r>
      <w:r w:rsidR="00913E69" w:rsidRPr="00D903D5">
        <w:rPr>
          <w:rFonts w:cs="Arial"/>
        </w:rPr>
        <w:t>c</w:t>
      </w:r>
      <w:r w:rsidRPr="00D903D5">
        <w:rPr>
          <w:rFonts w:cs="Arial"/>
        </w:rPr>
        <w:br/>
      </w:r>
      <w:r w:rsidRPr="00D903D5">
        <w:rPr>
          <w:rFonts w:cs="Arial"/>
        </w:rPr>
        <w:br/>
        <w:t xml:space="preserve">(c) </w:t>
      </w:r>
      <w:r w:rsidR="00913E69" w:rsidRPr="00D903D5">
        <w:rPr>
          <w:rFonts w:cs="Arial"/>
        </w:rPr>
        <w:t>derbyn sylwadau mewn ysgrifen neu ar lafar gan y swyddog perthnasol neu unrhyw berson arall y mae’n credu ei fod yn briodol</w:t>
      </w:r>
      <w:r w:rsidRPr="00D903D5">
        <w:rPr>
          <w:rFonts w:cs="Arial"/>
        </w:rPr>
        <w:t>.</w:t>
      </w:r>
    </w:p>
    <w:p w14:paraId="38E54DB0" w14:textId="77777777" w:rsidR="00404B67" w:rsidRPr="00D903D5" w:rsidRDefault="00FA7F9C" w:rsidP="00404B67">
      <w:pPr>
        <w:ind w:left="720" w:hanging="360"/>
        <w:rPr>
          <w:rFonts w:cs="Arial"/>
        </w:rPr>
      </w:pPr>
      <w:r w:rsidRPr="00D903D5">
        <w:rPr>
          <w:rFonts w:cs="Arial"/>
        </w:rPr>
        <w:lastRenderedPageBreak/>
        <w:t xml:space="preserve">(4)  </w:t>
      </w:r>
      <w:r w:rsidR="00913E69" w:rsidRPr="00D903D5">
        <w:rPr>
          <w:rFonts w:cs="Arial"/>
        </w:rPr>
        <w:t>Pan fo’n ymddangos i’r pwyllgor ymchwilio y dylid ymchwilio ymhellach i honiad o gamymddwyn gan y swyddog perthnasol</w:t>
      </w:r>
      <w:r w:rsidRPr="00D903D5">
        <w:rPr>
          <w:rFonts w:cs="Arial"/>
        </w:rPr>
        <w:t xml:space="preserve">, </w:t>
      </w:r>
      <w:r w:rsidR="00913E69" w:rsidRPr="00D903D5">
        <w:rPr>
          <w:rFonts w:cs="Arial"/>
        </w:rPr>
        <w:t xml:space="preserve">rhaid iddo benodi </w:t>
      </w:r>
      <w:r w:rsidRPr="00D903D5">
        <w:rPr>
          <w:rFonts w:cs="Arial"/>
        </w:rPr>
        <w:t>person ("</w:t>
      </w:r>
      <w:r w:rsidR="00913E69" w:rsidRPr="00D903D5">
        <w:rPr>
          <w:rFonts w:cs="Arial"/>
        </w:rPr>
        <w:t>y person annibynnol dynodedig</w:t>
      </w:r>
      <w:r w:rsidRPr="00D903D5">
        <w:rPr>
          <w:rFonts w:cs="Arial"/>
        </w:rPr>
        <w:t xml:space="preserve">") </w:t>
      </w:r>
      <w:r w:rsidR="00913E69" w:rsidRPr="00D903D5">
        <w:rPr>
          <w:rFonts w:cs="Arial"/>
        </w:rPr>
        <w:t xml:space="preserve">at ddibenion </w:t>
      </w:r>
      <w:r w:rsidR="00BB67E5" w:rsidRPr="00D903D5">
        <w:rPr>
          <w:rFonts w:cs="Arial"/>
        </w:rPr>
        <w:t>paragraff</w:t>
      </w:r>
      <w:r w:rsidRPr="00D903D5">
        <w:rPr>
          <w:rFonts w:cs="Arial"/>
        </w:rPr>
        <w:t xml:space="preserve"> 7(2)(a).</w:t>
      </w:r>
    </w:p>
    <w:p w14:paraId="4FE21C4C" w14:textId="77777777" w:rsidR="00404B67" w:rsidRPr="00D903D5" w:rsidRDefault="00404B67" w:rsidP="00404B67">
      <w:pPr>
        <w:ind w:left="720" w:hanging="360"/>
        <w:rPr>
          <w:rFonts w:cs="Arial"/>
        </w:rPr>
      </w:pPr>
    </w:p>
    <w:p w14:paraId="306474C4" w14:textId="77777777" w:rsidR="00FA7F9C" w:rsidRPr="00D903D5" w:rsidRDefault="00FA7F9C" w:rsidP="00404B67">
      <w:pPr>
        <w:ind w:left="720" w:hanging="360"/>
        <w:rPr>
          <w:rFonts w:cs="Arial"/>
        </w:rPr>
      </w:pPr>
      <w:r w:rsidRPr="00D903D5">
        <w:rPr>
          <w:rFonts w:cs="Arial"/>
        </w:rPr>
        <w:t xml:space="preserve">(5) </w:t>
      </w:r>
      <w:r w:rsidR="00BE3A93" w:rsidRPr="00D903D5">
        <w:rPr>
          <w:rFonts w:cs="Arial"/>
        </w:rPr>
        <w:t>Rhaid i’r person annibynnol dynodedig</w:t>
      </w:r>
      <w:r w:rsidRPr="00D903D5">
        <w:rPr>
          <w:rFonts w:cs="Arial"/>
        </w:rPr>
        <w:t xml:space="preserve"> a</w:t>
      </w:r>
      <w:r w:rsidR="00BE3A93" w:rsidRPr="00D903D5">
        <w:rPr>
          <w:rFonts w:cs="Arial"/>
        </w:rPr>
        <w:t xml:space="preserve"> benodir</w:t>
      </w:r>
      <w:r w:rsidRPr="00D903D5">
        <w:rPr>
          <w:rFonts w:cs="Arial"/>
        </w:rPr>
        <w:t>–</w:t>
      </w:r>
    </w:p>
    <w:p w14:paraId="18E03EEC" w14:textId="77777777" w:rsidR="00FA7F9C" w:rsidRPr="00D903D5" w:rsidRDefault="00FA7F9C" w:rsidP="00FA7F9C">
      <w:pPr>
        <w:spacing w:after="240"/>
        <w:ind w:left="709"/>
        <w:rPr>
          <w:rFonts w:cs="Arial"/>
        </w:rPr>
      </w:pPr>
      <w:r w:rsidRPr="00D903D5">
        <w:rPr>
          <w:rFonts w:cs="Arial"/>
        </w:rPr>
        <w:t xml:space="preserve">(a) </w:t>
      </w:r>
      <w:r w:rsidR="005A6D14" w:rsidRPr="00D903D5">
        <w:rPr>
          <w:rFonts w:cs="Arial"/>
        </w:rPr>
        <w:t>bod yn unrhyw berson y cytunir arn</w:t>
      </w:r>
      <w:r w:rsidR="003257F5" w:rsidRPr="00D903D5">
        <w:rPr>
          <w:rFonts w:cs="Arial"/>
        </w:rPr>
        <w:t>o</w:t>
      </w:r>
      <w:r w:rsidR="005A6D14" w:rsidRPr="00D903D5">
        <w:rPr>
          <w:rFonts w:cs="Arial"/>
        </w:rPr>
        <w:t xml:space="preserve"> rhwng </w:t>
      </w:r>
      <w:r w:rsidR="00B360FD" w:rsidRPr="00D903D5">
        <w:rPr>
          <w:rFonts w:cs="Arial"/>
        </w:rPr>
        <w:t xml:space="preserve">yr </w:t>
      </w:r>
      <w:r w:rsidR="005A6D14" w:rsidRPr="00D903D5">
        <w:rPr>
          <w:rFonts w:cs="Arial"/>
        </w:rPr>
        <w:t>a</w:t>
      </w:r>
      <w:r w:rsidR="00B360FD" w:rsidRPr="00D903D5">
        <w:rPr>
          <w:rFonts w:cs="Arial"/>
        </w:rPr>
        <w:t>wdurdod</w:t>
      </w:r>
      <w:r w:rsidRPr="00D903D5">
        <w:rPr>
          <w:rFonts w:cs="Arial"/>
        </w:rPr>
        <w:t xml:space="preserve"> a</w:t>
      </w:r>
      <w:r w:rsidR="005A6D14" w:rsidRPr="00D903D5">
        <w:rPr>
          <w:rFonts w:cs="Arial"/>
        </w:rPr>
        <w:t>’r</w:t>
      </w:r>
      <w:r w:rsidR="00191ADF" w:rsidRPr="00D903D5">
        <w:rPr>
          <w:rFonts w:cs="Arial"/>
        </w:rPr>
        <w:t xml:space="preserve"> swyddog perthnasol</w:t>
      </w:r>
      <w:r w:rsidRPr="00D903D5">
        <w:rPr>
          <w:rFonts w:cs="Arial"/>
        </w:rPr>
        <w:t xml:space="preserve"> </w:t>
      </w:r>
      <w:r w:rsidR="005A6D14" w:rsidRPr="00D903D5">
        <w:rPr>
          <w:rFonts w:cs="Arial"/>
        </w:rPr>
        <w:t xml:space="preserve">o fewn mis ar ôl y dyddiad y cododd yr angen i benodi’r </w:t>
      </w:r>
      <w:r w:rsidRPr="00D903D5">
        <w:rPr>
          <w:rFonts w:cs="Arial"/>
        </w:rPr>
        <w:t>person a</w:t>
      </w:r>
      <w:r w:rsidR="005A6D14" w:rsidRPr="00D903D5">
        <w:rPr>
          <w:rFonts w:cs="Arial"/>
        </w:rPr>
        <w:t>nnibynnol dynodedig</w:t>
      </w:r>
      <w:r w:rsidR="00DE6C68" w:rsidRPr="00D903D5">
        <w:rPr>
          <w:rFonts w:cs="Arial"/>
        </w:rPr>
        <w:t>; neu</w:t>
      </w:r>
      <w:r w:rsidRPr="00D903D5">
        <w:rPr>
          <w:rFonts w:cs="Arial"/>
        </w:rPr>
        <w:br/>
      </w:r>
      <w:r w:rsidRPr="00D903D5">
        <w:rPr>
          <w:rFonts w:cs="Arial"/>
        </w:rPr>
        <w:br/>
        <w:t xml:space="preserve">(b) </w:t>
      </w:r>
      <w:r w:rsidR="005A6D14" w:rsidRPr="00D903D5">
        <w:rPr>
          <w:rFonts w:cs="Arial"/>
        </w:rPr>
        <w:t>os na cheir cytundeb o’r fath</w:t>
      </w:r>
      <w:r w:rsidRPr="00D903D5">
        <w:rPr>
          <w:rFonts w:cs="Arial"/>
        </w:rPr>
        <w:t xml:space="preserve">, </w:t>
      </w:r>
      <w:r w:rsidR="005A6D14" w:rsidRPr="00D903D5">
        <w:rPr>
          <w:rFonts w:cs="Arial"/>
        </w:rPr>
        <w:t>bod yn unrhyw</w:t>
      </w:r>
      <w:r w:rsidRPr="00D903D5">
        <w:rPr>
          <w:rFonts w:cs="Arial"/>
        </w:rPr>
        <w:t xml:space="preserve"> </w:t>
      </w:r>
      <w:r w:rsidR="005A6D14" w:rsidRPr="00D903D5">
        <w:rPr>
          <w:rFonts w:cs="Arial"/>
        </w:rPr>
        <w:t>b</w:t>
      </w:r>
      <w:r w:rsidRPr="00D903D5">
        <w:rPr>
          <w:rFonts w:cs="Arial"/>
        </w:rPr>
        <w:t>erson a</w:t>
      </w:r>
      <w:r w:rsidR="005A6D14" w:rsidRPr="00D903D5">
        <w:rPr>
          <w:rFonts w:cs="Arial"/>
        </w:rPr>
        <w:t xml:space="preserve"> enwebir at y diben gan W</w:t>
      </w:r>
      <w:r w:rsidR="00A502A6" w:rsidRPr="00D903D5">
        <w:rPr>
          <w:rFonts w:cs="Arial"/>
        </w:rPr>
        <w:t>einidogion Cymru</w:t>
      </w:r>
      <w:r w:rsidRPr="00D903D5">
        <w:rPr>
          <w:rFonts w:cs="Arial"/>
        </w:rPr>
        <w:t>.</w:t>
      </w:r>
    </w:p>
    <w:p w14:paraId="6DDAB4A8" w14:textId="77777777" w:rsidR="00FA7F9C" w:rsidRPr="00D903D5" w:rsidRDefault="00FA7F9C" w:rsidP="00404B67">
      <w:pPr>
        <w:spacing w:before="100" w:beforeAutospacing="1" w:after="240"/>
        <w:ind w:firstLine="360"/>
        <w:rPr>
          <w:rFonts w:cs="Arial"/>
        </w:rPr>
      </w:pPr>
      <w:r w:rsidRPr="00D903D5">
        <w:rPr>
          <w:rFonts w:cs="Arial"/>
        </w:rPr>
        <w:t xml:space="preserve"> (6) </w:t>
      </w:r>
      <w:r w:rsidR="00BE3A93" w:rsidRPr="00D903D5">
        <w:rPr>
          <w:rFonts w:cs="Arial"/>
        </w:rPr>
        <w:t>Mae’r person annibynnol dynodedig</w:t>
      </w:r>
      <w:r w:rsidRPr="00D903D5">
        <w:rPr>
          <w:rFonts w:cs="Arial"/>
        </w:rPr>
        <w:t>–</w:t>
      </w:r>
    </w:p>
    <w:p w14:paraId="7A517176" w14:textId="77777777" w:rsidR="00FA7F9C" w:rsidRPr="00D903D5" w:rsidRDefault="00FA7F9C" w:rsidP="00FA7F9C">
      <w:pPr>
        <w:spacing w:after="240"/>
        <w:ind w:left="709"/>
        <w:rPr>
          <w:rFonts w:cs="Arial"/>
        </w:rPr>
      </w:pPr>
      <w:r w:rsidRPr="00D903D5">
        <w:rPr>
          <w:rFonts w:cs="Arial"/>
        </w:rPr>
        <w:t xml:space="preserve">(a) </w:t>
      </w:r>
      <w:r w:rsidR="00BE3A93" w:rsidRPr="00D903D5">
        <w:rPr>
          <w:rFonts w:cs="Arial"/>
        </w:rPr>
        <w:t>yn cael cyfarwyddo</w:t>
      </w:r>
      <w:r w:rsidRPr="00D903D5">
        <w:rPr>
          <w:rFonts w:cs="Arial"/>
        </w:rPr>
        <w:t>–</w:t>
      </w:r>
    </w:p>
    <w:p w14:paraId="217AB361" w14:textId="77777777" w:rsidR="00FA7F9C" w:rsidRPr="00D903D5" w:rsidRDefault="00FA7F9C" w:rsidP="00D104D2">
      <w:pPr>
        <w:spacing w:after="240"/>
        <w:ind w:left="1440"/>
        <w:rPr>
          <w:rFonts w:cs="Arial"/>
        </w:rPr>
      </w:pPr>
      <w:r w:rsidRPr="00D903D5">
        <w:rPr>
          <w:rFonts w:cs="Arial"/>
        </w:rPr>
        <w:t xml:space="preserve">(i) </w:t>
      </w:r>
      <w:r w:rsidR="00BE3A93" w:rsidRPr="00D903D5">
        <w:rPr>
          <w:rFonts w:cs="Arial"/>
        </w:rPr>
        <w:t>bod</w:t>
      </w:r>
      <w:r w:rsidRPr="00D903D5">
        <w:rPr>
          <w:rFonts w:cs="Arial"/>
        </w:rPr>
        <w:t xml:space="preserve"> </w:t>
      </w:r>
      <w:r w:rsidR="003257F5" w:rsidRPr="00D903D5">
        <w:rPr>
          <w:rFonts w:cs="Arial"/>
        </w:rPr>
        <w:t>yr a</w:t>
      </w:r>
      <w:r w:rsidR="00B360FD" w:rsidRPr="00D903D5">
        <w:rPr>
          <w:rFonts w:cs="Arial"/>
        </w:rPr>
        <w:t>wdurdod</w:t>
      </w:r>
      <w:r w:rsidRPr="00D903D5">
        <w:rPr>
          <w:rFonts w:cs="Arial"/>
        </w:rPr>
        <w:t xml:space="preserve"> </w:t>
      </w:r>
      <w:r w:rsidR="00BE3A93" w:rsidRPr="00D903D5">
        <w:rPr>
          <w:rFonts w:cs="Arial"/>
        </w:rPr>
        <w:t xml:space="preserve">yn </w:t>
      </w:r>
      <w:r w:rsidRPr="00D903D5">
        <w:rPr>
          <w:rFonts w:cs="Arial"/>
        </w:rPr>
        <w:t>ter</w:t>
      </w:r>
      <w:r w:rsidR="00BE3A93" w:rsidRPr="00D903D5">
        <w:rPr>
          <w:rFonts w:cs="Arial"/>
        </w:rPr>
        <w:t>fynu unrhyw ataliad ar y swyddog perthnasol</w:t>
      </w:r>
      <w:r w:rsidRPr="00D903D5">
        <w:rPr>
          <w:rFonts w:cs="Arial"/>
        </w:rPr>
        <w:t>;</w:t>
      </w:r>
      <w:r w:rsidRPr="00D903D5">
        <w:rPr>
          <w:rFonts w:cs="Arial"/>
        </w:rPr>
        <w:br/>
      </w:r>
      <w:r w:rsidRPr="00D903D5">
        <w:rPr>
          <w:rFonts w:cs="Arial"/>
        </w:rPr>
        <w:br/>
        <w:t xml:space="preserve">(ii) </w:t>
      </w:r>
      <w:r w:rsidR="00BE3A93" w:rsidRPr="00D903D5">
        <w:rPr>
          <w:rFonts w:cs="Arial"/>
        </w:rPr>
        <w:t xml:space="preserve">bod </w:t>
      </w:r>
      <w:r w:rsidR="00B67C0B" w:rsidRPr="00D903D5">
        <w:rPr>
          <w:rFonts w:cs="Arial"/>
        </w:rPr>
        <w:t>unrhyw</w:t>
      </w:r>
      <w:r w:rsidRPr="00D903D5">
        <w:rPr>
          <w:rFonts w:cs="Arial"/>
        </w:rPr>
        <w:t xml:space="preserve"> </w:t>
      </w:r>
      <w:r w:rsidR="00BE3A93" w:rsidRPr="00D903D5">
        <w:rPr>
          <w:rFonts w:cs="Arial"/>
        </w:rPr>
        <w:t xml:space="preserve">ataliad o’r fath i barhau ar ôl i’r cyfnod y cyfeirir ato </w:t>
      </w:r>
      <w:r w:rsidR="006500FD" w:rsidRPr="00D903D5">
        <w:rPr>
          <w:rFonts w:cs="Arial"/>
        </w:rPr>
        <w:t>ym mharagraff</w:t>
      </w:r>
      <w:r w:rsidRPr="00D903D5">
        <w:rPr>
          <w:rFonts w:cs="Arial"/>
        </w:rPr>
        <w:t xml:space="preserve"> 7(2)(b)</w:t>
      </w:r>
      <w:r w:rsidR="00BE3A93" w:rsidRPr="00D903D5">
        <w:rPr>
          <w:rFonts w:cs="Arial"/>
        </w:rPr>
        <w:t xml:space="preserve"> ddod i ben</w:t>
      </w:r>
      <w:r w:rsidRPr="00D903D5">
        <w:rPr>
          <w:rFonts w:cs="Arial"/>
        </w:rPr>
        <w:t>;</w:t>
      </w:r>
      <w:r w:rsidRPr="00D903D5">
        <w:rPr>
          <w:rFonts w:cs="Arial"/>
        </w:rPr>
        <w:br/>
      </w:r>
      <w:r w:rsidRPr="00D903D5">
        <w:rPr>
          <w:rFonts w:cs="Arial"/>
        </w:rPr>
        <w:br/>
        <w:t xml:space="preserve">(iii) </w:t>
      </w:r>
      <w:r w:rsidR="00457AD4" w:rsidRPr="00D903D5">
        <w:rPr>
          <w:rFonts w:cs="Arial"/>
        </w:rPr>
        <w:t xml:space="preserve">bod </w:t>
      </w:r>
      <w:r w:rsidRPr="00D903D5">
        <w:rPr>
          <w:rFonts w:cs="Arial"/>
        </w:rPr>
        <w:t>te</w:t>
      </w:r>
      <w:r w:rsidR="00457AD4" w:rsidRPr="00D903D5">
        <w:rPr>
          <w:rFonts w:cs="Arial"/>
        </w:rPr>
        <w:t>lerau unrhyw at</w:t>
      </w:r>
      <w:r w:rsidR="009A610F" w:rsidRPr="00D903D5">
        <w:rPr>
          <w:rFonts w:cs="Arial"/>
        </w:rPr>
        <w:t>a</w:t>
      </w:r>
      <w:r w:rsidR="00457AD4" w:rsidRPr="00D903D5">
        <w:rPr>
          <w:rFonts w:cs="Arial"/>
        </w:rPr>
        <w:t xml:space="preserve">liad o'r fath </w:t>
      </w:r>
      <w:r w:rsidR="009A610F" w:rsidRPr="00D903D5">
        <w:rPr>
          <w:rFonts w:cs="Arial"/>
        </w:rPr>
        <w:t xml:space="preserve">i gael eu hamrywio yn </w:t>
      </w:r>
      <w:r w:rsidR="00B360FD" w:rsidRPr="00D903D5">
        <w:rPr>
          <w:rFonts w:cs="Arial"/>
        </w:rPr>
        <w:t>unol â</w:t>
      </w:r>
      <w:r w:rsidR="009A610F" w:rsidRPr="00D903D5">
        <w:rPr>
          <w:rFonts w:cs="Arial"/>
        </w:rPr>
        <w:t>’r cyfarwyddyd</w:t>
      </w:r>
      <w:r w:rsidR="00DE6C68" w:rsidRPr="00D903D5">
        <w:rPr>
          <w:rFonts w:cs="Arial"/>
        </w:rPr>
        <w:t>; neu</w:t>
      </w:r>
      <w:r w:rsidRPr="00D903D5">
        <w:rPr>
          <w:rFonts w:cs="Arial"/>
        </w:rPr>
        <w:br/>
      </w:r>
      <w:r w:rsidRPr="00D903D5">
        <w:rPr>
          <w:rFonts w:cs="Arial"/>
        </w:rPr>
        <w:br/>
        <w:t>(iv) n</w:t>
      </w:r>
      <w:r w:rsidR="009A610F" w:rsidRPr="00D903D5">
        <w:rPr>
          <w:rFonts w:cs="Arial"/>
        </w:rPr>
        <w:t xml:space="preserve">ad oes camau </w:t>
      </w:r>
      <w:r w:rsidRPr="00D903D5">
        <w:rPr>
          <w:rFonts w:cs="Arial"/>
        </w:rPr>
        <w:t>(</w:t>
      </w:r>
      <w:r w:rsidR="009A610F" w:rsidRPr="00D903D5">
        <w:rPr>
          <w:rFonts w:cs="Arial"/>
        </w:rPr>
        <w:t xml:space="preserve">boed gan </w:t>
      </w:r>
      <w:r w:rsidR="00B360FD" w:rsidRPr="00D903D5">
        <w:rPr>
          <w:rFonts w:cs="Arial"/>
        </w:rPr>
        <w:t xml:space="preserve">yr </w:t>
      </w:r>
      <w:r w:rsidR="009A610F" w:rsidRPr="00D903D5">
        <w:rPr>
          <w:rFonts w:cs="Arial"/>
        </w:rPr>
        <w:t>a</w:t>
      </w:r>
      <w:r w:rsidR="00B360FD" w:rsidRPr="00D903D5">
        <w:rPr>
          <w:rFonts w:cs="Arial"/>
        </w:rPr>
        <w:t>wdurdod</w:t>
      </w:r>
      <w:r w:rsidR="006500FD" w:rsidRPr="00D903D5">
        <w:rPr>
          <w:rFonts w:cs="Arial"/>
        </w:rPr>
        <w:t xml:space="preserve"> </w:t>
      </w:r>
      <w:r w:rsidR="009A610F" w:rsidRPr="00D903D5">
        <w:rPr>
          <w:rFonts w:cs="Arial"/>
        </w:rPr>
        <w:t>y</w:t>
      </w:r>
      <w:r w:rsidR="006500FD" w:rsidRPr="00D903D5">
        <w:rPr>
          <w:rFonts w:cs="Arial"/>
        </w:rPr>
        <w:t>n</w:t>
      </w:r>
      <w:r w:rsidR="009A610F" w:rsidRPr="00D903D5">
        <w:rPr>
          <w:rFonts w:cs="Arial"/>
        </w:rPr>
        <w:t>t</w:t>
      </w:r>
      <w:r w:rsidR="006500FD" w:rsidRPr="00D903D5">
        <w:rPr>
          <w:rFonts w:cs="Arial"/>
        </w:rPr>
        <w:t xml:space="preserve">eu </w:t>
      </w:r>
      <w:r w:rsidR="00B67C0B" w:rsidRPr="00D903D5">
        <w:rPr>
          <w:rFonts w:cs="Arial"/>
        </w:rPr>
        <w:t>unrhyw</w:t>
      </w:r>
      <w:r w:rsidRPr="00D903D5">
        <w:rPr>
          <w:rFonts w:cs="Arial"/>
        </w:rPr>
        <w:t xml:space="preserve"> </w:t>
      </w:r>
      <w:r w:rsidR="009A610F" w:rsidRPr="00D903D5">
        <w:rPr>
          <w:rFonts w:cs="Arial"/>
        </w:rPr>
        <w:t>bwyllgor</w:t>
      </w:r>
      <w:r w:rsidRPr="00D903D5">
        <w:rPr>
          <w:rFonts w:cs="Arial"/>
        </w:rPr>
        <w:t xml:space="preserve">, </w:t>
      </w:r>
      <w:r w:rsidR="00AB4A59" w:rsidRPr="00D903D5">
        <w:rPr>
          <w:rFonts w:cs="Arial"/>
        </w:rPr>
        <w:t>is-bwyllgor</w:t>
      </w:r>
      <w:r w:rsidR="006500FD" w:rsidRPr="00D903D5">
        <w:rPr>
          <w:rFonts w:cs="Arial"/>
        </w:rPr>
        <w:t xml:space="preserve"> neu </w:t>
      </w:r>
      <w:r w:rsidR="009A610F" w:rsidRPr="00D903D5">
        <w:rPr>
          <w:rFonts w:cs="Arial"/>
        </w:rPr>
        <w:t>swyddog yn gweithredu ar</w:t>
      </w:r>
      <w:r w:rsidR="00A502A6" w:rsidRPr="00D903D5">
        <w:rPr>
          <w:rFonts w:cs="Arial"/>
        </w:rPr>
        <w:t xml:space="preserve"> ran</w:t>
      </w:r>
      <w:r w:rsidRPr="00D903D5">
        <w:rPr>
          <w:rFonts w:cs="Arial"/>
        </w:rPr>
        <w:t xml:space="preserve"> </w:t>
      </w:r>
      <w:r w:rsidR="00B360FD" w:rsidRPr="00D903D5">
        <w:rPr>
          <w:rFonts w:cs="Arial"/>
        </w:rPr>
        <w:t xml:space="preserve">yr </w:t>
      </w:r>
      <w:r w:rsidR="009A610F" w:rsidRPr="00D903D5">
        <w:rPr>
          <w:rFonts w:cs="Arial"/>
        </w:rPr>
        <w:t>a</w:t>
      </w:r>
      <w:r w:rsidR="00B360FD" w:rsidRPr="00D903D5">
        <w:rPr>
          <w:rFonts w:cs="Arial"/>
        </w:rPr>
        <w:t>wdurdod</w:t>
      </w:r>
      <w:r w:rsidRPr="00D903D5">
        <w:rPr>
          <w:rFonts w:cs="Arial"/>
        </w:rPr>
        <w:t xml:space="preserve">) </w:t>
      </w:r>
      <w:r w:rsidR="009A610F" w:rsidRPr="00D903D5">
        <w:rPr>
          <w:rFonts w:cs="Arial"/>
        </w:rPr>
        <w:t xml:space="preserve">ar ffurf camau disgyblu neu gamau disgyblu pellach yn erbyn y </w:t>
      </w:r>
      <w:r w:rsidR="00191ADF" w:rsidRPr="00D903D5">
        <w:rPr>
          <w:rFonts w:cs="Arial"/>
        </w:rPr>
        <w:t>swyddog perthnasol</w:t>
      </w:r>
      <w:r w:rsidRPr="00D903D5">
        <w:rPr>
          <w:rFonts w:cs="Arial"/>
        </w:rPr>
        <w:t>, he</w:t>
      </w:r>
      <w:r w:rsidR="009A610F" w:rsidRPr="00D903D5">
        <w:rPr>
          <w:rFonts w:cs="Arial"/>
        </w:rPr>
        <w:t>blaw camau a gymerwy</w:t>
      </w:r>
      <w:r w:rsidR="003257F5" w:rsidRPr="00D903D5">
        <w:rPr>
          <w:rFonts w:cs="Arial"/>
        </w:rPr>
        <w:t>d</w:t>
      </w:r>
      <w:r w:rsidR="009A610F" w:rsidRPr="00D903D5">
        <w:rPr>
          <w:rFonts w:cs="Arial"/>
        </w:rPr>
        <w:t xml:space="preserve"> yng </w:t>
      </w:r>
      <w:r w:rsidR="004B6998" w:rsidRPr="00D903D5">
        <w:rPr>
          <w:rFonts w:cs="Arial"/>
        </w:rPr>
        <w:t>ngŵydd</w:t>
      </w:r>
      <w:r w:rsidR="009A610F" w:rsidRPr="00D903D5">
        <w:rPr>
          <w:rFonts w:cs="Arial"/>
        </w:rPr>
        <w:t xml:space="preserve"> </w:t>
      </w:r>
      <w:r w:rsidR="006500FD" w:rsidRPr="00D903D5">
        <w:rPr>
          <w:rFonts w:cs="Arial"/>
        </w:rPr>
        <w:t xml:space="preserve">neu </w:t>
      </w:r>
      <w:r w:rsidR="009A610F" w:rsidRPr="00D903D5">
        <w:rPr>
          <w:rFonts w:cs="Arial"/>
        </w:rPr>
        <w:t>gyda chytundeb y person annibynnol dynodedig</w:t>
      </w:r>
      <w:r w:rsidRPr="00D903D5">
        <w:rPr>
          <w:rFonts w:cs="Arial"/>
        </w:rPr>
        <w:t xml:space="preserve">, </w:t>
      </w:r>
      <w:r w:rsidR="009A610F" w:rsidRPr="00D903D5">
        <w:rPr>
          <w:rFonts w:cs="Arial"/>
        </w:rPr>
        <w:t xml:space="preserve">i gael eu cymryd cyn i </w:t>
      </w:r>
      <w:r w:rsidR="00F657A9" w:rsidRPr="00D903D5">
        <w:rPr>
          <w:rFonts w:cs="Arial"/>
        </w:rPr>
        <w:t>adroddiad</w:t>
      </w:r>
      <w:r w:rsidRPr="00D903D5">
        <w:rPr>
          <w:rFonts w:cs="Arial"/>
        </w:rPr>
        <w:t xml:space="preserve"> </w:t>
      </w:r>
      <w:r w:rsidR="009A610F" w:rsidRPr="00D903D5">
        <w:rPr>
          <w:rFonts w:cs="Arial"/>
        </w:rPr>
        <w:t>gael ei gyflwyno o dan is</w:t>
      </w:r>
      <w:r w:rsidRPr="00D903D5">
        <w:rPr>
          <w:rFonts w:cs="Arial"/>
        </w:rPr>
        <w:t>-</w:t>
      </w:r>
      <w:r w:rsidR="009A610F" w:rsidRPr="00D903D5">
        <w:rPr>
          <w:rFonts w:cs="Arial"/>
        </w:rPr>
        <w:t>b</w:t>
      </w:r>
      <w:r w:rsidR="00BB67E5" w:rsidRPr="00D903D5">
        <w:rPr>
          <w:rFonts w:cs="Arial"/>
        </w:rPr>
        <w:t>aragraff</w:t>
      </w:r>
      <w:r w:rsidRPr="00D903D5">
        <w:rPr>
          <w:rFonts w:cs="Arial"/>
        </w:rPr>
        <w:t xml:space="preserve"> (d);</w:t>
      </w:r>
    </w:p>
    <w:p w14:paraId="7B405F49" w14:textId="77777777" w:rsidR="00FA7F9C" w:rsidRPr="00D903D5" w:rsidRDefault="004B6998" w:rsidP="00D104D2">
      <w:pPr>
        <w:spacing w:before="100" w:beforeAutospacing="1" w:after="240"/>
        <w:ind w:left="709"/>
        <w:rPr>
          <w:rFonts w:cs="Arial"/>
        </w:rPr>
      </w:pPr>
      <w:r w:rsidRPr="00D903D5">
        <w:rPr>
          <w:rFonts w:cs="Arial"/>
        </w:rPr>
        <w:t>(b) yn cael archwilio unrhyw ddogfennau sy’n ymwneud ag ymddygiad y swyddog perthnasol sydd ym meddiant yr awdurdod, neu y mae gan yr awdurdod bŵer i awdurdodi’r person annibynnol dynodedig i’w harchwilio;</w:t>
      </w:r>
      <w:r w:rsidRPr="00D903D5">
        <w:rPr>
          <w:rFonts w:cs="Arial"/>
        </w:rPr>
        <w:br/>
      </w:r>
      <w:r w:rsidRPr="00D903D5">
        <w:rPr>
          <w:rFonts w:cs="Arial"/>
        </w:rPr>
        <w:br/>
        <w:t>(c) yn cael ei gwneud yn ofynnol i unrhyw aelod neu aelod o staff yr awdurdod ateb cwestiynau am ymddygiad y swyddog perthnasol;</w:t>
      </w:r>
      <w:r w:rsidRPr="00D903D5">
        <w:rPr>
          <w:rFonts w:cs="Arial"/>
        </w:rPr>
        <w:br/>
      </w:r>
      <w:r w:rsidRPr="00D903D5">
        <w:rPr>
          <w:rFonts w:cs="Arial"/>
        </w:rPr>
        <w:br/>
        <w:t>(d) yn gorfod cyflwyno adroddiad i’r awdurdod–</w:t>
      </w:r>
    </w:p>
    <w:p w14:paraId="6F94658F" w14:textId="77777777" w:rsidR="00FA7F9C" w:rsidRPr="00D903D5" w:rsidRDefault="00FA7F9C" w:rsidP="00D104D2">
      <w:pPr>
        <w:spacing w:after="240"/>
        <w:ind w:left="1440"/>
        <w:rPr>
          <w:rFonts w:cs="Arial"/>
        </w:rPr>
      </w:pPr>
      <w:r w:rsidRPr="00D903D5">
        <w:rPr>
          <w:rFonts w:cs="Arial"/>
        </w:rPr>
        <w:t xml:space="preserve">(i) </w:t>
      </w:r>
      <w:r w:rsidR="00FB02E6" w:rsidRPr="00D903D5">
        <w:rPr>
          <w:rFonts w:cs="Arial"/>
        </w:rPr>
        <w:t>yn datgan barn a yw’r dystiolaeth a gafwyd yn ategu</w:t>
      </w:r>
      <w:r w:rsidRPr="00D903D5">
        <w:rPr>
          <w:rFonts w:cs="Arial"/>
        </w:rPr>
        <w:t xml:space="preserve"> </w:t>
      </w:r>
      <w:r w:rsidR="00B67C0B" w:rsidRPr="00D903D5">
        <w:rPr>
          <w:rFonts w:cs="Arial"/>
        </w:rPr>
        <w:t>unrhyw</w:t>
      </w:r>
      <w:r w:rsidRPr="00D903D5">
        <w:rPr>
          <w:rFonts w:cs="Arial"/>
        </w:rPr>
        <w:t xml:space="preserve"> </w:t>
      </w:r>
      <w:r w:rsidR="00FB02E6" w:rsidRPr="00D903D5">
        <w:rPr>
          <w:rFonts w:cs="Arial"/>
        </w:rPr>
        <w:t xml:space="preserve">honiad o gamymddwyn yn erbyn y </w:t>
      </w:r>
      <w:r w:rsidR="00191ADF" w:rsidRPr="00D903D5">
        <w:rPr>
          <w:rFonts w:cs="Arial"/>
        </w:rPr>
        <w:t>swyddog perthnasol</w:t>
      </w:r>
      <w:r w:rsidR="00940A37" w:rsidRPr="00D903D5">
        <w:rPr>
          <w:rFonts w:cs="Arial"/>
        </w:rPr>
        <w:t xml:space="preserve"> (ac, os felly, i ba raddau); a</w:t>
      </w:r>
      <w:r w:rsidRPr="00D903D5">
        <w:rPr>
          <w:rFonts w:cs="Arial"/>
        </w:rPr>
        <w:br/>
      </w:r>
      <w:r w:rsidRPr="00D903D5">
        <w:rPr>
          <w:rFonts w:cs="Arial"/>
        </w:rPr>
        <w:br/>
        <w:t xml:space="preserve">(ii) </w:t>
      </w:r>
      <w:r w:rsidR="00940A37" w:rsidRPr="00D903D5">
        <w:rPr>
          <w:rFonts w:cs="Arial"/>
        </w:rPr>
        <w:t xml:space="preserve">yn argymell </w:t>
      </w:r>
      <w:r w:rsidR="00B67C0B" w:rsidRPr="00D903D5">
        <w:rPr>
          <w:rFonts w:cs="Arial"/>
        </w:rPr>
        <w:t>unrhyw</w:t>
      </w:r>
      <w:r w:rsidRPr="00D903D5">
        <w:rPr>
          <w:rFonts w:cs="Arial"/>
        </w:rPr>
        <w:t xml:space="preserve"> </w:t>
      </w:r>
      <w:r w:rsidR="00940A37" w:rsidRPr="00D903D5">
        <w:rPr>
          <w:rFonts w:cs="Arial"/>
        </w:rPr>
        <w:t xml:space="preserve">gamau disgyblu y mae’n </w:t>
      </w:r>
      <w:r w:rsidR="004B6998" w:rsidRPr="00D903D5">
        <w:rPr>
          <w:rFonts w:cs="Arial"/>
        </w:rPr>
        <w:t>ymddangos</w:t>
      </w:r>
      <w:r w:rsidR="00940A37" w:rsidRPr="00D903D5">
        <w:rPr>
          <w:rFonts w:cs="Arial"/>
        </w:rPr>
        <w:t xml:space="preserve"> ei bod yn briodol i’r a</w:t>
      </w:r>
      <w:r w:rsidR="00B360FD" w:rsidRPr="00D903D5">
        <w:rPr>
          <w:rFonts w:cs="Arial"/>
        </w:rPr>
        <w:t>wdurdod</w:t>
      </w:r>
      <w:r w:rsidRPr="00D903D5">
        <w:rPr>
          <w:rFonts w:cs="Arial"/>
        </w:rPr>
        <w:t xml:space="preserve"> </w:t>
      </w:r>
      <w:r w:rsidR="00940A37" w:rsidRPr="00D903D5">
        <w:rPr>
          <w:rFonts w:cs="Arial"/>
        </w:rPr>
        <w:t xml:space="preserve">eu cymryd yn erbyn </w:t>
      </w:r>
      <w:r w:rsidR="00191ADF" w:rsidRPr="00D903D5">
        <w:rPr>
          <w:rFonts w:cs="Arial"/>
        </w:rPr>
        <w:t>y swyddog perthnasol</w:t>
      </w:r>
      <w:r w:rsidR="00940A37" w:rsidRPr="00D903D5">
        <w:rPr>
          <w:rFonts w:cs="Arial"/>
        </w:rPr>
        <w:t>; ac</w:t>
      </w:r>
    </w:p>
    <w:p w14:paraId="2B090A79" w14:textId="77777777" w:rsidR="00FA7F9C" w:rsidRPr="00D903D5" w:rsidRDefault="00FA7F9C" w:rsidP="00D104D2">
      <w:pPr>
        <w:spacing w:before="100" w:beforeAutospacing="1" w:after="240"/>
        <w:ind w:left="709"/>
        <w:rPr>
          <w:rFonts w:cs="Arial"/>
        </w:rPr>
      </w:pPr>
      <w:r w:rsidRPr="00D903D5">
        <w:rPr>
          <w:rFonts w:cs="Arial"/>
        </w:rPr>
        <w:t xml:space="preserve">(e) </w:t>
      </w:r>
      <w:r w:rsidR="00EB3CF9" w:rsidRPr="00D903D5">
        <w:rPr>
          <w:rFonts w:cs="Arial"/>
        </w:rPr>
        <w:t xml:space="preserve">yn gorfod anfon copi o’r adroddiad at </w:t>
      </w:r>
      <w:r w:rsidR="0047184E" w:rsidRPr="00D903D5">
        <w:rPr>
          <w:rFonts w:cs="Arial"/>
        </w:rPr>
        <w:t xml:space="preserve">y swyddog perthnasol heb fod yn hwyrach na’r amser y caiff yr </w:t>
      </w:r>
      <w:r w:rsidR="004B6998" w:rsidRPr="00D903D5">
        <w:rPr>
          <w:rFonts w:cs="Arial"/>
        </w:rPr>
        <w:t>adroddiad</w:t>
      </w:r>
      <w:r w:rsidR="0047184E" w:rsidRPr="00D903D5">
        <w:rPr>
          <w:rFonts w:cs="Arial"/>
        </w:rPr>
        <w:t xml:space="preserve"> ei gyflwyno o dan is</w:t>
      </w:r>
      <w:r w:rsidRPr="00D903D5">
        <w:rPr>
          <w:rFonts w:cs="Arial"/>
        </w:rPr>
        <w:t>-</w:t>
      </w:r>
      <w:r w:rsidR="0047184E" w:rsidRPr="00D903D5">
        <w:rPr>
          <w:rFonts w:cs="Arial"/>
        </w:rPr>
        <w:t>b</w:t>
      </w:r>
      <w:r w:rsidR="00BB67E5" w:rsidRPr="00D903D5">
        <w:rPr>
          <w:rFonts w:cs="Arial"/>
        </w:rPr>
        <w:t>aragraff</w:t>
      </w:r>
      <w:r w:rsidRPr="00D903D5">
        <w:rPr>
          <w:rFonts w:cs="Arial"/>
        </w:rPr>
        <w:t xml:space="preserve"> </w:t>
      </w:r>
      <w:r w:rsidR="0047184E" w:rsidRPr="00D903D5">
        <w:rPr>
          <w:rFonts w:cs="Arial"/>
        </w:rPr>
        <w:t>(</w:t>
      </w:r>
      <w:r w:rsidRPr="00D903D5">
        <w:rPr>
          <w:rFonts w:cs="Arial"/>
        </w:rPr>
        <w:t>d).</w:t>
      </w:r>
    </w:p>
    <w:p w14:paraId="14E3909D" w14:textId="77777777" w:rsidR="003920C6" w:rsidRPr="00D903D5" w:rsidRDefault="00FA7F9C" w:rsidP="00D104D2">
      <w:pPr>
        <w:spacing w:before="100" w:beforeAutospacing="1" w:after="240"/>
        <w:sectPr w:rsidR="003920C6" w:rsidRPr="00D903D5" w:rsidSect="00EA1F7A">
          <w:headerReference w:type="default" r:id="rId32"/>
          <w:pgSz w:w="12240" w:h="15840"/>
          <w:pgMar w:top="1440" w:right="1800" w:bottom="1440" w:left="1800" w:header="708" w:footer="708" w:gutter="0"/>
          <w:cols w:space="708"/>
          <w:docGrid w:linePitch="360"/>
        </w:sectPr>
      </w:pPr>
      <w:r w:rsidRPr="00D903D5">
        <w:lastRenderedPageBreak/>
        <w:t xml:space="preserve">(7) </w:t>
      </w:r>
      <w:r w:rsidR="00365F03" w:rsidRPr="00D903D5">
        <w:t>Yn ddarostyngedig i baragraff</w:t>
      </w:r>
      <w:r w:rsidRPr="00D903D5">
        <w:t xml:space="preserve"> (8), </w:t>
      </w:r>
      <w:r w:rsidR="0047184E" w:rsidRPr="00D903D5">
        <w:t>rhaid i’r</w:t>
      </w:r>
      <w:r w:rsidR="00191ADF" w:rsidRPr="00D903D5">
        <w:t xml:space="preserve"> swyddog perthnasol</w:t>
      </w:r>
      <w:r w:rsidRPr="00D903D5">
        <w:t xml:space="preserve"> a</w:t>
      </w:r>
      <w:r w:rsidR="0047184E" w:rsidRPr="00D903D5">
        <w:t>’</w:t>
      </w:r>
      <w:r w:rsidR="00B360FD" w:rsidRPr="00D903D5">
        <w:t xml:space="preserve">r </w:t>
      </w:r>
      <w:r w:rsidR="0047184E" w:rsidRPr="00D903D5">
        <w:t>a</w:t>
      </w:r>
      <w:r w:rsidR="00B360FD" w:rsidRPr="00D903D5">
        <w:t>wdurdod</w:t>
      </w:r>
      <w:r w:rsidRPr="00D903D5">
        <w:t>, a</w:t>
      </w:r>
      <w:r w:rsidR="0047184E" w:rsidRPr="00D903D5">
        <w:t xml:space="preserve">r ôl ymgynghori â’r </w:t>
      </w:r>
      <w:r w:rsidRPr="00D903D5">
        <w:t>person</w:t>
      </w:r>
      <w:r w:rsidR="0047184E" w:rsidRPr="00D903D5">
        <w:t xml:space="preserve"> annibynnol dynodedig</w:t>
      </w:r>
      <w:r w:rsidRPr="00D903D5">
        <w:t xml:space="preserve">, </w:t>
      </w:r>
      <w:r w:rsidR="0047184E" w:rsidRPr="00D903D5">
        <w:t xml:space="preserve">geisio cytuno ar amserlen y mae’r person annibynnol dynodedig i ymgymryd â’r ymchwiliad </w:t>
      </w:r>
      <w:r w:rsidR="003257F5" w:rsidRPr="00D903D5">
        <w:t>o’i mewn</w:t>
      </w:r>
      <w:r w:rsidRPr="00D903D5">
        <w:t>.</w:t>
      </w:r>
      <w:r w:rsidRPr="00D903D5">
        <w:br/>
      </w:r>
      <w:r w:rsidRPr="00D903D5">
        <w:br/>
        <w:t xml:space="preserve">(8) </w:t>
      </w:r>
      <w:r w:rsidR="0047184E" w:rsidRPr="00D903D5">
        <w:t xml:space="preserve">Pan na cheir cytundeb </w:t>
      </w:r>
      <w:r w:rsidR="00A95295" w:rsidRPr="00D903D5">
        <w:t>o dan baragraff</w:t>
      </w:r>
      <w:r w:rsidRPr="00D903D5">
        <w:t xml:space="preserve"> (7), </w:t>
      </w:r>
      <w:r w:rsidR="0047184E" w:rsidRPr="00D903D5">
        <w:t xml:space="preserve">rhaid i’r person annibynnol dynodedig osod amserlen </w:t>
      </w:r>
      <w:r w:rsidR="00122242" w:rsidRPr="00D903D5">
        <w:t>sydd</w:t>
      </w:r>
      <w:r w:rsidR="00FB02E6" w:rsidRPr="00D903D5">
        <w:t xml:space="preserve"> </w:t>
      </w:r>
      <w:r w:rsidR="00122242" w:rsidRPr="00D903D5">
        <w:t xml:space="preserve">ym marn y </w:t>
      </w:r>
      <w:r w:rsidRPr="00D903D5">
        <w:t xml:space="preserve">person </w:t>
      </w:r>
      <w:r w:rsidR="00122242" w:rsidRPr="00D903D5">
        <w:t>hwnnw’n briodol i ymgymryd â’r ymchwiliad ynddi</w:t>
      </w:r>
      <w:r w:rsidRPr="00D903D5">
        <w:t>.</w:t>
      </w:r>
      <w:r w:rsidRPr="00D903D5">
        <w:br/>
      </w:r>
      <w:r w:rsidRPr="00D903D5">
        <w:br/>
        <w:t xml:space="preserve">(9) </w:t>
      </w:r>
      <w:r w:rsidR="00122242" w:rsidRPr="00D903D5">
        <w:t>Rhaid i’</w:t>
      </w:r>
      <w:r w:rsidR="00B360FD" w:rsidRPr="00D903D5">
        <w:t xml:space="preserve">r </w:t>
      </w:r>
      <w:r w:rsidR="00122242" w:rsidRPr="00D903D5">
        <w:t>a</w:t>
      </w:r>
      <w:r w:rsidR="00B360FD" w:rsidRPr="00D903D5">
        <w:t>wdurdod</w:t>
      </w:r>
      <w:r w:rsidRPr="00D903D5">
        <w:t xml:space="preserve"> </w:t>
      </w:r>
      <w:r w:rsidR="00122242" w:rsidRPr="00D903D5">
        <w:t xml:space="preserve">ystyried yr adroddiad a baratowyd o dan </w:t>
      </w:r>
      <w:r w:rsidR="00A95295" w:rsidRPr="00D903D5">
        <w:t>baragraff</w:t>
      </w:r>
      <w:r w:rsidRPr="00D903D5">
        <w:t xml:space="preserve"> (6)(d) </w:t>
      </w:r>
      <w:r w:rsidR="00122242" w:rsidRPr="00D903D5">
        <w:t>o fewn mis ar ôl cael yr adroddiad hwnnw</w:t>
      </w:r>
      <w:r w:rsidRPr="00D903D5">
        <w:t>.</w:t>
      </w:r>
      <w:r w:rsidRPr="00D903D5">
        <w:br/>
      </w:r>
      <w:r w:rsidRPr="00D903D5">
        <w:br/>
        <w:t xml:space="preserve">(10) </w:t>
      </w:r>
      <w:r w:rsidR="00122242" w:rsidRPr="00D903D5">
        <w:t>Rhaid i’</w:t>
      </w:r>
      <w:r w:rsidR="00B360FD" w:rsidRPr="00D903D5">
        <w:t xml:space="preserve">r </w:t>
      </w:r>
      <w:r w:rsidR="00122242" w:rsidRPr="00D903D5">
        <w:t>a</w:t>
      </w:r>
      <w:r w:rsidR="00B360FD" w:rsidRPr="00D903D5">
        <w:t>wdurdod</w:t>
      </w:r>
      <w:r w:rsidRPr="00D903D5">
        <w:t xml:space="preserve"> </w:t>
      </w:r>
      <w:r w:rsidR="00122242" w:rsidRPr="00D903D5">
        <w:t xml:space="preserve">dalu tâl rhesymol i berson annibynnol dynodedig a benodir gan y pwyllgor ymchwilio ac </w:t>
      </w:r>
      <w:r w:rsidR="00B67C0B" w:rsidRPr="00D903D5">
        <w:t>unrhyw</w:t>
      </w:r>
      <w:r w:rsidRPr="00D903D5">
        <w:t xml:space="preserve"> </w:t>
      </w:r>
      <w:r w:rsidR="00122242" w:rsidRPr="00D903D5">
        <w:t>g</w:t>
      </w:r>
      <w:r w:rsidRPr="00D903D5">
        <w:t>ost</w:t>
      </w:r>
      <w:r w:rsidR="00122242" w:rsidRPr="00D903D5">
        <w:t>au a y</w:t>
      </w:r>
      <w:r w:rsidRPr="00D903D5">
        <w:t>s</w:t>
      </w:r>
      <w:r w:rsidR="00122242" w:rsidRPr="00D903D5">
        <w:t>gwyddir</w:t>
      </w:r>
      <w:r w:rsidR="00FB02E6" w:rsidRPr="00D903D5">
        <w:t xml:space="preserve"> wrth gyflawni</w:t>
      </w:r>
      <w:r w:rsidRPr="00D903D5">
        <w:t xml:space="preserve"> </w:t>
      </w:r>
      <w:r w:rsidR="00BD014F" w:rsidRPr="00D903D5">
        <w:t>swyddogaethau</w:t>
      </w:r>
      <w:r w:rsidRPr="00D903D5">
        <w:t xml:space="preserve"> </w:t>
      </w:r>
      <w:r w:rsidR="00FB02E6" w:rsidRPr="00D903D5">
        <w:t>o dan y rheoliad hwn neu mewn cysylltiad â’u cyflawni</w:t>
      </w:r>
      <w:r w:rsidRPr="00D903D5">
        <w:t>.</w:t>
      </w:r>
      <w:r w:rsidRPr="00D903D5">
        <w:br/>
      </w:r>
      <w:bookmarkEnd w:id="808"/>
    </w:p>
    <w:p w14:paraId="792F838A" w14:textId="77777777" w:rsidR="003920C6" w:rsidRPr="00D903D5" w:rsidRDefault="00216A7C" w:rsidP="00D104D2">
      <w:pPr>
        <w:pStyle w:val="Heading1"/>
        <w:rPr>
          <w:i/>
          <w:sz w:val="32"/>
          <w:lang w:val="cy-GB"/>
        </w:rPr>
      </w:pPr>
      <w:bookmarkStart w:id="809" w:name="_Toc466918799"/>
      <w:bookmarkStart w:id="810" w:name="_Toc490745940"/>
      <w:r w:rsidRPr="00D903D5">
        <w:rPr>
          <w:sz w:val="32"/>
          <w:lang w:val="cy-GB"/>
        </w:rPr>
        <w:lastRenderedPageBreak/>
        <w:t>RHAN</w:t>
      </w:r>
      <w:r w:rsidR="003920C6" w:rsidRPr="00D903D5">
        <w:rPr>
          <w:sz w:val="32"/>
          <w:lang w:val="cy-GB"/>
        </w:rPr>
        <w:t xml:space="preserve"> 5 CODA</w:t>
      </w:r>
      <w:r w:rsidR="00B56A81" w:rsidRPr="00D903D5">
        <w:rPr>
          <w:sz w:val="32"/>
          <w:lang w:val="cy-GB"/>
        </w:rPr>
        <w:t xml:space="preserve">U A </w:t>
      </w:r>
      <w:r w:rsidR="003920C6" w:rsidRPr="00D903D5">
        <w:rPr>
          <w:sz w:val="32"/>
          <w:lang w:val="cy-GB"/>
        </w:rPr>
        <w:t>P</w:t>
      </w:r>
      <w:r w:rsidR="00B56A81" w:rsidRPr="00D903D5">
        <w:rPr>
          <w:sz w:val="32"/>
          <w:lang w:val="cy-GB"/>
        </w:rPr>
        <w:t>H</w:t>
      </w:r>
      <w:r w:rsidR="003920C6" w:rsidRPr="00D903D5">
        <w:rPr>
          <w:sz w:val="32"/>
          <w:lang w:val="cy-GB"/>
        </w:rPr>
        <w:t>ROTOCOL</w:t>
      </w:r>
      <w:r w:rsidR="00B56A81" w:rsidRPr="00D903D5">
        <w:rPr>
          <w:sz w:val="32"/>
          <w:lang w:val="cy-GB"/>
        </w:rPr>
        <w:t>AU</w:t>
      </w:r>
      <w:bookmarkEnd w:id="809"/>
      <w:bookmarkEnd w:id="810"/>
    </w:p>
    <w:p w14:paraId="2ED6414A" w14:textId="77777777" w:rsidR="006B3547" w:rsidRDefault="006B3547" w:rsidP="006B3547">
      <w:pPr>
        <w:autoSpaceDE w:val="0"/>
        <w:autoSpaceDN w:val="0"/>
        <w:adjustRightInd w:val="0"/>
        <w:rPr>
          <w:rFonts w:cs="Arial"/>
          <w:sz w:val="24"/>
          <w:lang w:val="en-GB" w:eastAsia="cy-GB"/>
        </w:rPr>
      </w:pPr>
      <w:bookmarkStart w:id="811" w:name="_Toc466918800"/>
      <w:r>
        <w:rPr>
          <w:rFonts w:cs="Arial"/>
          <w:sz w:val="24"/>
          <w:lang w:val="en-GB" w:eastAsia="cy-GB"/>
        </w:rPr>
        <w:t>1.</w:t>
      </w:r>
    </w:p>
    <w:p w14:paraId="6C938CF8" w14:textId="77777777" w:rsidR="006B3547" w:rsidRDefault="006B3547" w:rsidP="006B3547">
      <w:pPr>
        <w:autoSpaceDE w:val="0"/>
        <w:autoSpaceDN w:val="0"/>
        <w:adjustRightInd w:val="0"/>
        <w:rPr>
          <w:rFonts w:cs="Arial"/>
          <w:b/>
          <w:bCs/>
          <w:sz w:val="24"/>
          <w:lang w:val="en-GB" w:eastAsia="cy-GB"/>
        </w:rPr>
      </w:pPr>
      <w:r>
        <w:rPr>
          <w:rFonts w:cs="Arial"/>
          <w:b/>
          <w:bCs/>
          <w:sz w:val="24"/>
          <w:lang w:val="en-GB" w:eastAsia="cy-GB"/>
        </w:rPr>
        <w:t>Y COD YMDDYGIAD ENGHREIFFTIOL</w:t>
      </w:r>
    </w:p>
    <w:p w14:paraId="7394052B" w14:textId="77777777" w:rsidR="006B3547" w:rsidRDefault="006B3547" w:rsidP="006B3547">
      <w:pPr>
        <w:autoSpaceDE w:val="0"/>
        <w:autoSpaceDN w:val="0"/>
        <w:adjustRightInd w:val="0"/>
        <w:rPr>
          <w:rFonts w:cs="Arial"/>
          <w:b/>
          <w:bCs/>
          <w:sz w:val="24"/>
          <w:lang w:val="en-GB" w:eastAsia="cy-GB"/>
        </w:rPr>
      </w:pPr>
      <w:r>
        <w:rPr>
          <w:rFonts w:cs="Arial"/>
          <w:b/>
          <w:bCs/>
          <w:sz w:val="24"/>
          <w:lang w:val="en-GB" w:eastAsia="cy-GB"/>
        </w:rPr>
        <w:t>RHAN 1</w:t>
      </w:r>
    </w:p>
    <w:p w14:paraId="10974539" w14:textId="77777777" w:rsidR="006B3547" w:rsidRDefault="006B3547" w:rsidP="006B3547">
      <w:pPr>
        <w:autoSpaceDE w:val="0"/>
        <w:autoSpaceDN w:val="0"/>
        <w:adjustRightInd w:val="0"/>
        <w:rPr>
          <w:rFonts w:cs="Arial"/>
          <w:b/>
          <w:bCs/>
          <w:sz w:val="24"/>
          <w:lang w:val="en-GB" w:eastAsia="cy-GB"/>
        </w:rPr>
      </w:pPr>
      <w:r>
        <w:rPr>
          <w:rFonts w:cs="Arial"/>
          <w:b/>
          <w:bCs/>
          <w:sz w:val="24"/>
          <w:lang w:val="en-GB" w:eastAsia="cy-GB"/>
        </w:rPr>
        <w:t>DEHONGLI</w:t>
      </w:r>
    </w:p>
    <w:p w14:paraId="16476643" w14:textId="77777777" w:rsidR="006B3547" w:rsidRDefault="006B3547" w:rsidP="006B3547">
      <w:pPr>
        <w:autoSpaceDE w:val="0"/>
        <w:autoSpaceDN w:val="0"/>
        <w:adjustRightInd w:val="0"/>
        <w:rPr>
          <w:rFonts w:cs="Arial"/>
          <w:sz w:val="21"/>
          <w:szCs w:val="21"/>
          <w:lang w:val="en-GB" w:eastAsia="cy-GB"/>
        </w:rPr>
      </w:pPr>
      <w:r>
        <w:rPr>
          <w:rFonts w:cs="Arial"/>
          <w:b/>
          <w:bCs/>
          <w:sz w:val="21"/>
          <w:szCs w:val="21"/>
          <w:lang w:val="en-GB" w:eastAsia="cy-GB"/>
        </w:rPr>
        <w:t>1</w:t>
      </w:r>
      <w:r>
        <w:rPr>
          <w:rFonts w:cs="Arial"/>
          <w:sz w:val="21"/>
          <w:szCs w:val="21"/>
          <w:lang w:val="en-GB" w:eastAsia="cy-GB"/>
        </w:rPr>
        <w:t>.—(1) Yn y cod hwn —</w:t>
      </w:r>
    </w:p>
    <w:p w14:paraId="4C2AE7E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mae "aelod" ("</w:t>
      </w:r>
      <w:r>
        <w:rPr>
          <w:rFonts w:cs="Arial"/>
          <w:i/>
          <w:iCs/>
          <w:sz w:val="21"/>
          <w:szCs w:val="21"/>
          <w:lang w:val="en-GB" w:eastAsia="cy-GB"/>
        </w:rPr>
        <w:t>member</w:t>
      </w:r>
      <w:r>
        <w:rPr>
          <w:rFonts w:cs="Arial"/>
          <w:sz w:val="21"/>
          <w:szCs w:val="21"/>
          <w:lang w:val="en-GB" w:eastAsia="cy-GB"/>
        </w:rPr>
        <w:t>") yn cynnwys aelod cyfetholedig onid yw'r cyd-destun yn mynnu fel</w:t>
      </w:r>
    </w:p>
    <w:p w14:paraId="250FD21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arall;</w:t>
      </w:r>
    </w:p>
    <w:p w14:paraId="6AFBFDF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ystyr "aelod cyfetholedig" ("</w:t>
      </w:r>
      <w:r>
        <w:rPr>
          <w:rFonts w:cs="Arial"/>
          <w:i/>
          <w:iCs/>
          <w:sz w:val="21"/>
          <w:szCs w:val="21"/>
          <w:lang w:val="en-GB" w:eastAsia="cy-GB"/>
        </w:rPr>
        <w:t>co-opted member</w:t>
      </w:r>
      <w:r>
        <w:rPr>
          <w:rFonts w:cs="Arial"/>
          <w:sz w:val="21"/>
          <w:szCs w:val="21"/>
          <w:lang w:val="en-GB" w:eastAsia="cy-GB"/>
        </w:rPr>
        <w:t>"), mewn perthynas ag awdurdod perthnasol,</w:t>
      </w:r>
    </w:p>
    <w:p w14:paraId="604AFAB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yw person nad yw'n aelod o'r awdurdod ond—</w:t>
      </w:r>
    </w:p>
    <w:p w14:paraId="378146C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sy'n aelod o unrhyw bwyllgor neu is-bwyllgor i'r awdurdod, neu</w:t>
      </w:r>
    </w:p>
    <w:p w14:paraId="7585034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sy'n aelod o unrhyw gyd-bwyllgor neu gyd-is-bwyllgor i'r awdurdod, ac sy'n</w:t>
      </w:r>
    </w:p>
    <w:p w14:paraId="0ADBA37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cynrychioli'r awdurdod arno,</w:t>
      </w:r>
    </w:p>
    <w:p w14:paraId="271B02F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ac sydd â'r hawl i bleidleisio ar unrhyw gwestiwn sydd i'w benderfynu mewn unrhyw</w:t>
      </w:r>
    </w:p>
    <w:p w14:paraId="524EA04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gyfarfod o'r pwyllgor neu o'r is-bwyllgor hwnnw;</w:t>
      </w:r>
    </w:p>
    <w:p w14:paraId="2D6824C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ystyr "eich awdurdod" ("</w:t>
      </w:r>
      <w:r>
        <w:rPr>
          <w:rFonts w:cs="Arial"/>
          <w:i/>
          <w:iCs/>
          <w:sz w:val="21"/>
          <w:szCs w:val="21"/>
          <w:lang w:val="en-GB" w:eastAsia="cy-GB"/>
        </w:rPr>
        <w:t>your authority</w:t>
      </w:r>
      <w:r>
        <w:rPr>
          <w:rFonts w:cs="Arial"/>
          <w:sz w:val="21"/>
          <w:szCs w:val="21"/>
          <w:lang w:val="en-GB" w:eastAsia="cy-GB"/>
        </w:rPr>
        <w:t>") yw'r awdurdod perthnasol yr ydych chi'n aelod neu'n</w:t>
      </w:r>
    </w:p>
    <w:p w14:paraId="0F58B83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aelod cyfetholedig ohono;</w:t>
      </w:r>
    </w:p>
    <w:p w14:paraId="59A01DD3"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ystyr "awdurdod perthnasol" ("</w:t>
      </w:r>
      <w:r>
        <w:rPr>
          <w:rFonts w:cs="Arial"/>
          <w:i/>
          <w:iCs/>
          <w:sz w:val="21"/>
          <w:szCs w:val="21"/>
          <w:lang w:val="en-GB" w:eastAsia="cy-GB"/>
        </w:rPr>
        <w:t>relevant authority</w:t>
      </w:r>
      <w:r>
        <w:rPr>
          <w:rFonts w:cs="Arial"/>
          <w:sz w:val="21"/>
          <w:szCs w:val="21"/>
          <w:lang w:val="en-GB" w:eastAsia="cy-GB"/>
        </w:rPr>
        <w:t>") yw—</w:t>
      </w:r>
    </w:p>
    <w:p w14:paraId="6EA50D8D"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cyngor sir,</w:t>
      </w:r>
    </w:p>
    <w:p w14:paraId="4D05DBA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cyngor bwrdeistref sirol,</w:t>
      </w:r>
    </w:p>
    <w:p w14:paraId="74C7574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 cyngor cymuned,</w:t>
      </w:r>
    </w:p>
    <w:p w14:paraId="1E6C0394"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(ch) awdurdod tân ac achub a gyfansoddwyd drwy gynllun o dan adran 2 o Ddeddf</w:t>
      </w:r>
    </w:p>
    <w:p w14:paraId="30D21504"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Gwasanaethau Tân ac</w:t>
      </w:r>
    </w:p>
    <w:p w14:paraId="067D028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Achub 2004 neu gynllun y mae adran 4 o'r Ddeddf honno yn gymwys iddo,</w:t>
      </w:r>
    </w:p>
    <w:p w14:paraId="04D7119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(d) awdurdod Parc Cenedlaethol a sefydlwyd o dan adran 63 o Ddeddf yr Amgylchedd</w:t>
      </w:r>
    </w:p>
    <w:p w14:paraId="49C9D2A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1995;</w:t>
      </w:r>
    </w:p>
    <w:p w14:paraId="5EA3F90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ystyr “cofrestr o fuddiannau’r aelodau” (“register of members’ interests”) yw’r gofrestr a</w:t>
      </w:r>
    </w:p>
    <w:p w14:paraId="5394AA7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sefydlir ac a gedwir o dan adran 81 o Ddeddf Llywodraeth Leol 2000;</w:t>
      </w:r>
    </w:p>
    <w:p w14:paraId="095CE19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ystyr "cyfarfod" ("</w:t>
      </w:r>
      <w:r>
        <w:rPr>
          <w:rFonts w:cs="Arial"/>
          <w:i/>
          <w:iCs/>
          <w:sz w:val="21"/>
          <w:szCs w:val="21"/>
          <w:lang w:val="en-GB" w:eastAsia="cy-GB"/>
        </w:rPr>
        <w:t>meeting</w:t>
      </w:r>
      <w:r>
        <w:rPr>
          <w:rFonts w:cs="Arial"/>
          <w:sz w:val="21"/>
          <w:szCs w:val="21"/>
          <w:lang w:val="en-GB" w:eastAsia="cy-GB"/>
        </w:rPr>
        <w:t>") yw unrhyw gyfarfod —</w:t>
      </w:r>
    </w:p>
    <w:p w14:paraId="4B480EF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o'r awdurdod perthnasol,</w:t>
      </w:r>
    </w:p>
    <w:p w14:paraId="2672E5C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o unrhyw weithrediaeth neu fwrdd i'r awdurdod perthnasol,</w:t>
      </w:r>
    </w:p>
    <w:p w14:paraId="20E6118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 o unrhyw bwyllgor, is-bwyllgor, cyd-bwyllgor neu gyd-is-bwyllgor i'r awdurdod</w:t>
      </w:r>
    </w:p>
    <w:p w14:paraId="353A78A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perthnasol neu unrhyw bwyllgor, is-bwyllgor, cyd-bwyllgor neu gyd-is-bwyllgor o'r fath i</w:t>
      </w:r>
    </w:p>
    <w:p w14:paraId="1F32682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unrhyw weithrediaeth neu fwrdd i'r awdurdod, neu</w:t>
      </w:r>
    </w:p>
    <w:p w14:paraId="6BD21AF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(ch) y mae aelodau neu swyddogion yr awdurdod perthnasol yn bresennol ynddo ac</w:t>
      </w:r>
    </w:p>
    <w:p w14:paraId="76629461"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eithrio cyfarfod grwˆ p gwleidyddol a gyfansoddwyd yn unol â rheoliad 8 o Reoliadau</w:t>
      </w:r>
    </w:p>
    <w:p w14:paraId="3EE3553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Llywodraeth Leol (Pwyllgorau a Grwpiau Gwleidyddol) 1990,</w:t>
      </w:r>
    </w:p>
    <w:p w14:paraId="3249AC59" w14:textId="77777777" w:rsidR="006B3547" w:rsidRDefault="006B3547" w:rsidP="006B3547">
      <w:pPr>
        <w:autoSpaceDE w:val="0"/>
        <w:autoSpaceDN w:val="0"/>
        <w:adjustRightInd w:val="0"/>
        <w:rPr>
          <w:rFonts w:cs="Arial"/>
          <w:sz w:val="24"/>
          <w:lang w:val="en-GB" w:eastAsia="cy-GB"/>
        </w:rPr>
      </w:pPr>
      <w:r>
        <w:rPr>
          <w:rFonts w:cs="Arial"/>
          <w:sz w:val="24"/>
          <w:lang w:val="en-GB" w:eastAsia="cy-GB"/>
        </w:rPr>
        <w:t>2.</w:t>
      </w:r>
    </w:p>
    <w:p w14:paraId="4F65AC1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ac mae'n cynnwys amgylchiadau pan fo aelod o weithrediaeth neu fwrdd neu swyddog sy'n</w:t>
      </w:r>
    </w:p>
    <w:p w14:paraId="0A8805C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gweithredu ar ei ben ei hun yn arfer un o swyddogaethau awdurdod; ac</w:t>
      </w:r>
    </w:p>
    <w:p w14:paraId="1F52CD8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ystyr "chi" ("</w:t>
      </w:r>
      <w:r>
        <w:rPr>
          <w:rFonts w:cs="Arial"/>
          <w:i/>
          <w:iCs/>
          <w:sz w:val="21"/>
          <w:szCs w:val="21"/>
          <w:lang w:val="en-GB" w:eastAsia="cy-GB"/>
        </w:rPr>
        <w:t>you</w:t>
      </w:r>
      <w:r>
        <w:rPr>
          <w:rFonts w:cs="Arial"/>
          <w:sz w:val="21"/>
          <w:szCs w:val="21"/>
          <w:lang w:val="en-GB" w:eastAsia="cy-GB"/>
        </w:rPr>
        <w:t>") yw chi fel aelod neu aelod cyfetholedig o awdurdod perthnasol.</w:t>
      </w:r>
    </w:p>
    <w:p w14:paraId="46A3A84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(2) Mewn perthynas â chyngor cymuned—</w:t>
      </w:r>
    </w:p>
    <w:p w14:paraId="0F7ABB41"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ystyr “swyddog priodol” (“proper officer”) yw swyddog o’r cyngor hwnnw o fewn ystyr</w:t>
      </w:r>
    </w:p>
    <w:p w14:paraId="726E66D4"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adran 270(3) o Ddeddf Llywodraeth Leol 1972; a</w:t>
      </w:r>
    </w:p>
    <w:p w14:paraId="106BD864"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ystyr “pwyllgor safonau” (“standards committee”) yw pwyllgor safonau’r cyngor sir</w:t>
      </w:r>
    </w:p>
    <w:p w14:paraId="1459341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neu’r cyngor bwrdeistref sirol sydd â swyddogaethau mewn perthynas â’r cyngor</w:t>
      </w:r>
    </w:p>
    <w:p w14:paraId="3D30464D"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cymuned y mae’n gyfrifol amdano o dan adran 56(1) a (2) o Ddeddf Llywodraeth Leol</w:t>
      </w:r>
    </w:p>
    <w:p w14:paraId="0005B9B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2000.</w:t>
      </w:r>
    </w:p>
    <w:p w14:paraId="76B153E0" w14:textId="77777777" w:rsidR="006B3547" w:rsidRDefault="006B3547" w:rsidP="006B3547">
      <w:pPr>
        <w:autoSpaceDE w:val="0"/>
        <w:autoSpaceDN w:val="0"/>
        <w:adjustRightInd w:val="0"/>
        <w:rPr>
          <w:rFonts w:cs="Arial"/>
          <w:b/>
          <w:bCs/>
          <w:sz w:val="24"/>
          <w:lang w:val="en-GB" w:eastAsia="cy-GB"/>
        </w:rPr>
      </w:pPr>
      <w:r>
        <w:rPr>
          <w:rFonts w:cs="Arial"/>
          <w:b/>
          <w:bCs/>
          <w:sz w:val="24"/>
          <w:lang w:val="en-GB" w:eastAsia="cy-GB"/>
        </w:rPr>
        <w:t>RHAN 2</w:t>
      </w:r>
    </w:p>
    <w:p w14:paraId="0BEBA866" w14:textId="77777777" w:rsidR="006B3547" w:rsidRDefault="006B3547" w:rsidP="006B3547">
      <w:pPr>
        <w:autoSpaceDE w:val="0"/>
        <w:autoSpaceDN w:val="0"/>
        <w:adjustRightInd w:val="0"/>
        <w:rPr>
          <w:rFonts w:cs="Arial"/>
          <w:b/>
          <w:bCs/>
          <w:sz w:val="24"/>
          <w:lang w:val="en-GB" w:eastAsia="cy-GB"/>
        </w:rPr>
      </w:pPr>
      <w:r>
        <w:rPr>
          <w:rFonts w:cs="Arial"/>
          <w:b/>
          <w:bCs/>
          <w:sz w:val="24"/>
          <w:lang w:val="en-GB" w:eastAsia="cy-GB"/>
        </w:rPr>
        <w:t>DARPARIAETHAU CYFFREDINOL</w:t>
      </w:r>
    </w:p>
    <w:p w14:paraId="6AA8013B" w14:textId="77777777" w:rsidR="006B3547" w:rsidRDefault="006B3547" w:rsidP="006B3547">
      <w:pPr>
        <w:autoSpaceDE w:val="0"/>
        <w:autoSpaceDN w:val="0"/>
        <w:adjustRightInd w:val="0"/>
        <w:rPr>
          <w:rFonts w:cs="Arial"/>
          <w:sz w:val="21"/>
          <w:szCs w:val="21"/>
          <w:lang w:val="en-GB" w:eastAsia="cy-GB"/>
        </w:rPr>
      </w:pPr>
      <w:r>
        <w:rPr>
          <w:rFonts w:cs="Arial"/>
          <w:b/>
          <w:bCs/>
          <w:sz w:val="21"/>
          <w:szCs w:val="21"/>
          <w:lang w:val="en-GB" w:eastAsia="cy-GB"/>
        </w:rPr>
        <w:t>2</w:t>
      </w:r>
      <w:r>
        <w:rPr>
          <w:rFonts w:cs="Arial"/>
          <w:sz w:val="21"/>
          <w:szCs w:val="21"/>
          <w:lang w:val="en-GB" w:eastAsia="cy-GB"/>
        </w:rPr>
        <w:t>.—(1)Ac eithrio pan fo paragraff 3(a) yn gymwys, rhaid i chi gydymffurfio â'r cod ymddygiad</w:t>
      </w:r>
    </w:p>
    <w:p w14:paraId="4A442CC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hwn —</w:t>
      </w:r>
    </w:p>
    <w:p w14:paraId="3476507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pa bryd bynnag y byddwch yn cynnal busnes eich awdurdod, neu'n bresennol mewn un</w:t>
      </w:r>
    </w:p>
    <w:p w14:paraId="39F9C95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o gyfarfodydd eich awdurdod;</w:t>
      </w:r>
    </w:p>
    <w:p w14:paraId="3EADB57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pa bryd bynnag y byddwch yn gweithredu, yn honni gweithredu neu'n rhoi'r argraff eich</w:t>
      </w:r>
    </w:p>
    <w:p w14:paraId="2918870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bod yn gweithredu yn rôl aelod y cawsoch eich ethol neu eich penodi iddi;</w:t>
      </w:r>
    </w:p>
    <w:p w14:paraId="2D00F2B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 pa bryd bynnag y byddwch yn gweithredu, yn honni gweithredu neu'n rhoi'r argraff eich</w:t>
      </w:r>
    </w:p>
    <w:p w14:paraId="186CCBF3"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bod yn gweithredu fel un o gynrychiolwyr eich awdurdod; neu</w:t>
      </w:r>
    </w:p>
    <w:p w14:paraId="20D8DED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lastRenderedPageBreak/>
        <w:t>(ch) ar bob adeg ac mewn unrhyw gapasiti, mewn cysylltiad ag ymddygiad a nodir ym</w:t>
      </w:r>
    </w:p>
    <w:p w14:paraId="3AEA262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mharagraffau 6(1)(a) a 7.</w:t>
      </w:r>
    </w:p>
    <w:p w14:paraId="43C6F25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(2) Dylech ddarllen y cod hwn ar y cyd â'r egwyddorion cyffredinol a ragnodir o dan adran 49(2)</w:t>
      </w:r>
    </w:p>
    <w:p w14:paraId="424C190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o Ddeddf Llywodraeth Leol 2000 o ran Cymru.</w:t>
      </w:r>
    </w:p>
    <w:p w14:paraId="7C69BD98"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b/>
          <w:bCs/>
          <w:sz w:val="21"/>
          <w:szCs w:val="21"/>
          <w:lang w:val="de-DE" w:eastAsia="cy-GB"/>
        </w:rPr>
        <w:t>3</w:t>
      </w:r>
      <w:r w:rsidRPr="004B72CB">
        <w:rPr>
          <w:rFonts w:cs="Arial"/>
          <w:sz w:val="21"/>
          <w:szCs w:val="21"/>
          <w:lang w:val="de-DE" w:eastAsia="cy-GB"/>
        </w:rPr>
        <w:t>. Os byddwch wedi eich ethol, eich penodi neu eich enwebu gan eich awdurdod i wasanaethu</w:t>
      </w:r>
    </w:p>
    <w:p w14:paraId="7F9B610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w:t>
      </w:r>
    </w:p>
    <w:p w14:paraId="06E76B9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ar awdurdod perthnasol arall, neu ar unrhyw gorff arall, sy'n cynnwys Bwrdd Iechyd Lleol</w:t>
      </w:r>
    </w:p>
    <w:p w14:paraId="771681E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rhaid i chi, pan fyddwch yn gweithredu ar ran yr awdurdod arall neu'r corff arall hwnnw,</w:t>
      </w:r>
    </w:p>
    <w:p w14:paraId="358247C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gydymffurfio â chod ymddygiad yr awdurdod arall neu'r corff arall hwnnw; neu</w:t>
      </w:r>
    </w:p>
    <w:p w14:paraId="62091EA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ar unrhyw gorff arall nad oes ganddo god sy'n ymwneud ag ymddygiad ei aelodau, rhaid</w:t>
      </w:r>
    </w:p>
    <w:p w14:paraId="12EA83D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 chi, pan fyddwch yn gweithredu ar ran y corff arall hwnnw, gydymffurfio â'r cod ymddygiad</w:t>
      </w:r>
    </w:p>
    <w:p w14:paraId="49D1141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hwn, ac eithrio pan yw'n gwrthdaro ag unrhyw rwymedigaethau cyfreithlon eraill y gall y corff</w:t>
      </w:r>
    </w:p>
    <w:p w14:paraId="74FCA4A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hwnnw fod yn ddarostyngedig iddynt neu i'r graddau y mae'n gwrthdaro â'r cyfryw</w:t>
      </w:r>
    </w:p>
    <w:p w14:paraId="1B455C8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rwymedigaethau.</w:t>
      </w:r>
    </w:p>
    <w:p w14:paraId="4EFB9A5B" w14:textId="77777777" w:rsidR="006B3547" w:rsidRDefault="006B3547" w:rsidP="006B3547">
      <w:pPr>
        <w:autoSpaceDE w:val="0"/>
        <w:autoSpaceDN w:val="0"/>
        <w:adjustRightInd w:val="0"/>
        <w:rPr>
          <w:rFonts w:cs="Arial"/>
          <w:sz w:val="21"/>
          <w:szCs w:val="21"/>
          <w:lang w:val="en-GB" w:eastAsia="cy-GB"/>
        </w:rPr>
      </w:pPr>
      <w:r>
        <w:rPr>
          <w:rFonts w:cs="Arial"/>
          <w:b/>
          <w:bCs/>
          <w:sz w:val="21"/>
          <w:szCs w:val="21"/>
          <w:lang w:val="en-GB" w:eastAsia="cy-GB"/>
        </w:rPr>
        <w:t>4</w:t>
      </w:r>
      <w:r>
        <w:rPr>
          <w:rFonts w:cs="Arial"/>
          <w:sz w:val="21"/>
          <w:szCs w:val="21"/>
          <w:lang w:val="en-GB" w:eastAsia="cy-GB"/>
        </w:rPr>
        <w:t>. Rhaid i chi —</w:t>
      </w:r>
    </w:p>
    <w:p w14:paraId="255D83C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cyflawni eich dyletswyddau a'ch cyfrifoldebau gan roi sylw dyladwy i'r egwyddor y dylai</w:t>
      </w:r>
    </w:p>
    <w:p w14:paraId="0F963B2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fod cyfle cyfartal i bawb, waeth beth fo'u rhyw, eu hil, eu hanabledd, eu cyfeiriadedd rhywiol,</w:t>
      </w:r>
    </w:p>
    <w:p w14:paraId="1167D4F5"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eu hoed neu eu crefydd;</w:t>
      </w:r>
    </w:p>
    <w:p w14:paraId="57617EA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dangos parch at eraill ac ystyriaeth ohonynt;</w:t>
      </w:r>
    </w:p>
    <w:p w14:paraId="52451A6C" w14:textId="77777777" w:rsidR="006B3547" w:rsidRDefault="006B3547" w:rsidP="006B3547">
      <w:pPr>
        <w:autoSpaceDE w:val="0"/>
        <w:autoSpaceDN w:val="0"/>
        <w:adjustRightInd w:val="0"/>
        <w:rPr>
          <w:rFonts w:cs="Arial"/>
          <w:sz w:val="24"/>
          <w:lang w:val="en-GB" w:eastAsia="cy-GB"/>
        </w:rPr>
      </w:pPr>
      <w:r>
        <w:rPr>
          <w:rFonts w:cs="Arial"/>
          <w:sz w:val="24"/>
          <w:lang w:val="en-GB" w:eastAsia="cy-GB"/>
        </w:rPr>
        <w:t>3.</w:t>
      </w:r>
    </w:p>
    <w:p w14:paraId="401372D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 peidio ag ymddwyn fel bwli neu harasio unrhyw berson; a</w:t>
      </w:r>
    </w:p>
    <w:p w14:paraId="452927CD"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(ch) peidio â gwneud dim sy'n cyfaddawdu, neu sy'n debygol o gyfaddawdu, didueddrwydd</w:t>
      </w:r>
    </w:p>
    <w:p w14:paraId="56E8B5D1"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 sawl sy'n gweithio i'ch cyngor neu ar ei ran.</w:t>
      </w:r>
    </w:p>
    <w:p w14:paraId="389404AB" w14:textId="77777777" w:rsidR="006B3547" w:rsidRDefault="006B3547" w:rsidP="006B3547">
      <w:pPr>
        <w:autoSpaceDE w:val="0"/>
        <w:autoSpaceDN w:val="0"/>
        <w:adjustRightInd w:val="0"/>
        <w:rPr>
          <w:rFonts w:cs="Arial"/>
          <w:sz w:val="21"/>
          <w:szCs w:val="21"/>
          <w:lang w:val="en-GB" w:eastAsia="cy-GB"/>
        </w:rPr>
      </w:pPr>
      <w:r>
        <w:rPr>
          <w:rFonts w:cs="Arial"/>
          <w:b/>
          <w:bCs/>
          <w:sz w:val="21"/>
          <w:szCs w:val="21"/>
          <w:lang w:val="en-GB" w:eastAsia="cy-GB"/>
        </w:rPr>
        <w:t>5</w:t>
      </w:r>
      <w:r>
        <w:rPr>
          <w:rFonts w:cs="Arial"/>
          <w:sz w:val="21"/>
          <w:szCs w:val="21"/>
          <w:lang w:val="en-GB" w:eastAsia="cy-GB"/>
        </w:rPr>
        <w:t>. Rhaid i chi —</w:t>
      </w:r>
    </w:p>
    <w:p w14:paraId="2183E39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peidio â datgelu gwybodaeth gyfrinachol neu wybodaeth y byddai'n rhesymol ystyried ei</w:t>
      </w:r>
    </w:p>
    <w:p w14:paraId="5BC019E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bod o natur gyfrinachol, heb gydsyniad datganedig person a awdurdodwyd i roi cydsyniad</w:t>
      </w:r>
    </w:p>
    <w:p w14:paraId="73ADEC1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o'r fath, neu onid yw'r gyfraith yn mynnu eich bod yn gwneud hynny;</w:t>
      </w:r>
    </w:p>
    <w:p w14:paraId="7247D56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peidio â rhwystro unrhyw berson rhag gweld gwybodaeth y mae gan y person hwnnw</w:t>
      </w:r>
    </w:p>
    <w:p w14:paraId="48D375C3"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hawl i'w gweld yn ôl y gyfraith.</w:t>
      </w:r>
    </w:p>
    <w:p w14:paraId="73599879" w14:textId="77777777" w:rsidR="006B3547" w:rsidRDefault="006B3547" w:rsidP="006B3547">
      <w:pPr>
        <w:autoSpaceDE w:val="0"/>
        <w:autoSpaceDN w:val="0"/>
        <w:adjustRightInd w:val="0"/>
        <w:rPr>
          <w:rFonts w:cs="Arial"/>
          <w:sz w:val="21"/>
          <w:szCs w:val="21"/>
          <w:lang w:val="en-GB" w:eastAsia="cy-GB"/>
        </w:rPr>
      </w:pPr>
      <w:r>
        <w:rPr>
          <w:rFonts w:cs="Arial"/>
          <w:b/>
          <w:bCs/>
          <w:sz w:val="21"/>
          <w:szCs w:val="21"/>
          <w:lang w:val="en-GB" w:eastAsia="cy-GB"/>
        </w:rPr>
        <w:t>6</w:t>
      </w:r>
      <w:r>
        <w:rPr>
          <w:rFonts w:cs="Arial"/>
          <w:sz w:val="21"/>
          <w:szCs w:val="21"/>
          <w:lang w:val="en-GB" w:eastAsia="cy-GB"/>
        </w:rPr>
        <w:t>.—(1)Rhaid i chi —</w:t>
      </w:r>
    </w:p>
    <w:p w14:paraId="4F3B439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peidio ag ymddwyn mewn ffordd y gellid yn rhesymol ei hystyried yn un sy'n dwyn anfri</w:t>
      </w:r>
    </w:p>
    <w:p w14:paraId="2F9D6FA5"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ar eich swydd neu ar eich awdurdod;</w:t>
      </w:r>
    </w:p>
    <w:p w14:paraId="45D0DAB8"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(b) adrodd, p'un ai drwy weithdrefn adrodd gyfrinachol eich awdurdod neu'n uniongyrchol i'r</w:t>
      </w:r>
    </w:p>
    <w:p w14:paraId="78638D25"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awdurdod priodol, ar unrhyw ymddygiad gan aelod arall neu gan unrhyw un sy'n gweithio</w:t>
      </w:r>
    </w:p>
    <w:p w14:paraId="1E2ACF83"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i'ch awdurdod neu ar ei ran ac y mae'n rhesymol i chi fod o'r farn ei fod yn golygu neu'n</w:t>
      </w:r>
    </w:p>
    <w:p w14:paraId="6B678CDC"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debygol o olygu ymddygiad troseddol (nad yw at ddibenion y paragraff hwn yn cynnwys</w:t>
      </w:r>
    </w:p>
    <w:p w14:paraId="7E93BD91"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tramgwyddau neu ymddygiad y gellir ei gosbi drwy</w:t>
      </w:r>
    </w:p>
    <w:p w14:paraId="04DC6861"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gosb benodedig);</w:t>
      </w:r>
    </w:p>
    <w:p w14:paraId="169CF8BA"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(c) adrodd i swyddog monitro eich awdurdod ar unrhyw ymddygiad gan aelod arall y mae'n</w:t>
      </w:r>
    </w:p>
    <w:p w14:paraId="1EFEC6D9"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rhesymol i chi fod o'r farn ei fod yn groes i'r cod ymddygiad hwn;</w:t>
      </w:r>
    </w:p>
    <w:p w14:paraId="2F1F2D0D"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(ch) peidio â gwneud cwynion blinderus, maleisus neu wacsaw yn erbyn aelodau eraill neu</w:t>
      </w:r>
    </w:p>
    <w:p w14:paraId="5A102ABB"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unrhyw un sy'n gweithio i'ch awdurdod neu ar ei ran.</w:t>
      </w:r>
    </w:p>
    <w:p w14:paraId="39442E10"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(2) Rhaid i chi gydymffurfio ag unrhyw gais gan swyddog monitro eich awdurdod, neu gan</w:t>
      </w:r>
    </w:p>
    <w:p w14:paraId="07A7E565"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Ombwdsmon Gwasanaethau Cyhoeddus Cymru, mewn cysylltiad ag ymchwiliad a wneir yn</w:t>
      </w:r>
    </w:p>
    <w:p w14:paraId="4F181567"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unol â'u gwahanol bwerau statudol.</w:t>
      </w:r>
    </w:p>
    <w:p w14:paraId="69F9F5B8"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b/>
          <w:bCs/>
          <w:sz w:val="21"/>
          <w:szCs w:val="21"/>
          <w:lang w:val="de-DE" w:eastAsia="cy-GB"/>
        </w:rPr>
        <w:t>7</w:t>
      </w:r>
      <w:r w:rsidRPr="004B72CB">
        <w:rPr>
          <w:rFonts w:cs="Arial"/>
          <w:sz w:val="21"/>
          <w:szCs w:val="21"/>
          <w:lang w:val="de-DE" w:eastAsia="cy-GB"/>
        </w:rPr>
        <w:t>. Rhaid i chi —</w:t>
      </w:r>
    </w:p>
    <w:p w14:paraId="355483DD"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(a) yn eich capasiti swyddogol neu fel arall, beidio â defnyddio neu geisio defnyddio eich</w:t>
      </w:r>
    </w:p>
    <w:p w14:paraId="06537DF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safle yn amhriodol i roi neu i sicrhau mantais i chi eich hun neu i unrhyw berson arall, neu i</w:t>
      </w:r>
    </w:p>
    <w:p w14:paraId="4C144DE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greu neu i osgoi anfantais i chi eich hun neu i unrhyw berson arall;</w:t>
      </w:r>
    </w:p>
    <w:p w14:paraId="41FDD40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peidio â defnyddio adnoddau eich awdurdod, neu awdurdodi eraill i'w defnyddio—</w:t>
      </w:r>
    </w:p>
    <w:p w14:paraId="41BC48C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 yn annoeth;</w:t>
      </w:r>
    </w:p>
    <w:p w14:paraId="6F41605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(ii) yn groes i ofynion eich awdurdod;</w:t>
      </w:r>
    </w:p>
    <w:p w14:paraId="3A191C0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(iii) yn anghyfreithlon;</w:t>
      </w:r>
    </w:p>
    <w:p w14:paraId="70561F1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(iv) ac eithrio mewn dull a fwriedir i hwyluso neu i ffafrio cyflawni swyddogaethau'r</w:t>
      </w:r>
    </w:p>
    <w:p w14:paraId="32F2FB83"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awdurdod neu'r</w:t>
      </w:r>
    </w:p>
    <w:p w14:paraId="2EA7A1BD"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swydd yr ydych wedi eich ethol neu eich penodi iddo neu iddi;</w:t>
      </w:r>
    </w:p>
    <w:p w14:paraId="6FF49EA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(v) yn amhriodol at ddibenion gwleidyddol; neu</w:t>
      </w:r>
    </w:p>
    <w:p w14:paraId="167697ED"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(vi) yn amhriodol at ddibenion preifat.</w:t>
      </w:r>
    </w:p>
    <w:p w14:paraId="5EAF284D" w14:textId="77777777" w:rsidR="006B3547" w:rsidRDefault="006B3547" w:rsidP="006B3547">
      <w:pPr>
        <w:autoSpaceDE w:val="0"/>
        <w:autoSpaceDN w:val="0"/>
        <w:adjustRightInd w:val="0"/>
        <w:rPr>
          <w:rFonts w:cs="Arial"/>
          <w:sz w:val="24"/>
          <w:lang w:val="en-GB" w:eastAsia="cy-GB"/>
        </w:rPr>
      </w:pPr>
      <w:r>
        <w:rPr>
          <w:rFonts w:cs="Arial"/>
          <w:sz w:val="24"/>
          <w:lang w:val="en-GB" w:eastAsia="cy-GB"/>
        </w:rPr>
        <w:lastRenderedPageBreak/>
        <w:t>4.</w:t>
      </w:r>
    </w:p>
    <w:p w14:paraId="00A9FD93" w14:textId="77777777" w:rsidR="006B3547" w:rsidRDefault="006B3547" w:rsidP="006B3547">
      <w:pPr>
        <w:autoSpaceDE w:val="0"/>
        <w:autoSpaceDN w:val="0"/>
        <w:adjustRightInd w:val="0"/>
        <w:rPr>
          <w:rFonts w:cs="Arial"/>
          <w:sz w:val="21"/>
          <w:szCs w:val="21"/>
          <w:lang w:val="en-GB" w:eastAsia="cy-GB"/>
        </w:rPr>
      </w:pPr>
      <w:r>
        <w:rPr>
          <w:rFonts w:cs="Arial"/>
          <w:b/>
          <w:bCs/>
          <w:sz w:val="21"/>
          <w:szCs w:val="21"/>
          <w:lang w:val="en-GB" w:eastAsia="cy-GB"/>
        </w:rPr>
        <w:t>8</w:t>
      </w:r>
      <w:r>
        <w:rPr>
          <w:rFonts w:cs="Arial"/>
          <w:sz w:val="21"/>
          <w:szCs w:val="21"/>
          <w:lang w:val="en-GB" w:eastAsia="cy-GB"/>
        </w:rPr>
        <w:t>. Rhaid i chi —</w:t>
      </w:r>
    </w:p>
    <w:p w14:paraId="14719D9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pan fyddwch yn cyfrannu mewn cyfarfodydd neu'n gwneud penderfyniadau ynghylch</w:t>
      </w:r>
    </w:p>
    <w:p w14:paraId="65B74B4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busnes y mae a wnelo eich awdurdod ag ef, wneud hynny ar sail rhinweddau'r</w:t>
      </w:r>
    </w:p>
    <w:p w14:paraId="43CFA23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amgylchiadau o dan sylw ac er budd y cyhoedd gan roi sylw i unrhyw gyngor perthnasol a</w:t>
      </w:r>
    </w:p>
    <w:p w14:paraId="0F8F222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ddarperir gan swyddogion eich awdurdod, ac yn benodol gan —</w:t>
      </w:r>
    </w:p>
    <w:p w14:paraId="011DE38D"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 pennaeth gwasanaeth taledig yr awdurdod;</w:t>
      </w:r>
    </w:p>
    <w:p w14:paraId="72AF403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(ii) prif swyddog cyllid yr awdurdod;</w:t>
      </w:r>
    </w:p>
    <w:p w14:paraId="4840177D"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(iii) swyddog monitro'r awdurdod;</w:t>
      </w:r>
    </w:p>
    <w:p w14:paraId="5DD1E5C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(iv) prif swyddog cyfreithiol yr awdurdod (y dylid ymgynghori ag ef pan fo unrhyw</w:t>
      </w:r>
    </w:p>
    <w:p w14:paraId="58682B0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amheuaeth ynghylch pwˆ er yr awdurdod i weithredu, ynghylch a yw'r cam a arfaethir</w:t>
      </w:r>
    </w:p>
    <w:p w14:paraId="2F47866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yn dod o fewn y fframwaith polisi y cytunwyd arno gan yr awdurdod neu os gallai</w:t>
      </w:r>
    </w:p>
    <w:p w14:paraId="65FD107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canlyniadau cyfreithiol gweithredu neu fethu â gweithredu gan yr awdurdod gael ôleffeithiau</w:t>
      </w:r>
    </w:p>
    <w:p w14:paraId="386D6B4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pwysig);</w:t>
      </w:r>
    </w:p>
    <w:p w14:paraId="58B9C95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rhoi rhesymau dros bob penderfyniad yn unol ag unrhyw ofynion statudol ac unrhyw</w:t>
      </w:r>
    </w:p>
    <w:p w14:paraId="6A6E68D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ofynion rhesymol ychwanegol a osodir gan eich awdurdod.</w:t>
      </w:r>
    </w:p>
    <w:p w14:paraId="28BA116C" w14:textId="77777777" w:rsidR="006B3547" w:rsidRDefault="006B3547" w:rsidP="006B3547">
      <w:pPr>
        <w:autoSpaceDE w:val="0"/>
        <w:autoSpaceDN w:val="0"/>
        <w:adjustRightInd w:val="0"/>
        <w:rPr>
          <w:rFonts w:cs="Arial"/>
          <w:sz w:val="21"/>
          <w:szCs w:val="21"/>
          <w:lang w:val="en-GB" w:eastAsia="cy-GB"/>
        </w:rPr>
      </w:pPr>
      <w:r>
        <w:rPr>
          <w:rFonts w:cs="Arial"/>
          <w:b/>
          <w:bCs/>
          <w:sz w:val="21"/>
          <w:szCs w:val="21"/>
          <w:lang w:val="en-GB" w:eastAsia="cy-GB"/>
        </w:rPr>
        <w:t>9</w:t>
      </w:r>
      <w:r>
        <w:rPr>
          <w:rFonts w:cs="Arial"/>
          <w:sz w:val="21"/>
          <w:szCs w:val="21"/>
          <w:lang w:val="en-GB" w:eastAsia="cy-GB"/>
        </w:rPr>
        <w:t>. Rhaid i chi —</w:t>
      </w:r>
    </w:p>
    <w:p w14:paraId="053B30F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parchu'r gyfraith a rheolau eich awdurdod sy'n llywodraethu hawlio treuliau a lwfansau</w:t>
      </w:r>
    </w:p>
    <w:p w14:paraId="4AD2D15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mewn cysylltiad â'ch dyletswyddau fel aelod;</w:t>
      </w:r>
    </w:p>
    <w:p w14:paraId="14B6E83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osgoi derbyn rhoddion oddi wrth neb, na lletygarwch (ac eithrio lletygarwch swyddogol,</w:t>
      </w:r>
    </w:p>
    <w:p w14:paraId="47F7D42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megis derbyniad dinesig neu weithio dros ginio, a awdurdodir yn briodol gan eich awdurdod)</w:t>
      </w:r>
    </w:p>
    <w:p w14:paraId="0993E41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na buddiannau materol neu wasanaethau i chi eich hun neu i unrhyw berson os byddai</w:t>
      </w:r>
    </w:p>
    <w:p w14:paraId="09A332F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gwneud hynny'n eich rhoi o dan rwymedigaeth amhriodol, neu os gallai'n rhesymol</w:t>
      </w:r>
    </w:p>
    <w:p w14:paraId="54E6B59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ymddangos fel pe bai'n gwneud hynny.</w:t>
      </w:r>
    </w:p>
    <w:p w14:paraId="31D18B32" w14:textId="77777777" w:rsidR="006B3547" w:rsidRDefault="006B3547" w:rsidP="006B3547">
      <w:pPr>
        <w:autoSpaceDE w:val="0"/>
        <w:autoSpaceDN w:val="0"/>
        <w:adjustRightInd w:val="0"/>
        <w:rPr>
          <w:rFonts w:cs="Arial"/>
          <w:b/>
          <w:bCs/>
          <w:sz w:val="24"/>
          <w:lang w:val="en-GB" w:eastAsia="cy-GB"/>
        </w:rPr>
      </w:pPr>
      <w:r>
        <w:rPr>
          <w:rFonts w:cs="Arial"/>
          <w:b/>
          <w:bCs/>
          <w:sz w:val="24"/>
          <w:lang w:val="en-GB" w:eastAsia="cy-GB"/>
        </w:rPr>
        <w:t>RHAN 3</w:t>
      </w:r>
    </w:p>
    <w:p w14:paraId="4ED5C41F" w14:textId="77777777" w:rsidR="006B3547" w:rsidRDefault="006B3547" w:rsidP="006B3547">
      <w:pPr>
        <w:autoSpaceDE w:val="0"/>
        <w:autoSpaceDN w:val="0"/>
        <w:adjustRightInd w:val="0"/>
        <w:rPr>
          <w:rFonts w:cs="Arial"/>
          <w:b/>
          <w:bCs/>
          <w:sz w:val="24"/>
          <w:lang w:val="en-GB" w:eastAsia="cy-GB"/>
        </w:rPr>
      </w:pPr>
      <w:r>
        <w:rPr>
          <w:rFonts w:cs="Arial"/>
          <w:b/>
          <w:bCs/>
          <w:sz w:val="24"/>
          <w:lang w:val="en-GB" w:eastAsia="cy-GB"/>
        </w:rPr>
        <w:t>BUDDIANNAU</w:t>
      </w:r>
    </w:p>
    <w:p w14:paraId="79D1B39F" w14:textId="77777777" w:rsidR="006B3547" w:rsidRDefault="006B3547" w:rsidP="006B3547">
      <w:pPr>
        <w:autoSpaceDE w:val="0"/>
        <w:autoSpaceDN w:val="0"/>
        <w:adjustRightInd w:val="0"/>
        <w:rPr>
          <w:rFonts w:cs="Arial"/>
          <w:b/>
          <w:bCs/>
          <w:sz w:val="21"/>
          <w:szCs w:val="21"/>
          <w:lang w:val="en-GB" w:eastAsia="cy-GB"/>
        </w:rPr>
      </w:pPr>
      <w:r>
        <w:rPr>
          <w:rFonts w:cs="Arial"/>
          <w:b/>
          <w:bCs/>
          <w:sz w:val="21"/>
          <w:szCs w:val="21"/>
          <w:lang w:val="en-GB" w:eastAsia="cy-GB"/>
        </w:rPr>
        <w:t>Buddiannau Personol</w:t>
      </w:r>
    </w:p>
    <w:p w14:paraId="7CE4DD35" w14:textId="77777777" w:rsidR="006B3547" w:rsidRDefault="006B3547" w:rsidP="006B3547">
      <w:pPr>
        <w:autoSpaceDE w:val="0"/>
        <w:autoSpaceDN w:val="0"/>
        <w:adjustRightInd w:val="0"/>
        <w:rPr>
          <w:rFonts w:cs="Arial"/>
          <w:sz w:val="21"/>
          <w:szCs w:val="21"/>
          <w:lang w:val="en-GB" w:eastAsia="cy-GB"/>
        </w:rPr>
      </w:pPr>
      <w:r>
        <w:rPr>
          <w:rFonts w:cs="Arial"/>
          <w:b/>
          <w:bCs/>
          <w:sz w:val="21"/>
          <w:szCs w:val="21"/>
          <w:lang w:val="en-GB" w:eastAsia="cy-GB"/>
        </w:rPr>
        <w:t>10</w:t>
      </w:r>
      <w:r>
        <w:rPr>
          <w:rFonts w:cs="Arial"/>
          <w:sz w:val="21"/>
          <w:szCs w:val="21"/>
          <w:lang w:val="en-GB" w:eastAsia="cy-GB"/>
        </w:rPr>
        <w:t>.—(1) Ym mhob mater rhaid i chi ystyried a oes gennych fuddiant personol, ac a yw'r cod</w:t>
      </w:r>
    </w:p>
    <w:p w14:paraId="7307439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ymddygiad hwn yn ei gwneud yn ofynnol i chi ddatgelu'r buddiant hwnnw.</w:t>
      </w:r>
    </w:p>
    <w:p w14:paraId="78B91C7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(2) Rhaid i chi ystyried bod gennych fuddiant personol mewn unrhyw fusnes y mae a wnelo</w:t>
      </w:r>
    </w:p>
    <w:p w14:paraId="70862A5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eich awdurdod ag ef —</w:t>
      </w:r>
    </w:p>
    <w:p w14:paraId="66134A7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os yw'n gysylltiedig â'r canlynol, neu'n debygol o effeithio arnynt —</w:t>
      </w:r>
    </w:p>
    <w:p w14:paraId="0D1C584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 unrhyw gyflogaeth yr ydych yn ymgymryd â hi neu fusnes yr ydych yn ei redeg;</w:t>
      </w:r>
    </w:p>
    <w:p w14:paraId="1373533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(ii) unrhyw berson sy'n eich cyflogi neu sydd wedi eich penodi, unrhyw ffyrm yr ydych</w:t>
      </w:r>
    </w:p>
    <w:p w14:paraId="4A4D34E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yn bartner ynddi neu unrhyw gwmni yr ydych yn gyfarwyddwr arno ac yn derbyn tâl;</w:t>
      </w:r>
    </w:p>
    <w:p w14:paraId="0EF2A74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(iii) unrhyw berson, ac eithrio eich awdurdod, sydd wedi rhoi taliad i chi mewn cysylltiad</w:t>
      </w:r>
    </w:p>
    <w:p w14:paraId="0E074AB3"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â'ch ethol neu mewn cysylltiad ag unrhyw dreuliau a dynnwyd gennych wrth i chi</w:t>
      </w:r>
    </w:p>
    <w:p w14:paraId="48C95F96"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gyflawni eich dyletswyddau fel aelod;</w:t>
      </w:r>
    </w:p>
    <w:p w14:paraId="7064DDEC" w14:textId="77777777" w:rsidR="006B3547" w:rsidRPr="004B72CB" w:rsidRDefault="006B3547" w:rsidP="006B3547">
      <w:pPr>
        <w:autoSpaceDE w:val="0"/>
        <w:autoSpaceDN w:val="0"/>
        <w:adjustRightInd w:val="0"/>
        <w:rPr>
          <w:rFonts w:cs="Arial"/>
          <w:sz w:val="24"/>
          <w:lang w:val="de-DE" w:eastAsia="cy-GB"/>
        </w:rPr>
      </w:pPr>
      <w:r w:rsidRPr="004B72CB">
        <w:rPr>
          <w:rFonts w:cs="Arial"/>
          <w:sz w:val="24"/>
          <w:lang w:val="de-DE" w:eastAsia="cy-GB"/>
        </w:rPr>
        <w:t>5.</w:t>
      </w:r>
    </w:p>
    <w:p w14:paraId="68A29E2B"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(iv) unrhyw gorff corfforaethol y mae ganddo le busnes neu dir yn ardal eich awdurdod,</w:t>
      </w:r>
    </w:p>
    <w:p w14:paraId="419AC624"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ac y mae gennych chi fuddiant llesiannol mewn dosbarth o warannau sydd gan y corff</w:t>
      </w:r>
    </w:p>
    <w:p w14:paraId="69B029D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hwnnw ac sy'n werth mwy na'r gwerth enwol o £25,000 neu un ganfed ran o gyfanswm</w:t>
      </w:r>
    </w:p>
    <w:p w14:paraId="26422A5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cyfalaf cyfrannau dyroddedig y corff hwnnw;</w:t>
      </w:r>
    </w:p>
    <w:p w14:paraId="535F5AD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(v) unrhyw gontract am nwyddau, gwasanaethau neu waith neu weithfeydd a wnaed</w:t>
      </w:r>
    </w:p>
    <w:p w14:paraId="0C2DDBE1"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rhyngoch chi, rhwng ffyrm yr ydych yn bartner ynddi, neu rhwng cwmni yr ydych yn</w:t>
      </w:r>
    </w:p>
    <w:p w14:paraId="5659096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gyfarwyddwr arno ac yn derbyn tâl, neu rhwng corff o'r math a ddisgrifir yn is-baragraff</w:t>
      </w:r>
    </w:p>
    <w:p w14:paraId="30CB676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(iv) uchod a'ch awdurdod;</w:t>
      </w:r>
    </w:p>
    <w:p w14:paraId="064A94D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(vi) unrhyw dir y mae gennych fuddiant llesiannol ynddo ac sydd yn ardal eich</w:t>
      </w:r>
    </w:p>
    <w:p w14:paraId="763DAFD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awdurdod;</w:t>
      </w:r>
    </w:p>
    <w:p w14:paraId="378F7E8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(vii) unrhyw dir y mae eich awdurdod yn landlord arno ac y mae ffyrm yr ydych yn</w:t>
      </w:r>
    </w:p>
    <w:p w14:paraId="16F50C1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bartner ynddi, cwmni yr ydych yn gyfarwyddwr arno ac yn derbyn tâl, neu gorff o'r math</w:t>
      </w:r>
    </w:p>
    <w:p w14:paraId="51DD46B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ddisgrifir yn is-baragraff (iv) uchod yn denant arno;</w:t>
      </w:r>
    </w:p>
    <w:p w14:paraId="30EEA017"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(viii) unrhyw gorff yr ydych wedi eich ethol, eich penodi neu eich enwebu gan eich</w:t>
      </w:r>
    </w:p>
    <w:p w14:paraId="4D806261"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awdurdod i fod arno;</w:t>
      </w:r>
    </w:p>
    <w:p w14:paraId="514AFCC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(ix) unrhyw —</w:t>
      </w:r>
    </w:p>
    <w:p w14:paraId="44D03A74"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(aa) awdurdod cyhoeddus neu gorff sy'n arfer swyddogaethau o natur</w:t>
      </w:r>
    </w:p>
    <w:p w14:paraId="035F5E0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gyhoeddus;</w:t>
      </w:r>
    </w:p>
    <w:p w14:paraId="7CA68C2D"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(bb) cwmni, cymdeithas ddiwydiannol a darbodus, elusen, neu gorff arall a</w:t>
      </w:r>
    </w:p>
    <w:p w14:paraId="1C5C9A8D"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chanddo ddibenion elusennol;</w:t>
      </w:r>
    </w:p>
    <w:p w14:paraId="27A1E4F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lastRenderedPageBreak/>
        <w:t>(cc) corff y mae dylanwadu ar farn neu bolisi cyhoeddus ymhlith ei brif</w:t>
      </w:r>
    </w:p>
    <w:p w14:paraId="08D9DE75"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ddibenion;</w:t>
      </w:r>
    </w:p>
    <w:p w14:paraId="2937D23F"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(chch)undeb llafur neu gymdeithas broffesiynol; neu</w:t>
      </w:r>
    </w:p>
    <w:p w14:paraId="5D898703"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(dd) clwb preifat neu gymdeithas breifat sy'n gweithredu o fewn ardal eich</w:t>
      </w:r>
    </w:p>
    <w:p w14:paraId="000D6CEA"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awdurdod,</w:t>
      </w:r>
    </w:p>
    <w:p w14:paraId="1E17F2ED"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yr ydych yn aelod ohono neu ohoni neu mewn safle rheolaeth neu reoli cyffredinol</w:t>
      </w:r>
    </w:p>
    <w:p w14:paraId="17CF1E22"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ynddo neu ynddi;</w:t>
      </w:r>
    </w:p>
    <w:p w14:paraId="7FC3A9A8"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(x) unrhyw dir yn ardal eich awdurdod y mae gennych drwydded (ar eich pen eich hun</w:t>
      </w:r>
    </w:p>
    <w:p w14:paraId="105091CA"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neu ar y cyd ag eraill) i'w feddiannu am 28 o ddiwrnodau neu fwy;</w:t>
      </w:r>
    </w:p>
    <w:p w14:paraId="7DF59A51" w14:textId="77777777" w:rsidR="006B3547" w:rsidRDefault="006B3547" w:rsidP="006B3547">
      <w:pPr>
        <w:autoSpaceDE w:val="0"/>
        <w:autoSpaceDN w:val="0"/>
        <w:adjustRightInd w:val="0"/>
        <w:rPr>
          <w:rFonts w:cs="Arial"/>
          <w:i/>
          <w:iCs/>
          <w:sz w:val="21"/>
          <w:szCs w:val="21"/>
          <w:lang w:val="en-GB" w:eastAsia="cy-GB"/>
        </w:rPr>
      </w:pPr>
      <w:r>
        <w:rPr>
          <w:rFonts w:cs="Arial"/>
          <w:i/>
          <w:iCs/>
          <w:sz w:val="21"/>
          <w:szCs w:val="21"/>
          <w:lang w:val="en-GB" w:eastAsia="cy-GB"/>
        </w:rPr>
        <w:t>[Nodyn: Mae is-baragraff (b) wedi ei hepgor.]</w:t>
      </w:r>
    </w:p>
    <w:p w14:paraId="522E0E8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 pe byddai'n rhesymol ystyried penderfyniad arno yn benderfyniad a fyddai'n effeithio —</w:t>
      </w:r>
    </w:p>
    <w:p w14:paraId="4BEF7F7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 ar eich llesiant neu eich sefyllfa ariannol, neu lesiant neu sefyllfa ariannol person yr</w:t>
      </w:r>
    </w:p>
    <w:p w14:paraId="3DF919A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ydych yn byw gydag ef, neu unrhyw berson y mae gennych gysylltiad personol agos ag</w:t>
      </w:r>
    </w:p>
    <w:p w14:paraId="185AAC7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ef;</w:t>
      </w:r>
    </w:p>
    <w:p w14:paraId="6997D21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(ii) ar unrhyw gyflogaeth yr ymgymerir â hi neu fusnes a redir gan bersonau fel a</w:t>
      </w:r>
    </w:p>
    <w:p w14:paraId="006362F3"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ddisgrifir yn 10(2)(c)(i);</w:t>
      </w:r>
    </w:p>
    <w:p w14:paraId="7FD7A64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(iii) ar unrhyw berson sy'n cyflogi neu sydd wedi penodi'r cyfryw bersonau ag a</w:t>
      </w:r>
    </w:p>
    <w:p w14:paraId="0F1376E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ddisgrifir yn 10(2)(c)(i), unrhyw ffyrm y mae'r cyfryw bersonau'n bartneriaid ynddi, neu</w:t>
      </w:r>
    </w:p>
    <w:p w14:paraId="78C5FE5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unrhyw gwmni y maent yn gyfarwyddwyr arno;</w:t>
      </w:r>
    </w:p>
    <w:p w14:paraId="5EBB622A" w14:textId="77777777" w:rsidR="006B3547" w:rsidRDefault="006B3547" w:rsidP="006B3547">
      <w:pPr>
        <w:autoSpaceDE w:val="0"/>
        <w:autoSpaceDN w:val="0"/>
        <w:adjustRightInd w:val="0"/>
        <w:rPr>
          <w:rFonts w:cs="Arial"/>
          <w:sz w:val="24"/>
          <w:lang w:val="en-GB" w:eastAsia="cy-GB"/>
        </w:rPr>
      </w:pPr>
      <w:r>
        <w:rPr>
          <w:rFonts w:cs="Arial"/>
          <w:sz w:val="24"/>
          <w:lang w:val="en-GB" w:eastAsia="cy-GB"/>
        </w:rPr>
        <w:t>6.</w:t>
      </w:r>
    </w:p>
    <w:p w14:paraId="55B1CA2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(iv) ar unrhyw gorff corfforaethol y mae gan bersonau fel a ddisgrifir yn 10(2)(c)(i)</w:t>
      </w:r>
    </w:p>
    <w:p w14:paraId="20A6609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fuddiant llesiannol mewn dosbarth o warannau sy'n werth mwy na'r gwerth enwol o</w:t>
      </w:r>
    </w:p>
    <w:p w14:paraId="29D54453"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£5,000; neu</w:t>
      </w:r>
    </w:p>
    <w:p w14:paraId="75AADD1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(v) ar unrhyw gorff a restrir ym mharagraffau 10(2)(a)(ix)(aa) i (dd) y mae personau a</w:t>
      </w:r>
    </w:p>
    <w:p w14:paraId="36F0E3B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ddisgrifir yn 10(2)(c)(i) mewn safle rheolaeth neu reoli cyffredinol ynddo,</w:t>
      </w:r>
    </w:p>
    <w:p w14:paraId="525CE96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hynny i raddau mwy—</w:t>
      </w:r>
    </w:p>
    <w:p w14:paraId="5171F86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(aa) yn achos awdurdod â dosbarthiadau etholiadol neu wardiau, na'r rhelyw o bobl</w:t>
      </w:r>
    </w:p>
    <w:p w14:paraId="1C53F3F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eraill sy'n talu'r dreth gyngor, bobl eraill sy'n talu ardrethi neu breswylwyr eraill yn y</w:t>
      </w:r>
    </w:p>
    <w:p w14:paraId="5BC3356D"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dosbarth etholiadol neu'r ward, yn ôl y digwydd, y bydd y penderfyniad yn effeithio</w:t>
      </w:r>
    </w:p>
    <w:p w14:paraId="6AE5899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arnynt; neu</w:t>
      </w:r>
    </w:p>
    <w:p w14:paraId="02DD1EE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(bb) ym mhob achos arall, na'r rhelyw o bobl eraill sy'n talu'r dreth gyngor, o bobl eraill</w:t>
      </w:r>
    </w:p>
    <w:p w14:paraId="77F7803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sy'n talu ardrethi neu breswylwyr eraill yn ardal yr awdurdod.</w:t>
      </w:r>
    </w:p>
    <w:p w14:paraId="6CFEF1A9" w14:textId="77777777" w:rsidR="006B3547" w:rsidRDefault="006B3547" w:rsidP="006B3547">
      <w:pPr>
        <w:autoSpaceDE w:val="0"/>
        <w:autoSpaceDN w:val="0"/>
        <w:adjustRightInd w:val="0"/>
        <w:rPr>
          <w:rFonts w:cs="Arial"/>
          <w:b/>
          <w:bCs/>
          <w:sz w:val="21"/>
          <w:szCs w:val="21"/>
          <w:lang w:val="en-GB" w:eastAsia="cy-GB"/>
        </w:rPr>
      </w:pPr>
      <w:r>
        <w:rPr>
          <w:rFonts w:cs="Arial"/>
          <w:b/>
          <w:bCs/>
          <w:sz w:val="21"/>
          <w:szCs w:val="21"/>
          <w:lang w:val="en-GB" w:eastAsia="cy-GB"/>
        </w:rPr>
        <w:t>Datgelu Buddiannau Personol</w:t>
      </w:r>
    </w:p>
    <w:p w14:paraId="0B89C0FB" w14:textId="77777777" w:rsidR="006B3547" w:rsidRDefault="006B3547" w:rsidP="006B3547">
      <w:pPr>
        <w:autoSpaceDE w:val="0"/>
        <w:autoSpaceDN w:val="0"/>
        <w:adjustRightInd w:val="0"/>
        <w:rPr>
          <w:rFonts w:cs="Arial"/>
          <w:sz w:val="21"/>
          <w:szCs w:val="21"/>
          <w:lang w:val="en-GB" w:eastAsia="cy-GB"/>
        </w:rPr>
      </w:pPr>
      <w:r>
        <w:rPr>
          <w:rFonts w:cs="Arial"/>
          <w:b/>
          <w:bCs/>
          <w:sz w:val="21"/>
          <w:szCs w:val="21"/>
          <w:lang w:val="en-GB" w:eastAsia="cy-GB"/>
        </w:rPr>
        <w:t>11</w:t>
      </w:r>
      <w:r>
        <w:rPr>
          <w:rFonts w:cs="Arial"/>
          <w:sz w:val="21"/>
          <w:szCs w:val="21"/>
          <w:lang w:val="en-GB" w:eastAsia="cy-GB"/>
        </w:rPr>
        <w:t>.—(1) Pan fydd gennych fuddiant personol mewn unrhyw fusnes y mae a wnelo eich</w:t>
      </w:r>
    </w:p>
    <w:p w14:paraId="3EBD15E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awdurdod ag ef ac y byddwch yn bresennol mewn cyfarfod lle y caiff y busnes hwnnw ei</w:t>
      </w:r>
    </w:p>
    <w:p w14:paraId="76FE2C03"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ystyried, rhaid i chi ddatgelu ar lafar gerbron y cyfarfod hwnnw fodolaeth a natur y buddiant</w:t>
      </w:r>
    </w:p>
    <w:p w14:paraId="0FEB5AE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hwnnw cyn i'r cyfarfod ystyried y busnes neu ar ddechrau'r ystyriaeth, neu pan ddaw'r buddiant</w:t>
      </w:r>
    </w:p>
    <w:p w14:paraId="530B852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i'r amlwg.</w:t>
      </w:r>
    </w:p>
    <w:p w14:paraId="7C00AB5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(2) Pan fydd gennych fuddiant personol mewn unrhyw fusnes y mae a wnelo eich awdurdod ag</w:t>
      </w:r>
    </w:p>
    <w:p w14:paraId="40BB32C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ef ac y byddwch yn gwneud —</w:t>
      </w:r>
    </w:p>
    <w:p w14:paraId="6898D3D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cynrychioliadau ysgrifenedig (p'un ai drwy lythyr, neges ffacs neu ar ryw ffurf arall ar</w:t>
      </w:r>
    </w:p>
    <w:p w14:paraId="4A03B22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gyfathrebu electronig) i un o aelodau neu o swyddogion eich awdurdod ynghylch y busnes</w:t>
      </w:r>
    </w:p>
    <w:p w14:paraId="0AD5595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hwnnw, dylech gynnwys manylion am y buddiant hwnnw yn y gyfathrebiaeth ysgrifenedig;</w:t>
      </w:r>
    </w:p>
    <w:p w14:paraId="35D1C8D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neu</w:t>
      </w:r>
    </w:p>
    <w:p w14:paraId="4C1265E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cynrychioliadau llafar (p'un ai'n bersonol neu ar ryw ffurf ar gyfathrebu electronig) i un o</w:t>
      </w:r>
    </w:p>
    <w:p w14:paraId="78DB1BB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aelodau neu o swyddogion eich awdurdod dylech ddatgelu'r buddiant ar ddechrau'r cyfryw</w:t>
      </w:r>
    </w:p>
    <w:p w14:paraId="08C21C9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gynrychioliadau, neu pan ddaw'n amlwg i chi fod gennych fuddiant o'r fath, a chadarnhau'r</w:t>
      </w:r>
    </w:p>
    <w:p w14:paraId="19CE69E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cynrychioliad a'r buddiant yn ysgrifenedig o fewn 14 o ddiwrnodau ar ôl gwneud y</w:t>
      </w:r>
    </w:p>
    <w:p w14:paraId="1EC16F21"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cynrychioliad.</w:t>
      </w:r>
    </w:p>
    <w:p w14:paraId="7DD0FEE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(3) Yn ddarostyngedig i baragraff 14(1)(b) isod, os bydd gennych fuddiant personol mewn</w:t>
      </w:r>
    </w:p>
    <w:p w14:paraId="55CFF3C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unrhyw fusnes y mae a wnelo eich awdurdod ag ef ac y byddwch wedi gwneud penderfyniad</w:t>
      </w:r>
    </w:p>
    <w:p w14:paraId="25C80FE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wrth arfer un o swyddogaethau gweithrediaeth neu fwrdd, rhaid i chi mewn perthynas â'r</w:t>
      </w:r>
    </w:p>
    <w:p w14:paraId="0716FF5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busnes hwnnw sicrhau bod unrhyw ddatganiad ysgrifenedig ynghylch y penderfyniad hwnnw'n</w:t>
      </w:r>
    </w:p>
    <w:p w14:paraId="184F629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cofnodi bodolaeth a natur eich buddiant.</w:t>
      </w:r>
    </w:p>
    <w:p w14:paraId="3885D921"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(4) Rhaid i chi, mewn cysylltiad â buddiant personol nas datgelwyd eisoes, cyn cyfarfod neu'n</w:t>
      </w:r>
    </w:p>
    <w:p w14:paraId="01E7892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lastRenderedPageBreak/>
        <w:t>syth ar ôl diwedd cyfarfod pan ddatgelir y buddiant yn unol ag is-baragraff 11(1), roi hysbysiad</w:t>
      </w:r>
    </w:p>
    <w:p w14:paraId="2A855F8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ysgrifenedig i'ch awdurdod yn unol ag unrhyw ofynion a nodir gan swyddog monitro eich</w:t>
      </w:r>
    </w:p>
    <w:p w14:paraId="59AFA1E1"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awdurdod, neu mewn perthynas â chyngor cymuned, swyddog priodol eich awdurdod o bryd</w:t>
      </w:r>
    </w:p>
    <w:p w14:paraId="41E216A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i'w gilydd ond, rhaid cynnwys o leiaf —</w:t>
      </w:r>
    </w:p>
    <w:p w14:paraId="198C877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manylion am y buddiant personol;</w:t>
      </w:r>
    </w:p>
    <w:p w14:paraId="3F35EF4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manylion am y busnes y mae'r buddiant personol yn gysylltiedig ag ef; ac</w:t>
      </w:r>
    </w:p>
    <w:p w14:paraId="1328FA6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 eich llofnod.</w:t>
      </w:r>
    </w:p>
    <w:p w14:paraId="261A9D61" w14:textId="77777777" w:rsidR="006B3547" w:rsidRDefault="006B3547" w:rsidP="006B3547">
      <w:pPr>
        <w:autoSpaceDE w:val="0"/>
        <w:autoSpaceDN w:val="0"/>
        <w:adjustRightInd w:val="0"/>
        <w:rPr>
          <w:rFonts w:cs="Arial"/>
          <w:sz w:val="24"/>
          <w:lang w:val="en-GB" w:eastAsia="cy-GB"/>
        </w:rPr>
      </w:pPr>
      <w:r>
        <w:rPr>
          <w:rFonts w:cs="Arial"/>
          <w:sz w:val="24"/>
          <w:lang w:val="en-GB" w:eastAsia="cy-GB"/>
        </w:rPr>
        <w:t>7.</w:t>
      </w:r>
    </w:p>
    <w:p w14:paraId="66145DE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(5) Pan fydd eich swyddog monitro wedi cytuno bod yr wybodaeth sy'n ymwneud â'ch buddiant</w:t>
      </w:r>
    </w:p>
    <w:p w14:paraId="3663C56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personol yn wybodaeth sensitif, yn unol â pharagraff 16(1), mae eich rhwymedigaethau o dan y</w:t>
      </w:r>
    </w:p>
    <w:p w14:paraId="2C97FF3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paragraff 11 hwn i ddatgelu'r cyfryw wybodaeth, p'un ai ar lafar neu'n ysgrifenedig, i'w disodli</w:t>
      </w:r>
    </w:p>
    <w:p w14:paraId="5E27C1A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gan rwymedigaeth i ddatgelu bodolaeth buddiant personol ac i gadarnhau bod eich swyddog</w:t>
      </w:r>
    </w:p>
    <w:p w14:paraId="363D964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monitro wedi cytuno bod y cyfryw fuddiant personol o natur gwybodaeth sensitif.</w:t>
      </w:r>
    </w:p>
    <w:p w14:paraId="73BB4E33"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(6) At ddibenion is-baragraff (4), dim ond os bod hysbysiad ysgrifenedig wedi ei ddarparu yn</w:t>
      </w:r>
    </w:p>
    <w:p w14:paraId="73B3F901"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unol â'r cod hwn ers y dyddiad diwethaf pryd yr etholwyd chi, y penodwyd chi neu yr enwebwyd</w:t>
      </w:r>
    </w:p>
    <w:p w14:paraId="5A648C94"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chi'n aelod o'ch awdurdod y bernir bod buddiant personol wedi ei ddatgelu eisoes.</w:t>
      </w:r>
    </w:p>
    <w:p w14:paraId="5E71F54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(7) At ddibenion is-baragraff (3), os na ddarperir hysbysiad ysgrifenedig yn unol â'r paragraff</w:t>
      </w:r>
    </w:p>
    <w:p w14:paraId="54DBE47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hwnnw bernir na fyddwch wedi datgan buddiant personol yn unol â'r cod hwn.</w:t>
      </w:r>
    </w:p>
    <w:p w14:paraId="12D84EC6" w14:textId="77777777" w:rsidR="006B3547" w:rsidRDefault="006B3547" w:rsidP="006B3547">
      <w:pPr>
        <w:autoSpaceDE w:val="0"/>
        <w:autoSpaceDN w:val="0"/>
        <w:adjustRightInd w:val="0"/>
        <w:rPr>
          <w:rFonts w:cs="Arial"/>
          <w:b/>
          <w:bCs/>
          <w:sz w:val="21"/>
          <w:szCs w:val="21"/>
          <w:lang w:val="en-GB" w:eastAsia="cy-GB"/>
        </w:rPr>
      </w:pPr>
      <w:r>
        <w:rPr>
          <w:rFonts w:cs="Arial"/>
          <w:b/>
          <w:bCs/>
          <w:sz w:val="21"/>
          <w:szCs w:val="21"/>
          <w:lang w:val="en-GB" w:eastAsia="cy-GB"/>
        </w:rPr>
        <w:t>Buddiannau sy'n Rhagfarnu</w:t>
      </w:r>
    </w:p>
    <w:p w14:paraId="0F52B57C" w14:textId="77777777" w:rsidR="006B3547" w:rsidRDefault="006B3547" w:rsidP="006B3547">
      <w:pPr>
        <w:autoSpaceDE w:val="0"/>
        <w:autoSpaceDN w:val="0"/>
        <w:adjustRightInd w:val="0"/>
        <w:rPr>
          <w:rFonts w:cs="Arial"/>
          <w:sz w:val="21"/>
          <w:szCs w:val="21"/>
          <w:lang w:val="en-GB" w:eastAsia="cy-GB"/>
        </w:rPr>
      </w:pPr>
      <w:r>
        <w:rPr>
          <w:rFonts w:cs="Arial"/>
          <w:b/>
          <w:bCs/>
          <w:sz w:val="21"/>
          <w:szCs w:val="21"/>
          <w:lang w:val="en-GB" w:eastAsia="cy-GB"/>
        </w:rPr>
        <w:t>12</w:t>
      </w:r>
      <w:r>
        <w:rPr>
          <w:rFonts w:cs="Arial"/>
          <w:sz w:val="21"/>
          <w:szCs w:val="21"/>
          <w:lang w:val="en-GB" w:eastAsia="cy-GB"/>
        </w:rPr>
        <w:t>.—(1) Yn ddarostyngedig i is-baragraff (2) isod, os bydd gennych fuddiant personol mewn</w:t>
      </w:r>
    </w:p>
    <w:p w14:paraId="7309085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unrhyw fusnes y mae a wnelo eich awdurdod ag ef bydd gennych hefyd fuddiant sy'n rhagfarnu</w:t>
      </w:r>
    </w:p>
    <w:p w14:paraId="3C912D6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yn y busnes hwnnw os bydd y buddiant yn un y bydd yn rhesymol i aelod o'r cyhoedd sy'n</w:t>
      </w:r>
    </w:p>
    <w:p w14:paraId="288856F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gwybod y ffeithiau perthnasol fod o'r farn ei fod mor arwyddocaol fel y bydd yn debygol o</w:t>
      </w:r>
    </w:p>
    <w:p w14:paraId="117DD7B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ragfarnu eich barn ynghylch buddiant cyhoeddus.</w:t>
      </w:r>
    </w:p>
    <w:p w14:paraId="23C95CF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(2) Yn ddarostyngedig i is-baragraff (3), nid ystyrir bod gennych fuddiant sy'n rhagfarnu mewn</w:t>
      </w:r>
    </w:p>
    <w:p w14:paraId="7F009FF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unrhyw fusnes os bydd y busnes hwnnw—</w:t>
      </w:r>
    </w:p>
    <w:p w14:paraId="5605829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yn gysylltiedig—</w:t>
      </w:r>
    </w:p>
    <w:p w14:paraId="2C70068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 ag awdurdod perthnasol arall yr ydych hefyd yn aelod ohono;</w:t>
      </w:r>
    </w:p>
    <w:p w14:paraId="60B6D51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(ii) ag awdurdod cyhoeddus arall neu gorff sy'n arfer swyddogaethau o natur</w:t>
      </w:r>
    </w:p>
    <w:p w14:paraId="611A873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gyhoeddus lle yr ydych mewn safle rheolaeth neu reoli cyffredinol;</w:t>
      </w:r>
    </w:p>
    <w:p w14:paraId="51C2F07F"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(iii) â chorff yr ydych wedi cael eich ethol, eich penodi neu eich enwebu gan eich</w:t>
      </w:r>
    </w:p>
    <w:p w14:paraId="3E9120F6"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awdurdod i fod arno;</w:t>
      </w:r>
    </w:p>
    <w:p w14:paraId="60AA5BA0"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(iv) â'ch rôl fel llywodraethwr ysgol (os na chawsoch eich penodi neu eich enwebu gan</w:t>
      </w:r>
    </w:p>
    <w:p w14:paraId="0289F64D"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eich awdurdod) oni bai bod y busnes yn benodol gysylltiedig â'r ysgol yr ydych yn un o'i</w:t>
      </w:r>
    </w:p>
    <w:p w14:paraId="01BA8E0A"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llywodraethwyr;</w:t>
      </w:r>
    </w:p>
    <w:p w14:paraId="6CE7D399"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(v) â'ch rôl fel aelod o Fwrdd Iechyd Lleol os na chawsoch eich penodi neu eich</w:t>
      </w:r>
    </w:p>
    <w:p w14:paraId="14AD8DBD"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enwebu gan eich awdurdod i fod arno;</w:t>
      </w:r>
    </w:p>
    <w:p w14:paraId="612352E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yn gysylltiedig:</w:t>
      </w:r>
    </w:p>
    <w:p w14:paraId="2330D13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 â swyddogaethau tai eich awdurdod os oes gennych denantiaeth neu les gyda'ch</w:t>
      </w:r>
    </w:p>
    <w:p w14:paraId="22D8297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awdurdod, ar yr amod nad oes arnoch i'ch awdurdod ôl-ddyledion rhent o fwy na</w:t>
      </w:r>
    </w:p>
    <w:p w14:paraId="59BC84D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deufis, ac ar yr amod nad yw'r swyddogaethau hynny'n ymwneud yn arbennig â'ch</w:t>
      </w:r>
    </w:p>
    <w:p w14:paraId="304008B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tenantiaeth neu â'ch les;</w:t>
      </w:r>
    </w:p>
    <w:p w14:paraId="239A1BB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(ii) â swyddogaethau eich awdurdod mewn cysylltiad â phrydau ysgol, cludiant a</w:t>
      </w:r>
    </w:p>
    <w:p w14:paraId="6A25CB7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threuliau teithio, os ydych chi'n warchodwr, yn rhiant, yn fam-gu neu'n nain neu'n dadcu</w:t>
      </w:r>
    </w:p>
    <w:p w14:paraId="46FA7BF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neu'n daid, neu os oes gennych gyfrifoldeb rhiant (fel y'i diffinnir yn adran 3 o Deddf</w:t>
      </w:r>
    </w:p>
    <w:p w14:paraId="1272FC11"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Plant 1989) dros blentyn sy'n cael addysg lawnamser, onid yw'r busnes yn benodol</w:t>
      </w:r>
    </w:p>
    <w:p w14:paraId="603CCE4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gysylltiedig â'r ysgol y mae'r plentyn hwnnw'n ei mynychu;</w:t>
      </w:r>
    </w:p>
    <w:p w14:paraId="17C232D1"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(iii) â swyddogaethau eich awdurdod mewn cysylltiad â thâl salwch statudol o dan Ran</w:t>
      </w:r>
    </w:p>
    <w:p w14:paraId="1024382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XI o Ddeddf Cyfraniadau a Budd-daliadau Nawdd Cymdeithasol 1992, os ydych yn</w:t>
      </w:r>
    </w:p>
    <w:p w14:paraId="588BA4F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cael, neu os oes gennych hawl i gael, taliad o'r fath gan eich awdurdod;</w:t>
      </w:r>
    </w:p>
    <w:p w14:paraId="004434F5" w14:textId="77777777" w:rsidR="006B3547" w:rsidRDefault="006B3547" w:rsidP="006B3547">
      <w:pPr>
        <w:autoSpaceDE w:val="0"/>
        <w:autoSpaceDN w:val="0"/>
        <w:adjustRightInd w:val="0"/>
        <w:rPr>
          <w:rFonts w:cs="Arial"/>
          <w:sz w:val="24"/>
          <w:lang w:val="en-GB" w:eastAsia="cy-GB"/>
        </w:rPr>
      </w:pPr>
      <w:r>
        <w:rPr>
          <w:rFonts w:cs="Arial"/>
          <w:sz w:val="24"/>
          <w:lang w:val="en-GB" w:eastAsia="cy-GB"/>
        </w:rPr>
        <w:t>8.</w:t>
      </w:r>
    </w:p>
    <w:p w14:paraId="53B0485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“(iv) â swyddogaethau eich awdurdod mewn cysylltiad â lwfans neu daliad a wneir yn</w:t>
      </w:r>
    </w:p>
    <w:p w14:paraId="2CD3E0F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unol â darpariaethau Rhan 8 o Fesur Llywodraeth Leol (Cymru) 2011, neu lwfans neu</w:t>
      </w:r>
    </w:p>
    <w:p w14:paraId="576A1DC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lastRenderedPageBreak/>
        <w:t>bensiwn a ddarperir o dan adran 18 o Ddeddf Llywodraeth Leol a Thai 1989;</w:t>
      </w:r>
    </w:p>
    <w:p w14:paraId="1D06128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 yn gysylltiedig â'ch rôl fel cynghorydd cymunedol mewn perthynas â grant, benthyciad</w:t>
      </w:r>
    </w:p>
    <w:p w14:paraId="0D024CD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neu fath arall ar gymorth ariannol a wnaed gan eich cyngor cymuned i gyrff cymunedol neu</w:t>
      </w:r>
    </w:p>
    <w:p w14:paraId="2C4BA97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wirfoddol hyd at uchafswm o £500.</w:t>
      </w:r>
    </w:p>
    <w:p w14:paraId="6DB19C7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(3) Nid yw'r esemptiadau yn is-baragraff (2)(a) yn gymwys os yw'r busnes yn gysylltiedig â</w:t>
      </w:r>
    </w:p>
    <w:p w14:paraId="51CB5CD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dyfarnu ar unrhyw gymeradwyaeth, cydsyniad, trwydded, caniatâd neu gofrestriad.</w:t>
      </w:r>
    </w:p>
    <w:p w14:paraId="01B56A2B" w14:textId="77777777" w:rsidR="006B3547" w:rsidRDefault="006B3547" w:rsidP="006B3547">
      <w:pPr>
        <w:autoSpaceDE w:val="0"/>
        <w:autoSpaceDN w:val="0"/>
        <w:adjustRightInd w:val="0"/>
        <w:rPr>
          <w:rFonts w:cs="Arial"/>
          <w:b/>
          <w:bCs/>
          <w:sz w:val="21"/>
          <w:szCs w:val="21"/>
          <w:lang w:val="en-GB" w:eastAsia="cy-GB"/>
        </w:rPr>
      </w:pPr>
      <w:r>
        <w:rPr>
          <w:rFonts w:cs="Arial"/>
          <w:b/>
          <w:bCs/>
          <w:sz w:val="21"/>
          <w:szCs w:val="21"/>
          <w:lang w:val="en-GB" w:eastAsia="cy-GB"/>
        </w:rPr>
        <w:t>Pwyllgorau Trosolygu a Chraffu</w:t>
      </w:r>
    </w:p>
    <w:p w14:paraId="27B6A0BB" w14:textId="77777777" w:rsidR="006B3547" w:rsidRDefault="006B3547" w:rsidP="006B3547">
      <w:pPr>
        <w:autoSpaceDE w:val="0"/>
        <w:autoSpaceDN w:val="0"/>
        <w:adjustRightInd w:val="0"/>
        <w:rPr>
          <w:rFonts w:cs="Arial"/>
          <w:sz w:val="21"/>
          <w:szCs w:val="21"/>
          <w:lang w:val="en-GB" w:eastAsia="cy-GB"/>
        </w:rPr>
      </w:pPr>
      <w:r>
        <w:rPr>
          <w:rFonts w:cs="Arial"/>
          <w:b/>
          <w:bCs/>
          <w:sz w:val="21"/>
          <w:szCs w:val="21"/>
          <w:lang w:val="en-GB" w:eastAsia="cy-GB"/>
        </w:rPr>
        <w:t>13</w:t>
      </w:r>
      <w:r>
        <w:rPr>
          <w:rFonts w:cs="Arial"/>
          <w:sz w:val="21"/>
          <w:szCs w:val="21"/>
          <w:lang w:val="en-GB" w:eastAsia="cy-GB"/>
        </w:rPr>
        <w:t>. Bydd gennych hefyd fuddiant sy'n rhagfarnu mewn unrhyw fusnes sydd gerbron un o</w:t>
      </w:r>
    </w:p>
    <w:p w14:paraId="2440E6C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bwyllgorau trosolygu a chraffu eich awdurdod (neu un o is-bwyllgorau pwyllgor o'r fath )—</w:t>
      </w:r>
    </w:p>
    <w:p w14:paraId="68E122C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os bydd y busnes hwnnw'n gysylltiedig â phenderfyniad a wnaed (p'un a gafodd ei</w:t>
      </w:r>
    </w:p>
    <w:p w14:paraId="2000DE2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weithredu ai peidio) neu gam a gymerwyd gan weithrediaeth, bwrdd, neu un arall o</w:t>
      </w:r>
    </w:p>
    <w:p w14:paraId="5C57432D"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bwyllgorau, is-bwyllgorau, cyd-bwyllgorau neu o gyd-is-bwyllgorau eich awdurdod; a</w:t>
      </w:r>
    </w:p>
    <w:p w14:paraId="1AB8FA5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os oeddech chi, ar yr adeg pan wnaed y penderfyniad neu pan gymerwyd y cam, yn</w:t>
      </w:r>
    </w:p>
    <w:p w14:paraId="456922D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aelod o'r weithrediaeth, y bwrdd, y pwyllgor, yr is-bwyllgor, y cyd-bwyllgor neu'r cyd-isbwyllgor</w:t>
      </w:r>
    </w:p>
    <w:p w14:paraId="6D6A6B4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grybwyllir yn is-baragraff (a) a'ch bod chi'n bresennol pan wnaed y penderfyniad</w:t>
      </w:r>
    </w:p>
    <w:p w14:paraId="26A215C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hwnnw neu pan gymerwyd y cam hwnnw.</w:t>
      </w:r>
    </w:p>
    <w:p w14:paraId="33293EF1" w14:textId="77777777" w:rsidR="006B3547" w:rsidRDefault="006B3547" w:rsidP="006B3547">
      <w:pPr>
        <w:autoSpaceDE w:val="0"/>
        <w:autoSpaceDN w:val="0"/>
        <w:adjustRightInd w:val="0"/>
        <w:rPr>
          <w:rFonts w:cs="Arial"/>
          <w:b/>
          <w:bCs/>
          <w:sz w:val="21"/>
          <w:szCs w:val="21"/>
          <w:lang w:val="en-GB" w:eastAsia="cy-GB"/>
        </w:rPr>
      </w:pPr>
      <w:r>
        <w:rPr>
          <w:rFonts w:cs="Arial"/>
          <w:b/>
          <w:bCs/>
          <w:sz w:val="21"/>
          <w:szCs w:val="21"/>
          <w:lang w:val="en-GB" w:eastAsia="cy-GB"/>
        </w:rPr>
        <w:t>Cyfrannu mewn Perthynas â Datgelu Buddiannau</w:t>
      </w:r>
    </w:p>
    <w:p w14:paraId="5060755F" w14:textId="77777777" w:rsidR="006B3547" w:rsidRDefault="006B3547" w:rsidP="006B3547">
      <w:pPr>
        <w:autoSpaceDE w:val="0"/>
        <w:autoSpaceDN w:val="0"/>
        <w:adjustRightInd w:val="0"/>
        <w:rPr>
          <w:rFonts w:cs="Arial"/>
          <w:sz w:val="21"/>
          <w:szCs w:val="21"/>
          <w:lang w:val="en-GB" w:eastAsia="cy-GB"/>
        </w:rPr>
      </w:pPr>
      <w:r>
        <w:rPr>
          <w:rFonts w:cs="Arial"/>
          <w:b/>
          <w:bCs/>
          <w:sz w:val="21"/>
          <w:szCs w:val="21"/>
          <w:lang w:val="en-GB" w:eastAsia="cy-GB"/>
        </w:rPr>
        <w:t>14</w:t>
      </w:r>
      <w:r>
        <w:rPr>
          <w:rFonts w:cs="Arial"/>
          <w:sz w:val="21"/>
          <w:szCs w:val="21"/>
          <w:lang w:val="en-GB" w:eastAsia="cy-GB"/>
        </w:rPr>
        <w:t>.—(1) Yn ddarostyngedig i is-baragraffau (2), (2A), (3) a (4), os bydd gennych fuddiant sy'n</w:t>
      </w:r>
    </w:p>
    <w:p w14:paraId="1F83A4D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rhagfarnu mewn unrhyw fusnes y mae a wnelo eich awdurdod ag ef rhaid i chi, oni roddwyd i</w:t>
      </w:r>
    </w:p>
    <w:p w14:paraId="1857921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chi ollyngiad gan bwyllgor safonau eich awdurdod —</w:t>
      </w:r>
    </w:p>
    <w:p w14:paraId="728C48D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ymadael â'r ystafell, y siambr neu'r man lle y mae cyfarfod i ystyried y busnes yn cael ei</w:t>
      </w:r>
    </w:p>
    <w:p w14:paraId="0AD3E4D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gynnal—</w:t>
      </w:r>
    </w:p>
    <w:p w14:paraId="7DFF839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 pan fo is-baragraff (2) yn gymwys, yn syth ar ôl i'r cyfnod ar gyfer gwneud</w:t>
      </w:r>
    </w:p>
    <w:p w14:paraId="4E68367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cynrychioliadau, ateb cwestiynau neu roi tystiolaeth sy'n ymwneud â'r busnes ddod i</w:t>
      </w:r>
    </w:p>
    <w:p w14:paraId="0EFF0BFD"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ben a beth bynnag cyn i ystyriaeth bellach o'r busnes ddechrau, p'un a ganiateir i'r</w:t>
      </w:r>
    </w:p>
    <w:p w14:paraId="697BB3B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cyhoedd aros yn bresennol ar gyfer y cyfryw ystyriaeth ai peidio; neu</w:t>
      </w:r>
    </w:p>
    <w:p w14:paraId="49A94B6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(ii) mewn unrhyw achos arall, pa bryd bynnag y daw i'r amlwg bod y busnes hwnnw'n</w:t>
      </w:r>
    </w:p>
    <w:p w14:paraId="7EBF119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cael ei ystyried yn y cyfarfod hwnnw;</w:t>
      </w:r>
    </w:p>
    <w:p w14:paraId="0313109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peidio ag arfer swyddogaethau gweithrediaeth neu fwrdd mewn perthynas â'r busnes</w:t>
      </w:r>
    </w:p>
    <w:p w14:paraId="0D70745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hwnnw;</w:t>
      </w:r>
    </w:p>
    <w:p w14:paraId="2E2C986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 peidio â cheisio dylanwadu ar benderfyniad ynghylch y busnes hwnnw;</w:t>
      </w:r>
    </w:p>
    <w:p w14:paraId="7FE0AED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(ch) peidio â gwneud unrhyw gynrychioliadau ysgrifenedig (p'un ai drwy lythyr, neges ffacs</w:t>
      </w:r>
    </w:p>
    <w:p w14:paraId="69A06A1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neu ar ryw ffurf arall ar gyfathrebu electronig) mewn perthynas â'r busnes hwnnw; a</w:t>
      </w:r>
    </w:p>
    <w:p w14:paraId="4A13A5B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(d) peidio â gwneud unrhyw gynrychioliadau llafar (p'un ai'n bersonol neu ar ryw ffurf ar</w:t>
      </w:r>
    </w:p>
    <w:p w14:paraId="6EC831E4"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gyfathrebu electronig) mewn cysylltiad â'r busnes hwnnw neu rhaid i chi roi'r gorau ar</w:t>
      </w:r>
    </w:p>
    <w:p w14:paraId="112EF9A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unwaith i wneud y cyfryw gynrychioliadau llafar pan ddaw'r buddiant sy'n rhagfarnu i'r</w:t>
      </w:r>
    </w:p>
    <w:p w14:paraId="522D59C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amlwg.</w:t>
      </w:r>
    </w:p>
    <w:p w14:paraId="30DB2C9F" w14:textId="77777777" w:rsidR="006B3547" w:rsidRDefault="006B3547" w:rsidP="006B3547">
      <w:pPr>
        <w:autoSpaceDE w:val="0"/>
        <w:autoSpaceDN w:val="0"/>
        <w:adjustRightInd w:val="0"/>
        <w:rPr>
          <w:rFonts w:cs="Arial"/>
          <w:sz w:val="24"/>
          <w:lang w:val="en-GB" w:eastAsia="cy-GB"/>
        </w:rPr>
      </w:pPr>
      <w:r>
        <w:rPr>
          <w:rFonts w:cs="Arial"/>
          <w:sz w:val="24"/>
          <w:lang w:val="en-GB" w:eastAsia="cy-GB"/>
        </w:rPr>
        <w:t>9.</w:t>
      </w:r>
    </w:p>
    <w:p w14:paraId="634BA21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(2) Os oes gennych fuddiant sy'n rhagfarnu mewn unrhyw fusnes y mae a wnelo eich</w:t>
      </w:r>
    </w:p>
    <w:p w14:paraId="6796D78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awdurdod ag ef cewch fod yn bresennol mewn cyfarfod ond dim ond er mwyn gwneud</w:t>
      </w:r>
    </w:p>
    <w:p w14:paraId="20D80BB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cynrychioliadau, ateb cwestiynau neu roi tystiolaeth sy'n ymwneud â'r busnes, ar yr amod y</w:t>
      </w:r>
    </w:p>
    <w:p w14:paraId="1B46875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caniateir hefyd i'r cyhoedd fod yn bresennol yn y cyfarfod i'r un diben, p'un ai o dan hawl</w:t>
      </w:r>
    </w:p>
    <w:p w14:paraId="7BC29A8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statudol neu fel arall.</w:t>
      </w:r>
    </w:p>
    <w:p w14:paraId="73AEEDE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(2A) Os oes gennych fuddiant sy’n rhagfarnu mewn unrhyw fusnes y mae a wnelo eich</w:t>
      </w:r>
    </w:p>
    <w:p w14:paraId="18EAA8F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awdurdod ag ef cewch gyflwyno cynrychioliadau ysgrifenedig i gyfarfod sy’n ymwneud â’r</w:t>
      </w:r>
    </w:p>
    <w:p w14:paraId="7D61D08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busnes hwnnw, ar yr amod y caniateir i’r cyhoedd fod yn bresennol yn y cyfarfod at y diben o</w:t>
      </w:r>
    </w:p>
    <w:p w14:paraId="2C8A4E2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wneud cynrychioliadau, ateb cwestiynau neu roi tystiolaeth sy’n ymwneud â’r busnes, pa un ai</w:t>
      </w:r>
    </w:p>
    <w:p w14:paraId="50E4BFC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o dan hawl statudol neu fel arall.</w:t>
      </w:r>
    </w:p>
    <w:p w14:paraId="729E0311"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(2B) Pan fyddwch yn cyflwyno cynrychioliadau ysgrifenedig o dan is-baragraff (2A), rhaid i chi</w:t>
      </w:r>
    </w:p>
    <w:p w14:paraId="32E891D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gydymffurfio ag unrhyw weithdrefn y caiff eich awdurdod ei fabwysiadu ar gyfer cyflwyno</w:t>
      </w:r>
    </w:p>
    <w:p w14:paraId="1F2FF04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cynrychioliadau o’r fath.</w:t>
      </w:r>
    </w:p>
    <w:p w14:paraId="0D20867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(3) Nid yw is-baragraff (1) yn eich rhwystro rhag bod yn bresennol a chyfrannu mewn cyfarfod</w:t>
      </w:r>
    </w:p>
    <w:p w14:paraId="33D44EF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w:t>
      </w:r>
    </w:p>
    <w:p w14:paraId="72E52BB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lastRenderedPageBreak/>
        <w:t>(a) os gofynnir i chi fod yn bresennol mewn cyfarfod pwyllgor trosolwg neu graffu, gan y</w:t>
      </w:r>
    </w:p>
    <w:p w14:paraId="5CCC2111"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cyfryw bwyllgor ac yntau'n arfer ei bwerau statudol; neu</w:t>
      </w:r>
    </w:p>
    <w:p w14:paraId="1E1D6B8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os oes gennych y fantais o fod gollyngiad wedi ei roi i chi ar yr amod—</w:t>
      </w:r>
    </w:p>
    <w:p w14:paraId="69B41361"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 eich bod yn datgan yn y cyfarfod eich bod yn dibynnu ar y gollyngiad; a</w:t>
      </w:r>
    </w:p>
    <w:p w14:paraId="3C58668D"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(ii) eich bod, cyn y cyfarfod neu'n syth ar ôl i'r cyfarfod orffen, yn rhoi hysbysiad</w:t>
      </w:r>
    </w:p>
    <w:p w14:paraId="266301C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ysgrifenedig i'ch awdurdod a bod hwnnw'n cynnwys —</w:t>
      </w:r>
    </w:p>
    <w:p w14:paraId="3F48A90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(aa) manylion y buddiant sy'n rhagfarnu;</w:t>
      </w:r>
    </w:p>
    <w:p w14:paraId="61895B0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(bb) manylion y busnes y mae'r buddiant sy'n rhagfarnu'n gysylltiedig ag ef;</w:t>
      </w:r>
    </w:p>
    <w:p w14:paraId="6D76853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(cc)manylion y gollyngiad a'r dyddiad pryd y'i rhoddwyd; a</w:t>
      </w:r>
    </w:p>
    <w:p w14:paraId="76E289F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(chch) eich llofnod.</w:t>
      </w:r>
    </w:p>
    <w:p w14:paraId="6BD3BF0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(4) Os bydd gennych fuddiant sy'n rhagfarnu a'ch bod yn gwneud cynrychioliadau ysgrifenedig</w:t>
      </w:r>
    </w:p>
    <w:p w14:paraId="3554DBA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neu lafar i'ch awdurdod gan ddibynnu ar ollyngiad, rhaid i chi ddarparu manylion am y</w:t>
      </w:r>
    </w:p>
    <w:p w14:paraId="137B09E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gollyngiad o fewn unrhyw gynrychioliad ysgrifenedig neu lafar o'r fath ac, yn yr achos olaf hwn,</w:t>
      </w:r>
    </w:p>
    <w:p w14:paraId="7237CF43"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rhaid i chi ddarparu hysbysiad ysgrifenedig ar gyfer eich awdurdod o fewn 14 o ddiwrnodau ar</w:t>
      </w:r>
    </w:p>
    <w:p w14:paraId="62173034"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ôl gwneud y cynrychioliad.</w:t>
      </w:r>
    </w:p>
    <w:p w14:paraId="2EA12644" w14:textId="77777777" w:rsidR="006B3547" w:rsidRDefault="006B3547" w:rsidP="006B3547">
      <w:pPr>
        <w:autoSpaceDE w:val="0"/>
        <w:autoSpaceDN w:val="0"/>
        <w:adjustRightInd w:val="0"/>
        <w:rPr>
          <w:rFonts w:cs="Arial"/>
          <w:b/>
          <w:bCs/>
          <w:sz w:val="24"/>
          <w:lang w:val="en-GB" w:eastAsia="cy-GB"/>
        </w:rPr>
      </w:pPr>
      <w:r>
        <w:rPr>
          <w:rFonts w:cs="Arial"/>
          <w:b/>
          <w:bCs/>
          <w:sz w:val="24"/>
          <w:lang w:val="en-GB" w:eastAsia="cy-GB"/>
        </w:rPr>
        <w:t>RHAN 4</w:t>
      </w:r>
    </w:p>
    <w:p w14:paraId="7745BD57" w14:textId="77777777" w:rsidR="006B3547" w:rsidRDefault="006B3547" w:rsidP="006B3547">
      <w:pPr>
        <w:autoSpaceDE w:val="0"/>
        <w:autoSpaceDN w:val="0"/>
        <w:adjustRightInd w:val="0"/>
        <w:rPr>
          <w:rFonts w:cs="Arial"/>
          <w:b/>
          <w:bCs/>
          <w:sz w:val="24"/>
          <w:lang w:val="en-GB" w:eastAsia="cy-GB"/>
        </w:rPr>
      </w:pPr>
      <w:r>
        <w:rPr>
          <w:rFonts w:cs="Arial"/>
          <w:b/>
          <w:bCs/>
          <w:sz w:val="24"/>
          <w:lang w:val="en-GB" w:eastAsia="cy-GB"/>
        </w:rPr>
        <w:t>COFRESTR BUDDIANNAU AELODAU</w:t>
      </w:r>
    </w:p>
    <w:p w14:paraId="497DAD1D" w14:textId="77777777" w:rsidR="006B3547" w:rsidRDefault="006B3547" w:rsidP="006B3547">
      <w:pPr>
        <w:autoSpaceDE w:val="0"/>
        <w:autoSpaceDN w:val="0"/>
        <w:adjustRightInd w:val="0"/>
        <w:rPr>
          <w:rFonts w:cs="Arial"/>
          <w:b/>
          <w:bCs/>
          <w:sz w:val="21"/>
          <w:szCs w:val="21"/>
          <w:lang w:val="en-GB" w:eastAsia="cy-GB"/>
        </w:rPr>
      </w:pPr>
      <w:r>
        <w:rPr>
          <w:rFonts w:cs="Arial"/>
          <w:b/>
          <w:bCs/>
          <w:sz w:val="21"/>
          <w:szCs w:val="21"/>
          <w:lang w:val="en-GB" w:eastAsia="cy-GB"/>
        </w:rPr>
        <w:t>Cofrestru Buddiannau Personal</w:t>
      </w:r>
    </w:p>
    <w:p w14:paraId="75670AC6" w14:textId="77777777" w:rsidR="006B3547" w:rsidRDefault="006B3547" w:rsidP="006B3547">
      <w:pPr>
        <w:autoSpaceDE w:val="0"/>
        <w:autoSpaceDN w:val="0"/>
        <w:adjustRightInd w:val="0"/>
        <w:rPr>
          <w:rFonts w:cs="Arial"/>
          <w:sz w:val="21"/>
          <w:szCs w:val="21"/>
          <w:lang w:val="en-GB" w:eastAsia="cy-GB"/>
        </w:rPr>
      </w:pPr>
      <w:r>
        <w:rPr>
          <w:rFonts w:cs="Arial"/>
          <w:b/>
          <w:bCs/>
          <w:sz w:val="21"/>
          <w:szCs w:val="21"/>
          <w:lang w:val="en-GB" w:eastAsia="cy-GB"/>
        </w:rPr>
        <w:t>15.</w:t>
      </w:r>
      <w:r>
        <w:rPr>
          <w:rFonts w:cs="Arial"/>
          <w:sz w:val="21"/>
          <w:szCs w:val="21"/>
          <w:lang w:val="en-GB" w:eastAsia="cy-GB"/>
        </w:rPr>
        <w:t>—(1) Yn ddarostyngedig i is-baragraff (4), rhaid i chi, o fewn 28 o ddiwrnodau ar ôl—</w:t>
      </w:r>
    </w:p>
    <w:p w14:paraId="0D15349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i god ymddygiad eich awdurdod gael ei fabwysiadu neu i ddarpariaethau gorfodol y cod</w:t>
      </w:r>
    </w:p>
    <w:p w14:paraId="018F0C47"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enghreifftiol hwn gael eu cymhwyso i’ch awdurdod; neu</w:t>
      </w:r>
    </w:p>
    <w:p w14:paraId="67D6B298"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(b) i chi gael eich ethol neu eich penodi i swydd (os digwydd hynny’n ddiweddarach),</w:t>
      </w:r>
    </w:p>
    <w:p w14:paraId="328E50E8" w14:textId="77777777" w:rsidR="006B3547" w:rsidRDefault="006B3547" w:rsidP="006B3547">
      <w:pPr>
        <w:autoSpaceDE w:val="0"/>
        <w:autoSpaceDN w:val="0"/>
        <w:adjustRightInd w:val="0"/>
        <w:rPr>
          <w:rFonts w:cs="Arial"/>
          <w:sz w:val="24"/>
          <w:lang w:val="en-GB" w:eastAsia="cy-GB"/>
        </w:rPr>
      </w:pPr>
      <w:r>
        <w:rPr>
          <w:rFonts w:cs="Arial"/>
          <w:sz w:val="24"/>
          <w:lang w:val="en-GB" w:eastAsia="cy-GB"/>
        </w:rPr>
        <w:t>10.</w:t>
      </w:r>
    </w:p>
    <w:p w14:paraId="18C2918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gofrestru eich buddiannau personol, os ydynt yn dod o fewn categori a grybwyllir ym</w:t>
      </w:r>
    </w:p>
    <w:p w14:paraId="7B549E5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mharagraff 10(2)(a), yng nghofrestr eich awdurdod o fuddiannau’r aelodau drwy ddarparu</w:t>
      </w:r>
    </w:p>
    <w:p w14:paraId="784B23F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hysbysiad ysgrifenedig ar gyfer swyddog monitro eich awdurdod.</w:t>
      </w:r>
    </w:p>
    <w:p w14:paraId="75B02CD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(2) Yn ddarostyngedig i is-baragraff (4), rhaid i chi, o fewn 28 o ddiwrnodau ar ôl dod yn</w:t>
      </w:r>
    </w:p>
    <w:p w14:paraId="02B4700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ymwybodol o unrhyw fuddiant personol newydd sy’n dod o fewn categori a grybwyllir ym</w:t>
      </w:r>
    </w:p>
    <w:p w14:paraId="5F395F4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mharagraff 10(2)(a), gofrestru’r buddiant personol newydd hwnnw yng nghofrestr eich</w:t>
      </w:r>
    </w:p>
    <w:p w14:paraId="3709183D"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awdurdod o fuddiannau’r aelodau drwy ddarparu hysbysiad ysgrifenedig ar gyfer swyddog</w:t>
      </w:r>
    </w:p>
    <w:p w14:paraId="72F3A6C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monitro eich awdurdod.</w:t>
      </w:r>
    </w:p>
    <w:p w14:paraId="085269E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(3) Yn ddarostyngedig i is-baragraff (4), rhaid i chi, o fewn 28 o ddiwrnodau ar ôl dod yn</w:t>
      </w:r>
    </w:p>
    <w:p w14:paraId="5CB67B2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ymwybodol o unrhyw newid i fuddiant personol a gofrestrwyd sy’n dod o fewn categori a</w:t>
      </w:r>
    </w:p>
    <w:p w14:paraId="5F9F104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grybwyllir ym mharagraff 10(2)(a), gofrestru’r newid hwnnw yng nghofrestr eich awdurdod o</w:t>
      </w:r>
    </w:p>
    <w:p w14:paraId="744186A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fuddiannau’r aelodau drwy ddarparu hysbysiad ysgrifenedig ar gyfer swyddog monitro eich</w:t>
      </w:r>
    </w:p>
    <w:p w14:paraId="10D8B534"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awdurdod, neu, yn achos cyngor cymuned, swyddog priodol eich awdurdod.</w:t>
      </w:r>
    </w:p>
    <w:p w14:paraId="64AC464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(4) Nid yw is-baragraffau (1), (2) a (3) yn gymwys i wybodaeth sensitif a benderfynir yn unol â</w:t>
      </w:r>
    </w:p>
    <w:p w14:paraId="40103EE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pharagraff 16(1).</w:t>
      </w:r>
    </w:p>
    <w:p w14:paraId="4A4AC19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(5) Nid yw is-baragraffau (1) a (2) yn gymwys os ydych yn aelod o awdurdod perthnasol sy’n</w:t>
      </w:r>
    </w:p>
    <w:p w14:paraId="30F2BB1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gyngor cymuned pan fyddwch yn gweithredu yn eich capasiti fel aelod o awdurdod o’r fath.</w:t>
      </w:r>
    </w:p>
    <w:p w14:paraId="6B004263"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(6) Pan fyddwch yn datgelu buddiant personol yn unol â pharagraff 11 am y tro cyntaf, rhaid i</w:t>
      </w:r>
    </w:p>
    <w:p w14:paraId="03FFB26D"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chi gofrestru’r buddiant personol hwnnw yng nghofrestr eich awdurdod o fuddiannau’r aelodau</w:t>
      </w:r>
    </w:p>
    <w:p w14:paraId="036CA6C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drwy ddarparu hysbysiad ysgrifenedig ar gyfer swyddog monitro eich awdurdod, neu, yn achos</w:t>
      </w:r>
    </w:p>
    <w:p w14:paraId="7A4746C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cyngor cymuned, swyddog priodol eich awdurdod.</w:t>
      </w:r>
    </w:p>
    <w:p w14:paraId="1B7357BA" w14:textId="77777777" w:rsidR="006B3547" w:rsidRDefault="006B3547" w:rsidP="006B3547">
      <w:pPr>
        <w:autoSpaceDE w:val="0"/>
        <w:autoSpaceDN w:val="0"/>
        <w:adjustRightInd w:val="0"/>
        <w:rPr>
          <w:rFonts w:cs="Arial"/>
          <w:b/>
          <w:bCs/>
          <w:sz w:val="21"/>
          <w:szCs w:val="21"/>
          <w:lang w:val="en-GB" w:eastAsia="cy-GB"/>
        </w:rPr>
      </w:pPr>
      <w:r>
        <w:rPr>
          <w:rFonts w:cs="Arial"/>
          <w:b/>
          <w:bCs/>
          <w:sz w:val="21"/>
          <w:szCs w:val="21"/>
          <w:lang w:val="en-GB" w:eastAsia="cy-GB"/>
        </w:rPr>
        <w:t>Gwybodaeth sensitif</w:t>
      </w:r>
    </w:p>
    <w:p w14:paraId="32F931CB" w14:textId="77777777" w:rsidR="006B3547" w:rsidRDefault="006B3547" w:rsidP="006B3547">
      <w:pPr>
        <w:autoSpaceDE w:val="0"/>
        <w:autoSpaceDN w:val="0"/>
        <w:adjustRightInd w:val="0"/>
        <w:rPr>
          <w:rFonts w:cs="Arial"/>
          <w:sz w:val="21"/>
          <w:szCs w:val="21"/>
          <w:lang w:val="en-GB" w:eastAsia="cy-GB"/>
        </w:rPr>
      </w:pPr>
      <w:r>
        <w:rPr>
          <w:rFonts w:cs="Arial"/>
          <w:b/>
          <w:bCs/>
          <w:sz w:val="21"/>
          <w:szCs w:val="21"/>
          <w:lang w:val="en-GB" w:eastAsia="cy-GB"/>
        </w:rPr>
        <w:t>16</w:t>
      </w:r>
      <w:r>
        <w:rPr>
          <w:rFonts w:cs="Arial"/>
          <w:sz w:val="21"/>
          <w:szCs w:val="21"/>
          <w:lang w:val="en-GB" w:eastAsia="cy-GB"/>
        </w:rPr>
        <w:t>.—(1) Os byddwch yn ystyried bod yr wybodaeth sy'n ymwneud ag unrhyw un neu rai o'ch</w:t>
      </w:r>
    </w:p>
    <w:p w14:paraId="1CF80D91"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buddiannau personol yn wybodaeth sensitif, a bod swyddog monitro eich awdurdod yn cytuno,</w:t>
      </w:r>
    </w:p>
    <w:p w14:paraId="732D3ED3"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nid oes angen i chi gynnwys yr wybodaeth honno pan fyddwch yn cofrestru'r buddiant hwnnw,</w:t>
      </w:r>
    </w:p>
    <w:p w14:paraId="29D02BF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neu, yn ôl y digwydd, newid i'r buddiant o dan baragraff 15.</w:t>
      </w:r>
    </w:p>
    <w:p w14:paraId="3233CB1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lastRenderedPageBreak/>
        <w:t>(2) Rhaid i chi, o fewn 28 o ddiwrnodau ar ôl i chi ddod yn ymwybodol o unrhyw newid yn eich</w:t>
      </w:r>
    </w:p>
    <w:p w14:paraId="0803372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amgylchiadau sy'n golygu nad yw gwybodaeth sydd wedi ei heithrio o dan is-baragraff (1)</w:t>
      </w:r>
    </w:p>
    <w:p w14:paraId="7E68A2E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mwyach yn wybodaeth sensitif, hysbysu swyddog monitro eich awdurdod, neu mewn</w:t>
      </w:r>
    </w:p>
    <w:p w14:paraId="0F3F0EF4"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perthynas â chyngor cymuned, swyddog priodol eich awdurdod gan ofyn am i'r wybodaeth gael</w:t>
      </w:r>
    </w:p>
    <w:p w14:paraId="012D6A9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ei chynnwys yng nghofrestr buddiannau aelodau eich awdurdod.</w:t>
      </w:r>
    </w:p>
    <w:p w14:paraId="465F661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(3) Yn y cod hwn, ystyr "gwybodaeth sensitif" ("</w:t>
      </w:r>
      <w:r>
        <w:rPr>
          <w:rFonts w:cs="Arial"/>
          <w:i/>
          <w:iCs/>
          <w:sz w:val="21"/>
          <w:szCs w:val="21"/>
          <w:lang w:val="en-GB" w:eastAsia="cy-GB"/>
        </w:rPr>
        <w:t>sensitive information</w:t>
      </w:r>
      <w:r>
        <w:rPr>
          <w:rFonts w:cs="Arial"/>
          <w:sz w:val="21"/>
          <w:szCs w:val="21"/>
          <w:lang w:val="en-GB" w:eastAsia="cy-GB"/>
        </w:rPr>
        <w:t>") yw gwybodaeth y mae ei</w:t>
      </w:r>
    </w:p>
    <w:p w14:paraId="54DD746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rhoi ar gael i'w harchwilio gan y cyhoedd yn creu, neu'n debygol o greu, risg ddifrifol y gallech</w:t>
      </w:r>
    </w:p>
    <w:p w14:paraId="4EC6664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chi neu berson sy'n byw gyda chi fod yn destun trais neu fygythion.</w:t>
      </w:r>
    </w:p>
    <w:p w14:paraId="2C4DD495" w14:textId="77777777" w:rsidR="006B3547" w:rsidRDefault="006B3547" w:rsidP="006B3547">
      <w:pPr>
        <w:autoSpaceDE w:val="0"/>
        <w:autoSpaceDN w:val="0"/>
        <w:adjustRightInd w:val="0"/>
        <w:rPr>
          <w:rFonts w:cs="Arial"/>
          <w:b/>
          <w:bCs/>
          <w:sz w:val="21"/>
          <w:szCs w:val="21"/>
          <w:lang w:val="en-GB" w:eastAsia="cy-GB"/>
        </w:rPr>
      </w:pPr>
      <w:r>
        <w:rPr>
          <w:rFonts w:cs="Arial"/>
          <w:b/>
          <w:bCs/>
          <w:sz w:val="21"/>
          <w:szCs w:val="21"/>
          <w:lang w:val="en-GB" w:eastAsia="cy-GB"/>
        </w:rPr>
        <w:t>Cofrestru Rhoddion a Lletygarwch</w:t>
      </w:r>
    </w:p>
    <w:p w14:paraId="40E13377" w14:textId="77777777" w:rsidR="006B3547" w:rsidRDefault="006B3547" w:rsidP="006B3547">
      <w:pPr>
        <w:autoSpaceDE w:val="0"/>
        <w:autoSpaceDN w:val="0"/>
        <w:adjustRightInd w:val="0"/>
        <w:rPr>
          <w:rFonts w:cs="Arial"/>
          <w:sz w:val="21"/>
          <w:szCs w:val="21"/>
          <w:lang w:val="en-GB" w:eastAsia="cy-GB"/>
        </w:rPr>
      </w:pPr>
      <w:r>
        <w:rPr>
          <w:rFonts w:cs="Arial"/>
          <w:b/>
          <w:bCs/>
          <w:sz w:val="21"/>
          <w:szCs w:val="21"/>
          <w:lang w:val="en-GB" w:eastAsia="cy-GB"/>
        </w:rPr>
        <w:t>17</w:t>
      </w:r>
      <w:r>
        <w:rPr>
          <w:rFonts w:cs="Arial"/>
          <w:sz w:val="21"/>
          <w:szCs w:val="21"/>
          <w:lang w:val="en-GB" w:eastAsia="cy-GB"/>
        </w:rPr>
        <w:t>. Rhaid i chi, o fewn 28 o ddiwrnodau ar ôl i chi gael unrhyw rodd, lletygarwch, buddiant</w:t>
      </w:r>
    </w:p>
    <w:p w14:paraId="1A80462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materol neu fantais faterol, sy'n fwy na gwerth a bennir mewn penderfyniad gan eich</w:t>
      </w:r>
    </w:p>
    <w:p w14:paraId="4611266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awdurdod, ddarparu hysbysiad ysgrifenedig ar gyfer swyddog monitro eich awdurdod, neu</w:t>
      </w:r>
    </w:p>
    <w:p w14:paraId="1AFB398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mewn perthynas â chyngor cymuned, swyddog priodol eich awdurdod yn nodi bodolaeth a</w:t>
      </w:r>
    </w:p>
    <w:p w14:paraId="32D9B58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natur y rhodd honno, y lletygarwch hwnnw, y buddiant materol hwnnw neu'r fantais faterol</w:t>
      </w:r>
    </w:p>
    <w:p w14:paraId="651691B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honno.</w:t>
      </w:r>
    </w:p>
    <w:p w14:paraId="2DE16C8E" w14:textId="77777777" w:rsidR="006B3547" w:rsidRDefault="006B3547" w:rsidP="00D104D2">
      <w:pPr>
        <w:pStyle w:val="Heading1"/>
        <w:rPr>
          <w:rFonts w:cs="Arial"/>
          <w:sz w:val="21"/>
          <w:szCs w:val="21"/>
          <w:lang w:eastAsia="cy-GB"/>
        </w:rPr>
      </w:pPr>
    </w:p>
    <w:p w14:paraId="3C0E5136" w14:textId="77777777" w:rsidR="00B26E52" w:rsidRPr="00D903D5" w:rsidRDefault="00E63B3B" w:rsidP="00D104D2">
      <w:pPr>
        <w:pStyle w:val="Heading1"/>
        <w:rPr>
          <w:lang w:val="cy-GB"/>
        </w:rPr>
      </w:pPr>
      <w:bookmarkStart w:id="812" w:name="_Toc490745941"/>
      <w:r>
        <w:rPr>
          <w:sz w:val="32"/>
          <w:lang w:val="cy-GB"/>
        </w:rPr>
        <w:t>C</w:t>
      </w:r>
      <w:r w:rsidR="00B56A81" w:rsidRPr="00D903D5">
        <w:rPr>
          <w:sz w:val="32"/>
          <w:lang w:val="cy-GB"/>
        </w:rPr>
        <w:t xml:space="preserve">odau Ymddygiad </w:t>
      </w:r>
      <w:r w:rsidR="00216A7C" w:rsidRPr="00D903D5">
        <w:rPr>
          <w:sz w:val="32"/>
          <w:lang w:val="cy-GB"/>
        </w:rPr>
        <w:t>Swyddogion</w:t>
      </w:r>
      <w:bookmarkEnd w:id="811"/>
      <w:bookmarkEnd w:id="812"/>
    </w:p>
    <w:p w14:paraId="0C4E655A" w14:textId="77777777" w:rsidR="00B26E52" w:rsidRPr="00D903D5" w:rsidRDefault="009F4463" w:rsidP="009F4463">
      <w:pPr>
        <w:pStyle w:val="Heading1"/>
        <w:ind w:left="720" w:hanging="720"/>
        <w:rPr>
          <w:lang w:val="cy-GB"/>
        </w:rPr>
      </w:pPr>
      <w:bookmarkStart w:id="813" w:name="_Toc466918801"/>
      <w:bookmarkStart w:id="814" w:name="_Toc490745942"/>
      <w:r w:rsidRPr="00D903D5">
        <w:rPr>
          <w:lang w:val="cy-GB"/>
        </w:rPr>
        <w:t>(a)</w:t>
      </w:r>
      <w:r w:rsidRPr="00D903D5">
        <w:rPr>
          <w:lang w:val="cy-GB"/>
        </w:rPr>
        <w:tab/>
      </w:r>
      <w:r w:rsidR="00B26E52" w:rsidRPr="00D903D5">
        <w:rPr>
          <w:lang w:val="cy-GB"/>
        </w:rPr>
        <w:t>Cod</w:t>
      </w:r>
      <w:r w:rsidR="00B56A81" w:rsidRPr="00D903D5">
        <w:rPr>
          <w:lang w:val="cy-GB"/>
        </w:rPr>
        <w:t xml:space="preserve"> Ymddygiad i Gyflogeion Cymwys Awdurdodau Perthnasol yng Nghymru</w:t>
      </w:r>
      <w:bookmarkEnd w:id="813"/>
      <w:bookmarkEnd w:id="814"/>
      <w:r w:rsidR="00B26E52" w:rsidRPr="00D903D5">
        <w:rPr>
          <w:lang w:val="cy-GB"/>
        </w:rPr>
        <w:t xml:space="preserve"> </w:t>
      </w:r>
    </w:p>
    <w:p w14:paraId="3692F447" w14:textId="77777777" w:rsidR="00B26E52" w:rsidRPr="00D903D5" w:rsidRDefault="00B26E52" w:rsidP="00D104D2">
      <w:pPr>
        <w:pStyle w:val="Heading3"/>
      </w:pPr>
    </w:p>
    <w:p w14:paraId="3EB225AE" w14:textId="77777777" w:rsidR="00B26E52" w:rsidRPr="00D903D5" w:rsidRDefault="007867CD" w:rsidP="00D104D2">
      <w:pPr>
        <w:pStyle w:val="Heading3"/>
        <w:rPr>
          <w:sz w:val="24"/>
        </w:rPr>
      </w:pPr>
      <w:bookmarkStart w:id="815" w:name="_Toc466918802"/>
      <w:bookmarkStart w:id="816" w:name="_Toc490745943"/>
      <w:r w:rsidRPr="00D903D5">
        <w:rPr>
          <w:sz w:val="24"/>
        </w:rPr>
        <w:t>Egwyddorion Cyffredinol</w:t>
      </w:r>
      <w:bookmarkEnd w:id="815"/>
      <w:bookmarkEnd w:id="816"/>
    </w:p>
    <w:p w14:paraId="535C4E8A" w14:textId="77777777" w:rsidR="00B26E52" w:rsidRPr="00D903D5" w:rsidRDefault="007867CD" w:rsidP="007F31B0">
      <w:pPr>
        <w:numPr>
          <w:ilvl w:val="0"/>
          <w:numId w:val="64"/>
        </w:numPr>
      </w:pPr>
      <w:r w:rsidRPr="00D903D5">
        <w:t xml:space="preserve">Mae gan y cyhoedd hawl i ddisgwyl y safonau ymddygiad uchaf oddi wrth bob cyflogai cymwys yn yr awdurdodau perthnasol. Rôl cyflogeion o'r fath yw gwasanaethu'r awdurdod sy'n eu cyflogi wrth iddo roi cyngor, rhoi ei bolisïau ar waith a chyflwyno gwasanaethau i'r gymuned leol. Wrth gyflawni eu dyletswyddau, rhaid iddynt weithredu yn union, yn onest, yn ddiduedd ac yn wrthrychol. </w:t>
      </w:r>
    </w:p>
    <w:p w14:paraId="173DE52B" w14:textId="77777777" w:rsidR="00B26E52" w:rsidRPr="00D903D5" w:rsidRDefault="00B26E52" w:rsidP="00D104D2"/>
    <w:p w14:paraId="3C8D5EB7" w14:textId="77777777" w:rsidR="00B26E52" w:rsidRPr="00D903D5" w:rsidRDefault="00B26E52" w:rsidP="00D104D2">
      <w:pPr>
        <w:pStyle w:val="Heading3"/>
        <w:rPr>
          <w:sz w:val="24"/>
        </w:rPr>
      </w:pPr>
      <w:bookmarkStart w:id="817" w:name="_Toc466918803"/>
      <w:bookmarkStart w:id="818" w:name="_Toc490745944"/>
      <w:r w:rsidRPr="00D903D5">
        <w:rPr>
          <w:sz w:val="24"/>
        </w:rPr>
        <w:t>A</w:t>
      </w:r>
      <w:r w:rsidR="007867CD" w:rsidRPr="00D903D5">
        <w:rPr>
          <w:sz w:val="24"/>
        </w:rPr>
        <w:t>tebolrwydd</w:t>
      </w:r>
      <w:bookmarkEnd w:id="817"/>
      <w:bookmarkEnd w:id="818"/>
    </w:p>
    <w:p w14:paraId="16775FE2" w14:textId="77777777" w:rsidR="00B26E52" w:rsidRPr="00D903D5" w:rsidRDefault="000C0783" w:rsidP="007F31B0">
      <w:pPr>
        <w:numPr>
          <w:ilvl w:val="0"/>
          <w:numId w:val="64"/>
        </w:numPr>
      </w:pPr>
      <w:r w:rsidRPr="00D903D5">
        <w:t>Mae cyflogeion cymwys yr awdurdodau perthnasol yn gweithio i'r awdurdod sy'n eu cyflogi ac yn gwasanaethu'r cyfan o'r awdurdod hwnnw. Maent yn atebol i'r awdurdod hwnnw ac mae arnynt ddyletswydd tuag ato. Rhaid iddynt weithredu yn unol â'r egwyddorion a nodir yn y Cod hwn, gan gydnabod dyletswydd holl gyflogeion y sector cyhoeddus i gyflawni swyddogaethau cyhoeddus yn rhesymol ac yn unol â'r gyfraith</w:t>
      </w:r>
      <w:r w:rsidR="00B26E52" w:rsidRPr="00D903D5">
        <w:t>.</w:t>
      </w:r>
    </w:p>
    <w:p w14:paraId="7CA62CED" w14:textId="77777777" w:rsidR="00B26E52" w:rsidRPr="00D903D5" w:rsidRDefault="00B26E52" w:rsidP="00D104D2"/>
    <w:p w14:paraId="0E167969" w14:textId="77777777" w:rsidR="00B26E52" w:rsidRPr="00D903D5" w:rsidRDefault="000C0783" w:rsidP="00D104D2">
      <w:pPr>
        <w:pStyle w:val="Heading3"/>
        <w:rPr>
          <w:sz w:val="24"/>
        </w:rPr>
      </w:pPr>
      <w:bookmarkStart w:id="819" w:name="_Toc466918804"/>
      <w:bookmarkStart w:id="820" w:name="_Toc490745945"/>
      <w:r w:rsidRPr="00D903D5">
        <w:rPr>
          <w:sz w:val="24"/>
        </w:rPr>
        <w:t>Amhleidioldeb Gwleidyddol</w:t>
      </w:r>
      <w:bookmarkEnd w:id="819"/>
      <w:bookmarkEnd w:id="820"/>
    </w:p>
    <w:p w14:paraId="0F3C679F" w14:textId="77777777" w:rsidR="00B26E52" w:rsidRPr="00D903D5" w:rsidRDefault="00D53801" w:rsidP="007F31B0">
      <w:pPr>
        <w:numPr>
          <w:ilvl w:val="0"/>
          <w:numId w:val="64"/>
        </w:numPr>
      </w:pPr>
      <w:r w:rsidRPr="00D903D5">
        <w:t>Rhaid i gyflogeion cymwys yr awdurdodau perthnasol, p'un a ydynt o dan gyfyngiad gwleidyddol neu beidio, ddilyn holl bolisïau'r awdurdod sydd wedi'u mynegi'n gyfreithlon a rhaid iddynt beidio â chaniatáu i'w barn bersonol neu wleidyddol hwy eu hunain ymyrryd â'u gwaith. Os yw'r cyflogeion cymwys o dan gyfyngiad gwleidyddol (oherwydd y swydd sydd ganddynt, natur y gwaith a wnânt, neu'r cyflog a delir iddynt), rhaid iddynt gydymffurfio ag unrhyw gyfyngiadau statudol ar eu gweithgareddau gwleidyddol</w:t>
      </w:r>
      <w:r w:rsidR="00B26E52" w:rsidRPr="00D903D5">
        <w:t>.</w:t>
      </w:r>
    </w:p>
    <w:p w14:paraId="1B5FF443" w14:textId="77777777" w:rsidR="00B26E52" w:rsidRPr="00D903D5" w:rsidRDefault="00B26E52" w:rsidP="00D104D2"/>
    <w:p w14:paraId="4B2A7C57" w14:textId="77777777" w:rsidR="00B26E52" w:rsidRPr="00D903D5" w:rsidRDefault="00D53801" w:rsidP="00D104D2">
      <w:pPr>
        <w:pStyle w:val="Heading3"/>
        <w:rPr>
          <w:sz w:val="24"/>
        </w:rPr>
      </w:pPr>
      <w:bookmarkStart w:id="821" w:name="_Toc466918805"/>
      <w:bookmarkStart w:id="822" w:name="_Toc490745946"/>
      <w:r w:rsidRPr="00D903D5">
        <w:rPr>
          <w:sz w:val="24"/>
        </w:rPr>
        <w:t>Cysylltiadau ag aelodau, y cyhoedd a chyflogeion eraill</w:t>
      </w:r>
      <w:bookmarkEnd w:id="821"/>
      <w:bookmarkEnd w:id="822"/>
    </w:p>
    <w:p w14:paraId="37F0F2D1" w14:textId="77777777" w:rsidR="00B26E52" w:rsidRPr="00D903D5" w:rsidRDefault="00D53801" w:rsidP="007F31B0">
      <w:pPr>
        <w:numPr>
          <w:ilvl w:val="0"/>
          <w:numId w:val="64"/>
        </w:numPr>
      </w:pPr>
      <w:r w:rsidRPr="00D903D5">
        <w:t>Mae cyd-barch rhwng cyflogeion cymwys ac aelodau yn hanfodol ar gyfer llywodraeth leol dda, a dylai perthnasoedd gwaith gael eu cadw ar sail broffesiynol</w:t>
      </w:r>
      <w:r w:rsidR="00B26E52" w:rsidRPr="00D903D5">
        <w:t>.</w:t>
      </w:r>
    </w:p>
    <w:p w14:paraId="31A01444" w14:textId="77777777" w:rsidR="00B26E52" w:rsidRPr="00D903D5" w:rsidRDefault="00B26E52" w:rsidP="00D104D2"/>
    <w:p w14:paraId="65365476" w14:textId="77777777" w:rsidR="00B26E52" w:rsidRPr="00D903D5" w:rsidRDefault="00804923" w:rsidP="007F31B0">
      <w:pPr>
        <w:numPr>
          <w:ilvl w:val="0"/>
          <w:numId w:val="64"/>
        </w:numPr>
      </w:pPr>
      <w:r w:rsidRPr="00D903D5">
        <w:lastRenderedPageBreak/>
        <w:t>Dylai cyflogeion cymwys yr awdurdodau perthnasol ymdrin â'r cyhoedd, aelodau a chyflogeion eraill gyda chydymdeimlad, yn effeithlon ac yn ddiduedd.</w:t>
      </w:r>
    </w:p>
    <w:p w14:paraId="705311F3" w14:textId="77777777" w:rsidR="00B26E52" w:rsidRPr="00D903D5" w:rsidRDefault="00B26E52" w:rsidP="00D104D2"/>
    <w:p w14:paraId="3DE48460" w14:textId="77777777" w:rsidR="00B26E52" w:rsidRPr="00D903D5" w:rsidRDefault="000C0783" w:rsidP="00D104D2">
      <w:pPr>
        <w:pStyle w:val="Heading3"/>
        <w:rPr>
          <w:sz w:val="24"/>
        </w:rPr>
      </w:pPr>
      <w:bookmarkStart w:id="823" w:name="_Toc466918806"/>
      <w:bookmarkStart w:id="824" w:name="_Toc490745947"/>
      <w:r w:rsidRPr="00D903D5">
        <w:rPr>
          <w:sz w:val="24"/>
        </w:rPr>
        <w:t>Cydraddoldeb</w:t>
      </w:r>
      <w:bookmarkEnd w:id="823"/>
      <w:bookmarkEnd w:id="824"/>
    </w:p>
    <w:p w14:paraId="02B71C56" w14:textId="77777777" w:rsidR="00B26E52" w:rsidRPr="00D903D5" w:rsidRDefault="00804923" w:rsidP="007F31B0">
      <w:pPr>
        <w:numPr>
          <w:ilvl w:val="0"/>
          <w:numId w:val="64"/>
        </w:numPr>
      </w:pPr>
      <w:r w:rsidRPr="00D903D5">
        <w:t>Rhaid i gyflogeion cymwys yr awdurdodau perthnasol gydymffurfio â pholisïau sy'n ymwneud â materion cydraddoldeb, fel y cytunir arnynt gan yr awdurdod, yn ychwanegol at ofynion y gyfraith</w:t>
      </w:r>
      <w:r w:rsidR="00B26E52" w:rsidRPr="00D903D5">
        <w:t>.</w:t>
      </w:r>
    </w:p>
    <w:p w14:paraId="45C6D154" w14:textId="77777777" w:rsidR="00B26E52" w:rsidRPr="00D903D5" w:rsidRDefault="00B26E52" w:rsidP="00D104D2"/>
    <w:p w14:paraId="7759654C" w14:textId="77777777" w:rsidR="00B26E52" w:rsidRPr="00D903D5" w:rsidRDefault="000C0783" w:rsidP="00D104D2">
      <w:pPr>
        <w:pStyle w:val="Heading3"/>
        <w:rPr>
          <w:sz w:val="24"/>
        </w:rPr>
      </w:pPr>
      <w:bookmarkStart w:id="825" w:name="_Toc466918807"/>
      <w:bookmarkStart w:id="826" w:name="_Toc490745948"/>
      <w:r w:rsidRPr="00D903D5">
        <w:rPr>
          <w:sz w:val="24"/>
        </w:rPr>
        <w:t>Sti</w:t>
      </w:r>
      <w:r w:rsidR="00B26E52" w:rsidRPr="00D903D5">
        <w:rPr>
          <w:sz w:val="24"/>
        </w:rPr>
        <w:t>wardi</w:t>
      </w:r>
      <w:r w:rsidRPr="00D903D5">
        <w:rPr>
          <w:sz w:val="24"/>
        </w:rPr>
        <w:t>aeth</w:t>
      </w:r>
      <w:bookmarkEnd w:id="825"/>
      <w:bookmarkEnd w:id="826"/>
    </w:p>
    <w:p w14:paraId="3B900707" w14:textId="77777777" w:rsidR="00B26E52" w:rsidRPr="00D903D5" w:rsidRDefault="00804923" w:rsidP="007F31B0">
      <w:pPr>
        <w:numPr>
          <w:ilvl w:val="0"/>
          <w:numId w:val="64"/>
        </w:numPr>
      </w:pPr>
      <w:r w:rsidRPr="00D903D5">
        <w:t>Rhaid i gyflogeion cymwys yr awdurdodau perthnasol sicrhau eu bod yn defnyddio'r cronfeydd cyhoeddus a ymddiriedir iddynt mewn modd cyfrifol a chyfreithlon, a rhaid iddynt beidio â defnyddio eiddo, cerbydau na chyfleusterau eraill yr awdurdod at ddibenion personol oni bai eu bod wedi'u hawdurdodi i wneud hynny.</w:t>
      </w:r>
    </w:p>
    <w:p w14:paraId="1F6A591C" w14:textId="77777777" w:rsidR="00B26E52" w:rsidRPr="00D903D5" w:rsidRDefault="00B26E52" w:rsidP="00D104D2"/>
    <w:p w14:paraId="4DE9382D" w14:textId="77777777" w:rsidR="00B26E52" w:rsidRPr="00D903D5" w:rsidRDefault="00804923" w:rsidP="00D104D2">
      <w:pPr>
        <w:pStyle w:val="Heading3"/>
        <w:rPr>
          <w:sz w:val="24"/>
        </w:rPr>
      </w:pPr>
      <w:bookmarkStart w:id="827" w:name="_Toc466918808"/>
      <w:bookmarkStart w:id="828" w:name="_Toc490745949"/>
      <w:r w:rsidRPr="00D903D5">
        <w:rPr>
          <w:sz w:val="24"/>
        </w:rPr>
        <w:t>Buddiannau p</w:t>
      </w:r>
      <w:r w:rsidR="00B26E52" w:rsidRPr="00D903D5">
        <w:rPr>
          <w:sz w:val="24"/>
        </w:rPr>
        <w:t>erson</w:t>
      </w:r>
      <w:r w:rsidRPr="00D903D5">
        <w:rPr>
          <w:sz w:val="24"/>
        </w:rPr>
        <w:t>ol</w:t>
      </w:r>
      <w:bookmarkEnd w:id="827"/>
      <w:bookmarkEnd w:id="828"/>
    </w:p>
    <w:p w14:paraId="071CE840" w14:textId="77777777" w:rsidR="00B26E52" w:rsidRPr="00D903D5" w:rsidRDefault="006328FD" w:rsidP="007F31B0">
      <w:pPr>
        <w:numPr>
          <w:ilvl w:val="0"/>
          <w:numId w:val="64"/>
        </w:numPr>
      </w:pPr>
      <w:r w:rsidRPr="00D903D5">
        <w:t>Er mai mater iddynt hwythau yn unig yw bywyd preifat cyflogeion cymwys, rhaid iddynt beidio â chaniatáu i'w buddiannau preifat wrthdaro â'u dyletswydd gyhoeddus. Rhaid iddynt beidio â chamddefnyddio'u safle swyddogol na gwybodaeth a sicrheir yng nghwrs eu cyflogaeth i hybu eu buddiannau preifat, na buddiannau pobl eraill. Yn benodol, rhaid iddynt gydymffurfio â'r canlynol</w:t>
      </w:r>
      <w:r w:rsidR="00B26E52" w:rsidRPr="00D903D5">
        <w:t>:</w:t>
      </w:r>
    </w:p>
    <w:p w14:paraId="7B0680D1" w14:textId="77777777" w:rsidR="00B26E52" w:rsidRPr="00D903D5" w:rsidRDefault="00B26E52" w:rsidP="00D104D2"/>
    <w:p w14:paraId="4388BA27" w14:textId="77777777" w:rsidR="006328FD" w:rsidRPr="00D903D5" w:rsidRDefault="006328FD" w:rsidP="007F31B0">
      <w:pPr>
        <w:numPr>
          <w:ilvl w:val="0"/>
          <w:numId w:val="65"/>
        </w:numPr>
      </w:pPr>
      <w:r w:rsidRPr="00D903D5">
        <w:t>unrhyw reolau sydd gan eu hawdurdod perthnasol bod rhaid i gyflogeion gofrestru a datgan buddiannau ariannol a buddiannau anariannol,</w:t>
      </w:r>
    </w:p>
    <w:p w14:paraId="6F5A371E" w14:textId="77777777" w:rsidR="000B4818" w:rsidRPr="00D903D5" w:rsidRDefault="000B4818" w:rsidP="000B4818">
      <w:pPr>
        <w:ind w:left="1440"/>
      </w:pPr>
    </w:p>
    <w:p w14:paraId="730168A4" w14:textId="77777777" w:rsidR="00B26E52" w:rsidRPr="00D903D5" w:rsidRDefault="006328FD" w:rsidP="007F31B0">
      <w:pPr>
        <w:numPr>
          <w:ilvl w:val="0"/>
          <w:numId w:val="65"/>
        </w:numPr>
      </w:pPr>
      <w:r w:rsidRPr="00D903D5">
        <w:t xml:space="preserve">unrhyw reolau sydd gan eu hawdurdod perthnasol bod rhaid i gyflogeion ddatgan lletygarwch neu roddion a gynigiwyd iddynt neu a gymerwyd ganddynt oddi wrth unrhyw berson neu gorff sy'n gwneud busnes neu'n ceisio gwneud busnes gyda'r awdurdod, neu sy'n manteisio neu'n ceisio manteisio mewn modd arall o gael perthynas â'r awdurdod. Rhaid i gyflogeion cymwys beidio â derbyn buddion oddi wrth drydydd parti oni bai bod eu hawdurdod perthnasol wedi'u hawdurdodi i wneud hynny. </w:t>
      </w:r>
    </w:p>
    <w:p w14:paraId="18184767" w14:textId="77777777" w:rsidR="00B26E52" w:rsidRPr="00D903D5" w:rsidRDefault="00B26E52" w:rsidP="00D104D2"/>
    <w:p w14:paraId="7677FC94" w14:textId="77777777" w:rsidR="00B26E52" w:rsidRPr="00D903D5" w:rsidRDefault="006328FD" w:rsidP="00D104D2">
      <w:pPr>
        <w:pStyle w:val="Heading3"/>
        <w:rPr>
          <w:sz w:val="24"/>
        </w:rPr>
      </w:pPr>
      <w:bookmarkStart w:id="829" w:name="_Toc466918809"/>
      <w:bookmarkStart w:id="830" w:name="_Toc490745950"/>
      <w:r w:rsidRPr="00D903D5">
        <w:rPr>
          <w:sz w:val="24"/>
        </w:rPr>
        <w:t>C</w:t>
      </w:r>
      <w:r w:rsidR="00B26E52" w:rsidRPr="00D903D5">
        <w:rPr>
          <w:sz w:val="24"/>
        </w:rPr>
        <w:t>h</w:t>
      </w:r>
      <w:r w:rsidRPr="00D903D5">
        <w:rPr>
          <w:sz w:val="24"/>
        </w:rPr>
        <w:t>wythu’r chwiban</w:t>
      </w:r>
      <w:bookmarkEnd w:id="829"/>
      <w:bookmarkEnd w:id="830"/>
    </w:p>
    <w:p w14:paraId="7421A283" w14:textId="77777777" w:rsidR="00B26E52" w:rsidRPr="00D903D5" w:rsidRDefault="006328FD" w:rsidP="007F31B0">
      <w:pPr>
        <w:pStyle w:val="BodyTextIndent"/>
        <w:numPr>
          <w:ilvl w:val="0"/>
          <w:numId w:val="64"/>
        </w:numPr>
      </w:pPr>
      <w:r w:rsidRPr="00D903D5">
        <w:t>Os digwydd fod cyflogai cymwys yn dod i wybod am weithgareddau y mae'n credu eu bod yn anghyfreithlon, yn amhriodol, yn anfoesol neu fel arall yn anghyson â'r Cod hwn, dylai'r cyflogai roi gwybod am y mater, gan weithredu yn unol â'i hawliau o dan Ddeddf Datgelu er Lles y Cyhoedd 1998, ac â gweithdrefn yr awdurdod perthnasol ar gyfer rhoi gwybod yn gyfrinachol, neu unrhyw weithdrefn arall sydd wedi'i chynllunio at y diben hwn.</w:t>
      </w:r>
    </w:p>
    <w:p w14:paraId="49647965" w14:textId="77777777" w:rsidR="00B26E52" w:rsidRPr="00D903D5" w:rsidRDefault="00B26E52" w:rsidP="00D104D2">
      <w:pPr>
        <w:pStyle w:val="BodyTextIndent"/>
      </w:pPr>
    </w:p>
    <w:p w14:paraId="2E91F0A2" w14:textId="77777777" w:rsidR="00B26E52" w:rsidRPr="00D903D5" w:rsidRDefault="0098794A" w:rsidP="00D104D2">
      <w:pPr>
        <w:pStyle w:val="Heading3"/>
        <w:rPr>
          <w:sz w:val="24"/>
        </w:rPr>
      </w:pPr>
      <w:bookmarkStart w:id="831" w:name="_Toc466918810"/>
      <w:bookmarkStart w:id="832" w:name="_Toc490745951"/>
      <w:r w:rsidRPr="00D903D5">
        <w:rPr>
          <w:sz w:val="24"/>
        </w:rPr>
        <w:t>Ymd</w:t>
      </w:r>
      <w:r w:rsidR="00B26E52" w:rsidRPr="00D903D5">
        <w:rPr>
          <w:sz w:val="24"/>
        </w:rPr>
        <w:t>r</w:t>
      </w:r>
      <w:r w:rsidRPr="00D903D5">
        <w:rPr>
          <w:sz w:val="24"/>
        </w:rPr>
        <w:t>in</w:t>
      </w:r>
      <w:r w:rsidR="00B26E52" w:rsidRPr="00D903D5">
        <w:rPr>
          <w:sz w:val="24"/>
        </w:rPr>
        <w:t xml:space="preserve"> </w:t>
      </w:r>
      <w:r w:rsidRPr="00D903D5">
        <w:rPr>
          <w:sz w:val="24"/>
        </w:rPr>
        <w:t xml:space="preserve">â </w:t>
      </w:r>
      <w:r w:rsidR="00084838" w:rsidRPr="00D903D5">
        <w:rPr>
          <w:sz w:val="24"/>
        </w:rPr>
        <w:t>Gwybodaeth</w:t>
      </w:r>
      <w:bookmarkEnd w:id="831"/>
      <w:bookmarkEnd w:id="832"/>
    </w:p>
    <w:p w14:paraId="2FC941A2" w14:textId="77777777" w:rsidR="00B26E52" w:rsidRPr="00D903D5" w:rsidRDefault="0098794A" w:rsidP="007F31B0">
      <w:pPr>
        <w:pStyle w:val="BodyTextIndent"/>
        <w:numPr>
          <w:ilvl w:val="0"/>
          <w:numId w:val="64"/>
        </w:numPr>
      </w:pPr>
      <w:r w:rsidRPr="00D903D5">
        <w:t xml:space="preserve">Bod yn agored wrth ledaenu gwybodaeth ac wrth wneud penderfyniadau a ddylai fod yn arferol yn yr awdurdodau perthnasol. Er hynny, fe all gwybodaeth benodol fod yn gyfrinachol neu'n sensitif ac felly yn amhriodol ar gyfer cynulleidfa ehangach. Os oes angen bod yn gyfrinachol er mwyn diogelu preifatrwydd neu hawliau eraill unigolion neu gyrff, ni ddylai gwybodaeth gael ei rhyddhau i unrhyw un heblaw aelod, cyflogai i'r awdurdod perthnasol neu berson arall y mae ganddynt hawl i'w </w:t>
      </w:r>
      <w:r w:rsidR="000B4818" w:rsidRPr="00D903D5">
        <w:t>ch</w:t>
      </w:r>
      <w:r w:rsidRPr="00D903D5">
        <w:t>ael neu y mae angen iddynt gael ei gweld er mwyn cyflawni eu swyddogaethau'n iawn. Ni ellir cymryd bod dim yn y Cod hwn yn drech na'r rhwymedigaethau presennol yn y statudau neu'r gyfraith gyffredin i gadw gwybodaeth benodol yn gyfrinachol, neu i ddatgelu gwybodaeth benodol</w:t>
      </w:r>
      <w:r w:rsidR="00B26E52" w:rsidRPr="00D903D5">
        <w:t>.</w:t>
      </w:r>
    </w:p>
    <w:p w14:paraId="56E7A1F7" w14:textId="77777777" w:rsidR="00B26E52" w:rsidRPr="00D903D5" w:rsidRDefault="00B26E52" w:rsidP="00D104D2">
      <w:pPr>
        <w:pStyle w:val="BodyTextIndent"/>
        <w:rPr>
          <w:b/>
        </w:rPr>
      </w:pPr>
    </w:p>
    <w:p w14:paraId="0F3D70D4" w14:textId="77777777" w:rsidR="00B26E52" w:rsidRPr="00D903D5" w:rsidRDefault="0098794A" w:rsidP="00D104D2">
      <w:pPr>
        <w:pStyle w:val="Heading3"/>
        <w:rPr>
          <w:sz w:val="24"/>
        </w:rPr>
      </w:pPr>
      <w:bookmarkStart w:id="833" w:name="_Toc466918811"/>
      <w:bookmarkStart w:id="834" w:name="_Toc490745952"/>
      <w:r w:rsidRPr="00D903D5">
        <w:rPr>
          <w:sz w:val="24"/>
        </w:rPr>
        <w:t>Penodi</w:t>
      </w:r>
      <w:r w:rsidR="00B26E52" w:rsidRPr="00D903D5">
        <w:rPr>
          <w:sz w:val="24"/>
        </w:rPr>
        <w:t xml:space="preserve"> Staff</w:t>
      </w:r>
      <w:bookmarkEnd w:id="833"/>
      <w:bookmarkEnd w:id="834"/>
    </w:p>
    <w:p w14:paraId="431E1E4D" w14:textId="77777777" w:rsidR="00B26E52" w:rsidRPr="00D903D5" w:rsidRDefault="0098794A" w:rsidP="007F31B0">
      <w:pPr>
        <w:pStyle w:val="BodyTextIndent"/>
        <w:numPr>
          <w:ilvl w:val="0"/>
          <w:numId w:val="64"/>
        </w:numPr>
      </w:pPr>
      <w:r w:rsidRPr="00D903D5">
        <w:t xml:space="preserve">Rhaid i gyflogeion cymwys yr awdurdodau perthnasol sy'n ymwneud â recriwtio a phenodi staff sicrhau bod penodiadau'n cael eu gwneud ar sail rhagoriaeth. Er mwyn osgoi unrhyw gyhuddiad posibl o duedd, rhaid i gyflogeion o'r fath beidio </w:t>
      </w:r>
      <w:r w:rsidRPr="00D903D5">
        <w:lastRenderedPageBreak/>
        <w:t>ag ymwneud ag unrhyw benodiad, nac unrhyw benderfyniadau eraill sy'n ymwneud â disgyblu, dyrchafu neu dâl ac amodau unrhyw gyflogai arall, neu ddarpar gyflogai, y maent yn perthyn iddynt, neu y mae ganddynt berthynas bersonol agos â hwy y tu allan i'r gwaith</w:t>
      </w:r>
      <w:r w:rsidR="00B26E52" w:rsidRPr="00D903D5">
        <w:t>.</w:t>
      </w:r>
    </w:p>
    <w:p w14:paraId="757D4D08" w14:textId="77777777" w:rsidR="00B26E52" w:rsidRPr="00D903D5" w:rsidRDefault="00B26E52" w:rsidP="00D104D2">
      <w:pPr>
        <w:pStyle w:val="BodyTextIndent"/>
      </w:pPr>
    </w:p>
    <w:p w14:paraId="63011CAC" w14:textId="77777777" w:rsidR="00B26E52" w:rsidRPr="00D903D5" w:rsidRDefault="0098794A" w:rsidP="00D104D2">
      <w:pPr>
        <w:pStyle w:val="Heading3"/>
        <w:rPr>
          <w:sz w:val="24"/>
        </w:rPr>
      </w:pPr>
      <w:bookmarkStart w:id="835" w:name="_Toc466918812"/>
      <w:bookmarkStart w:id="836" w:name="_Toc490745953"/>
      <w:r w:rsidRPr="00D903D5">
        <w:rPr>
          <w:sz w:val="24"/>
        </w:rPr>
        <w:t xml:space="preserve">Ymchwiliadau gan </w:t>
      </w:r>
      <w:r w:rsidR="00902443" w:rsidRPr="00D903D5">
        <w:fldChar w:fldCharType="begin"/>
      </w:r>
      <w:r w:rsidR="00B26E52" w:rsidRPr="00D903D5">
        <w:rPr>
          <w:sz w:val="24"/>
        </w:rPr>
        <w:instrText xml:space="preserve"> XE "Monitoring" </w:instrText>
      </w:r>
      <w:r w:rsidR="00902443" w:rsidRPr="00D903D5">
        <w:fldChar w:fldCharType="end"/>
      </w:r>
      <w:r w:rsidR="00216A7C" w:rsidRPr="00D903D5">
        <w:rPr>
          <w:sz w:val="24"/>
        </w:rPr>
        <w:t>Swyddogion</w:t>
      </w:r>
      <w:r w:rsidRPr="00D903D5">
        <w:rPr>
          <w:sz w:val="24"/>
        </w:rPr>
        <w:t xml:space="preserve"> Monitro</w:t>
      </w:r>
      <w:bookmarkEnd w:id="835"/>
      <w:bookmarkEnd w:id="836"/>
    </w:p>
    <w:p w14:paraId="3CB5DA8F" w14:textId="77777777" w:rsidR="00B26E52" w:rsidRPr="00D903D5" w:rsidRDefault="0098794A" w:rsidP="007F31B0">
      <w:pPr>
        <w:pStyle w:val="BodyTextIndent"/>
        <w:numPr>
          <w:ilvl w:val="0"/>
          <w:numId w:val="64"/>
        </w:numPr>
      </w:pPr>
      <w:r w:rsidRPr="00D903D5">
        <w:t>Pan fydd swyddog monitro'n cynnal ymchwiliad yn unol â rheoliadau a wneir o dan adran 73(1) o Ddeddf Llywodraeth Leol 2000, rhaid i gyflogai cymwys gydymffurfio ag unrhyw ofynion a wneir gan y swyddog monitro hwnnw mewn cysylltiad ag ymchwiliad o'r fath</w:t>
      </w:r>
      <w:r w:rsidR="00B26E52" w:rsidRPr="00D903D5">
        <w:t>.</w:t>
      </w:r>
    </w:p>
    <w:p w14:paraId="278E8541" w14:textId="77777777" w:rsidR="00B26E52" w:rsidRPr="00D903D5" w:rsidRDefault="00B26E52" w:rsidP="00D104D2">
      <w:pPr>
        <w:pStyle w:val="BodyTextIndent"/>
        <w:ind w:left="0" w:firstLine="0"/>
      </w:pPr>
    </w:p>
    <w:p w14:paraId="219AD845" w14:textId="77777777" w:rsidR="00B26E52" w:rsidRPr="00D903D5" w:rsidRDefault="00B26E52" w:rsidP="00D104D2">
      <w:pPr>
        <w:pStyle w:val="Footer"/>
        <w:tabs>
          <w:tab w:val="left" w:pos="720"/>
        </w:tabs>
        <w:jc w:val="center"/>
        <w:rPr>
          <w:sz w:val="24"/>
        </w:rPr>
      </w:pPr>
    </w:p>
    <w:p w14:paraId="4C6797BF" w14:textId="77777777" w:rsidR="00B26E52" w:rsidRPr="00D903D5" w:rsidRDefault="00B26E52" w:rsidP="00F40631">
      <w:pPr>
        <w:pStyle w:val="Heading1"/>
        <w:rPr>
          <w:lang w:val="cy-GB"/>
        </w:rPr>
      </w:pPr>
      <w:r w:rsidRPr="00D903D5">
        <w:rPr>
          <w:b w:val="0"/>
          <w:lang w:val="cy-GB"/>
        </w:rPr>
        <w:br w:type="page"/>
      </w:r>
      <w:bookmarkStart w:id="837" w:name="_Toc466918813"/>
      <w:bookmarkStart w:id="838" w:name="_Toc490745954"/>
      <w:r w:rsidR="00F40631" w:rsidRPr="00D903D5">
        <w:rPr>
          <w:lang w:val="cy-GB"/>
        </w:rPr>
        <w:lastRenderedPageBreak/>
        <w:t xml:space="preserve">(b) </w:t>
      </w:r>
      <w:r w:rsidRPr="00D903D5">
        <w:rPr>
          <w:lang w:val="cy-GB"/>
        </w:rPr>
        <w:t>Cod</w:t>
      </w:r>
      <w:r w:rsidR="00FB07E7" w:rsidRPr="00D903D5">
        <w:rPr>
          <w:lang w:val="cy-GB"/>
        </w:rPr>
        <w:t xml:space="preserve"> Ymddygiad i Gyflogeion y </w:t>
      </w:r>
      <w:r w:rsidRPr="00D903D5">
        <w:rPr>
          <w:lang w:val="cy-GB"/>
        </w:rPr>
        <w:t>C</w:t>
      </w:r>
      <w:r w:rsidR="00FB07E7" w:rsidRPr="00D903D5">
        <w:rPr>
          <w:lang w:val="cy-GB"/>
        </w:rPr>
        <w:t>yngor</w:t>
      </w:r>
      <w:bookmarkEnd w:id="837"/>
      <w:bookmarkEnd w:id="838"/>
    </w:p>
    <w:p w14:paraId="3D355B92" w14:textId="77777777" w:rsidR="00B26E52" w:rsidRPr="00D903D5" w:rsidRDefault="00B24F6A" w:rsidP="00D104D2">
      <w:pPr>
        <w:pStyle w:val="Heading2"/>
        <w:rPr>
          <w:i w:val="0"/>
          <w:sz w:val="24"/>
          <w:lang w:val="cy-GB"/>
        </w:rPr>
      </w:pPr>
      <w:bookmarkStart w:id="839" w:name="_Toc466918814"/>
      <w:bookmarkStart w:id="840" w:name="_Toc490745955"/>
      <w:r w:rsidRPr="00D903D5">
        <w:rPr>
          <w:i w:val="0"/>
          <w:sz w:val="24"/>
          <w:lang w:val="cy-GB"/>
        </w:rPr>
        <w:t xml:space="preserve">1.     </w:t>
      </w:r>
      <w:r w:rsidR="00047A25" w:rsidRPr="00D903D5">
        <w:rPr>
          <w:i w:val="0"/>
          <w:sz w:val="24"/>
          <w:lang w:val="cy-GB"/>
        </w:rPr>
        <w:t>S</w:t>
      </w:r>
      <w:r w:rsidR="00B26E52" w:rsidRPr="00D903D5">
        <w:rPr>
          <w:i w:val="0"/>
          <w:sz w:val="24"/>
          <w:lang w:val="cy-GB"/>
        </w:rPr>
        <w:t>a</w:t>
      </w:r>
      <w:r w:rsidR="00047A25" w:rsidRPr="00D903D5">
        <w:rPr>
          <w:i w:val="0"/>
          <w:sz w:val="24"/>
          <w:lang w:val="cy-GB"/>
        </w:rPr>
        <w:t>fonau</w:t>
      </w:r>
      <w:bookmarkEnd w:id="839"/>
      <w:bookmarkEnd w:id="840"/>
    </w:p>
    <w:p w14:paraId="4306BA11" w14:textId="77777777" w:rsidR="00B26E52" w:rsidRPr="00D903D5" w:rsidRDefault="005F09B5" w:rsidP="00B24F6A">
      <w:pPr>
        <w:ind w:left="540"/>
      </w:pPr>
      <w:r w:rsidRPr="00D903D5">
        <w:t xml:space="preserve">Disgwylir i gyflogeion llywodraeth leol roi’r safon gwasanaeth orau posibl i’r </w:t>
      </w:r>
      <w:r w:rsidR="00277C98" w:rsidRPr="00D903D5">
        <w:t>cyhoedd</w:t>
      </w:r>
      <w:r w:rsidRPr="00D903D5">
        <w:t xml:space="preserve"> a</w:t>
      </w:r>
      <w:r w:rsidR="00B26E52" w:rsidRPr="00D903D5">
        <w:t xml:space="preserve">, </w:t>
      </w:r>
      <w:r w:rsidRPr="00D903D5">
        <w:t>p</w:t>
      </w:r>
      <w:r w:rsidR="00B26E52" w:rsidRPr="00D903D5">
        <w:t>an</w:t>
      </w:r>
      <w:r w:rsidRPr="00D903D5">
        <w:t xml:space="preserve"> fo’n rhan o’u </w:t>
      </w:r>
      <w:r w:rsidR="00E85999" w:rsidRPr="00D903D5">
        <w:t>dyletswyddau</w:t>
      </w:r>
      <w:r w:rsidR="00B26E52" w:rsidRPr="00D903D5">
        <w:t xml:space="preserve">, </w:t>
      </w:r>
      <w:r w:rsidR="00A502A6" w:rsidRPr="00D903D5">
        <w:t>darparu</w:t>
      </w:r>
      <w:r w:rsidR="00B26E52" w:rsidRPr="00D903D5">
        <w:t xml:space="preserve"> </w:t>
      </w:r>
      <w:r w:rsidR="000C333C" w:rsidRPr="00D903D5">
        <w:t>cyngor</w:t>
      </w:r>
      <w:r w:rsidR="00B26E52" w:rsidRPr="00D903D5">
        <w:t xml:space="preserve"> </w:t>
      </w:r>
      <w:r w:rsidRPr="00D903D5">
        <w:t>priodol i g</w:t>
      </w:r>
      <w:r w:rsidR="00216A7C" w:rsidRPr="00D903D5">
        <w:t>ynghorwyr</w:t>
      </w:r>
      <w:r w:rsidR="00B26E52" w:rsidRPr="00D903D5">
        <w:t xml:space="preserve"> a</w:t>
      </w:r>
      <w:r w:rsidRPr="00D903D5">
        <w:t xml:space="preserve"> chydweithwyr yn ddiduedd</w:t>
      </w:r>
      <w:r w:rsidR="00B26E52" w:rsidRPr="00D903D5">
        <w:t xml:space="preserve">.  </w:t>
      </w:r>
      <w:r w:rsidR="00091D20" w:rsidRPr="00D903D5">
        <w:t xml:space="preserve">Drwy’r </w:t>
      </w:r>
      <w:r w:rsidR="008132F0" w:rsidRPr="00D903D5">
        <w:t>gweithdrefnau</w:t>
      </w:r>
      <w:r w:rsidR="00B26E52" w:rsidRPr="00D903D5">
        <w:t xml:space="preserve"> </w:t>
      </w:r>
      <w:r w:rsidR="00091D20" w:rsidRPr="00D903D5">
        <w:t xml:space="preserve">a nodir ym mholisi’r </w:t>
      </w:r>
      <w:r w:rsidR="008132F0" w:rsidRPr="00D903D5">
        <w:t>Cyngor</w:t>
      </w:r>
      <w:r w:rsidR="0063306A" w:rsidRPr="00D903D5">
        <w:t xml:space="preserve"> ar</w:t>
      </w:r>
      <w:r w:rsidR="00091D20" w:rsidRPr="00D903D5">
        <w:t xml:space="preserve"> Chwythu’r Chwiban</w:t>
      </w:r>
      <w:r w:rsidR="00B26E52" w:rsidRPr="00D903D5">
        <w:t>, a</w:t>
      </w:r>
      <w:r w:rsidR="00091D20" w:rsidRPr="00D903D5">
        <w:t xml:space="preserve"> heb ofni </w:t>
      </w:r>
      <w:r w:rsidR="00EE1DAB" w:rsidRPr="00D903D5">
        <w:t>gwrthgyhuddiad</w:t>
      </w:r>
      <w:r w:rsidR="00B26E52" w:rsidRPr="00D903D5">
        <w:t xml:space="preserve">, </w:t>
      </w:r>
      <w:r w:rsidR="00091D20" w:rsidRPr="00D903D5">
        <w:t xml:space="preserve">disgwylir i gyflogeion </w:t>
      </w:r>
      <w:r w:rsidR="0063306A" w:rsidRPr="00D903D5">
        <w:t>ddo</w:t>
      </w:r>
      <w:r w:rsidR="00091D20" w:rsidRPr="00D903D5">
        <w:t>d</w:t>
      </w:r>
      <w:r w:rsidR="0063306A" w:rsidRPr="00D903D5">
        <w:t xml:space="preserve"> ag unrhyw afreoleidd-dra neu ddiffyg yn y </w:t>
      </w:r>
      <w:r w:rsidR="00EE1DAB" w:rsidRPr="00D903D5">
        <w:t>gwasanaeth</w:t>
      </w:r>
      <w:r w:rsidR="0063306A" w:rsidRPr="00D903D5">
        <w:t xml:space="preserve"> a </w:t>
      </w:r>
      <w:r w:rsidR="00EE1DAB" w:rsidRPr="00D903D5">
        <w:t>ddarperir</w:t>
      </w:r>
      <w:r w:rsidR="0063306A" w:rsidRPr="00D903D5">
        <w:t xml:space="preserve"> i </w:t>
      </w:r>
      <w:r w:rsidR="00091D20" w:rsidRPr="00D903D5">
        <w:t xml:space="preserve">sylw’r </w:t>
      </w:r>
      <w:r w:rsidR="0063306A" w:rsidRPr="00D903D5">
        <w:t xml:space="preserve">rheolwyr ar y </w:t>
      </w:r>
      <w:r w:rsidR="00091D20" w:rsidRPr="00D903D5">
        <w:t xml:space="preserve">lefel </w:t>
      </w:r>
      <w:r w:rsidR="0063306A" w:rsidRPr="00D903D5">
        <w:t>briodol</w:t>
      </w:r>
      <w:r w:rsidR="00B26E52" w:rsidRPr="00D903D5">
        <w:t xml:space="preserve">.  </w:t>
      </w:r>
      <w:r w:rsidR="0063306A" w:rsidRPr="00D903D5">
        <w:t xml:space="preserve">Rhaid i’r cyflogeion roi gwybod am </w:t>
      </w:r>
      <w:r w:rsidR="00B67C0B" w:rsidRPr="00D903D5">
        <w:t>unrhyw</w:t>
      </w:r>
      <w:r w:rsidR="00B26E52" w:rsidRPr="00D903D5">
        <w:t xml:space="preserve"> </w:t>
      </w:r>
      <w:r w:rsidR="00EE1DAB" w:rsidRPr="00D903D5">
        <w:t>amhriodoldeb</w:t>
      </w:r>
      <w:r w:rsidR="0063306A" w:rsidRPr="00D903D5">
        <w:t xml:space="preserve"> neu </w:t>
      </w:r>
      <w:r w:rsidR="00C434BA" w:rsidRPr="00D903D5">
        <w:t>drosed</w:t>
      </w:r>
      <w:r w:rsidR="0063306A" w:rsidRPr="00D903D5">
        <w:t>d</w:t>
      </w:r>
      <w:r w:rsidR="00C434BA" w:rsidRPr="00D903D5">
        <w:t xml:space="preserve"> </w:t>
      </w:r>
      <w:r w:rsidR="0063306A" w:rsidRPr="00D903D5">
        <w:t xml:space="preserve">yn erbyn y gweithdrefnau i’r </w:t>
      </w:r>
      <w:r w:rsidR="00EE1DAB" w:rsidRPr="00D903D5">
        <w:t>rheolwr</w:t>
      </w:r>
      <w:r w:rsidR="00C434BA" w:rsidRPr="00D903D5">
        <w:t xml:space="preserve"> priodol</w:t>
      </w:r>
      <w:r w:rsidR="00B26E52" w:rsidRPr="00D903D5">
        <w:t>.</w:t>
      </w:r>
    </w:p>
    <w:p w14:paraId="741D09B2" w14:textId="77777777" w:rsidR="00B26E52" w:rsidRPr="00D903D5" w:rsidRDefault="00B24F6A" w:rsidP="00D104D2">
      <w:pPr>
        <w:pStyle w:val="Heading2"/>
        <w:rPr>
          <w:i w:val="0"/>
          <w:sz w:val="24"/>
          <w:lang w:val="cy-GB"/>
        </w:rPr>
      </w:pPr>
      <w:bookmarkStart w:id="841" w:name="_Toc466918815"/>
      <w:bookmarkStart w:id="842" w:name="_Toc490745956"/>
      <w:r w:rsidRPr="00D903D5">
        <w:rPr>
          <w:i w:val="0"/>
          <w:sz w:val="24"/>
          <w:lang w:val="cy-GB"/>
        </w:rPr>
        <w:t xml:space="preserve">2.     </w:t>
      </w:r>
      <w:r w:rsidR="00B26E52" w:rsidRPr="00D903D5">
        <w:rPr>
          <w:i w:val="0"/>
          <w:sz w:val="24"/>
          <w:lang w:val="cy-GB"/>
        </w:rPr>
        <w:t>D</w:t>
      </w:r>
      <w:r w:rsidR="00047A25" w:rsidRPr="00D903D5">
        <w:rPr>
          <w:i w:val="0"/>
          <w:sz w:val="24"/>
          <w:lang w:val="cy-GB"/>
        </w:rPr>
        <w:t>atgelu</w:t>
      </w:r>
      <w:r w:rsidR="00B26E52" w:rsidRPr="00D903D5">
        <w:rPr>
          <w:i w:val="0"/>
          <w:sz w:val="24"/>
          <w:lang w:val="cy-GB"/>
        </w:rPr>
        <w:t xml:space="preserve"> </w:t>
      </w:r>
      <w:r w:rsidR="00084838" w:rsidRPr="00D903D5">
        <w:rPr>
          <w:i w:val="0"/>
          <w:sz w:val="24"/>
          <w:lang w:val="cy-GB"/>
        </w:rPr>
        <w:t>Gwybodaeth</w:t>
      </w:r>
      <w:bookmarkEnd w:id="841"/>
      <w:bookmarkEnd w:id="842"/>
    </w:p>
    <w:p w14:paraId="1909E49B" w14:textId="77777777" w:rsidR="00B26E52" w:rsidRPr="00D903D5" w:rsidRDefault="00B26E52" w:rsidP="00D104D2">
      <w:pPr>
        <w:ind w:left="540" w:hanging="540"/>
      </w:pPr>
      <w:r w:rsidRPr="00D903D5">
        <w:t>2.1</w:t>
      </w:r>
      <w:r w:rsidRPr="00D903D5">
        <w:tab/>
      </w:r>
      <w:r w:rsidR="00C434BA" w:rsidRPr="00D903D5">
        <w:t xml:space="preserve">Mae </w:t>
      </w:r>
      <w:r w:rsidR="00216A7C" w:rsidRPr="00D903D5">
        <w:t>Cyngor Bwrdeistref Sirol Pen-y-bont ar Ogwr</w:t>
      </w:r>
      <w:r w:rsidRPr="00D903D5">
        <w:t xml:space="preserve"> </w:t>
      </w:r>
      <w:r w:rsidR="00C434BA" w:rsidRPr="00D903D5">
        <w:t>wed</w:t>
      </w:r>
      <w:r w:rsidRPr="00D903D5">
        <w:t>i</w:t>
      </w:r>
      <w:r w:rsidR="00C434BA" w:rsidRPr="00D903D5">
        <w:t xml:space="preserve"> ymrwymo i lywodraeth agored</w:t>
      </w:r>
      <w:r w:rsidRPr="00D903D5">
        <w:t xml:space="preserve">.  </w:t>
      </w:r>
      <w:r w:rsidR="00EE1DAB" w:rsidRPr="00D903D5">
        <w:t>Mae’r</w:t>
      </w:r>
      <w:r w:rsidR="00C434BA" w:rsidRPr="00D903D5">
        <w:t xml:space="preserve"> gyfraith yn gofyn bod mathau penodol o </w:t>
      </w:r>
      <w:r w:rsidR="00084838" w:rsidRPr="00D903D5">
        <w:t>wybodaeth</w:t>
      </w:r>
      <w:r w:rsidRPr="00D903D5">
        <w:t xml:space="preserve"> </w:t>
      </w:r>
      <w:r w:rsidR="00C434BA" w:rsidRPr="00D903D5">
        <w:t xml:space="preserve">yn gorfod bod ar gael i </w:t>
      </w:r>
      <w:r w:rsidR="00B179B3" w:rsidRPr="00D903D5">
        <w:t>aelodau</w:t>
      </w:r>
      <w:r w:rsidRPr="00D903D5">
        <w:t>, a</w:t>
      </w:r>
      <w:r w:rsidR="00C434BA" w:rsidRPr="00D903D5">
        <w:t>rchwilwyr</w:t>
      </w:r>
      <w:r w:rsidRPr="00D903D5">
        <w:t xml:space="preserve">, </w:t>
      </w:r>
      <w:r w:rsidR="00C434BA" w:rsidRPr="00D903D5">
        <w:t>adrannau o’r llywodraeth</w:t>
      </w:r>
      <w:r w:rsidRPr="00D903D5">
        <w:t xml:space="preserve">, </w:t>
      </w:r>
      <w:r w:rsidR="00C434BA" w:rsidRPr="00D903D5">
        <w:t xml:space="preserve">defnyddwyr </w:t>
      </w:r>
      <w:r w:rsidR="00EE1DAB" w:rsidRPr="00D903D5">
        <w:t>gwasanaethau</w:t>
      </w:r>
      <w:r w:rsidR="00C434BA" w:rsidRPr="00D903D5">
        <w:t xml:space="preserve"> a’r </w:t>
      </w:r>
      <w:r w:rsidR="00277C98" w:rsidRPr="00D903D5">
        <w:t>cyhoedd</w:t>
      </w:r>
      <w:r w:rsidRPr="00D903D5">
        <w:t xml:space="preserve">.  </w:t>
      </w:r>
      <w:r w:rsidR="0075277D" w:rsidRPr="00D903D5">
        <w:t>Yn ddarostyngedig i</w:t>
      </w:r>
      <w:r w:rsidRPr="00D903D5">
        <w:t xml:space="preserve"> </w:t>
      </w:r>
      <w:r w:rsidR="00B67C0B" w:rsidRPr="00D903D5">
        <w:t>unrhyw</w:t>
      </w:r>
      <w:r w:rsidRPr="00D903D5">
        <w:t xml:space="preserve"> </w:t>
      </w:r>
      <w:r w:rsidR="00EE1DAB" w:rsidRPr="00D903D5">
        <w:t>rwymedigaethau</w:t>
      </w:r>
      <w:r w:rsidR="00C434BA" w:rsidRPr="00D903D5">
        <w:t xml:space="preserve"> ynghylch cyfrinachedd </w:t>
      </w:r>
      <w:r w:rsidR="00EE1DAB" w:rsidRPr="00D903D5">
        <w:t>y</w:t>
      </w:r>
      <w:r w:rsidR="00C434BA" w:rsidRPr="00D903D5">
        <w:t xml:space="preserve"> mae’n ofynnol i’r Cyngor gadw atynt</w:t>
      </w:r>
      <w:r w:rsidRPr="00D903D5">
        <w:t xml:space="preserve">, </w:t>
      </w:r>
      <w:r w:rsidR="00C434BA" w:rsidRPr="00D903D5">
        <w:t xml:space="preserve">caiff y </w:t>
      </w:r>
      <w:r w:rsidR="008132F0" w:rsidRPr="00D903D5">
        <w:t>Cyngor</w:t>
      </w:r>
      <w:r w:rsidRPr="00D903D5">
        <w:t xml:space="preserve"> </w:t>
      </w:r>
      <w:r w:rsidR="00C434BA" w:rsidRPr="00D903D5">
        <w:t>e</w:t>
      </w:r>
      <w:r w:rsidRPr="00D903D5">
        <w:t>i</w:t>
      </w:r>
      <w:r w:rsidR="00C434BA" w:rsidRPr="00D903D5">
        <w:t xml:space="preserve"> hun benderfynu bod yn agored ynghylch mathau eraill o </w:t>
      </w:r>
      <w:r w:rsidR="00084838" w:rsidRPr="00D903D5">
        <w:t>wybodaeth</w:t>
      </w:r>
      <w:r w:rsidRPr="00D903D5">
        <w:t xml:space="preserve">.  </w:t>
      </w:r>
      <w:r w:rsidR="00C434BA" w:rsidRPr="00D903D5">
        <w:t xml:space="preserve">Rhaid i’r cyflogeion fod yn ymwybodol pa </w:t>
      </w:r>
      <w:r w:rsidR="00084838" w:rsidRPr="00D903D5">
        <w:t>wybodaeth</w:t>
      </w:r>
      <w:r w:rsidRPr="00D903D5">
        <w:t xml:space="preserve"> </w:t>
      </w:r>
      <w:r w:rsidR="008132F0" w:rsidRPr="00D903D5">
        <w:t xml:space="preserve">y </w:t>
      </w:r>
      <w:r w:rsidR="00C434BA" w:rsidRPr="00D903D5">
        <w:t xml:space="preserve">mae’r </w:t>
      </w:r>
      <w:r w:rsidR="008132F0" w:rsidRPr="00D903D5">
        <w:t>Cyngor</w:t>
      </w:r>
      <w:r w:rsidRPr="00D903D5">
        <w:t xml:space="preserve"> </w:t>
      </w:r>
      <w:r w:rsidR="00C434BA" w:rsidRPr="00D903D5">
        <w:t>yn agored yn ei chylch a pha wybodaeth nad yw’n agored yn ei chylch, a gweithredu yn unol â hynny</w:t>
      </w:r>
      <w:r w:rsidRPr="00D903D5">
        <w:t>.</w:t>
      </w:r>
    </w:p>
    <w:p w14:paraId="2B93DA5D" w14:textId="77777777" w:rsidR="00B26E52" w:rsidRPr="00D903D5" w:rsidRDefault="00B26E52" w:rsidP="00D104D2">
      <w:pPr>
        <w:ind w:left="540" w:hanging="540"/>
      </w:pPr>
    </w:p>
    <w:p w14:paraId="622CE345" w14:textId="77777777" w:rsidR="00B26E52" w:rsidRPr="00D903D5" w:rsidRDefault="00B26E52" w:rsidP="00D104D2">
      <w:pPr>
        <w:ind w:left="540" w:hanging="540"/>
      </w:pPr>
      <w:r w:rsidRPr="00D903D5">
        <w:t>2.2</w:t>
      </w:r>
      <w:r w:rsidRPr="00D903D5">
        <w:tab/>
      </w:r>
      <w:r w:rsidR="00C434BA" w:rsidRPr="00D903D5">
        <w:t xml:space="preserve">Dylai’r cyflogeion sicrhau bod </w:t>
      </w:r>
      <w:r w:rsidR="00F31056" w:rsidRPr="00D903D5">
        <w:t>amgylchiadau</w:t>
      </w:r>
      <w:r w:rsidRPr="00D903D5">
        <w:t xml:space="preserve"> </w:t>
      </w:r>
      <w:r w:rsidR="005B7ECE" w:rsidRPr="00D903D5">
        <w:t xml:space="preserve">unigol neu bersonol </w:t>
      </w:r>
      <w:r w:rsidRPr="00D903D5">
        <w:t>cl</w:t>
      </w:r>
      <w:r w:rsidR="005B7ECE" w:rsidRPr="00D903D5">
        <w:t>e</w:t>
      </w:r>
      <w:r w:rsidRPr="00D903D5">
        <w:t>ient</w:t>
      </w:r>
      <w:r w:rsidR="005B7ECE" w:rsidRPr="00D903D5">
        <w:t xml:space="preserve">au a defnyddwyr </w:t>
      </w:r>
      <w:r w:rsidR="00741602" w:rsidRPr="00D903D5">
        <w:t>gwasanaethau</w:t>
      </w:r>
      <w:r w:rsidR="005B7ECE" w:rsidRPr="00D903D5">
        <w:t>’r Cyngor yn cael eu trin yn gyfrinachol</w:t>
      </w:r>
      <w:r w:rsidRPr="00D903D5">
        <w:t>.</w:t>
      </w:r>
    </w:p>
    <w:p w14:paraId="6F17C4D3" w14:textId="77777777" w:rsidR="00B26E52" w:rsidRPr="00D903D5" w:rsidRDefault="00B26E52" w:rsidP="00D104D2">
      <w:pPr>
        <w:ind w:left="540" w:hanging="540"/>
      </w:pPr>
    </w:p>
    <w:p w14:paraId="7DE6CF08" w14:textId="77777777" w:rsidR="00B26E52" w:rsidRPr="00D903D5" w:rsidRDefault="00E00712" w:rsidP="00E00712">
      <w:pPr>
        <w:ind w:left="540" w:hanging="540"/>
      </w:pPr>
      <w:r w:rsidRPr="00D903D5">
        <w:t>2.3</w:t>
      </w:r>
      <w:r w:rsidRPr="00D903D5">
        <w:tab/>
      </w:r>
      <w:r w:rsidR="005B7ECE" w:rsidRPr="00D903D5">
        <w:t xml:space="preserve">Ni ddylai’r cyflogeion ddefnyddio </w:t>
      </w:r>
      <w:r w:rsidR="00B67C0B" w:rsidRPr="00D903D5">
        <w:t>unrhyw</w:t>
      </w:r>
      <w:r w:rsidR="00B26E52" w:rsidRPr="00D903D5">
        <w:t xml:space="preserve"> </w:t>
      </w:r>
      <w:r w:rsidR="00084838" w:rsidRPr="00D903D5">
        <w:t>wybodaeth</w:t>
      </w:r>
      <w:r w:rsidR="00B26E52" w:rsidRPr="00D903D5">
        <w:t xml:space="preserve"> </w:t>
      </w:r>
      <w:r w:rsidR="005B7ECE" w:rsidRPr="00D903D5">
        <w:t>a geir yn ystod eu cyflogaeth er lles neu fantais bersonol</w:t>
      </w:r>
      <w:r w:rsidR="00B26E52" w:rsidRPr="00D903D5">
        <w:t>, n</w:t>
      </w:r>
      <w:r w:rsidR="005B7ECE" w:rsidRPr="00D903D5">
        <w:t>a’i throsglwyddo i eraill a allai ei defnyddio felly</w:t>
      </w:r>
      <w:r w:rsidR="00B26E52" w:rsidRPr="00D903D5">
        <w:t xml:space="preserve">.  </w:t>
      </w:r>
      <w:r w:rsidR="00EE1DAB" w:rsidRPr="00D903D5">
        <w:t xml:space="preserve">Ni ddylai unrhyw wybodaeth benodol a gaiff cyflogai gan </w:t>
      </w:r>
      <w:r w:rsidR="00391407" w:rsidRPr="00D903D5">
        <w:t>g</w:t>
      </w:r>
      <w:r w:rsidR="00EE1DAB" w:rsidRPr="00D903D5">
        <w:t>ynghorydd sy’n bersonol i’r cynghorydd hwnnw ac nad yw’n perthyn i’r Cyngor gael eu datgelu gan y cyflogai heb gymeradwyaeth ymlaen llaw gan y cynghorydd hwnnw, ac eithrio pan fo datgeliad o’r fath yn ofynnol neu’n cael ei ganiatáu o dan y gyfraith.</w:t>
      </w:r>
    </w:p>
    <w:p w14:paraId="1AA153D4" w14:textId="77777777" w:rsidR="00B26E52" w:rsidRPr="00D903D5" w:rsidRDefault="00B24F6A" w:rsidP="00D104D2">
      <w:pPr>
        <w:pStyle w:val="Heading2"/>
        <w:rPr>
          <w:i w:val="0"/>
          <w:sz w:val="24"/>
          <w:lang w:val="cy-GB"/>
        </w:rPr>
      </w:pPr>
      <w:bookmarkStart w:id="843" w:name="_Toc466918816"/>
      <w:bookmarkStart w:id="844" w:name="_Toc490745957"/>
      <w:r w:rsidRPr="00D903D5">
        <w:rPr>
          <w:i w:val="0"/>
          <w:sz w:val="24"/>
          <w:lang w:val="cy-GB"/>
        </w:rPr>
        <w:t xml:space="preserve">3.     </w:t>
      </w:r>
      <w:r w:rsidR="004A08FD" w:rsidRPr="00D903D5">
        <w:rPr>
          <w:i w:val="0"/>
          <w:sz w:val="24"/>
          <w:lang w:val="cy-GB"/>
        </w:rPr>
        <w:t>Amhleidioldeb Gwleidyddol</w:t>
      </w:r>
      <w:bookmarkEnd w:id="843"/>
      <w:bookmarkEnd w:id="844"/>
    </w:p>
    <w:p w14:paraId="3A19B17A" w14:textId="77777777" w:rsidR="00B26E52" w:rsidRPr="00D903D5" w:rsidRDefault="00B26E52" w:rsidP="00D104D2">
      <w:pPr>
        <w:ind w:left="540" w:hanging="540"/>
      </w:pPr>
      <w:r w:rsidRPr="00D903D5">
        <w:t>3.1</w:t>
      </w:r>
      <w:r w:rsidRPr="00D903D5">
        <w:tab/>
      </w:r>
      <w:r w:rsidR="00676465" w:rsidRPr="00D903D5">
        <w:t xml:space="preserve">Mae’r cyflogeion yn </w:t>
      </w:r>
      <w:r w:rsidR="00DA42E8" w:rsidRPr="00D903D5">
        <w:t>gwasanaethu</w:t>
      </w:r>
      <w:r w:rsidR="00676465" w:rsidRPr="00D903D5">
        <w:t xml:space="preserve">’r </w:t>
      </w:r>
      <w:r w:rsidR="00C05E7A" w:rsidRPr="00D903D5">
        <w:t>Cyngor cyfan</w:t>
      </w:r>
      <w:r w:rsidRPr="00D903D5">
        <w:t xml:space="preserve">.  </w:t>
      </w:r>
      <w:r w:rsidR="00DA42E8" w:rsidRPr="00D903D5">
        <w:t>Mae’n dilyn bod rhaid iddynt wasanaethu pob cynghorydd ac nid dim ond cynghorwyr y grŵp sy’n rheoli, a bod rhaid iddynt sicrhau bod hawliau pob cynghorydd yn cael eu parchu.</w:t>
      </w:r>
    </w:p>
    <w:p w14:paraId="06BA5769" w14:textId="77777777" w:rsidR="00B26E52" w:rsidRPr="00D903D5" w:rsidRDefault="00B26E52" w:rsidP="00D104D2">
      <w:pPr>
        <w:ind w:left="540" w:hanging="540"/>
      </w:pPr>
    </w:p>
    <w:p w14:paraId="35B81290" w14:textId="77777777" w:rsidR="00B26E52" w:rsidRPr="00D903D5" w:rsidRDefault="00B26E52" w:rsidP="00D104D2">
      <w:pPr>
        <w:ind w:left="540" w:hanging="540"/>
      </w:pPr>
      <w:r w:rsidRPr="00D903D5">
        <w:t>3.2</w:t>
      </w:r>
      <w:r w:rsidRPr="00D903D5">
        <w:tab/>
      </w:r>
      <w:r w:rsidR="00676465" w:rsidRPr="00D903D5">
        <w:t xml:space="preserve">Yn </w:t>
      </w:r>
      <w:r w:rsidR="00DA42E8" w:rsidRPr="00D903D5">
        <w:t>ddarostyngedig</w:t>
      </w:r>
      <w:r w:rsidR="00676465" w:rsidRPr="00D903D5">
        <w:t xml:space="preserve"> i gonfensiynau</w:t>
      </w:r>
      <w:r w:rsidR="007A383C" w:rsidRPr="00D903D5">
        <w:t>’r Cyngor</w:t>
      </w:r>
      <w:r w:rsidRPr="00D903D5">
        <w:t xml:space="preserve">, </w:t>
      </w:r>
      <w:r w:rsidR="00AC0A20" w:rsidRPr="00D903D5">
        <w:t>gall fod yn ofynnol hefyd i’r cyflogeion g</w:t>
      </w:r>
      <w:r w:rsidR="009D1ED8" w:rsidRPr="00D903D5">
        <w:t>ynghori</w:t>
      </w:r>
      <w:r w:rsidRPr="00D903D5">
        <w:t xml:space="preserve"> </w:t>
      </w:r>
      <w:r w:rsidR="00B67C0B" w:rsidRPr="00D903D5">
        <w:t>grwpiau gwleidyddol</w:t>
      </w:r>
      <w:r w:rsidRPr="00D903D5">
        <w:t xml:space="preserve">.  </w:t>
      </w:r>
      <w:r w:rsidR="00AC0A20" w:rsidRPr="00D903D5">
        <w:t xml:space="preserve">Rhaid iddynt wneud hyn mewn ffyrdd nad ydynt yn cyfaddawdu eu </w:t>
      </w:r>
      <w:r w:rsidR="00DA42E8" w:rsidRPr="00D903D5">
        <w:t>hamhleidioldeb</w:t>
      </w:r>
      <w:r w:rsidR="00AC0A20" w:rsidRPr="00D903D5">
        <w:t xml:space="preserve"> gwleidyddol</w:t>
      </w:r>
      <w:r w:rsidRPr="00D903D5">
        <w:t>.</w:t>
      </w:r>
    </w:p>
    <w:p w14:paraId="71ACF9B9" w14:textId="77777777" w:rsidR="00B26E52" w:rsidRPr="00D903D5" w:rsidRDefault="00B26E52" w:rsidP="00D104D2">
      <w:pPr>
        <w:ind w:left="540" w:hanging="540"/>
      </w:pPr>
    </w:p>
    <w:p w14:paraId="13F51F21" w14:textId="77777777" w:rsidR="00B26E52" w:rsidRPr="00D903D5" w:rsidRDefault="00B26E52" w:rsidP="00D104D2">
      <w:pPr>
        <w:ind w:left="540" w:hanging="540"/>
      </w:pPr>
      <w:r w:rsidRPr="00D903D5">
        <w:t>3.3</w:t>
      </w:r>
      <w:r w:rsidRPr="00D903D5">
        <w:tab/>
      </w:r>
      <w:r w:rsidR="00DA42E8" w:rsidRPr="00D903D5">
        <w:t>Rhaid i gyflogeion</w:t>
      </w:r>
      <w:r w:rsidRPr="00D903D5">
        <w:t xml:space="preserve">, </w:t>
      </w:r>
      <w:r w:rsidR="00DA42E8" w:rsidRPr="00D903D5">
        <w:t xml:space="preserve">p’un a ydynt o dan gyfyngiad gwleidyddol neu beidio, ddilyn holl bolisïau’r Cyngor sydd wedi’u mynegi’n gyfreithlon </w:t>
      </w:r>
      <w:r w:rsidRPr="00D903D5">
        <w:t>a</w:t>
      </w:r>
      <w:r w:rsidR="00DA42E8" w:rsidRPr="00D903D5">
        <w:t xml:space="preserve"> rhaid iddynt beidio â gadael i’w barn bersonol neu wleidyddol eu hunain ymyrryd â’u gwaith</w:t>
      </w:r>
      <w:r w:rsidRPr="00D903D5">
        <w:t>.</w:t>
      </w:r>
    </w:p>
    <w:p w14:paraId="3DB7DE46" w14:textId="77777777" w:rsidR="00B26E52" w:rsidRPr="00D903D5" w:rsidRDefault="004A08FD" w:rsidP="00D104D2">
      <w:pPr>
        <w:pStyle w:val="Heading2"/>
        <w:rPr>
          <w:i w:val="0"/>
          <w:sz w:val="24"/>
          <w:lang w:val="cy-GB"/>
        </w:rPr>
      </w:pPr>
      <w:bookmarkStart w:id="845" w:name="_Toc466918817"/>
      <w:bookmarkStart w:id="846" w:name="_Toc490745958"/>
      <w:r w:rsidRPr="00D903D5">
        <w:rPr>
          <w:i w:val="0"/>
          <w:sz w:val="24"/>
          <w:lang w:val="cy-GB"/>
        </w:rPr>
        <w:t>4.</w:t>
      </w:r>
      <w:r w:rsidRPr="00D903D5">
        <w:rPr>
          <w:i w:val="0"/>
          <w:sz w:val="24"/>
          <w:lang w:val="cy-GB"/>
        </w:rPr>
        <w:tab/>
        <w:t>Cysylltiadau</w:t>
      </w:r>
      <w:bookmarkEnd w:id="845"/>
      <w:bookmarkEnd w:id="846"/>
    </w:p>
    <w:p w14:paraId="51D7007D" w14:textId="77777777" w:rsidR="00B26E52" w:rsidRPr="00D903D5" w:rsidRDefault="00B26E52" w:rsidP="00D104D2">
      <w:pPr>
        <w:pStyle w:val="Heading3"/>
        <w:rPr>
          <w:b w:val="0"/>
          <w:sz w:val="22"/>
        </w:rPr>
      </w:pPr>
      <w:bookmarkStart w:id="847" w:name="_Toc466918818"/>
      <w:bookmarkStart w:id="848" w:name="_Toc490745959"/>
      <w:r w:rsidRPr="00D903D5">
        <w:rPr>
          <w:sz w:val="22"/>
        </w:rPr>
        <w:t>4.1</w:t>
      </w:r>
      <w:r w:rsidRPr="00D903D5">
        <w:rPr>
          <w:sz w:val="22"/>
        </w:rPr>
        <w:tab/>
        <w:t>C</w:t>
      </w:r>
      <w:r w:rsidR="004A08FD" w:rsidRPr="00D903D5">
        <w:rPr>
          <w:sz w:val="22"/>
        </w:rPr>
        <w:t>ynghorwyr</w:t>
      </w:r>
      <w:bookmarkEnd w:id="847"/>
      <w:bookmarkEnd w:id="848"/>
    </w:p>
    <w:p w14:paraId="403AAC2D" w14:textId="77777777" w:rsidR="00B26E52" w:rsidRPr="00D903D5" w:rsidRDefault="007D00FC" w:rsidP="00DA50E7">
      <w:pPr>
        <w:ind w:left="720" w:hanging="720"/>
      </w:pPr>
      <w:r w:rsidRPr="00D903D5">
        <w:t>4.1.1</w:t>
      </w:r>
      <w:r w:rsidRPr="00D903D5">
        <w:tab/>
        <w:t xml:space="preserve">Mae’r cyflogeion yn gyfrifol </w:t>
      </w:r>
      <w:r w:rsidR="007A383C" w:rsidRPr="00D903D5">
        <w:t>i’r Cyngor</w:t>
      </w:r>
      <w:r w:rsidR="00B26E52" w:rsidRPr="00D903D5">
        <w:t xml:space="preserve"> </w:t>
      </w:r>
      <w:r w:rsidRPr="00D903D5">
        <w:t>drwy ei reolwyr uwch</w:t>
      </w:r>
      <w:r w:rsidR="00B26E52" w:rsidRPr="00D903D5">
        <w:t xml:space="preserve">.  </w:t>
      </w:r>
      <w:r w:rsidRPr="00D903D5">
        <w:t>I rai</w:t>
      </w:r>
      <w:r w:rsidR="00B26E52" w:rsidRPr="00D903D5">
        <w:t xml:space="preserve">, </w:t>
      </w:r>
      <w:r w:rsidRPr="00D903D5">
        <w:t xml:space="preserve">rhoi </w:t>
      </w:r>
      <w:r w:rsidR="000C333C" w:rsidRPr="00D903D5">
        <w:t>cyngor</w:t>
      </w:r>
      <w:r w:rsidR="00B26E52" w:rsidRPr="00D903D5">
        <w:t xml:space="preserve"> </w:t>
      </w:r>
      <w:r w:rsidRPr="00D903D5">
        <w:t>i g</w:t>
      </w:r>
      <w:r w:rsidR="00216A7C" w:rsidRPr="00D903D5">
        <w:t>ynghorwyr</w:t>
      </w:r>
      <w:r w:rsidR="00B26E52" w:rsidRPr="00D903D5">
        <w:t xml:space="preserve"> a</w:t>
      </w:r>
      <w:r w:rsidRPr="00D903D5">
        <w:t xml:space="preserve"> rheolwyr uwch yw eu rôl, ac mae pawb yno i wneud gwaith y </w:t>
      </w:r>
      <w:r w:rsidR="008132F0" w:rsidRPr="00D903D5">
        <w:t>Cyngor</w:t>
      </w:r>
      <w:r w:rsidR="00B26E52" w:rsidRPr="00D903D5">
        <w:t xml:space="preserve">.  </w:t>
      </w:r>
      <w:r w:rsidRPr="00D903D5">
        <w:t xml:space="preserve">Mae cyd-barch rhwng y </w:t>
      </w:r>
      <w:r w:rsidR="00EE1DAB" w:rsidRPr="00D903D5">
        <w:t>cyflogeion</w:t>
      </w:r>
      <w:r w:rsidRPr="00D903D5">
        <w:t xml:space="preserve"> a’r </w:t>
      </w:r>
      <w:r w:rsidR="00216A7C" w:rsidRPr="00D903D5">
        <w:t>cynghorwyr</w:t>
      </w:r>
      <w:r w:rsidR="00B26E52" w:rsidRPr="00D903D5">
        <w:t xml:space="preserve"> </w:t>
      </w:r>
      <w:r w:rsidRPr="00D903D5">
        <w:t xml:space="preserve">yn </w:t>
      </w:r>
      <w:r w:rsidR="00EE1DAB" w:rsidRPr="00D903D5">
        <w:t>hanfodol</w:t>
      </w:r>
      <w:r w:rsidRPr="00D903D5">
        <w:t xml:space="preserve"> ar gyfer llywodraeth leol dda</w:t>
      </w:r>
      <w:r w:rsidR="00B26E52" w:rsidRPr="00D903D5">
        <w:t xml:space="preserve">. </w:t>
      </w:r>
      <w:r w:rsidR="00C006E4" w:rsidRPr="00D903D5">
        <w:t xml:space="preserve">Gall </w:t>
      </w:r>
      <w:r w:rsidR="00611ADB" w:rsidRPr="00D903D5">
        <w:t>agosrwydd persono</w:t>
      </w:r>
      <w:r w:rsidR="00B26E52" w:rsidRPr="00D903D5">
        <w:t xml:space="preserve">l </w:t>
      </w:r>
      <w:r w:rsidR="00611ADB" w:rsidRPr="00D903D5">
        <w:t xml:space="preserve">rhwng </w:t>
      </w:r>
      <w:r w:rsidR="00EE1DAB" w:rsidRPr="00D903D5">
        <w:t>cyflogeion</w:t>
      </w:r>
      <w:r w:rsidR="00611ADB" w:rsidRPr="00D903D5">
        <w:t xml:space="preserve"> a </w:t>
      </w:r>
      <w:r w:rsidR="00216A7C" w:rsidRPr="00D903D5">
        <w:t>c</w:t>
      </w:r>
      <w:r w:rsidR="00611ADB" w:rsidRPr="00D903D5">
        <w:t>h</w:t>
      </w:r>
      <w:r w:rsidR="00216A7C" w:rsidRPr="00D903D5">
        <w:t>ynghorwyr</w:t>
      </w:r>
      <w:r w:rsidR="00B26E52" w:rsidRPr="00D903D5">
        <w:t xml:space="preserve"> </w:t>
      </w:r>
      <w:r w:rsidR="00611ADB" w:rsidRPr="00D903D5">
        <w:t xml:space="preserve">unigol niweidio’r berthynas a pheri </w:t>
      </w:r>
      <w:r w:rsidR="00B26E52" w:rsidRPr="00D903D5">
        <w:t xml:space="preserve">embaras </w:t>
      </w:r>
      <w:r w:rsidR="00611ADB" w:rsidRPr="00D903D5">
        <w:t xml:space="preserve">i gyflogeion a </w:t>
      </w:r>
      <w:r w:rsidR="00216A7C" w:rsidRPr="00D903D5">
        <w:t>c</w:t>
      </w:r>
      <w:r w:rsidR="00611ADB" w:rsidRPr="00D903D5">
        <w:t>h</w:t>
      </w:r>
      <w:r w:rsidR="00216A7C" w:rsidRPr="00D903D5">
        <w:t>ynghorwyr</w:t>
      </w:r>
      <w:r w:rsidR="00B26E52" w:rsidRPr="00D903D5">
        <w:t xml:space="preserve"> </w:t>
      </w:r>
      <w:r w:rsidR="00EE1DAB" w:rsidRPr="00D903D5">
        <w:t>eraill</w:t>
      </w:r>
      <w:r w:rsidR="00611ADB" w:rsidRPr="00D903D5">
        <w:t xml:space="preserve"> ac felly fe ddylai gael ei osgoi</w:t>
      </w:r>
      <w:r w:rsidR="00B26E52" w:rsidRPr="00D903D5">
        <w:t>.</w:t>
      </w:r>
      <w:r w:rsidR="00B26E52" w:rsidRPr="00D903D5">
        <w:br/>
      </w:r>
    </w:p>
    <w:p w14:paraId="25EC225A" w14:textId="77777777" w:rsidR="00B26E52" w:rsidRPr="00D903D5" w:rsidRDefault="00B26E52" w:rsidP="00B94C56">
      <w:pPr>
        <w:pStyle w:val="BodyTextIndent2"/>
        <w:tabs>
          <w:tab w:val="left" w:pos="720"/>
        </w:tabs>
        <w:spacing w:line="240" w:lineRule="auto"/>
        <w:ind w:left="720" w:hanging="720"/>
      </w:pPr>
      <w:r w:rsidRPr="00D903D5">
        <w:lastRenderedPageBreak/>
        <w:t xml:space="preserve">4.1.2.   </w:t>
      </w:r>
      <w:r w:rsidR="00611ADB" w:rsidRPr="00D903D5">
        <w:t>Dylai’r cyflogeion g</w:t>
      </w:r>
      <w:r w:rsidR="00A502A6" w:rsidRPr="00D903D5">
        <w:t>ydymffurfio â</w:t>
      </w:r>
      <w:r w:rsidR="00611ADB" w:rsidRPr="00D903D5">
        <w:t>’r</w:t>
      </w:r>
      <w:r w:rsidRPr="00D903D5">
        <w:t xml:space="preserve"> protocol </w:t>
      </w:r>
      <w:r w:rsidR="00611ADB" w:rsidRPr="00D903D5">
        <w:t>ar Gysylltiadau Swyddogio</w:t>
      </w:r>
      <w:r w:rsidRPr="00D903D5">
        <w:t>n/</w:t>
      </w:r>
      <w:r w:rsidR="00611ADB" w:rsidRPr="00D903D5">
        <w:t>Aelodau</w:t>
      </w:r>
      <w:r w:rsidRPr="00D903D5">
        <w:t xml:space="preserve"> </w:t>
      </w:r>
      <w:r w:rsidR="00425AB4" w:rsidRPr="00D903D5">
        <w:t>a nodir yn</w:t>
      </w:r>
      <w:r w:rsidR="007A2785" w:rsidRPr="00D903D5">
        <w:t xml:space="preserve"> Rhan</w:t>
      </w:r>
      <w:r w:rsidRPr="00D903D5">
        <w:t xml:space="preserve"> 5 o</w:t>
      </w:r>
      <w:r w:rsidR="00611ADB" w:rsidRPr="00D903D5">
        <w:t xml:space="preserve"> Gy</w:t>
      </w:r>
      <w:r w:rsidRPr="00D903D5">
        <w:t>f</w:t>
      </w:r>
      <w:r w:rsidR="00611ADB" w:rsidRPr="00D903D5">
        <w:t>ansoddiad</w:t>
      </w:r>
      <w:r w:rsidRPr="00D903D5">
        <w:t xml:space="preserve"> </w:t>
      </w:r>
      <w:r w:rsidR="008132F0" w:rsidRPr="00D903D5">
        <w:t>y Cyngor</w:t>
      </w:r>
      <w:r w:rsidRPr="00D903D5">
        <w:t>.</w:t>
      </w:r>
    </w:p>
    <w:p w14:paraId="6EEE8EAA" w14:textId="77777777" w:rsidR="00B26E52" w:rsidRPr="00D903D5" w:rsidRDefault="00B26E52" w:rsidP="00DA50E7">
      <w:pPr>
        <w:pStyle w:val="Heading3"/>
        <w:ind w:left="720" w:hanging="720"/>
        <w:rPr>
          <w:sz w:val="22"/>
        </w:rPr>
      </w:pPr>
      <w:bookmarkStart w:id="849" w:name="_Toc466918819"/>
      <w:bookmarkStart w:id="850" w:name="_Toc490745960"/>
      <w:r w:rsidRPr="00D903D5">
        <w:rPr>
          <w:sz w:val="22"/>
        </w:rPr>
        <w:t>4.2</w:t>
      </w:r>
      <w:r w:rsidRPr="00D903D5">
        <w:rPr>
          <w:sz w:val="22"/>
        </w:rPr>
        <w:tab/>
      </w:r>
      <w:r w:rsidR="004A08FD" w:rsidRPr="00D903D5">
        <w:rPr>
          <w:sz w:val="22"/>
        </w:rPr>
        <w:t>Y Gymuned</w:t>
      </w:r>
      <w:r w:rsidRPr="00D903D5">
        <w:rPr>
          <w:sz w:val="22"/>
        </w:rPr>
        <w:t xml:space="preserve"> L</w:t>
      </w:r>
      <w:r w:rsidR="004A08FD" w:rsidRPr="00D903D5">
        <w:rPr>
          <w:sz w:val="22"/>
        </w:rPr>
        <w:t>e</w:t>
      </w:r>
      <w:r w:rsidRPr="00D903D5">
        <w:rPr>
          <w:sz w:val="22"/>
        </w:rPr>
        <w:t>ol a</w:t>
      </w:r>
      <w:r w:rsidR="004A08FD" w:rsidRPr="00D903D5">
        <w:rPr>
          <w:sz w:val="22"/>
        </w:rPr>
        <w:t xml:space="preserve"> Defnyddwyr Gwasanaethau</w:t>
      </w:r>
      <w:bookmarkEnd w:id="849"/>
      <w:bookmarkEnd w:id="850"/>
    </w:p>
    <w:p w14:paraId="50E403E5" w14:textId="77777777" w:rsidR="00B26E52" w:rsidRPr="00D903D5" w:rsidRDefault="00DA50E7" w:rsidP="00DA50E7">
      <w:pPr>
        <w:ind w:left="720" w:hanging="720"/>
      </w:pPr>
      <w:r w:rsidRPr="00D903D5">
        <w:t>4.2.1.</w:t>
      </w:r>
      <w:r w:rsidRPr="00D903D5">
        <w:tab/>
      </w:r>
      <w:r w:rsidR="00B94C56" w:rsidRPr="00D903D5">
        <w:t xml:space="preserve">Dylai’r cyflogeion bob amser gofio’u cyfrifoldebau tuag at y </w:t>
      </w:r>
      <w:r w:rsidR="003E38DC" w:rsidRPr="00D903D5">
        <w:t>gymuned</w:t>
      </w:r>
      <w:r w:rsidR="00B26E52" w:rsidRPr="00D903D5">
        <w:t xml:space="preserve"> y </w:t>
      </w:r>
      <w:r w:rsidR="00B94C56" w:rsidRPr="00D903D5">
        <w:t xml:space="preserve">maent yn ei gwasanaethu a sicrhau </w:t>
      </w:r>
      <w:r w:rsidR="00EE1DAB" w:rsidRPr="00D903D5">
        <w:t>gwasanaeth</w:t>
      </w:r>
      <w:r w:rsidR="00B94C56" w:rsidRPr="00D903D5">
        <w:t xml:space="preserve"> cwrtais</w:t>
      </w:r>
      <w:r w:rsidR="00B26E52" w:rsidRPr="00D903D5">
        <w:t xml:space="preserve">, </w:t>
      </w:r>
      <w:r w:rsidR="00320E0C" w:rsidRPr="00D903D5">
        <w:t>effeithlon</w:t>
      </w:r>
      <w:r w:rsidR="00B26E52" w:rsidRPr="00D903D5">
        <w:t xml:space="preserve"> a</w:t>
      </w:r>
      <w:r w:rsidR="00B94C56" w:rsidRPr="00D903D5">
        <w:t xml:space="preserve"> diduedd i bob grŵp ac </w:t>
      </w:r>
      <w:r w:rsidR="00FC2143" w:rsidRPr="00D903D5">
        <w:t>unigol</w:t>
      </w:r>
      <w:r w:rsidR="00B94C56" w:rsidRPr="00D903D5">
        <w:t xml:space="preserve">yn yn y gymuned honno fel y’i </w:t>
      </w:r>
      <w:r w:rsidR="00A70A08" w:rsidRPr="00D903D5">
        <w:t>diffinnir gan</w:t>
      </w:r>
      <w:r w:rsidR="00B26E52" w:rsidRPr="00D903D5">
        <w:t xml:space="preserve"> </w:t>
      </w:r>
      <w:r w:rsidR="00B94C56" w:rsidRPr="00D903D5">
        <w:t xml:space="preserve">bolisïau’r </w:t>
      </w:r>
      <w:r w:rsidR="008132F0" w:rsidRPr="00D903D5">
        <w:t>Cyngor</w:t>
      </w:r>
      <w:r w:rsidR="00B26E52" w:rsidRPr="00D903D5">
        <w:t>.</w:t>
      </w:r>
    </w:p>
    <w:p w14:paraId="56765702" w14:textId="77777777" w:rsidR="00B26E52" w:rsidRPr="00D903D5" w:rsidRDefault="00B26E52" w:rsidP="00DA50E7">
      <w:pPr>
        <w:pStyle w:val="Footer"/>
        <w:tabs>
          <w:tab w:val="left" w:pos="720"/>
        </w:tabs>
        <w:ind w:left="720" w:hanging="720"/>
        <w:rPr>
          <w:b/>
        </w:rPr>
      </w:pPr>
    </w:p>
    <w:p w14:paraId="14F4DA5F" w14:textId="77777777" w:rsidR="00B26E52" w:rsidRPr="00D903D5" w:rsidRDefault="004A08FD" w:rsidP="00DA50E7">
      <w:pPr>
        <w:pStyle w:val="Heading3"/>
        <w:ind w:left="720" w:hanging="720"/>
        <w:rPr>
          <w:b w:val="0"/>
          <w:sz w:val="22"/>
        </w:rPr>
      </w:pPr>
      <w:bookmarkStart w:id="851" w:name="_Toc466918820"/>
      <w:bookmarkStart w:id="852" w:name="_Toc490745961"/>
      <w:r w:rsidRPr="00D903D5">
        <w:rPr>
          <w:sz w:val="22"/>
        </w:rPr>
        <w:t>4.3</w:t>
      </w:r>
      <w:r w:rsidRPr="00D903D5">
        <w:rPr>
          <w:sz w:val="22"/>
        </w:rPr>
        <w:tab/>
        <w:t>Contractwy</w:t>
      </w:r>
      <w:r w:rsidR="00B26E52" w:rsidRPr="00D903D5">
        <w:rPr>
          <w:sz w:val="22"/>
        </w:rPr>
        <w:t>r</w:t>
      </w:r>
      <w:bookmarkEnd w:id="851"/>
      <w:bookmarkEnd w:id="852"/>
    </w:p>
    <w:p w14:paraId="106A1E8B" w14:textId="77777777" w:rsidR="00B26E52" w:rsidRPr="00D903D5" w:rsidRDefault="00B26E52" w:rsidP="00DA50E7">
      <w:pPr>
        <w:ind w:left="720" w:hanging="720"/>
      </w:pPr>
      <w:r w:rsidRPr="00D903D5">
        <w:t>4.3.1</w:t>
      </w:r>
      <w:r w:rsidRPr="00D903D5">
        <w:tab/>
      </w:r>
      <w:r w:rsidR="00315A1E" w:rsidRPr="00D903D5">
        <w:t xml:space="preserve">Dylai pob perthynas o natur </w:t>
      </w:r>
      <w:r w:rsidRPr="00D903D5">
        <w:t>busnes</w:t>
      </w:r>
      <w:r w:rsidR="00315A1E" w:rsidRPr="00D903D5">
        <w:t xml:space="preserve"> </w:t>
      </w:r>
      <w:r w:rsidR="006500FD" w:rsidRPr="00D903D5">
        <w:t xml:space="preserve">neu </w:t>
      </w:r>
      <w:r w:rsidR="00315A1E" w:rsidRPr="00D903D5">
        <w:t xml:space="preserve">o </w:t>
      </w:r>
      <w:r w:rsidR="00EE1DAB" w:rsidRPr="00D903D5">
        <w:t>natur</w:t>
      </w:r>
      <w:r w:rsidR="00315A1E" w:rsidRPr="00D903D5">
        <w:t xml:space="preserve"> breifat â </w:t>
      </w:r>
      <w:r w:rsidRPr="00D903D5">
        <w:t>c</w:t>
      </w:r>
      <w:r w:rsidR="00315A1E" w:rsidRPr="00D903D5">
        <w:t>hontractwy</w:t>
      </w:r>
      <w:r w:rsidRPr="00D903D5">
        <w:t>r</w:t>
      </w:r>
      <w:r w:rsidR="00315A1E" w:rsidRPr="00D903D5">
        <w:t xml:space="preserve"> allanol</w:t>
      </w:r>
      <w:r w:rsidRPr="00D903D5">
        <w:t>,</w:t>
      </w:r>
      <w:r w:rsidR="006500FD" w:rsidRPr="00D903D5">
        <w:t xml:space="preserve"> neu </w:t>
      </w:r>
      <w:r w:rsidR="00315A1E" w:rsidRPr="00D903D5">
        <w:t>g</w:t>
      </w:r>
      <w:r w:rsidRPr="00D903D5">
        <w:t>ontract</w:t>
      </w:r>
      <w:r w:rsidR="00315A1E" w:rsidRPr="00D903D5">
        <w:t>wyr posibl</w:t>
      </w:r>
      <w:r w:rsidRPr="00D903D5">
        <w:t xml:space="preserve">, </w:t>
      </w:r>
      <w:r w:rsidR="00315A1E" w:rsidRPr="00D903D5">
        <w:t>gael ei mynegi i’r rheolwr priodol</w:t>
      </w:r>
      <w:r w:rsidRPr="00D903D5">
        <w:t xml:space="preserve">.  </w:t>
      </w:r>
      <w:r w:rsidR="00315A1E" w:rsidRPr="00D903D5">
        <w:t>Rhaid i archebion a chontractau gael eu dyfarnu ar sail rhagoriaeth</w:t>
      </w:r>
      <w:r w:rsidRPr="00D903D5">
        <w:t xml:space="preserve">, </w:t>
      </w:r>
      <w:r w:rsidR="00315A1E" w:rsidRPr="00D903D5">
        <w:t xml:space="preserve">drwy </w:t>
      </w:r>
      <w:r w:rsidR="00EE1DAB" w:rsidRPr="00D903D5">
        <w:t>gystadleuaeth</w:t>
      </w:r>
      <w:r w:rsidR="00315A1E" w:rsidRPr="00D903D5">
        <w:t xml:space="preserve"> deg yn erbyn </w:t>
      </w:r>
      <w:r w:rsidRPr="00D903D5">
        <w:t>tend</w:t>
      </w:r>
      <w:r w:rsidR="00315A1E" w:rsidRPr="00D903D5">
        <w:t>rau eraill</w:t>
      </w:r>
      <w:r w:rsidRPr="00D903D5">
        <w:t>, a</w:t>
      </w:r>
      <w:r w:rsidR="00315A1E" w:rsidRPr="00D903D5">
        <w:t xml:space="preserve">c </w:t>
      </w:r>
      <w:r w:rsidRPr="00D903D5">
        <w:t>n</w:t>
      </w:r>
      <w:r w:rsidR="00315A1E" w:rsidRPr="00D903D5">
        <w:t>i d</w:t>
      </w:r>
      <w:r w:rsidRPr="00D903D5">
        <w:t>d</w:t>
      </w:r>
      <w:r w:rsidR="00315A1E" w:rsidRPr="00D903D5">
        <w:t xml:space="preserve">ylid dangos ffafriaeth arbennig </w:t>
      </w:r>
      <w:r w:rsidR="00391407" w:rsidRPr="00D903D5">
        <w:t xml:space="preserve">yn y broses dendro </w:t>
      </w:r>
      <w:r w:rsidR="00315A1E" w:rsidRPr="00D903D5">
        <w:t>at fusnesau sy’n cael eu rhedeg</w:t>
      </w:r>
      <w:r w:rsidRPr="00D903D5">
        <w:t xml:space="preserve">, </w:t>
      </w:r>
      <w:r w:rsidR="00B179B3" w:rsidRPr="00D903D5">
        <w:t>er enghraifft</w:t>
      </w:r>
      <w:r w:rsidRPr="00D903D5">
        <w:t xml:space="preserve">, </w:t>
      </w:r>
      <w:r w:rsidR="00315A1E" w:rsidRPr="00D903D5">
        <w:t>gan gyfeillion</w:t>
      </w:r>
      <w:r w:rsidRPr="00D903D5">
        <w:t>, partner</w:t>
      </w:r>
      <w:r w:rsidR="00315A1E" w:rsidRPr="00D903D5">
        <w:t xml:space="preserve">iaid neu </w:t>
      </w:r>
      <w:r w:rsidR="00EE1DAB" w:rsidRPr="00D903D5">
        <w:t>berthnasau</w:t>
      </w:r>
      <w:r w:rsidRPr="00D903D5">
        <w:t>.  N</w:t>
      </w:r>
      <w:r w:rsidR="00315A1E" w:rsidRPr="00D903D5">
        <w:t>i ddylid gwahaniaethu yn erbyn unrhyw ran o’r gymuned leol</w:t>
      </w:r>
      <w:r w:rsidRPr="00D903D5">
        <w:t>.</w:t>
      </w:r>
    </w:p>
    <w:p w14:paraId="52227E88" w14:textId="77777777" w:rsidR="00B26E52" w:rsidRPr="00D903D5" w:rsidRDefault="00B26E52" w:rsidP="00DA50E7">
      <w:pPr>
        <w:pStyle w:val="Footer"/>
        <w:tabs>
          <w:tab w:val="left" w:pos="720"/>
        </w:tabs>
        <w:ind w:left="720" w:hanging="720"/>
      </w:pPr>
    </w:p>
    <w:p w14:paraId="105CFE8D" w14:textId="77777777" w:rsidR="00B26E52" w:rsidRPr="00D903D5" w:rsidRDefault="00EE1DAB" w:rsidP="00DA50E7">
      <w:pPr>
        <w:ind w:left="720" w:hanging="720"/>
      </w:pPr>
      <w:r w:rsidRPr="00D903D5">
        <w:t>4.3.2</w:t>
      </w:r>
      <w:r w:rsidRPr="00D903D5">
        <w:tab/>
        <w:t>Dylai cyflogeion sy’n cymryd contractwyr ymlaen neu sy’n goruchwylio contractwyr neu sydd ag unrhyw berthynas swyddogol arall â chontractwyr ac yr oedd ganddynt berthynas neu y mae ganddynt ar hyn o bryd berthynas â chontractwyr mewn swyddogaeth breifat neu ddomestig, ddatgan y berthynas honno i’r rheolwr priodol.</w:t>
      </w:r>
    </w:p>
    <w:p w14:paraId="5A9E2437" w14:textId="77777777" w:rsidR="00B26E52" w:rsidRPr="00D903D5" w:rsidRDefault="00B26E52" w:rsidP="00D104D2">
      <w:pPr>
        <w:pStyle w:val="Heading2"/>
        <w:rPr>
          <w:i w:val="0"/>
          <w:sz w:val="24"/>
          <w:lang w:val="cy-GB"/>
        </w:rPr>
      </w:pPr>
      <w:bookmarkStart w:id="853" w:name="_Toc466918821"/>
      <w:bookmarkStart w:id="854" w:name="_Toc490745962"/>
      <w:r w:rsidRPr="00D903D5">
        <w:rPr>
          <w:i w:val="0"/>
          <w:sz w:val="24"/>
          <w:lang w:val="cy-GB"/>
        </w:rPr>
        <w:t>5.</w:t>
      </w:r>
      <w:r w:rsidR="00D36FCF" w:rsidRPr="00D903D5">
        <w:rPr>
          <w:i w:val="0"/>
          <w:sz w:val="24"/>
          <w:lang w:val="cy-GB"/>
        </w:rPr>
        <w:t xml:space="preserve">     </w:t>
      </w:r>
      <w:r w:rsidR="006802F8" w:rsidRPr="00D903D5">
        <w:rPr>
          <w:i w:val="0"/>
          <w:sz w:val="24"/>
          <w:lang w:val="cy-GB"/>
        </w:rPr>
        <w:t xml:space="preserve">Penodiadau a </w:t>
      </w:r>
      <w:r w:rsidR="0078613E" w:rsidRPr="00D903D5">
        <w:rPr>
          <w:i w:val="0"/>
          <w:sz w:val="24"/>
          <w:lang w:val="cy-GB"/>
        </w:rPr>
        <w:t>Materion</w:t>
      </w:r>
      <w:r w:rsidR="006802F8" w:rsidRPr="00D903D5">
        <w:rPr>
          <w:i w:val="0"/>
          <w:sz w:val="24"/>
          <w:lang w:val="cy-GB"/>
        </w:rPr>
        <w:t xml:space="preserve"> </w:t>
      </w:r>
      <w:r w:rsidR="00EE1DAB" w:rsidRPr="00D903D5">
        <w:rPr>
          <w:i w:val="0"/>
          <w:sz w:val="24"/>
          <w:lang w:val="cy-GB"/>
        </w:rPr>
        <w:t>Cyflogaeth</w:t>
      </w:r>
      <w:r w:rsidR="006802F8" w:rsidRPr="00D903D5">
        <w:rPr>
          <w:i w:val="0"/>
          <w:sz w:val="24"/>
          <w:lang w:val="cy-GB"/>
        </w:rPr>
        <w:t xml:space="preserve"> Eraill</w:t>
      </w:r>
      <w:bookmarkEnd w:id="853"/>
      <w:bookmarkEnd w:id="854"/>
    </w:p>
    <w:p w14:paraId="7FE02645" w14:textId="77777777" w:rsidR="00B26E52" w:rsidRPr="00D903D5" w:rsidRDefault="00B26E52" w:rsidP="00D104D2">
      <w:pPr>
        <w:ind w:left="540" w:hanging="540"/>
      </w:pPr>
      <w:r w:rsidRPr="00D903D5">
        <w:t>5.1</w:t>
      </w:r>
      <w:r w:rsidRPr="00D903D5">
        <w:tab/>
      </w:r>
      <w:r w:rsidR="00B372FD" w:rsidRPr="00D903D5">
        <w:t>Dylai cyflogeion sy’n cymryd rhan mewn penodiadau sicrhau y penodir ar sail rhagoriaeth</w:t>
      </w:r>
      <w:r w:rsidRPr="00D903D5">
        <w:t xml:space="preserve">.  </w:t>
      </w:r>
      <w:r w:rsidR="00B372FD" w:rsidRPr="00D903D5">
        <w:t xml:space="preserve">Byddai’n anghyfreithlon i gyflogai wneud penodiad sydd wedi’i seilio ar unrhyw beth ond gallu’r ymgeisydd i ymgymryd â </w:t>
      </w:r>
      <w:r w:rsidR="00E85999" w:rsidRPr="00D903D5">
        <w:t>dyletswyddau</w:t>
      </w:r>
      <w:r w:rsidR="00B372FD" w:rsidRPr="00D903D5">
        <w:t>’r swydd</w:t>
      </w:r>
      <w:r w:rsidRPr="00D903D5">
        <w:t>.  I</w:t>
      </w:r>
      <w:r w:rsidR="00B372FD" w:rsidRPr="00D903D5">
        <w:t xml:space="preserve"> osgo</w:t>
      </w:r>
      <w:r w:rsidR="00391407" w:rsidRPr="00D903D5">
        <w:t>i</w:t>
      </w:r>
      <w:r w:rsidR="00B372FD" w:rsidRPr="00D903D5">
        <w:t xml:space="preserve"> unrhyw gyhuddiad posibl ynglŷn â ffafriaeth</w:t>
      </w:r>
      <w:r w:rsidRPr="00D903D5">
        <w:t xml:space="preserve">, </w:t>
      </w:r>
      <w:r w:rsidR="00B372FD" w:rsidRPr="00D903D5">
        <w:t>ni ddylai cyflogeion gael eu cynnwys mewn penodiad os ydynt yn perthyn i ymgeisydd</w:t>
      </w:r>
      <w:r w:rsidRPr="00D903D5">
        <w:t>,</w:t>
      </w:r>
      <w:r w:rsidR="006500FD" w:rsidRPr="00D903D5">
        <w:t xml:space="preserve"> neu </w:t>
      </w:r>
      <w:r w:rsidR="00B372FD" w:rsidRPr="00D903D5">
        <w:t xml:space="preserve">os oes </w:t>
      </w:r>
      <w:r w:rsidR="00EE1DAB" w:rsidRPr="00D903D5">
        <w:t>ganddynt</w:t>
      </w:r>
      <w:r w:rsidR="00B372FD" w:rsidRPr="00D903D5">
        <w:t xml:space="preserve"> berthynas bersonol agos ag ymgeisydd y tu allan i’r gwaith</w:t>
      </w:r>
      <w:r w:rsidRPr="00D903D5">
        <w:t>.</w:t>
      </w:r>
    </w:p>
    <w:p w14:paraId="55293288" w14:textId="77777777" w:rsidR="00B26E52" w:rsidRPr="00D903D5" w:rsidRDefault="00B26E52" w:rsidP="00D104D2">
      <w:pPr>
        <w:ind w:left="540" w:hanging="540"/>
      </w:pPr>
    </w:p>
    <w:p w14:paraId="288462D9" w14:textId="77777777" w:rsidR="00B26E52" w:rsidRPr="00D903D5" w:rsidRDefault="00B26E52" w:rsidP="00D104D2">
      <w:pPr>
        <w:ind w:left="540" w:hanging="540"/>
      </w:pPr>
      <w:r w:rsidRPr="00D903D5">
        <w:t>5.2</w:t>
      </w:r>
      <w:r w:rsidRPr="00D903D5">
        <w:tab/>
      </w:r>
      <w:r w:rsidR="00B372FD" w:rsidRPr="00D903D5">
        <w:t>Yn yr un modd</w:t>
      </w:r>
      <w:r w:rsidRPr="00D903D5">
        <w:t xml:space="preserve">, </w:t>
      </w:r>
      <w:r w:rsidR="006A244E" w:rsidRPr="00D903D5">
        <w:t>n</w:t>
      </w:r>
      <w:r w:rsidR="00B372FD" w:rsidRPr="00D903D5">
        <w:t xml:space="preserve">i ddylai cyflogeion gael eu cynnwys mewn </w:t>
      </w:r>
      <w:r w:rsidR="00216A7C" w:rsidRPr="00D903D5">
        <w:t>penderfyniadau</w:t>
      </w:r>
      <w:r w:rsidRPr="00D903D5">
        <w:t xml:space="preserve"> </w:t>
      </w:r>
      <w:r w:rsidR="0045023A" w:rsidRPr="00D903D5">
        <w:t>sy’n ymwneud â</w:t>
      </w:r>
      <w:r w:rsidRPr="00D903D5">
        <w:t xml:space="preserve"> dis</w:t>
      </w:r>
      <w:r w:rsidR="00B372FD" w:rsidRPr="00D903D5">
        <w:t>gyblaeth</w:t>
      </w:r>
      <w:r w:rsidRPr="00D903D5">
        <w:t xml:space="preserve">, </w:t>
      </w:r>
      <w:r w:rsidR="00391407" w:rsidRPr="00D903D5">
        <w:t>dyrchafiad</w:t>
      </w:r>
      <w:r w:rsidR="006A244E" w:rsidRPr="00D903D5">
        <w:t xml:space="preserve"> </w:t>
      </w:r>
      <w:r w:rsidR="006500FD" w:rsidRPr="00D903D5">
        <w:t xml:space="preserve">neu </w:t>
      </w:r>
      <w:r w:rsidRPr="00D903D5">
        <w:t>ad</w:t>
      </w:r>
      <w:r w:rsidR="006A244E" w:rsidRPr="00D903D5">
        <w:t>das</w:t>
      </w:r>
      <w:r w:rsidR="00391407" w:rsidRPr="00D903D5">
        <w:t>iad</w:t>
      </w:r>
      <w:r w:rsidR="006A244E" w:rsidRPr="00D903D5">
        <w:t xml:space="preserve"> tal i </w:t>
      </w:r>
      <w:r w:rsidR="00B67C0B" w:rsidRPr="00D903D5">
        <w:t>unrhyw</w:t>
      </w:r>
      <w:r w:rsidRPr="00D903D5">
        <w:t xml:space="preserve"> </w:t>
      </w:r>
      <w:r w:rsidR="006A244E" w:rsidRPr="00D903D5">
        <w:t>gyflogai arall sy’n berthynas</w:t>
      </w:r>
      <w:r w:rsidRPr="00D903D5">
        <w:t xml:space="preserve">, </w:t>
      </w:r>
      <w:r w:rsidR="006A244E" w:rsidRPr="00D903D5">
        <w:t>yn b</w:t>
      </w:r>
      <w:r w:rsidRPr="00D903D5">
        <w:t>artner</w:t>
      </w:r>
      <w:r w:rsidR="006500FD" w:rsidRPr="00D903D5">
        <w:t xml:space="preserve"> neu</w:t>
      </w:r>
      <w:r w:rsidR="006A244E" w:rsidRPr="00D903D5">
        <w:t>’n gyfaill agos</w:t>
      </w:r>
      <w:r w:rsidRPr="00D903D5">
        <w:t>.</w:t>
      </w:r>
    </w:p>
    <w:p w14:paraId="79D0F7B2" w14:textId="77777777" w:rsidR="00B26E52" w:rsidRPr="00D903D5" w:rsidRDefault="000926A8" w:rsidP="000926A8">
      <w:pPr>
        <w:pStyle w:val="Heading2"/>
        <w:ind w:left="540" w:hanging="540"/>
        <w:rPr>
          <w:i w:val="0"/>
          <w:sz w:val="24"/>
          <w:lang w:val="cy-GB"/>
        </w:rPr>
      </w:pPr>
      <w:bookmarkStart w:id="855" w:name="_Toc466918822"/>
      <w:bookmarkStart w:id="856" w:name="_Toc490745963"/>
      <w:r w:rsidRPr="00D903D5">
        <w:rPr>
          <w:i w:val="0"/>
          <w:sz w:val="24"/>
          <w:lang w:val="cy-GB"/>
        </w:rPr>
        <w:t>6.</w:t>
      </w:r>
      <w:r w:rsidRPr="00D903D5">
        <w:rPr>
          <w:i w:val="0"/>
          <w:sz w:val="24"/>
          <w:lang w:val="cy-GB"/>
        </w:rPr>
        <w:tab/>
      </w:r>
      <w:r w:rsidR="006802F8" w:rsidRPr="00D903D5">
        <w:rPr>
          <w:i w:val="0"/>
          <w:sz w:val="24"/>
          <w:lang w:val="cy-GB"/>
        </w:rPr>
        <w:t>Ymrwymi</w:t>
      </w:r>
      <w:r w:rsidR="00EE1DAB" w:rsidRPr="00D903D5">
        <w:rPr>
          <w:i w:val="0"/>
          <w:sz w:val="24"/>
          <w:lang w:val="cy-GB"/>
        </w:rPr>
        <w:t>a</w:t>
      </w:r>
      <w:r w:rsidR="006802F8" w:rsidRPr="00D903D5">
        <w:rPr>
          <w:i w:val="0"/>
          <w:sz w:val="24"/>
          <w:lang w:val="cy-GB"/>
        </w:rPr>
        <w:t>dau Allanol</w:t>
      </w:r>
      <w:bookmarkEnd w:id="855"/>
      <w:bookmarkEnd w:id="856"/>
    </w:p>
    <w:p w14:paraId="60BB51D6" w14:textId="77777777" w:rsidR="00B26E52" w:rsidRPr="00D903D5" w:rsidRDefault="00B26E52" w:rsidP="00D104D2">
      <w:pPr>
        <w:ind w:left="540" w:hanging="540"/>
      </w:pPr>
      <w:r w:rsidRPr="00D903D5">
        <w:t>6.1</w:t>
      </w:r>
      <w:r w:rsidRPr="00D903D5">
        <w:tab/>
      </w:r>
      <w:r w:rsidR="006A244E" w:rsidRPr="00D903D5">
        <w:t xml:space="preserve">Mae gan rai cyflogeion </w:t>
      </w:r>
      <w:r w:rsidR="003562F8" w:rsidRPr="00D903D5">
        <w:t>amodau</w:t>
      </w:r>
      <w:r w:rsidRPr="00D903D5">
        <w:t xml:space="preserve"> </w:t>
      </w:r>
      <w:r w:rsidR="00EE1DAB" w:rsidRPr="00D903D5">
        <w:t>gwasanaeth</w:t>
      </w:r>
      <w:r w:rsidR="006A244E" w:rsidRPr="00D903D5">
        <w:t xml:space="preserve"> sy’n ei gwneud yn ofynnol iddynt sicrhau cydsyniad ysgrifenedig er mwyn cymryd </w:t>
      </w:r>
      <w:r w:rsidR="00B67C0B" w:rsidRPr="00D903D5">
        <w:t>unrhyw</w:t>
      </w:r>
      <w:r w:rsidRPr="00D903D5">
        <w:t xml:space="preserve"> </w:t>
      </w:r>
      <w:r w:rsidR="00EE1DAB" w:rsidRPr="00D903D5">
        <w:t>gyflogaeth</w:t>
      </w:r>
      <w:r w:rsidR="006A244E" w:rsidRPr="00D903D5">
        <w:t xml:space="preserve"> allanol</w:t>
      </w:r>
      <w:r w:rsidRPr="00D903D5">
        <w:t xml:space="preserve">.  </w:t>
      </w:r>
      <w:r w:rsidR="006A244E" w:rsidRPr="00D903D5">
        <w:t xml:space="preserve">Dylai pob cyflogai fod yn glir ynglŷn â’r rhwymedigaethau yn eu </w:t>
      </w:r>
      <w:r w:rsidRPr="00D903D5">
        <w:t>contract a</w:t>
      </w:r>
      <w:r w:rsidR="006A244E" w:rsidRPr="00D903D5">
        <w:t xml:space="preserve">c </w:t>
      </w:r>
      <w:r w:rsidRPr="00D903D5">
        <w:t>n</w:t>
      </w:r>
      <w:r w:rsidR="006A244E" w:rsidRPr="00D903D5">
        <w:t>i d</w:t>
      </w:r>
      <w:r w:rsidRPr="00D903D5">
        <w:t>d</w:t>
      </w:r>
      <w:r w:rsidR="006A244E" w:rsidRPr="00D903D5">
        <w:t>ylent</w:t>
      </w:r>
      <w:r w:rsidRPr="00D903D5">
        <w:t xml:space="preserve"> </w:t>
      </w:r>
      <w:r w:rsidR="006A244E" w:rsidRPr="00D903D5">
        <w:t xml:space="preserve">gymryd cyflogaeth allanol nac ymwneud ag </w:t>
      </w:r>
      <w:r w:rsidR="00B67C0B" w:rsidRPr="00D903D5">
        <w:t>unrhyw</w:t>
      </w:r>
      <w:r w:rsidRPr="00D903D5">
        <w:t xml:space="preserve"> </w:t>
      </w:r>
      <w:r w:rsidR="006A244E" w:rsidRPr="00D903D5">
        <w:t>weithgarwch</w:t>
      </w:r>
      <w:r w:rsidRPr="00D903D5">
        <w:t xml:space="preserve">, </w:t>
      </w:r>
      <w:r w:rsidR="006A244E" w:rsidRPr="00D903D5">
        <w:t>am dâl neu beidio</w:t>
      </w:r>
      <w:r w:rsidRPr="00D903D5">
        <w:t xml:space="preserve">, </w:t>
      </w:r>
      <w:r w:rsidR="006A244E" w:rsidRPr="00D903D5">
        <w:t xml:space="preserve">sy’n gwrthdaro â buddiannau’r </w:t>
      </w:r>
      <w:r w:rsidR="008132F0" w:rsidRPr="00D903D5">
        <w:t>Cyngor</w:t>
      </w:r>
      <w:r w:rsidRPr="00D903D5">
        <w:t>.</w:t>
      </w:r>
    </w:p>
    <w:p w14:paraId="0D3F676C" w14:textId="77777777" w:rsidR="00B26E52" w:rsidRPr="00D903D5" w:rsidRDefault="00B26E52" w:rsidP="00D104D2">
      <w:pPr>
        <w:ind w:left="540" w:hanging="540"/>
      </w:pPr>
    </w:p>
    <w:p w14:paraId="546F4431" w14:textId="77777777" w:rsidR="00B26E52" w:rsidRPr="00D903D5" w:rsidRDefault="00B26E52" w:rsidP="00D104D2">
      <w:pPr>
        <w:ind w:left="540" w:hanging="540"/>
      </w:pPr>
      <w:r w:rsidRPr="00D903D5">
        <w:t>6.2</w:t>
      </w:r>
      <w:r w:rsidRPr="00D903D5">
        <w:tab/>
      </w:r>
      <w:r w:rsidR="006F5422" w:rsidRPr="00D903D5">
        <w:t>Dylai’r cyflogeion ofyn am g</w:t>
      </w:r>
      <w:r w:rsidR="000C333C" w:rsidRPr="00D903D5">
        <w:t>yngor</w:t>
      </w:r>
      <w:r w:rsidRPr="00D903D5">
        <w:t xml:space="preserve"> </w:t>
      </w:r>
      <w:r w:rsidR="006F5422" w:rsidRPr="00D903D5">
        <w:t xml:space="preserve">ynghylch </w:t>
      </w:r>
      <w:r w:rsidR="00EE1DAB" w:rsidRPr="00D903D5">
        <w:t>perchnogaeth</w:t>
      </w:r>
      <w:r w:rsidR="006F5422" w:rsidRPr="00D903D5">
        <w:t xml:space="preserve"> eiddo deallusol neu hawlfraint sy’n cael eu creu </w:t>
      </w:r>
      <w:r w:rsidR="00B179B3" w:rsidRPr="00D903D5">
        <w:t>yn ystod</w:t>
      </w:r>
      <w:r w:rsidRPr="00D903D5">
        <w:t xml:space="preserve"> </w:t>
      </w:r>
      <w:r w:rsidR="006F5422" w:rsidRPr="00D903D5">
        <w:t>eu cyflogaeth</w:t>
      </w:r>
      <w:r w:rsidRPr="00D903D5">
        <w:t>.</w:t>
      </w:r>
    </w:p>
    <w:p w14:paraId="4B980137" w14:textId="77777777" w:rsidR="00B26E52" w:rsidRPr="00D903D5" w:rsidRDefault="00B26E52" w:rsidP="00D36FCF">
      <w:pPr>
        <w:pStyle w:val="Heading2"/>
        <w:ind w:left="540" w:hanging="540"/>
        <w:rPr>
          <w:i w:val="0"/>
          <w:sz w:val="24"/>
          <w:lang w:val="cy-GB"/>
        </w:rPr>
      </w:pPr>
      <w:bookmarkStart w:id="857" w:name="_Toc466918823"/>
      <w:bookmarkStart w:id="858" w:name="_Toc490745964"/>
      <w:r w:rsidRPr="00D903D5">
        <w:rPr>
          <w:i w:val="0"/>
          <w:sz w:val="24"/>
          <w:lang w:val="cy-GB"/>
        </w:rPr>
        <w:t>7.</w:t>
      </w:r>
      <w:r w:rsidRPr="00D903D5">
        <w:rPr>
          <w:i w:val="0"/>
          <w:sz w:val="24"/>
          <w:lang w:val="cy-GB"/>
        </w:rPr>
        <w:tab/>
      </w:r>
      <w:r w:rsidR="006802F8" w:rsidRPr="00D903D5">
        <w:rPr>
          <w:i w:val="0"/>
          <w:sz w:val="24"/>
          <w:lang w:val="cy-GB"/>
        </w:rPr>
        <w:t xml:space="preserve">Buddiannau </w:t>
      </w:r>
      <w:r w:rsidRPr="00D903D5">
        <w:rPr>
          <w:i w:val="0"/>
          <w:sz w:val="24"/>
          <w:lang w:val="cy-GB"/>
        </w:rPr>
        <w:t>Person</w:t>
      </w:r>
      <w:r w:rsidR="006802F8" w:rsidRPr="00D903D5">
        <w:rPr>
          <w:i w:val="0"/>
          <w:sz w:val="24"/>
          <w:lang w:val="cy-GB"/>
        </w:rPr>
        <w:t>ol</w:t>
      </w:r>
      <w:bookmarkEnd w:id="857"/>
      <w:bookmarkEnd w:id="858"/>
    </w:p>
    <w:p w14:paraId="217366A9" w14:textId="77777777" w:rsidR="00B26E52" w:rsidRPr="00D903D5" w:rsidRDefault="00B26E52" w:rsidP="00D104D2">
      <w:pPr>
        <w:ind w:left="540" w:hanging="540"/>
      </w:pPr>
      <w:r w:rsidRPr="00D903D5">
        <w:t>7.1</w:t>
      </w:r>
      <w:r w:rsidRPr="00D903D5">
        <w:tab/>
      </w:r>
      <w:r w:rsidR="006F5422" w:rsidRPr="00D903D5">
        <w:t xml:space="preserve">Rhaid i’r cyflogeion wneud datganiad i’w rheolwr uniongyrchol </w:t>
      </w:r>
      <w:r w:rsidR="006500FD" w:rsidRPr="00D903D5">
        <w:t>neu</w:t>
      </w:r>
      <w:r w:rsidR="006F5422" w:rsidRPr="00D903D5">
        <w:t>’n gyhoeddus pryd bynnag y bônt yn b</w:t>
      </w:r>
      <w:r w:rsidR="00716262" w:rsidRPr="00D903D5">
        <w:t>resen</w:t>
      </w:r>
      <w:r w:rsidR="006F5422" w:rsidRPr="00D903D5">
        <w:t xml:space="preserve">nol mewn </w:t>
      </w:r>
      <w:r w:rsidR="00B67C0B" w:rsidRPr="00D903D5">
        <w:t>unrhyw</w:t>
      </w:r>
      <w:r w:rsidR="00716262" w:rsidRPr="00D903D5">
        <w:t xml:space="preserve"> </w:t>
      </w:r>
      <w:r w:rsidR="006F5422" w:rsidRPr="00D903D5">
        <w:t>un o g</w:t>
      </w:r>
      <w:r w:rsidR="00957628" w:rsidRPr="00D903D5">
        <w:t>yfarfod</w:t>
      </w:r>
      <w:r w:rsidR="006F5422" w:rsidRPr="00D903D5">
        <w:t>ydd</w:t>
      </w:r>
      <w:r w:rsidR="00716262" w:rsidRPr="00D903D5">
        <w:t xml:space="preserve"> </w:t>
      </w:r>
      <w:r w:rsidR="00B360FD" w:rsidRPr="00D903D5">
        <w:t>yr Awdurdod</w:t>
      </w:r>
      <w:r w:rsidR="00716262" w:rsidRPr="00D903D5">
        <w:t xml:space="preserve"> (</w:t>
      </w:r>
      <w:r w:rsidR="006F5422" w:rsidRPr="00D903D5">
        <w:t xml:space="preserve">pryd bynnag </w:t>
      </w:r>
      <w:r w:rsidR="00A33FDC" w:rsidRPr="00D903D5">
        <w:t>y</w:t>
      </w:r>
      <w:r w:rsidR="006F5422" w:rsidRPr="00D903D5">
        <w:t xml:space="preserve"> bydd </w:t>
      </w:r>
      <w:r w:rsidR="00A33FDC" w:rsidRPr="00D903D5">
        <w:t>S</w:t>
      </w:r>
      <w:r w:rsidR="00A502A6" w:rsidRPr="00D903D5">
        <w:t>wyddog</w:t>
      </w:r>
      <w:r w:rsidR="00716262" w:rsidRPr="00D903D5">
        <w:t xml:space="preserve"> a</w:t>
      </w:r>
      <w:r w:rsidR="00A33FDC" w:rsidRPr="00D903D5">
        <w:t>c A</w:t>
      </w:r>
      <w:r w:rsidR="0078613E" w:rsidRPr="00D903D5">
        <w:t>elod</w:t>
      </w:r>
      <w:r w:rsidR="00716262" w:rsidRPr="00D903D5">
        <w:t xml:space="preserve"> </w:t>
      </w:r>
      <w:r w:rsidR="00A33FDC" w:rsidRPr="00D903D5">
        <w:t>yn bresennol</w:t>
      </w:r>
      <w:r w:rsidR="00716262" w:rsidRPr="00D903D5">
        <w:t xml:space="preserve">) </w:t>
      </w:r>
      <w:r w:rsidR="00A33FDC" w:rsidRPr="00D903D5">
        <w:t xml:space="preserve">ynghylch </w:t>
      </w:r>
      <w:r w:rsidR="00B67C0B" w:rsidRPr="00D903D5">
        <w:t>unrhyw</w:t>
      </w:r>
      <w:r w:rsidRPr="00D903D5">
        <w:t xml:space="preserve"> </w:t>
      </w:r>
      <w:r w:rsidR="00A33FDC" w:rsidRPr="00D903D5">
        <w:t xml:space="preserve">fuddiannau ariannol neu anariannol a allai wrthdaro â buddiannau’r </w:t>
      </w:r>
      <w:r w:rsidR="008132F0" w:rsidRPr="00D903D5">
        <w:t>Cyngor</w:t>
      </w:r>
      <w:r w:rsidRPr="00D903D5">
        <w:t>.</w:t>
      </w:r>
    </w:p>
    <w:p w14:paraId="63362667" w14:textId="77777777" w:rsidR="00B26E52" w:rsidRPr="00D903D5" w:rsidRDefault="00B26E52" w:rsidP="00D104D2">
      <w:pPr>
        <w:ind w:left="540" w:hanging="540"/>
      </w:pPr>
    </w:p>
    <w:p w14:paraId="2F6C226C" w14:textId="77777777" w:rsidR="00B26E52" w:rsidRPr="00D903D5" w:rsidRDefault="00B26E52" w:rsidP="00D104D2">
      <w:pPr>
        <w:ind w:left="540" w:hanging="540"/>
      </w:pPr>
      <w:r w:rsidRPr="00D903D5">
        <w:t>7.2</w:t>
      </w:r>
      <w:r w:rsidRPr="00D903D5">
        <w:tab/>
      </w:r>
      <w:r w:rsidR="00A33FDC" w:rsidRPr="00D903D5">
        <w:t xml:space="preserve">Mae </w:t>
      </w:r>
      <w:r w:rsidR="00EE1DAB" w:rsidRPr="00D903D5">
        <w:t>enghreifftiau</w:t>
      </w:r>
      <w:r w:rsidR="00A33FDC" w:rsidRPr="00D903D5">
        <w:t xml:space="preserve"> o fuddiannau anariannol yn cynnwys gweithredu fel llywodraethwr ysgol mewn ysgolion a gynhelir gan y </w:t>
      </w:r>
      <w:r w:rsidR="008132F0" w:rsidRPr="00D903D5">
        <w:t>Cyngor</w:t>
      </w:r>
      <w:r w:rsidRPr="00D903D5">
        <w:t xml:space="preserve">, </w:t>
      </w:r>
      <w:r w:rsidR="00A33FDC" w:rsidRPr="00D903D5">
        <w:t xml:space="preserve">ymwneud </w:t>
      </w:r>
      <w:r w:rsidR="00391407" w:rsidRPr="00D903D5">
        <w:t xml:space="preserve">â </w:t>
      </w:r>
      <w:r w:rsidR="00A33FDC" w:rsidRPr="00D903D5">
        <w:t xml:space="preserve">mudiad sy’n derbyn cymorth grant gan </w:t>
      </w:r>
      <w:r w:rsidR="008132F0" w:rsidRPr="00D903D5">
        <w:t>y Cyngor</w:t>
      </w:r>
      <w:r w:rsidRPr="00D903D5">
        <w:t xml:space="preserve">, </w:t>
      </w:r>
      <w:r w:rsidR="00A33FDC" w:rsidRPr="00D903D5">
        <w:t>a</w:t>
      </w:r>
      <w:r w:rsidR="009870B9" w:rsidRPr="00D903D5">
        <w:t>elodaeth</w:t>
      </w:r>
      <w:r w:rsidRPr="00D903D5">
        <w:t xml:space="preserve"> o</w:t>
      </w:r>
      <w:r w:rsidR="00A33FDC" w:rsidRPr="00D903D5">
        <w:t xml:space="preserve"> Fwrdd </w:t>
      </w:r>
      <w:r w:rsidR="00EE1DAB" w:rsidRPr="00D903D5">
        <w:t>Ymddiriedolaeth</w:t>
      </w:r>
      <w:r w:rsidR="00A33FDC" w:rsidRPr="00D903D5">
        <w:t xml:space="preserve"> GIG </w:t>
      </w:r>
      <w:r w:rsidR="006500FD" w:rsidRPr="00D903D5">
        <w:t xml:space="preserve">neu </w:t>
      </w:r>
      <w:r w:rsidR="00A33FDC" w:rsidRPr="00D903D5">
        <w:t xml:space="preserve">ymwneud â mudiad neu garfan bwyso </w:t>
      </w:r>
      <w:r w:rsidRPr="00D903D5">
        <w:t>a</w:t>
      </w:r>
      <w:r w:rsidR="00A33FDC" w:rsidRPr="00D903D5">
        <w:t xml:space="preserve"> allai gesio dylanwadu ar bolisïau’r </w:t>
      </w:r>
      <w:r w:rsidR="008132F0" w:rsidRPr="00D903D5">
        <w:t>Cyngor</w:t>
      </w:r>
      <w:r w:rsidRPr="00D903D5">
        <w:t xml:space="preserve">. </w:t>
      </w:r>
      <w:r w:rsidR="00EE1DAB" w:rsidRPr="00D903D5">
        <w:t>Nid oes angen datgan aelodaeth o blaid wleidyddol neu undeb llafur.</w:t>
      </w:r>
    </w:p>
    <w:p w14:paraId="62715D61" w14:textId="77777777" w:rsidR="00B26E52" w:rsidRPr="00D903D5" w:rsidRDefault="00B26E52" w:rsidP="00D104D2">
      <w:pPr>
        <w:ind w:left="540" w:hanging="540"/>
      </w:pPr>
    </w:p>
    <w:p w14:paraId="32182B67" w14:textId="77777777" w:rsidR="00B26E52" w:rsidRPr="00D903D5" w:rsidRDefault="00B26E52" w:rsidP="00D104D2">
      <w:pPr>
        <w:ind w:left="540" w:hanging="540"/>
      </w:pPr>
      <w:r w:rsidRPr="00D903D5">
        <w:lastRenderedPageBreak/>
        <w:t>7.3</w:t>
      </w:r>
      <w:r w:rsidRPr="00D903D5">
        <w:tab/>
      </w:r>
      <w:r w:rsidR="00F25D1A" w:rsidRPr="00D903D5">
        <w:t xml:space="preserve">Dylai cyflogeion wneud </w:t>
      </w:r>
      <w:r w:rsidR="00EE1DAB" w:rsidRPr="00D903D5">
        <w:t>datganiad</w:t>
      </w:r>
      <w:r w:rsidR="00F25D1A" w:rsidRPr="00D903D5">
        <w:t xml:space="preserve"> i reolwr priodol ynghylch a</w:t>
      </w:r>
      <w:r w:rsidR="009870B9" w:rsidRPr="00D903D5">
        <w:t>elodaeth</w:t>
      </w:r>
      <w:r w:rsidRPr="00D903D5">
        <w:t xml:space="preserve"> o</w:t>
      </w:r>
      <w:r w:rsidR="00F25D1A" w:rsidRPr="00D903D5">
        <w:t xml:space="preserve"> </w:t>
      </w:r>
      <w:r w:rsidR="00B67C0B" w:rsidRPr="00D903D5">
        <w:t>unrhyw</w:t>
      </w:r>
      <w:r w:rsidRPr="00D903D5">
        <w:t xml:space="preserve"> </w:t>
      </w:r>
      <w:r w:rsidR="00391407" w:rsidRPr="00D903D5">
        <w:t>se</w:t>
      </w:r>
      <w:r w:rsidR="00F25D1A" w:rsidRPr="00D903D5">
        <w:t>f</w:t>
      </w:r>
      <w:r w:rsidR="00391407" w:rsidRPr="00D903D5">
        <w:t>y</w:t>
      </w:r>
      <w:r w:rsidR="00F25D1A" w:rsidRPr="00D903D5">
        <w:t>d</w:t>
      </w:r>
      <w:r w:rsidR="00391407" w:rsidRPr="00D903D5">
        <w:t>l</w:t>
      </w:r>
      <w:r w:rsidR="00F25D1A" w:rsidRPr="00D903D5">
        <w:t xml:space="preserve">iad nad yw’n agored i’r </w:t>
      </w:r>
      <w:r w:rsidR="00277C98" w:rsidRPr="00D903D5">
        <w:t>cyhoedd</w:t>
      </w:r>
      <w:r w:rsidRPr="00D903D5">
        <w:t xml:space="preserve"> </w:t>
      </w:r>
      <w:r w:rsidR="00F25D1A" w:rsidRPr="00D903D5">
        <w:t>heb a</w:t>
      </w:r>
      <w:r w:rsidR="009870B9" w:rsidRPr="00D903D5">
        <w:t>elodaeth</w:t>
      </w:r>
      <w:r w:rsidRPr="00D903D5">
        <w:t xml:space="preserve"> </w:t>
      </w:r>
      <w:r w:rsidR="00F25D1A" w:rsidRPr="00D903D5">
        <w:t xml:space="preserve">ffurfiol ac ymrwymiad teyrngarwch ac sy’n gyfrinachol ynglŷn â </w:t>
      </w:r>
      <w:r w:rsidR="005421E4" w:rsidRPr="00D903D5">
        <w:t>rheolau</w:t>
      </w:r>
      <w:r w:rsidR="006500FD" w:rsidRPr="00D903D5">
        <w:t xml:space="preserve"> neu </w:t>
      </w:r>
      <w:r w:rsidR="00F25D1A" w:rsidRPr="00D903D5">
        <w:t>a</w:t>
      </w:r>
      <w:r w:rsidR="009870B9" w:rsidRPr="00D903D5">
        <w:t>elodaeth</w:t>
      </w:r>
      <w:r w:rsidR="006500FD" w:rsidRPr="00D903D5">
        <w:t xml:space="preserve"> neu </w:t>
      </w:r>
      <w:r w:rsidR="00F25D1A" w:rsidRPr="00D903D5">
        <w:t>ymddygiad</w:t>
      </w:r>
      <w:r w:rsidRPr="00D903D5">
        <w:t>.</w:t>
      </w:r>
    </w:p>
    <w:p w14:paraId="6445EE19" w14:textId="77777777" w:rsidR="00B26E52" w:rsidRPr="00D903D5" w:rsidRDefault="00B26E52" w:rsidP="00D36FCF">
      <w:pPr>
        <w:pStyle w:val="Heading2"/>
        <w:ind w:left="540" w:hanging="540"/>
        <w:rPr>
          <w:i w:val="0"/>
          <w:sz w:val="24"/>
          <w:lang w:val="cy-GB"/>
        </w:rPr>
      </w:pPr>
      <w:bookmarkStart w:id="859" w:name="_Toc466918824"/>
      <w:bookmarkStart w:id="860" w:name="_Toc490745965"/>
      <w:r w:rsidRPr="00D903D5">
        <w:rPr>
          <w:i w:val="0"/>
          <w:sz w:val="24"/>
          <w:lang w:val="cy-GB"/>
        </w:rPr>
        <w:t>8.</w:t>
      </w:r>
      <w:r w:rsidRPr="00D903D5">
        <w:rPr>
          <w:i w:val="0"/>
          <w:sz w:val="24"/>
          <w:lang w:val="cy-GB"/>
        </w:rPr>
        <w:tab/>
      </w:r>
      <w:r w:rsidR="00AC55BC" w:rsidRPr="00D903D5">
        <w:rPr>
          <w:i w:val="0"/>
          <w:sz w:val="24"/>
          <w:lang w:val="cy-GB"/>
        </w:rPr>
        <w:t>Materion Cydraddoldeb</w:t>
      </w:r>
      <w:bookmarkEnd w:id="859"/>
      <w:bookmarkEnd w:id="860"/>
      <w:r w:rsidR="00AC55BC" w:rsidRPr="00D903D5">
        <w:rPr>
          <w:i w:val="0"/>
          <w:sz w:val="24"/>
          <w:lang w:val="cy-GB"/>
        </w:rPr>
        <w:t xml:space="preserve"> </w:t>
      </w:r>
    </w:p>
    <w:p w14:paraId="69CC338F" w14:textId="77777777" w:rsidR="00B26E52" w:rsidRPr="00D903D5" w:rsidRDefault="00B26E52" w:rsidP="00D104D2">
      <w:pPr>
        <w:ind w:left="540" w:hanging="540"/>
      </w:pPr>
      <w:r w:rsidRPr="00D903D5">
        <w:t>8.1</w:t>
      </w:r>
      <w:r w:rsidRPr="00D903D5">
        <w:tab/>
      </w:r>
      <w:r w:rsidR="00F25D1A" w:rsidRPr="00D903D5">
        <w:t xml:space="preserve">Dylai holl gyflogeion llywodraeth leol sicrhau y cydymffurfir â </w:t>
      </w:r>
      <w:r w:rsidR="00216A7C" w:rsidRPr="00D903D5">
        <w:t>p</w:t>
      </w:r>
      <w:r w:rsidR="00F25D1A" w:rsidRPr="00D903D5">
        <w:t>h</w:t>
      </w:r>
      <w:r w:rsidR="00216A7C" w:rsidRPr="00D903D5">
        <w:t>olisïau</w:t>
      </w:r>
      <w:r w:rsidRPr="00D903D5">
        <w:t xml:space="preserve"> </w:t>
      </w:r>
      <w:r w:rsidR="0045023A" w:rsidRPr="00D903D5">
        <w:t>sy’n ymwneud â</w:t>
      </w:r>
      <w:r w:rsidRPr="00D903D5">
        <w:t xml:space="preserve"> </w:t>
      </w:r>
      <w:r w:rsidR="00F25D1A" w:rsidRPr="00D903D5">
        <w:t xml:space="preserve">materion cydraddoldeb fel y cytunir arnynt gan </w:t>
      </w:r>
      <w:r w:rsidR="008132F0" w:rsidRPr="00D903D5">
        <w:t>y Cyngor</w:t>
      </w:r>
      <w:r w:rsidRPr="00D903D5">
        <w:t xml:space="preserve"> </w:t>
      </w:r>
      <w:r w:rsidR="00A70A08" w:rsidRPr="00D903D5">
        <w:t>yn ychwanegol at</w:t>
      </w:r>
      <w:r w:rsidRPr="00D903D5">
        <w:t xml:space="preserve"> </w:t>
      </w:r>
      <w:r w:rsidR="00F25D1A" w:rsidRPr="00D903D5">
        <w:t>ofynion y gyfraith</w:t>
      </w:r>
      <w:r w:rsidRPr="00D903D5">
        <w:t xml:space="preserve">.  </w:t>
      </w:r>
      <w:r w:rsidR="001F4E21" w:rsidRPr="00D903D5">
        <w:t xml:space="preserve">Mae gan bob </w:t>
      </w:r>
      <w:r w:rsidR="00B179B3" w:rsidRPr="00D903D5">
        <w:t>aelod</w:t>
      </w:r>
      <w:r w:rsidR="001F4E21" w:rsidRPr="00D903D5">
        <w:t xml:space="preserve"> o’r gymuned leol</w:t>
      </w:r>
      <w:r w:rsidRPr="00D903D5">
        <w:t xml:space="preserve">, </w:t>
      </w:r>
      <w:r w:rsidR="001F4E21" w:rsidRPr="00D903D5">
        <w:t xml:space="preserve">pob </w:t>
      </w:r>
      <w:r w:rsidR="00EE1DAB" w:rsidRPr="00D903D5">
        <w:t>cwsmer</w:t>
      </w:r>
      <w:r w:rsidR="001F4E21" w:rsidRPr="00D903D5">
        <w:t xml:space="preserve"> a phob cyflogai arall hawl i gael eu trin yn deg ac yn gyfiawn</w:t>
      </w:r>
      <w:r w:rsidRPr="00D903D5">
        <w:t>.</w:t>
      </w:r>
    </w:p>
    <w:p w14:paraId="59E2E62A" w14:textId="77777777" w:rsidR="00B26E52" w:rsidRPr="00D903D5" w:rsidRDefault="00B26E52" w:rsidP="00D36FCF">
      <w:pPr>
        <w:pStyle w:val="Heading2"/>
        <w:ind w:left="540" w:hanging="540"/>
        <w:rPr>
          <w:i w:val="0"/>
          <w:sz w:val="24"/>
          <w:lang w:val="cy-GB"/>
        </w:rPr>
      </w:pPr>
      <w:bookmarkStart w:id="861" w:name="_Toc466918825"/>
      <w:bookmarkStart w:id="862" w:name="_Toc490745966"/>
      <w:r w:rsidRPr="00D903D5">
        <w:rPr>
          <w:i w:val="0"/>
          <w:sz w:val="24"/>
          <w:lang w:val="cy-GB"/>
        </w:rPr>
        <w:t>9.</w:t>
      </w:r>
      <w:r w:rsidR="00D36FCF" w:rsidRPr="00D903D5">
        <w:rPr>
          <w:i w:val="0"/>
          <w:sz w:val="24"/>
          <w:lang w:val="cy-GB"/>
        </w:rPr>
        <w:tab/>
      </w:r>
      <w:r w:rsidR="00AC55BC" w:rsidRPr="00D903D5">
        <w:rPr>
          <w:i w:val="0"/>
          <w:sz w:val="24"/>
          <w:lang w:val="cy-GB"/>
        </w:rPr>
        <w:t>Gwahanu</w:t>
      </w:r>
      <w:r w:rsidRPr="00D903D5">
        <w:rPr>
          <w:i w:val="0"/>
          <w:sz w:val="24"/>
          <w:lang w:val="cy-GB"/>
        </w:rPr>
        <w:t xml:space="preserve"> Rol</w:t>
      </w:r>
      <w:r w:rsidR="00AC55BC" w:rsidRPr="00D903D5">
        <w:rPr>
          <w:i w:val="0"/>
          <w:sz w:val="24"/>
          <w:lang w:val="cy-GB"/>
        </w:rPr>
        <w:t>au y</w:t>
      </w:r>
      <w:r w:rsidR="00B179B3" w:rsidRPr="00D903D5">
        <w:rPr>
          <w:i w:val="0"/>
          <w:sz w:val="24"/>
          <w:lang w:val="cy-GB"/>
        </w:rPr>
        <w:t>n ystod</w:t>
      </w:r>
      <w:r w:rsidRPr="00D903D5">
        <w:rPr>
          <w:i w:val="0"/>
          <w:sz w:val="24"/>
          <w:lang w:val="cy-GB"/>
        </w:rPr>
        <w:t xml:space="preserve"> Tend</w:t>
      </w:r>
      <w:r w:rsidR="00AC55BC" w:rsidRPr="00D903D5">
        <w:rPr>
          <w:i w:val="0"/>
          <w:sz w:val="24"/>
          <w:lang w:val="cy-GB"/>
        </w:rPr>
        <w:t>ro</w:t>
      </w:r>
      <w:bookmarkEnd w:id="861"/>
      <w:bookmarkEnd w:id="862"/>
    </w:p>
    <w:p w14:paraId="70A4C4B4" w14:textId="77777777" w:rsidR="00B26E52" w:rsidRPr="00D903D5" w:rsidRDefault="00B26E52" w:rsidP="00D104D2">
      <w:pPr>
        <w:ind w:left="540" w:hanging="540"/>
      </w:pPr>
      <w:r w:rsidRPr="00D903D5">
        <w:t>9.1</w:t>
      </w:r>
      <w:r w:rsidRPr="00D903D5">
        <w:tab/>
      </w:r>
      <w:r w:rsidR="002E6010" w:rsidRPr="00D903D5">
        <w:t xml:space="preserve">Dylai cyflogeion sy’n ymwneud â phroses dendro </w:t>
      </w:r>
      <w:r w:rsidRPr="00D903D5">
        <w:t>a</w:t>
      </w:r>
      <w:r w:rsidR="002E6010" w:rsidRPr="00D903D5">
        <w:t xml:space="preserve">c ymdrin â </w:t>
      </w:r>
      <w:r w:rsidRPr="00D903D5">
        <w:t>c</w:t>
      </w:r>
      <w:r w:rsidR="002E6010" w:rsidRPr="00D903D5">
        <w:t>h</w:t>
      </w:r>
      <w:r w:rsidRPr="00D903D5">
        <w:t>ontract</w:t>
      </w:r>
      <w:r w:rsidR="002E6010" w:rsidRPr="00D903D5">
        <w:t>wyr fod yn glir ynglŷn â gwahanu r</w:t>
      </w:r>
      <w:r w:rsidRPr="00D903D5">
        <w:t>o</w:t>
      </w:r>
      <w:r w:rsidR="002E6010" w:rsidRPr="00D903D5">
        <w:t xml:space="preserve">lau </w:t>
      </w:r>
      <w:r w:rsidRPr="00D903D5">
        <w:t>cl</w:t>
      </w:r>
      <w:r w:rsidR="002E6010" w:rsidRPr="00D903D5">
        <w:t>e</w:t>
      </w:r>
      <w:r w:rsidRPr="00D903D5">
        <w:t>ient a c</w:t>
      </w:r>
      <w:r w:rsidR="002E6010" w:rsidRPr="00D903D5">
        <w:t>h</w:t>
      </w:r>
      <w:r w:rsidRPr="00D903D5">
        <w:t>ontract</w:t>
      </w:r>
      <w:r w:rsidR="002E6010" w:rsidRPr="00D903D5">
        <w:t>w</w:t>
      </w:r>
      <w:r w:rsidRPr="00D903D5">
        <w:t xml:space="preserve">r </w:t>
      </w:r>
      <w:r w:rsidR="002E6010" w:rsidRPr="00D903D5">
        <w:t xml:space="preserve">yn </w:t>
      </w:r>
      <w:r w:rsidR="008132F0" w:rsidRPr="00D903D5">
        <w:t>y Cyngor</w:t>
      </w:r>
      <w:r w:rsidRPr="00D903D5">
        <w:t xml:space="preserve">.  </w:t>
      </w:r>
      <w:r w:rsidR="00483AC8" w:rsidRPr="00D903D5">
        <w:t>Rhaid i g</w:t>
      </w:r>
      <w:r w:rsidR="002E6010" w:rsidRPr="00D903D5">
        <w:t>yflogeion</w:t>
      </w:r>
      <w:r w:rsidRPr="00D903D5">
        <w:t xml:space="preserve"> </w:t>
      </w:r>
      <w:r w:rsidR="00483AC8" w:rsidRPr="00D903D5">
        <w:t xml:space="preserve">uwch sydd â chyfrifoldeb fel </w:t>
      </w:r>
      <w:r w:rsidRPr="00D903D5">
        <w:t>cl</w:t>
      </w:r>
      <w:r w:rsidR="00483AC8" w:rsidRPr="00D903D5">
        <w:t>e</w:t>
      </w:r>
      <w:r w:rsidRPr="00D903D5">
        <w:t>ient a</w:t>
      </w:r>
      <w:r w:rsidR="00483AC8" w:rsidRPr="00D903D5">
        <w:t xml:space="preserve">c fel </w:t>
      </w:r>
      <w:r w:rsidRPr="00D903D5">
        <w:t>contract</w:t>
      </w:r>
      <w:r w:rsidR="00483AC8" w:rsidRPr="00D903D5">
        <w:t>w</w:t>
      </w:r>
      <w:r w:rsidRPr="00D903D5">
        <w:t xml:space="preserve">r </w:t>
      </w:r>
      <w:r w:rsidR="00483AC8" w:rsidRPr="00D903D5">
        <w:t xml:space="preserve">fod yn </w:t>
      </w:r>
      <w:r w:rsidR="00EE1DAB" w:rsidRPr="00D903D5">
        <w:t>ymwybodol o</w:t>
      </w:r>
      <w:r w:rsidR="00483AC8" w:rsidRPr="00D903D5">
        <w:t>’r angen i fod yn atebol ac yn agored</w:t>
      </w:r>
      <w:r w:rsidRPr="00D903D5">
        <w:t>.</w:t>
      </w:r>
    </w:p>
    <w:p w14:paraId="7C1B195C" w14:textId="77777777" w:rsidR="00B26E52" w:rsidRPr="00D903D5" w:rsidRDefault="00B26E52" w:rsidP="00D104D2">
      <w:pPr>
        <w:ind w:left="540" w:hanging="540"/>
      </w:pPr>
    </w:p>
    <w:p w14:paraId="36A8D4E2" w14:textId="77777777" w:rsidR="00B26E52" w:rsidRPr="00D903D5" w:rsidRDefault="00B26E52" w:rsidP="00D104D2">
      <w:pPr>
        <w:ind w:left="540" w:hanging="540"/>
      </w:pPr>
      <w:r w:rsidRPr="00D903D5">
        <w:t>9.2</w:t>
      </w:r>
      <w:r w:rsidRPr="00D903D5">
        <w:tab/>
      </w:r>
      <w:r w:rsidR="00483AC8" w:rsidRPr="00D903D5">
        <w:t>Rhaid i g</w:t>
      </w:r>
      <w:r w:rsidR="002E6010" w:rsidRPr="00D903D5">
        <w:t>yflogeion</w:t>
      </w:r>
      <w:r w:rsidRPr="00D903D5">
        <w:t xml:space="preserve"> </w:t>
      </w:r>
      <w:r w:rsidR="00483AC8" w:rsidRPr="00D903D5">
        <w:t xml:space="preserve">mewn unedau </w:t>
      </w:r>
      <w:r w:rsidRPr="00D903D5">
        <w:t>contract</w:t>
      </w:r>
      <w:r w:rsidR="00483AC8" w:rsidRPr="00D903D5">
        <w:t>w</w:t>
      </w:r>
      <w:r w:rsidRPr="00D903D5">
        <w:t>r</w:t>
      </w:r>
      <w:r w:rsidR="006500FD" w:rsidRPr="00D903D5">
        <w:t xml:space="preserve"> neu </w:t>
      </w:r>
      <w:r w:rsidR="00483AC8" w:rsidRPr="00D903D5">
        <w:t xml:space="preserve">unedau </w:t>
      </w:r>
      <w:r w:rsidRPr="00D903D5">
        <w:t>cl</w:t>
      </w:r>
      <w:r w:rsidR="00483AC8" w:rsidRPr="00D903D5">
        <w:t>e</w:t>
      </w:r>
      <w:r w:rsidRPr="00D903D5">
        <w:t>ient</w:t>
      </w:r>
      <w:r w:rsidR="00483AC8" w:rsidRPr="00D903D5">
        <w:t xml:space="preserve">au fod yn </w:t>
      </w:r>
      <w:r w:rsidR="00EE1DAB" w:rsidRPr="00D903D5">
        <w:t>deg a</w:t>
      </w:r>
      <w:r w:rsidR="00483AC8" w:rsidRPr="00D903D5">
        <w:t xml:space="preserve">  diduedd wrth ymdrin â phob cwsmer</w:t>
      </w:r>
      <w:r w:rsidRPr="00D903D5">
        <w:t xml:space="preserve">, </w:t>
      </w:r>
      <w:r w:rsidR="00483AC8" w:rsidRPr="00D903D5">
        <w:t>cyflenwr</w:t>
      </w:r>
      <w:r w:rsidRPr="00D903D5">
        <w:t>, contract</w:t>
      </w:r>
      <w:r w:rsidR="00483AC8" w:rsidRPr="00D903D5">
        <w:t>wr arall ac is-gontractwr</w:t>
      </w:r>
      <w:r w:rsidRPr="00D903D5">
        <w:t>.</w:t>
      </w:r>
    </w:p>
    <w:p w14:paraId="05FBC2B0" w14:textId="77777777" w:rsidR="00B26E52" w:rsidRPr="00D903D5" w:rsidRDefault="00B26E52" w:rsidP="00D104D2">
      <w:pPr>
        <w:ind w:left="540" w:hanging="540"/>
      </w:pPr>
    </w:p>
    <w:p w14:paraId="26689296" w14:textId="77777777" w:rsidR="00B26E52" w:rsidRPr="00D903D5" w:rsidRDefault="00B26E52" w:rsidP="00D104D2">
      <w:pPr>
        <w:ind w:left="540" w:hanging="540"/>
      </w:pPr>
      <w:r w:rsidRPr="00D903D5">
        <w:t>9.3</w:t>
      </w:r>
      <w:r w:rsidRPr="00D903D5">
        <w:tab/>
      </w:r>
      <w:r w:rsidR="00716A01" w:rsidRPr="00D903D5">
        <w:t>Ni ddylai c</w:t>
      </w:r>
      <w:r w:rsidR="002E6010" w:rsidRPr="00D903D5">
        <w:t>yflogeion</w:t>
      </w:r>
      <w:r w:rsidRPr="00D903D5">
        <w:t xml:space="preserve"> </w:t>
      </w:r>
      <w:r w:rsidR="00716A01" w:rsidRPr="00D903D5">
        <w:t xml:space="preserve">sydd â </w:t>
      </w:r>
      <w:r w:rsidR="00084838" w:rsidRPr="00D903D5">
        <w:t>gwybodaeth</w:t>
      </w:r>
      <w:r w:rsidRPr="00D903D5">
        <w:t xml:space="preserve"> </w:t>
      </w:r>
      <w:r w:rsidR="00716A01" w:rsidRPr="00D903D5">
        <w:t xml:space="preserve">gyfrinachol ynghylch </w:t>
      </w:r>
      <w:r w:rsidRPr="00D903D5">
        <w:t>tend</w:t>
      </w:r>
      <w:r w:rsidR="00716A01" w:rsidRPr="00D903D5">
        <w:t xml:space="preserve">rau </w:t>
      </w:r>
      <w:r w:rsidR="006500FD" w:rsidRPr="00D903D5">
        <w:t xml:space="preserve">neu </w:t>
      </w:r>
      <w:r w:rsidR="00716A01" w:rsidRPr="00D903D5">
        <w:t>g</w:t>
      </w:r>
      <w:r w:rsidRPr="00D903D5">
        <w:t>ost</w:t>
      </w:r>
      <w:r w:rsidR="00716A01" w:rsidRPr="00D903D5">
        <w:t xml:space="preserve">au contractwyr mewnol neu allanol ddatgelu’r </w:t>
      </w:r>
      <w:r w:rsidR="00084838" w:rsidRPr="00D903D5">
        <w:t>wybodaeth</w:t>
      </w:r>
      <w:r w:rsidRPr="00D903D5">
        <w:t xml:space="preserve"> </w:t>
      </w:r>
      <w:r w:rsidR="00EE1DAB" w:rsidRPr="00D903D5">
        <w:t>honno</w:t>
      </w:r>
      <w:r w:rsidR="00716A01" w:rsidRPr="00D903D5">
        <w:t xml:space="preserve"> i </w:t>
      </w:r>
      <w:r w:rsidR="00B67C0B" w:rsidRPr="00D903D5">
        <w:t>unrhyw</w:t>
      </w:r>
      <w:r w:rsidRPr="00D903D5">
        <w:t xml:space="preserve"> </w:t>
      </w:r>
      <w:r w:rsidR="00716A01" w:rsidRPr="00D903D5">
        <w:t xml:space="preserve">barti neu sefydliad </w:t>
      </w:r>
      <w:r w:rsidR="00EE1DAB" w:rsidRPr="00D903D5">
        <w:t>diawdurdod</w:t>
      </w:r>
      <w:r w:rsidRPr="00D903D5">
        <w:t>.</w:t>
      </w:r>
    </w:p>
    <w:p w14:paraId="14CC4442" w14:textId="77777777" w:rsidR="00B26E52" w:rsidRPr="00D903D5" w:rsidRDefault="00B26E52" w:rsidP="00D104D2">
      <w:pPr>
        <w:ind w:left="540" w:hanging="540"/>
      </w:pPr>
    </w:p>
    <w:p w14:paraId="7B63618E" w14:textId="77777777" w:rsidR="00B26E52" w:rsidRPr="00D903D5" w:rsidRDefault="00B26E52" w:rsidP="00D104D2">
      <w:pPr>
        <w:ind w:left="540" w:hanging="540"/>
      </w:pPr>
      <w:r w:rsidRPr="00D903D5">
        <w:t>9.4</w:t>
      </w:r>
      <w:r w:rsidRPr="00D903D5">
        <w:tab/>
      </w:r>
      <w:r w:rsidR="00716A01" w:rsidRPr="00D903D5">
        <w:t>Dylai c</w:t>
      </w:r>
      <w:r w:rsidR="002E6010" w:rsidRPr="00D903D5">
        <w:t>yflogeion</w:t>
      </w:r>
      <w:r w:rsidRPr="00D903D5">
        <w:t xml:space="preserve"> </w:t>
      </w:r>
      <w:r w:rsidR="00716A01" w:rsidRPr="00D903D5">
        <w:t xml:space="preserve">sy’n ystyried </w:t>
      </w:r>
      <w:r w:rsidR="00280529" w:rsidRPr="00D903D5">
        <w:t xml:space="preserve">pryniant rheolwyr </w:t>
      </w:r>
      <w:r w:rsidR="00053E5C" w:rsidRPr="00D903D5">
        <w:t>roi gwybod</w:t>
      </w:r>
      <w:r w:rsidRPr="00D903D5">
        <w:t xml:space="preserve">, </w:t>
      </w:r>
      <w:r w:rsidR="00053E5C" w:rsidRPr="00D903D5">
        <w:t>cyn gynted ag y bo ganddynt fwriad pendant</w:t>
      </w:r>
      <w:r w:rsidRPr="00D903D5">
        <w:t>, i</w:t>
      </w:r>
      <w:r w:rsidR="00053E5C" w:rsidRPr="00D903D5">
        <w:t xml:space="preserve">’r rheolwr priodol a thynnu’n ôl o’r broses dyfarnu </w:t>
      </w:r>
      <w:r w:rsidRPr="00D903D5">
        <w:t>contract.</w:t>
      </w:r>
    </w:p>
    <w:p w14:paraId="2EA26CAA" w14:textId="77777777" w:rsidR="00B26E52" w:rsidRPr="00D903D5" w:rsidRDefault="00B26E52" w:rsidP="00D104D2">
      <w:pPr>
        <w:ind w:left="540" w:hanging="540"/>
      </w:pPr>
    </w:p>
    <w:p w14:paraId="282F74C6" w14:textId="77777777" w:rsidR="00B26E52" w:rsidRPr="00D903D5" w:rsidRDefault="00B26E52" w:rsidP="00D104D2">
      <w:pPr>
        <w:ind w:left="540" w:hanging="540"/>
      </w:pPr>
      <w:r w:rsidRPr="00D903D5">
        <w:t>9.5</w:t>
      </w:r>
      <w:r w:rsidRPr="00D903D5">
        <w:tab/>
      </w:r>
      <w:r w:rsidR="00F724D4" w:rsidRPr="00D903D5">
        <w:t>Dylai’r c</w:t>
      </w:r>
      <w:r w:rsidR="002E6010" w:rsidRPr="00D903D5">
        <w:t>yflogeion</w:t>
      </w:r>
      <w:r w:rsidRPr="00D903D5">
        <w:t xml:space="preserve"> </w:t>
      </w:r>
      <w:r w:rsidR="00280529" w:rsidRPr="00D903D5">
        <w:t xml:space="preserve">fod yn arbennig o ofalus i </w:t>
      </w:r>
      <w:r w:rsidR="00B360FD" w:rsidRPr="00D903D5">
        <w:t>sicrhau</w:t>
      </w:r>
      <w:r w:rsidRPr="00D903D5">
        <w:t xml:space="preserve"> </w:t>
      </w:r>
      <w:r w:rsidR="00280529" w:rsidRPr="00D903D5">
        <w:t>nad oes ffafriaeth arbennig yn cael ei dangos tuag at gyflogeion presennol</w:t>
      </w:r>
      <w:r w:rsidR="006500FD" w:rsidRPr="00D903D5">
        <w:t xml:space="preserve"> neu </w:t>
      </w:r>
      <w:r w:rsidRPr="00D903D5">
        <w:t>f</w:t>
      </w:r>
      <w:r w:rsidR="00591FF8" w:rsidRPr="00D903D5">
        <w:t>laenorol</w:t>
      </w:r>
      <w:r w:rsidR="006500FD" w:rsidRPr="00D903D5">
        <w:t xml:space="preserve"> neu </w:t>
      </w:r>
      <w:r w:rsidR="00591FF8" w:rsidRPr="00D903D5">
        <w:t xml:space="preserve">eu </w:t>
      </w:r>
      <w:r w:rsidRPr="00D903D5">
        <w:t>partner</w:t>
      </w:r>
      <w:r w:rsidR="00591FF8" w:rsidRPr="00D903D5">
        <w:t>iaid</w:t>
      </w:r>
      <w:r w:rsidRPr="00D903D5">
        <w:t xml:space="preserve">, </w:t>
      </w:r>
      <w:r w:rsidR="00591FF8" w:rsidRPr="00D903D5">
        <w:t xml:space="preserve">eu perthnasau agos neu eu cysylltiadau wrth ddyfarnu </w:t>
      </w:r>
      <w:r w:rsidRPr="00D903D5">
        <w:t>contract</w:t>
      </w:r>
      <w:r w:rsidR="00591FF8" w:rsidRPr="00D903D5">
        <w:t>au i f</w:t>
      </w:r>
      <w:r w:rsidR="003E38DC" w:rsidRPr="00D903D5">
        <w:t>usnesau</w:t>
      </w:r>
      <w:r w:rsidRPr="00D903D5">
        <w:t xml:space="preserve"> </w:t>
      </w:r>
      <w:r w:rsidR="00591FF8" w:rsidRPr="00D903D5">
        <w:t xml:space="preserve">sy’n cael eu rhedeg ganddynt </w:t>
      </w:r>
      <w:r w:rsidR="006500FD" w:rsidRPr="00D903D5">
        <w:t xml:space="preserve">neu </w:t>
      </w:r>
      <w:r w:rsidR="00591FF8" w:rsidRPr="00D903D5">
        <w:t>wrth eu cyflogi mewn swydd r</w:t>
      </w:r>
      <w:r w:rsidRPr="00D903D5">
        <w:t>e</w:t>
      </w:r>
      <w:r w:rsidR="00591FF8" w:rsidRPr="00D903D5">
        <w:t>oli uchel neu berthnasol</w:t>
      </w:r>
      <w:r w:rsidRPr="00D903D5">
        <w:t>.</w:t>
      </w:r>
    </w:p>
    <w:p w14:paraId="3F9FA08E" w14:textId="77777777" w:rsidR="00B26E52" w:rsidRPr="00D903D5" w:rsidRDefault="00B26E52" w:rsidP="00D36FCF">
      <w:pPr>
        <w:pStyle w:val="Heading2"/>
        <w:ind w:left="540" w:hanging="540"/>
        <w:rPr>
          <w:i w:val="0"/>
          <w:sz w:val="24"/>
          <w:lang w:val="cy-GB"/>
        </w:rPr>
      </w:pPr>
      <w:bookmarkStart w:id="863" w:name="_Toc466918826"/>
      <w:bookmarkStart w:id="864" w:name="_Toc490745967"/>
      <w:r w:rsidRPr="00D903D5">
        <w:rPr>
          <w:i w:val="0"/>
          <w:sz w:val="24"/>
          <w:lang w:val="cy-GB"/>
        </w:rPr>
        <w:t>10.</w:t>
      </w:r>
      <w:r w:rsidRPr="00D903D5">
        <w:rPr>
          <w:i w:val="0"/>
          <w:sz w:val="24"/>
          <w:lang w:val="cy-GB"/>
        </w:rPr>
        <w:tab/>
      </w:r>
      <w:r w:rsidR="00AC55BC" w:rsidRPr="00D903D5">
        <w:rPr>
          <w:i w:val="0"/>
          <w:sz w:val="24"/>
          <w:lang w:val="cy-GB"/>
        </w:rPr>
        <w:t>Llygredd</w:t>
      </w:r>
      <w:bookmarkEnd w:id="863"/>
      <w:bookmarkEnd w:id="864"/>
    </w:p>
    <w:p w14:paraId="69DF2C25" w14:textId="77777777" w:rsidR="00B26E52" w:rsidRPr="00D903D5" w:rsidRDefault="00EE1DAB" w:rsidP="00D104D2">
      <w:pPr>
        <w:ind w:left="540" w:hanging="540"/>
      </w:pPr>
      <w:r w:rsidRPr="00D903D5">
        <w:t>10.1</w:t>
      </w:r>
      <w:r w:rsidRPr="00D903D5">
        <w:tab/>
        <w:t xml:space="preserve">Rhaid i’r cyflogeion fod yn ymwybodol ei bod yn drosedd difrifol derbyn </w:t>
      </w:r>
      <w:r w:rsidR="00391407" w:rsidRPr="00D903D5">
        <w:t xml:space="preserve">neu roi </w:t>
      </w:r>
      <w:r w:rsidR="00237EBB" w:rsidRPr="00D903D5">
        <w:t xml:space="preserve">mewn modd </w:t>
      </w:r>
      <w:r w:rsidRPr="00D903D5">
        <w:t>llwgr unrhyw rodd, benthyciad, ffi, gwobr neu fantais am wneud neu beidio â gwneud unrhyw beth neu ddangos ffafr, neu anffafr, i unrhyw un yn ei swyddogaeth swyddogol.  Os gwneir honiad, mater i’r cyflogai yw dangos nad yw unrhyw wobrwyon o’r fath wedi’u sicrhau mewn modd llwgr.</w:t>
      </w:r>
    </w:p>
    <w:p w14:paraId="31AD6900" w14:textId="77777777" w:rsidR="00B26E52" w:rsidRPr="00D903D5" w:rsidRDefault="00B26E52" w:rsidP="00D36FCF">
      <w:pPr>
        <w:pStyle w:val="Heading2"/>
        <w:ind w:left="540" w:hanging="540"/>
        <w:rPr>
          <w:i w:val="0"/>
          <w:sz w:val="24"/>
          <w:lang w:val="cy-GB"/>
        </w:rPr>
      </w:pPr>
      <w:bookmarkStart w:id="865" w:name="_Toc466918827"/>
      <w:bookmarkStart w:id="866" w:name="_Toc490745968"/>
      <w:r w:rsidRPr="00D903D5">
        <w:rPr>
          <w:i w:val="0"/>
          <w:sz w:val="24"/>
          <w:lang w:val="cy-GB"/>
        </w:rPr>
        <w:t>11.</w:t>
      </w:r>
      <w:r w:rsidRPr="00D903D5">
        <w:rPr>
          <w:i w:val="0"/>
          <w:sz w:val="24"/>
          <w:lang w:val="cy-GB"/>
        </w:rPr>
        <w:tab/>
      </w:r>
      <w:r w:rsidR="00AC55BC" w:rsidRPr="00D903D5">
        <w:rPr>
          <w:i w:val="0"/>
          <w:sz w:val="24"/>
          <w:lang w:val="cy-GB"/>
        </w:rPr>
        <w:t>Defnyddio Adnoddau Ariannol</w:t>
      </w:r>
      <w:bookmarkEnd w:id="865"/>
      <w:bookmarkEnd w:id="866"/>
    </w:p>
    <w:p w14:paraId="64A1EB81" w14:textId="77777777" w:rsidR="00B26E52" w:rsidRPr="00D903D5" w:rsidRDefault="00B26E52" w:rsidP="00D104D2">
      <w:pPr>
        <w:ind w:left="540" w:hanging="540"/>
      </w:pPr>
      <w:r w:rsidRPr="00D903D5">
        <w:t>11.1</w:t>
      </w:r>
      <w:r w:rsidRPr="00D903D5">
        <w:tab/>
      </w:r>
      <w:r w:rsidR="00F724D4" w:rsidRPr="00D903D5">
        <w:t>Rhaid i’r c</w:t>
      </w:r>
      <w:r w:rsidR="002E6010" w:rsidRPr="00D903D5">
        <w:t>yflogeion</w:t>
      </w:r>
      <w:r w:rsidRPr="00D903D5">
        <w:t xml:space="preserve"> </w:t>
      </w:r>
      <w:r w:rsidR="00F724D4" w:rsidRPr="00D903D5">
        <w:t xml:space="preserve">sicrhau </w:t>
      </w:r>
      <w:r w:rsidR="00AB58E0" w:rsidRPr="00D903D5">
        <w:t>eu bod yn defnyddio’r cronfeydd cyhoeddus a ymddiriedir iddynt mewn modd cyfrifol a chyfreithlon</w:t>
      </w:r>
      <w:r w:rsidRPr="00D903D5">
        <w:t xml:space="preserve">.  </w:t>
      </w:r>
      <w:r w:rsidR="00AB58E0" w:rsidRPr="00D903D5">
        <w:t xml:space="preserve">Dylent ymdrechu i </w:t>
      </w:r>
      <w:r w:rsidR="00B360FD" w:rsidRPr="00D903D5">
        <w:t>sicrhau</w:t>
      </w:r>
      <w:r w:rsidRPr="00D903D5">
        <w:t xml:space="preserve"> </w:t>
      </w:r>
      <w:r w:rsidR="00AB58E0" w:rsidRPr="00D903D5">
        <w:t xml:space="preserve">gwerth am arian i’r gymuned leol ac osgoi heriau cyfreithiol </w:t>
      </w:r>
      <w:r w:rsidR="007A383C" w:rsidRPr="00D903D5">
        <w:t>i’r Cyngor</w:t>
      </w:r>
      <w:r w:rsidRPr="00D903D5">
        <w:t>.</w:t>
      </w:r>
    </w:p>
    <w:p w14:paraId="32D4B125" w14:textId="77777777" w:rsidR="00B26E52" w:rsidRPr="00D903D5" w:rsidRDefault="00B26E52" w:rsidP="00D104D2">
      <w:pPr>
        <w:pStyle w:val="Heading2"/>
        <w:rPr>
          <w:i w:val="0"/>
          <w:sz w:val="24"/>
          <w:lang w:val="cy-GB"/>
        </w:rPr>
      </w:pPr>
      <w:bookmarkStart w:id="867" w:name="_Toc466918828"/>
      <w:bookmarkStart w:id="868" w:name="_Toc490745969"/>
      <w:r w:rsidRPr="00D903D5">
        <w:rPr>
          <w:i w:val="0"/>
          <w:sz w:val="24"/>
          <w:lang w:val="cy-GB"/>
        </w:rPr>
        <w:t>12.</w:t>
      </w:r>
      <w:r w:rsidRPr="00D903D5">
        <w:rPr>
          <w:i w:val="0"/>
          <w:sz w:val="24"/>
          <w:lang w:val="cy-GB"/>
        </w:rPr>
        <w:tab/>
      </w:r>
      <w:r w:rsidR="00AC55BC" w:rsidRPr="00D903D5">
        <w:rPr>
          <w:i w:val="0"/>
          <w:sz w:val="24"/>
          <w:lang w:val="cy-GB"/>
        </w:rPr>
        <w:t xml:space="preserve">Rhoddion </w:t>
      </w:r>
      <w:r w:rsidRPr="00D903D5">
        <w:rPr>
          <w:i w:val="0"/>
          <w:sz w:val="24"/>
          <w:lang w:val="cy-GB"/>
        </w:rPr>
        <w:t>a</w:t>
      </w:r>
      <w:r w:rsidR="00AC55BC" w:rsidRPr="00D903D5">
        <w:rPr>
          <w:i w:val="0"/>
          <w:sz w:val="24"/>
          <w:lang w:val="cy-GB"/>
        </w:rPr>
        <w:t xml:space="preserve"> Lletygarwch</w:t>
      </w:r>
      <w:bookmarkEnd w:id="867"/>
      <w:bookmarkEnd w:id="868"/>
    </w:p>
    <w:p w14:paraId="249CA6E5" w14:textId="77777777" w:rsidR="00B26E52" w:rsidRPr="00D903D5" w:rsidRDefault="00B26E52" w:rsidP="00D104D2">
      <w:pPr>
        <w:ind w:left="720" w:hanging="720"/>
      </w:pPr>
      <w:r w:rsidRPr="00D903D5">
        <w:t>12.1</w:t>
      </w:r>
      <w:r w:rsidRPr="00D903D5">
        <w:tab/>
      </w:r>
      <w:r w:rsidR="00AB58E0" w:rsidRPr="00D903D5">
        <w:t>Ni ddylai’r c</w:t>
      </w:r>
      <w:r w:rsidR="002E6010" w:rsidRPr="00D903D5">
        <w:t>yflogeion</w:t>
      </w:r>
      <w:r w:rsidRPr="00D903D5">
        <w:t xml:space="preserve"> </w:t>
      </w:r>
      <w:r w:rsidR="00AB58E0" w:rsidRPr="00D903D5">
        <w:t>dderbyn rhoddion personol arwyddocaol gan g</w:t>
      </w:r>
      <w:r w:rsidRPr="00D903D5">
        <w:t>ontract</w:t>
      </w:r>
      <w:r w:rsidR="00AB58E0" w:rsidRPr="00D903D5">
        <w:t>wyr a chyflenwyr allanol</w:t>
      </w:r>
      <w:r w:rsidRPr="00D903D5">
        <w:t xml:space="preserve">, </w:t>
      </w:r>
      <w:r w:rsidR="00AB58E0" w:rsidRPr="00D903D5">
        <w:t>er y b</w:t>
      </w:r>
      <w:r w:rsidR="00E461CE" w:rsidRPr="00D903D5">
        <w:t>ydd y Cyngor</w:t>
      </w:r>
      <w:r w:rsidRPr="00D903D5">
        <w:t xml:space="preserve"> </w:t>
      </w:r>
      <w:r w:rsidR="00AB58E0" w:rsidRPr="00D903D5">
        <w:t xml:space="preserve">yn caniatáu i’r </w:t>
      </w:r>
      <w:r w:rsidR="002E6010" w:rsidRPr="00D903D5">
        <w:t>cyflogeion</w:t>
      </w:r>
      <w:r w:rsidRPr="00D903D5">
        <w:t xml:space="preserve"> </w:t>
      </w:r>
      <w:r w:rsidR="00AB58E0" w:rsidRPr="00D903D5">
        <w:t xml:space="preserve">gadw </w:t>
      </w:r>
      <w:r w:rsidR="00EE1DAB" w:rsidRPr="00D903D5">
        <w:t>eitemau</w:t>
      </w:r>
      <w:r w:rsidR="00AB58E0" w:rsidRPr="00D903D5">
        <w:t xml:space="preserve"> dibwys </w:t>
      </w:r>
      <w:r w:rsidR="00C35EF8" w:rsidRPr="00D903D5">
        <w:t>o werth cymedrol megis mygiau</w:t>
      </w:r>
      <w:r w:rsidRPr="00D903D5">
        <w:t>, calendr</w:t>
      </w:r>
      <w:r w:rsidR="00C35EF8" w:rsidRPr="00D903D5">
        <w:t>au</w:t>
      </w:r>
      <w:r w:rsidRPr="00D903D5">
        <w:t>, pen</w:t>
      </w:r>
      <w:r w:rsidR="00C35EF8" w:rsidRPr="00D903D5">
        <w:t>nau</w:t>
      </w:r>
      <w:r w:rsidRPr="00D903D5">
        <w:t>, d</w:t>
      </w:r>
      <w:r w:rsidR="00C35EF8" w:rsidRPr="00D903D5">
        <w:t>yddiaduron</w:t>
      </w:r>
      <w:r w:rsidRPr="00D903D5">
        <w:t xml:space="preserve">, etc. </w:t>
      </w:r>
      <w:r w:rsidR="00C35EF8" w:rsidRPr="00D903D5">
        <w:t xml:space="preserve">sy’n werth hyd at </w:t>
      </w:r>
      <w:r w:rsidRPr="00D903D5">
        <w:t>£20.</w:t>
      </w:r>
    </w:p>
    <w:p w14:paraId="28BB597D" w14:textId="77777777" w:rsidR="00B26E52" w:rsidRPr="00D903D5" w:rsidRDefault="00B26E52" w:rsidP="00D104D2">
      <w:pPr>
        <w:ind w:left="720" w:hanging="720"/>
      </w:pPr>
    </w:p>
    <w:p w14:paraId="3664D006" w14:textId="77777777" w:rsidR="00B26E52" w:rsidRPr="00D903D5" w:rsidRDefault="00EE1DAB" w:rsidP="00D104D2">
      <w:pPr>
        <w:ind w:left="720" w:hanging="720"/>
      </w:pPr>
      <w:r w:rsidRPr="00D903D5">
        <w:t>12.2</w:t>
      </w:r>
      <w:r w:rsidRPr="00D903D5">
        <w:tab/>
        <w:t>Heblaw cymryd rhan mewn cynlluniau gostyngiadau a drefnir gan y Cyngor, undebau llafur neu grwpiau eraill yn unswydd er lles eu haelodau eu hunain, neu fanteisio ar ostyngiadau sydd ar gael yn gyffredinol i unrhyw aelod o’r cyhoedd, ni ddylai’r cyflogeion sicrhau deunyddiau, llafur na pheiriannau am brisiau cost, prisiau masnach neu brisiau gostyngol gan gontractwr neu drwy gontractwr a gyflogir gan y Cyngor.</w:t>
      </w:r>
    </w:p>
    <w:p w14:paraId="548D582F" w14:textId="77777777" w:rsidR="00B26E52" w:rsidRPr="00D903D5" w:rsidRDefault="00B26E52" w:rsidP="00D104D2">
      <w:pPr>
        <w:ind w:left="720" w:hanging="720"/>
      </w:pPr>
    </w:p>
    <w:p w14:paraId="4D7CF364" w14:textId="77777777" w:rsidR="00B26E52" w:rsidRPr="00D903D5" w:rsidRDefault="00B26E52" w:rsidP="00D104D2">
      <w:pPr>
        <w:ind w:left="720" w:hanging="720"/>
      </w:pPr>
      <w:r w:rsidRPr="00D903D5">
        <w:t>12.3</w:t>
      </w:r>
      <w:r w:rsidRPr="00D903D5">
        <w:tab/>
      </w:r>
      <w:r w:rsidR="003303E5" w:rsidRPr="00D903D5">
        <w:t>Dylai c</w:t>
      </w:r>
      <w:r w:rsidR="002E6010" w:rsidRPr="00D903D5">
        <w:t>yflogeion</w:t>
      </w:r>
      <w:r w:rsidRPr="00D903D5">
        <w:t xml:space="preserve"> </w:t>
      </w:r>
      <w:r w:rsidR="00C35EF8" w:rsidRPr="00D903D5">
        <w:t xml:space="preserve">sy’n gyfrifol am brynu </w:t>
      </w:r>
      <w:r w:rsidR="00741602" w:rsidRPr="00D903D5">
        <w:t>nwyddau</w:t>
      </w:r>
      <w:r w:rsidRPr="00D903D5">
        <w:t xml:space="preserve"> a</w:t>
      </w:r>
      <w:r w:rsidR="00C35EF8" w:rsidRPr="00D903D5">
        <w:t xml:space="preserve"> chyflenwadau </w:t>
      </w:r>
      <w:r w:rsidR="00A502A6" w:rsidRPr="00D903D5">
        <w:t>ar ran</w:t>
      </w:r>
      <w:r w:rsidRPr="00D903D5">
        <w:t xml:space="preserve"> </w:t>
      </w:r>
      <w:r w:rsidR="008132F0" w:rsidRPr="00D903D5">
        <w:t>y Cyngor</w:t>
      </w:r>
      <w:r w:rsidRPr="00D903D5">
        <w:t xml:space="preserve"> no</w:t>
      </w:r>
      <w:r w:rsidR="00C35EF8" w:rsidRPr="00D903D5">
        <w:t xml:space="preserve">di mai’r Cyngor biau </w:t>
      </w:r>
      <w:r w:rsidR="00EE1DAB" w:rsidRPr="00D903D5">
        <w:t>unrhyw</w:t>
      </w:r>
      <w:r w:rsidR="00C35EF8" w:rsidRPr="00D903D5">
        <w:t xml:space="preserve"> gynigion hyrwyddo a roddir gan gyflenwyr</w:t>
      </w:r>
      <w:r w:rsidRPr="00D903D5">
        <w:t>.</w:t>
      </w:r>
    </w:p>
    <w:p w14:paraId="4D9227E2" w14:textId="77777777" w:rsidR="00B26E52" w:rsidRPr="00D903D5" w:rsidRDefault="00B26E52" w:rsidP="00D104D2">
      <w:pPr>
        <w:ind w:left="720" w:hanging="720"/>
      </w:pPr>
    </w:p>
    <w:p w14:paraId="7B10D9CC" w14:textId="77777777" w:rsidR="00B26E52" w:rsidRPr="00D903D5" w:rsidRDefault="00B26E52" w:rsidP="00D104D2">
      <w:pPr>
        <w:ind w:left="720" w:hanging="720"/>
      </w:pPr>
      <w:r w:rsidRPr="00D903D5">
        <w:t>12.4</w:t>
      </w:r>
      <w:r w:rsidRPr="00D903D5">
        <w:tab/>
      </w:r>
      <w:r w:rsidR="00F7356E" w:rsidRPr="00D903D5">
        <w:t>Dim ond os oes angen dilys i d</w:t>
      </w:r>
      <w:r w:rsidR="008F6EA8" w:rsidRPr="00D903D5">
        <w:t>derbyn</w:t>
      </w:r>
      <w:r w:rsidR="006500FD" w:rsidRPr="00D903D5">
        <w:t xml:space="preserve"> neu </w:t>
      </w:r>
      <w:r w:rsidR="00F7356E" w:rsidRPr="00D903D5">
        <w:t>ro</w:t>
      </w:r>
      <w:r w:rsidRPr="00D903D5">
        <w:t xml:space="preserve">i </w:t>
      </w:r>
      <w:r w:rsidR="00084838" w:rsidRPr="00D903D5">
        <w:t>gwybodaeth</w:t>
      </w:r>
      <w:r w:rsidR="006500FD" w:rsidRPr="00D903D5">
        <w:t xml:space="preserve"> neu </w:t>
      </w:r>
      <w:r w:rsidR="00F7356E" w:rsidRPr="00D903D5">
        <w:t>gynrychioli’r awdurdod</w:t>
      </w:r>
      <w:r w:rsidR="00237EBB" w:rsidRPr="00D903D5">
        <w:t xml:space="preserve"> lleol</w:t>
      </w:r>
      <w:r w:rsidR="00F7356E" w:rsidRPr="00D903D5">
        <w:t xml:space="preserve"> yn y </w:t>
      </w:r>
      <w:r w:rsidR="003E38DC" w:rsidRPr="00D903D5">
        <w:t>gymuned</w:t>
      </w:r>
      <w:r w:rsidR="00F7356E" w:rsidRPr="00D903D5">
        <w:t xml:space="preserve"> y dylai cyflogeion dderbyn cynigion lletygarwch</w:t>
      </w:r>
      <w:r w:rsidRPr="00D903D5">
        <w:t xml:space="preserve">.  </w:t>
      </w:r>
      <w:r w:rsidR="00507B29" w:rsidRPr="00D903D5">
        <w:t xml:space="preserve">Dim ond pan fyddant yn rhan o fywyd y gymuned y dylai cynigion i fynd i ddigwyddiadau cymdeithasol neu chwaraeon pur gael eu derbyn, neu pan ddylai’r Cyngor gael ei weld yn cael ei gynrychioli.  </w:t>
      </w:r>
      <w:r w:rsidR="008F54C1" w:rsidRPr="00D903D5">
        <w:t xml:space="preserve">Dylent gael eu </w:t>
      </w:r>
      <w:r w:rsidR="00507B29" w:rsidRPr="00D903D5">
        <w:t>hawdurdodi</w:t>
      </w:r>
      <w:r w:rsidR="008F54C1" w:rsidRPr="00D903D5">
        <w:t xml:space="preserve"> a’u cofnodi mewn modd priodol</w:t>
      </w:r>
      <w:r w:rsidRPr="00D903D5">
        <w:t>.</w:t>
      </w:r>
    </w:p>
    <w:p w14:paraId="50805900" w14:textId="77777777" w:rsidR="00B26E52" w:rsidRPr="00D903D5" w:rsidRDefault="00B26E52" w:rsidP="00D104D2"/>
    <w:p w14:paraId="66E3326F" w14:textId="77777777" w:rsidR="00B26E52" w:rsidRPr="00D903D5" w:rsidRDefault="00B26E52" w:rsidP="00D104D2">
      <w:pPr>
        <w:ind w:left="720" w:hanging="720"/>
      </w:pPr>
      <w:r w:rsidRPr="00D903D5">
        <w:t>12.5</w:t>
      </w:r>
      <w:r w:rsidRPr="00D903D5">
        <w:tab/>
      </w:r>
      <w:r w:rsidR="008F54C1" w:rsidRPr="00D903D5">
        <w:t xml:space="preserve">Pan fo’n rhaid gwrthod rhoddion neu letygarwch, dylid rhoi </w:t>
      </w:r>
      <w:r w:rsidR="00507B29" w:rsidRPr="00D903D5">
        <w:t>gwybod</w:t>
      </w:r>
      <w:r w:rsidR="008F54C1" w:rsidRPr="00D903D5">
        <w:t xml:space="preserve"> yn gwrtais ond yn gadarn i’r rhai sy’n gwneud y cynnig  am y </w:t>
      </w:r>
      <w:r w:rsidR="008132F0" w:rsidRPr="00D903D5">
        <w:t>gweithdrefnau</w:t>
      </w:r>
      <w:r w:rsidRPr="00D903D5">
        <w:t xml:space="preserve"> a</w:t>
      </w:r>
      <w:r w:rsidR="008F54C1" w:rsidRPr="00D903D5">
        <w:t xml:space="preserve">’r safonau sydd ar waith yn y </w:t>
      </w:r>
      <w:r w:rsidR="008132F0" w:rsidRPr="00D903D5">
        <w:t>Cyngor</w:t>
      </w:r>
      <w:r w:rsidRPr="00D903D5">
        <w:t>.</w:t>
      </w:r>
    </w:p>
    <w:p w14:paraId="3512B992" w14:textId="77777777" w:rsidR="00B26E52" w:rsidRPr="00D903D5" w:rsidRDefault="00B26E52" w:rsidP="00D104D2"/>
    <w:p w14:paraId="2A65E970" w14:textId="77777777" w:rsidR="00B26E52" w:rsidRPr="00D903D5" w:rsidRDefault="00B26E52" w:rsidP="00D104D2">
      <w:pPr>
        <w:ind w:left="720" w:hanging="720"/>
      </w:pPr>
      <w:r w:rsidRPr="00D903D5">
        <w:t>12.6</w:t>
      </w:r>
      <w:r w:rsidRPr="00D903D5">
        <w:tab/>
      </w:r>
      <w:r w:rsidR="008F54C1" w:rsidRPr="00D903D5">
        <w:t xml:space="preserve">Wrth dderbyn lletygarwch a awdurdodwyd, dylai’r </w:t>
      </w:r>
      <w:r w:rsidR="002E6010" w:rsidRPr="00D903D5">
        <w:t>cyflogeion</w:t>
      </w:r>
      <w:r w:rsidRPr="00D903D5">
        <w:t xml:space="preserve"> </w:t>
      </w:r>
      <w:r w:rsidR="008F54C1" w:rsidRPr="00D903D5">
        <w:t xml:space="preserve">fod yn arbennig o sensitif ynglŷn â’r amseru </w:t>
      </w:r>
      <w:r w:rsidR="00812756" w:rsidRPr="00D903D5">
        <w:t xml:space="preserve">mewn perthynas â </w:t>
      </w:r>
      <w:r w:rsidR="00216A7C" w:rsidRPr="00D903D5">
        <w:t>p</w:t>
      </w:r>
      <w:r w:rsidR="008F54C1" w:rsidRPr="00D903D5">
        <w:t>h</w:t>
      </w:r>
      <w:r w:rsidR="00216A7C" w:rsidRPr="00D903D5">
        <w:t>enderfyniadau</w:t>
      </w:r>
      <w:r w:rsidRPr="00D903D5">
        <w:t xml:space="preserve"> </w:t>
      </w:r>
      <w:r w:rsidR="00A55222" w:rsidRPr="00D903D5">
        <w:t xml:space="preserve">y gallai’r </w:t>
      </w:r>
      <w:r w:rsidR="00797162" w:rsidRPr="00D903D5">
        <w:t>Cyngor</w:t>
      </w:r>
      <w:r w:rsidRPr="00D903D5">
        <w:t xml:space="preserve"> </w:t>
      </w:r>
      <w:r w:rsidR="00A55222" w:rsidRPr="00D903D5">
        <w:t>fod yn eu cymryd sy’n effeithio ar y rhai sy’n rhoi’r lletygarwch</w:t>
      </w:r>
      <w:r w:rsidRPr="00D903D5">
        <w:t>.</w:t>
      </w:r>
    </w:p>
    <w:p w14:paraId="22B92789" w14:textId="77777777" w:rsidR="00B26E52" w:rsidRPr="00D903D5" w:rsidRDefault="00B26E52" w:rsidP="00D104D2"/>
    <w:p w14:paraId="342E6EF0" w14:textId="77777777" w:rsidR="00B26E52" w:rsidRPr="00D903D5" w:rsidRDefault="00B26E52" w:rsidP="00D104D2">
      <w:pPr>
        <w:ind w:left="720" w:hanging="720"/>
      </w:pPr>
      <w:r w:rsidRPr="00D903D5">
        <w:t>12.7</w:t>
      </w:r>
      <w:r w:rsidRPr="00D903D5">
        <w:tab/>
      </w:r>
      <w:r w:rsidR="00A55222" w:rsidRPr="00D903D5">
        <w:t xml:space="preserve">Mae’n dderbyniol i’r </w:t>
      </w:r>
      <w:r w:rsidR="002E6010" w:rsidRPr="00D903D5">
        <w:t>cyflogeion</w:t>
      </w:r>
      <w:r w:rsidRPr="00D903D5">
        <w:t xml:space="preserve"> </w:t>
      </w:r>
      <w:r w:rsidR="00A55222" w:rsidRPr="00D903D5">
        <w:t>dderbyn lletygarwch drwy fod yn bresennol mewn cynadleddau</w:t>
      </w:r>
      <w:r w:rsidR="00237EBB" w:rsidRPr="00D903D5">
        <w:t>,</w:t>
      </w:r>
      <w:r w:rsidR="00A55222" w:rsidRPr="00D903D5">
        <w:t xml:space="preserve"> seminarau a chyrsiau perthnasol pan fo’n glir bod y lletygarwch yn gorfforaethol yn hytrach na phersonol</w:t>
      </w:r>
      <w:r w:rsidRPr="00D903D5">
        <w:t xml:space="preserve">, </w:t>
      </w:r>
      <w:r w:rsidR="00A55222" w:rsidRPr="00D903D5">
        <w:t>pan roddi</w:t>
      </w:r>
      <w:r w:rsidR="00237EBB" w:rsidRPr="00D903D5">
        <w:t>r</w:t>
      </w:r>
      <w:r w:rsidR="00A55222" w:rsidRPr="00D903D5">
        <w:t xml:space="preserve"> cydsyniad gan neu </w:t>
      </w:r>
      <w:r w:rsidR="00A502A6" w:rsidRPr="00D903D5">
        <w:t>ar ran</w:t>
      </w:r>
      <w:r w:rsidRPr="00D903D5">
        <w:t xml:space="preserve"> </w:t>
      </w:r>
      <w:r w:rsidR="008132F0" w:rsidRPr="00D903D5">
        <w:t>y Cyngor</w:t>
      </w:r>
      <w:r w:rsidRPr="00D903D5">
        <w:t xml:space="preserve"> a</w:t>
      </w:r>
      <w:r w:rsidR="00A55222" w:rsidRPr="00D903D5">
        <w:t xml:space="preserve"> p</w:t>
      </w:r>
      <w:r w:rsidR="00237EBB" w:rsidRPr="00D903D5">
        <w:t>h</w:t>
      </w:r>
      <w:r w:rsidR="00A55222" w:rsidRPr="00D903D5">
        <w:t xml:space="preserve">an na fydd </w:t>
      </w:r>
      <w:r w:rsidR="00507B29" w:rsidRPr="00D903D5">
        <w:t>penderfyniadau</w:t>
      </w:r>
      <w:r w:rsidR="00A55222" w:rsidRPr="00D903D5">
        <w:t xml:space="preserve"> ar brynu’n cael eu cyfaddawdu</w:t>
      </w:r>
      <w:r w:rsidRPr="00D903D5">
        <w:t xml:space="preserve">.  </w:t>
      </w:r>
      <w:r w:rsidR="00272664" w:rsidRPr="00D903D5">
        <w:t xml:space="preserve">Pan fo angen ymweliadau i archwilio </w:t>
      </w:r>
      <w:r w:rsidR="008045B0" w:rsidRPr="00D903D5">
        <w:t>offer</w:t>
      </w:r>
      <w:r w:rsidRPr="00D903D5">
        <w:t>,</w:t>
      </w:r>
      <w:r w:rsidR="006500FD" w:rsidRPr="00D903D5">
        <w:t xml:space="preserve"> neu </w:t>
      </w:r>
      <w:r w:rsidR="00237EBB" w:rsidRPr="00D903D5">
        <w:t xml:space="preserve">i </w:t>
      </w:r>
      <w:r w:rsidR="00272664" w:rsidRPr="00D903D5">
        <w:t xml:space="preserve">ymchwilio i </w:t>
      </w:r>
      <w:r w:rsidR="00B67C0B" w:rsidRPr="00D903D5">
        <w:t>unrhyw</w:t>
      </w:r>
      <w:r w:rsidRPr="00D903D5">
        <w:t xml:space="preserve"> </w:t>
      </w:r>
      <w:r w:rsidR="00272664" w:rsidRPr="00D903D5">
        <w:t>f</w:t>
      </w:r>
      <w:r w:rsidRPr="00D903D5">
        <w:t xml:space="preserve">ater </w:t>
      </w:r>
      <w:r w:rsidR="0045023A" w:rsidRPr="00D903D5">
        <w:t>sy’n ymwneud â</w:t>
      </w:r>
      <w:r w:rsidRPr="00D903D5">
        <w:t xml:space="preserve"> </w:t>
      </w:r>
      <w:r w:rsidR="00272664" w:rsidRPr="00D903D5">
        <w:t xml:space="preserve">dyfarnu </w:t>
      </w:r>
      <w:r w:rsidR="00B67C0B" w:rsidRPr="00D903D5">
        <w:t>unrhyw</w:t>
      </w:r>
      <w:r w:rsidRPr="00D903D5">
        <w:t xml:space="preserve"> </w:t>
      </w:r>
      <w:r w:rsidR="00272664" w:rsidRPr="00D903D5">
        <w:t>g</w:t>
      </w:r>
      <w:r w:rsidRPr="00D903D5">
        <w:t xml:space="preserve">ontract, </w:t>
      </w:r>
      <w:r w:rsidR="00272664" w:rsidRPr="00D903D5">
        <w:t xml:space="preserve">dylai’r </w:t>
      </w:r>
      <w:r w:rsidR="002E6010" w:rsidRPr="00D903D5">
        <w:t>cyflogeion</w:t>
      </w:r>
      <w:r w:rsidRPr="00D903D5">
        <w:t xml:space="preserve"> </w:t>
      </w:r>
      <w:r w:rsidR="00272664" w:rsidRPr="00D903D5">
        <w:t xml:space="preserve">sicrhau mai’r </w:t>
      </w:r>
      <w:r w:rsidR="008132F0" w:rsidRPr="00D903D5">
        <w:t>Cyngor</w:t>
      </w:r>
      <w:r w:rsidRPr="00D903D5">
        <w:t xml:space="preserve"> </w:t>
      </w:r>
      <w:r w:rsidR="00272664" w:rsidRPr="00D903D5">
        <w:t xml:space="preserve">sy’n talu </w:t>
      </w:r>
      <w:r w:rsidRPr="00D903D5">
        <w:t xml:space="preserve">cost </w:t>
      </w:r>
      <w:r w:rsidR="00272664" w:rsidRPr="00D903D5">
        <w:t>y</w:t>
      </w:r>
      <w:r w:rsidR="00237EBB" w:rsidRPr="00D903D5">
        <w:t>r</w:t>
      </w:r>
      <w:r w:rsidR="00272664" w:rsidRPr="00D903D5">
        <w:t xml:space="preserve"> </w:t>
      </w:r>
      <w:r w:rsidR="00507B29" w:rsidRPr="00D903D5">
        <w:t>ymweliadau</w:t>
      </w:r>
      <w:r w:rsidR="00272664" w:rsidRPr="00D903D5">
        <w:t xml:space="preserve"> hyn er mwyn osgoi peryglu uniondeb y </w:t>
      </w:r>
      <w:r w:rsidR="00216A7C" w:rsidRPr="00D903D5">
        <w:t>penderfyniadau</w:t>
      </w:r>
      <w:r w:rsidR="00272664" w:rsidRPr="00D903D5">
        <w:t xml:space="preserve"> prynu dilynol</w:t>
      </w:r>
      <w:r w:rsidRPr="00D903D5">
        <w:t>.</w:t>
      </w:r>
    </w:p>
    <w:p w14:paraId="7462C18E" w14:textId="77777777" w:rsidR="00B26E52" w:rsidRPr="00D903D5" w:rsidRDefault="00B26E52" w:rsidP="00D104D2">
      <w:pPr>
        <w:ind w:left="720"/>
      </w:pPr>
    </w:p>
    <w:p w14:paraId="0BA852A9" w14:textId="77777777" w:rsidR="00373034" w:rsidRPr="00D903D5" w:rsidRDefault="00373034" w:rsidP="00373034">
      <w:pPr>
        <w:autoSpaceDE w:val="0"/>
        <w:autoSpaceDN w:val="0"/>
        <w:adjustRightInd w:val="0"/>
        <w:ind w:left="720" w:hanging="720"/>
      </w:pPr>
      <w:r w:rsidRPr="00D903D5">
        <w:t>12.8</w:t>
      </w:r>
      <w:r w:rsidRPr="00D903D5">
        <w:tab/>
      </w:r>
      <w:r w:rsidR="00272664" w:rsidRPr="00D903D5">
        <w:t xml:space="preserve">Bydd y </w:t>
      </w:r>
      <w:r w:rsidR="00BD014F" w:rsidRPr="00D903D5">
        <w:rPr>
          <w:rFonts w:cs="Arial"/>
          <w:szCs w:val="22"/>
        </w:rPr>
        <w:t>Swyddog Monitro</w:t>
      </w:r>
      <w:r w:rsidRPr="00D903D5">
        <w:rPr>
          <w:rFonts w:cs="Arial"/>
          <w:szCs w:val="22"/>
        </w:rPr>
        <w:t xml:space="preserve"> </w:t>
      </w:r>
      <w:r w:rsidR="00272664" w:rsidRPr="00D903D5">
        <w:rPr>
          <w:rFonts w:cs="Arial"/>
          <w:szCs w:val="22"/>
        </w:rPr>
        <w:t xml:space="preserve">yn cadw cofrestr a fydd yn cofnodi </w:t>
      </w:r>
      <w:r w:rsidR="00B67C0B" w:rsidRPr="00D903D5">
        <w:rPr>
          <w:rFonts w:cs="Arial"/>
          <w:szCs w:val="22"/>
        </w:rPr>
        <w:t>manylion</w:t>
      </w:r>
      <w:r w:rsidRPr="00D903D5">
        <w:rPr>
          <w:rFonts w:cs="Arial"/>
          <w:szCs w:val="22"/>
        </w:rPr>
        <w:t xml:space="preserve"> </w:t>
      </w:r>
      <w:r w:rsidR="00507B29" w:rsidRPr="00D903D5">
        <w:rPr>
          <w:rFonts w:cs="Arial"/>
          <w:szCs w:val="22"/>
        </w:rPr>
        <w:t>rhoddion</w:t>
      </w:r>
      <w:r w:rsidR="00272664" w:rsidRPr="00D903D5">
        <w:rPr>
          <w:rFonts w:cs="Arial"/>
          <w:szCs w:val="22"/>
        </w:rPr>
        <w:t xml:space="preserve"> </w:t>
      </w:r>
      <w:r w:rsidR="00507B29" w:rsidRPr="00D903D5">
        <w:rPr>
          <w:rFonts w:cs="Arial"/>
          <w:szCs w:val="22"/>
        </w:rPr>
        <w:t>a lletygarwch</w:t>
      </w:r>
      <w:r w:rsidR="00272664" w:rsidRPr="00D903D5">
        <w:rPr>
          <w:rFonts w:cs="Arial"/>
          <w:szCs w:val="22"/>
        </w:rPr>
        <w:t xml:space="preserve"> a </w:t>
      </w:r>
      <w:r w:rsidR="00507B29" w:rsidRPr="00D903D5">
        <w:rPr>
          <w:rFonts w:cs="Arial"/>
          <w:szCs w:val="22"/>
        </w:rPr>
        <w:t>gynigir</w:t>
      </w:r>
      <w:r w:rsidR="00272664" w:rsidRPr="00D903D5">
        <w:rPr>
          <w:rFonts w:cs="Arial"/>
          <w:szCs w:val="22"/>
        </w:rPr>
        <w:t xml:space="preserve"> i’r </w:t>
      </w:r>
      <w:r w:rsidR="002E6010" w:rsidRPr="00D903D5">
        <w:rPr>
          <w:rFonts w:cs="Arial"/>
          <w:szCs w:val="22"/>
        </w:rPr>
        <w:t>cyflogeion</w:t>
      </w:r>
      <w:r w:rsidRPr="00D903D5">
        <w:rPr>
          <w:rFonts w:cs="Arial"/>
          <w:szCs w:val="22"/>
        </w:rPr>
        <w:t xml:space="preserve">. </w:t>
      </w:r>
      <w:r w:rsidR="009A4CDB" w:rsidRPr="00D903D5">
        <w:rPr>
          <w:rFonts w:cs="Arial"/>
          <w:szCs w:val="22"/>
        </w:rPr>
        <w:t>Rhaid i’r c</w:t>
      </w:r>
      <w:r w:rsidR="002E6010" w:rsidRPr="00D903D5">
        <w:rPr>
          <w:rFonts w:cs="Arial"/>
          <w:szCs w:val="22"/>
        </w:rPr>
        <w:t>yflogeion</w:t>
      </w:r>
      <w:r w:rsidRPr="00D903D5">
        <w:rPr>
          <w:rFonts w:cs="Arial"/>
          <w:szCs w:val="22"/>
        </w:rPr>
        <w:t xml:space="preserve"> </w:t>
      </w:r>
      <w:r w:rsidR="009A4CDB" w:rsidRPr="00D903D5">
        <w:rPr>
          <w:rFonts w:cs="Arial"/>
          <w:szCs w:val="22"/>
        </w:rPr>
        <w:t xml:space="preserve">ei </w:t>
      </w:r>
      <w:r w:rsidR="00F657A9" w:rsidRPr="00D903D5">
        <w:rPr>
          <w:rFonts w:cs="Arial"/>
          <w:szCs w:val="22"/>
        </w:rPr>
        <w:t>hysbysu</w:t>
      </w:r>
      <w:r w:rsidRPr="00D903D5">
        <w:rPr>
          <w:rFonts w:cs="Arial"/>
          <w:szCs w:val="22"/>
        </w:rPr>
        <w:t xml:space="preserve"> </w:t>
      </w:r>
      <w:r w:rsidR="009A4CDB" w:rsidRPr="00D903D5">
        <w:rPr>
          <w:rFonts w:cs="Arial"/>
          <w:szCs w:val="22"/>
        </w:rPr>
        <w:t xml:space="preserve">o fewn </w:t>
      </w:r>
      <w:r w:rsidRPr="00D903D5">
        <w:rPr>
          <w:rFonts w:cs="Arial"/>
          <w:szCs w:val="22"/>
        </w:rPr>
        <w:t>28 d</w:t>
      </w:r>
      <w:r w:rsidR="009A4CDB" w:rsidRPr="00D903D5">
        <w:rPr>
          <w:rFonts w:cs="Arial"/>
          <w:szCs w:val="22"/>
        </w:rPr>
        <w:t>iwrnod ar ôl i’r cynnig gael ei roi gan ddefnyddio’r ffurflen briodol</w:t>
      </w:r>
      <w:r w:rsidRPr="00D903D5">
        <w:rPr>
          <w:rFonts w:cs="Arial"/>
          <w:szCs w:val="22"/>
        </w:rPr>
        <w:t xml:space="preserve">. </w:t>
      </w:r>
      <w:r w:rsidR="009A4CDB" w:rsidRPr="00D903D5">
        <w:rPr>
          <w:rFonts w:cs="Arial"/>
          <w:szCs w:val="22"/>
        </w:rPr>
        <w:t>Ystyrir rhoi awdurdod i dderbyn y rhodd neu’r lletygarwch</w:t>
      </w:r>
      <w:r w:rsidRPr="00D903D5">
        <w:rPr>
          <w:rFonts w:cs="Arial"/>
          <w:szCs w:val="22"/>
        </w:rPr>
        <w:t xml:space="preserve">. </w:t>
      </w:r>
      <w:r w:rsidR="009A4CDB" w:rsidRPr="00D903D5">
        <w:rPr>
          <w:rFonts w:cs="Arial"/>
          <w:szCs w:val="22"/>
        </w:rPr>
        <w:t>Ychwanegir yr ho</w:t>
      </w:r>
      <w:r w:rsidRPr="00D903D5">
        <w:rPr>
          <w:rFonts w:cs="Arial"/>
          <w:szCs w:val="22"/>
        </w:rPr>
        <w:t xml:space="preserve">ll </w:t>
      </w:r>
      <w:r w:rsidR="009A4CDB" w:rsidRPr="00D903D5">
        <w:rPr>
          <w:rFonts w:cs="Arial"/>
          <w:szCs w:val="22"/>
        </w:rPr>
        <w:t>f</w:t>
      </w:r>
      <w:r w:rsidR="00B67C0B" w:rsidRPr="00D903D5">
        <w:rPr>
          <w:rFonts w:cs="Arial"/>
          <w:szCs w:val="22"/>
        </w:rPr>
        <w:t>anylion</w:t>
      </w:r>
      <w:r w:rsidRPr="00D903D5">
        <w:rPr>
          <w:rFonts w:cs="Arial"/>
          <w:szCs w:val="22"/>
        </w:rPr>
        <w:t xml:space="preserve"> </w:t>
      </w:r>
      <w:r w:rsidR="009A4CDB" w:rsidRPr="00D903D5">
        <w:rPr>
          <w:rFonts w:cs="Arial"/>
          <w:szCs w:val="22"/>
        </w:rPr>
        <w:t>perthnasol i’r gofrestr y mae’n r</w:t>
      </w:r>
      <w:r w:rsidR="00237EBB" w:rsidRPr="00D903D5">
        <w:rPr>
          <w:rFonts w:cs="Arial"/>
          <w:szCs w:val="22"/>
        </w:rPr>
        <w:t>h</w:t>
      </w:r>
      <w:r w:rsidR="009A4CDB" w:rsidRPr="00D903D5">
        <w:rPr>
          <w:rFonts w:cs="Arial"/>
          <w:szCs w:val="22"/>
        </w:rPr>
        <w:t>aid iddi fod ar gael i’w harchwilio gan y cyhoedd</w:t>
      </w:r>
      <w:r w:rsidRPr="00D903D5">
        <w:rPr>
          <w:rFonts w:cs="Arial"/>
          <w:szCs w:val="22"/>
        </w:rPr>
        <w:t>.</w:t>
      </w:r>
    </w:p>
    <w:p w14:paraId="5377CA6D" w14:textId="77777777" w:rsidR="00B26E52" w:rsidRPr="00D903D5" w:rsidRDefault="00B26E52" w:rsidP="00D104D2">
      <w:pPr>
        <w:ind w:left="720" w:hanging="720"/>
      </w:pPr>
    </w:p>
    <w:p w14:paraId="359D97CE" w14:textId="77777777" w:rsidR="00B26E52" w:rsidRPr="00D903D5" w:rsidRDefault="00B26E52" w:rsidP="00D104D2">
      <w:pPr>
        <w:pStyle w:val="Heading2"/>
        <w:rPr>
          <w:i w:val="0"/>
          <w:sz w:val="24"/>
          <w:lang w:val="cy-GB"/>
        </w:rPr>
      </w:pPr>
      <w:bookmarkStart w:id="869" w:name="_Toc466918829"/>
      <w:bookmarkStart w:id="870" w:name="_Toc490745970"/>
      <w:r w:rsidRPr="00D903D5">
        <w:rPr>
          <w:i w:val="0"/>
          <w:sz w:val="24"/>
          <w:lang w:val="cy-GB"/>
        </w:rPr>
        <w:t>13.</w:t>
      </w:r>
      <w:r w:rsidRPr="00D903D5">
        <w:rPr>
          <w:i w:val="0"/>
          <w:sz w:val="24"/>
          <w:lang w:val="cy-GB"/>
        </w:rPr>
        <w:tab/>
      </w:r>
      <w:r w:rsidR="00AC55BC" w:rsidRPr="00D903D5">
        <w:rPr>
          <w:i w:val="0"/>
          <w:sz w:val="24"/>
          <w:lang w:val="cy-GB"/>
        </w:rPr>
        <w:t>Nawdd</w:t>
      </w:r>
      <w:r w:rsidRPr="00D903D5">
        <w:rPr>
          <w:i w:val="0"/>
          <w:sz w:val="24"/>
          <w:lang w:val="cy-GB"/>
        </w:rPr>
        <w:t xml:space="preserve"> </w:t>
      </w:r>
      <w:r w:rsidR="00AC55BC" w:rsidRPr="00D903D5">
        <w:rPr>
          <w:i w:val="0"/>
          <w:sz w:val="24"/>
          <w:lang w:val="cy-GB"/>
        </w:rPr>
        <w:t>–</w:t>
      </w:r>
      <w:r w:rsidRPr="00D903D5">
        <w:rPr>
          <w:i w:val="0"/>
          <w:sz w:val="24"/>
          <w:lang w:val="cy-GB"/>
        </w:rPr>
        <w:t xml:space="preserve"> </w:t>
      </w:r>
      <w:r w:rsidR="00AC55BC" w:rsidRPr="00D903D5">
        <w:rPr>
          <w:i w:val="0"/>
          <w:sz w:val="24"/>
          <w:lang w:val="cy-GB"/>
        </w:rPr>
        <w:t>ei Derbyn a’i Rhoi</w:t>
      </w:r>
      <w:bookmarkEnd w:id="869"/>
      <w:bookmarkEnd w:id="870"/>
    </w:p>
    <w:p w14:paraId="79D59C5D" w14:textId="77777777" w:rsidR="00B26E52" w:rsidRPr="00D903D5" w:rsidRDefault="00B26E52" w:rsidP="00D104D2">
      <w:pPr>
        <w:ind w:left="720" w:hanging="720"/>
      </w:pPr>
      <w:r w:rsidRPr="00D903D5">
        <w:t>13.1</w:t>
      </w:r>
      <w:r w:rsidRPr="00D903D5">
        <w:tab/>
      </w:r>
      <w:r w:rsidR="009A4CDB" w:rsidRPr="00D903D5">
        <w:t>Pan fo sefydliad allan</w:t>
      </w:r>
      <w:r w:rsidR="00237EBB" w:rsidRPr="00D903D5">
        <w:t>ol</w:t>
      </w:r>
      <w:r w:rsidR="009A4CDB" w:rsidRPr="00D903D5">
        <w:t xml:space="preserve"> yn dymuno</w:t>
      </w:r>
      <w:r w:rsidR="00304573" w:rsidRPr="00D903D5">
        <w:t xml:space="preserve"> noddi neu’n ceisio noddi gweithgaredd llywodraeth leol</w:t>
      </w:r>
      <w:r w:rsidRPr="00D903D5">
        <w:t xml:space="preserve">, </w:t>
      </w:r>
      <w:r w:rsidR="00304573" w:rsidRPr="00D903D5">
        <w:t>boed drwy wahodd</w:t>
      </w:r>
      <w:r w:rsidR="00237EBB" w:rsidRPr="00D903D5">
        <w:t>iad</w:t>
      </w:r>
      <w:r w:rsidR="00304573" w:rsidRPr="00D903D5">
        <w:t>, tend</w:t>
      </w:r>
      <w:r w:rsidRPr="00D903D5">
        <w:t>r, nego</w:t>
      </w:r>
      <w:r w:rsidR="00304573" w:rsidRPr="00D903D5">
        <w:t>di neu o’i wirfodd</w:t>
      </w:r>
      <w:r w:rsidRPr="00D903D5">
        <w:t xml:space="preserve">, </w:t>
      </w:r>
      <w:r w:rsidR="00304573" w:rsidRPr="00D903D5">
        <w:t xml:space="preserve">mae’r confensiynau sylfaenol </w:t>
      </w:r>
      <w:r w:rsidR="00507B29" w:rsidRPr="00D903D5">
        <w:t>ynghylch</w:t>
      </w:r>
      <w:r w:rsidR="00304573" w:rsidRPr="00D903D5">
        <w:t xml:space="preserve"> derbyn rhoddion neu letygarwch yn gymwys</w:t>
      </w:r>
      <w:r w:rsidRPr="00D903D5">
        <w:t xml:space="preserve">.  </w:t>
      </w:r>
      <w:r w:rsidR="00304573" w:rsidRPr="00D903D5">
        <w:t xml:space="preserve">Rhaid cymryd gofal penodol wrth ymdrin â </w:t>
      </w:r>
      <w:r w:rsidRPr="00D903D5">
        <w:t>c</w:t>
      </w:r>
      <w:r w:rsidR="00304573" w:rsidRPr="00D903D5">
        <w:t>h</w:t>
      </w:r>
      <w:r w:rsidRPr="00D903D5">
        <w:t>ontract</w:t>
      </w:r>
      <w:r w:rsidR="00304573" w:rsidRPr="00D903D5">
        <w:t xml:space="preserve">wyr </w:t>
      </w:r>
      <w:r w:rsidR="006500FD" w:rsidRPr="00D903D5">
        <w:t xml:space="preserve">neu </w:t>
      </w:r>
      <w:r w:rsidR="00507B29" w:rsidRPr="00D903D5">
        <w:t>ddarpar</w:t>
      </w:r>
      <w:r w:rsidR="00304573" w:rsidRPr="00D903D5">
        <w:t xml:space="preserve"> gontractwyr</w:t>
      </w:r>
      <w:r w:rsidRPr="00D903D5">
        <w:t>.</w:t>
      </w:r>
    </w:p>
    <w:p w14:paraId="12DC9685" w14:textId="77777777" w:rsidR="00B26E52" w:rsidRPr="00D903D5" w:rsidRDefault="00B26E52" w:rsidP="00D104D2"/>
    <w:p w14:paraId="3387342C" w14:textId="77777777" w:rsidR="00B26E52" w:rsidRPr="00D903D5" w:rsidRDefault="00507B29" w:rsidP="00D104D2">
      <w:pPr>
        <w:ind w:left="720" w:hanging="720"/>
      </w:pPr>
      <w:r w:rsidRPr="00D903D5">
        <w:t>13.2</w:t>
      </w:r>
      <w:r w:rsidRPr="00D903D5">
        <w:tab/>
        <w:t>Pan fo’r Cyngor yn dymuno noddi digwyddiad neu wasanaeth ni chaiff cyf</w:t>
      </w:r>
      <w:r w:rsidR="00237EBB" w:rsidRPr="00D903D5">
        <w:t>logai nac unrhyw bartner, gŵ</w:t>
      </w:r>
      <w:r w:rsidRPr="00D903D5">
        <w:t xml:space="preserve">r, gwraig neu berthynas elwa o’r nawdd honno mewn ffordd uniongyrchol heb i unrhyw fuddiant o’r fath gael ei ddatgelu’n llawn i reolwr priodol.  </w:t>
      </w:r>
      <w:r w:rsidR="00F37474" w:rsidRPr="00D903D5">
        <w:t>Yn yr un modd</w:t>
      </w:r>
      <w:r w:rsidR="00B26E52" w:rsidRPr="00D903D5">
        <w:t xml:space="preserve">, </w:t>
      </w:r>
      <w:r w:rsidR="00F37474" w:rsidRPr="00D903D5">
        <w:t xml:space="preserve">pan fo’r </w:t>
      </w:r>
      <w:r w:rsidR="008132F0" w:rsidRPr="00D903D5">
        <w:t>Cyngor</w:t>
      </w:r>
      <w:r w:rsidR="00B26E52" w:rsidRPr="00D903D5">
        <w:t xml:space="preserve"> </w:t>
      </w:r>
      <w:r w:rsidR="00EF3BDD" w:rsidRPr="00D903D5">
        <w:t>drwy nawdd</w:t>
      </w:r>
      <w:r w:rsidR="00B26E52" w:rsidRPr="00D903D5">
        <w:t xml:space="preserve">, </w:t>
      </w:r>
      <w:r w:rsidR="00EF3BDD" w:rsidRPr="00D903D5">
        <w:t xml:space="preserve">cymorth </w:t>
      </w:r>
      <w:r w:rsidR="00B26E52" w:rsidRPr="00D903D5">
        <w:t xml:space="preserve">grant, </w:t>
      </w:r>
      <w:r w:rsidR="00EF3BDD" w:rsidRPr="00D903D5">
        <w:t>arian neu gyfrwng arall</w:t>
      </w:r>
      <w:r w:rsidR="00B26E52" w:rsidRPr="00D903D5">
        <w:t xml:space="preserve"> </w:t>
      </w:r>
      <w:r w:rsidR="00EF3BDD" w:rsidRPr="00D903D5">
        <w:t xml:space="preserve">yn rhoi cymorth yn y </w:t>
      </w:r>
      <w:r w:rsidR="003E38DC" w:rsidRPr="00D903D5">
        <w:t>gymuned</w:t>
      </w:r>
      <w:r w:rsidR="00B26E52" w:rsidRPr="00D903D5">
        <w:t xml:space="preserve">, </w:t>
      </w:r>
      <w:r w:rsidR="00EF3BDD" w:rsidRPr="00D903D5">
        <w:t xml:space="preserve">dylai’r </w:t>
      </w:r>
      <w:r w:rsidR="002E6010" w:rsidRPr="00D903D5">
        <w:t>cyflogeion</w:t>
      </w:r>
      <w:r w:rsidR="00B26E52" w:rsidRPr="00D903D5">
        <w:t xml:space="preserve"> s</w:t>
      </w:r>
      <w:r w:rsidR="00EF3BDD" w:rsidRPr="00D903D5">
        <w:t xml:space="preserve">icrhau bod </w:t>
      </w:r>
      <w:r w:rsidR="000C333C" w:rsidRPr="00D903D5">
        <w:t>cyngor</w:t>
      </w:r>
      <w:r w:rsidR="00B26E52" w:rsidRPr="00D903D5">
        <w:t xml:space="preserve"> </w:t>
      </w:r>
      <w:r w:rsidR="00EF3BDD" w:rsidRPr="00D903D5">
        <w:t xml:space="preserve">diduedd yn cael ei roi ac nad oes </w:t>
      </w:r>
      <w:r w:rsidR="000E2B73" w:rsidRPr="00D903D5">
        <w:t>gwrthdrawiad buddiannau</w:t>
      </w:r>
      <w:r w:rsidR="00B26E52" w:rsidRPr="00D903D5">
        <w:t>.</w:t>
      </w:r>
    </w:p>
    <w:p w14:paraId="64E95D3D" w14:textId="77777777" w:rsidR="00B26E52" w:rsidRPr="00D903D5" w:rsidRDefault="00B26E52" w:rsidP="00D104D2">
      <w:pPr>
        <w:pStyle w:val="Heading2"/>
        <w:rPr>
          <w:i w:val="0"/>
          <w:sz w:val="24"/>
          <w:lang w:val="cy-GB"/>
        </w:rPr>
      </w:pPr>
      <w:bookmarkStart w:id="871" w:name="_Toc466918830"/>
      <w:bookmarkStart w:id="872" w:name="_Toc490745971"/>
      <w:r w:rsidRPr="00D903D5">
        <w:rPr>
          <w:i w:val="0"/>
          <w:sz w:val="24"/>
          <w:lang w:val="cy-GB"/>
        </w:rPr>
        <w:t>14.</w:t>
      </w:r>
      <w:r w:rsidRPr="00D903D5">
        <w:rPr>
          <w:i w:val="0"/>
          <w:sz w:val="24"/>
          <w:lang w:val="cy-GB"/>
        </w:rPr>
        <w:tab/>
      </w:r>
      <w:r w:rsidR="00AC55BC" w:rsidRPr="00D903D5">
        <w:rPr>
          <w:i w:val="0"/>
          <w:sz w:val="24"/>
          <w:lang w:val="cy-GB"/>
        </w:rPr>
        <w:t>Torri’r</w:t>
      </w:r>
      <w:r w:rsidRPr="00D903D5">
        <w:rPr>
          <w:i w:val="0"/>
          <w:sz w:val="24"/>
          <w:lang w:val="cy-GB"/>
        </w:rPr>
        <w:t xml:space="preserve"> Cod</w:t>
      </w:r>
      <w:bookmarkEnd w:id="871"/>
      <w:bookmarkEnd w:id="872"/>
    </w:p>
    <w:p w14:paraId="67AAE485" w14:textId="77777777" w:rsidR="00B26E52" w:rsidRPr="00D903D5" w:rsidRDefault="00B26E52" w:rsidP="00D104D2">
      <w:pPr>
        <w:ind w:left="720" w:hanging="720"/>
      </w:pPr>
      <w:r w:rsidRPr="00D903D5">
        <w:t>14.1</w:t>
      </w:r>
      <w:r w:rsidRPr="00D903D5">
        <w:tab/>
      </w:r>
      <w:r w:rsidR="00EF3BDD" w:rsidRPr="00D903D5">
        <w:t xml:space="preserve">Gall methu cadw at safonau a gofynion y </w:t>
      </w:r>
      <w:r w:rsidRPr="00D903D5">
        <w:t>Cod</w:t>
      </w:r>
      <w:r w:rsidR="00EF3BDD" w:rsidRPr="00D903D5">
        <w:t xml:space="preserve"> hwn arwain at gamau </w:t>
      </w:r>
      <w:r w:rsidRPr="00D903D5">
        <w:t>dis</w:t>
      </w:r>
      <w:r w:rsidR="00EF3BDD" w:rsidRPr="00D903D5">
        <w:t xml:space="preserve">gyblu yn erbyn cyflogai neu </w:t>
      </w:r>
      <w:r w:rsidR="00507B29" w:rsidRPr="00D903D5">
        <w:t xml:space="preserve">gamau am eu bod wedi torri eu </w:t>
      </w:r>
      <w:r w:rsidRPr="00D903D5">
        <w:t xml:space="preserve">contract </w:t>
      </w:r>
      <w:r w:rsidR="00507B29" w:rsidRPr="00D903D5">
        <w:t xml:space="preserve">cyflogaeth gyda’r </w:t>
      </w:r>
      <w:r w:rsidR="008132F0" w:rsidRPr="00D903D5">
        <w:t>Cyngor</w:t>
      </w:r>
      <w:r w:rsidRPr="00D903D5">
        <w:t>.</w:t>
      </w:r>
    </w:p>
    <w:p w14:paraId="220DA9B8" w14:textId="77777777" w:rsidR="00B26E52" w:rsidRPr="00D903D5" w:rsidRDefault="00B26E52" w:rsidP="00D104D2">
      <w:pPr>
        <w:pStyle w:val="Heading2"/>
        <w:rPr>
          <w:i w:val="0"/>
          <w:sz w:val="24"/>
          <w:lang w:val="cy-GB"/>
        </w:rPr>
      </w:pPr>
      <w:bookmarkStart w:id="873" w:name="_Toc466918831"/>
      <w:bookmarkStart w:id="874" w:name="_Toc490745972"/>
      <w:r w:rsidRPr="00D903D5">
        <w:rPr>
          <w:i w:val="0"/>
          <w:sz w:val="24"/>
          <w:lang w:val="cy-GB"/>
        </w:rPr>
        <w:lastRenderedPageBreak/>
        <w:t>15</w:t>
      </w:r>
      <w:r w:rsidR="00D36FCF" w:rsidRPr="00D903D5">
        <w:rPr>
          <w:i w:val="0"/>
          <w:sz w:val="24"/>
          <w:lang w:val="cy-GB"/>
        </w:rPr>
        <w:t>.</w:t>
      </w:r>
      <w:r w:rsidRPr="00D903D5">
        <w:rPr>
          <w:i w:val="0"/>
          <w:sz w:val="24"/>
          <w:lang w:val="cy-GB"/>
        </w:rPr>
        <w:tab/>
      </w:r>
      <w:r w:rsidR="00AC55BC" w:rsidRPr="00D903D5">
        <w:rPr>
          <w:i w:val="0"/>
          <w:sz w:val="24"/>
          <w:lang w:val="cy-GB"/>
        </w:rPr>
        <w:t>Adolygu’r</w:t>
      </w:r>
      <w:r w:rsidRPr="00D903D5">
        <w:rPr>
          <w:i w:val="0"/>
          <w:sz w:val="24"/>
          <w:lang w:val="cy-GB"/>
        </w:rPr>
        <w:t xml:space="preserve"> Cod</w:t>
      </w:r>
      <w:bookmarkEnd w:id="873"/>
      <w:bookmarkEnd w:id="874"/>
    </w:p>
    <w:p w14:paraId="0134C4CD" w14:textId="77777777" w:rsidR="00B26E52" w:rsidRPr="00D903D5" w:rsidRDefault="00B26E52" w:rsidP="00D104D2">
      <w:pPr>
        <w:ind w:left="720" w:hanging="720"/>
      </w:pPr>
      <w:r w:rsidRPr="00D903D5">
        <w:t>15.1</w:t>
      </w:r>
      <w:r w:rsidRPr="00D903D5">
        <w:tab/>
      </w:r>
      <w:r w:rsidR="00507B29" w:rsidRPr="00D903D5">
        <w:t xml:space="preserve">Caiff y modd y mae’r Cod yn gweithredu ei arfarnu o dro i dro </w:t>
      </w:r>
      <w:r w:rsidRPr="00D903D5">
        <w:t>a</w:t>
      </w:r>
      <w:r w:rsidR="00507B29" w:rsidRPr="00D903D5">
        <w:t xml:space="preserve"> chaiff ei </w:t>
      </w:r>
      <w:r w:rsidR="00F657A9" w:rsidRPr="00D903D5">
        <w:t>adolygu</w:t>
      </w:r>
      <w:r w:rsidRPr="00D903D5">
        <w:t xml:space="preserve"> </w:t>
      </w:r>
      <w:r w:rsidR="00507B29" w:rsidRPr="00D903D5">
        <w:t>yn ôl yr angen</w:t>
      </w:r>
      <w:r w:rsidRPr="00D903D5">
        <w:t>.</w:t>
      </w:r>
    </w:p>
    <w:p w14:paraId="606E8E7D" w14:textId="77777777" w:rsidR="00B26E52" w:rsidRPr="00D903D5" w:rsidRDefault="00B26E52" w:rsidP="00D104D2"/>
    <w:p w14:paraId="0C5D3D16" w14:textId="77777777" w:rsidR="00B26E52" w:rsidRPr="00D903D5" w:rsidRDefault="00B26E52" w:rsidP="00D104D2">
      <w:pPr>
        <w:pStyle w:val="Heading1"/>
        <w:rPr>
          <w:lang w:val="cy-GB"/>
        </w:rPr>
      </w:pPr>
      <w:r w:rsidRPr="00D903D5">
        <w:rPr>
          <w:b w:val="0"/>
          <w:lang w:val="cy-GB"/>
        </w:rPr>
        <w:br w:type="page"/>
      </w:r>
      <w:bookmarkStart w:id="875" w:name="_Toc466918832"/>
      <w:bookmarkStart w:id="876" w:name="_Toc490745973"/>
      <w:r w:rsidRPr="00D903D5">
        <w:rPr>
          <w:lang w:val="cy-GB"/>
        </w:rPr>
        <w:lastRenderedPageBreak/>
        <w:t xml:space="preserve">Protocol </w:t>
      </w:r>
      <w:r w:rsidR="00241E2D" w:rsidRPr="00D903D5">
        <w:rPr>
          <w:lang w:val="cy-GB"/>
        </w:rPr>
        <w:t>ar Gysylltiadau</w:t>
      </w:r>
      <w:r w:rsidRPr="00D903D5">
        <w:rPr>
          <w:lang w:val="cy-GB"/>
        </w:rPr>
        <w:t xml:space="preserve"> </w:t>
      </w:r>
      <w:r w:rsidR="00241E2D" w:rsidRPr="00D903D5">
        <w:rPr>
          <w:lang w:val="cy-GB"/>
        </w:rPr>
        <w:t>Aelodau</w:t>
      </w:r>
      <w:r w:rsidRPr="00D903D5">
        <w:rPr>
          <w:lang w:val="cy-GB"/>
        </w:rPr>
        <w:t>/</w:t>
      </w:r>
      <w:r w:rsidR="00241E2D" w:rsidRPr="00D903D5">
        <w:rPr>
          <w:lang w:val="cy-GB"/>
        </w:rPr>
        <w:t>Swyddogion</w:t>
      </w:r>
      <w:bookmarkEnd w:id="875"/>
      <w:bookmarkEnd w:id="876"/>
    </w:p>
    <w:p w14:paraId="6FFD349B" w14:textId="77777777" w:rsidR="00B26E52" w:rsidRPr="00D903D5" w:rsidRDefault="00B26E52" w:rsidP="00D104D2">
      <w:pPr>
        <w:pStyle w:val="Heading2"/>
        <w:rPr>
          <w:i w:val="0"/>
          <w:sz w:val="24"/>
          <w:lang w:val="cy-GB"/>
        </w:rPr>
      </w:pPr>
      <w:bookmarkStart w:id="877" w:name="_Toc466918833"/>
      <w:bookmarkStart w:id="878" w:name="_Toc490745974"/>
      <w:r w:rsidRPr="00D903D5">
        <w:rPr>
          <w:i w:val="0"/>
          <w:sz w:val="24"/>
          <w:lang w:val="cy-GB"/>
        </w:rPr>
        <w:t>1.</w:t>
      </w:r>
      <w:r w:rsidRPr="00D903D5">
        <w:rPr>
          <w:i w:val="0"/>
          <w:sz w:val="24"/>
          <w:lang w:val="cy-GB"/>
        </w:rPr>
        <w:tab/>
      </w:r>
      <w:r w:rsidR="00FB07E7" w:rsidRPr="00D903D5">
        <w:rPr>
          <w:i w:val="0"/>
          <w:sz w:val="24"/>
          <w:lang w:val="cy-GB"/>
        </w:rPr>
        <w:t>Rhagymadrodd</w:t>
      </w:r>
      <w:bookmarkEnd w:id="877"/>
      <w:bookmarkEnd w:id="878"/>
    </w:p>
    <w:p w14:paraId="5FD80050" w14:textId="77777777" w:rsidR="00B26E52" w:rsidRPr="00D903D5" w:rsidRDefault="00241E2D" w:rsidP="007F31B0">
      <w:pPr>
        <w:pStyle w:val="BodyTextIndent"/>
        <w:numPr>
          <w:ilvl w:val="1"/>
          <w:numId w:val="66"/>
        </w:numPr>
      </w:pPr>
      <w:r w:rsidRPr="00D903D5">
        <w:t xml:space="preserve">Diben y </w:t>
      </w:r>
      <w:r w:rsidR="00B26E52" w:rsidRPr="00D903D5">
        <w:t xml:space="preserve">Protocol </w:t>
      </w:r>
      <w:r w:rsidRPr="00D903D5">
        <w:t xml:space="preserve">hwn yw arwain </w:t>
      </w:r>
      <w:r w:rsidR="00B179B3" w:rsidRPr="00D903D5">
        <w:t>Aelodau</w:t>
      </w:r>
      <w:r w:rsidR="00B26E52" w:rsidRPr="00D903D5">
        <w:t xml:space="preserve"> a </w:t>
      </w:r>
      <w:r w:rsidR="00216A7C" w:rsidRPr="00D903D5">
        <w:t>Swyddogion</w:t>
      </w:r>
      <w:r w:rsidR="00B26E52" w:rsidRPr="00D903D5">
        <w:t xml:space="preserve"> </w:t>
      </w:r>
      <w:r w:rsidR="00216A7C" w:rsidRPr="00D903D5">
        <w:t>Cyngor Bwrdeistref Sirol Pen-y-bont ar Ogwr</w:t>
      </w:r>
      <w:r w:rsidR="00B26E52" w:rsidRPr="00D903D5">
        <w:t xml:space="preserve"> </w:t>
      </w:r>
      <w:r w:rsidRPr="00D903D5">
        <w:t xml:space="preserve">yn eu cysylltiadau â’i gilydd mewn modd a fydd yn </w:t>
      </w:r>
      <w:r w:rsidR="00B360FD" w:rsidRPr="00D903D5">
        <w:t>sicrhau</w:t>
      </w:r>
      <w:r w:rsidR="00B26E52" w:rsidRPr="00D903D5">
        <w:t xml:space="preserve"> </w:t>
      </w:r>
      <w:r w:rsidRPr="00D903D5">
        <w:t xml:space="preserve">bod </w:t>
      </w:r>
      <w:r w:rsidR="008132F0" w:rsidRPr="00D903D5">
        <w:t>y Cyngor</w:t>
      </w:r>
      <w:r w:rsidRPr="00D903D5">
        <w:t xml:space="preserve"> yn rhedeg yn llyfn</w:t>
      </w:r>
      <w:r w:rsidR="00B26E52" w:rsidRPr="00D903D5">
        <w:t>.</w:t>
      </w:r>
    </w:p>
    <w:p w14:paraId="7C90ED60" w14:textId="77777777" w:rsidR="00B26E52" w:rsidRPr="00D903D5" w:rsidRDefault="00B26E52" w:rsidP="00D104D2">
      <w:pPr>
        <w:ind w:left="720" w:hanging="720"/>
      </w:pPr>
    </w:p>
    <w:p w14:paraId="5EEF86CA" w14:textId="77777777" w:rsidR="00B26E52" w:rsidRPr="00D903D5" w:rsidRDefault="00241E2D" w:rsidP="007F31B0">
      <w:pPr>
        <w:numPr>
          <w:ilvl w:val="1"/>
          <w:numId w:val="66"/>
        </w:numPr>
      </w:pPr>
      <w:r w:rsidRPr="00D903D5">
        <w:t xml:space="preserve">O gofio amrywiaeth a </w:t>
      </w:r>
      <w:r w:rsidR="00660816" w:rsidRPr="00D903D5">
        <w:t>chymhlethdod</w:t>
      </w:r>
      <w:r w:rsidRPr="00D903D5">
        <w:t xml:space="preserve"> y </w:t>
      </w:r>
      <w:r w:rsidR="00660816" w:rsidRPr="00D903D5">
        <w:t>cysylltiadau</w:t>
      </w:r>
      <w:r w:rsidRPr="00D903D5">
        <w:t xml:space="preserve"> hyn</w:t>
      </w:r>
      <w:r w:rsidR="00B26E52" w:rsidRPr="00D903D5">
        <w:t xml:space="preserve">, </w:t>
      </w:r>
      <w:r w:rsidRPr="00D903D5">
        <w:t xml:space="preserve">nid yw’r </w:t>
      </w:r>
      <w:r w:rsidR="00B26E52" w:rsidRPr="00D903D5">
        <w:t xml:space="preserve">Protocol </w:t>
      </w:r>
      <w:r w:rsidRPr="00D903D5">
        <w:t xml:space="preserve">hwn yn ceisio gosod </w:t>
      </w:r>
      <w:r w:rsidR="00660816" w:rsidRPr="00D903D5">
        <w:t>gorchmynion</w:t>
      </w:r>
      <w:r w:rsidRPr="00D903D5">
        <w:t xml:space="preserve"> na bod yn gynhwysfawr</w:t>
      </w:r>
      <w:r w:rsidR="00B26E52" w:rsidRPr="00D903D5">
        <w:t xml:space="preserve">.  </w:t>
      </w:r>
      <w:r w:rsidR="0024382C" w:rsidRPr="00D903D5">
        <w:t>Yn hytrach mae’n ceisio cynnig canllawiau ar rai o’r materion sy’n codi’n fwyaf cyffredin</w:t>
      </w:r>
      <w:r w:rsidR="00B26E52" w:rsidRPr="00D903D5">
        <w:t xml:space="preserve">.  </w:t>
      </w:r>
      <w:r w:rsidR="0024382C" w:rsidRPr="00D903D5">
        <w:t>Er hynny, gobeithio y bydd dull y Protocol o ymdrin â’r materion hyn yn arweiniad i ymdrin ag</w:t>
      </w:r>
      <w:r w:rsidR="00B26E52" w:rsidRPr="00D903D5">
        <w:t xml:space="preserve"> </w:t>
      </w:r>
      <w:r w:rsidR="00F31056" w:rsidRPr="00D903D5">
        <w:t>amgylchiadau</w:t>
      </w:r>
      <w:r w:rsidR="0024382C" w:rsidRPr="00D903D5">
        <w:t xml:space="preserve"> eraill</w:t>
      </w:r>
      <w:r w:rsidR="00B26E52" w:rsidRPr="00D903D5">
        <w:t>.</w:t>
      </w:r>
    </w:p>
    <w:p w14:paraId="2612EA98" w14:textId="77777777" w:rsidR="00B26E52" w:rsidRPr="00D903D5" w:rsidRDefault="00B26E52" w:rsidP="00D104D2"/>
    <w:p w14:paraId="3EBEA2AF" w14:textId="77777777" w:rsidR="00B26E52" w:rsidRPr="00D903D5" w:rsidRDefault="0024382C" w:rsidP="007F31B0">
      <w:pPr>
        <w:numPr>
          <w:ilvl w:val="1"/>
          <w:numId w:val="66"/>
        </w:numPr>
      </w:pPr>
      <w:r w:rsidRPr="00D903D5">
        <w:t>I raddau helaeth, mae’r</w:t>
      </w:r>
      <w:r w:rsidR="00B26E52" w:rsidRPr="00D903D5">
        <w:t xml:space="preserve"> Protocol </w:t>
      </w:r>
      <w:r w:rsidRPr="00D903D5">
        <w:t xml:space="preserve">hwn yn </w:t>
      </w:r>
      <w:r w:rsidR="00660816" w:rsidRPr="00D903D5">
        <w:t>ddatganiad</w:t>
      </w:r>
      <w:r w:rsidRPr="00D903D5">
        <w:t xml:space="preserve"> </w:t>
      </w:r>
      <w:r w:rsidR="00660816" w:rsidRPr="00D903D5">
        <w:t>ysgrifenedig</w:t>
      </w:r>
      <w:r w:rsidRPr="00D903D5">
        <w:t xml:space="preserve"> o’r arferion a’r confensiynau presennol</w:t>
      </w:r>
      <w:r w:rsidR="00B26E52" w:rsidRPr="00D903D5">
        <w:t xml:space="preserve">.  </w:t>
      </w:r>
      <w:r w:rsidRPr="00D903D5">
        <w:t xml:space="preserve">Mae’n ceisio </w:t>
      </w:r>
      <w:r w:rsidR="00B67C0B" w:rsidRPr="00D903D5">
        <w:t>hybu</w:t>
      </w:r>
      <w:r w:rsidR="00B26E52" w:rsidRPr="00D903D5">
        <w:t xml:space="preserve"> </w:t>
      </w:r>
      <w:r w:rsidRPr="00D903D5">
        <w:t xml:space="preserve">gwell </w:t>
      </w:r>
      <w:r w:rsidR="00660816" w:rsidRPr="00D903D5">
        <w:t>eglurder</w:t>
      </w:r>
      <w:r w:rsidRPr="00D903D5">
        <w:t xml:space="preserve"> a sicrwydd</w:t>
      </w:r>
      <w:r w:rsidR="00B26E52" w:rsidRPr="00D903D5">
        <w:t xml:space="preserve">.  </w:t>
      </w:r>
      <w:r w:rsidR="001707F3" w:rsidRPr="00D903D5">
        <w:t xml:space="preserve">Dylai dilyn y </w:t>
      </w:r>
      <w:r w:rsidR="00B26E52" w:rsidRPr="00D903D5">
        <w:t xml:space="preserve">Protocol </w:t>
      </w:r>
      <w:r w:rsidR="001707F3" w:rsidRPr="00D903D5">
        <w:t xml:space="preserve">sicrhau bod </w:t>
      </w:r>
      <w:r w:rsidR="00B179B3" w:rsidRPr="00D903D5">
        <w:t>Aelodau</w:t>
      </w:r>
      <w:r w:rsidR="001707F3" w:rsidRPr="00D903D5">
        <w:t xml:space="preserve">’n cael cyngor gwrthrychol a diduedd </w:t>
      </w:r>
      <w:r w:rsidR="00B26E52" w:rsidRPr="00D903D5">
        <w:t>a</w:t>
      </w:r>
      <w:r w:rsidR="001707F3" w:rsidRPr="00D903D5">
        <w:t xml:space="preserve"> bod y </w:t>
      </w:r>
      <w:r w:rsidR="00216A7C" w:rsidRPr="00D903D5">
        <w:t>Swyddogion</w:t>
      </w:r>
      <w:r w:rsidR="00B26E52" w:rsidRPr="00D903D5">
        <w:t xml:space="preserve"> </w:t>
      </w:r>
      <w:r w:rsidR="001707F3" w:rsidRPr="00D903D5">
        <w:t xml:space="preserve">yn cael eu gwarchod rhag honiadau o duedd a dylanwad amhriodol o du’r </w:t>
      </w:r>
      <w:r w:rsidR="00B179B3" w:rsidRPr="00D903D5">
        <w:t>Aelodau</w:t>
      </w:r>
      <w:r w:rsidR="00B26E52" w:rsidRPr="00D903D5">
        <w:t>.</w:t>
      </w:r>
    </w:p>
    <w:p w14:paraId="3273E8C5" w14:textId="77777777" w:rsidR="00B26E52" w:rsidRPr="00D903D5" w:rsidRDefault="00B26E52" w:rsidP="00D104D2"/>
    <w:p w14:paraId="23B59533" w14:textId="77777777" w:rsidR="00B26E52" w:rsidRPr="00D903D5" w:rsidRDefault="001707F3" w:rsidP="007F31B0">
      <w:pPr>
        <w:numPr>
          <w:ilvl w:val="1"/>
          <w:numId w:val="66"/>
        </w:numPr>
      </w:pPr>
      <w:r w:rsidRPr="00D903D5">
        <w:t>Mae hefyd yn ceisio adlewyrchu’r egwyddorion sydd</w:t>
      </w:r>
      <w:r w:rsidR="00A74579" w:rsidRPr="00D903D5">
        <w:t xml:space="preserve"> </w:t>
      </w:r>
      <w:r w:rsidRPr="00D903D5">
        <w:t xml:space="preserve">y tu cefn i’r priod Godau Ymddygiad sy’n gymwys i </w:t>
      </w:r>
      <w:r w:rsidR="00B179B3" w:rsidRPr="00D903D5">
        <w:t>Aelodau</w:t>
      </w:r>
      <w:r w:rsidR="00B26E52" w:rsidRPr="00D903D5">
        <w:t xml:space="preserve"> a </w:t>
      </w:r>
      <w:r w:rsidR="00216A7C" w:rsidRPr="00D903D5">
        <w:t>Swyddogion</w:t>
      </w:r>
      <w:r w:rsidR="00A74579" w:rsidRPr="00D903D5">
        <w:t>. Amcan cyffredin y ddau god yw gwella a chynnal union</w:t>
      </w:r>
      <w:r w:rsidR="00322D39" w:rsidRPr="00D903D5">
        <w:t>deb</w:t>
      </w:r>
      <w:r w:rsidR="00A74579" w:rsidRPr="00D903D5">
        <w:t xml:space="preserve"> </w:t>
      </w:r>
      <w:r w:rsidR="00B26E52" w:rsidRPr="00D903D5">
        <w:t>(real a</w:t>
      </w:r>
      <w:r w:rsidR="00A74579" w:rsidRPr="00D903D5">
        <w:t xml:space="preserve"> thybiedig</w:t>
      </w:r>
      <w:r w:rsidR="00B26E52" w:rsidRPr="00D903D5">
        <w:t xml:space="preserve">) </w:t>
      </w:r>
      <w:r w:rsidR="00660816" w:rsidRPr="00D903D5">
        <w:t>llywodraeth</w:t>
      </w:r>
      <w:r w:rsidR="00A74579" w:rsidRPr="00D903D5">
        <w:t xml:space="preserve"> leol ac oherwydd hynny mae’r </w:t>
      </w:r>
      <w:r w:rsidR="00B26E52" w:rsidRPr="00D903D5">
        <w:t>Cod</w:t>
      </w:r>
      <w:r w:rsidR="00A74579" w:rsidRPr="00D903D5">
        <w:t>au’n mynnu safonau ymddygiad</w:t>
      </w:r>
      <w:r w:rsidR="00B26E52" w:rsidRPr="00D903D5">
        <w:t xml:space="preserve"> person</w:t>
      </w:r>
      <w:r w:rsidR="00A74579" w:rsidRPr="00D903D5">
        <w:t>ol uchel iawn</w:t>
      </w:r>
      <w:r w:rsidR="00B26E52" w:rsidRPr="00D903D5">
        <w:t>.</w:t>
      </w:r>
    </w:p>
    <w:p w14:paraId="082991E2" w14:textId="77777777" w:rsidR="00B26E52" w:rsidRPr="00D903D5" w:rsidRDefault="00B26E52" w:rsidP="00D104D2"/>
    <w:p w14:paraId="3DCE4219" w14:textId="77777777" w:rsidR="00B26E52" w:rsidRPr="00D903D5" w:rsidRDefault="00A74579" w:rsidP="007F31B0">
      <w:pPr>
        <w:numPr>
          <w:ilvl w:val="1"/>
          <w:numId w:val="66"/>
        </w:numPr>
      </w:pPr>
      <w:r w:rsidRPr="00D903D5">
        <w:t xml:space="preserve">Mae </w:t>
      </w:r>
      <w:r w:rsidR="000070CE" w:rsidRPr="00D903D5">
        <w:t>Cynulliad Cenedlaethol Cymru</w:t>
      </w:r>
      <w:r w:rsidR="00B26E52" w:rsidRPr="00D903D5">
        <w:t xml:space="preserve"> </w:t>
      </w:r>
      <w:r w:rsidRPr="00D903D5">
        <w:t xml:space="preserve">wedi cyhoeddi </w:t>
      </w:r>
      <w:r w:rsidR="000829FC" w:rsidRPr="00D903D5">
        <w:t>Cod Ymddygiad</w:t>
      </w:r>
      <w:r w:rsidR="00B26E52" w:rsidRPr="00D903D5">
        <w:t xml:space="preserve"> </w:t>
      </w:r>
      <w:r w:rsidRPr="00D903D5">
        <w:t xml:space="preserve">i Gyflogeion </w:t>
      </w:r>
      <w:r w:rsidR="00660816" w:rsidRPr="00D903D5">
        <w:t>Cymwys</w:t>
      </w:r>
      <w:r w:rsidRPr="00D903D5">
        <w:t xml:space="preserve"> Awdurdodau Perthnasol</w:t>
      </w:r>
      <w:r w:rsidR="00B26E52" w:rsidRPr="00D903D5">
        <w:t xml:space="preserve">. </w:t>
      </w:r>
      <w:r w:rsidRPr="00D903D5">
        <w:t xml:space="preserve">Mae hwnnw’n ymdrin â holl gyflogeion y </w:t>
      </w:r>
      <w:r w:rsidR="008132F0" w:rsidRPr="00D903D5">
        <w:t>Cyngor</w:t>
      </w:r>
      <w:r w:rsidR="00B26E52" w:rsidRPr="00D903D5">
        <w:t xml:space="preserve">. </w:t>
      </w:r>
      <w:r w:rsidRPr="00D903D5">
        <w:t>Atgynhyrchir p</w:t>
      </w:r>
      <w:r w:rsidR="00BB67E5" w:rsidRPr="00D903D5">
        <w:t>aragraff</w:t>
      </w:r>
      <w:r w:rsidR="00B26E52" w:rsidRPr="00D903D5">
        <w:t xml:space="preserve"> 4 o</w:t>
      </w:r>
      <w:r w:rsidRPr="00D903D5">
        <w:t xml:space="preserve">’r </w:t>
      </w:r>
      <w:r w:rsidR="00B26E52" w:rsidRPr="00D903D5">
        <w:t>Cod is</w:t>
      </w:r>
      <w:r w:rsidRPr="00D903D5">
        <w:t>od</w:t>
      </w:r>
      <w:r w:rsidR="00B26E52" w:rsidRPr="00D903D5">
        <w:t>:</w:t>
      </w:r>
    </w:p>
    <w:p w14:paraId="2CCA9F5C" w14:textId="77777777" w:rsidR="00B26E52" w:rsidRPr="00D903D5" w:rsidRDefault="00B26E52" w:rsidP="00D104D2"/>
    <w:p w14:paraId="745063EF" w14:textId="77777777" w:rsidR="00B26E52" w:rsidRPr="00D903D5" w:rsidRDefault="00B26E52" w:rsidP="00D104D2">
      <w:pPr>
        <w:ind w:left="709"/>
      </w:pPr>
      <w:r w:rsidRPr="00D903D5">
        <w:t>“</w:t>
      </w:r>
      <w:r w:rsidR="004D40AB" w:rsidRPr="00D903D5">
        <w:t>Mae cyd-barch rhwng cyflogeion cymwys ac aelodau yn hanfodol ar gyfer llywodraeth leol dda, a dylai perthnasoedd gwaith gael eu cadw ar sail broffesiynol</w:t>
      </w:r>
      <w:r w:rsidRPr="00D903D5">
        <w:t xml:space="preserve">.” </w:t>
      </w:r>
    </w:p>
    <w:p w14:paraId="4B16CE05" w14:textId="77777777" w:rsidR="00B26E52" w:rsidRPr="00D903D5" w:rsidRDefault="00B26E52" w:rsidP="00D104D2">
      <w:pPr>
        <w:ind w:left="709"/>
      </w:pPr>
    </w:p>
    <w:p w14:paraId="44EA7BF2" w14:textId="77777777" w:rsidR="00B26E52" w:rsidRPr="00D903D5" w:rsidRDefault="004D40AB" w:rsidP="00D104D2">
      <w:pPr>
        <w:ind w:left="709"/>
      </w:pPr>
      <w:r w:rsidRPr="00D903D5">
        <w:t>Mae p</w:t>
      </w:r>
      <w:r w:rsidR="00BB67E5" w:rsidRPr="00D903D5">
        <w:t>aragraff</w:t>
      </w:r>
      <w:r w:rsidR="00B26E52" w:rsidRPr="00D903D5">
        <w:t xml:space="preserve"> 4.1.1 o </w:t>
      </w:r>
      <w:r w:rsidRPr="00D903D5">
        <w:t>G</w:t>
      </w:r>
      <w:r w:rsidR="000829FC" w:rsidRPr="00D903D5">
        <w:t>od Ymddygiad</w:t>
      </w:r>
      <w:r w:rsidR="00B26E52" w:rsidRPr="00D903D5">
        <w:t xml:space="preserve"> </w:t>
      </w:r>
      <w:r w:rsidRPr="00D903D5">
        <w:t>y Cyngor ei hun i’w Gyflogeion yn cynnwys geiriau tebyg</w:t>
      </w:r>
      <w:r w:rsidR="00B26E52" w:rsidRPr="00D903D5">
        <w:t xml:space="preserve">. </w:t>
      </w:r>
    </w:p>
    <w:p w14:paraId="72A1BC7E" w14:textId="77777777" w:rsidR="00B26E52" w:rsidRPr="00D903D5" w:rsidRDefault="00B26E52" w:rsidP="00D104D2"/>
    <w:p w14:paraId="41C915D9" w14:textId="77777777" w:rsidR="00B26E52" w:rsidRPr="00D903D5" w:rsidRDefault="00B26E52" w:rsidP="007F31B0">
      <w:pPr>
        <w:numPr>
          <w:ilvl w:val="1"/>
          <w:numId w:val="67"/>
        </w:numPr>
        <w:ind w:left="709" w:hanging="709"/>
      </w:pPr>
      <w:r w:rsidRPr="00D903D5">
        <w:tab/>
      </w:r>
      <w:r w:rsidR="004D40AB" w:rsidRPr="00D903D5">
        <w:t>Yn unol â’r cyfeiriad yn y Cod</w:t>
      </w:r>
      <w:r w:rsidRPr="00D903D5">
        <w:t xml:space="preserve"> </w:t>
      </w:r>
      <w:r w:rsidR="004D40AB" w:rsidRPr="00D903D5">
        <w:t>a</w:t>
      </w:r>
      <w:r w:rsidRPr="00D903D5">
        <w:t>t “</w:t>
      </w:r>
      <w:r w:rsidR="004D40AB" w:rsidRPr="00D903D5">
        <w:t>gyd-barch</w:t>
      </w:r>
      <w:r w:rsidRPr="00D903D5">
        <w:t xml:space="preserve">” </w:t>
      </w:r>
      <w:r w:rsidR="004D40AB" w:rsidRPr="00D903D5">
        <w:t xml:space="preserve">mae’n bwysig y dylai unrhyw ymwneud rhwng </w:t>
      </w:r>
      <w:r w:rsidR="00B179B3" w:rsidRPr="00D903D5">
        <w:t>Aelodau</w:t>
      </w:r>
      <w:r w:rsidRPr="00D903D5">
        <w:t xml:space="preserve"> a </w:t>
      </w:r>
      <w:r w:rsidR="00216A7C" w:rsidRPr="00D903D5">
        <w:t>Swyddogion</w:t>
      </w:r>
      <w:r w:rsidRPr="00D903D5">
        <w:t xml:space="preserve"> </w:t>
      </w:r>
      <w:r w:rsidR="002D5927" w:rsidRPr="00D903D5">
        <w:t xml:space="preserve">gadw safonau cwrteisi ac na ddylai’r naill barti na’r llall geisio </w:t>
      </w:r>
      <w:r w:rsidR="00660816" w:rsidRPr="00D903D5">
        <w:t>manteisio</w:t>
      </w:r>
      <w:r w:rsidR="00322D39" w:rsidRPr="00D903D5">
        <w:t>’</w:t>
      </w:r>
      <w:r w:rsidR="00660816" w:rsidRPr="00D903D5">
        <w:t>n</w:t>
      </w:r>
      <w:r w:rsidR="002D5927" w:rsidRPr="00D903D5">
        <w:t xml:space="preserve"> annheg ar ei safle</w:t>
      </w:r>
      <w:r w:rsidRPr="00D903D5">
        <w:t>.</w:t>
      </w:r>
    </w:p>
    <w:p w14:paraId="5A580B35" w14:textId="77777777" w:rsidR="00B26E52" w:rsidRPr="00D903D5" w:rsidRDefault="00B26E52" w:rsidP="00D104D2"/>
    <w:p w14:paraId="7EB2E73D" w14:textId="77777777" w:rsidR="00B26E52" w:rsidRPr="00D903D5" w:rsidRDefault="00B26E52" w:rsidP="007F31B0">
      <w:pPr>
        <w:numPr>
          <w:ilvl w:val="1"/>
          <w:numId w:val="67"/>
        </w:numPr>
        <w:ind w:left="709" w:hanging="709"/>
      </w:pPr>
      <w:r w:rsidRPr="00D903D5">
        <w:tab/>
      </w:r>
      <w:r w:rsidR="002D5927" w:rsidRPr="00D903D5">
        <w:t xml:space="preserve">Ni ddylai </w:t>
      </w:r>
      <w:r w:rsidR="0078613E" w:rsidRPr="00D903D5">
        <w:t>Aelod</w:t>
      </w:r>
      <w:r w:rsidRPr="00D903D5">
        <w:t xml:space="preserve"> </w:t>
      </w:r>
      <w:r w:rsidR="002D5927" w:rsidRPr="00D903D5">
        <w:t xml:space="preserve">godi </w:t>
      </w:r>
      <w:r w:rsidR="0078613E" w:rsidRPr="00D903D5">
        <w:t>materion</w:t>
      </w:r>
      <w:r w:rsidRPr="00D903D5">
        <w:t xml:space="preserve"> </w:t>
      </w:r>
      <w:r w:rsidR="0045023A" w:rsidRPr="00D903D5">
        <w:t xml:space="preserve">sy’n ymwneud </w:t>
      </w:r>
      <w:r w:rsidR="002D5927" w:rsidRPr="00D903D5">
        <w:t xml:space="preserve">ag </w:t>
      </w:r>
      <w:r w:rsidR="00660816" w:rsidRPr="00D903D5">
        <w:t>ymddygiad</w:t>
      </w:r>
      <w:r w:rsidR="002D5927" w:rsidRPr="00D903D5">
        <w:t xml:space="preserve"> neu alluogrwydd </w:t>
      </w:r>
      <w:r w:rsidR="00A502A6" w:rsidRPr="00D903D5">
        <w:t>swyddog</w:t>
      </w:r>
      <w:r w:rsidRPr="00D903D5">
        <w:t xml:space="preserve"> </w:t>
      </w:r>
      <w:r w:rsidR="002D5927" w:rsidRPr="00D903D5">
        <w:t xml:space="preserve">mewn </w:t>
      </w:r>
      <w:r w:rsidR="00957628" w:rsidRPr="00D903D5">
        <w:t>cyfarfod</w:t>
      </w:r>
      <w:r w:rsidR="002D5927" w:rsidRPr="00D903D5">
        <w:t>ydd a gynhelir yn gyhoeddu</w:t>
      </w:r>
      <w:r w:rsidRPr="00D903D5">
        <w:t xml:space="preserve">s.  </w:t>
      </w:r>
      <w:r w:rsidR="002D5927" w:rsidRPr="00D903D5">
        <w:t xml:space="preserve">Dyma </w:t>
      </w:r>
      <w:r w:rsidR="00660816" w:rsidRPr="00D903D5">
        <w:t>draddodiad</w:t>
      </w:r>
      <w:r w:rsidR="002D5927" w:rsidRPr="00D903D5">
        <w:t xml:space="preserve"> mewn gwasanaeth cyhoeddus sydd wedi hen ennill ei blwyf</w:t>
      </w:r>
      <w:r w:rsidRPr="00D903D5">
        <w:t xml:space="preserve">.  </w:t>
      </w:r>
      <w:r w:rsidR="002D5927" w:rsidRPr="00D903D5">
        <w:t>Nid oes gan s</w:t>
      </w:r>
      <w:r w:rsidR="00A502A6" w:rsidRPr="00D903D5">
        <w:t>wyddog</w:t>
      </w:r>
      <w:r w:rsidRPr="00D903D5">
        <w:t xml:space="preserve"> </w:t>
      </w:r>
      <w:r w:rsidR="002D5927" w:rsidRPr="00D903D5">
        <w:t>fodd i ymateb i feirniadaeth o’r fath yn gyhoeddus</w:t>
      </w:r>
      <w:r w:rsidRPr="00D903D5">
        <w:t xml:space="preserve">.  </w:t>
      </w:r>
      <w:r w:rsidR="002D5927" w:rsidRPr="00D903D5">
        <w:t xml:space="preserve">Os bydd </w:t>
      </w:r>
      <w:r w:rsidR="0078613E" w:rsidRPr="00D903D5">
        <w:t>aelod</w:t>
      </w:r>
      <w:r w:rsidRPr="00D903D5">
        <w:t xml:space="preserve"> </w:t>
      </w:r>
      <w:r w:rsidR="002D5927" w:rsidRPr="00D903D5">
        <w:t xml:space="preserve">yn teimlo </w:t>
      </w:r>
      <w:r w:rsidR="0008548C" w:rsidRPr="00D903D5">
        <w:t xml:space="preserve">nad yw wedi’i drin â pharch a chwrteisi dyledus, </w:t>
      </w:r>
      <w:r w:rsidR="006500FD" w:rsidRPr="00D903D5">
        <w:t xml:space="preserve">neu </w:t>
      </w:r>
      <w:r w:rsidR="0008548C" w:rsidRPr="00D903D5">
        <w:t xml:space="preserve">os oes ganddo </w:t>
      </w:r>
      <w:r w:rsidR="00B67C0B" w:rsidRPr="00D903D5">
        <w:t>unrhyw</w:t>
      </w:r>
      <w:r w:rsidRPr="00D903D5">
        <w:t xml:space="preserve"> </w:t>
      </w:r>
      <w:r w:rsidR="0008548C" w:rsidRPr="00D903D5">
        <w:t xml:space="preserve">bryder am ymddygiad neu alluogrwydd </w:t>
      </w:r>
      <w:r w:rsidR="00A502A6" w:rsidRPr="00D903D5">
        <w:t>swyddog</w:t>
      </w:r>
      <w:r w:rsidRPr="00D903D5">
        <w:t>, a</w:t>
      </w:r>
      <w:r w:rsidR="0008548C" w:rsidRPr="00D903D5">
        <w:t xml:space="preserve">’i </w:t>
      </w:r>
      <w:r w:rsidRPr="00D903D5">
        <w:t>f</w:t>
      </w:r>
      <w:r w:rsidR="0008548C" w:rsidRPr="00D903D5">
        <w:t xml:space="preserve">od yn methu datrys hynny drwy drafod yn uniongyrchol gyda’r </w:t>
      </w:r>
      <w:r w:rsidR="00F50422" w:rsidRPr="00D903D5">
        <w:t>swyddog</w:t>
      </w:r>
      <w:r w:rsidRPr="00D903D5">
        <w:t xml:space="preserve">, </w:t>
      </w:r>
      <w:r w:rsidR="0008548C" w:rsidRPr="00D903D5">
        <w:t xml:space="preserve">dylai godi’r </w:t>
      </w:r>
      <w:r w:rsidR="00F02139" w:rsidRPr="00D903D5">
        <w:t>mater</w:t>
      </w:r>
      <w:r w:rsidRPr="00D903D5">
        <w:t xml:space="preserve"> </w:t>
      </w:r>
      <w:r w:rsidR="0008548C" w:rsidRPr="00D903D5">
        <w:t xml:space="preserve">gyda’r </w:t>
      </w:r>
      <w:r w:rsidR="00F51C0A" w:rsidRPr="00D903D5">
        <w:t>Prif Swyddog</w:t>
      </w:r>
      <w:r w:rsidR="0008548C" w:rsidRPr="00D903D5">
        <w:t xml:space="preserve"> perthnasol</w:t>
      </w:r>
      <w:r w:rsidRPr="00D903D5">
        <w:t xml:space="preserve">.  </w:t>
      </w:r>
      <w:r w:rsidR="00660816" w:rsidRPr="00D903D5">
        <w:t xml:space="preserve">Wedyn bydd y Prif Swyddog yn edrych ar y ffeithiau ac yn adrodd yn ôl i’r aelod.  </w:t>
      </w:r>
      <w:r w:rsidR="0008548C" w:rsidRPr="00D903D5">
        <w:t xml:space="preserve">Os bydd </w:t>
      </w:r>
      <w:r w:rsidR="0078613E" w:rsidRPr="00D903D5">
        <w:t>yr aelod</w:t>
      </w:r>
      <w:r w:rsidRPr="00D903D5">
        <w:t xml:space="preserve"> </w:t>
      </w:r>
      <w:r w:rsidR="0008548C" w:rsidRPr="00D903D5">
        <w:t>yn dal i deimlo pryder</w:t>
      </w:r>
      <w:r w:rsidRPr="00D903D5">
        <w:t xml:space="preserve">, </w:t>
      </w:r>
      <w:r w:rsidR="0008548C" w:rsidRPr="00D903D5">
        <w:t xml:space="preserve">wedyn dylai adrodd y ffeithiau i’r </w:t>
      </w:r>
      <w:r w:rsidR="00D6367E" w:rsidRPr="00D903D5">
        <w:t>Prif Swyddog Gweithredol</w:t>
      </w:r>
      <w:r w:rsidRPr="00D903D5">
        <w:t xml:space="preserve"> </w:t>
      </w:r>
      <w:r w:rsidR="0008548C" w:rsidRPr="00D903D5">
        <w:t xml:space="preserve">a fydd yn edrych ar y </w:t>
      </w:r>
      <w:r w:rsidR="00F02139" w:rsidRPr="00D903D5">
        <w:t>mater</w:t>
      </w:r>
      <w:r w:rsidRPr="00D903D5">
        <w:t xml:space="preserve"> </w:t>
      </w:r>
      <w:r w:rsidR="0008548C" w:rsidRPr="00D903D5">
        <w:t>o’r newydd</w:t>
      </w:r>
      <w:r w:rsidRPr="00D903D5">
        <w:t xml:space="preserve">.  </w:t>
      </w:r>
      <w:r w:rsidR="0008548C" w:rsidRPr="00D903D5">
        <w:t>Bydd u</w:t>
      </w:r>
      <w:r w:rsidR="00B67C0B" w:rsidRPr="00D903D5">
        <w:t>nrhyw</w:t>
      </w:r>
      <w:r w:rsidRPr="00D903D5">
        <w:t xml:space="preserve"> </w:t>
      </w:r>
      <w:r w:rsidR="0008548C" w:rsidRPr="00D903D5">
        <w:t xml:space="preserve">gamau a gymerir yn erbyn </w:t>
      </w:r>
      <w:r w:rsidR="00A502A6" w:rsidRPr="00D903D5">
        <w:t>swyddog</w:t>
      </w:r>
      <w:r w:rsidRPr="00D903D5">
        <w:t xml:space="preserve"> </w:t>
      </w:r>
      <w:r w:rsidR="00DC5E99" w:rsidRPr="00D903D5">
        <w:t>mewn perthynas â</w:t>
      </w:r>
      <w:r w:rsidRPr="00D903D5">
        <w:t xml:space="preserve"> </w:t>
      </w:r>
      <w:r w:rsidR="00E23CA2" w:rsidRPr="00D903D5">
        <w:t>chŵ</w:t>
      </w:r>
      <w:r w:rsidR="0008548C" w:rsidRPr="00D903D5">
        <w:t>yn yn cyd-fynd</w:t>
      </w:r>
      <w:r w:rsidR="00B360FD" w:rsidRPr="00D903D5">
        <w:t xml:space="preserve"> â</w:t>
      </w:r>
      <w:r w:rsidR="0008548C" w:rsidRPr="00D903D5">
        <w:t>’r</w:t>
      </w:r>
      <w:r w:rsidRPr="00D903D5">
        <w:t xml:space="preserve"> </w:t>
      </w:r>
      <w:r w:rsidR="00BB67E5" w:rsidRPr="00D903D5">
        <w:t>darpariaethau</w:t>
      </w:r>
      <w:r w:rsidRPr="00D903D5">
        <w:t xml:space="preserve"> </w:t>
      </w:r>
      <w:r w:rsidR="008132F0" w:rsidRPr="00D903D5">
        <w:t>y</w:t>
      </w:r>
      <w:r w:rsidR="0008548C" w:rsidRPr="00D903D5">
        <w:t xml:space="preserve">ng Ngweithdrefn Ddisgyblu’r </w:t>
      </w:r>
      <w:r w:rsidR="008132F0" w:rsidRPr="00D903D5">
        <w:t>Cyngor</w:t>
      </w:r>
      <w:r w:rsidRPr="00D903D5">
        <w:t>.</w:t>
      </w:r>
    </w:p>
    <w:p w14:paraId="305DFA16" w14:textId="77777777" w:rsidR="00B26E52" w:rsidRPr="00D903D5" w:rsidRDefault="00B26E52" w:rsidP="00D104D2"/>
    <w:p w14:paraId="204FD943" w14:textId="77777777" w:rsidR="00B26E52" w:rsidRPr="00D903D5" w:rsidRDefault="00B26E52" w:rsidP="007F31B0">
      <w:pPr>
        <w:numPr>
          <w:ilvl w:val="1"/>
          <w:numId w:val="67"/>
        </w:numPr>
        <w:ind w:left="709" w:hanging="709"/>
      </w:pPr>
      <w:r w:rsidRPr="00D903D5">
        <w:tab/>
      </w:r>
      <w:r w:rsidR="00E23CA2" w:rsidRPr="00D903D5">
        <w:t xml:space="preserve">Pan fo </w:t>
      </w:r>
      <w:r w:rsidR="00A502A6" w:rsidRPr="00D903D5">
        <w:t>swyddog</w:t>
      </w:r>
      <w:r w:rsidRPr="00D903D5">
        <w:t xml:space="preserve"> </w:t>
      </w:r>
      <w:r w:rsidR="00E23CA2" w:rsidRPr="00D903D5">
        <w:t>yn teimlo nad yw wedi’i drin yn briodol â pharch a chwrteisi</w:t>
      </w:r>
      <w:r w:rsidRPr="00D903D5">
        <w:t xml:space="preserve"> </w:t>
      </w:r>
      <w:r w:rsidR="00E23CA2" w:rsidRPr="00D903D5">
        <w:t xml:space="preserve">dylai godi’r </w:t>
      </w:r>
      <w:r w:rsidR="00F02139" w:rsidRPr="00D903D5">
        <w:t>mater</w:t>
      </w:r>
      <w:r w:rsidRPr="00D903D5">
        <w:t xml:space="preserve"> </w:t>
      </w:r>
      <w:r w:rsidR="00E23CA2" w:rsidRPr="00D903D5">
        <w:t xml:space="preserve">gyda’r </w:t>
      </w:r>
      <w:r w:rsidR="00F51C0A" w:rsidRPr="00D903D5">
        <w:t>Prif Swyddog</w:t>
      </w:r>
      <w:r w:rsidR="006500FD" w:rsidRPr="00D903D5">
        <w:t xml:space="preserve"> </w:t>
      </w:r>
      <w:r w:rsidR="00F02139" w:rsidRPr="00D903D5">
        <w:t xml:space="preserve">neu’r Prif </w:t>
      </w:r>
      <w:r w:rsidR="00D6367E" w:rsidRPr="00D903D5">
        <w:t>Swyddog Gweithredol</w:t>
      </w:r>
      <w:r w:rsidRPr="00D903D5">
        <w:t xml:space="preserve"> </w:t>
      </w:r>
      <w:r w:rsidR="00DC5E99" w:rsidRPr="00D903D5">
        <w:t>fel y bo’n briodol</w:t>
      </w:r>
      <w:r w:rsidRPr="00D903D5">
        <w:t xml:space="preserve">, </w:t>
      </w:r>
      <w:r w:rsidR="00E23CA2" w:rsidRPr="00D903D5">
        <w:t xml:space="preserve">yn enwedig os nad yw’n teimlo bod modd ei drafod yn uniongyrchol gyda’r </w:t>
      </w:r>
      <w:r w:rsidR="00F657A9" w:rsidRPr="00D903D5">
        <w:t>aelod o dan sylw</w:t>
      </w:r>
      <w:r w:rsidRPr="00D903D5">
        <w:t xml:space="preserve">.  </w:t>
      </w:r>
      <w:r w:rsidR="00E23CA2" w:rsidRPr="00D903D5">
        <w:t xml:space="preserve">O dan yr </w:t>
      </w:r>
      <w:r w:rsidR="00F31056" w:rsidRPr="00D903D5">
        <w:t>amgylchiadau</w:t>
      </w:r>
      <w:r w:rsidRPr="00D903D5">
        <w:t xml:space="preserve"> </w:t>
      </w:r>
      <w:r w:rsidR="00E23CA2" w:rsidRPr="00D903D5">
        <w:t>hyn, bydd y</w:t>
      </w:r>
      <w:r w:rsidRPr="00D903D5">
        <w:t xml:space="preserve"> </w:t>
      </w:r>
      <w:r w:rsidR="00F51C0A" w:rsidRPr="00D903D5">
        <w:t>Prif Swyddog</w:t>
      </w:r>
      <w:r w:rsidR="006500FD" w:rsidRPr="00D903D5">
        <w:t xml:space="preserve"> neu</w:t>
      </w:r>
      <w:r w:rsidR="00E23CA2" w:rsidRPr="00D903D5">
        <w:t>’r</w:t>
      </w:r>
      <w:r w:rsidR="006500FD" w:rsidRPr="00D903D5">
        <w:t xml:space="preserve"> </w:t>
      </w:r>
      <w:r w:rsidR="00D6367E" w:rsidRPr="00D903D5">
        <w:lastRenderedPageBreak/>
        <w:t>Prif Swyddog Gweithredol</w:t>
      </w:r>
      <w:r w:rsidRPr="00D903D5">
        <w:t xml:space="preserve"> </w:t>
      </w:r>
      <w:r w:rsidR="00E23CA2" w:rsidRPr="00D903D5">
        <w:t xml:space="preserve">yn cymryd camau priodol naill ai drwy droi at yr Aelod unigol </w:t>
      </w:r>
      <w:r w:rsidR="00B360FD" w:rsidRPr="00D903D5">
        <w:t>a/neu</w:t>
      </w:r>
      <w:r w:rsidRPr="00D903D5">
        <w:t xml:space="preserve"> </w:t>
      </w:r>
      <w:r w:rsidR="00E23CA2" w:rsidRPr="00D903D5">
        <w:t>arweinydd y grŵp perthnasol</w:t>
      </w:r>
      <w:r w:rsidRPr="00D903D5">
        <w:t>.</w:t>
      </w:r>
    </w:p>
    <w:p w14:paraId="324EACD1" w14:textId="77777777" w:rsidR="00B26E52" w:rsidRPr="00D903D5" w:rsidRDefault="00B26E52" w:rsidP="00D104D2">
      <w:pPr>
        <w:pStyle w:val="Heading2"/>
        <w:rPr>
          <w:i w:val="0"/>
          <w:sz w:val="24"/>
          <w:lang w:val="cy-GB"/>
        </w:rPr>
      </w:pPr>
      <w:bookmarkStart w:id="879" w:name="_Toc466918834"/>
      <w:bookmarkStart w:id="880" w:name="_Toc490745975"/>
      <w:r w:rsidRPr="00D903D5">
        <w:rPr>
          <w:i w:val="0"/>
          <w:sz w:val="24"/>
          <w:lang w:val="cy-GB"/>
        </w:rPr>
        <w:t>2.</w:t>
      </w:r>
      <w:r w:rsidRPr="00D903D5">
        <w:rPr>
          <w:i w:val="0"/>
          <w:sz w:val="24"/>
          <w:lang w:val="cy-GB"/>
        </w:rPr>
        <w:tab/>
      </w:r>
      <w:r w:rsidR="000C333C" w:rsidRPr="00D903D5">
        <w:rPr>
          <w:i w:val="0"/>
          <w:sz w:val="24"/>
          <w:lang w:val="cy-GB"/>
        </w:rPr>
        <w:t>Cyngor</w:t>
      </w:r>
      <w:r w:rsidRPr="00D903D5">
        <w:rPr>
          <w:i w:val="0"/>
          <w:sz w:val="24"/>
          <w:lang w:val="cy-GB"/>
        </w:rPr>
        <w:t xml:space="preserve"> </w:t>
      </w:r>
      <w:r w:rsidR="00E23CA2" w:rsidRPr="00D903D5">
        <w:rPr>
          <w:i w:val="0"/>
          <w:sz w:val="24"/>
          <w:lang w:val="cy-GB"/>
        </w:rPr>
        <w:t>Swyddog</w:t>
      </w:r>
      <w:r w:rsidR="006A07AB" w:rsidRPr="00D903D5">
        <w:rPr>
          <w:i w:val="0"/>
          <w:sz w:val="24"/>
          <w:lang w:val="cy-GB"/>
        </w:rPr>
        <w:t>i</w:t>
      </w:r>
      <w:r w:rsidR="00E23CA2" w:rsidRPr="00D903D5">
        <w:rPr>
          <w:i w:val="0"/>
          <w:sz w:val="24"/>
          <w:lang w:val="cy-GB"/>
        </w:rPr>
        <w:t xml:space="preserve">on i </w:t>
      </w:r>
      <w:r w:rsidR="00B179B3" w:rsidRPr="00D903D5">
        <w:rPr>
          <w:i w:val="0"/>
          <w:sz w:val="24"/>
          <w:lang w:val="cy-GB"/>
        </w:rPr>
        <w:t>Aelodau</w:t>
      </w:r>
      <w:r w:rsidRPr="00D903D5">
        <w:rPr>
          <w:i w:val="0"/>
          <w:sz w:val="24"/>
          <w:lang w:val="cy-GB"/>
        </w:rPr>
        <w:t xml:space="preserve"> a</w:t>
      </w:r>
      <w:r w:rsidR="00E23CA2" w:rsidRPr="00D903D5">
        <w:rPr>
          <w:i w:val="0"/>
          <w:sz w:val="24"/>
          <w:lang w:val="cy-GB"/>
        </w:rPr>
        <w:t xml:space="preserve"> Grwpiau Plaid</w:t>
      </w:r>
      <w:bookmarkEnd w:id="879"/>
      <w:bookmarkEnd w:id="880"/>
      <w:r w:rsidR="00E23CA2" w:rsidRPr="00D903D5">
        <w:rPr>
          <w:i w:val="0"/>
          <w:sz w:val="24"/>
          <w:lang w:val="cy-GB"/>
        </w:rPr>
        <w:t xml:space="preserve"> </w:t>
      </w:r>
    </w:p>
    <w:p w14:paraId="0F48A0BA" w14:textId="77777777" w:rsidR="00B26E52" w:rsidRPr="00D903D5" w:rsidRDefault="006A07AB" w:rsidP="007F31B0">
      <w:pPr>
        <w:numPr>
          <w:ilvl w:val="1"/>
          <w:numId w:val="68"/>
        </w:numPr>
      </w:pPr>
      <w:r w:rsidRPr="00D903D5">
        <w:t xml:space="preserve">Rhaid i bob </w:t>
      </w:r>
      <w:r w:rsidR="00216A7C" w:rsidRPr="00D903D5">
        <w:t>Swyddog</w:t>
      </w:r>
      <w:r w:rsidR="00B26E52" w:rsidRPr="00D903D5">
        <w:t xml:space="preserve"> a</w:t>
      </w:r>
      <w:r w:rsidRPr="00D903D5">
        <w:t>c</w:t>
      </w:r>
      <w:r w:rsidR="00B26E52" w:rsidRPr="00D903D5">
        <w:t xml:space="preserve"> </w:t>
      </w:r>
      <w:r w:rsidR="00B179B3" w:rsidRPr="00D903D5">
        <w:t>Aelod</w:t>
      </w:r>
      <w:r w:rsidRPr="00D903D5">
        <w:t xml:space="preserve"> gydnabod bod y Swyddogion, wrth gyflawni eu </w:t>
      </w:r>
      <w:r w:rsidR="00E85999" w:rsidRPr="00D903D5">
        <w:t>dyletswyddau</w:t>
      </w:r>
      <w:r w:rsidR="00B26E52" w:rsidRPr="00D903D5">
        <w:t xml:space="preserve"> a</w:t>
      </w:r>
      <w:r w:rsidRPr="00D903D5">
        <w:t>’</w:t>
      </w:r>
      <w:r w:rsidR="00322D39" w:rsidRPr="00D903D5">
        <w:t>u</w:t>
      </w:r>
      <w:r w:rsidRPr="00D903D5">
        <w:t xml:space="preserve"> cyfrifoldebau</w:t>
      </w:r>
      <w:r w:rsidR="00B26E52" w:rsidRPr="00D903D5">
        <w:t xml:space="preserve">, </w:t>
      </w:r>
      <w:r w:rsidRPr="00D903D5">
        <w:t xml:space="preserve">yn gwasanaethu’r </w:t>
      </w:r>
      <w:r w:rsidR="00C05E7A" w:rsidRPr="00D903D5">
        <w:t>Cyngor cyfan</w:t>
      </w:r>
      <w:r w:rsidR="00B26E52" w:rsidRPr="00D903D5">
        <w:t xml:space="preserve"> a</w:t>
      </w:r>
      <w:r w:rsidRPr="00D903D5">
        <w:t xml:space="preserve">c </w:t>
      </w:r>
      <w:r w:rsidR="00B26E52" w:rsidRPr="00D903D5">
        <w:t>n</w:t>
      </w:r>
      <w:r w:rsidRPr="00D903D5">
        <w:t>i</w:t>
      </w:r>
      <w:r w:rsidR="00B26E52" w:rsidRPr="00D903D5">
        <w:t xml:space="preserve">d </w:t>
      </w:r>
      <w:r w:rsidR="00B67C0B" w:rsidRPr="00D903D5">
        <w:t>unrhyw</w:t>
      </w:r>
      <w:r w:rsidR="00B26E52" w:rsidRPr="00D903D5">
        <w:t xml:space="preserve"> </w:t>
      </w:r>
      <w:r w:rsidR="00B67C0B" w:rsidRPr="00D903D5">
        <w:t>grŵp gwleidyddol</w:t>
      </w:r>
      <w:r w:rsidR="00B26E52" w:rsidRPr="00D903D5">
        <w:t>, c</w:t>
      </w:r>
      <w:r w:rsidRPr="00D903D5">
        <w:t xml:space="preserve">yfuniad o </w:t>
      </w:r>
      <w:r w:rsidR="00B26E52" w:rsidRPr="00D903D5">
        <w:t>gr</w:t>
      </w:r>
      <w:r w:rsidRPr="00D903D5">
        <w:t xml:space="preserve">wpiau </w:t>
      </w:r>
      <w:r w:rsidR="006500FD" w:rsidRPr="00D903D5">
        <w:t xml:space="preserve">neu </w:t>
      </w:r>
      <w:r w:rsidR="00B67C0B" w:rsidRPr="00D903D5">
        <w:t>unrhyw</w:t>
      </w:r>
      <w:r w:rsidR="00B26E52" w:rsidRPr="00D903D5">
        <w:t xml:space="preserve"> </w:t>
      </w:r>
      <w:r w:rsidRPr="00D903D5">
        <w:t>Aelod unigol o’r Cyngor yn unig</w:t>
      </w:r>
      <w:r w:rsidR="00B26E52" w:rsidRPr="00D903D5">
        <w:t>.</w:t>
      </w:r>
    </w:p>
    <w:p w14:paraId="704AA807" w14:textId="77777777" w:rsidR="00B26E52" w:rsidRPr="00D903D5" w:rsidRDefault="00B26E52" w:rsidP="00D104D2"/>
    <w:p w14:paraId="7B1D180A" w14:textId="77777777" w:rsidR="00B26E52" w:rsidRPr="00D903D5" w:rsidRDefault="006A07AB" w:rsidP="007F31B0">
      <w:pPr>
        <w:numPr>
          <w:ilvl w:val="1"/>
          <w:numId w:val="68"/>
        </w:numPr>
      </w:pPr>
      <w:r w:rsidRPr="00D903D5">
        <w:t>Mae p</w:t>
      </w:r>
      <w:r w:rsidR="00BB67E5" w:rsidRPr="00D903D5">
        <w:t>aragraff</w:t>
      </w:r>
      <w:r w:rsidR="00B26E52" w:rsidRPr="00D903D5">
        <w:t xml:space="preserve"> 4 (</w:t>
      </w:r>
      <w:r w:rsidR="00F83753" w:rsidRPr="00D903D5">
        <w:t xml:space="preserve">Cynnig </w:t>
      </w:r>
      <w:r w:rsidR="00660816" w:rsidRPr="00D903D5">
        <w:t>Cydraddoldeb</w:t>
      </w:r>
      <w:r w:rsidR="00F83753" w:rsidRPr="00D903D5">
        <w:t xml:space="preserve"> a Pharch i Eraill</w:t>
      </w:r>
      <w:r w:rsidR="00B26E52" w:rsidRPr="00D903D5">
        <w:t xml:space="preserve">) o </w:t>
      </w:r>
      <w:r w:rsidR="00F83753" w:rsidRPr="00D903D5">
        <w:t>G</w:t>
      </w:r>
      <w:r w:rsidR="000829FC" w:rsidRPr="00D903D5">
        <w:t>od Ymddygiad</w:t>
      </w:r>
      <w:r w:rsidR="00B26E52" w:rsidRPr="00D903D5">
        <w:t xml:space="preserve"> </w:t>
      </w:r>
      <w:r w:rsidR="00F83753" w:rsidRPr="00D903D5">
        <w:t>y Cyng</w:t>
      </w:r>
      <w:r w:rsidR="00B26E52" w:rsidRPr="00D903D5">
        <w:t xml:space="preserve">or </w:t>
      </w:r>
      <w:r w:rsidR="00F83753" w:rsidRPr="00D903D5">
        <w:t xml:space="preserve">i </w:t>
      </w:r>
      <w:r w:rsidR="00B179B3" w:rsidRPr="00D903D5">
        <w:t>Aelodau</w:t>
      </w:r>
      <w:r w:rsidR="00B26E52" w:rsidRPr="00D903D5">
        <w:t xml:space="preserve"> a</w:t>
      </w:r>
      <w:r w:rsidR="00F83753" w:rsidRPr="00D903D5">
        <w:t>c</w:t>
      </w:r>
      <w:r w:rsidR="00B26E52" w:rsidRPr="00D903D5">
        <w:t xml:space="preserve"> </w:t>
      </w:r>
      <w:r w:rsidR="006B3B83" w:rsidRPr="00D903D5">
        <w:t>Aelodau cyfetholedig</w:t>
      </w:r>
      <w:r w:rsidR="00B26E52" w:rsidRPr="00D903D5">
        <w:t xml:space="preserve"> </w:t>
      </w:r>
      <w:r w:rsidR="00F83753" w:rsidRPr="00D903D5">
        <w:t>yn dweud</w:t>
      </w:r>
      <w:r w:rsidR="00B26E52" w:rsidRPr="00D903D5">
        <w:t>:</w:t>
      </w:r>
    </w:p>
    <w:p w14:paraId="26302F72" w14:textId="77777777" w:rsidR="00B26E52" w:rsidRPr="00D903D5" w:rsidRDefault="00B26E52" w:rsidP="00D104D2"/>
    <w:p w14:paraId="2198ECFA" w14:textId="77777777" w:rsidR="00B26E52" w:rsidRPr="00D903D5" w:rsidRDefault="00B26E52" w:rsidP="00D104D2">
      <w:pPr>
        <w:ind w:left="720"/>
      </w:pPr>
      <w:r w:rsidRPr="00D903D5">
        <w:t>“</w:t>
      </w:r>
      <w:r w:rsidR="00DE341C" w:rsidRPr="00D903D5">
        <w:t>Rhaid i chi</w:t>
      </w:r>
      <w:r w:rsidRPr="00D903D5">
        <w:t>:</w:t>
      </w:r>
    </w:p>
    <w:p w14:paraId="02C7EE05" w14:textId="77777777" w:rsidR="00B26E52" w:rsidRPr="00D903D5" w:rsidRDefault="00CE5228" w:rsidP="007F31B0">
      <w:pPr>
        <w:numPr>
          <w:ilvl w:val="0"/>
          <w:numId w:val="69"/>
        </w:numPr>
      </w:pPr>
      <w:r w:rsidRPr="00D903D5">
        <w:tab/>
      </w:r>
      <w:r w:rsidR="00B26E52" w:rsidRPr="00D903D5">
        <w:t>………..</w:t>
      </w:r>
    </w:p>
    <w:p w14:paraId="4B02D5F6" w14:textId="77777777" w:rsidR="00B26E52" w:rsidRPr="00D903D5" w:rsidRDefault="00CE5228" w:rsidP="00CE5228">
      <w:pPr>
        <w:ind w:left="720"/>
      </w:pPr>
      <w:r w:rsidRPr="00D903D5">
        <w:t>(ch)</w:t>
      </w:r>
      <w:r w:rsidRPr="00D903D5">
        <w:tab/>
      </w:r>
      <w:r w:rsidR="00DE341C" w:rsidRPr="00D903D5">
        <w:t xml:space="preserve">peidio â gwneud dim sy'n cyfaddawdu, neu sy'n debygol o gyfaddawdu, </w:t>
      </w:r>
      <w:r w:rsidRPr="00D903D5">
        <w:tab/>
      </w:r>
      <w:r w:rsidR="00DE341C" w:rsidRPr="00D903D5">
        <w:t>didueddrwydd y sawl sy'n gwe</w:t>
      </w:r>
      <w:r w:rsidR="0041347C" w:rsidRPr="00D903D5">
        <w:t>ithio i'ch cyngor neu ar ei ran</w:t>
      </w:r>
      <w:r w:rsidR="00B26E52" w:rsidRPr="00D903D5">
        <w:t>.”</w:t>
      </w:r>
    </w:p>
    <w:p w14:paraId="46D71549" w14:textId="77777777" w:rsidR="00B26E52" w:rsidRPr="00D903D5" w:rsidRDefault="00B26E52" w:rsidP="00D104D2"/>
    <w:p w14:paraId="445876F9" w14:textId="77777777" w:rsidR="00B26E52" w:rsidRPr="00D903D5" w:rsidRDefault="004C44F0" w:rsidP="00D104D2">
      <w:pPr>
        <w:ind w:left="720"/>
      </w:pPr>
      <w:r w:rsidRPr="00D903D5">
        <w:t>Yn yr un modd</w:t>
      </w:r>
      <w:r w:rsidR="00B26E52" w:rsidRPr="00D903D5">
        <w:t xml:space="preserve">, </w:t>
      </w:r>
      <w:r w:rsidRPr="00D903D5">
        <w:t xml:space="preserve">mae </w:t>
      </w:r>
      <w:r w:rsidR="00BB67E5" w:rsidRPr="00D903D5">
        <w:t>paragraff</w:t>
      </w:r>
      <w:r w:rsidR="00B26E52" w:rsidRPr="00D903D5">
        <w:t xml:space="preserve"> 3 (</w:t>
      </w:r>
      <w:r w:rsidR="00645085" w:rsidRPr="00D903D5">
        <w:t>Amhleidioldeb Gwleidyddol</w:t>
      </w:r>
      <w:r w:rsidR="00B26E52" w:rsidRPr="00D903D5">
        <w:t xml:space="preserve">) </w:t>
      </w:r>
      <w:r w:rsidR="0041347C" w:rsidRPr="00D903D5">
        <w:t>o G</w:t>
      </w:r>
      <w:r w:rsidR="000829FC" w:rsidRPr="00D903D5">
        <w:t>od Ymddygiad</w:t>
      </w:r>
      <w:r w:rsidR="00B26E52" w:rsidRPr="00D903D5">
        <w:t xml:space="preserve"> </w:t>
      </w:r>
      <w:r w:rsidR="00645085" w:rsidRPr="00D903D5">
        <w:t>y Cyngor i Gyflogeion y Cyngor yn dweud fel a ganlyn</w:t>
      </w:r>
      <w:r w:rsidR="00B26E52" w:rsidRPr="00D903D5">
        <w:t>:</w:t>
      </w:r>
    </w:p>
    <w:p w14:paraId="10D9060D" w14:textId="77777777" w:rsidR="00B26E52" w:rsidRPr="00D903D5" w:rsidRDefault="00B26E52" w:rsidP="00D104D2">
      <w:pPr>
        <w:ind w:left="720"/>
      </w:pPr>
    </w:p>
    <w:p w14:paraId="70C9E129" w14:textId="77777777" w:rsidR="00C72707" w:rsidRPr="00D903D5" w:rsidRDefault="00C72707" w:rsidP="00C72707">
      <w:pPr>
        <w:ind w:left="1350" w:hanging="630"/>
      </w:pPr>
      <w:r w:rsidRPr="00D903D5">
        <w:t>“3.1</w:t>
      </w:r>
      <w:r w:rsidRPr="00D903D5">
        <w:tab/>
        <w:t>Mae’r cyflogeion yn gwasanaethu’r Cyngor cyfan.  Mae’n dilyn bod rhaid iddynt wasanaethu pob cynghorydd ac nid dim ond cynghorwyr y grŵp sy’n rheoli, a bod rhaid iddynt sicrhau bod hawliau pob cynghorydd yn cael eu parchu.</w:t>
      </w:r>
    </w:p>
    <w:p w14:paraId="0BCFC3D4" w14:textId="77777777" w:rsidR="00C72707" w:rsidRPr="00D903D5" w:rsidRDefault="00C72707" w:rsidP="00C72707">
      <w:pPr>
        <w:ind w:left="1350" w:hanging="630"/>
      </w:pPr>
    </w:p>
    <w:p w14:paraId="3C985F14" w14:textId="77777777" w:rsidR="00C72707" w:rsidRPr="00D903D5" w:rsidRDefault="00C72707" w:rsidP="00C72707">
      <w:pPr>
        <w:ind w:left="1350" w:hanging="630"/>
      </w:pPr>
      <w:r w:rsidRPr="00D903D5">
        <w:t>3.2</w:t>
      </w:r>
      <w:r w:rsidRPr="00D903D5">
        <w:tab/>
        <w:t>Yn ddarostyngedig i gonfensiynau’r Cyngor, gall fod yn ofynnol hefyd i’r cyflogeion gynghori grwpiau gwleidyddol.  Rhaid iddynt wneud hyn mewn ffyrdd nad ydynt yn cyfaddawdu eu hamhleidioldeb gwleidyddol.</w:t>
      </w:r>
    </w:p>
    <w:p w14:paraId="3C844B8C" w14:textId="77777777" w:rsidR="00C72707" w:rsidRPr="00D903D5" w:rsidRDefault="00C72707" w:rsidP="00C72707">
      <w:pPr>
        <w:ind w:left="1350" w:hanging="630"/>
      </w:pPr>
    </w:p>
    <w:p w14:paraId="3A530610" w14:textId="77777777" w:rsidR="00C72707" w:rsidRPr="00D903D5" w:rsidRDefault="00C72707" w:rsidP="00C72707">
      <w:pPr>
        <w:ind w:left="1350" w:hanging="630"/>
      </w:pPr>
      <w:r w:rsidRPr="00D903D5">
        <w:t>3.3</w:t>
      </w:r>
      <w:r w:rsidRPr="00D903D5">
        <w:tab/>
        <w:t>Rhaid i gyflogeion, p’un a ydynt o dan gyfyngiad gwleidyddol neu beidio, ddilyn holl bolisïau’r Cyngor sydd wedi’u mynegi’n gyfreithlon a rhaid iddynt beidio â gadael i’w barn bersonol neu wleidyddol eu hunain ymyrryd â’u gwaith.”</w:t>
      </w:r>
    </w:p>
    <w:p w14:paraId="1E1C633D" w14:textId="77777777" w:rsidR="00C72707" w:rsidRPr="00D903D5" w:rsidRDefault="00C72707" w:rsidP="00C72707">
      <w:pPr>
        <w:ind w:left="1350" w:hanging="630"/>
      </w:pPr>
      <w:r w:rsidRPr="00D903D5">
        <w:t xml:space="preserve"> </w:t>
      </w:r>
    </w:p>
    <w:p w14:paraId="4217E351" w14:textId="77777777" w:rsidR="00B26E52" w:rsidRPr="00D903D5" w:rsidRDefault="00C44AFD" w:rsidP="007F31B0">
      <w:pPr>
        <w:numPr>
          <w:ilvl w:val="1"/>
          <w:numId w:val="68"/>
        </w:numPr>
      </w:pPr>
      <w:r w:rsidRPr="00D903D5">
        <w:t xml:space="preserve">Erbyn hyn, ceir cydnabyddiaeth </w:t>
      </w:r>
      <w:r w:rsidR="00B26E52" w:rsidRPr="00D903D5">
        <w:t>statu</w:t>
      </w:r>
      <w:r w:rsidRPr="00D903D5">
        <w:t xml:space="preserve">dol i grwpiau plaid ac mae’n arfer cyffredin i’r </w:t>
      </w:r>
      <w:r w:rsidR="00660816" w:rsidRPr="00D903D5">
        <w:t>grwpiau</w:t>
      </w:r>
      <w:r w:rsidRPr="00D903D5">
        <w:t xml:space="preserve"> hyn roi ystyriaeth </w:t>
      </w:r>
      <w:r w:rsidR="00660816" w:rsidRPr="00D903D5">
        <w:t>ragarweiniol</w:t>
      </w:r>
      <w:r w:rsidRPr="00D903D5">
        <w:t xml:space="preserve"> i f</w:t>
      </w:r>
      <w:r w:rsidR="0078613E" w:rsidRPr="00D903D5">
        <w:t>aterion</w:t>
      </w:r>
      <w:r w:rsidR="00B26E52" w:rsidRPr="00D903D5">
        <w:t xml:space="preserve"> </w:t>
      </w:r>
      <w:r w:rsidRPr="00D903D5">
        <w:t xml:space="preserve">busnes y Cyngor cyn i’r </w:t>
      </w:r>
      <w:r w:rsidR="0078613E" w:rsidRPr="00D903D5">
        <w:t>materion</w:t>
      </w:r>
      <w:r w:rsidR="00B26E52" w:rsidRPr="00D903D5">
        <w:t xml:space="preserve"> </w:t>
      </w:r>
      <w:r w:rsidRPr="00D903D5">
        <w:t>hynny gael eu hystyried gan y corff penderfynu perthnasol yn y Cyngor</w:t>
      </w:r>
      <w:r w:rsidR="00B26E52" w:rsidRPr="00D903D5">
        <w:t xml:space="preserve">.  </w:t>
      </w:r>
      <w:r w:rsidRPr="00D903D5">
        <w:t>Mae’n briodol galw ar s</w:t>
      </w:r>
      <w:r w:rsidR="00216A7C" w:rsidRPr="00D903D5">
        <w:t>wyddogion</w:t>
      </w:r>
      <w:r w:rsidR="00B26E52" w:rsidRPr="00D903D5">
        <w:t xml:space="preserve"> </w:t>
      </w:r>
      <w:r w:rsidRPr="00D903D5">
        <w:t xml:space="preserve">i ategu’r trafodaethau hyn </w:t>
      </w:r>
      <w:r w:rsidR="00314AF5" w:rsidRPr="00D903D5">
        <w:t xml:space="preserve">yn y grwpiau plaid </w:t>
      </w:r>
      <w:r w:rsidRPr="00D903D5">
        <w:t xml:space="preserve">a chyfrannu atynt </w:t>
      </w:r>
      <w:r w:rsidR="00314AF5" w:rsidRPr="00D903D5">
        <w:t xml:space="preserve">ond rhaid iddynt barhau’n amhleidiol yn wleidyddol bob amser. Wrth ymwneud â </w:t>
      </w:r>
      <w:r w:rsidR="00B67C0B" w:rsidRPr="00D903D5">
        <w:t>grwpiau gwleidyddol</w:t>
      </w:r>
      <w:r w:rsidR="00B26E52" w:rsidRPr="00D903D5">
        <w:t xml:space="preserve"> a</w:t>
      </w:r>
      <w:r w:rsidR="00314AF5" w:rsidRPr="00D903D5">
        <w:t xml:space="preserve">c </w:t>
      </w:r>
      <w:r w:rsidR="00B179B3" w:rsidRPr="00D903D5">
        <w:t>Aelodau</w:t>
      </w:r>
      <w:r w:rsidR="00314AF5" w:rsidRPr="00D903D5">
        <w:t xml:space="preserve"> unigol</w:t>
      </w:r>
      <w:r w:rsidR="00B26E52" w:rsidRPr="00D903D5">
        <w:t xml:space="preserve">, </w:t>
      </w:r>
      <w:r w:rsidR="00314AF5" w:rsidRPr="00D903D5">
        <w:t>rhaid i bob swyddog eu trin mewn modd teg a chyfartal</w:t>
      </w:r>
      <w:r w:rsidR="00B26E52" w:rsidRPr="00D903D5">
        <w:t>.</w:t>
      </w:r>
    </w:p>
    <w:p w14:paraId="29787132" w14:textId="77777777" w:rsidR="00B26E52" w:rsidRPr="00D903D5" w:rsidRDefault="00B26E52" w:rsidP="00D104D2"/>
    <w:p w14:paraId="0C9B4BAE" w14:textId="77777777" w:rsidR="00B26E52" w:rsidRPr="00D903D5" w:rsidRDefault="00314AF5" w:rsidP="007F31B0">
      <w:pPr>
        <w:numPr>
          <w:ilvl w:val="1"/>
          <w:numId w:val="68"/>
        </w:numPr>
      </w:pPr>
      <w:r w:rsidRPr="00D903D5">
        <w:t>Gall y cymorth a roddir gan s</w:t>
      </w:r>
      <w:r w:rsidR="00216A7C" w:rsidRPr="00D903D5">
        <w:t>wyddogion</w:t>
      </w:r>
      <w:r w:rsidR="00B26E52" w:rsidRPr="00D903D5">
        <w:t xml:space="preserve"> </w:t>
      </w:r>
      <w:r w:rsidRPr="00D903D5">
        <w:t xml:space="preserve">fod ar lawer ffurf, yn </w:t>
      </w:r>
      <w:r w:rsidR="00660816" w:rsidRPr="00D903D5">
        <w:t>amrywio o</w:t>
      </w:r>
      <w:r w:rsidRPr="00D903D5">
        <w:t xml:space="preserve"> g</w:t>
      </w:r>
      <w:r w:rsidR="00957628" w:rsidRPr="00D903D5">
        <w:t>yfarfod</w:t>
      </w:r>
      <w:r w:rsidR="00B26E52" w:rsidRPr="00D903D5">
        <w:t xml:space="preserve"> </w:t>
      </w:r>
      <w:r w:rsidRPr="00D903D5">
        <w:t xml:space="preserve">briffio gydag </w:t>
      </w:r>
      <w:r w:rsidR="00216A7C" w:rsidRPr="00D903D5">
        <w:t xml:space="preserve">Aelodau’r </w:t>
      </w:r>
      <w:r w:rsidR="00D6629C" w:rsidRPr="00D903D5">
        <w:t xml:space="preserve">cabinet </w:t>
      </w:r>
      <w:r w:rsidR="006500FD" w:rsidRPr="00D903D5">
        <w:t xml:space="preserve">neu </w:t>
      </w:r>
      <w:r w:rsidRPr="00D903D5">
        <w:t xml:space="preserve">Gadeirydd cyn </w:t>
      </w:r>
      <w:r w:rsidR="00957628" w:rsidRPr="00D903D5">
        <w:t>cyfarfod</w:t>
      </w:r>
      <w:r w:rsidR="00B26E52" w:rsidRPr="00D903D5">
        <w:t xml:space="preserve"> o</w:t>
      </w:r>
      <w:r w:rsidRPr="00D903D5">
        <w:t xml:space="preserve">’r </w:t>
      </w:r>
      <w:r w:rsidR="00B26E52" w:rsidRPr="00D903D5">
        <w:t xml:space="preserve">Cabinet, </w:t>
      </w:r>
      <w:r w:rsidR="00D6629C" w:rsidRPr="00D903D5">
        <w:t xml:space="preserve">Pwyllgor neu gorff penderfynu arall i gyflwyniad i gyfarfod o’r </w:t>
      </w:r>
      <w:r w:rsidR="00660816" w:rsidRPr="00D903D5">
        <w:t>grŵp plaid</w:t>
      </w:r>
      <w:r w:rsidR="00D6629C" w:rsidRPr="00D903D5">
        <w:t xml:space="preserve"> llawn</w:t>
      </w:r>
      <w:r w:rsidR="00B26E52" w:rsidRPr="00D903D5">
        <w:t xml:space="preserve">.  </w:t>
      </w:r>
      <w:r w:rsidR="00D6629C" w:rsidRPr="00D903D5">
        <w:t>Yn ymarferol, mae’n debyg y ceir y galw mwyaf am gymorth o’r fath gan swyddogion od</w:t>
      </w:r>
      <w:r w:rsidR="00322D39" w:rsidRPr="00D903D5">
        <w:t>di wrth b</w:t>
      </w:r>
      <w:r w:rsidR="00D6629C" w:rsidRPr="00D903D5">
        <w:t>a grŵp</w:t>
      </w:r>
      <w:r w:rsidR="001639A9" w:rsidRPr="00D903D5">
        <w:t xml:space="preserve"> </w:t>
      </w:r>
      <w:r w:rsidR="00D6629C" w:rsidRPr="00D903D5">
        <w:t xml:space="preserve">plaid bynnag sy’n rheoli’r </w:t>
      </w:r>
      <w:r w:rsidR="00660816" w:rsidRPr="00D903D5">
        <w:t>Cyngor</w:t>
      </w:r>
      <w:r w:rsidR="00D6629C" w:rsidRPr="00D903D5">
        <w:t xml:space="preserve"> am y tro</w:t>
      </w:r>
      <w:r w:rsidR="00B26E52" w:rsidRPr="00D903D5">
        <w:t xml:space="preserve">, </w:t>
      </w:r>
      <w:r w:rsidR="00D6629C" w:rsidRPr="00D903D5">
        <w:t>ond dylai’r cymorth hwn fod ar gael i bob grŵp plaid</w:t>
      </w:r>
      <w:r w:rsidR="00B26E52" w:rsidRPr="00D903D5">
        <w:t>.</w:t>
      </w:r>
    </w:p>
    <w:p w14:paraId="3CB314BF" w14:textId="77777777" w:rsidR="00B26E52" w:rsidRPr="00D903D5" w:rsidRDefault="00B26E52" w:rsidP="00D104D2"/>
    <w:p w14:paraId="3D2FC89E" w14:textId="77777777" w:rsidR="00B26E52" w:rsidRPr="00D903D5" w:rsidRDefault="00D6629C" w:rsidP="007F31B0">
      <w:pPr>
        <w:numPr>
          <w:ilvl w:val="1"/>
          <w:numId w:val="68"/>
        </w:numPr>
      </w:pPr>
      <w:r w:rsidRPr="00D903D5">
        <w:t>Serch hynny, rhaid i bwyntiau penodol gael eu deall yn glir gan bawb sy’n cymryd rhan yn y math hwn o broses</w:t>
      </w:r>
      <w:r w:rsidR="00B26E52" w:rsidRPr="00D903D5">
        <w:t xml:space="preserve">, </w:t>
      </w:r>
      <w:r w:rsidRPr="00D903D5">
        <w:t xml:space="preserve">yn </w:t>
      </w:r>
      <w:r w:rsidR="00B179B3" w:rsidRPr="00D903D5">
        <w:t>Aelodau</w:t>
      </w:r>
      <w:r w:rsidR="00B26E52" w:rsidRPr="00D903D5">
        <w:t xml:space="preserve"> a </w:t>
      </w:r>
      <w:r w:rsidR="00216A7C" w:rsidRPr="00D903D5">
        <w:t>Swyddogion</w:t>
      </w:r>
      <w:r w:rsidR="00B26E52" w:rsidRPr="00D903D5">
        <w:t xml:space="preserve"> </w:t>
      </w:r>
      <w:r w:rsidRPr="00D903D5">
        <w:t>fel ei gilydd</w:t>
      </w:r>
      <w:r w:rsidR="00B26E52" w:rsidRPr="00D903D5">
        <w:t xml:space="preserve">.  </w:t>
      </w:r>
      <w:r w:rsidRPr="00D903D5">
        <w:t>Yn benodol</w:t>
      </w:r>
      <w:r w:rsidR="00B26E52" w:rsidRPr="00D903D5">
        <w:t>:</w:t>
      </w:r>
    </w:p>
    <w:p w14:paraId="6D301815" w14:textId="77777777" w:rsidR="00B26E52" w:rsidRPr="00D903D5" w:rsidRDefault="00B26E52" w:rsidP="00D104D2"/>
    <w:p w14:paraId="6918D0CB" w14:textId="77777777" w:rsidR="00B26E52" w:rsidRPr="00D903D5" w:rsidRDefault="00B26E52" w:rsidP="00D104D2">
      <w:pPr>
        <w:ind w:left="1440" w:hanging="720"/>
      </w:pPr>
      <w:r w:rsidRPr="00D903D5">
        <w:t>2.5.1</w:t>
      </w:r>
      <w:r w:rsidRPr="00D903D5">
        <w:tab/>
      </w:r>
      <w:r w:rsidR="00CE4907" w:rsidRPr="00D903D5">
        <w:t xml:space="preserve">Rhaid i gymorth swyddogion beidio â mynd y tu hwnt i roi </w:t>
      </w:r>
      <w:r w:rsidR="00084838" w:rsidRPr="00D903D5">
        <w:t>gwybodaeth</w:t>
      </w:r>
      <w:r w:rsidRPr="00D903D5">
        <w:t xml:space="preserve"> a </w:t>
      </w:r>
      <w:r w:rsidR="000C333C" w:rsidRPr="00D903D5">
        <w:t>c</w:t>
      </w:r>
      <w:r w:rsidR="00CE4907" w:rsidRPr="00D903D5">
        <w:t>h</w:t>
      </w:r>
      <w:r w:rsidR="000C333C" w:rsidRPr="00D903D5">
        <w:t>yngor</w:t>
      </w:r>
      <w:r w:rsidRPr="00D903D5">
        <w:t xml:space="preserve"> </w:t>
      </w:r>
      <w:r w:rsidR="00812756" w:rsidRPr="00D903D5">
        <w:t xml:space="preserve">mewn perthynas â </w:t>
      </w:r>
      <w:r w:rsidR="0078613E" w:rsidRPr="00D903D5">
        <w:t>materion</w:t>
      </w:r>
      <w:r w:rsidRPr="00D903D5">
        <w:t xml:space="preserve"> </w:t>
      </w:r>
      <w:r w:rsidR="00CE4907" w:rsidRPr="00D903D5">
        <w:t>busnes y Cyngor</w:t>
      </w:r>
      <w:r w:rsidRPr="00D903D5">
        <w:t xml:space="preserve">.  </w:t>
      </w:r>
      <w:r w:rsidR="00CE4907" w:rsidRPr="00D903D5">
        <w:t xml:space="preserve">Rhaid peidio â chynnwys </w:t>
      </w:r>
      <w:r w:rsidR="00216A7C" w:rsidRPr="00D903D5">
        <w:t>Swyddogion</w:t>
      </w:r>
      <w:r w:rsidRPr="00D903D5">
        <w:t xml:space="preserve"> m</w:t>
      </w:r>
      <w:r w:rsidR="00CE4907" w:rsidRPr="00D903D5">
        <w:t>ewn cynghori ar f</w:t>
      </w:r>
      <w:r w:rsidR="0078613E" w:rsidRPr="00D903D5">
        <w:t>aterion</w:t>
      </w:r>
      <w:r w:rsidRPr="00D903D5">
        <w:t xml:space="preserve"> </w:t>
      </w:r>
      <w:r w:rsidR="00CE4907" w:rsidRPr="00D903D5">
        <w:t>busnes plaid</w:t>
      </w:r>
      <w:r w:rsidRPr="00D903D5">
        <w:t xml:space="preserve">.  </w:t>
      </w:r>
      <w:r w:rsidR="00CE4907" w:rsidRPr="00D903D5">
        <w:t xml:space="preserve">Bydd </w:t>
      </w:r>
      <w:r w:rsidR="00CF00A1" w:rsidRPr="00D903D5">
        <w:t xml:space="preserve">o gymorth i gadw’r </w:t>
      </w:r>
      <w:r w:rsidR="00660816" w:rsidRPr="00D903D5">
        <w:t>gwahaniaeth</w:t>
      </w:r>
      <w:r w:rsidR="00CF00A1" w:rsidRPr="00D903D5">
        <w:t xml:space="preserve"> hwn os na ddisgwylir i </w:t>
      </w:r>
      <w:r w:rsidR="00216A7C" w:rsidRPr="00D903D5">
        <w:t>Swyddogion</w:t>
      </w:r>
      <w:r w:rsidRPr="00D903D5">
        <w:t xml:space="preserve"> </w:t>
      </w:r>
      <w:r w:rsidR="00CF00A1" w:rsidRPr="00D903D5">
        <w:t xml:space="preserve">fod yn </w:t>
      </w:r>
      <w:r w:rsidR="00CF00A1" w:rsidRPr="00D903D5">
        <w:lastRenderedPageBreak/>
        <w:t xml:space="preserve">bresennol mewn </w:t>
      </w:r>
      <w:r w:rsidR="00957628" w:rsidRPr="00D903D5">
        <w:t>cyfarfod</w:t>
      </w:r>
      <w:r w:rsidR="00CF00A1" w:rsidRPr="00D903D5">
        <w:t>ydd neu rannau o g</w:t>
      </w:r>
      <w:r w:rsidR="00957628" w:rsidRPr="00D903D5">
        <w:t>yfarfod</w:t>
      </w:r>
      <w:r w:rsidR="00CF00A1" w:rsidRPr="00D903D5">
        <w:t>ydd pan fydd materion busnes plaid i gael eu trafod</w:t>
      </w:r>
      <w:r w:rsidRPr="00D903D5">
        <w:t>;</w:t>
      </w:r>
    </w:p>
    <w:p w14:paraId="780EDCA0" w14:textId="77777777" w:rsidR="00B26E52" w:rsidRPr="00D903D5" w:rsidRDefault="00B26E52" w:rsidP="00D104D2">
      <w:pPr>
        <w:ind w:left="1440" w:hanging="720"/>
      </w:pPr>
    </w:p>
    <w:p w14:paraId="6D32E101" w14:textId="77777777" w:rsidR="00B26E52" w:rsidRPr="00D903D5" w:rsidRDefault="00B26E52" w:rsidP="00D104D2">
      <w:pPr>
        <w:ind w:left="1440" w:hanging="720"/>
      </w:pPr>
      <w:r w:rsidRPr="00D903D5">
        <w:t>2.5.2</w:t>
      </w:r>
      <w:r w:rsidRPr="00D903D5">
        <w:tab/>
      </w:r>
      <w:r w:rsidR="003E2942" w:rsidRPr="00D903D5">
        <w:t xml:space="preserve">Er bod </w:t>
      </w:r>
      <w:r w:rsidR="00957628" w:rsidRPr="00D903D5">
        <w:t>cyfarfod</w:t>
      </w:r>
      <w:r w:rsidR="003E2942" w:rsidRPr="00D903D5">
        <w:t xml:space="preserve">ydd grwpiau plaid yn rhan ragarweiniol o ffurfio penderfyniadau’r </w:t>
      </w:r>
      <w:r w:rsidR="00930D65" w:rsidRPr="00D903D5">
        <w:t>Cyngor</w:t>
      </w:r>
      <w:r w:rsidRPr="00D903D5">
        <w:t xml:space="preserve">, </w:t>
      </w:r>
      <w:r w:rsidR="00322D39" w:rsidRPr="00D903D5">
        <w:t>ni</w:t>
      </w:r>
      <w:r w:rsidR="003E2942" w:rsidRPr="00D903D5">
        <w:t>d oes ganddyn</w:t>
      </w:r>
      <w:r w:rsidR="00322D39" w:rsidRPr="00D903D5">
        <w:t>t</w:t>
      </w:r>
      <w:r w:rsidR="003E2942" w:rsidRPr="00D903D5">
        <w:t xml:space="preserve"> bŵer i wneud </w:t>
      </w:r>
      <w:r w:rsidR="00216A7C" w:rsidRPr="00D903D5">
        <w:t>penderfyniadau</w:t>
      </w:r>
      <w:r w:rsidRPr="00D903D5">
        <w:t xml:space="preserve"> </w:t>
      </w:r>
      <w:r w:rsidR="00A502A6" w:rsidRPr="00D903D5">
        <w:t>ar ran</w:t>
      </w:r>
      <w:r w:rsidRPr="00D903D5">
        <w:t xml:space="preserve"> </w:t>
      </w:r>
      <w:r w:rsidR="008132F0" w:rsidRPr="00D903D5">
        <w:t>y Cyngor</w:t>
      </w:r>
      <w:r w:rsidRPr="00D903D5">
        <w:t xml:space="preserve">.  </w:t>
      </w:r>
      <w:r w:rsidR="00660816" w:rsidRPr="00D903D5">
        <w:t>Ga</w:t>
      </w:r>
      <w:r w:rsidR="00322D39" w:rsidRPr="00D903D5">
        <w:t>n</w:t>
      </w:r>
      <w:r w:rsidR="00660816" w:rsidRPr="00D903D5">
        <w:t xml:space="preserve"> hynny nid yw’r casgliadau a geir mewn cyfarfodydd o’r fath yn cyfrif fel penderfyniadau gan y Cyngor ac mae’n hanfodol peidio â’u dehongli felly a pheidio â gweithredu arnynt felly; a</w:t>
      </w:r>
    </w:p>
    <w:p w14:paraId="53EEDF5E" w14:textId="77777777" w:rsidR="00B26E52" w:rsidRPr="00D903D5" w:rsidRDefault="00B26E52" w:rsidP="00D104D2"/>
    <w:p w14:paraId="0DFC0AAB" w14:textId="77777777" w:rsidR="00B26E52" w:rsidRPr="00D903D5" w:rsidRDefault="00660816" w:rsidP="00FD4736">
      <w:pPr>
        <w:ind w:left="1440" w:hanging="720"/>
      </w:pPr>
      <w:r w:rsidRPr="00D903D5">
        <w:t>2.5.3</w:t>
      </w:r>
      <w:r w:rsidRPr="00D903D5">
        <w:tab/>
        <w:t>Yn yr un modd, pan fo Swyddogion yn rhoi gwybodaeth a chyngor i gyfarfod grŵp plaid mewn perthynas â mater sy’n fusnes i’r Cyngor, ni all hynny gymryd lle rhoi’r holl wybodaeth a chyngor angenrheidiol i’r Cyngor, y Cabinet, y Pwyllgor perthnasol neu’r corff penderfynu arall pan gaiff y mater o dan sylw ei ystyried.</w:t>
      </w:r>
      <w:r w:rsidRPr="00D903D5">
        <w:br/>
      </w:r>
    </w:p>
    <w:p w14:paraId="1931FCB8" w14:textId="77777777" w:rsidR="00B26E52" w:rsidRPr="00D903D5" w:rsidRDefault="00B26E52" w:rsidP="00D104D2">
      <w:pPr>
        <w:pStyle w:val="BodyTextIndent2"/>
        <w:tabs>
          <w:tab w:val="left" w:pos="709"/>
        </w:tabs>
        <w:spacing w:line="240" w:lineRule="auto"/>
        <w:ind w:left="709" w:hanging="709"/>
      </w:pPr>
      <w:r w:rsidRPr="00D903D5">
        <w:t>2.6</w:t>
      </w:r>
      <w:r w:rsidRPr="00D903D5">
        <w:tab/>
      </w:r>
      <w:r w:rsidR="007C426A" w:rsidRPr="00D903D5">
        <w:t xml:space="preserve">Mae angen </w:t>
      </w:r>
      <w:r w:rsidR="00D66A79" w:rsidRPr="00D903D5">
        <w:t xml:space="preserve">cymryd gofal arbennig pryd bynnag y caiff </w:t>
      </w:r>
      <w:r w:rsidR="00216A7C" w:rsidRPr="00D903D5">
        <w:t>Swyddogion</w:t>
      </w:r>
      <w:r w:rsidRPr="00D903D5">
        <w:t xml:space="preserve"> </w:t>
      </w:r>
      <w:r w:rsidR="00D66A79" w:rsidRPr="00D903D5">
        <w:t>eu cynnwys i roi</w:t>
      </w:r>
      <w:r w:rsidRPr="00D903D5">
        <w:t xml:space="preserve"> </w:t>
      </w:r>
      <w:r w:rsidR="00084838" w:rsidRPr="00D903D5">
        <w:t>gwybodaeth</w:t>
      </w:r>
      <w:r w:rsidRPr="00D903D5">
        <w:t xml:space="preserve"> a </w:t>
      </w:r>
      <w:r w:rsidR="000C333C" w:rsidRPr="00D903D5">
        <w:t>c</w:t>
      </w:r>
      <w:r w:rsidR="00D66A79" w:rsidRPr="00D903D5">
        <w:t>h</w:t>
      </w:r>
      <w:r w:rsidR="000C333C" w:rsidRPr="00D903D5">
        <w:t>yngor</w:t>
      </w:r>
      <w:r w:rsidRPr="00D903D5">
        <w:t xml:space="preserve"> </w:t>
      </w:r>
      <w:r w:rsidR="00D66A79" w:rsidRPr="00D903D5">
        <w:t>i g</w:t>
      </w:r>
      <w:r w:rsidR="00957628" w:rsidRPr="00D903D5">
        <w:t>yfarfod</w:t>
      </w:r>
      <w:r w:rsidRPr="00D903D5">
        <w:t xml:space="preserve"> </w:t>
      </w:r>
      <w:r w:rsidR="00D66A79" w:rsidRPr="00D903D5">
        <w:t xml:space="preserve">grŵp plaid sy’n cynnwys </w:t>
      </w:r>
      <w:r w:rsidRPr="00D903D5">
        <w:t>person</w:t>
      </w:r>
      <w:r w:rsidR="00D66A79" w:rsidRPr="00D903D5">
        <w:t xml:space="preserve">au nad ydynt yn </w:t>
      </w:r>
      <w:r w:rsidR="00216A7C" w:rsidRPr="00D903D5">
        <w:t>Aelodau</w:t>
      </w:r>
      <w:r w:rsidR="00D66A79" w:rsidRPr="00D903D5">
        <w:t xml:space="preserve"> o</w:t>
      </w:r>
      <w:r w:rsidR="00216A7C" w:rsidRPr="00D903D5">
        <w:t>’r Cyngor</w:t>
      </w:r>
      <w:r w:rsidRPr="00D903D5">
        <w:t xml:space="preserve">.  </w:t>
      </w:r>
      <w:r w:rsidR="00D66A79" w:rsidRPr="00D903D5">
        <w:t xml:space="preserve">Nid yw’r </w:t>
      </w:r>
      <w:r w:rsidRPr="00D903D5">
        <w:t>person</w:t>
      </w:r>
      <w:r w:rsidR="00D66A79" w:rsidRPr="00D903D5">
        <w:t xml:space="preserve">au hyn wedi’u rhwymo gan y </w:t>
      </w:r>
      <w:r w:rsidR="000829FC" w:rsidRPr="00D903D5">
        <w:t>Cod Ymddygiad</w:t>
      </w:r>
      <w:r w:rsidRPr="00D903D5">
        <w:t xml:space="preserve"> </w:t>
      </w:r>
      <w:r w:rsidR="00D66A79" w:rsidRPr="00D903D5">
        <w:t xml:space="preserve">i </w:t>
      </w:r>
      <w:r w:rsidR="00B179B3" w:rsidRPr="00D903D5">
        <w:t>Aelodau</w:t>
      </w:r>
      <w:r w:rsidRPr="00D903D5">
        <w:t xml:space="preserve"> a</w:t>
      </w:r>
      <w:r w:rsidR="00D66A79" w:rsidRPr="00D903D5">
        <w:t>c</w:t>
      </w:r>
      <w:r w:rsidRPr="00D903D5">
        <w:t xml:space="preserve"> </w:t>
      </w:r>
      <w:r w:rsidR="006B3B83" w:rsidRPr="00D903D5">
        <w:t>Aelodau cyfetholedig</w:t>
      </w:r>
      <w:r w:rsidRPr="00D903D5">
        <w:t xml:space="preserve"> (</w:t>
      </w:r>
      <w:r w:rsidR="00D66A79" w:rsidRPr="00D903D5">
        <w:t>yn arbennig y</w:t>
      </w:r>
      <w:r w:rsidRPr="00D903D5">
        <w:t xml:space="preserve"> </w:t>
      </w:r>
      <w:r w:rsidR="00BB67E5" w:rsidRPr="00D903D5">
        <w:t>darpariaethau</w:t>
      </w:r>
      <w:r w:rsidRPr="00D903D5">
        <w:t xml:space="preserve"> </w:t>
      </w:r>
      <w:r w:rsidR="00D66A79" w:rsidRPr="00D903D5">
        <w:t>ynghylch datgan buddiannau a chyfrinachedd</w:t>
      </w:r>
      <w:r w:rsidRPr="00D903D5">
        <w:t>) a</w:t>
      </w:r>
      <w:r w:rsidR="00D66A79" w:rsidRPr="00D903D5">
        <w:t xml:space="preserve">c am y rheswm hwn a </w:t>
      </w:r>
      <w:r w:rsidR="00660816" w:rsidRPr="00D903D5">
        <w:t>rhesymau</w:t>
      </w:r>
      <w:r w:rsidR="00D66A79" w:rsidRPr="00D903D5">
        <w:t xml:space="preserve"> eraill ni chaiff </w:t>
      </w:r>
      <w:r w:rsidR="00216A7C" w:rsidRPr="00D903D5">
        <w:t>Swyddogion</w:t>
      </w:r>
      <w:r w:rsidRPr="00D903D5">
        <w:t xml:space="preserve"> </w:t>
      </w:r>
      <w:r w:rsidR="00D66A79" w:rsidRPr="00D903D5">
        <w:t xml:space="preserve">fod yn bresennol a rhoi </w:t>
      </w:r>
      <w:r w:rsidR="000C333C" w:rsidRPr="00D903D5">
        <w:t>cyngor</w:t>
      </w:r>
      <w:r w:rsidRPr="00D903D5">
        <w:t xml:space="preserve"> </w:t>
      </w:r>
      <w:r w:rsidR="00D66A79" w:rsidRPr="00D903D5">
        <w:t xml:space="preserve">mewn </w:t>
      </w:r>
      <w:r w:rsidR="00957628" w:rsidRPr="00D903D5">
        <w:t>cyfarfod</w:t>
      </w:r>
      <w:r w:rsidR="00D66A79" w:rsidRPr="00D903D5">
        <w:t xml:space="preserve"> grŵp o’r fath</w:t>
      </w:r>
      <w:r w:rsidRPr="00D903D5">
        <w:t>.</w:t>
      </w:r>
    </w:p>
    <w:p w14:paraId="2DB8D3F8" w14:textId="77777777" w:rsidR="00B26E52" w:rsidRPr="00D903D5" w:rsidRDefault="00B26E52" w:rsidP="00D104D2"/>
    <w:p w14:paraId="26A8A29E" w14:textId="77777777" w:rsidR="00B26E52" w:rsidRPr="00D903D5" w:rsidRDefault="00B26E52" w:rsidP="00D104D2">
      <w:pPr>
        <w:ind w:left="720" w:hanging="720"/>
      </w:pPr>
      <w:r w:rsidRPr="00D903D5">
        <w:t>2.7</w:t>
      </w:r>
      <w:r w:rsidRPr="00D903D5">
        <w:tab/>
      </w:r>
      <w:r w:rsidR="00660816" w:rsidRPr="00D903D5">
        <w:t>Rhaid</w:t>
      </w:r>
      <w:r w:rsidR="00A53030" w:rsidRPr="00D903D5">
        <w:t xml:space="preserve"> i </w:t>
      </w:r>
      <w:r w:rsidR="00216A7C" w:rsidRPr="00D903D5">
        <w:t>Swyddogion</w:t>
      </w:r>
      <w:r w:rsidRPr="00D903D5">
        <w:t xml:space="preserve"> </w:t>
      </w:r>
      <w:r w:rsidR="00A53030" w:rsidRPr="00D903D5">
        <w:t xml:space="preserve">gadw cyfrinachedd unrhyw drafodaethau mewn </w:t>
      </w:r>
      <w:r w:rsidR="00660816" w:rsidRPr="00D903D5">
        <w:t>grŵp plaid</w:t>
      </w:r>
      <w:r w:rsidR="00A53030" w:rsidRPr="00D903D5">
        <w:t xml:space="preserve"> y maent yn bresennol ynddynt yn yr ystyr na ddylent fynegi cynnwys </w:t>
      </w:r>
      <w:r w:rsidR="00B67C0B" w:rsidRPr="00D903D5">
        <w:t>unrhyw</w:t>
      </w:r>
      <w:r w:rsidRPr="00D903D5">
        <w:t xml:space="preserve"> </w:t>
      </w:r>
      <w:r w:rsidR="00660816" w:rsidRPr="00D903D5">
        <w:t>drafodaeth</w:t>
      </w:r>
      <w:r w:rsidR="00A53030" w:rsidRPr="00D903D5">
        <w:t xml:space="preserve"> o’r fath i grŵp plaid arall</w:t>
      </w:r>
      <w:r w:rsidRPr="00D903D5">
        <w:t>.</w:t>
      </w:r>
      <w:r w:rsidRPr="00D903D5">
        <w:br/>
      </w:r>
    </w:p>
    <w:p w14:paraId="2E7352DA" w14:textId="77777777" w:rsidR="00B26E52" w:rsidRPr="00D903D5" w:rsidRDefault="00A53030" w:rsidP="007F31B0">
      <w:pPr>
        <w:numPr>
          <w:ilvl w:val="1"/>
          <w:numId w:val="72"/>
        </w:numPr>
        <w:tabs>
          <w:tab w:val="clear" w:pos="360"/>
          <w:tab w:val="num" w:pos="720"/>
        </w:tabs>
        <w:ind w:left="720" w:hanging="720"/>
      </w:pPr>
      <w:r w:rsidRPr="00D903D5">
        <w:t xml:space="preserve">Er y caiff </w:t>
      </w:r>
      <w:r w:rsidR="00A70A08" w:rsidRPr="00D903D5">
        <w:t>unrhyw aelod</w:t>
      </w:r>
      <w:r w:rsidR="00B26E52" w:rsidRPr="00D903D5">
        <w:t xml:space="preserve"> </w:t>
      </w:r>
      <w:r w:rsidRPr="00D903D5">
        <w:t xml:space="preserve">ofyn </w:t>
      </w:r>
      <w:r w:rsidR="00DD161C" w:rsidRPr="00D903D5">
        <w:t>i B</w:t>
      </w:r>
      <w:r w:rsidR="00F51C0A" w:rsidRPr="00D903D5">
        <w:t>rif Swyddog</w:t>
      </w:r>
      <w:r w:rsidR="006500FD" w:rsidRPr="00D903D5">
        <w:t xml:space="preserve"> </w:t>
      </w:r>
      <w:r w:rsidR="00660816" w:rsidRPr="00D903D5">
        <w:t>perthnasol</w:t>
      </w:r>
      <w:r w:rsidR="00DD161C" w:rsidRPr="00D903D5">
        <w:t xml:space="preserve"> </w:t>
      </w:r>
      <w:r w:rsidR="00F02139" w:rsidRPr="00D903D5">
        <w:t xml:space="preserve">neu’r Prif </w:t>
      </w:r>
      <w:r w:rsidR="00D6367E" w:rsidRPr="00D903D5">
        <w:t>Swyddog Gweithredol</w:t>
      </w:r>
      <w:r w:rsidR="00B26E52" w:rsidRPr="00D903D5">
        <w:t xml:space="preserve"> </w:t>
      </w:r>
      <w:r w:rsidR="00DD161C" w:rsidRPr="00D903D5">
        <w:t xml:space="preserve">roi </w:t>
      </w:r>
      <w:r w:rsidR="00084838" w:rsidRPr="00D903D5">
        <w:t>gwybodaeth</w:t>
      </w:r>
      <w:r w:rsidR="00B26E52" w:rsidRPr="00D903D5">
        <w:t xml:space="preserve"> </w:t>
      </w:r>
      <w:r w:rsidR="00DD161C" w:rsidRPr="00D903D5">
        <w:t>ffeithiol am Gyfarwyddiaeth neu wasanaeth</w:t>
      </w:r>
      <w:r w:rsidR="00B26E52" w:rsidRPr="00D903D5">
        <w:t xml:space="preserve">, </w:t>
      </w:r>
      <w:r w:rsidR="00DD161C" w:rsidRPr="00D903D5">
        <w:t xml:space="preserve">rhaid i geisiadau o’r fath fod yn rhesymol a pheidio â gofyn am </w:t>
      </w:r>
      <w:r w:rsidR="00084838" w:rsidRPr="00D903D5">
        <w:t>wybodaeth</w:t>
      </w:r>
      <w:r w:rsidR="00B26E52" w:rsidRPr="00D903D5">
        <w:t xml:space="preserve"> </w:t>
      </w:r>
      <w:r w:rsidR="00DD161C" w:rsidRPr="00D903D5">
        <w:t>sy’n ymwneud</w:t>
      </w:r>
      <w:r w:rsidR="00B26E52" w:rsidRPr="00D903D5">
        <w:t xml:space="preserve">, </w:t>
      </w:r>
      <w:r w:rsidR="00DD161C" w:rsidRPr="00D903D5">
        <w:t>er enghraifft</w:t>
      </w:r>
      <w:r w:rsidR="00B26E52" w:rsidRPr="00D903D5">
        <w:t xml:space="preserve">, </w:t>
      </w:r>
      <w:r w:rsidR="00DD161C" w:rsidRPr="00D903D5">
        <w:t>â gwaith achosion</w:t>
      </w:r>
      <w:r w:rsidR="00B26E52" w:rsidRPr="00D903D5">
        <w:t xml:space="preserve">.  </w:t>
      </w:r>
      <w:r w:rsidR="00DD161C" w:rsidRPr="00D903D5">
        <w:t xml:space="preserve">Atebir ceisiadau yn unol ag </w:t>
      </w:r>
      <w:r w:rsidR="00B67C0B" w:rsidRPr="00D903D5">
        <w:t>unrhyw</w:t>
      </w:r>
      <w:r w:rsidR="00B26E52" w:rsidRPr="00D903D5">
        <w:t xml:space="preserve"> </w:t>
      </w:r>
      <w:r w:rsidR="00DD161C" w:rsidRPr="00D903D5">
        <w:t xml:space="preserve">ystyriaethau cyfreithiol pwysicach </w:t>
      </w:r>
      <w:r w:rsidR="00B26E52" w:rsidRPr="00D903D5">
        <w:t>(</w:t>
      </w:r>
      <w:r w:rsidR="00DD161C" w:rsidRPr="00D903D5">
        <w:t xml:space="preserve">a bennir gan y </w:t>
      </w:r>
      <w:r w:rsidR="00BD014F" w:rsidRPr="00D903D5">
        <w:t>Swyddog Monitro</w:t>
      </w:r>
      <w:r w:rsidR="00B26E52" w:rsidRPr="00D903D5">
        <w:t>,</w:t>
      </w:r>
      <w:r w:rsidR="006500FD" w:rsidRPr="00D903D5">
        <w:t xml:space="preserve"> neu </w:t>
      </w:r>
      <w:r w:rsidR="00327EE4" w:rsidRPr="00D903D5">
        <w:t xml:space="preserve">os yw derbynnydd </w:t>
      </w:r>
      <w:r w:rsidR="00B67C0B" w:rsidRPr="00D903D5">
        <w:t>unrhyw</w:t>
      </w:r>
      <w:r w:rsidR="00B26E52" w:rsidRPr="00D903D5">
        <w:t xml:space="preserve"> </w:t>
      </w:r>
      <w:r w:rsidR="00327EE4" w:rsidRPr="00D903D5">
        <w:t xml:space="preserve">gais o’r farn bod </w:t>
      </w:r>
      <w:r w:rsidR="00B26E52" w:rsidRPr="00D903D5">
        <w:t xml:space="preserve">cost </w:t>
      </w:r>
      <w:r w:rsidR="00327EE4" w:rsidRPr="00D903D5">
        <w:t xml:space="preserve">darparu’r </w:t>
      </w:r>
      <w:r w:rsidR="00084838" w:rsidRPr="00D903D5">
        <w:t>wybodaeth</w:t>
      </w:r>
      <w:r w:rsidR="00B26E52" w:rsidRPr="00D903D5">
        <w:t xml:space="preserve"> </w:t>
      </w:r>
      <w:r w:rsidR="00327EE4" w:rsidRPr="00D903D5">
        <w:t xml:space="preserve">y gofynnwyd amdani </w:t>
      </w:r>
      <w:r w:rsidR="006500FD" w:rsidRPr="00D903D5">
        <w:t xml:space="preserve">neu </w:t>
      </w:r>
      <w:r w:rsidR="00B26E52" w:rsidRPr="00D903D5">
        <w:t>natur</w:t>
      </w:r>
      <w:r w:rsidR="00327EE4" w:rsidRPr="00D903D5">
        <w:t xml:space="preserve"> y cais yn afresymol</w:t>
      </w:r>
      <w:r w:rsidR="00B26E52" w:rsidRPr="00D903D5">
        <w:t xml:space="preserve">).  </w:t>
      </w:r>
      <w:r w:rsidR="005601AE" w:rsidRPr="00D903D5">
        <w:t>Os felly</w:t>
      </w:r>
      <w:r w:rsidR="00B26E52" w:rsidRPr="00D903D5">
        <w:t xml:space="preserve">, </w:t>
      </w:r>
      <w:r w:rsidR="005601AE" w:rsidRPr="00D903D5">
        <w:t xml:space="preserve">bydd yn codi’r </w:t>
      </w:r>
      <w:r w:rsidR="00F02139" w:rsidRPr="00D903D5">
        <w:t>mater</w:t>
      </w:r>
      <w:r w:rsidR="00B26E52" w:rsidRPr="00D903D5">
        <w:t xml:space="preserve"> </w:t>
      </w:r>
      <w:r w:rsidR="005601AE" w:rsidRPr="00D903D5">
        <w:t xml:space="preserve">gyda’r </w:t>
      </w:r>
      <w:r w:rsidR="00D6367E" w:rsidRPr="00D903D5">
        <w:t>Prif Swyddog Gweithredol</w:t>
      </w:r>
      <w:r w:rsidR="00B26E52" w:rsidRPr="00D903D5">
        <w:t xml:space="preserve"> </w:t>
      </w:r>
      <w:r w:rsidR="005601AE" w:rsidRPr="00D903D5">
        <w:t>a fydd yn trafod y mater gydag arweinydd/arweinwyr y grwpiau perthnasol</w:t>
      </w:r>
      <w:r w:rsidR="00B26E52" w:rsidRPr="00D903D5">
        <w:t>.</w:t>
      </w:r>
      <w:r w:rsidR="00B26E52" w:rsidRPr="00D903D5">
        <w:br/>
      </w:r>
    </w:p>
    <w:p w14:paraId="193E4BAA" w14:textId="77777777" w:rsidR="00B26E52" w:rsidRPr="00D903D5" w:rsidRDefault="005601AE" w:rsidP="007F31B0">
      <w:pPr>
        <w:numPr>
          <w:ilvl w:val="1"/>
          <w:numId w:val="72"/>
        </w:numPr>
        <w:tabs>
          <w:tab w:val="clear" w:pos="360"/>
          <w:tab w:val="num" w:pos="720"/>
        </w:tabs>
        <w:ind w:left="720" w:hanging="720"/>
      </w:pPr>
      <w:r w:rsidRPr="00D903D5">
        <w:t xml:space="preserve">Pan fo </w:t>
      </w:r>
      <w:r w:rsidR="0078613E" w:rsidRPr="00D903D5">
        <w:t>aelod</w:t>
      </w:r>
      <w:r w:rsidR="00B26E52" w:rsidRPr="00D903D5">
        <w:t xml:space="preserve"> </w:t>
      </w:r>
      <w:r w:rsidRPr="00D903D5">
        <w:t xml:space="preserve">yn gofyn am </w:t>
      </w:r>
      <w:r w:rsidR="00084838" w:rsidRPr="00D903D5">
        <w:t>wybodaeth</w:t>
      </w:r>
      <w:r w:rsidR="00B26E52" w:rsidRPr="00D903D5">
        <w:t xml:space="preserve"> </w:t>
      </w:r>
      <w:r w:rsidRPr="00D903D5">
        <w:t xml:space="preserve">ffeithiol </w:t>
      </w:r>
      <w:r w:rsidR="00B26E52" w:rsidRPr="00D903D5">
        <w:t>(</w:t>
      </w:r>
      <w:r w:rsidRPr="00D903D5">
        <w:t>mewn ysgrifen fel arfer</w:t>
      </w:r>
      <w:r w:rsidR="00B26E52" w:rsidRPr="00D903D5">
        <w:t xml:space="preserve">) </w:t>
      </w:r>
      <w:r w:rsidRPr="00D903D5">
        <w:t xml:space="preserve">gan </w:t>
      </w:r>
      <w:r w:rsidR="00A502A6" w:rsidRPr="00D903D5">
        <w:t>swyddog</w:t>
      </w:r>
      <w:r w:rsidR="00B26E52" w:rsidRPr="00D903D5">
        <w:t xml:space="preserve"> </w:t>
      </w:r>
      <w:r w:rsidRPr="00D903D5">
        <w:t xml:space="preserve">fel y nodir </w:t>
      </w:r>
      <w:r w:rsidR="006500FD" w:rsidRPr="00D903D5">
        <w:t>ym mharagraff</w:t>
      </w:r>
      <w:r w:rsidR="00B26E52" w:rsidRPr="00D903D5">
        <w:t xml:space="preserve"> 2.8 </w:t>
      </w:r>
      <w:r w:rsidRPr="00D903D5">
        <w:t>uchod</w:t>
      </w:r>
      <w:r w:rsidR="00B26E52" w:rsidRPr="00D903D5">
        <w:t xml:space="preserve">, </w:t>
      </w:r>
      <w:r w:rsidRPr="00D903D5">
        <w:t xml:space="preserve">caiff yr </w:t>
      </w:r>
      <w:r w:rsidR="00084838" w:rsidRPr="00D903D5">
        <w:t>wybodaeth</w:t>
      </w:r>
      <w:r w:rsidR="00B26E52" w:rsidRPr="00D903D5">
        <w:t xml:space="preserve"> </w:t>
      </w:r>
      <w:r w:rsidRPr="00D903D5">
        <w:t xml:space="preserve">honno ei rhoi hefyd i’r </w:t>
      </w:r>
      <w:r w:rsidR="007E6543" w:rsidRPr="00D903D5">
        <w:t xml:space="preserve">Aelod </w:t>
      </w:r>
      <w:r w:rsidRPr="00D903D5">
        <w:t xml:space="preserve">priodol </w:t>
      </w:r>
      <w:r w:rsidR="007E6543" w:rsidRPr="00D903D5">
        <w:t>o’r Cabinet</w:t>
      </w:r>
      <w:r w:rsidR="006500FD" w:rsidRPr="00D903D5">
        <w:t xml:space="preserve"> neu </w:t>
      </w:r>
      <w:r w:rsidRPr="00D903D5">
        <w:t xml:space="preserve">i Gadeirydd y Pwyllgor priodol ac i’r </w:t>
      </w:r>
      <w:r w:rsidR="00216A7C" w:rsidRPr="00D903D5">
        <w:t>Swyddogion</w:t>
      </w:r>
      <w:r w:rsidRPr="00D903D5">
        <w:t xml:space="preserve"> perthnasol</w:t>
      </w:r>
      <w:r w:rsidR="00B26E52" w:rsidRPr="00D903D5">
        <w:t>.</w:t>
      </w:r>
      <w:r w:rsidR="00B26E52" w:rsidRPr="00D903D5">
        <w:br/>
      </w:r>
    </w:p>
    <w:p w14:paraId="05E983C4" w14:textId="77777777" w:rsidR="00B26E52" w:rsidRPr="00D903D5" w:rsidRDefault="005601AE" w:rsidP="007F31B0">
      <w:pPr>
        <w:numPr>
          <w:ilvl w:val="1"/>
          <w:numId w:val="72"/>
        </w:numPr>
        <w:ind w:left="709" w:hanging="709"/>
      </w:pPr>
      <w:r w:rsidRPr="00D903D5">
        <w:t xml:space="preserve">Pan fo </w:t>
      </w:r>
      <w:r w:rsidR="0078613E" w:rsidRPr="00D903D5">
        <w:t>aelod</w:t>
      </w:r>
      <w:r w:rsidR="00B26E52" w:rsidRPr="00D903D5">
        <w:t xml:space="preserve"> </w:t>
      </w:r>
      <w:r w:rsidRPr="00D903D5">
        <w:t>yn gofyn am g</w:t>
      </w:r>
      <w:r w:rsidR="000C333C" w:rsidRPr="00D903D5">
        <w:t>yngor</w:t>
      </w:r>
      <w:r w:rsidRPr="00D903D5">
        <w:t xml:space="preserve"> polisi </w:t>
      </w:r>
      <w:r w:rsidR="00B26E52" w:rsidRPr="00D903D5">
        <w:t>(</w:t>
      </w:r>
      <w:r w:rsidRPr="00D903D5">
        <w:t>ar lafar fel arfer</w:t>
      </w:r>
      <w:r w:rsidR="00B26E52" w:rsidRPr="00D903D5">
        <w:t xml:space="preserve">) </w:t>
      </w:r>
      <w:r w:rsidR="00074B89" w:rsidRPr="00D903D5">
        <w:t xml:space="preserve">ni fydd y </w:t>
      </w:r>
      <w:r w:rsidR="000C333C" w:rsidRPr="00D903D5">
        <w:t>cyngor</w:t>
      </w:r>
      <w:r w:rsidR="00B26E52" w:rsidRPr="00D903D5">
        <w:t xml:space="preserve"> </w:t>
      </w:r>
      <w:r w:rsidR="00074B89" w:rsidRPr="00D903D5">
        <w:t xml:space="preserve">hwnnw’n cael ei roi i’r </w:t>
      </w:r>
      <w:r w:rsidR="007E6543" w:rsidRPr="00D903D5">
        <w:t xml:space="preserve">Aelod </w:t>
      </w:r>
      <w:r w:rsidR="00074B89" w:rsidRPr="00D903D5">
        <w:t xml:space="preserve">perthnasol </w:t>
      </w:r>
      <w:r w:rsidR="007E6543" w:rsidRPr="00D903D5">
        <w:t>o’r Cabinet</w:t>
      </w:r>
      <w:r w:rsidR="006500FD" w:rsidRPr="00D903D5">
        <w:t xml:space="preserve"> neu </w:t>
      </w:r>
      <w:r w:rsidR="00074B89" w:rsidRPr="00D903D5">
        <w:t xml:space="preserve">i Gadeirydd y Pwyllgor priodol heb </w:t>
      </w:r>
      <w:r w:rsidR="00660816" w:rsidRPr="00D903D5">
        <w:t>gydsyniad</w:t>
      </w:r>
      <w:r w:rsidR="00074B89" w:rsidRPr="00D903D5">
        <w:t xml:space="preserve"> yr Aelod a ofynnodd amdani</w:t>
      </w:r>
      <w:r w:rsidR="00B26E52" w:rsidRPr="00D903D5">
        <w:t>.</w:t>
      </w:r>
      <w:r w:rsidR="00B26E52" w:rsidRPr="00D903D5">
        <w:br/>
      </w:r>
    </w:p>
    <w:p w14:paraId="6A70A2DC" w14:textId="77777777" w:rsidR="00B26E52" w:rsidRPr="00D903D5" w:rsidRDefault="00812756" w:rsidP="007F31B0">
      <w:pPr>
        <w:numPr>
          <w:ilvl w:val="1"/>
          <w:numId w:val="72"/>
        </w:numPr>
      </w:pPr>
      <w:r w:rsidRPr="00D903D5">
        <w:t xml:space="preserve">Mewn perthynas â </w:t>
      </w:r>
      <w:r w:rsidR="00074B89" w:rsidRPr="00D903D5">
        <w:t>chynigion c</w:t>
      </w:r>
      <w:r w:rsidR="0041092C" w:rsidRPr="00D903D5">
        <w:t>yllideb</w:t>
      </w:r>
      <w:r w:rsidR="00B26E52" w:rsidRPr="00D903D5">
        <w:t>:</w:t>
      </w:r>
    </w:p>
    <w:p w14:paraId="7E24B5A6" w14:textId="77777777" w:rsidR="00B26E52" w:rsidRPr="00D903D5" w:rsidRDefault="00B26E52" w:rsidP="00D104D2"/>
    <w:p w14:paraId="61599870" w14:textId="77777777" w:rsidR="00B26E52" w:rsidRPr="00D903D5" w:rsidRDefault="00102006" w:rsidP="00D104D2">
      <w:pPr>
        <w:pStyle w:val="BodyTextIndent3"/>
        <w:tabs>
          <w:tab w:val="num" w:pos="1440"/>
        </w:tabs>
        <w:spacing w:after="0"/>
        <w:ind w:left="1440" w:hanging="720"/>
        <w:rPr>
          <w:sz w:val="22"/>
        </w:rPr>
      </w:pPr>
      <w:r w:rsidRPr="00D903D5">
        <w:rPr>
          <w:sz w:val="22"/>
        </w:rPr>
        <w:t>(a)</w:t>
      </w:r>
      <w:r w:rsidRPr="00D903D5">
        <w:rPr>
          <w:sz w:val="22"/>
        </w:rPr>
        <w:tab/>
      </w:r>
      <w:r w:rsidR="00074B89" w:rsidRPr="00D903D5">
        <w:rPr>
          <w:sz w:val="22"/>
        </w:rPr>
        <w:t xml:space="preserve">bydd gan y </w:t>
      </w:r>
      <w:r w:rsidR="00B26E52" w:rsidRPr="00D903D5">
        <w:rPr>
          <w:sz w:val="22"/>
        </w:rPr>
        <w:t>Cabinet ha</w:t>
      </w:r>
      <w:r w:rsidR="00074B89" w:rsidRPr="00D903D5">
        <w:rPr>
          <w:sz w:val="22"/>
        </w:rPr>
        <w:t>w</w:t>
      </w:r>
      <w:r w:rsidR="00B26E52" w:rsidRPr="00D903D5">
        <w:rPr>
          <w:sz w:val="22"/>
        </w:rPr>
        <w:t>l</w:t>
      </w:r>
      <w:r w:rsidR="00074B89" w:rsidRPr="00D903D5">
        <w:rPr>
          <w:sz w:val="22"/>
        </w:rPr>
        <w:t xml:space="preserve"> i gael trafodaethau cyfrinachol gyda </w:t>
      </w:r>
      <w:r w:rsidR="00216A7C" w:rsidRPr="00D903D5">
        <w:rPr>
          <w:sz w:val="22"/>
        </w:rPr>
        <w:t>Swyddogion</w:t>
      </w:r>
      <w:r w:rsidR="00B26E52" w:rsidRPr="00D903D5">
        <w:rPr>
          <w:sz w:val="22"/>
        </w:rPr>
        <w:t xml:space="preserve"> </w:t>
      </w:r>
      <w:r w:rsidR="00074B89" w:rsidRPr="00D903D5">
        <w:rPr>
          <w:sz w:val="22"/>
        </w:rPr>
        <w:t xml:space="preserve">ynghylch opsiynau </w:t>
      </w:r>
      <w:r w:rsidR="00B26E52" w:rsidRPr="00D903D5">
        <w:rPr>
          <w:sz w:val="22"/>
        </w:rPr>
        <w:t xml:space="preserve">a </w:t>
      </w:r>
      <w:r w:rsidR="009870B9" w:rsidRPr="00D903D5">
        <w:rPr>
          <w:sz w:val="22"/>
        </w:rPr>
        <w:t>c</w:t>
      </w:r>
      <w:r w:rsidR="00074B89" w:rsidRPr="00D903D5">
        <w:rPr>
          <w:sz w:val="22"/>
        </w:rPr>
        <w:t>h</w:t>
      </w:r>
      <w:r w:rsidR="009870B9" w:rsidRPr="00D903D5">
        <w:rPr>
          <w:sz w:val="22"/>
        </w:rPr>
        <w:t>ynigion</w:t>
      </w:r>
      <w:r w:rsidR="00B26E52" w:rsidRPr="00D903D5">
        <w:rPr>
          <w:sz w:val="22"/>
        </w:rPr>
        <w:t xml:space="preserve">.  </w:t>
      </w:r>
      <w:r w:rsidR="00074B89" w:rsidRPr="00D903D5">
        <w:rPr>
          <w:sz w:val="22"/>
        </w:rPr>
        <w:t xml:space="preserve">Bydd y rhain yn aros yn gyfrinachol nes i gynigion cyllideb y </w:t>
      </w:r>
      <w:r w:rsidR="00B26E52" w:rsidRPr="00D903D5">
        <w:rPr>
          <w:sz w:val="22"/>
        </w:rPr>
        <w:t>Cabinet</w:t>
      </w:r>
      <w:r w:rsidR="00074B89" w:rsidRPr="00D903D5">
        <w:rPr>
          <w:sz w:val="22"/>
        </w:rPr>
        <w:t xml:space="preserve"> gael eu cyhoeddi; </w:t>
      </w:r>
      <w:r w:rsidR="00B26E52" w:rsidRPr="00D903D5">
        <w:rPr>
          <w:sz w:val="22"/>
        </w:rPr>
        <w:t xml:space="preserve">a </w:t>
      </w:r>
    </w:p>
    <w:p w14:paraId="4539F9B2" w14:textId="77777777" w:rsidR="00B26E52" w:rsidRPr="00D903D5" w:rsidRDefault="00B26E52" w:rsidP="00D104D2">
      <w:pPr>
        <w:ind w:left="1440" w:hanging="720"/>
      </w:pPr>
    </w:p>
    <w:p w14:paraId="5C2D08EA" w14:textId="77777777" w:rsidR="00B26E52" w:rsidRPr="00D903D5" w:rsidRDefault="00102006" w:rsidP="00D104D2">
      <w:pPr>
        <w:tabs>
          <w:tab w:val="num" w:pos="1440"/>
        </w:tabs>
        <w:ind w:left="1440" w:hanging="720"/>
      </w:pPr>
      <w:r w:rsidRPr="00D903D5">
        <w:t>(b)</w:t>
      </w:r>
      <w:r w:rsidRPr="00D903D5">
        <w:tab/>
      </w:r>
      <w:r w:rsidR="00074B89" w:rsidRPr="00D903D5">
        <w:t>bydd</w:t>
      </w:r>
      <w:r w:rsidR="00A75C51" w:rsidRPr="00D903D5">
        <w:t xml:space="preserve"> </w:t>
      </w:r>
      <w:r w:rsidR="00074B89" w:rsidRPr="00D903D5">
        <w:t xml:space="preserve">gan grwpiau’r wrth-blaid hefyd hawl i gael trafodaethau cyfrinachol gyda </w:t>
      </w:r>
      <w:r w:rsidR="00216A7C" w:rsidRPr="00D903D5">
        <w:t>Swyddogion</w:t>
      </w:r>
      <w:r w:rsidR="00B26E52" w:rsidRPr="00D903D5">
        <w:t xml:space="preserve"> </w:t>
      </w:r>
      <w:r w:rsidR="00074B89" w:rsidRPr="00D903D5">
        <w:t xml:space="preserve">i’w galluogi i </w:t>
      </w:r>
      <w:r w:rsidR="00660816" w:rsidRPr="00D903D5">
        <w:t>ffurfio</w:t>
      </w:r>
      <w:r w:rsidR="00074B89" w:rsidRPr="00D903D5">
        <w:t xml:space="preserve"> cynigion cyllideb amgen</w:t>
      </w:r>
      <w:r w:rsidR="00B26E52" w:rsidRPr="00D903D5">
        <w:t xml:space="preserve">.  </w:t>
      </w:r>
      <w:r w:rsidR="007D6637" w:rsidRPr="00D903D5">
        <w:t xml:space="preserve">Bydd y rhain yn aros yn gyfrinachol hyd nes y penderfynir gan briod grwpiau’r wrth-blaid </w:t>
      </w:r>
      <w:r w:rsidR="006500FD" w:rsidRPr="00D903D5">
        <w:t xml:space="preserve">neu </w:t>
      </w:r>
      <w:r w:rsidR="00A75C51" w:rsidRPr="00D903D5">
        <w:t xml:space="preserve">hyd </w:t>
      </w:r>
      <w:r w:rsidR="007D6637" w:rsidRPr="00D903D5">
        <w:t xml:space="preserve">nes </w:t>
      </w:r>
      <w:r w:rsidR="00A75C51" w:rsidRPr="00D903D5">
        <w:t xml:space="preserve">y cânt </w:t>
      </w:r>
      <w:r w:rsidR="007D6637" w:rsidRPr="00D903D5">
        <w:t>eu cyhoeddi, p’un bynnag fydd gyntaf</w:t>
      </w:r>
      <w:r w:rsidR="00B26E52" w:rsidRPr="00D903D5">
        <w:t>.</w:t>
      </w:r>
      <w:r w:rsidR="00B26E52" w:rsidRPr="00D903D5">
        <w:br/>
      </w:r>
    </w:p>
    <w:p w14:paraId="46BBDE63" w14:textId="77777777" w:rsidR="00B26E52" w:rsidRPr="00D903D5" w:rsidRDefault="00B57CAB" w:rsidP="007F31B0">
      <w:pPr>
        <w:numPr>
          <w:ilvl w:val="1"/>
          <w:numId w:val="72"/>
        </w:numPr>
        <w:ind w:left="709" w:hanging="709"/>
      </w:pPr>
      <w:r w:rsidRPr="00D903D5">
        <w:lastRenderedPageBreak/>
        <w:t xml:space="preserve">Rhaid i bob grŵp plaid ac Aelod beidio â rhagdybio bod </w:t>
      </w:r>
      <w:r w:rsidR="00B67C0B" w:rsidRPr="00D903D5">
        <w:t>unrhyw</w:t>
      </w:r>
      <w:r w:rsidR="00B26E52" w:rsidRPr="00D903D5">
        <w:t xml:space="preserve"> </w:t>
      </w:r>
      <w:r w:rsidRPr="00D903D5">
        <w:t xml:space="preserve">Swyddog o blaid </w:t>
      </w:r>
      <w:r w:rsidR="008E3B9E" w:rsidRPr="00D903D5">
        <w:t>unrhyw gynllun, polisi neu strategaeth</w:t>
      </w:r>
      <w:r w:rsidR="00B26E52" w:rsidRPr="00D903D5">
        <w:t xml:space="preserve"> </w:t>
      </w:r>
      <w:r w:rsidRPr="00D903D5">
        <w:t>a ddatblygir am fo</w:t>
      </w:r>
      <w:r w:rsidR="00B26E52" w:rsidRPr="00D903D5">
        <w:t>d</w:t>
      </w:r>
      <w:r w:rsidRPr="00D903D5">
        <w:t xml:space="preserve"> y swyddog hwnnw wedi helpu i lunio’r </w:t>
      </w:r>
      <w:r w:rsidR="00FC2143" w:rsidRPr="00D903D5">
        <w:t xml:space="preserve">cynllun, </w:t>
      </w:r>
      <w:r w:rsidRPr="00D903D5">
        <w:t xml:space="preserve">y </w:t>
      </w:r>
      <w:r w:rsidR="00FC2143" w:rsidRPr="00D903D5">
        <w:t>polisi neu</w:t>
      </w:r>
      <w:r w:rsidRPr="00D903D5">
        <w:t>’r</w:t>
      </w:r>
      <w:r w:rsidR="00FC2143" w:rsidRPr="00D903D5">
        <w:t xml:space="preserve"> strategaeth</w:t>
      </w:r>
      <w:r w:rsidR="00B26E52" w:rsidRPr="00D903D5">
        <w:t>.</w:t>
      </w:r>
    </w:p>
    <w:p w14:paraId="304F4C97" w14:textId="77777777" w:rsidR="00B26E52" w:rsidRPr="00D903D5" w:rsidRDefault="00B26E52" w:rsidP="00D104D2"/>
    <w:p w14:paraId="6D3A016A" w14:textId="77777777" w:rsidR="00B26E52" w:rsidRPr="00D903D5" w:rsidRDefault="00B26E52" w:rsidP="00D104D2">
      <w:pPr>
        <w:ind w:left="709" w:hanging="709"/>
      </w:pPr>
      <w:r w:rsidRPr="00D903D5">
        <w:t>2.13</w:t>
      </w:r>
      <w:r w:rsidRPr="00D903D5">
        <w:tab/>
      </w:r>
      <w:r w:rsidR="00B57CAB" w:rsidRPr="00D903D5">
        <w:t>Dylai u</w:t>
      </w:r>
      <w:r w:rsidR="00B67C0B" w:rsidRPr="00D903D5">
        <w:t>nrhyw</w:t>
      </w:r>
      <w:r w:rsidRPr="00D903D5">
        <w:t xml:space="preserve"> </w:t>
      </w:r>
      <w:r w:rsidR="00B013E9" w:rsidRPr="00D903D5">
        <w:t xml:space="preserve">anhawster neu ansicrwydd penodol yn y maes hwn, sef cyngor Swyddogion i grwpiau plaid, gael ei godi gyda’r </w:t>
      </w:r>
      <w:r w:rsidR="00D6367E" w:rsidRPr="00D903D5">
        <w:t>Prif Swyddog Gweithredol</w:t>
      </w:r>
      <w:r w:rsidRPr="00D903D5">
        <w:t xml:space="preserve"> </w:t>
      </w:r>
      <w:r w:rsidR="00B013E9" w:rsidRPr="00D903D5">
        <w:t>a fydd yn ei drafod gydag arweinydd/arweinwyr y grwpiau perthnasol</w:t>
      </w:r>
      <w:r w:rsidRPr="00D903D5">
        <w:t>.</w:t>
      </w:r>
    </w:p>
    <w:p w14:paraId="65552110" w14:textId="77777777" w:rsidR="00B26E52" w:rsidRPr="00D903D5" w:rsidRDefault="00B26E52" w:rsidP="00D104D2">
      <w:pPr>
        <w:pStyle w:val="Heading2"/>
        <w:rPr>
          <w:i w:val="0"/>
          <w:iCs w:val="0"/>
          <w:sz w:val="24"/>
          <w:lang w:val="cy-GB"/>
        </w:rPr>
      </w:pPr>
      <w:bookmarkStart w:id="881" w:name="_Toc466918835"/>
      <w:bookmarkStart w:id="882" w:name="_Toc490745976"/>
      <w:r w:rsidRPr="00D903D5">
        <w:rPr>
          <w:i w:val="0"/>
          <w:iCs w:val="0"/>
          <w:sz w:val="24"/>
          <w:lang w:val="cy-GB"/>
        </w:rPr>
        <w:t>3.</w:t>
      </w:r>
      <w:r w:rsidRPr="00D903D5">
        <w:rPr>
          <w:i w:val="0"/>
          <w:iCs w:val="0"/>
          <w:sz w:val="24"/>
          <w:lang w:val="cy-GB"/>
        </w:rPr>
        <w:tab/>
      </w:r>
      <w:r w:rsidR="00741602" w:rsidRPr="00D903D5">
        <w:rPr>
          <w:i w:val="0"/>
          <w:iCs w:val="0"/>
          <w:sz w:val="24"/>
          <w:lang w:val="cy-GB"/>
        </w:rPr>
        <w:t>Gwasanaethau</w:t>
      </w:r>
      <w:r w:rsidRPr="00D903D5">
        <w:rPr>
          <w:i w:val="0"/>
          <w:iCs w:val="0"/>
          <w:sz w:val="24"/>
          <w:lang w:val="cy-GB"/>
        </w:rPr>
        <w:t xml:space="preserve"> </w:t>
      </w:r>
      <w:r w:rsidR="001A41B3" w:rsidRPr="00D903D5">
        <w:rPr>
          <w:i w:val="0"/>
          <w:iCs w:val="0"/>
          <w:sz w:val="24"/>
          <w:lang w:val="cy-GB"/>
        </w:rPr>
        <w:t xml:space="preserve">Cymorth i </w:t>
      </w:r>
      <w:r w:rsidR="00B179B3" w:rsidRPr="00D903D5">
        <w:rPr>
          <w:i w:val="0"/>
          <w:iCs w:val="0"/>
          <w:sz w:val="24"/>
          <w:lang w:val="cy-GB"/>
        </w:rPr>
        <w:t>Aelodau</w:t>
      </w:r>
      <w:r w:rsidRPr="00D903D5">
        <w:rPr>
          <w:i w:val="0"/>
          <w:iCs w:val="0"/>
          <w:sz w:val="24"/>
          <w:lang w:val="cy-GB"/>
        </w:rPr>
        <w:t xml:space="preserve"> a Gr</w:t>
      </w:r>
      <w:r w:rsidR="001A41B3" w:rsidRPr="00D903D5">
        <w:rPr>
          <w:i w:val="0"/>
          <w:iCs w:val="0"/>
          <w:sz w:val="24"/>
          <w:lang w:val="cy-GB"/>
        </w:rPr>
        <w:t>wpiau Plaid</w:t>
      </w:r>
      <w:bookmarkEnd w:id="881"/>
      <w:bookmarkEnd w:id="882"/>
      <w:r w:rsidR="001A41B3" w:rsidRPr="00D903D5">
        <w:rPr>
          <w:i w:val="0"/>
          <w:iCs w:val="0"/>
          <w:sz w:val="24"/>
          <w:lang w:val="cy-GB"/>
        </w:rPr>
        <w:t xml:space="preserve"> </w:t>
      </w:r>
    </w:p>
    <w:p w14:paraId="0DE24FD6" w14:textId="77777777" w:rsidR="00B26E52" w:rsidRPr="00D903D5" w:rsidRDefault="00102006" w:rsidP="00D104D2">
      <w:pPr>
        <w:numPr>
          <w:ilvl w:val="1"/>
          <w:numId w:val="0"/>
        </w:numPr>
        <w:tabs>
          <w:tab w:val="num" w:pos="720"/>
        </w:tabs>
        <w:ind w:left="720" w:hanging="720"/>
      </w:pPr>
      <w:r w:rsidRPr="00D903D5">
        <w:t>3.1</w:t>
      </w:r>
      <w:r w:rsidRPr="00D903D5">
        <w:tab/>
      </w:r>
      <w:r w:rsidR="00C710F7" w:rsidRPr="00D903D5">
        <w:t xml:space="preserve">Yr unig sail y gall </w:t>
      </w:r>
      <w:r w:rsidR="008132F0" w:rsidRPr="00D903D5">
        <w:t>y Cyngor</w:t>
      </w:r>
      <w:r w:rsidR="00B26E52" w:rsidRPr="00D903D5">
        <w:t xml:space="preserve"> </w:t>
      </w:r>
      <w:r w:rsidR="00C710F7" w:rsidRPr="00D903D5">
        <w:t xml:space="preserve">roi </w:t>
      </w:r>
      <w:r w:rsidR="00741602" w:rsidRPr="00D903D5">
        <w:t>gwasanaethau</w:t>
      </w:r>
      <w:r w:rsidR="00B26E52" w:rsidRPr="00D903D5">
        <w:t xml:space="preserve"> </w:t>
      </w:r>
      <w:r w:rsidR="00C710F7" w:rsidRPr="00D903D5">
        <w:t xml:space="preserve">cymorth yn gyfreithlon arni </w:t>
      </w:r>
      <w:r w:rsidR="00B26E52" w:rsidRPr="00D903D5">
        <w:t>(e.</w:t>
      </w:r>
      <w:r w:rsidR="00C710F7" w:rsidRPr="00D903D5">
        <w:t>e</w:t>
      </w:r>
      <w:r w:rsidR="00B26E52" w:rsidRPr="00D903D5">
        <w:t xml:space="preserve">. </w:t>
      </w:r>
      <w:r w:rsidR="00C710F7" w:rsidRPr="00D903D5">
        <w:t>deunyddiau swyddfa</w:t>
      </w:r>
      <w:r w:rsidR="00B26E52" w:rsidRPr="00D903D5">
        <w:t>, t</w:t>
      </w:r>
      <w:r w:rsidR="00C710F7" w:rsidRPr="00D903D5">
        <w:t>eipio</w:t>
      </w:r>
      <w:r w:rsidR="00B26E52" w:rsidRPr="00D903D5">
        <w:t xml:space="preserve">, </w:t>
      </w:r>
      <w:r w:rsidR="00C710F7" w:rsidRPr="00D903D5">
        <w:t>argraffu</w:t>
      </w:r>
      <w:r w:rsidR="00B26E52" w:rsidRPr="00D903D5">
        <w:t xml:space="preserve">, </w:t>
      </w:r>
      <w:r w:rsidR="002F1F02" w:rsidRPr="00D903D5">
        <w:t>llungopïo</w:t>
      </w:r>
      <w:r w:rsidR="00B26E52" w:rsidRPr="00D903D5">
        <w:t>, tra</w:t>
      </w:r>
      <w:r w:rsidR="00C710F7" w:rsidRPr="00D903D5">
        <w:t>f</w:t>
      </w:r>
      <w:r w:rsidR="00B26E52" w:rsidRPr="00D903D5">
        <w:t>n</w:t>
      </w:r>
      <w:r w:rsidR="00C710F7" w:rsidRPr="00D903D5">
        <w:t>idiaeth</w:t>
      </w:r>
      <w:r w:rsidR="00B26E52" w:rsidRPr="00D903D5">
        <w:t xml:space="preserve"> etc.) </w:t>
      </w:r>
      <w:r w:rsidR="00C710F7" w:rsidRPr="00D903D5">
        <w:t xml:space="preserve">i’r </w:t>
      </w:r>
      <w:r w:rsidR="00B179B3" w:rsidRPr="00D903D5">
        <w:t>Aelodau</w:t>
      </w:r>
      <w:r w:rsidR="00B26E52" w:rsidRPr="00D903D5">
        <w:t xml:space="preserve"> </w:t>
      </w:r>
      <w:r w:rsidR="00C710F7" w:rsidRPr="00D903D5">
        <w:t xml:space="preserve">yw eu </w:t>
      </w:r>
      <w:r w:rsidR="00B67C0B" w:rsidRPr="00D903D5">
        <w:t>helpu</w:t>
      </w:r>
      <w:r w:rsidR="00B26E52" w:rsidRPr="00D903D5">
        <w:t xml:space="preserve"> i</w:t>
      </w:r>
      <w:r w:rsidR="00C710F7" w:rsidRPr="00D903D5">
        <w:t xml:space="preserve"> gyflawni eu rolau fel </w:t>
      </w:r>
      <w:r w:rsidR="00216A7C" w:rsidRPr="00D903D5">
        <w:t>Aelodau’r Cyngor</w:t>
      </w:r>
      <w:r w:rsidR="00B26E52" w:rsidRPr="00D903D5">
        <w:t xml:space="preserve">.  </w:t>
      </w:r>
      <w:r w:rsidR="00C710F7" w:rsidRPr="00D903D5">
        <w:t xml:space="preserve">Gan hynny, dim ond ar fusnes y Cyngor y caniateir defnyddio’r </w:t>
      </w:r>
      <w:r w:rsidR="00741602" w:rsidRPr="00D903D5">
        <w:t>gwasanaethau</w:t>
      </w:r>
      <w:r w:rsidR="00B26E52" w:rsidRPr="00D903D5">
        <w:t xml:space="preserve"> </w:t>
      </w:r>
      <w:r w:rsidR="00C710F7" w:rsidRPr="00D903D5">
        <w:t>cymorth hyn</w:t>
      </w:r>
      <w:r w:rsidR="00B26E52" w:rsidRPr="00D903D5">
        <w:t xml:space="preserve">.  </w:t>
      </w:r>
      <w:r w:rsidR="00C710F7" w:rsidRPr="00D903D5">
        <w:t xml:space="preserve">Ni ddylent byth gael eu defnyddio </w:t>
      </w:r>
      <w:r w:rsidR="006E4436" w:rsidRPr="00D903D5">
        <w:t>mewn cysylltiad â</w:t>
      </w:r>
      <w:r w:rsidR="00B26E52" w:rsidRPr="00D903D5">
        <w:t xml:space="preserve"> </w:t>
      </w:r>
      <w:r w:rsidR="000507B6" w:rsidRPr="00D903D5">
        <w:t xml:space="preserve">gweithgareddau neu ymgyrchu pleidiau gwleidyddol </w:t>
      </w:r>
      <w:r w:rsidR="006500FD" w:rsidRPr="00D903D5">
        <w:t>n</w:t>
      </w:r>
      <w:r w:rsidR="000507B6" w:rsidRPr="00D903D5">
        <w:t>ac at ddibenion preifat</w:t>
      </w:r>
      <w:r w:rsidR="00B26E52" w:rsidRPr="00D903D5">
        <w:t>.</w:t>
      </w:r>
    </w:p>
    <w:p w14:paraId="3E1D833C" w14:textId="77777777" w:rsidR="00B26E52" w:rsidRPr="00D903D5" w:rsidRDefault="00B26E52" w:rsidP="00D104D2">
      <w:pPr>
        <w:pStyle w:val="Heading2"/>
        <w:rPr>
          <w:i w:val="0"/>
          <w:iCs w:val="0"/>
          <w:sz w:val="24"/>
          <w:lang w:val="cy-GB"/>
        </w:rPr>
      </w:pPr>
      <w:bookmarkStart w:id="883" w:name="_Toc466918836"/>
      <w:bookmarkStart w:id="884" w:name="_Toc490745977"/>
      <w:r w:rsidRPr="00D903D5">
        <w:rPr>
          <w:i w:val="0"/>
          <w:iCs w:val="0"/>
          <w:sz w:val="24"/>
          <w:lang w:val="cy-GB"/>
        </w:rPr>
        <w:t xml:space="preserve">4. </w:t>
      </w:r>
      <w:r w:rsidRPr="00D903D5">
        <w:rPr>
          <w:i w:val="0"/>
          <w:iCs w:val="0"/>
          <w:sz w:val="24"/>
          <w:lang w:val="cy-GB"/>
        </w:rPr>
        <w:tab/>
      </w:r>
      <w:r w:rsidR="000507B6" w:rsidRPr="00D903D5">
        <w:rPr>
          <w:i w:val="0"/>
          <w:iCs w:val="0"/>
          <w:sz w:val="24"/>
          <w:lang w:val="cy-GB"/>
        </w:rPr>
        <w:t xml:space="preserve">Hawl </w:t>
      </w:r>
      <w:r w:rsidR="00B179B3" w:rsidRPr="00D903D5">
        <w:rPr>
          <w:i w:val="0"/>
          <w:iCs w:val="0"/>
          <w:sz w:val="24"/>
          <w:lang w:val="cy-GB"/>
        </w:rPr>
        <w:t>Aelodau</w:t>
      </w:r>
      <w:r w:rsidR="000507B6" w:rsidRPr="00D903D5">
        <w:rPr>
          <w:i w:val="0"/>
          <w:iCs w:val="0"/>
          <w:sz w:val="24"/>
          <w:lang w:val="cy-GB"/>
        </w:rPr>
        <w:t xml:space="preserve"> i Weld </w:t>
      </w:r>
      <w:r w:rsidR="00084838" w:rsidRPr="00D903D5">
        <w:rPr>
          <w:i w:val="0"/>
          <w:iCs w:val="0"/>
          <w:sz w:val="24"/>
          <w:lang w:val="cy-GB"/>
        </w:rPr>
        <w:t>Gwybodaeth</w:t>
      </w:r>
      <w:r w:rsidRPr="00D903D5">
        <w:rPr>
          <w:i w:val="0"/>
          <w:iCs w:val="0"/>
          <w:sz w:val="24"/>
          <w:lang w:val="cy-GB"/>
        </w:rPr>
        <w:t xml:space="preserve"> a</w:t>
      </w:r>
      <w:r w:rsidR="000507B6" w:rsidRPr="00D903D5">
        <w:rPr>
          <w:i w:val="0"/>
          <w:iCs w:val="0"/>
          <w:sz w:val="24"/>
          <w:lang w:val="cy-GB"/>
        </w:rPr>
        <w:t xml:space="preserve"> Dogfennau’r </w:t>
      </w:r>
      <w:r w:rsidR="00930D65" w:rsidRPr="00D903D5">
        <w:rPr>
          <w:i w:val="0"/>
          <w:iCs w:val="0"/>
          <w:sz w:val="24"/>
          <w:lang w:val="cy-GB"/>
        </w:rPr>
        <w:t>Cyngor</w:t>
      </w:r>
      <w:bookmarkEnd w:id="883"/>
      <w:bookmarkEnd w:id="884"/>
      <w:r w:rsidRPr="00D903D5">
        <w:rPr>
          <w:i w:val="0"/>
          <w:iCs w:val="0"/>
          <w:sz w:val="24"/>
          <w:lang w:val="cy-GB"/>
        </w:rPr>
        <w:t xml:space="preserve"> </w:t>
      </w:r>
    </w:p>
    <w:p w14:paraId="0D405B02" w14:textId="77777777" w:rsidR="00B26E52" w:rsidRPr="00D903D5" w:rsidRDefault="00B26E52" w:rsidP="00F74123">
      <w:pPr>
        <w:ind w:left="720" w:hanging="720"/>
      </w:pPr>
      <w:r w:rsidRPr="00D903D5">
        <w:t xml:space="preserve">4.1       </w:t>
      </w:r>
      <w:r w:rsidR="000507B6" w:rsidRPr="00D903D5">
        <w:t xml:space="preserve">Mae’r </w:t>
      </w:r>
      <w:r w:rsidR="00B179B3" w:rsidRPr="00D903D5">
        <w:t>Aelodau</w:t>
      </w:r>
      <w:r w:rsidR="000507B6" w:rsidRPr="00D903D5">
        <w:t xml:space="preserve">’n rhydd i droi at </w:t>
      </w:r>
      <w:r w:rsidR="00B67C0B" w:rsidRPr="00D903D5">
        <w:t>unrhyw</w:t>
      </w:r>
      <w:r w:rsidRPr="00D903D5">
        <w:t xml:space="preserve"> </w:t>
      </w:r>
      <w:r w:rsidR="000507B6" w:rsidRPr="00D903D5">
        <w:t xml:space="preserve">Gyfarwyddiaeth yn </w:t>
      </w:r>
      <w:r w:rsidR="008132F0" w:rsidRPr="00D903D5">
        <w:t>y Cyngor</w:t>
      </w:r>
      <w:r w:rsidRPr="00D903D5">
        <w:t xml:space="preserve"> </w:t>
      </w:r>
      <w:r w:rsidR="000507B6" w:rsidRPr="00D903D5">
        <w:t xml:space="preserve">i ofyn am </w:t>
      </w:r>
      <w:r w:rsidR="00084838" w:rsidRPr="00D903D5">
        <w:t>wybodaeth</w:t>
      </w:r>
      <w:r w:rsidRPr="00D903D5">
        <w:t xml:space="preserve"> </w:t>
      </w:r>
      <w:r w:rsidR="00B360FD" w:rsidRPr="00D903D5">
        <w:t>yn unol â</w:t>
      </w:r>
      <w:r w:rsidRPr="00D903D5">
        <w:t xml:space="preserve"> </w:t>
      </w:r>
      <w:r w:rsidR="00BB67E5" w:rsidRPr="00D903D5">
        <w:t>p</w:t>
      </w:r>
      <w:r w:rsidR="000507B6" w:rsidRPr="00D903D5">
        <w:t>h</w:t>
      </w:r>
      <w:r w:rsidR="00BB67E5" w:rsidRPr="00D903D5">
        <w:t>aragraff</w:t>
      </w:r>
      <w:r w:rsidRPr="00D903D5">
        <w:t xml:space="preserve"> 2.8.  </w:t>
      </w:r>
      <w:r w:rsidR="000507B6" w:rsidRPr="00D903D5">
        <w:t>Mae’r hawl hon yn cynnwys</w:t>
      </w:r>
      <w:r w:rsidRPr="00D903D5">
        <w:t xml:space="preserve"> </w:t>
      </w:r>
      <w:r w:rsidR="000507B6" w:rsidRPr="00D903D5">
        <w:t xml:space="preserve">unrhyw </w:t>
      </w:r>
      <w:r w:rsidR="00084838" w:rsidRPr="00D903D5">
        <w:t>wybodaeth</w:t>
      </w:r>
      <w:r w:rsidRPr="00D903D5">
        <w:t>, e</w:t>
      </w:r>
      <w:r w:rsidR="000507B6" w:rsidRPr="00D903D5">
        <w:t xml:space="preserve">sboniad </w:t>
      </w:r>
      <w:r w:rsidR="006500FD" w:rsidRPr="00D903D5">
        <w:t xml:space="preserve">neu </w:t>
      </w:r>
      <w:r w:rsidR="000507B6" w:rsidRPr="00D903D5">
        <w:t>g</w:t>
      </w:r>
      <w:r w:rsidR="000C333C" w:rsidRPr="00D903D5">
        <w:t>yngor</w:t>
      </w:r>
      <w:r w:rsidRPr="00D903D5">
        <w:t xml:space="preserve"> </w:t>
      </w:r>
      <w:r w:rsidR="000507B6" w:rsidRPr="00D903D5">
        <w:t xml:space="preserve">y mae arnynt angen rhesymol amdanynt i’w </w:t>
      </w:r>
      <w:r w:rsidR="00B67C0B" w:rsidRPr="00D903D5">
        <w:t>helpu</w:t>
      </w:r>
      <w:r w:rsidRPr="00D903D5">
        <w:t xml:space="preserve"> i</w:t>
      </w:r>
      <w:r w:rsidR="000507B6" w:rsidRPr="00D903D5">
        <w:t xml:space="preserve"> gyflawni eu rôl fel </w:t>
      </w:r>
      <w:r w:rsidR="0078613E" w:rsidRPr="00D903D5">
        <w:t>aelod</w:t>
      </w:r>
      <w:r w:rsidRPr="00D903D5">
        <w:t xml:space="preserve"> o</w:t>
      </w:r>
      <w:r w:rsidR="000507B6" w:rsidRPr="00D903D5">
        <w:t xml:space="preserve">’r </w:t>
      </w:r>
      <w:r w:rsidR="008132F0" w:rsidRPr="00D903D5">
        <w:t>Cyngor</w:t>
      </w:r>
      <w:r w:rsidRPr="00D903D5">
        <w:t xml:space="preserve">.  </w:t>
      </w:r>
      <w:r w:rsidR="000507B6" w:rsidRPr="00D903D5">
        <w:t>Gall hyn amrywio o g</w:t>
      </w:r>
      <w:r w:rsidR="00322D39" w:rsidRPr="00D903D5">
        <w:t>a</w:t>
      </w:r>
      <w:r w:rsidR="000507B6" w:rsidRPr="00D903D5">
        <w:t xml:space="preserve">is am </w:t>
      </w:r>
      <w:r w:rsidR="00084838" w:rsidRPr="00D903D5">
        <w:t>wybodaeth</w:t>
      </w:r>
      <w:r w:rsidRPr="00D903D5">
        <w:t xml:space="preserve"> </w:t>
      </w:r>
      <w:r w:rsidR="000507B6" w:rsidRPr="00D903D5">
        <w:t xml:space="preserve">gyffredinol am ryw agwedd ar weithgareddau’r </w:t>
      </w:r>
      <w:r w:rsidR="008132F0" w:rsidRPr="00D903D5">
        <w:t>Cyngor</w:t>
      </w:r>
      <w:r w:rsidR="000507B6" w:rsidRPr="00D903D5">
        <w:t xml:space="preserve"> i gais am </w:t>
      </w:r>
      <w:r w:rsidR="00084838" w:rsidRPr="00D903D5">
        <w:t>wybodaeth</w:t>
      </w:r>
      <w:r w:rsidRPr="00D903D5">
        <w:t xml:space="preserve"> </w:t>
      </w:r>
      <w:r w:rsidR="000507B6" w:rsidRPr="00D903D5">
        <w:t>benodol ar ran etholwr</w:t>
      </w:r>
      <w:r w:rsidRPr="00D903D5">
        <w:t xml:space="preserve">.  </w:t>
      </w:r>
      <w:r w:rsidR="0056354F" w:rsidRPr="00D903D5">
        <w:t xml:space="preserve">Dylid cyfeirio ceisiadau o’r fath fel rheol at y Cyfarwyddwr neu at swyddog uwch arall yn y </w:t>
      </w:r>
      <w:r w:rsidR="008045B0" w:rsidRPr="00D903D5">
        <w:t>Gyfarwyddiaeth</w:t>
      </w:r>
      <w:r w:rsidRPr="00D903D5">
        <w:t xml:space="preserve"> </w:t>
      </w:r>
      <w:r w:rsidR="0056354F" w:rsidRPr="00D903D5">
        <w:t>o dan sylw</w:t>
      </w:r>
      <w:r w:rsidRPr="00D903D5">
        <w:t>.</w:t>
      </w:r>
    </w:p>
    <w:p w14:paraId="78F016C4" w14:textId="77777777" w:rsidR="00B26E52" w:rsidRPr="00D903D5" w:rsidRDefault="00B26E52" w:rsidP="00D104D2">
      <w:pPr>
        <w:pStyle w:val="BodyTextIndent"/>
        <w:tabs>
          <w:tab w:val="clear" w:pos="720"/>
        </w:tabs>
        <w:ind w:left="0" w:firstLine="0"/>
        <w:rPr>
          <w:sz w:val="16"/>
          <w:szCs w:val="16"/>
        </w:rPr>
      </w:pPr>
    </w:p>
    <w:p w14:paraId="2DA66281" w14:textId="77777777" w:rsidR="00B26E52" w:rsidRPr="00D903D5" w:rsidRDefault="00102006" w:rsidP="00D104D2">
      <w:pPr>
        <w:numPr>
          <w:ilvl w:val="1"/>
          <w:numId w:val="0"/>
        </w:numPr>
        <w:tabs>
          <w:tab w:val="num" w:pos="720"/>
        </w:tabs>
        <w:ind w:left="720" w:hanging="720"/>
      </w:pPr>
      <w:r w:rsidRPr="00D903D5">
        <w:t>4.2</w:t>
      </w:r>
      <w:r w:rsidRPr="00D903D5">
        <w:tab/>
      </w:r>
      <w:r w:rsidR="0056354F" w:rsidRPr="00D903D5">
        <w:t xml:space="preserve">O ran </w:t>
      </w:r>
      <w:r w:rsidR="00DC71ED" w:rsidRPr="00D903D5">
        <w:t>hawliau cyfreithiol</w:t>
      </w:r>
      <w:r w:rsidR="00B26E52" w:rsidRPr="00D903D5">
        <w:t xml:space="preserve"> </w:t>
      </w:r>
      <w:r w:rsidR="00B179B3" w:rsidRPr="00D903D5">
        <w:t>Aelodau</w:t>
      </w:r>
      <w:r w:rsidR="00B26E52" w:rsidRPr="00D903D5">
        <w:t xml:space="preserve"> i</w:t>
      </w:r>
      <w:r w:rsidR="0056354F" w:rsidRPr="00D903D5">
        <w:t xml:space="preserve"> archwilio dogfennau’r </w:t>
      </w:r>
      <w:r w:rsidR="00B26E52" w:rsidRPr="00D903D5">
        <w:t>C</w:t>
      </w:r>
      <w:r w:rsidR="0056354F" w:rsidRPr="00D903D5">
        <w:t>yngor</w:t>
      </w:r>
      <w:r w:rsidR="00B26E52" w:rsidRPr="00D903D5">
        <w:t xml:space="preserve">, </w:t>
      </w:r>
      <w:r w:rsidR="0056354F" w:rsidRPr="00D903D5">
        <w:t xml:space="preserve">ymdrinnir â’r rhain yn rhannol gan </w:t>
      </w:r>
      <w:r w:rsidR="00B26E52" w:rsidRPr="00D903D5">
        <w:t>statu</w:t>
      </w:r>
      <w:r w:rsidR="0056354F" w:rsidRPr="00D903D5">
        <w:t>d ac yn rhannol gan y gyfraith gyffredin</w:t>
      </w:r>
      <w:r w:rsidR="00B26E52" w:rsidRPr="00D903D5">
        <w:t>.</w:t>
      </w:r>
      <w:r w:rsidR="00B26E52" w:rsidRPr="00D903D5">
        <w:br/>
      </w:r>
    </w:p>
    <w:p w14:paraId="631DA7BB" w14:textId="77777777" w:rsidR="00B26E52" w:rsidRPr="00D903D5" w:rsidRDefault="00102006" w:rsidP="00D104D2">
      <w:pPr>
        <w:numPr>
          <w:ilvl w:val="1"/>
          <w:numId w:val="0"/>
        </w:numPr>
        <w:tabs>
          <w:tab w:val="num" w:pos="720"/>
        </w:tabs>
        <w:ind w:left="720" w:hanging="720"/>
        <w:rPr>
          <w:sz w:val="24"/>
        </w:rPr>
      </w:pPr>
      <w:r w:rsidRPr="00D903D5">
        <w:t>4.3</w:t>
      </w:r>
      <w:r w:rsidRPr="00D903D5">
        <w:tab/>
      </w:r>
      <w:r w:rsidR="0056354F" w:rsidRPr="00D903D5">
        <w:t xml:space="preserve">Ceir rhagor o </w:t>
      </w:r>
      <w:r w:rsidR="00084838" w:rsidRPr="00D903D5">
        <w:t>wybodaeth</w:t>
      </w:r>
      <w:r w:rsidR="00B26E52" w:rsidRPr="00D903D5">
        <w:t xml:space="preserve"> </w:t>
      </w:r>
      <w:r w:rsidR="0056354F" w:rsidRPr="00D903D5">
        <w:t xml:space="preserve">fanylach am hawliau </w:t>
      </w:r>
      <w:r w:rsidR="00B179B3" w:rsidRPr="00D903D5">
        <w:t>Aelodau</w:t>
      </w:r>
      <w:r w:rsidR="00B26E52" w:rsidRPr="00D903D5">
        <w:t xml:space="preserve"> i</w:t>
      </w:r>
      <w:r w:rsidR="0056354F" w:rsidRPr="00D903D5">
        <w:t xml:space="preserve"> archwilio dogfennau’r </w:t>
      </w:r>
      <w:r w:rsidR="00B26E52" w:rsidRPr="00D903D5">
        <w:t>C</w:t>
      </w:r>
      <w:r w:rsidR="0056354F" w:rsidRPr="00D903D5">
        <w:t xml:space="preserve">yngor yn y Rheolau ar Weld </w:t>
      </w:r>
      <w:r w:rsidR="00084838" w:rsidRPr="00D903D5">
        <w:t>Gwybodaeth</w:t>
      </w:r>
      <w:r w:rsidR="00B26E52" w:rsidRPr="00D903D5">
        <w:t xml:space="preserve"> </w:t>
      </w:r>
      <w:r w:rsidR="007A2785" w:rsidRPr="00D903D5">
        <w:t>yn Rhan</w:t>
      </w:r>
      <w:r w:rsidR="00B26E52" w:rsidRPr="00D903D5">
        <w:t xml:space="preserve"> 4 </w:t>
      </w:r>
      <w:r w:rsidR="00D6367E" w:rsidRPr="00D903D5">
        <w:t>o’r Cyfansoddiad hwn</w:t>
      </w:r>
      <w:r w:rsidR="00B26E52" w:rsidRPr="00D903D5">
        <w:t xml:space="preserve"> a</w:t>
      </w:r>
      <w:r w:rsidR="0056354F" w:rsidRPr="00D903D5">
        <w:t xml:space="preserve"> gall yr </w:t>
      </w:r>
      <w:r w:rsidR="00B179B3" w:rsidRPr="00D903D5">
        <w:t>Aelodau</w:t>
      </w:r>
      <w:r w:rsidR="00B26E52" w:rsidRPr="00D903D5">
        <w:t xml:space="preserve"> </w:t>
      </w:r>
      <w:r w:rsidR="0056354F" w:rsidRPr="00D903D5">
        <w:t xml:space="preserve">gael </w:t>
      </w:r>
      <w:r w:rsidR="000C333C" w:rsidRPr="00D903D5">
        <w:t>cyngor</w:t>
      </w:r>
      <w:r w:rsidR="00B26E52" w:rsidRPr="00D903D5">
        <w:t xml:space="preserve"> </w:t>
      </w:r>
      <w:r w:rsidR="0056354F" w:rsidRPr="00D903D5">
        <w:t xml:space="preserve">ar </w:t>
      </w:r>
      <w:r w:rsidR="00A70A08" w:rsidRPr="00D903D5">
        <w:t>eu hawliau</w:t>
      </w:r>
      <w:r w:rsidR="00B26E52" w:rsidRPr="00D903D5">
        <w:t xml:space="preserve"> </w:t>
      </w:r>
      <w:r w:rsidR="0056354F" w:rsidRPr="00D903D5">
        <w:t xml:space="preserve">gan Swyddog </w:t>
      </w:r>
      <w:r w:rsidR="00B26E52" w:rsidRPr="00D903D5">
        <w:t>Monit</w:t>
      </w:r>
      <w:r w:rsidR="0056354F" w:rsidRPr="00D903D5">
        <w:t>r</w:t>
      </w:r>
      <w:r w:rsidR="00B26E52" w:rsidRPr="00D903D5">
        <w:t>o</w:t>
      </w:r>
      <w:r w:rsidR="0056354F" w:rsidRPr="00D903D5">
        <w:t>’</w:t>
      </w:r>
      <w:r w:rsidR="00B26E52" w:rsidRPr="00D903D5">
        <w:t>r</w:t>
      </w:r>
      <w:r w:rsidR="0056354F" w:rsidRPr="00D903D5">
        <w:t xml:space="preserve"> Cyngor</w:t>
      </w:r>
      <w:r w:rsidR="00902443" w:rsidRPr="00D903D5">
        <w:fldChar w:fldCharType="begin"/>
      </w:r>
      <w:r w:rsidR="00B26E52" w:rsidRPr="00D903D5">
        <w:instrText xml:space="preserve"> XE "Monitoring" </w:instrText>
      </w:r>
      <w:r w:rsidR="00902443" w:rsidRPr="00D903D5">
        <w:fldChar w:fldCharType="end"/>
      </w:r>
      <w:r w:rsidR="00B26E52" w:rsidRPr="00D903D5">
        <w:t xml:space="preserve">.  </w:t>
      </w:r>
      <w:r w:rsidR="00B26E52" w:rsidRPr="00D903D5">
        <w:br/>
      </w:r>
    </w:p>
    <w:p w14:paraId="03B8ABF8" w14:textId="77777777" w:rsidR="00B26E52" w:rsidRPr="00D903D5" w:rsidRDefault="00102006" w:rsidP="00D104D2">
      <w:pPr>
        <w:numPr>
          <w:ilvl w:val="1"/>
          <w:numId w:val="0"/>
        </w:numPr>
        <w:tabs>
          <w:tab w:val="num" w:pos="720"/>
        </w:tabs>
        <w:ind w:left="720" w:hanging="720"/>
      </w:pPr>
      <w:r w:rsidRPr="00D903D5">
        <w:t>4.4</w:t>
      </w:r>
      <w:r w:rsidRPr="00D903D5">
        <w:tab/>
      </w:r>
      <w:r w:rsidR="00927FA6" w:rsidRPr="00D903D5">
        <w:t xml:space="preserve">Rhaid i unrhyw </w:t>
      </w:r>
      <w:r w:rsidR="00084838" w:rsidRPr="00D903D5">
        <w:t>wybodaeth</w:t>
      </w:r>
      <w:r w:rsidR="00B26E52" w:rsidRPr="00D903D5">
        <w:t xml:space="preserve"> </w:t>
      </w:r>
      <w:r w:rsidR="00927FA6" w:rsidRPr="00D903D5">
        <w:t xml:space="preserve">o eiddo’r Cyngor a roddir i </w:t>
      </w:r>
      <w:r w:rsidR="0078613E" w:rsidRPr="00D903D5">
        <w:t>aelod</w:t>
      </w:r>
      <w:r w:rsidR="00B26E52" w:rsidRPr="00D903D5">
        <w:t xml:space="preserve"> </w:t>
      </w:r>
      <w:r w:rsidR="00927FA6" w:rsidRPr="00D903D5">
        <w:t xml:space="preserve">gael ei defnyddio gan </w:t>
      </w:r>
      <w:r w:rsidR="0078613E" w:rsidRPr="00D903D5">
        <w:t>yr aelod</w:t>
      </w:r>
      <w:r w:rsidR="00B26E52" w:rsidRPr="00D903D5">
        <w:t xml:space="preserve"> </w:t>
      </w:r>
      <w:r w:rsidR="00927FA6" w:rsidRPr="00D903D5">
        <w:t>at y diben y cafodd ei rhoi ar ei gyfer yn unig, hynny yw</w:t>
      </w:r>
      <w:r w:rsidR="00B26E52" w:rsidRPr="00D903D5">
        <w:t xml:space="preserve"> </w:t>
      </w:r>
      <w:r w:rsidR="006E4436" w:rsidRPr="00D903D5">
        <w:t>mewn cysylltiad â</w:t>
      </w:r>
      <w:r w:rsidR="00B26E52" w:rsidRPr="00D903D5">
        <w:t xml:space="preserve"> </w:t>
      </w:r>
      <w:r w:rsidR="00927FA6" w:rsidRPr="00D903D5">
        <w:t xml:space="preserve">chyflawni dyletswyddau’r Aelod fel </w:t>
      </w:r>
      <w:r w:rsidR="0078613E" w:rsidRPr="00D903D5">
        <w:t>aelod</w:t>
      </w:r>
      <w:r w:rsidR="00B26E52" w:rsidRPr="00D903D5">
        <w:t xml:space="preserve"> o</w:t>
      </w:r>
      <w:r w:rsidR="00927FA6" w:rsidRPr="00D903D5">
        <w:t xml:space="preserve">’r </w:t>
      </w:r>
      <w:r w:rsidR="008132F0" w:rsidRPr="00D903D5">
        <w:t>Cyngor</w:t>
      </w:r>
      <w:r w:rsidR="00927FA6" w:rsidRPr="00D903D5">
        <w:t xml:space="preserve"> yn y modd priodol</w:t>
      </w:r>
      <w:r w:rsidR="00B26E52" w:rsidRPr="00D903D5">
        <w:t xml:space="preserve">. </w:t>
      </w:r>
    </w:p>
    <w:p w14:paraId="5EAA064F" w14:textId="77777777" w:rsidR="00B26E52" w:rsidRPr="00D903D5" w:rsidRDefault="00B26E52" w:rsidP="00D104D2">
      <w:pPr>
        <w:pStyle w:val="Heading2"/>
        <w:rPr>
          <w:i w:val="0"/>
          <w:iCs w:val="0"/>
          <w:sz w:val="24"/>
          <w:lang w:val="cy-GB"/>
        </w:rPr>
      </w:pPr>
      <w:bookmarkStart w:id="885" w:name="_Toc466918837"/>
      <w:bookmarkStart w:id="886" w:name="_Toc490745978"/>
      <w:r w:rsidRPr="00D903D5">
        <w:rPr>
          <w:i w:val="0"/>
          <w:iCs w:val="0"/>
          <w:sz w:val="24"/>
          <w:lang w:val="cy-GB"/>
        </w:rPr>
        <w:t>5.</w:t>
      </w:r>
      <w:r w:rsidRPr="00D903D5">
        <w:rPr>
          <w:i w:val="0"/>
          <w:iCs w:val="0"/>
          <w:sz w:val="24"/>
          <w:lang w:val="cy-GB"/>
        </w:rPr>
        <w:tab/>
      </w:r>
      <w:r w:rsidR="004C44F0" w:rsidRPr="00D903D5">
        <w:rPr>
          <w:i w:val="0"/>
          <w:iCs w:val="0"/>
          <w:sz w:val="24"/>
          <w:lang w:val="cy-GB"/>
        </w:rPr>
        <w:t>Cysylltiadau rhwng</w:t>
      </w:r>
      <w:r w:rsidRPr="00D903D5">
        <w:rPr>
          <w:i w:val="0"/>
          <w:iCs w:val="0"/>
          <w:sz w:val="24"/>
          <w:lang w:val="cy-GB"/>
        </w:rPr>
        <w:t xml:space="preserve"> </w:t>
      </w:r>
      <w:r w:rsidR="00216A7C" w:rsidRPr="00D903D5">
        <w:rPr>
          <w:i w:val="0"/>
          <w:iCs w:val="0"/>
          <w:sz w:val="24"/>
          <w:lang w:val="cy-GB"/>
        </w:rPr>
        <w:t>Swyddogion</w:t>
      </w:r>
      <w:r w:rsidRPr="00D903D5">
        <w:rPr>
          <w:i w:val="0"/>
          <w:iCs w:val="0"/>
          <w:sz w:val="24"/>
          <w:lang w:val="cy-GB"/>
        </w:rPr>
        <w:t xml:space="preserve"> a</w:t>
      </w:r>
      <w:r w:rsidR="004C44F0" w:rsidRPr="00D903D5">
        <w:rPr>
          <w:i w:val="0"/>
          <w:iCs w:val="0"/>
          <w:sz w:val="24"/>
          <w:lang w:val="cy-GB"/>
        </w:rPr>
        <w:t xml:space="preserve">c </w:t>
      </w:r>
      <w:r w:rsidR="00B179B3" w:rsidRPr="00D903D5">
        <w:rPr>
          <w:i w:val="0"/>
          <w:iCs w:val="0"/>
          <w:sz w:val="24"/>
          <w:lang w:val="cy-GB"/>
        </w:rPr>
        <w:t>Aelodau</w:t>
      </w:r>
      <w:r w:rsidRPr="00D903D5">
        <w:rPr>
          <w:i w:val="0"/>
          <w:iCs w:val="0"/>
          <w:sz w:val="24"/>
          <w:lang w:val="cy-GB"/>
        </w:rPr>
        <w:t>/Ca</w:t>
      </w:r>
      <w:r w:rsidR="004C44F0" w:rsidRPr="00D903D5">
        <w:rPr>
          <w:i w:val="0"/>
          <w:iCs w:val="0"/>
          <w:sz w:val="24"/>
          <w:lang w:val="cy-GB"/>
        </w:rPr>
        <w:t>de</w:t>
      </w:r>
      <w:r w:rsidRPr="00D903D5">
        <w:rPr>
          <w:i w:val="0"/>
          <w:iCs w:val="0"/>
          <w:sz w:val="24"/>
          <w:lang w:val="cy-GB"/>
        </w:rPr>
        <w:t>ir</w:t>
      </w:r>
      <w:r w:rsidR="004C44F0" w:rsidRPr="00D903D5">
        <w:rPr>
          <w:i w:val="0"/>
          <w:iCs w:val="0"/>
          <w:sz w:val="24"/>
          <w:lang w:val="cy-GB"/>
        </w:rPr>
        <w:t xml:space="preserve">yddion y </w:t>
      </w:r>
      <w:r w:rsidR="004C44F0" w:rsidRPr="00D903D5">
        <w:rPr>
          <w:i w:val="0"/>
          <w:iCs w:val="0"/>
          <w:sz w:val="24"/>
          <w:lang w:val="cy-GB"/>
        </w:rPr>
        <w:tab/>
        <w:t>Cabinet</w:t>
      </w:r>
      <w:bookmarkEnd w:id="885"/>
      <w:bookmarkEnd w:id="886"/>
    </w:p>
    <w:p w14:paraId="3BC0EDE6" w14:textId="77777777" w:rsidR="00B26E52" w:rsidRPr="00D903D5" w:rsidRDefault="00B26E52" w:rsidP="00D104D2">
      <w:pPr>
        <w:pStyle w:val="BodyTextIndent"/>
        <w:ind w:left="709" w:hanging="709"/>
      </w:pPr>
      <w:r w:rsidRPr="00D903D5">
        <w:t>5.1</w:t>
      </w:r>
      <w:r w:rsidRPr="00D903D5">
        <w:tab/>
      </w:r>
      <w:r w:rsidR="009354DA" w:rsidRPr="00D903D5">
        <w:t>Mae’n eglur ei bod yn bwysig cael perthynas weithio</w:t>
      </w:r>
      <w:r w:rsidR="008075B6" w:rsidRPr="00D903D5">
        <w:t xml:space="preserve"> </w:t>
      </w:r>
      <w:r w:rsidR="009354DA" w:rsidRPr="00D903D5">
        <w:t xml:space="preserve">agos rhwng </w:t>
      </w:r>
      <w:r w:rsidR="00216A7C" w:rsidRPr="00D903D5">
        <w:t>Aelodau’r Cabinet</w:t>
      </w:r>
      <w:r w:rsidRPr="00D903D5">
        <w:t>, C</w:t>
      </w:r>
      <w:r w:rsidR="009354DA" w:rsidRPr="00D903D5">
        <w:t>ade</w:t>
      </w:r>
      <w:r w:rsidRPr="00D903D5">
        <w:t>ir</w:t>
      </w:r>
      <w:r w:rsidR="009354DA" w:rsidRPr="00D903D5">
        <w:t xml:space="preserve">yddion </w:t>
      </w:r>
      <w:r w:rsidR="00C05E7A" w:rsidRPr="00D903D5">
        <w:t>Pwyllgorau</w:t>
      </w:r>
      <w:r w:rsidRPr="00D903D5">
        <w:t xml:space="preserve"> etc. a</w:t>
      </w:r>
      <w:r w:rsidR="009354DA" w:rsidRPr="00D903D5">
        <w:t xml:space="preserve">’r </w:t>
      </w:r>
      <w:r w:rsidR="00216A7C" w:rsidRPr="00D903D5">
        <w:t>Swyddogion</w:t>
      </w:r>
      <w:r w:rsidRPr="00D903D5">
        <w:t xml:space="preserve"> </w:t>
      </w:r>
      <w:r w:rsidR="009354DA" w:rsidRPr="00D903D5">
        <w:t>sy’n cyf</w:t>
      </w:r>
      <w:r w:rsidR="008075B6" w:rsidRPr="00D903D5">
        <w:t>l</w:t>
      </w:r>
      <w:r w:rsidR="009354DA" w:rsidRPr="00D903D5">
        <w:t xml:space="preserve">wyno adroddiadau neu’n cydadweithio â’r </w:t>
      </w:r>
      <w:r w:rsidRPr="00D903D5">
        <w:t>Cabinet a</w:t>
      </w:r>
      <w:r w:rsidR="009354DA" w:rsidRPr="00D903D5">
        <w:t>’r</w:t>
      </w:r>
      <w:r w:rsidRPr="00D903D5">
        <w:t xml:space="preserve"> </w:t>
      </w:r>
      <w:r w:rsidR="00C05E7A" w:rsidRPr="00D903D5">
        <w:t>Pwyllgorau</w:t>
      </w:r>
      <w:r w:rsidRPr="00D903D5">
        <w:t xml:space="preserve"> etc.  </w:t>
      </w:r>
      <w:r w:rsidR="00B179B3" w:rsidRPr="00D903D5">
        <w:t>Er hynny</w:t>
      </w:r>
      <w:r w:rsidRPr="00D903D5">
        <w:t xml:space="preserve">, </w:t>
      </w:r>
      <w:r w:rsidR="009354DA" w:rsidRPr="00D903D5">
        <w:t xml:space="preserve">ni ddylid caniatáu i’r </w:t>
      </w:r>
      <w:r w:rsidR="002F1F02" w:rsidRPr="00D903D5">
        <w:t>cysylltiadau</w:t>
      </w:r>
      <w:r w:rsidR="009354DA" w:rsidRPr="00D903D5">
        <w:t xml:space="preserve"> hyn byth fynd mor agos</w:t>
      </w:r>
      <w:r w:rsidRPr="00D903D5">
        <w:t>,</w:t>
      </w:r>
      <w:r w:rsidR="006500FD" w:rsidRPr="00D903D5">
        <w:t xml:space="preserve"> n</w:t>
      </w:r>
      <w:r w:rsidR="009354DA" w:rsidRPr="00D903D5">
        <w:t>ac ymddangos fel petaent mor agos</w:t>
      </w:r>
      <w:r w:rsidRPr="00D903D5">
        <w:t xml:space="preserve">, </w:t>
      </w:r>
      <w:r w:rsidR="009354DA" w:rsidRPr="00D903D5">
        <w:t xml:space="preserve">nes bwrw amheuaeth </w:t>
      </w:r>
      <w:r w:rsidRPr="00D903D5">
        <w:t>a</w:t>
      </w:r>
      <w:r w:rsidR="009354DA" w:rsidRPr="00D903D5">
        <w:t xml:space="preserve">r allu’r </w:t>
      </w:r>
      <w:r w:rsidR="00F50422" w:rsidRPr="00D903D5">
        <w:t>swyddog</w:t>
      </w:r>
      <w:r w:rsidR="009354DA" w:rsidRPr="00D903D5">
        <w:t xml:space="preserve"> i ymdrin yn ddiduedd ag </w:t>
      </w:r>
      <w:r w:rsidR="00B179B3" w:rsidRPr="00D903D5">
        <w:t>Aelodau</w:t>
      </w:r>
      <w:r w:rsidRPr="00D903D5">
        <w:t xml:space="preserve"> </w:t>
      </w:r>
      <w:r w:rsidR="009354DA" w:rsidRPr="00D903D5">
        <w:t>eraill a grwpiau plaid eraill</w:t>
      </w:r>
      <w:r w:rsidRPr="00D903D5">
        <w:t>.</w:t>
      </w:r>
      <w:r w:rsidRPr="00D903D5">
        <w:br/>
      </w:r>
    </w:p>
    <w:p w14:paraId="73736B4A" w14:textId="77777777" w:rsidR="00B26E52" w:rsidRPr="00D903D5" w:rsidRDefault="00B26E52" w:rsidP="00D104D2">
      <w:pPr>
        <w:pStyle w:val="BodyTextIndent"/>
        <w:ind w:left="709" w:hanging="709"/>
      </w:pPr>
      <w:r w:rsidRPr="00D903D5">
        <w:t xml:space="preserve">5.2 </w:t>
      </w:r>
      <w:r w:rsidRPr="00D903D5">
        <w:tab/>
      </w:r>
      <w:r w:rsidR="00F13D40" w:rsidRPr="00D903D5">
        <w:t xml:space="preserve">Rhaid cydnabod y bydd swyddog o dan ddyletswydd broffesiynol mewn rhai sefyllfaoedd i gyflwyno </w:t>
      </w:r>
      <w:r w:rsidR="00F657A9" w:rsidRPr="00D903D5">
        <w:t>adroddiad</w:t>
      </w:r>
      <w:r w:rsidRPr="00D903D5">
        <w:t xml:space="preserve">.  </w:t>
      </w:r>
      <w:r w:rsidR="00F13D40" w:rsidRPr="00D903D5">
        <w:t>Yn yr un modd</w:t>
      </w:r>
      <w:r w:rsidRPr="00D903D5">
        <w:t xml:space="preserve">, </w:t>
      </w:r>
      <w:r w:rsidR="00F13D40" w:rsidRPr="00D903D5">
        <w:t xml:space="preserve">bydd Cyfarwyddwr neu swyddog uwch arall bob amser yn gwbl gyfrifol am gynnwys </w:t>
      </w:r>
      <w:r w:rsidR="00B67C0B" w:rsidRPr="00D903D5">
        <w:t>unrhyw</w:t>
      </w:r>
      <w:r w:rsidRPr="00D903D5">
        <w:t xml:space="preserve"> </w:t>
      </w:r>
      <w:r w:rsidR="00F13D40" w:rsidRPr="00D903D5">
        <w:t>adroddiad a gyflwynir yn ei enw</w:t>
      </w:r>
      <w:r w:rsidRPr="00D903D5">
        <w:t xml:space="preserve">.  </w:t>
      </w:r>
      <w:r w:rsidR="00C40964" w:rsidRPr="00D903D5">
        <w:t xml:space="preserve">Mae hynny’n golygu na chaniateir diwygio </w:t>
      </w:r>
      <w:r w:rsidR="00B67C0B" w:rsidRPr="00D903D5">
        <w:t>unrhyw</w:t>
      </w:r>
      <w:r w:rsidRPr="00D903D5">
        <w:t xml:space="preserve"> </w:t>
      </w:r>
      <w:r w:rsidR="00C40964" w:rsidRPr="00D903D5">
        <w:t xml:space="preserve">adroddiad o’r fath </w:t>
      </w:r>
      <w:r w:rsidRPr="00D903D5">
        <w:t>on</w:t>
      </w:r>
      <w:r w:rsidR="00C40964" w:rsidRPr="00D903D5">
        <w:t>d pan fo’r diwygiad yn adlewyrchu barn b</w:t>
      </w:r>
      <w:r w:rsidRPr="00D903D5">
        <w:t>ro</w:t>
      </w:r>
      <w:r w:rsidR="00C40964" w:rsidRPr="00D903D5">
        <w:t>f</w:t>
      </w:r>
      <w:r w:rsidRPr="00D903D5">
        <w:t>fesi</w:t>
      </w:r>
      <w:r w:rsidR="00C40964" w:rsidRPr="00D903D5">
        <w:t>ynol awdur yr adroddiad</w:t>
      </w:r>
      <w:r w:rsidRPr="00D903D5">
        <w:t xml:space="preserve">.  </w:t>
      </w:r>
      <w:r w:rsidR="00C40964" w:rsidRPr="00D903D5">
        <w:t xml:space="preserve">Rhaid gwahaniaethu rhwng hyn a </w:t>
      </w:r>
      <w:r w:rsidR="002F1F02" w:rsidRPr="00D903D5">
        <w:t>sefyllfa</w:t>
      </w:r>
      <w:r w:rsidR="00C40964" w:rsidRPr="00D903D5">
        <w:t xml:space="preserve"> lle mae’n rhaid ffurfio dyfarniad ynglŷn â gwerthoedd</w:t>
      </w:r>
      <w:r w:rsidRPr="00D903D5">
        <w:t xml:space="preserve">.  </w:t>
      </w:r>
      <w:r w:rsidR="001C2664" w:rsidRPr="00D903D5">
        <w:t xml:space="preserve">Dylai unrhyw faterion sy’n codi rhwng </w:t>
      </w:r>
      <w:r w:rsidR="00A502A6" w:rsidRPr="00D903D5">
        <w:t>Aelod o’r Cabinet</w:t>
      </w:r>
      <w:r w:rsidR="006500FD" w:rsidRPr="00D903D5">
        <w:t xml:space="preserve"> neu </w:t>
      </w:r>
      <w:r w:rsidR="001C2664" w:rsidRPr="00D903D5">
        <w:t>Gadeirydd a Chyfarwy</w:t>
      </w:r>
      <w:r w:rsidR="008075B6" w:rsidRPr="00D903D5">
        <w:t>d</w:t>
      </w:r>
      <w:r w:rsidR="001C2664" w:rsidRPr="00D903D5">
        <w:t>dwr neu Swyddog Uwch arall yn y mae</w:t>
      </w:r>
      <w:r w:rsidR="008075B6" w:rsidRPr="00D903D5">
        <w:t>s</w:t>
      </w:r>
      <w:r w:rsidR="001C2664" w:rsidRPr="00D903D5">
        <w:t xml:space="preserve"> hwn gael eu cyfeirio a</w:t>
      </w:r>
      <w:r w:rsidRPr="00D903D5">
        <w:t>t</w:t>
      </w:r>
      <w:r w:rsidR="001C2664" w:rsidRPr="00D903D5">
        <w:t xml:space="preserve"> y </w:t>
      </w:r>
      <w:r w:rsidR="00D6367E" w:rsidRPr="00D903D5">
        <w:t>Prif Swyddog Gweithredol</w:t>
      </w:r>
      <w:r w:rsidRPr="00D903D5">
        <w:t xml:space="preserve"> </w:t>
      </w:r>
      <w:r w:rsidR="008075B6" w:rsidRPr="00D903D5">
        <w:t>i’w</w:t>
      </w:r>
      <w:r w:rsidR="001C2664" w:rsidRPr="00D903D5">
        <w:t xml:space="preserve"> datrys ar y cyd â’r Swyddog Monit</w:t>
      </w:r>
      <w:r w:rsidRPr="00D903D5">
        <w:t>r</w:t>
      </w:r>
      <w:r w:rsidR="001C2664" w:rsidRPr="00D903D5">
        <w:t>o</w:t>
      </w:r>
      <w:r w:rsidR="00902443" w:rsidRPr="00D903D5">
        <w:fldChar w:fldCharType="begin"/>
      </w:r>
      <w:r w:rsidRPr="00D903D5">
        <w:instrText xml:space="preserve"> XE "Monitoring" </w:instrText>
      </w:r>
      <w:r w:rsidR="00902443" w:rsidRPr="00D903D5">
        <w:fldChar w:fldCharType="end"/>
      </w:r>
      <w:r w:rsidRPr="00D903D5">
        <w:t>.</w:t>
      </w:r>
    </w:p>
    <w:p w14:paraId="2DE7F4D0" w14:textId="77777777" w:rsidR="00B26E52" w:rsidRPr="00D903D5" w:rsidRDefault="004C44F0" w:rsidP="00D104D2">
      <w:pPr>
        <w:pStyle w:val="Heading2"/>
        <w:rPr>
          <w:i w:val="0"/>
          <w:sz w:val="24"/>
          <w:lang w:val="cy-GB"/>
        </w:rPr>
      </w:pPr>
      <w:bookmarkStart w:id="887" w:name="_Toc466918838"/>
      <w:bookmarkStart w:id="888" w:name="_Toc490745979"/>
      <w:r w:rsidRPr="00D903D5">
        <w:rPr>
          <w:i w:val="0"/>
          <w:sz w:val="24"/>
          <w:lang w:val="cy-GB"/>
        </w:rPr>
        <w:lastRenderedPageBreak/>
        <w:t>6.</w:t>
      </w:r>
      <w:r w:rsidRPr="00D903D5">
        <w:rPr>
          <w:i w:val="0"/>
          <w:sz w:val="24"/>
          <w:lang w:val="cy-GB"/>
        </w:rPr>
        <w:tab/>
        <w:t>G</w:t>
      </w:r>
      <w:r w:rsidR="00B26E52" w:rsidRPr="00D903D5">
        <w:rPr>
          <w:i w:val="0"/>
          <w:sz w:val="24"/>
          <w:lang w:val="cy-GB"/>
        </w:rPr>
        <w:t>o</w:t>
      </w:r>
      <w:r w:rsidRPr="00D903D5">
        <w:rPr>
          <w:i w:val="0"/>
          <w:sz w:val="24"/>
          <w:lang w:val="cy-GB"/>
        </w:rPr>
        <w:t>hebiaeth</w:t>
      </w:r>
      <w:bookmarkEnd w:id="887"/>
      <w:bookmarkEnd w:id="888"/>
    </w:p>
    <w:p w14:paraId="36A79E03" w14:textId="77777777" w:rsidR="00B26E52" w:rsidRPr="00D903D5" w:rsidRDefault="00B26E52" w:rsidP="00D104D2">
      <w:pPr>
        <w:tabs>
          <w:tab w:val="left" w:pos="709"/>
        </w:tabs>
        <w:ind w:left="709" w:hanging="709"/>
      </w:pPr>
      <w:r w:rsidRPr="00D903D5">
        <w:t>6.1</w:t>
      </w:r>
      <w:r w:rsidRPr="00D903D5">
        <w:tab/>
      </w:r>
      <w:r w:rsidR="009354DA" w:rsidRPr="00D903D5">
        <w:t>Fel rhe</w:t>
      </w:r>
      <w:r w:rsidR="00C30791" w:rsidRPr="00D903D5">
        <w:t xml:space="preserve">ol dylai llythyrau swyddogol </w:t>
      </w:r>
      <w:r w:rsidR="00A502A6" w:rsidRPr="00D903D5">
        <w:rPr>
          <w:rFonts w:cs="Arial"/>
        </w:rPr>
        <w:t>ar ran</w:t>
      </w:r>
      <w:r w:rsidRPr="00D903D5">
        <w:rPr>
          <w:rFonts w:cs="Arial"/>
        </w:rPr>
        <w:t xml:space="preserve"> </w:t>
      </w:r>
      <w:r w:rsidR="008132F0" w:rsidRPr="00D903D5">
        <w:rPr>
          <w:rFonts w:cs="Arial"/>
        </w:rPr>
        <w:t>y Cyngor</w:t>
      </w:r>
      <w:r w:rsidRPr="00D903D5">
        <w:rPr>
          <w:rFonts w:cs="Arial"/>
        </w:rPr>
        <w:t xml:space="preserve"> </w:t>
      </w:r>
      <w:r w:rsidR="00C30791" w:rsidRPr="00D903D5">
        <w:rPr>
          <w:rFonts w:cs="Arial"/>
        </w:rPr>
        <w:t>gael eu hanfon yn enw’r swyddog priodol</w:t>
      </w:r>
      <w:r w:rsidRPr="00D903D5">
        <w:rPr>
          <w:rFonts w:cs="Arial"/>
        </w:rPr>
        <w:t xml:space="preserve">, </w:t>
      </w:r>
      <w:r w:rsidR="00C30791" w:rsidRPr="00D903D5">
        <w:rPr>
          <w:rFonts w:cs="Arial"/>
        </w:rPr>
        <w:t xml:space="preserve">yn hytrach nag yn enw </w:t>
      </w:r>
      <w:r w:rsidR="0078613E" w:rsidRPr="00D903D5">
        <w:rPr>
          <w:rFonts w:cs="Arial"/>
        </w:rPr>
        <w:t>aelod</w:t>
      </w:r>
      <w:r w:rsidRPr="00D903D5">
        <w:rPr>
          <w:rFonts w:cs="Arial"/>
        </w:rPr>
        <w:t xml:space="preserve">.  </w:t>
      </w:r>
      <w:r w:rsidR="00C30791" w:rsidRPr="00D903D5">
        <w:rPr>
          <w:rFonts w:cs="Arial"/>
        </w:rPr>
        <w:t xml:space="preserve">O dan rai </w:t>
      </w:r>
      <w:r w:rsidR="00F31056" w:rsidRPr="00D903D5">
        <w:rPr>
          <w:rFonts w:cs="Arial"/>
        </w:rPr>
        <w:t>amgylchiadau</w:t>
      </w:r>
      <w:r w:rsidRPr="00D903D5">
        <w:rPr>
          <w:rFonts w:cs="Arial"/>
        </w:rPr>
        <w:t xml:space="preserve"> (e.</w:t>
      </w:r>
      <w:r w:rsidR="00C30791" w:rsidRPr="00D903D5">
        <w:rPr>
          <w:rFonts w:cs="Arial"/>
        </w:rPr>
        <w:t>e</w:t>
      </w:r>
      <w:r w:rsidRPr="00D903D5">
        <w:rPr>
          <w:rFonts w:cs="Arial"/>
        </w:rPr>
        <w:t xml:space="preserve">. </w:t>
      </w:r>
      <w:r w:rsidR="00E77513" w:rsidRPr="00D903D5">
        <w:rPr>
          <w:rFonts w:cs="Arial"/>
        </w:rPr>
        <w:t>sylwadau</w:t>
      </w:r>
      <w:r w:rsidRPr="00D903D5">
        <w:rPr>
          <w:rFonts w:cs="Arial"/>
        </w:rPr>
        <w:t xml:space="preserve"> </w:t>
      </w:r>
      <w:r w:rsidR="00C30791" w:rsidRPr="00D903D5">
        <w:rPr>
          <w:rFonts w:cs="Arial"/>
        </w:rPr>
        <w:t>i un o Weinidogion y Llywodraeth</w:t>
      </w:r>
      <w:r w:rsidRPr="00D903D5">
        <w:rPr>
          <w:rFonts w:cs="Arial"/>
        </w:rPr>
        <w:t xml:space="preserve">) </w:t>
      </w:r>
      <w:r w:rsidR="00C30791" w:rsidRPr="00D903D5">
        <w:rPr>
          <w:rFonts w:cs="Arial"/>
        </w:rPr>
        <w:t>gall fod yn briodol</w:t>
      </w:r>
      <w:r w:rsidR="008075B6" w:rsidRPr="00D903D5">
        <w:rPr>
          <w:rFonts w:cs="Arial"/>
        </w:rPr>
        <w:t xml:space="preserve"> </w:t>
      </w:r>
      <w:r w:rsidR="00C30791" w:rsidRPr="00D903D5">
        <w:rPr>
          <w:rFonts w:cs="Arial"/>
        </w:rPr>
        <w:t xml:space="preserve">i lythyr ymddangos yn enw </w:t>
      </w:r>
      <w:r w:rsidR="0078613E" w:rsidRPr="00D903D5">
        <w:rPr>
          <w:rFonts w:cs="Arial"/>
        </w:rPr>
        <w:t>aelod</w:t>
      </w:r>
      <w:r w:rsidRPr="00D903D5">
        <w:rPr>
          <w:rFonts w:cs="Arial"/>
        </w:rPr>
        <w:t xml:space="preserve">, </w:t>
      </w:r>
      <w:r w:rsidR="00C30791" w:rsidRPr="00D903D5">
        <w:rPr>
          <w:rFonts w:cs="Arial"/>
        </w:rPr>
        <w:t xml:space="preserve">ond dylai hyn fod yn </w:t>
      </w:r>
      <w:r w:rsidR="00175B0C" w:rsidRPr="00D903D5">
        <w:rPr>
          <w:rFonts w:cs="Arial"/>
        </w:rPr>
        <w:t>eithri</w:t>
      </w:r>
      <w:r w:rsidR="00C30791" w:rsidRPr="00D903D5">
        <w:rPr>
          <w:rFonts w:cs="Arial"/>
        </w:rPr>
        <w:t xml:space="preserve">ad ac nid yn </w:t>
      </w:r>
      <w:r w:rsidRPr="00D903D5">
        <w:rPr>
          <w:rFonts w:cs="Arial"/>
        </w:rPr>
        <w:t xml:space="preserve">norm.  </w:t>
      </w:r>
      <w:r w:rsidR="00AC22E9" w:rsidRPr="00D903D5">
        <w:rPr>
          <w:rFonts w:cs="Arial"/>
        </w:rPr>
        <w:t>Ni ddylai llythyrau sydd</w:t>
      </w:r>
      <w:r w:rsidRPr="00D903D5">
        <w:rPr>
          <w:rFonts w:cs="Arial"/>
        </w:rPr>
        <w:t xml:space="preserve">, </w:t>
      </w:r>
      <w:r w:rsidR="00B179B3" w:rsidRPr="00D903D5">
        <w:rPr>
          <w:rFonts w:cs="Arial"/>
        </w:rPr>
        <w:t>er enghraifft</w:t>
      </w:r>
      <w:r w:rsidRPr="00D903D5">
        <w:rPr>
          <w:rFonts w:cs="Arial"/>
        </w:rPr>
        <w:t xml:space="preserve">, </w:t>
      </w:r>
      <w:r w:rsidR="00AC22E9" w:rsidRPr="00D903D5">
        <w:rPr>
          <w:rFonts w:cs="Arial"/>
        </w:rPr>
        <w:t xml:space="preserve">yn </w:t>
      </w:r>
      <w:r w:rsidRPr="00D903D5">
        <w:rPr>
          <w:rFonts w:cs="Arial"/>
        </w:rPr>
        <w:t>cre</w:t>
      </w:r>
      <w:r w:rsidR="00AC22E9" w:rsidRPr="00D903D5">
        <w:rPr>
          <w:rFonts w:cs="Arial"/>
        </w:rPr>
        <w:t xml:space="preserve">u rhwymedigaethau </w:t>
      </w:r>
      <w:r w:rsidR="006500FD" w:rsidRPr="00D903D5">
        <w:rPr>
          <w:rFonts w:cs="Arial"/>
        </w:rPr>
        <w:t>neu</w:t>
      </w:r>
      <w:r w:rsidR="00AC22E9" w:rsidRPr="00D903D5">
        <w:rPr>
          <w:rFonts w:cs="Arial"/>
        </w:rPr>
        <w:t xml:space="preserve">’n rhoi cyfarwyddiadau ar ran </w:t>
      </w:r>
      <w:r w:rsidR="008132F0" w:rsidRPr="00D903D5">
        <w:rPr>
          <w:rFonts w:cs="Arial"/>
        </w:rPr>
        <w:t>y Cyngor</w:t>
      </w:r>
      <w:r w:rsidRPr="00D903D5">
        <w:rPr>
          <w:rFonts w:cs="Arial"/>
        </w:rPr>
        <w:t xml:space="preserve"> </w:t>
      </w:r>
      <w:r w:rsidR="00AC22E9" w:rsidRPr="00D903D5">
        <w:rPr>
          <w:rFonts w:cs="Arial"/>
        </w:rPr>
        <w:t>byth gael eu hanfon yn enw</w:t>
      </w:r>
      <w:r w:rsidRPr="00D903D5">
        <w:rPr>
          <w:rFonts w:cs="Arial"/>
        </w:rPr>
        <w:t xml:space="preserve"> </w:t>
      </w:r>
      <w:r w:rsidR="0078613E" w:rsidRPr="00D903D5">
        <w:rPr>
          <w:rFonts w:cs="Arial"/>
        </w:rPr>
        <w:t>aelod</w:t>
      </w:r>
      <w:r w:rsidRPr="00D903D5">
        <w:t>.</w:t>
      </w:r>
    </w:p>
    <w:p w14:paraId="5765B9BF" w14:textId="77777777" w:rsidR="00B26E52" w:rsidRPr="00D903D5" w:rsidRDefault="00B26E52" w:rsidP="00D104D2">
      <w:pPr>
        <w:pStyle w:val="Heading2"/>
        <w:rPr>
          <w:lang w:val="cy-GB"/>
        </w:rPr>
      </w:pPr>
      <w:bookmarkStart w:id="889" w:name="_Toc466918839"/>
      <w:bookmarkStart w:id="890" w:name="_Toc490745980"/>
      <w:r w:rsidRPr="00D903D5">
        <w:rPr>
          <w:i w:val="0"/>
          <w:sz w:val="24"/>
          <w:lang w:val="cy-GB"/>
        </w:rPr>
        <w:t xml:space="preserve">7. </w:t>
      </w:r>
      <w:r w:rsidRPr="00D903D5">
        <w:rPr>
          <w:i w:val="0"/>
          <w:sz w:val="24"/>
          <w:lang w:val="cy-GB"/>
        </w:rPr>
        <w:tab/>
      </w:r>
      <w:r w:rsidR="004C44F0" w:rsidRPr="00D903D5">
        <w:rPr>
          <w:i w:val="0"/>
          <w:sz w:val="24"/>
          <w:lang w:val="cy-GB"/>
        </w:rPr>
        <w:t xml:space="preserve">Ymweliadau Safle </w:t>
      </w:r>
      <w:r w:rsidRPr="00D903D5">
        <w:rPr>
          <w:i w:val="0"/>
          <w:sz w:val="24"/>
          <w:lang w:val="cy-GB"/>
        </w:rPr>
        <w:t xml:space="preserve">/ </w:t>
      </w:r>
      <w:r w:rsidR="00957628" w:rsidRPr="00D903D5">
        <w:rPr>
          <w:i w:val="0"/>
          <w:sz w:val="24"/>
          <w:lang w:val="cy-GB"/>
        </w:rPr>
        <w:t>Cyfarfod</w:t>
      </w:r>
      <w:r w:rsidR="004C44F0" w:rsidRPr="00D903D5">
        <w:rPr>
          <w:i w:val="0"/>
          <w:sz w:val="24"/>
          <w:lang w:val="cy-GB"/>
        </w:rPr>
        <w:t xml:space="preserve">ydd gydag </w:t>
      </w:r>
      <w:r w:rsidR="00B179B3" w:rsidRPr="00D903D5">
        <w:rPr>
          <w:i w:val="0"/>
          <w:sz w:val="24"/>
          <w:lang w:val="cy-GB"/>
        </w:rPr>
        <w:t>Aelodau</w:t>
      </w:r>
      <w:bookmarkEnd w:id="889"/>
      <w:bookmarkEnd w:id="890"/>
      <w:r w:rsidRPr="00D903D5">
        <w:rPr>
          <w:i w:val="0"/>
          <w:sz w:val="24"/>
          <w:lang w:val="cy-GB"/>
        </w:rPr>
        <w:t xml:space="preserve"> </w:t>
      </w:r>
    </w:p>
    <w:p w14:paraId="7493BA5C" w14:textId="77777777" w:rsidR="00B26E52" w:rsidRPr="00D903D5" w:rsidRDefault="00B26E52" w:rsidP="00D104D2">
      <w:pPr>
        <w:pStyle w:val="Default"/>
        <w:ind w:left="720" w:hanging="720"/>
        <w:jc w:val="both"/>
        <w:rPr>
          <w:color w:val="auto"/>
          <w:sz w:val="22"/>
          <w:szCs w:val="22"/>
          <w:lang w:val="cy-GB"/>
        </w:rPr>
      </w:pPr>
      <w:r w:rsidRPr="00D903D5">
        <w:rPr>
          <w:color w:val="auto"/>
          <w:sz w:val="22"/>
          <w:szCs w:val="22"/>
          <w:lang w:val="cy-GB"/>
        </w:rPr>
        <w:t xml:space="preserve">7.1 </w:t>
      </w:r>
      <w:r w:rsidRPr="00D903D5">
        <w:rPr>
          <w:color w:val="auto"/>
          <w:sz w:val="22"/>
          <w:szCs w:val="22"/>
          <w:lang w:val="cy-GB"/>
        </w:rPr>
        <w:tab/>
      </w:r>
      <w:r w:rsidR="00AC22E9" w:rsidRPr="00D903D5">
        <w:rPr>
          <w:color w:val="auto"/>
          <w:sz w:val="22"/>
          <w:szCs w:val="22"/>
          <w:lang w:val="cy-GB"/>
        </w:rPr>
        <w:t xml:space="preserve">Mae gallu’r </w:t>
      </w:r>
      <w:r w:rsidR="00216A7C" w:rsidRPr="00D903D5">
        <w:rPr>
          <w:color w:val="auto"/>
          <w:sz w:val="22"/>
          <w:szCs w:val="22"/>
          <w:lang w:val="cy-GB"/>
        </w:rPr>
        <w:t>Swyddogion</w:t>
      </w:r>
      <w:r w:rsidRPr="00D903D5">
        <w:rPr>
          <w:color w:val="auto"/>
          <w:sz w:val="22"/>
          <w:szCs w:val="22"/>
          <w:lang w:val="cy-GB"/>
        </w:rPr>
        <w:t xml:space="preserve"> </w:t>
      </w:r>
      <w:r w:rsidR="00AC22E9" w:rsidRPr="00D903D5">
        <w:rPr>
          <w:color w:val="auto"/>
          <w:sz w:val="22"/>
          <w:szCs w:val="22"/>
          <w:lang w:val="cy-GB"/>
        </w:rPr>
        <w:t xml:space="preserve">i ymgymryd â </w:t>
      </w:r>
      <w:r w:rsidR="00E85999" w:rsidRPr="00D903D5">
        <w:rPr>
          <w:color w:val="auto"/>
          <w:sz w:val="22"/>
          <w:szCs w:val="22"/>
          <w:lang w:val="cy-GB"/>
        </w:rPr>
        <w:t>dyletswyddau</w:t>
      </w:r>
      <w:r w:rsidRPr="00D903D5">
        <w:rPr>
          <w:color w:val="auto"/>
          <w:sz w:val="22"/>
          <w:szCs w:val="22"/>
          <w:lang w:val="cy-GB"/>
        </w:rPr>
        <w:t xml:space="preserve"> </w:t>
      </w:r>
      <w:r w:rsidR="00AC22E9" w:rsidRPr="00D903D5">
        <w:rPr>
          <w:color w:val="auto"/>
          <w:sz w:val="22"/>
          <w:szCs w:val="22"/>
          <w:lang w:val="cy-GB"/>
        </w:rPr>
        <w:t xml:space="preserve">yn rhydd rhag pwysau gwleidyddol yn drech nag </w:t>
      </w:r>
      <w:r w:rsidR="00BB67E5" w:rsidRPr="00D903D5">
        <w:rPr>
          <w:color w:val="auto"/>
          <w:sz w:val="22"/>
          <w:szCs w:val="22"/>
          <w:lang w:val="cy-GB"/>
        </w:rPr>
        <w:t>unrhyw ddarpariaeth</w:t>
      </w:r>
      <w:r w:rsidR="00AC22E9" w:rsidRPr="00D903D5">
        <w:rPr>
          <w:color w:val="auto"/>
          <w:sz w:val="22"/>
          <w:szCs w:val="22"/>
          <w:lang w:val="cy-GB"/>
        </w:rPr>
        <w:t xml:space="preserve">au sy’n galluogi </w:t>
      </w:r>
      <w:r w:rsidR="00957628" w:rsidRPr="00D903D5">
        <w:rPr>
          <w:color w:val="auto"/>
          <w:sz w:val="22"/>
          <w:szCs w:val="22"/>
          <w:lang w:val="cy-GB"/>
        </w:rPr>
        <w:t>cyfarfod</w:t>
      </w:r>
      <w:r w:rsidR="00AC22E9" w:rsidRPr="00D903D5">
        <w:rPr>
          <w:color w:val="auto"/>
          <w:sz w:val="22"/>
          <w:szCs w:val="22"/>
          <w:lang w:val="cy-GB"/>
        </w:rPr>
        <w:t xml:space="preserve">ydd ag Aelodau ac ymweliadau â safleoedd </w:t>
      </w:r>
      <w:r w:rsidR="008075B6" w:rsidRPr="00D903D5">
        <w:rPr>
          <w:color w:val="auto"/>
          <w:sz w:val="22"/>
          <w:szCs w:val="22"/>
          <w:lang w:val="cy-GB"/>
        </w:rPr>
        <w:t xml:space="preserve">i </w:t>
      </w:r>
      <w:r w:rsidR="00AC22E9" w:rsidRPr="00D903D5">
        <w:rPr>
          <w:color w:val="auto"/>
          <w:sz w:val="22"/>
          <w:szCs w:val="22"/>
          <w:lang w:val="cy-GB"/>
        </w:rPr>
        <w:t>gael eu cynnal</w:t>
      </w:r>
      <w:r w:rsidRPr="00D903D5">
        <w:rPr>
          <w:color w:val="auto"/>
          <w:sz w:val="22"/>
          <w:szCs w:val="22"/>
          <w:lang w:val="cy-GB"/>
        </w:rPr>
        <w:t xml:space="preserve">. </w:t>
      </w:r>
      <w:r w:rsidR="00AC22E9" w:rsidRPr="00D903D5">
        <w:rPr>
          <w:color w:val="auto"/>
          <w:sz w:val="22"/>
          <w:szCs w:val="22"/>
          <w:lang w:val="cy-GB"/>
        </w:rPr>
        <w:t>Fel rh</w:t>
      </w:r>
      <w:r w:rsidR="00D6367E" w:rsidRPr="00D903D5">
        <w:rPr>
          <w:color w:val="auto"/>
          <w:sz w:val="22"/>
          <w:szCs w:val="22"/>
          <w:lang w:val="cy-GB"/>
        </w:rPr>
        <w:t>an</w:t>
      </w:r>
      <w:r w:rsidRPr="00D903D5">
        <w:rPr>
          <w:color w:val="auto"/>
          <w:sz w:val="22"/>
          <w:szCs w:val="22"/>
          <w:lang w:val="cy-GB"/>
        </w:rPr>
        <w:t xml:space="preserve"> </w:t>
      </w:r>
      <w:r w:rsidR="00AC22E9" w:rsidRPr="00D903D5">
        <w:rPr>
          <w:color w:val="auto"/>
          <w:sz w:val="22"/>
          <w:szCs w:val="22"/>
          <w:lang w:val="cy-GB"/>
        </w:rPr>
        <w:t>o rôl weithredol y C</w:t>
      </w:r>
      <w:r w:rsidR="008045B0" w:rsidRPr="00D903D5">
        <w:rPr>
          <w:color w:val="auto"/>
          <w:sz w:val="22"/>
          <w:szCs w:val="22"/>
          <w:lang w:val="cy-GB"/>
        </w:rPr>
        <w:t>yfarwyddiaeth</w:t>
      </w:r>
      <w:r w:rsidR="00AC22E9" w:rsidRPr="00D903D5">
        <w:rPr>
          <w:color w:val="auto"/>
          <w:sz w:val="22"/>
          <w:szCs w:val="22"/>
          <w:lang w:val="cy-GB"/>
        </w:rPr>
        <w:t>au</w:t>
      </w:r>
      <w:r w:rsidRPr="00D903D5">
        <w:rPr>
          <w:color w:val="auto"/>
          <w:sz w:val="22"/>
          <w:szCs w:val="22"/>
          <w:lang w:val="cy-GB"/>
        </w:rPr>
        <w:t xml:space="preserve">, </w:t>
      </w:r>
      <w:r w:rsidR="00AC22E9" w:rsidRPr="00D903D5">
        <w:rPr>
          <w:color w:val="auto"/>
          <w:sz w:val="22"/>
          <w:szCs w:val="22"/>
          <w:lang w:val="cy-GB"/>
        </w:rPr>
        <w:t xml:space="preserve">bydd </w:t>
      </w:r>
      <w:r w:rsidR="00216A7C" w:rsidRPr="00D903D5">
        <w:rPr>
          <w:color w:val="auto"/>
          <w:sz w:val="22"/>
          <w:szCs w:val="22"/>
          <w:lang w:val="cy-GB"/>
        </w:rPr>
        <w:t>Swyddogion</w:t>
      </w:r>
      <w:r w:rsidRPr="00D903D5">
        <w:rPr>
          <w:color w:val="auto"/>
          <w:sz w:val="22"/>
          <w:szCs w:val="22"/>
          <w:lang w:val="cy-GB"/>
        </w:rPr>
        <w:t xml:space="preserve"> </w:t>
      </w:r>
      <w:r w:rsidR="006F1624" w:rsidRPr="00D903D5">
        <w:rPr>
          <w:color w:val="auto"/>
          <w:sz w:val="22"/>
          <w:szCs w:val="22"/>
          <w:lang w:val="cy-GB"/>
        </w:rPr>
        <w:t>yn trefnu ac yn cynn</w:t>
      </w:r>
      <w:r w:rsidR="00AC22E9" w:rsidRPr="00D903D5">
        <w:rPr>
          <w:color w:val="auto"/>
          <w:sz w:val="22"/>
          <w:szCs w:val="22"/>
          <w:lang w:val="cy-GB"/>
        </w:rPr>
        <w:t>al amryw o g</w:t>
      </w:r>
      <w:r w:rsidR="00957628" w:rsidRPr="00D903D5">
        <w:rPr>
          <w:color w:val="auto"/>
          <w:sz w:val="22"/>
          <w:szCs w:val="22"/>
          <w:lang w:val="cy-GB"/>
        </w:rPr>
        <w:t>yfarfod</w:t>
      </w:r>
      <w:r w:rsidR="008075B6" w:rsidRPr="00D903D5">
        <w:rPr>
          <w:color w:val="auto"/>
          <w:sz w:val="22"/>
          <w:szCs w:val="22"/>
          <w:lang w:val="cy-GB"/>
        </w:rPr>
        <w:t>yd</w:t>
      </w:r>
      <w:r w:rsidR="00AC22E9" w:rsidRPr="00D903D5">
        <w:rPr>
          <w:color w:val="auto"/>
          <w:sz w:val="22"/>
          <w:szCs w:val="22"/>
          <w:lang w:val="cy-GB"/>
        </w:rPr>
        <w:t>d</w:t>
      </w:r>
      <w:r w:rsidR="008075B6" w:rsidRPr="00D903D5">
        <w:rPr>
          <w:color w:val="auto"/>
          <w:sz w:val="22"/>
          <w:szCs w:val="22"/>
          <w:lang w:val="cy-GB"/>
        </w:rPr>
        <w:t xml:space="preserve"> </w:t>
      </w:r>
      <w:r w:rsidR="00AC22E9" w:rsidRPr="00D903D5">
        <w:rPr>
          <w:color w:val="auto"/>
          <w:sz w:val="22"/>
          <w:szCs w:val="22"/>
          <w:lang w:val="cy-GB"/>
        </w:rPr>
        <w:t xml:space="preserve">neu ymweliadau â safleoedd a fydd yn helpu i ddatblygu </w:t>
      </w:r>
      <w:r w:rsidR="00797162" w:rsidRPr="00D903D5">
        <w:rPr>
          <w:color w:val="auto"/>
          <w:sz w:val="22"/>
          <w:szCs w:val="22"/>
          <w:lang w:val="cy-GB"/>
        </w:rPr>
        <w:t>argymhellion</w:t>
      </w:r>
      <w:r w:rsidRPr="00D903D5">
        <w:rPr>
          <w:color w:val="auto"/>
          <w:sz w:val="22"/>
          <w:szCs w:val="22"/>
          <w:lang w:val="cy-GB"/>
        </w:rPr>
        <w:t xml:space="preserve"> </w:t>
      </w:r>
      <w:r w:rsidR="00AC22E9" w:rsidRPr="00D903D5">
        <w:rPr>
          <w:color w:val="auto"/>
          <w:sz w:val="22"/>
          <w:szCs w:val="22"/>
          <w:lang w:val="cy-GB"/>
        </w:rPr>
        <w:t xml:space="preserve">i </w:t>
      </w:r>
      <w:r w:rsidR="00216A7C" w:rsidRPr="00D903D5">
        <w:rPr>
          <w:color w:val="auto"/>
          <w:sz w:val="22"/>
          <w:szCs w:val="22"/>
          <w:lang w:val="cy-GB"/>
        </w:rPr>
        <w:t>swyddogion</w:t>
      </w:r>
      <w:r w:rsidR="006500FD" w:rsidRPr="00D903D5">
        <w:rPr>
          <w:color w:val="auto"/>
          <w:sz w:val="22"/>
          <w:szCs w:val="22"/>
          <w:lang w:val="cy-GB"/>
        </w:rPr>
        <w:t xml:space="preserve"> </w:t>
      </w:r>
      <w:r w:rsidR="00AC22E9" w:rsidRPr="00D903D5">
        <w:rPr>
          <w:color w:val="auto"/>
          <w:sz w:val="22"/>
          <w:szCs w:val="22"/>
          <w:lang w:val="cy-GB"/>
        </w:rPr>
        <w:t xml:space="preserve">uwch </w:t>
      </w:r>
      <w:r w:rsidR="006500FD" w:rsidRPr="00D903D5">
        <w:rPr>
          <w:color w:val="auto"/>
          <w:sz w:val="22"/>
          <w:szCs w:val="22"/>
          <w:lang w:val="cy-GB"/>
        </w:rPr>
        <w:t xml:space="preserve">neu </w:t>
      </w:r>
      <w:r w:rsidR="00AC22E9" w:rsidRPr="00D903D5">
        <w:rPr>
          <w:color w:val="auto"/>
          <w:sz w:val="22"/>
          <w:szCs w:val="22"/>
          <w:lang w:val="cy-GB"/>
        </w:rPr>
        <w:t>A</w:t>
      </w:r>
      <w:r w:rsidR="000829FC" w:rsidRPr="00D903D5">
        <w:rPr>
          <w:color w:val="auto"/>
          <w:sz w:val="22"/>
          <w:szCs w:val="22"/>
          <w:lang w:val="cy-GB"/>
        </w:rPr>
        <w:t xml:space="preserve">elodau </w:t>
      </w:r>
      <w:r w:rsidR="00AC22E9" w:rsidRPr="00D903D5">
        <w:rPr>
          <w:color w:val="auto"/>
          <w:sz w:val="22"/>
          <w:szCs w:val="22"/>
          <w:lang w:val="cy-GB"/>
        </w:rPr>
        <w:t>e</w:t>
      </w:r>
      <w:r w:rsidR="000829FC" w:rsidRPr="00D903D5">
        <w:rPr>
          <w:color w:val="auto"/>
          <w:sz w:val="22"/>
          <w:szCs w:val="22"/>
          <w:lang w:val="cy-GB"/>
        </w:rPr>
        <w:t>tholedig</w:t>
      </w:r>
      <w:r w:rsidRPr="00D903D5">
        <w:rPr>
          <w:color w:val="auto"/>
          <w:sz w:val="22"/>
          <w:szCs w:val="22"/>
          <w:lang w:val="cy-GB"/>
        </w:rPr>
        <w:t xml:space="preserve">.  </w:t>
      </w:r>
      <w:r w:rsidR="00AC22E9" w:rsidRPr="00D903D5">
        <w:rPr>
          <w:color w:val="auto"/>
          <w:sz w:val="22"/>
          <w:szCs w:val="22"/>
          <w:lang w:val="cy-GB"/>
        </w:rPr>
        <w:t xml:space="preserve">Nid yw bob amser yn briodol i Aelodau etholedig fod yn bresennol yn y </w:t>
      </w:r>
      <w:r w:rsidR="00957628" w:rsidRPr="00D903D5">
        <w:rPr>
          <w:color w:val="auto"/>
          <w:sz w:val="22"/>
          <w:szCs w:val="22"/>
          <w:lang w:val="cy-GB"/>
        </w:rPr>
        <w:t>cyfarfod</w:t>
      </w:r>
      <w:r w:rsidR="008075B6" w:rsidRPr="00D903D5">
        <w:rPr>
          <w:color w:val="auto"/>
          <w:sz w:val="22"/>
          <w:szCs w:val="22"/>
          <w:lang w:val="cy-GB"/>
        </w:rPr>
        <w:t>yd</w:t>
      </w:r>
      <w:r w:rsidR="00AC22E9" w:rsidRPr="00D903D5">
        <w:rPr>
          <w:color w:val="auto"/>
          <w:sz w:val="22"/>
          <w:szCs w:val="22"/>
          <w:lang w:val="cy-GB"/>
        </w:rPr>
        <w:t>d</w:t>
      </w:r>
      <w:r w:rsidR="008075B6" w:rsidRPr="00D903D5">
        <w:rPr>
          <w:color w:val="auto"/>
          <w:sz w:val="22"/>
          <w:szCs w:val="22"/>
          <w:lang w:val="cy-GB"/>
        </w:rPr>
        <w:t xml:space="preserve"> </w:t>
      </w:r>
      <w:r w:rsidR="00AC22E9" w:rsidRPr="00D903D5">
        <w:rPr>
          <w:color w:val="auto"/>
          <w:sz w:val="22"/>
          <w:szCs w:val="22"/>
          <w:lang w:val="cy-GB"/>
        </w:rPr>
        <w:t xml:space="preserve">hyn a mater ar gyfer disgresiwn y Swyddog cyfrifol yw penderfynu ar ragoriaethau gwahodd naill ai’r </w:t>
      </w:r>
      <w:r w:rsidR="000829FC" w:rsidRPr="00D903D5">
        <w:rPr>
          <w:color w:val="auto"/>
          <w:sz w:val="22"/>
          <w:szCs w:val="22"/>
          <w:lang w:val="cy-GB"/>
        </w:rPr>
        <w:t>Aelodau Etholedig</w:t>
      </w:r>
      <w:r w:rsidR="006500FD" w:rsidRPr="00D903D5">
        <w:rPr>
          <w:color w:val="auto"/>
          <w:sz w:val="22"/>
          <w:szCs w:val="22"/>
          <w:lang w:val="cy-GB"/>
        </w:rPr>
        <w:t xml:space="preserve"> </w:t>
      </w:r>
      <w:r w:rsidR="00AC22E9" w:rsidRPr="00D903D5">
        <w:rPr>
          <w:color w:val="auto"/>
          <w:sz w:val="22"/>
          <w:szCs w:val="22"/>
          <w:lang w:val="cy-GB"/>
        </w:rPr>
        <w:t xml:space="preserve">lleol </w:t>
      </w:r>
      <w:r w:rsidR="006500FD" w:rsidRPr="00D903D5">
        <w:rPr>
          <w:color w:val="auto"/>
          <w:sz w:val="22"/>
          <w:szCs w:val="22"/>
          <w:lang w:val="cy-GB"/>
        </w:rPr>
        <w:t xml:space="preserve">neu </w:t>
      </w:r>
      <w:r w:rsidR="00AC22E9" w:rsidRPr="00D903D5">
        <w:rPr>
          <w:color w:val="auto"/>
          <w:sz w:val="22"/>
          <w:szCs w:val="22"/>
          <w:lang w:val="cy-GB"/>
        </w:rPr>
        <w:t xml:space="preserve">Aelod etholedig sydd â </w:t>
      </w:r>
      <w:r w:rsidR="002F1F02" w:rsidRPr="00D903D5">
        <w:rPr>
          <w:color w:val="auto"/>
          <w:sz w:val="22"/>
          <w:szCs w:val="22"/>
          <w:lang w:val="cy-GB"/>
        </w:rPr>
        <w:t>chyfrifoldeb</w:t>
      </w:r>
      <w:r w:rsidR="00AC22E9" w:rsidRPr="00D903D5">
        <w:rPr>
          <w:color w:val="auto"/>
          <w:sz w:val="22"/>
          <w:szCs w:val="22"/>
          <w:lang w:val="cy-GB"/>
        </w:rPr>
        <w:t xml:space="preserve"> neu ddiddordeb penodol yn y safle neu mewn materion </w:t>
      </w:r>
      <w:r w:rsidR="0045023A" w:rsidRPr="00D903D5">
        <w:rPr>
          <w:color w:val="auto"/>
          <w:sz w:val="22"/>
          <w:szCs w:val="22"/>
          <w:lang w:val="cy-GB"/>
        </w:rPr>
        <w:t>sy’n ymwneud â</w:t>
      </w:r>
      <w:r w:rsidR="00AC22E9" w:rsidRPr="00D903D5">
        <w:rPr>
          <w:color w:val="auto"/>
          <w:sz w:val="22"/>
          <w:szCs w:val="22"/>
          <w:lang w:val="cy-GB"/>
        </w:rPr>
        <w:t>’r safle</w:t>
      </w:r>
      <w:r w:rsidRPr="00D903D5">
        <w:rPr>
          <w:color w:val="auto"/>
          <w:sz w:val="22"/>
          <w:szCs w:val="22"/>
          <w:lang w:val="cy-GB"/>
        </w:rPr>
        <w:t>.</w:t>
      </w:r>
    </w:p>
    <w:p w14:paraId="626163CA" w14:textId="77777777" w:rsidR="00B26E52" w:rsidRPr="00D903D5" w:rsidRDefault="00B26E52" w:rsidP="00D104D2">
      <w:pPr>
        <w:ind w:left="720" w:hanging="720"/>
        <w:rPr>
          <w:rFonts w:cs="Arial"/>
          <w:b/>
          <w:szCs w:val="22"/>
        </w:rPr>
      </w:pPr>
    </w:p>
    <w:p w14:paraId="4D3E2CB3" w14:textId="77777777" w:rsidR="00B26E52" w:rsidRPr="00D903D5" w:rsidRDefault="00102006" w:rsidP="00102006">
      <w:pPr>
        <w:ind w:left="720" w:hanging="720"/>
        <w:rPr>
          <w:rFonts w:cs="Arial"/>
          <w:szCs w:val="22"/>
        </w:rPr>
      </w:pPr>
      <w:r w:rsidRPr="00D903D5">
        <w:rPr>
          <w:rFonts w:cs="Arial"/>
          <w:szCs w:val="22"/>
        </w:rPr>
        <w:t>7.2</w:t>
      </w:r>
      <w:r w:rsidRPr="00D903D5">
        <w:rPr>
          <w:rFonts w:cs="Arial"/>
          <w:szCs w:val="22"/>
        </w:rPr>
        <w:tab/>
      </w:r>
      <w:r w:rsidR="001F11A0" w:rsidRPr="00D903D5">
        <w:rPr>
          <w:rFonts w:cs="Arial"/>
          <w:szCs w:val="22"/>
        </w:rPr>
        <w:t>Cydnabyddir bod adeg</w:t>
      </w:r>
      <w:r w:rsidR="006F1624" w:rsidRPr="00D903D5">
        <w:rPr>
          <w:rFonts w:cs="Arial"/>
          <w:szCs w:val="22"/>
        </w:rPr>
        <w:t>a</w:t>
      </w:r>
      <w:r w:rsidR="001F11A0" w:rsidRPr="00D903D5">
        <w:rPr>
          <w:rFonts w:cs="Arial"/>
          <w:szCs w:val="22"/>
        </w:rPr>
        <w:t xml:space="preserve">u pan fydd angen i </w:t>
      </w:r>
      <w:r w:rsidR="00B179B3" w:rsidRPr="00D903D5">
        <w:rPr>
          <w:rFonts w:cs="Arial"/>
          <w:szCs w:val="22"/>
        </w:rPr>
        <w:t>Aelodau</w:t>
      </w:r>
      <w:r w:rsidR="00B26E52" w:rsidRPr="00D903D5">
        <w:rPr>
          <w:rFonts w:cs="Arial"/>
          <w:szCs w:val="22"/>
        </w:rPr>
        <w:t xml:space="preserve"> </w:t>
      </w:r>
      <w:r w:rsidR="001F11A0" w:rsidRPr="00D903D5">
        <w:rPr>
          <w:rFonts w:cs="Arial"/>
          <w:szCs w:val="22"/>
        </w:rPr>
        <w:t xml:space="preserve">gyfarfod â </w:t>
      </w:r>
      <w:r w:rsidR="00216A7C" w:rsidRPr="00D903D5">
        <w:rPr>
          <w:rFonts w:cs="Arial"/>
          <w:szCs w:val="22"/>
        </w:rPr>
        <w:t>swyddogion</w:t>
      </w:r>
      <w:r w:rsidR="00C90C82" w:rsidRPr="00D903D5">
        <w:rPr>
          <w:rFonts w:cs="Arial"/>
          <w:szCs w:val="22"/>
        </w:rPr>
        <w:t xml:space="preserve"> a</w:t>
      </w:r>
      <w:r w:rsidR="001F11A0" w:rsidRPr="00D903D5">
        <w:rPr>
          <w:rFonts w:cs="Arial"/>
          <w:szCs w:val="22"/>
        </w:rPr>
        <w:t xml:space="preserve">’r etholwyr neu drydydd </w:t>
      </w:r>
      <w:r w:rsidR="001A4742" w:rsidRPr="00D903D5">
        <w:rPr>
          <w:rFonts w:cs="Arial"/>
          <w:szCs w:val="22"/>
        </w:rPr>
        <w:t>partïon</w:t>
      </w:r>
      <w:r w:rsidR="00B26E52" w:rsidRPr="00D903D5">
        <w:rPr>
          <w:rFonts w:cs="Arial"/>
          <w:szCs w:val="22"/>
        </w:rPr>
        <w:t xml:space="preserve"> </w:t>
      </w:r>
      <w:r w:rsidR="001F11A0" w:rsidRPr="00D903D5">
        <w:rPr>
          <w:rFonts w:cs="Arial"/>
          <w:szCs w:val="22"/>
        </w:rPr>
        <w:t xml:space="preserve">eraill ac ymweld â safleoedd er mwyn cyflawni eu rôl ddilys fel </w:t>
      </w:r>
      <w:r w:rsidR="00216A7C" w:rsidRPr="00D903D5">
        <w:rPr>
          <w:rFonts w:cs="Arial"/>
          <w:szCs w:val="22"/>
        </w:rPr>
        <w:t>Cynghorwyr</w:t>
      </w:r>
      <w:r w:rsidR="001F11A0" w:rsidRPr="00D903D5">
        <w:rPr>
          <w:rFonts w:cs="Arial"/>
          <w:szCs w:val="22"/>
        </w:rPr>
        <w:t xml:space="preserve"> ward</w:t>
      </w:r>
      <w:r w:rsidR="00B26E52" w:rsidRPr="00D903D5">
        <w:rPr>
          <w:rFonts w:cs="Arial"/>
          <w:szCs w:val="22"/>
        </w:rPr>
        <w:t xml:space="preserve">.  </w:t>
      </w:r>
      <w:r w:rsidR="001F11A0" w:rsidRPr="00D903D5">
        <w:rPr>
          <w:rFonts w:cs="Arial"/>
          <w:szCs w:val="22"/>
        </w:rPr>
        <w:t xml:space="preserve">Bydd </w:t>
      </w:r>
      <w:r w:rsidR="00216A7C" w:rsidRPr="00D903D5">
        <w:rPr>
          <w:rFonts w:cs="Arial"/>
          <w:szCs w:val="22"/>
        </w:rPr>
        <w:t>Swyddogion</w:t>
      </w:r>
      <w:r w:rsidR="00B26E52" w:rsidRPr="00D903D5">
        <w:rPr>
          <w:rFonts w:cs="Arial"/>
          <w:szCs w:val="22"/>
        </w:rPr>
        <w:t xml:space="preserve"> </w:t>
      </w:r>
      <w:r w:rsidR="001F11A0" w:rsidRPr="00D903D5">
        <w:rPr>
          <w:rFonts w:cs="Arial"/>
          <w:szCs w:val="22"/>
        </w:rPr>
        <w:t xml:space="preserve">yn bresennol ar ymweliadau â safleoedd </w:t>
      </w:r>
      <w:r w:rsidR="00D47374" w:rsidRPr="00D903D5">
        <w:rPr>
          <w:rFonts w:cs="Arial"/>
          <w:szCs w:val="22"/>
        </w:rPr>
        <w:t>s</w:t>
      </w:r>
      <w:r w:rsidR="001F11A0" w:rsidRPr="00D903D5">
        <w:rPr>
          <w:rFonts w:cs="Arial"/>
          <w:szCs w:val="22"/>
        </w:rPr>
        <w:t>y</w:t>
      </w:r>
      <w:r w:rsidR="00D47374" w:rsidRPr="00D903D5">
        <w:rPr>
          <w:rFonts w:cs="Arial"/>
          <w:szCs w:val="22"/>
        </w:rPr>
        <w:t>’</w:t>
      </w:r>
      <w:r w:rsidR="001F11A0" w:rsidRPr="00D903D5">
        <w:rPr>
          <w:rFonts w:cs="Arial"/>
          <w:szCs w:val="22"/>
        </w:rPr>
        <w:t xml:space="preserve">n </w:t>
      </w:r>
      <w:r w:rsidR="00D47374" w:rsidRPr="00D903D5">
        <w:rPr>
          <w:rFonts w:cs="Arial"/>
          <w:szCs w:val="22"/>
        </w:rPr>
        <w:t>a</w:t>
      </w:r>
      <w:r w:rsidR="00BC32F2" w:rsidRPr="00D903D5">
        <w:rPr>
          <w:rFonts w:cs="Arial"/>
          <w:szCs w:val="22"/>
        </w:rPr>
        <w:t>ng</w:t>
      </w:r>
      <w:r w:rsidR="00D47374" w:rsidRPr="00D903D5">
        <w:rPr>
          <w:rFonts w:cs="Arial"/>
          <w:szCs w:val="22"/>
        </w:rPr>
        <w:t>e</w:t>
      </w:r>
      <w:r w:rsidR="00BC32F2" w:rsidRPr="00D903D5">
        <w:rPr>
          <w:rFonts w:cs="Arial"/>
          <w:szCs w:val="22"/>
        </w:rPr>
        <w:t>n</w:t>
      </w:r>
      <w:r w:rsidR="00D47374" w:rsidRPr="00D903D5">
        <w:rPr>
          <w:rFonts w:cs="Arial"/>
          <w:szCs w:val="22"/>
        </w:rPr>
        <w:t xml:space="preserve">rheidiol er mwyn cyflawni eu </w:t>
      </w:r>
      <w:r w:rsidR="00E85999" w:rsidRPr="00D903D5">
        <w:rPr>
          <w:rFonts w:cs="Arial"/>
          <w:szCs w:val="22"/>
        </w:rPr>
        <w:t>dyletswyddau</w:t>
      </w:r>
      <w:r w:rsidR="00B26E52" w:rsidRPr="00D903D5">
        <w:rPr>
          <w:rFonts w:cs="Arial"/>
          <w:szCs w:val="22"/>
        </w:rPr>
        <w:t xml:space="preserve"> a</w:t>
      </w:r>
      <w:r w:rsidR="00D47374" w:rsidRPr="00D903D5">
        <w:rPr>
          <w:rFonts w:cs="Arial"/>
          <w:szCs w:val="22"/>
        </w:rPr>
        <w:t xml:space="preserve"> byddant yn sicrhau</w:t>
      </w:r>
      <w:r w:rsidR="00B26E52" w:rsidRPr="00D903D5">
        <w:rPr>
          <w:rFonts w:cs="Arial"/>
          <w:szCs w:val="22"/>
        </w:rPr>
        <w:t xml:space="preserve">, </w:t>
      </w:r>
      <w:r w:rsidR="00D47374" w:rsidRPr="00D903D5">
        <w:rPr>
          <w:rFonts w:cs="Arial"/>
          <w:szCs w:val="22"/>
        </w:rPr>
        <w:t>ar wahân i’r swyddogaeth hon yn aml</w:t>
      </w:r>
      <w:r w:rsidR="00B26E52" w:rsidRPr="00D903D5">
        <w:rPr>
          <w:rFonts w:cs="Arial"/>
          <w:szCs w:val="22"/>
        </w:rPr>
        <w:t xml:space="preserve">, </w:t>
      </w:r>
      <w:r w:rsidR="006F1624" w:rsidRPr="00D903D5">
        <w:rPr>
          <w:rFonts w:cs="Arial"/>
          <w:szCs w:val="22"/>
        </w:rPr>
        <w:t>f</w:t>
      </w:r>
      <w:r w:rsidR="00D47374" w:rsidRPr="00D903D5">
        <w:rPr>
          <w:rFonts w:cs="Arial"/>
          <w:szCs w:val="22"/>
        </w:rPr>
        <w:t xml:space="preserve">od cyfarfodydd </w:t>
      </w:r>
      <w:r w:rsidR="00C30791" w:rsidRPr="00D903D5">
        <w:rPr>
          <w:rFonts w:cs="Arial"/>
          <w:szCs w:val="22"/>
        </w:rPr>
        <w:t xml:space="preserve">ac ymweliadau safle ar gael i’r </w:t>
      </w:r>
      <w:r w:rsidR="00B179B3" w:rsidRPr="00D903D5">
        <w:rPr>
          <w:rFonts w:cs="Arial"/>
          <w:szCs w:val="22"/>
        </w:rPr>
        <w:t>Aelodau</w:t>
      </w:r>
      <w:r w:rsidR="00B26E52" w:rsidRPr="00D903D5">
        <w:rPr>
          <w:rFonts w:cs="Arial"/>
          <w:szCs w:val="22"/>
        </w:rPr>
        <w:t xml:space="preserve">.  </w:t>
      </w:r>
    </w:p>
    <w:p w14:paraId="6545B394" w14:textId="77777777" w:rsidR="00B26E52" w:rsidRPr="00D903D5" w:rsidRDefault="00B26E52" w:rsidP="00D104D2">
      <w:pPr>
        <w:rPr>
          <w:rFonts w:cs="Arial"/>
          <w:szCs w:val="22"/>
        </w:rPr>
      </w:pPr>
    </w:p>
    <w:p w14:paraId="3E072BD4" w14:textId="77777777" w:rsidR="00B26E52" w:rsidRPr="00D903D5" w:rsidRDefault="00102006" w:rsidP="002341FA">
      <w:pPr>
        <w:ind w:left="720" w:hanging="720"/>
        <w:rPr>
          <w:rFonts w:cs="Arial"/>
          <w:szCs w:val="22"/>
        </w:rPr>
      </w:pPr>
      <w:r w:rsidRPr="00D903D5">
        <w:rPr>
          <w:rFonts w:cs="Arial"/>
          <w:szCs w:val="22"/>
        </w:rPr>
        <w:t>7.3</w:t>
      </w:r>
      <w:r w:rsidRPr="00D903D5">
        <w:rPr>
          <w:rFonts w:cs="Arial"/>
          <w:szCs w:val="22"/>
        </w:rPr>
        <w:tab/>
      </w:r>
      <w:r w:rsidR="00F21E2D" w:rsidRPr="00D903D5">
        <w:rPr>
          <w:rFonts w:cs="Arial"/>
          <w:szCs w:val="22"/>
        </w:rPr>
        <w:t xml:space="preserve">Mae’r </w:t>
      </w:r>
      <w:r w:rsidR="009870B9" w:rsidRPr="00D903D5">
        <w:rPr>
          <w:rFonts w:cs="Arial"/>
          <w:szCs w:val="22"/>
        </w:rPr>
        <w:t>Pwyllgor Cynllunio a Datblygu</w:t>
      </w:r>
      <w:r w:rsidR="00B26E52" w:rsidRPr="00D903D5">
        <w:rPr>
          <w:rFonts w:cs="Arial"/>
          <w:szCs w:val="22"/>
        </w:rPr>
        <w:t xml:space="preserve"> </w:t>
      </w:r>
      <w:r w:rsidR="00F21E2D" w:rsidRPr="00D903D5">
        <w:rPr>
          <w:rFonts w:cs="Arial"/>
          <w:szCs w:val="22"/>
        </w:rPr>
        <w:t xml:space="preserve">wedi </w:t>
      </w:r>
      <w:r w:rsidR="006F1624" w:rsidRPr="00D903D5">
        <w:rPr>
          <w:rFonts w:cs="Arial"/>
          <w:szCs w:val="22"/>
        </w:rPr>
        <w:t>p</w:t>
      </w:r>
      <w:r w:rsidR="00F21E2D" w:rsidRPr="00D903D5">
        <w:rPr>
          <w:rFonts w:cs="Arial"/>
          <w:szCs w:val="22"/>
        </w:rPr>
        <w:t>enderfynu, at ddibenion cynllunio, mai</w:t>
      </w:r>
      <w:r w:rsidR="00B26E52" w:rsidRPr="00D903D5">
        <w:rPr>
          <w:rFonts w:cs="Arial"/>
          <w:szCs w:val="22"/>
        </w:rPr>
        <w:t xml:space="preserve"> </w:t>
      </w:r>
      <w:r w:rsidR="00B179B3" w:rsidRPr="00D903D5">
        <w:rPr>
          <w:rFonts w:cs="Arial"/>
          <w:szCs w:val="22"/>
        </w:rPr>
        <w:t>aelodau</w:t>
      </w:r>
      <w:r w:rsidR="00B26E52" w:rsidRPr="00D903D5">
        <w:rPr>
          <w:rFonts w:cs="Arial"/>
          <w:szCs w:val="22"/>
        </w:rPr>
        <w:t xml:space="preserve"> </w:t>
      </w:r>
      <w:r w:rsidR="00F21E2D" w:rsidRPr="00D903D5">
        <w:rPr>
          <w:rFonts w:cs="Arial"/>
          <w:szCs w:val="22"/>
        </w:rPr>
        <w:t>lleol yn unig a gaiff ofyn am ymweliad â safle</w:t>
      </w:r>
      <w:r w:rsidR="00B26E52" w:rsidRPr="00D903D5">
        <w:rPr>
          <w:rFonts w:cs="Arial"/>
          <w:szCs w:val="22"/>
        </w:rPr>
        <w:t xml:space="preserve">.  </w:t>
      </w:r>
      <w:r w:rsidR="00F21E2D" w:rsidRPr="00D903D5">
        <w:rPr>
          <w:rFonts w:cs="Arial"/>
          <w:szCs w:val="22"/>
        </w:rPr>
        <w:t>Cyfyngir hyn fel rheol i safleoedd</w:t>
      </w:r>
      <w:r w:rsidR="00213FF6" w:rsidRPr="00D903D5">
        <w:rPr>
          <w:rFonts w:cs="Arial"/>
          <w:szCs w:val="22"/>
        </w:rPr>
        <w:t xml:space="preserve"> </w:t>
      </w:r>
      <w:r w:rsidR="00F21E2D" w:rsidRPr="00D903D5">
        <w:rPr>
          <w:rFonts w:cs="Arial"/>
          <w:szCs w:val="22"/>
        </w:rPr>
        <w:t xml:space="preserve">yn ward yr </w:t>
      </w:r>
      <w:r w:rsidR="00B179B3" w:rsidRPr="00D903D5">
        <w:rPr>
          <w:rFonts w:cs="Arial"/>
          <w:szCs w:val="22"/>
        </w:rPr>
        <w:t>Aelod</w:t>
      </w:r>
      <w:r w:rsidR="00F21E2D" w:rsidRPr="00D903D5">
        <w:rPr>
          <w:rFonts w:cs="Arial"/>
          <w:szCs w:val="22"/>
        </w:rPr>
        <w:t xml:space="preserve"> ei hun ac weithiau i safleoedd yn agos i ffiniau rhwng </w:t>
      </w:r>
      <w:r w:rsidR="00B26E52" w:rsidRPr="00D903D5">
        <w:rPr>
          <w:rFonts w:cs="Arial"/>
          <w:szCs w:val="22"/>
        </w:rPr>
        <w:t>ward</w:t>
      </w:r>
      <w:r w:rsidR="00F21E2D" w:rsidRPr="00D903D5">
        <w:rPr>
          <w:rFonts w:cs="Arial"/>
          <w:szCs w:val="22"/>
        </w:rPr>
        <w:t xml:space="preserve">iau lle gallai effaith </w:t>
      </w:r>
      <w:r w:rsidR="00B67C0B" w:rsidRPr="00D903D5">
        <w:rPr>
          <w:rFonts w:cs="Arial"/>
          <w:szCs w:val="22"/>
        </w:rPr>
        <w:t>unrhyw</w:t>
      </w:r>
      <w:r w:rsidR="00B26E52" w:rsidRPr="00D903D5">
        <w:rPr>
          <w:rFonts w:cs="Arial"/>
          <w:szCs w:val="22"/>
        </w:rPr>
        <w:t xml:space="preserve"> d</w:t>
      </w:r>
      <w:r w:rsidR="00F21E2D" w:rsidRPr="00D903D5">
        <w:rPr>
          <w:rFonts w:cs="Arial"/>
          <w:szCs w:val="22"/>
        </w:rPr>
        <w:t xml:space="preserve">datblygiad </w:t>
      </w:r>
      <w:r w:rsidR="00B26E52" w:rsidRPr="00D903D5">
        <w:rPr>
          <w:rFonts w:cs="Arial"/>
          <w:szCs w:val="22"/>
        </w:rPr>
        <w:t>e</w:t>
      </w:r>
      <w:r w:rsidR="00F21E2D" w:rsidRPr="00D903D5">
        <w:rPr>
          <w:rFonts w:cs="Arial"/>
          <w:szCs w:val="22"/>
        </w:rPr>
        <w:t xml:space="preserve">ffeithio ar ward gyfagos. </w:t>
      </w:r>
    </w:p>
    <w:p w14:paraId="34292F8B" w14:textId="77777777" w:rsidR="00B26E52" w:rsidRPr="00D903D5" w:rsidRDefault="00B26E52" w:rsidP="00D104D2">
      <w:pPr>
        <w:rPr>
          <w:rFonts w:cs="Arial"/>
          <w:szCs w:val="22"/>
        </w:rPr>
      </w:pPr>
    </w:p>
    <w:p w14:paraId="2B11C4EF" w14:textId="77777777" w:rsidR="00B26E52" w:rsidRPr="00D903D5" w:rsidRDefault="00B03F8C" w:rsidP="00D104D2">
      <w:pPr>
        <w:ind w:left="720" w:hanging="720"/>
        <w:rPr>
          <w:rFonts w:cs="Arial"/>
          <w:szCs w:val="22"/>
        </w:rPr>
      </w:pPr>
      <w:r w:rsidRPr="00D903D5">
        <w:rPr>
          <w:rFonts w:cs="Arial"/>
          <w:szCs w:val="22"/>
        </w:rPr>
        <w:t>7.4</w:t>
      </w:r>
      <w:r w:rsidRPr="00D903D5">
        <w:rPr>
          <w:rFonts w:cs="Arial"/>
          <w:szCs w:val="22"/>
        </w:rPr>
        <w:tab/>
      </w:r>
      <w:r w:rsidR="00F21E2D" w:rsidRPr="00D903D5">
        <w:rPr>
          <w:rFonts w:cs="Arial"/>
          <w:szCs w:val="22"/>
        </w:rPr>
        <w:t xml:space="preserve">Gwahoddir </w:t>
      </w:r>
      <w:r w:rsidR="000829FC" w:rsidRPr="00D903D5">
        <w:rPr>
          <w:rFonts w:cs="Arial"/>
          <w:szCs w:val="22"/>
        </w:rPr>
        <w:t>Aelodau Etholedig</w:t>
      </w:r>
      <w:r w:rsidR="00B26E52" w:rsidRPr="00D903D5">
        <w:rPr>
          <w:rFonts w:cs="Arial"/>
          <w:szCs w:val="22"/>
        </w:rPr>
        <w:t xml:space="preserve"> </w:t>
      </w:r>
      <w:r w:rsidR="00F21E2D" w:rsidRPr="00D903D5">
        <w:rPr>
          <w:rFonts w:cs="Arial"/>
          <w:szCs w:val="22"/>
        </w:rPr>
        <w:t>i g</w:t>
      </w:r>
      <w:r w:rsidR="00957628" w:rsidRPr="00D903D5">
        <w:rPr>
          <w:rFonts w:cs="Arial"/>
          <w:szCs w:val="22"/>
        </w:rPr>
        <w:t>yfarfod</w:t>
      </w:r>
      <w:r w:rsidR="00F21E2D" w:rsidRPr="00D903D5">
        <w:rPr>
          <w:rFonts w:cs="Arial"/>
          <w:szCs w:val="22"/>
        </w:rPr>
        <w:t xml:space="preserve">ydd ac ymweliadau safle pan ofynnir </w:t>
      </w:r>
      <w:r w:rsidR="006F1624" w:rsidRPr="00D903D5">
        <w:rPr>
          <w:rFonts w:cs="Arial"/>
          <w:szCs w:val="22"/>
        </w:rPr>
        <w:t>am</w:t>
      </w:r>
      <w:r w:rsidR="00F21E2D" w:rsidRPr="00D903D5">
        <w:rPr>
          <w:rFonts w:cs="Arial"/>
          <w:szCs w:val="22"/>
        </w:rPr>
        <w:t xml:space="preserve"> y rhain gan </w:t>
      </w:r>
      <w:r w:rsidR="00FC2143" w:rsidRPr="00D903D5">
        <w:rPr>
          <w:rFonts w:cs="Arial"/>
          <w:szCs w:val="22"/>
        </w:rPr>
        <w:t>unigolion</w:t>
      </w:r>
      <w:r w:rsidR="00B26E52" w:rsidRPr="00D903D5">
        <w:rPr>
          <w:rFonts w:cs="Arial"/>
          <w:szCs w:val="22"/>
        </w:rPr>
        <w:t xml:space="preserve"> </w:t>
      </w:r>
      <w:r w:rsidR="00F21E2D" w:rsidRPr="00D903D5">
        <w:rPr>
          <w:rFonts w:cs="Arial"/>
          <w:szCs w:val="22"/>
        </w:rPr>
        <w:t xml:space="preserve">fel Aelodau Cynulliad neu </w:t>
      </w:r>
      <w:r w:rsidR="00B179B3" w:rsidRPr="00D903D5">
        <w:rPr>
          <w:rFonts w:cs="Arial"/>
          <w:szCs w:val="22"/>
        </w:rPr>
        <w:t>Aelodau</w:t>
      </w:r>
      <w:r w:rsidR="00B26E52" w:rsidRPr="00D903D5">
        <w:rPr>
          <w:rFonts w:cs="Arial"/>
          <w:szCs w:val="22"/>
        </w:rPr>
        <w:t xml:space="preserve"> </w:t>
      </w:r>
      <w:r w:rsidR="00F21E2D" w:rsidRPr="00D903D5">
        <w:rPr>
          <w:rFonts w:cs="Arial"/>
          <w:szCs w:val="22"/>
        </w:rPr>
        <w:t>Seneddol. Mae’n debyg y bydd</w:t>
      </w:r>
      <w:r w:rsidR="00163177" w:rsidRPr="00D903D5">
        <w:rPr>
          <w:rFonts w:cs="Arial"/>
          <w:szCs w:val="22"/>
        </w:rPr>
        <w:t xml:space="preserve"> </w:t>
      </w:r>
      <w:r w:rsidR="00F21E2D" w:rsidRPr="00D903D5">
        <w:rPr>
          <w:rFonts w:cs="Arial"/>
          <w:szCs w:val="22"/>
        </w:rPr>
        <w:t xml:space="preserve">y ceisiadau hyn yn effeithio ar ward yr </w:t>
      </w:r>
      <w:r w:rsidR="009870B9" w:rsidRPr="00D903D5">
        <w:rPr>
          <w:rFonts w:cs="Arial"/>
          <w:szCs w:val="22"/>
        </w:rPr>
        <w:t>Aelod Etholedig</w:t>
      </w:r>
      <w:r w:rsidR="00F21E2D" w:rsidRPr="00D903D5">
        <w:rPr>
          <w:rFonts w:cs="Arial"/>
          <w:szCs w:val="22"/>
        </w:rPr>
        <w:t xml:space="preserve"> neu ei feysydd cyfrifoldeb</w:t>
      </w:r>
      <w:r w:rsidR="00B26E52" w:rsidRPr="00D903D5">
        <w:rPr>
          <w:rFonts w:cs="Arial"/>
          <w:szCs w:val="22"/>
        </w:rPr>
        <w:t>.</w:t>
      </w:r>
    </w:p>
    <w:sectPr w:rsidR="00B26E52" w:rsidRPr="00D903D5" w:rsidSect="00EA1F7A">
      <w:headerReference w:type="default" r:id="rId33"/>
      <w:footerReference w:type="even" r:id="rId34"/>
      <w:footerReference w:type="default" r:id="rId35"/>
      <w:pgSz w:w="11906" w:h="16838"/>
      <w:pgMar w:top="1134" w:right="2186"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D227C" w14:textId="77777777" w:rsidR="00AC0C0D" w:rsidRDefault="00AC0C0D" w:rsidP="00B5049C">
      <w:pPr>
        <w:pStyle w:val="CommentText"/>
      </w:pPr>
      <w:r>
        <w:separator/>
      </w:r>
    </w:p>
  </w:endnote>
  <w:endnote w:type="continuationSeparator" w:id="0">
    <w:p w14:paraId="09A70616" w14:textId="77777777" w:rsidR="00AC0C0D" w:rsidRDefault="00AC0C0D" w:rsidP="00B5049C">
      <w:pPr>
        <w:pStyle w:val="Comment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T1E2Ao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76BA9" w14:textId="77777777" w:rsidR="00AC0C0D" w:rsidRDefault="00AC0C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9F948" w14:textId="77777777" w:rsidR="00AC0C0D" w:rsidRDefault="00AC0C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DCDA6" w14:textId="3591F044" w:rsidR="00AC0C0D" w:rsidRDefault="00AC0C0D" w:rsidP="00234205">
    <w:pPr>
      <w:pStyle w:val="Footer"/>
      <w:framePr w:wrap="around" w:vAnchor="text" w:hAnchor="page" w:x="5941" w:y="-38"/>
      <w:rPr>
        <w:rStyle w:val="PageNumber"/>
      </w:rPr>
    </w:pPr>
    <w:r>
      <w:rPr>
        <w:rStyle w:val="PageNumber"/>
      </w:rPr>
      <w:fldChar w:fldCharType="begin"/>
    </w:r>
    <w:r>
      <w:rPr>
        <w:rStyle w:val="PageNumber"/>
      </w:rPr>
      <w:instrText xml:space="preserve">PAGE  </w:instrText>
    </w:r>
    <w:r>
      <w:rPr>
        <w:rStyle w:val="PageNumber"/>
      </w:rPr>
      <w:fldChar w:fldCharType="separate"/>
    </w:r>
    <w:r w:rsidR="004C5096">
      <w:rPr>
        <w:rStyle w:val="PageNumber"/>
        <w:noProof/>
      </w:rPr>
      <w:t>10</w:t>
    </w:r>
    <w:r>
      <w:rPr>
        <w:rStyle w:val="PageNumber"/>
      </w:rPr>
      <w:fldChar w:fldCharType="end"/>
    </w:r>
  </w:p>
  <w:p w14:paraId="53B71579" w14:textId="7BB3F3C2" w:rsidR="00AC0C0D" w:rsidRDefault="00AC0C0D" w:rsidP="00234205">
    <w:pPr>
      <w:pStyle w:val="Footer"/>
      <w:tabs>
        <w:tab w:val="clear" w:pos="8306"/>
        <w:tab w:val="right" w:pos="9000"/>
      </w:tabs>
      <w:ind w:right="26"/>
    </w:pPr>
    <w:r>
      <w:t>BCBC Constitution</w:t>
    </w:r>
    <w:r>
      <w:tab/>
      <w:t xml:space="preserve">                                                                                       </w:t>
    </w:r>
    <w:r w:rsidR="004C5096">
      <w:t>20.12</w:t>
    </w:r>
    <w: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BCCC8" w14:textId="58457E5D" w:rsidR="00AC0C0D" w:rsidRDefault="00AC0C0D" w:rsidP="000B0CEE">
    <w:pPr>
      <w:pStyle w:val="Footer"/>
    </w:pPr>
    <w:r>
      <w:t xml:space="preserve">Cyfansoddiad CBSP                                                                                                </w:t>
    </w:r>
    <w:r w:rsidR="004C5096">
      <w:t>20.12</w:t>
    </w:r>
    <w:r>
      <w:t>.2017</w:t>
    </w:r>
    <w:r>
      <w:tab/>
      <w:t xml:space="preserve"> </w:t>
    </w:r>
  </w:p>
  <w:p w14:paraId="117BFB50" w14:textId="77777777" w:rsidR="00AC0C0D" w:rsidRDefault="00AC0C0D">
    <w:pPr>
      <w:pStyle w:val="Footer"/>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6F97B" w14:textId="77777777" w:rsidR="00AC0C0D" w:rsidRDefault="00AC0C0D" w:rsidP="00334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145</w:t>
    </w:r>
    <w:r>
      <w:rPr>
        <w:rStyle w:val="PageNumber"/>
      </w:rPr>
      <w:fldChar w:fldCharType="end"/>
    </w:r>
  </w:p>
  <w:p w14:paraId="45DDB595" w14:textId="77777777" w:rsidR="00AC0C0D" w:rsidRDefault="00AC0C0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C70AD" w14:textId="7C30A6BA" w:rsidR="00AC0C0D" w:rsidRDefault="00AC0C0D" w:rsidP="00334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5096">
      <w:rPr>
        <w:rStyle w:val="PageNumber"/>
        <w:noProof/>
      </w:rPr>
      <w:t>31</w:t>
    </w:r>
    <w:r>
      <w:rPr>
        <w:rStyle w:val="PageNumber"/>
      </w:rPr>
      <w:fldChar w:fldCharType="end"/>
    </w:r>
  </w:p>
  <w:p w14:paraId="0F6B69BA" w14:textId="43CA82AE" w:rsidR="00AC0C0D" w:rsidRDefault="00AC0C0D">
    <w:pPr>
      <w:pStyle w:val="Footer"/>
    </w:pPr>
    <w:r>
      <w:t>Cyfansoddiad CBSP</w:t>
    </w:r>
    <w:r>
      <w:tab/>
      <w:t xml:space="preserve">                                                                                               </w:t>
    </w:r>
    <w:r w:rsidR="004C5096">
      <w:t>20.12</w:t>
    </w:r>
    <w:r>
      <w:t>.2017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08474" w14:textId="77777777" w:rsidR="00AC0C0D" w:rsidRDefault="00AC0C0D" w:rsidP="007C3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145</w:t>
    </w:r>
    <w:r>
      <w:rPr>
        <w:rStyle w:val="PageNumber"/>
      </w:rPr>
      <w:fldChar w:fldCharType="end"/>
    </w:r>
  </w:p>
  <w:p w14:paraId="72563213" w14:textId="77777777" w:rsidR="00AC0C0D" w:rsidRDefault="00AC0C0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1D08" w14:textId="01340D48" w:rsidR="00AC0C0D" w:rsidRDefault="00AC0C0D" w:rsidP="007C3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5096">
      <w:rPr>
        <w:rStyle w:val="PageNumber"/>
        <w:noProof/>
      </w:rPr>
      <w:t>155</w:t>
    </w:r>
    <w:r>
      <w:rPr>
        <w:rStyle w:val="PageNumber"/>
      </w:rPr>
      <w:fldChar w:fldCharType="end"/>
    </w:r>
  </w:p>
  <w:p w14:paraId="1397C900" w14:textId="3615410F" w:rsidR="00AC0C0D" w:rsidRDefault="00AC0C0D">
    <w:pPr>
      <w:pStyle w:val="Footer"/>
    </w:pPr>
    <w:r>
      <w:t>Cyfansoddiad CBSP</w:t>
    </w:r>
    <w:r>
      <w:tab/>
    </w:r>
    <w:r>
      <w:tab/>
      <w:t xml:space="preserve">                                                   </w:t>
    </w:r>
    <w:r w:rsidR="004C5096">
      <w:t>20.12</w:t>
    </w:r>
    <w:r>
      <w:t>.2017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E8473" w14:textId="77777777" w:rsidR="00AC0C0D" w:rsidRDefault="00AC0C0D" w:rsidP="007168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145</w:t>
    </w:r>
    <w:r>
      <w:rPr>
        <w:rStyle w:val="PageNumber"/>
      </w:rPr>
      <w:fldChar w:fldCharType="end"/>
    </w:r>
  </w:p>
  <w:p w14:paraId="3C0C2EA2" w14:textId="77777777" w:rsidR="00AC0C0D" w:rsidRDefault="00AC0C0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415EA" w14:textId="7E309283" w:rsidR="00AC0C0D" w:rsidRDefault="00AC0C0D" w:rsidP="007168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5096">
      <w:rPr>
        <w:rStyle w:val="PageNumber"/>
        <w:noProof/>
      </w:rPr>
      <w:t>156</w:t>
    </w:r>
    <w:r>
      <w:rPr>
        <w:rStyle w:val="PageNumber"/>
      </w:rPr>
      <w:fldChar w:fldCharType="end"/>
    </w:r>
  </w:p>
  <w:p w14:paraId="1C699FDB" w14:textId="721045A9" w:rsidR="00AC0C0D" w:rsidRDefault="00AC0C0D" w:rsidP="00753CAD">
    <w:pPr>
      <w:pStyle w:val="Footer"/>
      <w:tabs>
        <w:tab w:val="right" w:pos="8586"/>
      </w:tabs>
    </w:pPr>
    <w:r>
      <w:t xml:space="preserve">Cyfansoddiad CBSP                                                                                        </w:t>
    </w:r>
    <w:r w:rsidR="004C5096">
      <w:t>20.12</w:t>
    </w:r>
    <w:bookmarkStart w:id="891" w:name="_GoBack"/>
    <w:bookmarkEnd w:id="891"/>
    <w: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CBB4" w14:textId="77777777" w:rsidR="00AC0C0D" w:rsidRDefault="00AC0C0D" w:rsidP="006B61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5CDFB226" w14:textId="77777777" w:rsidR="00AC0C0D" w:rsidRDefault="00AC0C0D" w:rsidP="006B61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0CC23C04" w14:textId="77777777" w:rsidR="00AC0C0D" w:rsidRDefault="00AC0C0D" w:rsidP="006B61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128521A0" w14:textId="77777777" w:rsidR="00AC0C0D" w:rsidRDefault="00AC0C0D" w:rsidP="006B61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1867A522" w14:textId="77777777" w:rsidR="00AC0C0D" w:rsidRDefault="00AC0C0D" w:rsidP="00B5049C">
      <w:pPr>
        <w:pStyle w:val="CommentText"/>
      </w:pPr>
      <w:r>
        <w:separator/>
      </w:r>
    </w:p>
  </w:footnote>
  <w:footnote w:type="continuationSeparator" w:id="0">
    <w:p w14:paraId="60FEFFC5" w14:textId="77777777" w:rsidR="00AC0C0D" w:rsidRDefault="00AC0C0D" w:rsidP="00B5049C">
      <w:pPr>
        <w:pStyle w:val="Comment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1F04E" w14:textId="77777777" w:rsidR="00AC0C0D" w:rsidRDefault="00AC0C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A71BE" w14:textId="77777777" w:rsidR="00AC0C0D" w:rsidRDefault="00AC0C0D">
    <w:pPr>
      <w:pStyle w:val="Header"/>
      <w:jc w:val="right"/>
      <w:rPr>
        <w:b/>
        <w:sz w:val="4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D3939" w14:textId="77777777" w:rsidR="00AC0C0D" w:rsidRDefault="00AC0C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04CE5" w14:textId="77777777" w:rsidR="00AC0C0D" w:rsidRPr="00FD3FE6" w:rsidRDefault="00AC0C0D" w:rsidP="00FD3FE6">
    <w:pPr>
      <w:pStyle w:val="Header"/>
      <w:tabs>
        <w:tab w:val="clear" w:pos="8306"/>
        <w:tab w:val="right" w:pos="9000"/>
      </w:tabs>
      <w:jc w:val="right"/>
      <w:rPr>
        <w:b/>
        <w:sz w:val="32"/>
        <w:szCs w:val="32"/>
      </w:rPr>
    </w:pPr>
    <w:r>
      <w:tab/>
    </w:r>
    <w:r>
      <w:rPr>
        <w:b/>
        <w:sz w:val="32"/>
        <w:szCs w:val="32"/>
      </w:rPr>
      <w:t>Rh</w:t>
    </w:r>
    <w:r w:rsidRPr="00FD3FE6">
      <w:rPr>
        <w:b/>
        <w:sz w:val="32"/>
        <w:szCs w:val="32"/>
      </w:rPr>
      <w:t>a</w:t>
    </w:r>
    <w:r>
      <w:rPr>
        <w:b/>
        <w:sz w:val="32"/>
        <w:szCs w:val="32"/>
      </w:rPr>
      <w:t xml:space="preserve">n 1 Crynodeb ac </w:t>
    </w:r>
    <w:r w:rsidRPr="00FD3FE6">
      <w:rPr>
        <w:b/>
        <w:sz w:val="32"/>
        <w:szCs w:val="32"/>
      </w:rPr>
      <w:t>E</w:t>
    </w:r>
    <w:r>
      <w:rPr>
        <w:b/>
        <w:sz w:val="32"/>
        <w:szCs w:val="32"/>
      </w:rPr>
      <w:t>sboniad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F1DFA" w14:textId="77777777" w:rsidR="00AC0C0D" w:rsidRPr="0021092B" w:rsidRDefault="00AC0C0D" w:rsidP="0021092B">
    <w:pPr>
      <w:pStyle w:val="Header"/>
      <w:tabs>
        <w:tab w:val="clear" w:pos="8306"/>
        <w:tab w:val="right" w:pos="9000"/>
      </w:tabs>
      <w:jc w:val="right"/>
      <w:rPr>
        <w:b/>
        <w:sz w:val="32"/>
        <w:szCs w:val="32"/>
      </w:rPr>
    </w:pPr>
    <w:r>
      <w:tab/>
    </w:r>
    <w:r>
      <w:rPr>
        <w:b/>
        <w:sz w:val="32"/>
        <w:szCs w:val="32"/>
      </w:rPr>
      <w:t>Rhan</w:t>
    </w:r>
    <w:r w:rsidRPr="0021092B">
      <w:rPr>
        <w:b/>
        <w:sz w:val="32"/>
        <w:szCs w:val="32"/>
      </w:rPr>
      <w:t xml:space="preserve"> 2 </w:t>
    </w:r>
    <w:r>
      <w:rPr>
        <w:b/>
        <w:sz w:val="32"/>
        <w:szCs w:val="32"/>
      </w:rPr>
      <w:t>Erthyglau’r Cyfansoddiad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F798D" w14:textId="77777777" w:rsidR="00AC0C0D" w:rsidRPr="0021092B" w:rsidRDefault="00AC0C0D" w:rsidP="0021092B">
    <w:pPr>
      <w:pStyle w:val="Header"/>
      <w:tabs>
        <w:tab w:val="clear" w:pos="8306"/>
        <w:tab w:val="right" w:pos="8640"/>
      </w:tabs>
      <w:jc w:val="right"/>
      <w:rPr>
        <w:b/>
        <w:sz w:val="32"/>
        <w:szCs w:val="32"/>
      </w:rPr>
    </w:pPr>
    <w:r>
      <w:rPr>
        <w:b/>
        <w:sz w:val="32"/>
        <w:szCs w:val="32"/>
      </w:rPr>
      <w:t>Rh</w:t>
    </w:r>
    <w:r w:rsidRPr="0021092B">
      <w:rPr>
        <w:b/>
        <w:sz w:val="32"/>
        <w:szCs w:val="32"/>
      </w:rPr>
      <w:t>a</w:t>
    </w:r>
    <w:r>
      <w:rPr>
        <w:b/>
        <w:sz w:val="32"/>
        <w:szCs w:val="32"/>
      </w:rPr>
      <w:t>n</w:t>
    </w:r>
    <w:r w:rsidRPr="0021092B">
      <w:rPr>
        <w:b/>
        <w:sz w:val="32"/>
        <w:szCs w:val="32"/>
      </w:rPr>
      <w:t xml:space="preserve"> </w:t>
    </w:r>
    <w:r>
      <w:rPr>
        <w:b/>
        <w:sz w:val="32"/>
        <w:szCs w:val="32"/>
      </w:rPr>
      <w:t xml:space="preserve">3 Y Cyfrifoldeb dros Swyddogaethau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DEFEC" w14:textId="77777777" w:rsidR="00AC0C0D" w:rsidRPr="0021092B" w:rsidRDefault="00AC0C0D" w:rsidP="0021092B">
    <w:pPr>
      <w:pStyle w:val="Header"/>
      <w:tabs>
        <w:tab w:val="clear" w:pos="8306"/>
        <w:tab w:val="right" w:pos="8640"/>
      </w:tabs>
      <w:jc w:val="right"/>
      <w:rPr>
        <w:b/>
        <w:sz w:val="32"/>
        <w:szCs w:val="32"/>
      </w:rPr>
    </w:pPr>
    <w:r>
      <w:rPr>
        <w:b/>
        <w:sz w:val="32"/>
        <w:szCs w:val="32"/>
      </w:rPr>
      <w:t>Rhan</w:t>
    </w:r>
    <w:r w:rsidRPr="0021092B">
      <w:rPr>
        <w:b/>
        <w:sz w:val="32"/>
        <w:szCs w:val="32"/>
      </w:rPr>
      <w:t xml:space="preserve"> </w:t>
    </w:r>
    <w:r>
      <w:rPr>
        <w:b/>
        <w:sz w:val="32"/>
        <w:szCs w:val="32"/>
      </w:rPr>
      <w:t>4 Rheolau Gweithdrefnau</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1293A" w14:textId="77777777" w:rsidR="00AC0C0D" w:rsidRPr="00100B01" w:rsidRDefault="00AC0C0D" w:rsidP="00100B01">
    <w:pPr>
      <w:pStyle w:val="Header"/>
      <w:tabs>
        <w:tab w:val="clear" w:pos="8306"/>
        <w:tab w:val="right" w:pos="8640"/>
      </w:tabs>
      <w:jc w:val="right"/>
      <w:rPr>
        <w:b/>
        <w:sz w:val="32"/>
        <w:szCs w:val="32"/>
      </w:rPr>
    </w:pPr>
    <w:r>
      <w:rPr>
        <w:b/>
        <w:sz w:val="32"/>
        <w:szCs w:val="32"/>
      </w:rPr>
      <w:t>Rhan</w:t>
    </w:r>
    <w:r w:rsidRPr="00100B01">
      <w:rPr>
        <w:b/>
        <w:sz w:val="32"/>
        <w:szCs w:val="32"/>
      </w:rPr>
      <w:t xml:space="preserve"> 5 Cod</w:t>
    </w:r>
    <w:r>
      <w:rPr>
        <w:b/>
        <w:sz w:val="32"/>
        <w:szCs w:val="32"/>
      </w:rPr>
      <w:t>au</w:t>
    </w:r>
    <w:r w:rsidRPr="00100B01">
      <w:rPr>
        <w:b/>
        <w:sz w:val="32"/>
        <w:szCs w:val="32"/>
      </w:rPr>
      <w:t xml:space="preserve"> a P</w:t>
    </w:r>
    <w:r>
      <w:rPr>
        <w:b/>
        <w:sz w:val="32"/>
        <w:szCs w:val="32"/>
      </w:rPr>
      <w:t>h</w:t>
    </w:r>
    <w:r w:rsidRPr="00100B01">
      <w:rPr>
        <w:b/>
        <w:sz w:val="32"/>
        <w:szCs w:val="32"/>
      </w:rPr>
      <w:t>rotocol</w:t>
    </w:r>
    <w:r>
      <w:rPr>
        <w:b/>
        <w:sz w:val="32"/>
        <w:szCs w:val="32"/>
      </w:rPr>
      <w:t>au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7A7"/>
    <w:multiLevelType w:val="hybridMultilevel"/>
    <w:tmpl w:val="DB34E60C"/>
    <w:lvl w:ilvl="0" w:tplc="00E6B6D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4B4684"/>
    <w:multiLevelType w:val="multilevel"/>
    <w:tmpl w:val="E0525E5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
    <w:nsid w:val="01FF2F62"/>
    <w:multiLevelType w:val="singleLevel"/>
    <w:tmpl w:val="08090017"/>
    <w:lvl w:ilvl="0">
      <w:start w:val="3"/>
      <w:numFmt w:val="lowerLetter"/>
      <w:lvlText w:val="%1)"/>
      <w:lvlJc w:val="left"/>
      <w:pPr>
        <w:tabs>
          <w:tab w:val="num" w:pos="360"/>
        </w:tabs>
        <w:ind w:left="360" w:hanging="360"/>
      </w:pPr>
    </w:lvl>
  </w:abstractNum>
  <w:abstractNum w:abstractNumId="3">
    <w:nsid w:val="020241BF"/>
    <w:multiLevelType w:val="hybridMultilevel"/>
    <w:tmpl w:val="C526C788"/>
    <w:lvl w:ilvl="0" w:tplc="42CACE16">
      <w:start w:val="8"/>
      <w:numFmt w:val="lowerLetter"/>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029C4235"/>
    <w:multiLevelType w:val="multilevel"/>
    <w:tmpl w:val="6E94B9F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2BD482F"/>
    <w:multiLevelType w:val="multilevel"/>
    <w:tmpl w:val="E202FA2C"/>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30800E2"/>
    <w:multiLevelType w:val="hybridMultilevel"/>
    <w:tmpl w:val="1018DC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03580420"/>
    <w:multiLevelType w:val="hybridMultilevel"/>
    <w:tmpl w:val="B7F845B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BB18FC"/>
    <w:multiLevelType w:val="singleLevel"/>
    <w:tmpl w:val="08090019"/>
    <w:lvl w:ilvl="0">
      <w:start w:val="1"/>
      <w:numFmt w:val="lowerLetter"/>
      <w:lvlText w:val="(%1)"/>
      <w:lvlJc w:val="left"/>
      <w:pPr>
        <w:tabs>
          <w:tab w:val="num" w:pos="360"/>
        </w:tabs>
        <w:ind w:left="360" w:hanging="360"/>
      </w:pPr>
    </w:lvl>
  </w:abstractNum>
  <w:abstractNum w:abstractNumId="9">
    <w:nsid w:val="05D3213D"/>
    <w:multiLevelType w:val="multilevel"/>
    <w:tmpl w:val="C1E0400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5DF69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05F13156"/>
    <w:multiLevelType w:val="multilevel"/>
    <w:tmpl w:val="E202FA2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6DC4AC6"/>
    <w:multiLevelType w:val="hybridMultilevel"/>
    <w:tmpl w:val="C1BCCFBE"/>
    <w:lvl w:ilvl="0" w:tplc="569E785C">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77B2D98"/>
    <w:multiLevelType w:val="singleLevel"/>
    <w:tmpl w:val="D28A75E2"/>
    <w:lvl w:ilvl="0">
      <w:start w:val="1"/>
      <w:numFmt w:val="lowerLetter"/>
      <w:lvlText w:val="(%1)"/>
      <w:lvlJc w:val="left"/>
      <w:pPr>
        <w:tabs>
          <w:tab w:val="num" w:pos="1440"/>
        </w:tabs>
        <w:ind w:left="1440" w:hanging="720"/>
      </w:pPr>
      <w:rPr>
        <w:rFonts w:hint="default"/>
      </w:rPr>
    </w:lvl>
  </w:abstractNum>
  <w:abstractNum w:abstractNumId="14">
    <w:nsid w:val="07F27579"/>
    <w:multiLevelType w:val="singleLevel"/>
    <w:tmpl w:val="8B68A208"/>
    <w:lvl w:ilvl="0">
      <w:start w:val="54"/>
      <w:numFmt w:val="bullet"/>
      <w:lvlText w:val="-"/>
      <w:lvlJc w:val="left"/>
      <w:pPr>
        <w:tabs>
          <w:tab w:val="num" w:pos="360"/>
        </w:tabs>
        <w:ind w:left="360" w:hanging="360"/>
      </w:pPr>
      <w:rPr>
        <w:rFonts w:ascii="Times New Roman" w:hAnsi="Times New Roman" w:hint="default"/>
      </w:rPr>
    </w:lvl>
  </w:abstractNum>
  <w:abstractNum w:abstractNumId="15">
    <w:nsid w:val="08125C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089E3E2F"/>
    <w:multiLevelType w:val="multilevel"/>
    <w:tmpl w:val="578888CC"/>
    <w:lvl w:ilvl="0">
      <w:start w:val="18"/>
      <w:numFmt w:val="decimal"/>
      <w:lvlText w:val="%1."/>
      <w:lvlJc w:val="left"/>
      <w:pPr>
        <w:tabs>
          <w:tab w:val="num" w:pos="1020"/>
        </w:tabs>
        <w:ind w:left="1020" w:hanging="6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09A76C69"/>
    <w:multiLevelType w:val="singleLevel"/>
    <w:tmpl w:val="901C01E0"/>
    <w:lvl w:ilvl="0">
      <w:start w:val="1"/>
      <w:numFmt w:val="lowerRoman"/>
      <w:lvlText w:val="%1)"/>
      <w:lvlJc w:val="left"/>
      <w:pPr>
        <w:tabs>
          <w:tab w:val="num" w:pos="2160"/>
        </w:tabs>
        <w:ind w:left="2160" w:hanging="720"/>
      </w:pPr>
    </w:lvl>
  </w:abstractNum>
  <w:abstractNum w:abstractNumId="18">
    <w:nsid w:val="0B0023C5"/>
    <w:multiLevelType w:val="singleLevel"/>
    <w:tmpl w:val="E076BF80"/>
    <w:lvl w:ilvl="0">
      <w:start w:val="1"/>
      <w:numFmt w:val="lowerRoman"/>
      <w:lvlText w:val="(%1)"/>
      <w:lvlJc w:val="left"/>
      <w:pPr>
        <w:tabs>
          <w:tab w:val="num" w:pos="1410"/>
        </w:tabs>
        <w:ind w:left="1410" w:hanging="750"/>
      </w:pPr>
      <w:rPr>
        <w:rFonts w:hint="default"/>
      </w:rPr>
    </w:lvl>
  </w:abstractNum>
  <w:abstractNum w:abstractNumId="19">
    <w:nsid w:val="0D256E42"/>
    <w:multiLevelType w:val="multilevel"/>
    <w:tmpl w:val="5EAC80B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0F2C30D9"/>
    <w:multiLevelType w:val="singleLevel"/>
    <w:tmpl w:val="71E257B6"/>
    <w:lvl w:ilvl="0">
      <w:start w:val="6"/>
      <w:numFmt w:val="lowerLetter"/>
      <w:lvlText w:val="(%1)"/>
      <w:lvlJc w:val="left"/>
      <w:pPr>
        <w:tabs>
          <w:tab w:val="num" w:pos="2160"/>
        </w:tabs>
        <w:ind w:left="2160" w:hanging="720"/>
      </w:pPr>
      <w:rPr>
        <w:rFonts w:hint="default"/>
      </w:rPr>
    </w:lvl>
  </w:abstractNum>
  <w:abstractNum w:abstractNumId="21">
    <w:nsid w:val="0F9900E1"/>
    <w:multiLevelType w:val="multilevel"/>
    <w:tmpl w:val="E7D228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13012F5"/>
    <w:multiLevelType w:val="multilevel"/>
    <w:tmpl w:val="AFE43E7A"/>
    <w:lvl w:ilvl="0">
      <w:start w:val="1"/>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12A326B3"/>
    <w:multiLevelType w:val="multilevel"/>
    <w:tmpl w:val="EFECBAFA"/>
    <w:lvl w:ilvl="0">
      <w:start w:val="7"/>
      <w:numFmt w:val="decimal"/>
      <w:lvlText w:val="%1"/>
      <w:lvlJc w:val="left"/>
      <w:pPr>
        <w:tabs>
          <w:tab w:val="num" w:pos="765"/>
        </w:tabs>
        <w:ind w:left="765" w:hanging="765"/>
      </w:pPr>
      <w:rPr>
        <w:rFonts w:hint="default"/>
        <w:color w:val="auto"/>
        <w:sz w:val="28"/>
        <w:u w:val="none"/>
      </w:rPr>
    </w:lvl>
    <w:lvl w:ilvl="1">
      <w:start w:val="2"/>
      <w:numFmt w:val="decimal"/>
      <w:lvlText w:val="%1.%2"/>
      <w:lvlJc w:val="left"/>
      <w:pPr>
        <w:tabs>
          <w:tab w:val="num" w:pos="765"/>
        </w:tabs>
        <w:ind w:left="765" w:hanging="765"/>
      </w:pPr>
      <w:rPr>
        <w:rFonts w:hint="default"/>
        <w:color w:val="auto"/>
        <w:sz w:val="22"/>
        <w:szCs w:val="22"/>
        <w:u w:val="none"/>
      </w:rPr>
    </w:lvl>
    <w:lvl w:ilvl="2">
      <w:start w:val="1"/>
      <w:numFmt w:val="decimal"/>
      <w:lvlText w:val="%1.%2.%3"/>
      <w:lvlJc w:val="left"/>
      <w:pPr>
        <w:tabs>
          <w:tab w:val="num" w:pos="765"/>
        </w:tabs>
        <w:ind w:left="765" w:hanging="765"/>
      </w:pPr>
      <w:rPr>
        <w:rFonts w:hint="default"/>
        <w:color w:val="auto"/>
        <w:sz w:val="22"/>
        <w:szCs w:val="22"/>
        <w:u w:val="none"/>
      </w:rPr>
    </w:lvl>
    <w:lvl w:ilvl="3">
      <w:start w:val="1"/>
      <w:numFmt w:val="decimal"/>
      <w:lvlText w:val="%1.%2.%3.%4"/>
      <w:lvlJc w:val="left"/>
      <w:pPr>
        <w:tabs>
          <w:tab w:val="num" w:pos="765"/>
        </w:tabs>
        <w:ind w:left="765" w:hanging="765"/>
      </w:pPr>
      <w:rPr>
        <w:rFonts w:hint="default"/>
        <w:color w:val="auto"/>
        <w:sz w:val="28"/>
        <w:u w:val="none"/>
      </w:rPr>
    </w:lvl>
    <w:lvl w:ilvl="4">
      <w:start w:val="1"/>
      <w:numFmt w:val="decimal"/>
      <w:lvlText w:val="%1.%2.%3.%4.%5"/>
      <w:lvlJc w:val="left"/>
      <w:pPr>
        <w:tabs>
          <w:tab w:val="num" w:pos="1080"/>
        </w:tabs>
        <w:ind w:left="1080" w:hanging="1080"/>
      </w:pPr>
      <w:rPr>
        <w:rFonts w:hint="default"/>
        <w:color w:val="auto"/>
        <w:sz w:val="28"/>
        <w:u w:val="none"/>
      </w:rPr>
    </w:lvl>
    <w:lvl w:ilvl="5">
      <w:start w:val="1"/>
      <w:numFmt w:val="decimal"/>
      <w:lvlText w:val="%1.%2.%3.%4.%5.%6"/>
      <w:lvlJc w:val="left"/>
      <w:pPr>
        <w:tabs>
          <w:tab w:val="num" w:pos="1080"/>
        </w:tabs>
        <w:ind w:left="1080" w:hanging="1080"/>
      </w:pPr>
      <w:rPr>
        <w:rFonts w:hint="default"/>
        <w:color w:val="auto"/>
        <w:sz w:val="28"/>
        <w:u w:val="none"/>
      </w:rPr>
    </w:lvl>
    <w:lvl w:ilvl="6">
      <w:start w:val="1"/>
      <w:numFmt w:val="decimal"/>
      <w:lvlText w:val="%1.%2.%3.%4.%5.%6.%7"/>
      <w:lvlJc w:val="left"/>
      <w:pPr>
        <w:tabs>
          <w:tab w:val="num" w:pos="1440"/>
        </w:tabs>
        <w:ind w:left="1440" w:hanging="1440"/>
      </w:pPr>
      <w:rPr>
        <w:rFonts w:hint="default"/>
        <w:color w:val="auto"/>
        <w:sz w:val="28"/>
        <w:u w:val="none"/>
      </w:rPr>
    </w:lvl>
    <w:lvl w:ilvl="7">
      <w:start w:val="1"/>
      <w:numFmt w:val="decimal"/>
      <w:lvlText w:val="%1.%2.%3.%4.%5.%6.%7.%8"/>
      <w:lvlJc w:val="left"/>
      <w:pPr>
        <w:tabs>
          <w:tab w:val="num" w:pos="1440"/>
        </w:tabs>
        <w:ind w:left="1440" w:hanging="1440"/>
      </w:pPr>
      <w:rPr>
        <w:rFonts w:hint="default"/>
        <w:color w:val="auto"/>
        <w:sz w:val="28"/>
        <w:u w:val="none"/>
      </w:rPr>
    </w:lvl>
    <w:lvl w:ilvl="8">
      <w:start w:val="1"/>
      <w:numFmt w:val="decimal"/>
      <w:lvlText w:val="%1.%2.%3.%4.%5.%6.%7.%8.%9"/>
      <w:lvlJc w:val="left"/>
      <w:pPr>
        <w:tabs>
          <w:tab w:val="num" w:pos="1800"/>
        </w:tabs>
        <w:ind w:left="1800" w:hanging="1800"/>
      </w:pPr>
      <w:rPr>
        <w:rFonts w:hint="default"/>
        <w:color w:val="auto"/>
        <w:sz w:val="28"/>
        <w:u w:val="none"/>
      </w:rPr>
    </w:lvl>
  </w:abstractNum>
  <w:abstractNum w:abstractNumId="24">
    <w:nsid w:val="13695686"/>
    <w:multiLevelType w:val="multilevel"/>
    <w:tmpl w:val="488C786A"/>
    <w:lvl w:ilvl="0">
      <w:start w:val="1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3D212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1775115E"/>
    <w:multiLevelType w:val="multilevel"/>
    <w:tmpl w:val="FE3262EC"/>
    <w:lvl w:ilvl="0">
      <w:start w:val="14"/>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199C377C"/>
    <w:multiLevelType w:val="hybridMultilevel"/>
    <w:tmpl w:val="D3923D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1A0855EB"/>
    <w:multiLevelType w:val="hybridMultilevel"/>
    <w:tmpl w:val="5A22394C"/>
    <w:lvl w:ilvl="0" w:tplc="88908AE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1ABB2320"/>
    <w:multiLevelType w:val="multilevel"/>
    <w:tmpl w:val="CE08989E"/>
    <w:lvl w:ilvl="0">
      <w:start w:val="2"/>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080"/>
        </w:tabs>
        <w:ind w:left="1080" w:hanging="360"/>
      </w:pPr>
      <w:rPr>
        <w:rFonts w:hint="default"/>
      </w:rPr>
    </w:lvl>
    <w:lvl w:ilvl="2">
      <w:start w:val="2"/>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
    <w:nsid w:val="1D9D5083"/>
    <w:multiLevelType w:val="singleLevel"/>
    <w:tmpl w:val="FEEE7844"/>
    <w:lvl w:ilvl="0">
      <w:start w:val="1"/>
      <w:numFmt w:val="lowerRoman"/>
      <w:lvlText w:val="(%1)"/>
      <w:lvlJc w:val="left"/>
      <w:pPr>
        <w:tabs>
          <w:tab w:val="num" w:pos="1380"/>
        </w:tabs>
        <w:ind w:left="1380" w:hanging="720"/>
      </w:pPr>
    </w:lvl>
  </w:abstractNum>
  <w:abstractNum w:abstractNumId="31">
    <w:nsid w:val="1E7C2A9C"/>
    <w:multiLevelType w:val="multilevel"/>
    <w:tmpl w:val="A9B4EA78"/>
    <w:lvl w:ilvl="0">
      <w:start w:val="4"/>
      <w:numFmt w:val="decimal"/>
      <w:lvlText w:val="%1."/>
      <w:lvlJc w:val="left"/>
      <w:pPr>
        <w:tabs>
          <w:tab w:val="num" w:pos="720"/>
        </w:tabs>
        <w:ind w:left="720" w:hanging="720"/>
      </w:pPr>
      <w:rPr>
        <w:strike w:val="0"/>
        <w:dstrike w:val="0"/>
        <w:u w:val="none"/>
        <w:effect w:val="none"/>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32">
    <w:nsid w:val="20127E4F"/>
    <w:multiLevelType w:val="singleLevel"/>
    <w:tmpl w:val="D880588E"/>
    <w:lvl w:ilvl="0">
      <w:start w:val="1"/>
      <w:numFmt w:val="lowerLetter"/>
      <w:lvlText w:val="(%1)"/>
      <w:lvlJc w:val="left"/>
      <w:pPr>
        <w:tabs>
          <w:tab w:val="num" w:pos="1541"/>
        </w:tabs>
        <w:ind w:left="1541" w:hanging="690"/>
      </w:pPr>
      <w:rPr>
        <w:rFonts w:hint="default"/>
        <w:b w:val="0"/>
      </w:rPr>
    </w:lvl>
  </w:abstractNum>
  <w:abstractNum w:abstractNumId="33">
    <w:nsid w:val="205878C4"/>
    <w:multiLevelType w:val="singleLevel"/>
    <w:tmpl w:val="9D30A024"/>
    <w:lvl w:ilvl="0">
      <w:start w:val="1"/>
      <w:numFmt w:val="lowerLetter"/>
      <w:lvlText w:val="(%1)"/>
      <w:lvlJc w:val="left"/>
      <w:pPr>
        <w:tabs>
          <w:tab w:val="num" w:pos="1440"/>
        </w:tabs>
        <w:ind w:left="1440" w:hanging="720"/>
      </w:pPr>
      <w:rPr>
        <w:rFonts w:hint="default"/>
      </w:rPr>
    </w:lvl>
  </w:abstractNum>
  <w:abstractNum w:abstractNumId="34">
    <w:nsid w:val="21021049"/>
    <w:multiLevelType w:val="singleLevel"/>
    <w:tmpl w:val="968058CE"/>
    <w:lvl w:ilvl="0">
      <w:start w:val="1"/>
      <w:numFmt w:val="lowerRoman"/>
      <w:lvlText w:val="%1)"/>
      <w:lvlJc w:val="left"/>
      <w:pPr>
        <w:tabs>
          <w:tab w:val="num" w:pos="1996"/>
        </w:tabs>
        <w:ind w:left="1996" w:hanging="720"/>
      </w:pPr>
    </w:lvl>
  </w:abstractNum>
  <w:abstractNum w:abstractNumId="35">
    <w:nsid w:val="21E21B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228A3C08"/>
    <w:multiLevelType w:val="hybridMultilevel"/>
    <w:tmpl w:val="678E2D5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nsid w:val="23FC3015"/>
    <w:multiLevelType w:val="multilevel"/>
    <w:tmpl w:val="982E9FB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24243E26"/>
    <w:multiLevelType w:val="hybridMultilevel"/>
    <w:tmpl w:val="A9D03260"/>
    <w:lvl w:ilvl="0" w:tplc="08090017">
      <w:start w:val="1"/>
      <w:numFmt w:val="lowerLetter"/>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9">
    <w:nsid w:val="26A42E3E"/>
    <w:multiLevelType w:val="multilevel"/>
    <w:tmpl w:val="60865FC2"/>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70D49AE"/>
    <w:multiLevelType w:val="singleLevel"/>
    <w:tmpl w:val="D616B2D0"/>
    <w:lvl w:ilvl="0">
      <w:start w:val="1"/>
      <w:numFmt w:val="lowerRoman"/>
      <w:lvlText w:val="(%1)"/>
      <w:lvlJc w:val="left"/>
      <w:pPr>
        <w:tabs>
          <w:tab w:val="num" w:pos="1980"/>
        </w:tabs>
        <w:ind w:left="1980" w:hanging="720"/>
      </w:pPr>
    </w:lvl>
  </w:abstractNum>
  <w:abstractNum w:abstractNumId="41">
    <w:nsid w:val="28266D1A"/>
    <w:multiLevelType w:val="multilevel"/>
    <w:tmpl w:val="BA34EE8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28BA2A13"/>
    <w:multiLevelType w:val="singleLevel"/>
    <w:tmpl w:val="FE8E3314"/>
    <w:lvl w:ilvl="0">
      <w:start w:val="1"/>
      <w:numFmt w:val="lowerLetter"/>
      <w:lvlText w:val="(%1)"/>
      <w:lvlJc w:val="left"/>
      <w:pPr>
        <w:tabs>
          <w:tab w:val="num" w:pos="1440"/>
        </w:tabs>
        <w:ind w:left="1440" w:hanging="720"/>
      </w:pPr>
    </w:lvl>
  </w:abstractNum>
  <w:abstractNum w:abstractNumId="43">
    <w:nsid w:val="28E34C55"/>
    <w:multiLevelType w:val="multilevel"/>
    <w:tmpl w:val="1DD03D92"/>
    <w:lvl w:ilvl="0">
      <w:start w:val="19"/>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2994598D"/>
    <w:multiLevelType w:val="multilevel"/>
    <w:tmpl w:val="70CE1A0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5"/>
      <w:numFmt w:val="decimal"/>
      <w:lvlText w:val="%1.%2.%3"/>
      <w:lvlJc w:val="left"/>
      <w:pPr>
        <w:tabs>
          <w:tab w:val="num" w:pos="1620"/>
        </w:tabs>
        <w:ind w:left="162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5">
    <w:nsid w:val="2A0B1E9D"/>
    <w:multiLevelType w:val="singleLevel"/>
    <w:tmpl w:val="68167CD0"/>
    <w:lvl w:ilvl="0">
      <w:start w:val="2"/>
      <w:numFmt w:val="lowerLetter"/>
      <w:lvlText w:val="(%1)"/>
      <w:lvlJc w:val="left"/>
      <w:pPr>
        <w:tabs>
          <w:tab w:val="num" w:pos="1290"/>
        </w:tabs>
        <w:ind w:left="1290" w:hanging="570"/>
      </w:pPr>
    </w:lvl>
  </w:abstractNum>
  <w:abstractNum w:abstractNumId="46">
    <w:nsid w:val="2A390330"/>
    <w:multiLevelType w:val="singleLevel"/>
    <w:tmpl w:val="0F825780"/>
    <w:lvl w:ilvl="0">
      <w:start w:val="1"/>
      <w:numFmt w:val="lowerLetter"/>
      <w:lvlText w:val="(%1)"/>
      <w:lvlJc w:val="left"/>
      <w:pPr>
        <w:tabs>
          <w:tab w:val="num" w:pos="3604"/>
        </w:tabs>
        <w:ind w:left="3604" w:hanging="720"/>
      </w:pPr>
      <w:rPr>
        <w:rFonts w:hint="default"/>
      </w:rPr>
    </w:lvl>
  </w:abstractNum>
  <w:abstractNum w:abstractNumId="47">
    <w:nsid w:val="2AB34FC1"/>
    <w:multiLevelType w:val="multilevel"/>
    <w:tmpl w:val="D2327D3E"/>
    <w:lvl w:ilvl="0">
      <w:start w:val="15"/>
      <w:numFmt w:val="decimal"/>
      <w:lvlText w:val="%1"/>
      <w:lvlJc w:val="left"/>
      <w:pPr>
        <w:tabs>
          <w:tab w:val="num" w:pos="630"/>
        </w:tabs>
        <w:ind w:left="630" w:hanging="630"/>
      </w:pPr>
      <w:rPr>
        <w:rFonts w:hint="default"/>
      </w:rPr>
    </w:lvl>
    <w:lvl w:ilvl="1">
      <w:start w:val="3"/>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B3552A7"/>
    <w:multiLevelType w:val="hybridMultilevel"/>
    <w:tmpl w:val="B96A94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nsid w:val="2B60408A"/>
    <w:multiLevelType w:val="multilevel"/>
    <w:tmpl w:val="77102940"/>
    <w:lvl w:ilvl="0">
      <w:start w:val="2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nsid w:val="2B951BB2"/>
    <w:multiLevelType w:val="singleLevel"/>
    <w:tmpl w:val="FE8E3314"/>
    <w:lvl w:ilvl="0">
      <w:start w:val="1"/>
      <w:numFmt w:val="lowerLetter"/>
      <w:lvlText w:val="(%1)"/>
      <w:lvlJc w:val="left"/>
      <w:pPr>
        <w:tabs>
          <w:tab w:val="num" w:pos="1440"/>
        </w:tabs>
        <w:ind w:left="1440" w:hanging="720"/>
      </w:pPr>
    </w:lvl>
  </w:abstractNum>
  <w:abstractNum w:abstractNumId="51">
    <w:nsid w:val="2C613F09"/>
    <w:multiLevelType w:val="singleLevel"/>
    <w:tmpl w:val="01EACEB6"/>
    <w:lvl w:ilvl="0">
      <w:start w:val="1"/>
      <w:numFmt w:val="lowerLetter"/>
      <w:lvlText w:val="(%1)"/>
      <w:lvlJc w:val="left"/>
      <w:pPr>
        <w:tabs>
          <w:tab w:val="num" w:pos="1440"/>
        </w:tabs>
        <w:ind w:left="1440" w:hanging="720"/>
      </w:pPr>
    </w:lvl>
  </w:abstractNum>
  <w:abstractNum w:abstractNumId="52">
    <w:nsid w:val="2D1542DA"/>
    <w:multiLevelType w:val="singleLevel"/>
    <w:tmpl w:val="E5BE3416"/>
    <w:lvl w:ilvl="0">
      <w:start w:val="2"/>
      <w:numFmt w:val="lowerRoman"/>
      <w:lvlText w:val="(%1)"/>
      <w:lvlJc w:val="left"/>
      <w:pPr>
        <w:tabs>
          <w:tab w:val="num" w:pos="2261"/>
        </w:tabs>
        <w:ind w:left="2261" w:hanging="720"/>
      </w:pPr>
      <w:rPr>
        <w:rFonts w:hint="default"/>
        <w:b w:val="0"/>
      </w:rPr>
    </w:lvl>
  </w:abstractNum>
  <w:abstractNum w:abstractNumId="53">
    <w:nsid w:val="2D87630F"/>
    <w:multiLevelType w:val="singleLevel"/>
    <w:tmpl w:val="E516198C"/>
    <w:lvl w:ilvl="0">
      <w:start w:val="1"/>
      <w:numFmt w:val="lowerLetter"/>
      <w:lvlText w:val="(%1)"/>
      <w:lvlJc w:val="left"/>
      <w:pPr>
        <w:tabs>
          <w:tab w:val="num" w:pos="1080"/>
        </w:tabs>
        <w:ind w:left="1080" w:hanging="360"/>
      </w:pPr>
    </w:lvl>
  </w:abstractNum>
  <w:abstractNum w:abstractNumId="54">
    <w:nsid w:val="2E0E7880"/>
    <w:multiLevelType w:val="singleLevel"/>
    <w:tmpl w:val="4154B948"/>
    <w:lvl w:ilvl="0">
      <w:start w:val="1"/>
      <w:numFmt w:val="lowerRoman"/>
      <w:lvlText w:val="(%1)"/>
      <w:lvlJc w:val="left"/>
      <w:pPr>
        <w:tabs>
          <w:tab w:val="num" w:pos="1515"/>
        </w:tabs>
        <w:ind w:left="1515" w:hanging="795"/>
      </w:pPr>
    </w:lvl>
  </w:abstractNum>
  <w:abstractNum w:abstractNumId="55">
    <w:nsid w:val="2FB02723"/>
    <w:multiLevelType w:val="singleLevel"/>
    <w:tmpl w:val="08090019"/>
    <w:lvl w:ilvl="0">
      <w:start w:val="1"/>
      <w:numFmt w:val="lowerLetter"/>
      <w:lvlText w:val="(%1)"/>
      <w:lvlJc w:val="left"/>
      <w:pPr>
        <w:tabs>
          <w:tab w:val="num" w:pos="360"/>
        </w:tabs>
        <w:ind w:left="360" w:hanging="360"/>
      </w:pPr>
    </w:lvl>
  </w:abstractNum>
  <w:abstractNum w:abstractNumId="56">
    <w:nsid w:val="2FEE6E5C"/>
    <w:multiLevelType w:val="hybridMultilevel"/>
    <w:tmpl w:val="AA3AFC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nsid w:val="30D91EC4"/>
    <w:multiLevelType w:val="singleLevel"/>
    <w:tmpl w:val="D6784BE0"/>
    <w:lvl w:ilvl="0">
      <w:start w:val="1"/>
      <w:numFmt w:val="lowerLetter"/>
      <w:lvlText w:val="%1)"/>
      <w:lvlJc w:val="left"/>
      <w:pPr>
        <w:tabs>
          <w:tab w:val="num" w:pos="2880"/>
        </w:tabs>
        <w:ind w:left="2880" w:hanging="720"/>
      </w:pPr>
      <w:rPr>
        <w:rFonts w:hint="default"/>
      </w:rPr>
    </w:lvl>
  </w:abstractNum>
  <w:abstractNum w:abstractNumId="58">
    <w:nsid w:val="31F0729E"/>
    <w:multiLevelType w:val="multilevel"/>
    <w:tmpl w:val="BB1CAE64"/>
    <w:lvl w:ilvl="0">
      <w:start w:val="7"/>
      <w:numFmt w:val="decimal"/>
      <w:lvlText w:val="%1"/>
      <w:lvlJc w:val="left"/>
      <w:pPr>
        <w:tabs>
          <w:tab w:val="num" w:pos="540"/>
        </w:tabs>
        <w:ind w:left="540" w:hanging="540"/>
      </w:pPr>
      <w:rPr>
        <w:rFonts w:hint="default"/>
        <w:u w:val="none"/>
      </w:rPr>
    </w:lvl>
    <w:lvl w:ilvl="1">
      <w:start w:val="2"/>
      <w:numFmt w:val="decimal"/>
      <w:lvlText w:val="%1.%2"/>
      <w:lvlJc w:val="left"/>
      <w:pPr>
        <w:tabs>
          <w:tab w:val="num" w:pos="894"/>
        </w:tabs>
        <w:ind w:left="894" w:hanging="540"/>
      </w:pPr>
      <w:rPr>
        <w:rFonts w:hint="default"/>
        <w:u w:val="none"/>
      </w:rPr>
    </w:lvl>
    <w:lvl w:ilvl="2">
      <w:start w:val="3"/>
      <w:numFmt w:val="decimal"/>
      <w:lvlText w:val="%1.%2.%3"/>
      <w:lvlJc w:val="left"/>
      <w:pPr>
        <w:tabs>
          <w:tab w:val="num" w:pos="1428"/>
        </w:tabs>
        <w:ind w:left="1428" w:hanging="720"/>
      </w:pPr>
      <w:rPr>
        <w:rFonts w:hint="default"/>
        <w:u w:val="none"/>
      </w:rPr>
    </w:lvl>
    <w:lvl w:ilvl="3">
      <w:start w:val="1"/>
      <w:numFmt w:val="decimal"/>
      <w:lvlText w:val="%1.%2.%3.%4"/>
      <w:lvlJc w:val="left"/>
      <w:pPr>
        <w:tabs>
          <w:tab w:val="num" w:pos="2142"/>
        </w:tabs>
        <w:ind w:left="2142" w:hanging="1080"/>
      </w:pPr>
      <w:rPr>
        <w:rFonts w:hint="default"/>
        <w:u w:val="none"/>
      </w:rPr>
    </w:lvl>
    <w:lvl w:ilvl="4">
      <w:start w:val="1"/>
      <w:numFmt w:val="decimal"/>
      <w:lvlText w:val="%1.%2.%3.%4.%5"/>
      <w:lvlJc w:val="left"/>
      <w:pPr>
        <w:tabs>
          <w:tab w:val="num" w:pos="2496"/>
        </w:tabs>
        <w:ind w:left="2496" w:hanging="1080"/>
      </w:pPr>
      <w:rPr>
        <w:rFonts w:hint="default"/>
        <w:u w:val="none"/>
      </w:rPr>
    </w:lvl>
    <w:lvl w:ilvl="5">
      <w:start w:val="1"/>
      <w:numFmt w:val="decimal"/>
      <w:lvlText w:val="%1.%2.%3.%4.%5.%6"/>
      <w:lvlJc w:val="left"/>
      <w:pPr>
        <w:tabs>
          <w:tab w:val="num" w:pos="3210"/>
        </w:tabs>
        <w:ind w:left="3210" w:hanging="1440"/>
      </w:pPr>
      <w:rPr>
        <w:rFonts w:hint="default"/>
        <w:u w:val="none"/>
      </w:rPr>
    </w:lvl>
    <w:lvl w:ilvl="6">
      <w:start w:val="1"/>
      <w:numFmt w:val="decimal"/>
      <w:lvlText w:val="%1.%2.%3.%4.%5.%6.%7"/>
      <w:lvlJc w:val="left"/>
      <w:pPr>
        <w:tabs>
          <w:tab w:val="num" w:pos="3564"/>
        </w:tabs>
        <w:ind w:left="3564" w:hanging="1440"/>
      </w:pPr>
      <w:rPr>
        <w:rFonts w:hint="default"/>
        <w:u w:val="none"/>
      </w:rPr>
    </w:lvl>
    <w:lvl w:ilvl="7">
      <w:start w:val="1"/>
      <w:numFmt w:val="decimal"/>
      <w:lvlText w:val="%1.%2.%3.%4.%5.%6.%7.%8"/>
      <w:lvlJc w:val="left"/>
      <w:pPr>
        <w:tabs>
          <w:tab w:val="num" w:pos="4278"/>
        </w:tabs>
        <w:ind w:left="4278" w:hanging="1800"/>
      </w:pPr>
      <w:rPr>
        <w:rFonts w:hint="default"/>
        <w:u w:val="none"/>
      </w:rPr>
    </w:lvl>
    <w:lvl w:ilvl="8">
      <w:start w:val="1"/>
      <w:numFmt w:val="decimal"/>
      <w:lvlText w:val="%1.%2.%3.%4.%5.%6.%7.%8.%9"/>
      <w:lvlJc w:val="left"/>
      <w:pPr>
        <w:tabs>
          <w:tab w:val="num" w:pos="4632"/>
        </w:tabs>
        <w:ind w:left="4632" w:hanging="1800"/>
      </w:pPr>
      <w:rPr>
        <w:rFonts w:hint="default"/>
        <w:u w:val="none"/>
      </w:rPr>
    </w:lvl>
  </w:abstractNum>
  <w:abstractNum w:abstractNumId="59">
    <w:nsid w:val="32564284"/>
    <w:multiLevelType w:val="hybridMultilevel"/>
    <w:tmpl w:val="FFB085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33AD2202"/>
    <w:multiLevelType w:val="multilevel"/>
    <w:tmpl w:val="DF08B7A4"/>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34C93E87"/>
    <w:multiLevelType w:val="singleLevel"/>
    <w:tmpl w:val="08090019"/>
    <w:lvl w:ilvl="0">
      <w:start w:val="1"/>
      <w:numFmt w:val="lowerLetter"/>
      <w:lvlText w:val="(%1)"/>
      <w:lvlJc w:val="left"/>
      <w:pPr>
        <w:tabs>
          <w:tab w:val="num" w:pos="360"/>
        </w:tabs>
        <w:ind w:left="360" w:hanging="360"/>
      </w:pPr>
    </w:lvl>
  </w:abstractNum>
  <w:abstractNum w:abstractNumId="62">
    <w:nsid w:val="34E4495C"/>
    <w:multiLevelType w:val="multilevel"/>
    <w:tmpl w:val="3106156A"/>
    <w:lvl w:ilvl="0">
      <w:start w:val="12"/>
      <w:numFmt w:val="decimal"/>
      <w:lvlText w:val="%1"/>
      <w:lvlJc w:val="left"/>
      <w:pPr>
        <w:ind w:left="600" w:hanging="600"/>
      </w:pPr>
      <w:rPr>
        <w:rFonts w:hint="default"/>
      </w:rPr>
    </w:lvl>
    <w:lvl w:ilvl="1">
      <w:start w:val="5"/>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35FB2264"/>
    <w:multiLevelType w:val="hybridMultilevel"/>
    <w:tmpl w:val="3EFC99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36005EB5"/>
    <w:multiLevelType w:val="hybridMultilevel"/>
    <w:tmpl w:val="2FA093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36384222"/>
    <w:multiLevelType w:val="multilevel"/>
    <w:tmpl w:val="912600A4"/>
    <w:lvl w:ilvl="0">
      <w:start w:val="3"/>
      <w:numFmt w:val="decimal"/>
      <w:lvlText w:val="%1"/>
      <w:lvlJc w:val="left"/>
      <w:pPr>
        <w:tabs>
          <w:tab w:val="num" w:pos="360"/>
        </w:tabs>
        <w:ind w:left="360" w:hanging="360"/>
      </w:pPr>
      <w:rPr>
        <w:rFonts w:cs="Arial" w:hint="default"/>
        <w:b w:val="0"/>
        <w:u w:val="none"/>
      </w:rPr>
    </w:lvl>
    <w:lvl w:ilvl="1">
      <w:start w:val="2"/>
      <w:numFmt w:val="decimal"/>
      <w:lvlText w:val="%1.%2"/>
      <w:lvlJc w:val="left"/>
      <w:pPr>
        <w:tabs>
          <w:tab w:val="num" w:pos="720"/>
        </w:tabs>
        <w:ind w:left="720" w:hanging="360"/>
      </w:pPr>
      <w:rPr>
        <w:rFonts w:cs="Arial" w:hint="default"/>
        <w:b w:val="0"/>
        <w:u w:val="none"/>
      </w:rPr>
    </w:lvl>
    <w:lvl w:ilvl="2">
      <w:start w:val="1"/>
      <w:numFmt w:val="decimal"/>
      <w:lvlText w:val="%1.%2.%3"/>
      <w:lvlJc w:val="left"/>
      <w:pPr>
        <w:tabs>
          <w:tab w:val="num" w:pos="1440"/>
        </w:tabs>
        <w:ind w:left="1440" w:hanging="720"/>
      </w:pPr>
      <w:rPr>
        <w:rFonts w:cs="Arial" w:hint="default"/>
        <w:b w:val="0"/>
        <w:u w:val="none"/>
      </w:rPr>
    </w:lvl>
    <w:lvl w:ilvl="3">
      <w:start w:val="1"/>
      <w:numFmt w:val="decimal"/>
      <w:lvlText w:val="%1.%2.%3.%4"/>
      <w:lvlJc w:val="left"/>
      <w:pPr>
        <w:tabs>
          <w:tab w:val="num" w:pos="1800"/>
        </w:tabs>
        <w:ind w:left="1800" w:hanging="720"/>
      </w:pPr>
      <w:rPr>
        <w:rFonts w:cs="Arial" w:hint="default"/>
        <w:b w:val="0"/>
        <w:u w:val="none"/>
      </w:rPr>
    </w:lvl>
    <w:lvl w:ilvl="4">
      <w:start w:val="1"/>
      <w:numFmt w:val="decimal"/>
      <w:lvlText w:val="%1.%2.%3.%4.%5"/>
      <w:lvlJc w:val="left"/>
      <w:pPr>
        <w:tabs>
          <w:tab w:val="num" w:pos="2520"/>
        </w:tabs>
        <w:ind w:left="2520" w:hanging="1080"/>
      </w:pPr>
      <w:rPr>
        <w:rFonts w:cs="Arial" w:hint="default"/>
        <w:b w:val="0"/>
        <w:u w:val="none"/>
      </w:rPr>
    </w:lvl>
    <w:lvl w:ilvl="5">
      <w:start w:val="1"/>
      <w:numFmt w:val="decimal"/>
      <w:lvlText w:val="%1.%2.%3.%4.%5.%6"/>
      <w:lvlJc w:val="left"/>
      <w:pPr>
        <w:tabs>
          <w:tab w:val="num" w:pos="2880"/>
        </w:tabs>
        <w:ind w:left="2880" w:hanging="1080"/>
      </w:pPr>
      <w:rPr>
        <w:rFonts w:cs="Arial" w:hint="default"/>
        <w:b w:val="0"/>
        <w:u w:val="none"/>
      </w:rPr>
    </w:lvl>
    <w:lvl w:ilvl="6">
      <w:start w:val="1"/>
      <w:numFmt w:val="decimal"/>
      <w:lvlText w:val="%1.%2.%3.%4.%5.%6.%7"/>
      <w:lvlJc w:val="left"/>
      <w:pPr>
        <w:tabs>
          <w:tab w:val="num" w:pos="3600"/>
        </w:tabs>
        <w:ind w:left="3600" w:hanging="1440"/>
      </w:pPr>
      <w:rPr>
        <w:rFonts w:cs="Arial" w:hint="default"/>
        <w:b w:val="0"/>
        <w:u w:val="none"/>
      </w:rPr>
    </w:lvl>
    <w:lvl w:ilvl="7">
      <w:start w:val="1"/>
      <w:numFmt w:val="decimal"/>
      <w:lvlText w:val="%1.%2.%3.%4.%5.%6.%7.%8"/>
      <w:lvlJc w:val="left"/>
      <w:pPr>
        <w:tabs>
          <w:tab w:val="num" w:pos="3960"/>
        </w:tabs>
        <w:ind w:left="3960" w:hanging="1440"/>
      </w:pPr>
      <w:rPr>
        <w:rFonts w:cs="Arial" w:hint="default"/>
        <w:b w:val="0"/>
        <w:u w:val="none"/>
      </w:rPr>
    </w:lvl>
    <w:lvl w:ilvl="8">
      <w:start w:val="1"/>
      <w:numFmt w:val="decimal"/>
      <w:lvlText w:val="%1.%2.%3.%4.%5.%6.%7.%8.%9"/>
      <w:lvlJc w:val="left"/>
      <w:pPr>
        <w:tabs>
          <w:tab w:val="num" w:pos="4680"/>
        </w:tabs>
        <w:ind w:left="4680" w:hanging="1800"/>
      </w:pPr>
      <w:rPr>
        <w:rFonts w:cs="Arial" w:hint="default"/>
        <w:b w:val="0"/>
        <w:u w:val="none"/>
      </w:rPr>
    </w:lvl>
  </w:abstractNum>
  <w:abstractNum w:abstractNumId="66">
    <w:nsid w:val="36CC6FA4"/>
    <w:multiLevelType w:val="hybridMultilevel"/>
    <w:tmpl w:val="E2B4BE48"/>
    <w:lvl w:ilvl="0" w:tplc="62523A6C">
      <w:start w:val="9"/>
      <w:numFmt w:val="lowerLetter"/>
      <w:lvlText w:val="(%1)"/>
      <w:lvlJc w:val="left"/>
      <w:pPr>
        <w:tabs>
          <w:tab w:val="num" w:pos="1800"/>
        </w:tabs>
        <w:ind w:left="1800" w:hanging="360"/>
      </w:pPr>
      <w:rPr>
        <w:rFonts w:hint="default"/>
      </w:rPr>
    </w:lvl>
    <w:lvl w:ilvl="1" w:tplc="573CFFCC">
      <w:start w:val="25"/>
      <w:numFmt w:val="decimal"/>
      <w:lvlText w:val="%2."/>
      <w:lvlJc w:val="left"/>
      <w:pPr>
        <w:tabs>
          <w:tab w:val="num" w:pos="2865"/>
        </w:tabs>
        <w:ind w:left="2865" w:hanging="705"/>
      </w:pPr>
      <w:rPr>
        <w:rFonts w:hint="default"/>
        <w:b/>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7">
    <w:nsid w:val="38752617"/>
    <w:multiLevelType w:val="multilevel"/>
    <w:tmpl w:val="D1ECC51A"/>
    <w:lvl w:ilvl="0">
      <w:start w:val="3"/>
      <w:numFmt w:val="decimal"/>
      <w:lvlText w:val="%1"/>
      <w:lvlJc w:val="left"/>
      <w:pPr>
        <w:tabs>
          <w:tab w:val="num" w:pos="525"/>
        </w:tabs>
        <w:ind w:left="525" w:hanging="525"/>
      </w:pPr>
      <w:rPr>
        <w:rFonts w:hint="default"/>
      </w:rPr>
    </w:lvl>
    <w:lvl w:ilvl="1">
      <w:start w:val="3"/>
      <w:numFmt w:val="decimal"/>
      <w:lvlText w:val="%1.%2"/>
      <w:lvlJc w:val="left"/>
      <w:pPr>
        <w:tabs>
          <w:tab w:val="num" w:pos="879"/>
        </w:tabs>
        <w:ind w:left="879" w:hanging="52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68">
    <w:nsid w:val="3B601142"/>
    <w:multiLevelType w:val="multilevel"/>
    <w:tmpl w:val="A4AAB6A0"/>
    <w:lvl w:ilvl="0">
      <w:start w:val="3"/>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9">
    <w:nsid w:val="3BDD50A8"/>
    <w:multiLevelType w:val="multilevel"/>
    <w:tmpl w:val="1616CA9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3C15247F"/>
    <w:multiLevelType w:val="hybridMultilevel"/>
    <w:tmpl w:val="923CB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nsid w:val="3CD91693"/>
    <w:multiLevelType w:val="singleLevel"/>
    <w:tmpl w:val="FE8E3314"/>
    <w:lvl w:ilvl="0">
      <w:start w:val="1"/>
      <w:numFmt w:val="lowerLetter"/>
      <w:lvlText w:val="(%1)"/>
      <w:lvlJc w:val="left"/>
      <w:pPr>
        <w:tabs>
          <w:tab w:val="num" w:pos="1440"/>
        </w:tabs>
        <w:ind w:left="1440" w:hanging="720"/>
      </w:pPr>
    </w:lvl>
  </w:abstractNum>
  <w:abstractNum w:abstractNumId="72">
    <w:nsid w:val="3CEB5099"/>
    <w:multiLevelType w:val="multilevel"/>
    <w:tmpl w:val="938A85E8"/>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3DA932C0"/>
    <w:multiLevelType w:val="multilevel"/>
    <w:tmpl w:val="46C2FD84"/>
    <w:lvl w:ilvl="0">
      <w:start w:val="7"/>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3E1438CD"/>
    <w:multiLevelType w:val="multilevel"/>
    <w:tmpl w:val="87509D2A"/>
    <w:lvl w:ilvl="0">
      <w:start w:val="1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3F002B23"/>
    <w:multiLevelType w:val="multilevel"/>
    <w:tmpl w:val="AFE43E7A"/>
    <w:lvl w:ilvl="0">
      <w:start w:val="1"/>
      <w:numFmt w:val="decimal"/>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40A258D0"/>
    <w:multiLevelType w:val="singleLevel"/>
    <w:tmpl w:val="F732C008"/>
    <w:lvl w:ilvl="0">
      <w:start w:val="1"/>
      <w:numFmt w:val="lowerLetter"/>
      <w:lvlText w:val="(%1)"/>
      <w:lvlJc w:val="left"/>
      <w:pPr>
        <w:tabs>
          <w:tab w:val="num" w:pos="2616"/>
        </w:tabs>
        <w:ind w:left="2616" w:hanging="456"/>
      </w:pPr>
      <w:rPr>
        <w:rFonts w:hint="default"/>
      </w:rPr>
    </w:lvl>
  </w:abstractNum>
  <w:abstractNum w:abstractNumId="77">
    <w:nsid w:val="42847258"/>
    <w:multiLevelType w:val="singleLevel"/>
    <w:tmpl w:val="C35C5280"/>
    <w:lvl w:ilvl="0">
      <w:start w:val="1"/>
      <w:numFmt w:val="lowerLetter"/>
      <w:lvlText w:val="(%1)"/>
      <w:lvlJc w:val="left"/>
      <w:pPr>
        <w:tabs>
          <w:tab w:val="num" w:pos="862"/>
        </w:tabs>
        <w:ind w:left="862" w:hanging="720"/>
      </w:pPr>
      <w:rPr>
        <w:rFonts w:hint="default"/>
      </w:rPr>
    </w:lvl>
  </w:abstractNum>
  <w:abstractNum w:abstractNumId="78">
    <w:nsid w:val="43461C0C"/>
    <w:multiLevelType w:val="singleLevel"/>
    <w:tmpl w:val="3DD2F176"/>
    <w:lvl w:ilvl="0">
      <w:start w:val="1"/>
      <w:numFmt w:val="decimal"/>
      <w:lvlText w:val="%1."/>
      <w:lvlJc w:val="left"/>
      <w:pPr>
        <w:tabs>
          <w:tab w:val="num" w:pos="720"/>
        </w:tabs>
        <w:ind w:left="720" w:hanging="720"/>
      </w:pPr>
    </w:lvl>
  </w:abstractNum>
  <w:abstractNum w:abstractNumId="79">
    <w:nsid w:val="44D5514B"/>
    <w:multiLevelType w:val="singleLevel"/>
    <w:tmpl w:val="EBC6A4D8"/>
    <w:lvl w:ilvl="0">
      <w:start w:val="2"/>
      <w:numFmt w:val="decimal"/>
      <w:lvlText w:val="%1."/>
      <w:lvlJc w:val="left"/>
      <w:pPr>
        <w:tabs>
          <w:tab w:val="num" w:pos="720"/>
        </w:tabs>
        <w:ind w:left="720" w:hanging="720"/>
      </w:pPr>
    </w:lvl>
  </w:abstractNum>
  <w:abstractNum w:abstractNumId="80">
    <w:nsid w:val="44FA6B05"/>
    <w:multiLevelType w:val="hybridMultilevel"/>
    <w:tmpl w:val="374822A8"/>
    <w:lvl w:ilvl="0" w:tplc="746E0D14">
      <w:start w:val="15"/>
      <w:numFmt w:val="lowerRoman"/>
      <w:lvlText w:val="(%1)"/>
      <w:lvlJc w:val="left"/>
      <w:pPr>
        <w:tabs>
          <w:tab w:val="num" w:pos="1380"/>
        </w:tabs>
        <w:ind w:left="1380" w:hanging="72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81">
    <w:nsid w:val="4687786F"/>
    <w:multiLevelType w:val="hybridMultilevel"/>
    <w:tmpl w:val="04D82B84"/>
    <w:lvl w:ilvl="0" w:tplc="2F22B552">
      <w:start w:val="1"/>
      <w:numFmt w:val="decimal"/>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nsid w:val="481B71AC"/>
    <w:multiLevelType w:val="multilevel"/>
    <w:tmpl w:val="AA32C174"/>
    <w:lvl w:ilvl="0">
      <w:start w:val="2"/>
      <w:numFmt w:val="decimal"/>
      <w:lvlText w:val="%1."/>
      <w:lvlJc w:val="left"/>
      <w:pPr>
        <w:tabs>
          <w:tab w:val="num" w:pos="900"/>
        </w:tabs>
        <w:ind w:left="900" w:hanging="720"/>
      </w:pPr>
    </w:lvl>
    <w:lvl w:ilvl="1">
      <w:start w:val="3"/>
      <w:numFmt w:val="decimal"/>
      <w:isLgl/>
      <w:lvlText w:val="%1.%2"/>
      <w:lvlJc w:val="left"/>
      <w:pPr>
        <w:tabs>
          <w:tab w:val="num" w:pos="720"/>
        </w:tabs>
        <w:ind w:left="720" w:hanging="540"/>
      </w:pPr>
    </w:lvl>
    <w:lvl w:ilvl="2">
      <w:start w:val="1"/>
      <w:numFmt w:val="decimal"/>
      <w:isLgl/>
      <w:lvlText w:val="%1.%2.%3"/>
      <w:lvlJc w:val="left"/>
      <w:pPr>
        <w:tabs>
          <w:tab w:val="num" w:pos="900"/>
        </w:tabs>
        <w:ind w:left="900" w:hanging="720"/>
      </w:pPr>
    </w:lvl>
    <w:lvl w:ilvl="3">
      <w:start w:val="1"/>
      <w:numFmt w:val="decimal"/>
      <w:isLgl/>
      <w:lvlText w:val="%1.%2.%3.%4"/>
      <w:lvlJc w:val="left"/>
      <w:pPr>
        <w:tabs>
          <w:tab w:val="num" w:pos="900"/>
        </w:tabs>
        <w:ind w:left="900" w:hanging="720"/>
      </w:pPr>
    </w:lvl>
    <w:lvl w:ilvl="4">
      <w:start w:val="1"/>
      <w:numFmt w:val="decimal"/>
      <w:isLgl/>
      <w:lvlText w:val="%1.%2.%3.%4.%5"/>
      <w:lvlJc w:val="left"/>
      <w:pPr>
        <w:tabs>
          <w:tab w:val="num" w:pos="1260"/>
        </w:tabs>
        <w:ind w:left="1260" w:hanging="1080"/>
      </w:pPr>
    </w:lvl>
    <w:lvl w:ilvl="5">
      <w:start w:val="1"/>
      <w:numFmt w:val="decimal"/>
      <w:isLgl/>
      <w:lvlText w:val="%1.%2.%3.%4.%5.%6"/>
      <w:lvlJc w:val="left"/>
      <w:pPr>
        <w:tabs>
          <w:tab w:val="num" w:pos="1260"/>
        </w:tabs>
        <w:ind w:left="1260" w:hanging="1080"/>
      </w:pPr>
    </w:lvl>
    <w:lvl w:ilvl="6">
      <w:start w:val="1"/>
      <w:numFmt w:val="decimal"/>
      <w:isLgl/>
      <w:lvlText w:val="%1.%2.%3.%4.%5.%6.%7"/>
      <w:lvlJc w:val="left"/>
      <w:pPr>
        <w:tabs>
          <w:tab w:val="num" w:pos="1620"/>
        </w:tabs>
        <w:ind w:left="1620" w:hanging="1440"/>
      </w:pPr>
    </w:lvl>
    <w:lvl w:ilvl="7">
      <w:start w:val="1"/>
      <w:numFmt w:val="decimal"/>
      <w:isLgl/>
      <w:lvlText w:val="%1.%2.%3.%4.%5.%6.%7.%8"/>
      <w:lvlJc w:val="left"/>
      <w:pPr>
        <w:tabs>
          <w:tab w:val="num" w:pos="1620"/>
        </w:tabs>
        <w:ind w:left="1620" w:hanging="1440"/>
      </w:pPr>
    </w:lvl>
    <w:lvl w:ilvl="8">
      <w:start w:val="1"/>
      <w:numFmt w:val="decimal"/>
      <w:isLgl/>
      <w:lvlText w:val="%1.%2.%3.%4.%5.%6.%7.%8.%9"/>
      <w:lvlJc w:val="left"/>
      <w:pPr>
        <w:tabs>
          <w:tab w:val="num" w:pos="1980"/>
        </w:tabs>
        <w:ind w:left="1980" w:hanging="1800"/>
      </w:pPr>
    </w:lvl>
  </w:abstractNum>
  <w:abstractNum w:abstractNumId="83">
    <w:nsid w:val="49AD41A5"/>
    <w:multiLevelType w:val="singleLevel"/>
    <w:tmpl w:val="08090019"/>
    <w:lvl w:ilvl="0">
      <w:start w:val="1"/>
      <w:numFmt w:val="lowerLetter"/>
      <w:lvlText w:val="(%1)"/>
      <w:lvlJc w:val="left"/>
      <w:pPr>
        <w:tabs>
          <w:tab w:val="num" w:pos="360"/>
        </w:tabs>
        <w:ind w:left="360" w:hanging="360"/>
      </w:pPr>
    </w:lvl>
  </w:abstractNum>
  <w:abstractNum w:abstractNumId="84">
    <w:nsid w:val="49BD27E7"/>
    <w:multiLevelType w:val="singleLevel"/>
    <w:tmpl w:val="DD080A94"/>
    <w:lvl w:ilvl="0">
      <w:start w:val="4"/>
      <w:numFmt w:val="lowerRoman"/>
      <w:lvlText w:val="(%1)"/>
      <w:lvlJc w:val="left"/>
      <w:pPr>
        <w:tabs>
          <w:tab w:val="num" w:pos="2160"/>
        </w:tabs>
        <w:ind w:left="2160" w:hanging="720"/>
      </w:pPr>
      <w:rPr>
        <w:rFonts w:hint="default"/>
      </w:rPr>
    </w:lvl>
  </w:abstractNum>
  <w:abstractNum w:abstractNumId="85">
    <w:nsid w:val="4A124CF9"/>
    <w:multiLevelType w:val="multilevel"/>
    <w:tmpl w:val="7C204514"/>
    <w:lvl w:ilvl="0">
      <w:start w:val="6"/>
      <w:numFmt w:val="decimal"/>
      <w:lvlText w:val="%1"/>
      <w:lvlJc w:val="left"/>
      <w:pPr>
        <w:tabs>
          <w:tab w:val="num" w:pos="360"/>
        </w:tabs>
        <w:ind w:left="360" w:hanging="360"/>
      </w:pPr>
      <w:rPr>
        <w:rFonts w:cs="Arial" w:hint="default"/>
        <w:b w:val="0"/>
        <w:color w:val="auto"/>
        <w:u w:val="none"/>
      </w:rPr>
    </w:lvl>
    <w:lvl w:ilvl="1">
      <w:start w:val="6"/>
      <w:numFmt w:val="decimal"/>
      <w:lvlText w:val="%1.%2"/>
      <w:lvlJc w:val="left"/>
      <w:pPr>
        <w:tabs>
          <w:tab w:val="num" w:pos="356"/>
        </w:tabs>
        <w:ind w:left="356" w:hanging="360"/>
      </w:pPr>
      <w:rPr>
        <w:rFonts w:cs="Arial" w:hint="default"/>
        <w:b w:val="0"/>
        <w:color w:val="auto"/>
        <w:u w:val="none"/>
      </w:rPr>
    </w:lvl>
    <w:lvl w:ilvl="2">
      <w:start w:val="1"/>
      <w:numFmt w:val="decimal"/>
      <w:lvlText w:val="%1.%2.%3"/>
      <w:lvlJc w:val="left"/>
      <w:pPr>
        <w:tabs>
          <w:tab w:val="num" w:pos="712"/>
        </w:tabs>
        <w:ind w:left="712" w:hanging="720"/>
      </w:pPr>
      <w:rPr>
        <w:rFonts w:cs="Arial" w:hint="default"/>
        <w:b w:val="0"/>
        <w:color w:val="auto"/>
        <w:u w:val="none"/>
      </w:rPr>
    </w:lvl>
    <w:lvl w:ilvl="3">
      <w:start w:val="1"/>
      <w:numFmt w:val="decimal"/>
      <w:lvlText w:val="%1.%2.%3.%4"/>
      <w:lvlJc w:val="left"/>
      <w:pPr>
        <w:tabs>
          <w:tab w:val="num" w:pos="708"/>
        </w:tabs>
        <w:ind w:left="708" w:hanging="720"/>
      </w:pPr>
      <w:rPr>
        <w:rFonts w:cs="Arial" w:hint="default"/>
        <w:b w:val="0"/>
        <w:color w:val="auto"/>
        <w:u w:val="none"/>
      </w:rPr>
    </w:lvl>
    <w:lvl w:ilvl="4">
      <w:start w:val="1"/>
      <w:numFmt w:val="decimal"/>
      <w:lvlText w:val="%1.%2.%3.%4.%5"/>
      <w:lvlJc w:val="left"/>
      <w:pPr>
        <w:tabs>
          <w:tab w:val="num" w:pos="1064"/>
        </w:tabs>
        <w:ind w:left="1064" w:hanging="1080"/>
      </w:pPr>
      <w:rPr>
        <w:rFonts w:cs="Arial" w:hint="default"/>
        <w:b w:val="0"/>
        <w:color w:val="auto"/>
        <w:u w:val="none"/>
      </w:rPr>
    </w:lvl>
    <w:lvl w:ilvl="5">
      <w:start w:val="1"/>
      <w:numFmt w:val="decimal"/>
      <w:lvlText w:val="%1.%2.%3.%4.%5.%6"/>
      <w:lvlJc w:val="left"/>
      <w:pPr>
        <w:tabs>
          <w:tab w:val="num" w:pos="1060"/>
        </w:tabs>
        <w:ind w:left="1060" w:hanging="1080"/>
      </w:pPr>
      <w:rPr>
        <w:rFonts w:cs="Arial" w:hint="default"/>
        <w:b w:val="0"/>
        <w:color w:val="auto"/>
        <w:u w:val="none"/>
      </w:rPr>
    </w:lvl>
    <w:lvl w:ilvl="6">
      <w:start w:val="1"/>
      <w:numFmt w:val="decimal"/>
      <w:lvlText w:val="%1.%2.%3.%4.%5.%6.%7"/>
      <w:lvlJc w:val="left"/>
      <w:pPr>
        <w:tabs>
          <w:tab w:val="num" w:pos="1416"/>
        </w:tabs>
        <w:ind w:left="1416" w:hanging="1440"/>
      </w:pPr>
      <w:rPr>
        <w:rFonts w:cs="Arial" w:hint="default"/>
        <w:b w:val="0"/>
        <w:color w:val="auto"/>
        <w:u w:val="none"/>
      </w:rPr>
    </w:lvl>
    <w:lvl w:ilvl="7">
      <w:start w:val="1"/>
      <w:numFmt w:val="decimal"/>
      <w:lvlText w:val="%1.%2.%3.%4.%5.%6.%7.%8"/>
      <w:lvlJc w:val="left"/>
      <w:pPr>
        <w:tabs>
          <w:tab w:val="num" w:pos="1412"/>
        </w:tabs>
        <w:ind w:left="1412" w:hanging="1440"/>
      </w:pPr>
      <w:rPr>
        <w:rFonts w:cs="Arial" w:hint="default"/>
        <w:b w:val="0"/>
        <w:color w:val="auto"/>
        <w:u w:val="none"/>
      </w:rPr>
    </w:lvl>
    <w:lvl w:ilvl="8">
      <w:start w:val="1"/>
      <w:numFmt w:val="decimal"/>
      <w:lvlText w:val="%1.%2.%3.%4.%5.%6.%7.%8.%9"/>
      <w:lvlJc w:val="left"/>
      <w:pPr>
        <w:tabs>
          <w:tab w:val="num" w:pos="1768"/>
        </w:tabs>
        <w:ind w:left="1768" w:hanging="1800"/>
      </w:pPr>
      <w:rPr>
        <w:rFonts w:cs="Arial" w:hint="default"/>
        <w:b w:val="0"/>
        <w:color w:val="auto"/>
        <w:u w:val="none"/>
      </w:rPr>
    </w:lvl>
  </w:abstractNum>
  <w:abstractNum w:abstractNumId="86">
    <w:nsid w:val="4A6960B8"/>
    <w:multiLevelType w:val="multilevel"/>
    <w:tmpl w:val="66FAF85A"/>
    <w:lvl w:ilvl="0">
      <w:start w:val="15"/>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4A7B2195"/>
    <w:multiLevelType w:val="multilevel"/>
    <w:tmpl w:val="29446E2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4A8C1D1E"/>
    <w:multiLevelType w:val="hybridMultilevel"/>
    <w:tmpl w:val="4CB2A42A"/>
    <w:lvl w:ilvl="0" w:tplc="5A46BC24">
      <w:start w:val="1"/>
      <w:numFmt w:val="lowerLetter"/>
      <w:lvlText w:val="%1)"/>
      <w:lvlJc w:val="left"/>
      <w:pPr>
        <w:tabs>
          <w:tab w:val="num" w:pos="792"/>
        </w:tabs>
        <w:ind w:left="792" w:hanging="360"/>
      </w:pPr>
      <w:rPr>
        <w:rFonts w:hint="default"/>
      </w:rPr>
    </w:lvl>
    <w:lvl w:ilvl="1" w:tplc="52527BE6">
      <w:start w:val="14"/>
      <w:numFmt w:val="lowerRoman"/>
      <w:lvlText w:val="(%2)"/>
      <w:lvlJc w:val="left"/>
      <w:pPr>
        <w:tabs>
          <w:tab w:val="num" w:pos="1872"/>
        </w:tabs>
        <w:ind w:left="1872" w:hanging="72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9">
    <w:nsid w:val="4ADE5C43"/>
    <w:multiLevelType w:val="singleLevel"/>
    <w:tmpl w:val="63FEA710"/>
    <w:lvl w:ilvl="0">
      <w:start w:val="1"/>
      <w:numFmt w:val="lowerLetter"/>
      <w:lvlText w:val="(%1)"/>
      <w:lvlJc w:val="left"/>
      <w:pPr>
        <w:tabs>
          <w:tab w:val="num" w:pos="1080"/>
        </w:tabs>
        <w:ind w:left="1080" w:hanging="360"/>
      </w:pPr>
    </w:lvl>
  </w:abstractNum>
  <w:abstractNum w:abstractNumId="90">
    <w:nsid w:val="4D4644EB"/>
    <w:multiLevelType w:val="singleLevel"/>
    <w:tmpl w:val="5E9622BE"/>
    <w:lvl w:ilvl="0">
      <w:start w:val="1"/>
      <w:numFmt w:val="lowerLetter"/>
      <w:lvlText w:val="(%1)"/>
      <w:lvlJc w:val="left"/>
      <w:pPr>
        <w:tabs>
          <w:tab w:val="num" w:pos="1290"/>
        </w:tabs>
        <w:ind w:left="1290" w:hanging="570"/>
      </w:pPr>
    </w:lvl>
  </w:abstractNum>
  <w:abstractNum w:abstractNumId="91">
    <w:nsid w:val="4D840375"/>
    <w:multiLevelType w:val="hybridMultilevel"/>
    <w:tmpl w:val="8F66E2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2">
    <w:nsid w:val="4FF5207A"/>
    <w:multiLevelType w:val="hybridMultilevel"/>
    <w:tmpl w:val="5F8856D0"/>
    <w:lvl w:ilvl="0" w:tplc="5F48B12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93">
    <w:nsid w:val="501C032A"/>
    <w:multiLevelType w:val="singleLevel"/>
    <w:tmpl w:val="3600FF04"/>
    <w:lvl w:ilvl="0">
      <w:start w:val="3"/>
      <w:numFmt w:val="lowerLetter"/>
      <w:lvlText w:val="(%1)"/>
      <w:lvlJc w:val="left"/>
      <w:pPr>
        <w:tabs>
          <w:tab w:val="num" w:pos="2160"/>
        </w:tabs>
        <w:ind w:left="2160" w:hanging="720"/>
      </w:pPr>
      <w:rPr>
        <w:rFonts w:hint="default"/>
      </w:rPr>
    </w:lvl>
  </w:abstractNum>
  <w:abstractNum w:abstractNumId="94">
    <w:nsid w:val="51961C88"/>
    <w:multiLevelType w:val="hybridMultilevel"/>
    <w:tmpl w:val="94A62A5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5">
    <w:nsid w:val="51EB5D79"/>
    <w:multiLevelType w:val="singleLevel"/>
    <w:tmpl w:val="08090019"/>
    <w:lvl w:ilvl="0">
      <w:start w:val="1"/>
      <w:numFmt w:val="lowerLetter"/>
      <w:lvlText w:val="(%1)"/>
      <w:lvlJc w:val="left"/>
      <w:pPr>
        <w:tabs>
          <w:tab w:val="num" w:pos="360"/>
        </w:tabs>
        <w:ind w:left="360" w:hanging="360"/>
      </w:pPr>
    </w:lvl>
  </w:abstractNum>
  <w:abstractNum w:abstractNumId="96">
    <w:nsid w:val="520F48BD"/>
    <w:multiLevelType w:val="singleLevel"/>
    <w:tmpl w:val="FE8E3314"/>
    <w:lvl w:ilvl="0">
      <w:start w:val="1"/>
      <w:numFmt w:val="lowerLetter"/>
      <w:lvlText w:val="(%1)"/>
      <w:lvlJc w:val="left"/>
      <w:pPr>
        <w:tabs>
          <w:tab w:val="num" w:pos="1440"/>
        </w:tabs>
        <w:ind w:left="1440" w:hanging="720"/>
      </w:pPr>
    </w:lvl>
  </w:abstractNum>
  <w:abstractNum w:abstractNumId="97">
    <w:nsid w:val="53471BB8"/>
    <w:multiLevelType w:val="multilevel"/>
    <w:tmpl w:val="50147E76"/>
    <w:lvl w:ilvl="0">
      <w:start w:val="4"/>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53E302B2"/>
    <w:multiLevelType w:val="singleLevel"/>
    <w:tmpl w:val="234EE73A"/>
    <w:lvl w:ilvl="0">
      <w:start w:val="4"/>
      <w:numFmt w:val="lowerLetter"/>
      <w:lvlText w:val="(%1)"/>
      <w:lvlJc w:val="left"/>
      <w:pPr>
        <w:tabs>
          <w:tab w:val="num" w:pos="1440"/>
        </w:tabs>
        <w:ind w:left="1440" w:hanging="720"/>
      </w:pPr>
      <w:rPr>
        <w:rFonts w:hint="default"/>
      </w:rPr>
    </w:lvl>
  </w:abstractNum>
  <w:abstractNum w:abstractNumId="99">
    <w:nsid w:val="560307CC"/>
    <w:multiLevelType w:val="singleLevel"/>
    <w:tmpl w:val="968058CE"/>
    <w:lvl w:ilvl="0">
      <w:start w:val="1"/>
      <w:numFmt w:val="lowerRoman"/>
      <w:lvlText w:val="%1)"/>
      <w:lvlJc w:val="left"/>
      <w:pPr>
        <w:tabs>
          <w:tab w:val="num" w:pos="1996"/>
        </w:tabs>
        <w:ind w:left="1996" w:hanging="720"/>
      </w:pPr>
    </w:lvl>
  </w:abstractNum>
  <w:abstractNum w:abstractNumId="100">
    <w:nsid w:val="56AC3A0A"/>
    <w:multiLevelType w:val="singleLevel"/>
    <w:tmpl w:val="81B80BBC"/>
    <w:lvl w:ilvl="0">
      <w:start w:val="2"/>
      <w:numFmt w:val="lowerLetter"/>
      <w:lvlText w:val="(%1)"/>
      <w:lvlJc w:val="left"/>
      <w:pPr>
        <w:tabs>
          <w:tab w:val="num" w:pos="1230"/>
        </w:tabs>
        <w:ind w:left="1230" w:hanging="510"/>
      </w:pPr>
      <w:rPr>
        <w:b w:val="0"/>
      </w:rPr>
    </w:lvl>
  </w:abstractNum>
  <w:abstractNum w:abstractNumId="101">
    <w:nsid w:val="5AC75E8B"/>
    <w:multiLevelType w:val="singleLevel"/>
    <w:tmpl w:val="91EEE768"/>
    <w:lvl w:ilvl="0">
      <w:start w:val="2"/>
      <w:numFmt w:val="lowerRoman"/>
      <w:lvlText w:val="(%1)"/>
      <w:lvlJc w:val="left"/>
      <w:pPr>
        <w:tabs>
          <w:tab w:val="num" w:pos="1996"/>
        </w:tabs>
        <w:ind w:left="1996" w:hanging="720"/>
      </w:pPr>
    </w:lvl>
  </w:abstractNum>
  <w:abstractNum w:abstractNumId="102">
    <w:nsid w:val="5DD27D7B"/>
    <w:multiLevelType w:val="multilevel"/>
    <w:tmpl w:val="CE02B18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3">
    <w:nsid w:val="5FF17B6E"/>
    <w:multiLevelType w:val="hybridMultilevel"/>
    <w:tmpl w:val="8D6A84F0"/>
    <w:lvl w:ilvl="0" w:tplc="FBA46F70">
      <w:start w:val="1"/>
      <w:numFmt w:val="lowerRoman"/>
      <w:lvlText w:val="(%1)"/>
      <w:lvlJc w:val="left"/>
      <w:pPr>
        <w:ind w:left="1800" w:hanging="360"/>
      </w:pPr>
      <w:rPr>
        <w:rFonts w:ascii="Arial" w:eastAsia="Times New Roman" w:hAnsi="Arial"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4">
    <w:nsid w:val="614840DF"/>
    <w:multiLevelType w:val="multilevel"/>
    <w:tmpl w:val="F7EEFB68"/>
    <w:lvl w:ilvl="0">
      <w:start w:val="2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5">
    <w:nsid w:val="61915124"/>
    <w:multiLevelType w:val="singleLevel"/>
    <w:tmpl w:val="4A24AE7C"/>
    <w:lvl w:ilvl="0">
      <w:start w:val="2"/>
      <w:numFmt w:val="lowerRoman"/>
      <w:lvlText w:val="(%1)"/>
      <w:lvlJc w:val="left"/>
      <w:pPr>
        <w:tabs>
          <w:tab w:val="num" w:pos="1440"/>
        </w:tabs>
        <w:ind w:left="1440" w:hanging="720"/>
      </w:pPr>
    </w:lvl>
  </w:abstractNum>
  <w:abstractNum w:abstractNumId="106">
    <w:nsid w:val="630E5D1B"/>
    <w:multiLevelType w:val="multilevel"/>
    <w:tmpl w:val="A202D598"/>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b w:val="0"/>
      </w:rPr>
    </w:lvl>
    <w:lvl w:ilvl="3">
      <w:start w:val="1"/>
      <w:numFmt w:val="lowerRoman"/>
      <w:pStyle w:val="N4"/>
      <w:lvlText w:val="(%4)"/>
      <w:lvlJc w:val="right"/>
      <w:pPr>
        <w:tabs>
          <w:tab w:val="num" w:pos="953"/>
        </w:tabs>
        <w:ind w:left="95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07">
    <w:nsid w:val="638E0A92"/>
    <w:multiLevelType w:val="multilevel"/>
    <w:tmpl w:val="7EB2D4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6525116A"/>
    <w:multiLevelType w:val="hybridMultilevel"/>
    <w:tmpl w:val="70E20B8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657D3B75"/>
    <w:multiLevelType w:val="hybridMultilevel"/>
    <w:tmpl w:val="ADB23C50"/>
    <w:lvl w:ilvl="0" w:tplc="B2A4ED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0">
    <w:nsid w:val="66CB4419"/>
    <w:multiLevelType w:val="hybridMultilevel"/>
    <w:tmpl w:val="F6D4BC72"/>
    <w:lvl w:ilvl="0" w:tplc="B57ABA1C">
      <w:start w:val="1"/>
      <w:numFmt w:val="lowerLetter"/>
      <w:lvlText w:val="(%1)"/>
      <w:lvlJc w:val="left"/>
      <w:pPr>
        <w:tabs>
          <w:tab w:val="num" w:pos="1440"/>
        </w:tabs>
        <w:ind w:left="1440" w:hanging="720"/>
      </w:pPr>
    </w:lvl>
    <w:lvl w:ilvl="1" w:tplc="35C665B0">
      <w:start w:val="1"/>
      <w:numFmt w:val="decimal"/>
      <w:lvlText w:val="%2."/>
      <w:lvlJc w:val="left"/>
      <w:pPr>
        <w:tabs>
          <w:tab w:val="num" w:pos="1440"/>
        </w:tabs>
        <w:ind w:left="1440" w:hanging="360"/>
      </w:pPr>
    </w:lvl>
    <w:lvl w:ilvl="2" w:tplc="7B70DD1E">
      <w:start w:val="1"/>
      <w:numFmt w:val="decimal"/>
      <w:lvlText w:val="%3."/>
      <w:lvlJc w:val="left"/>
      <w:pPr>
        <w:tabs>
          <w:tab w:val="num" w:pos="2160"/>
        </w:tabs>
        <w:ind w:left="2160" w:hanging="360"/>
      </w:pPr>
    </w:lvl>
    <w:lvl w:ilvl="3" w:tplc="87E6E350">
      <w:start w:val="1"/>
      <w:numFmt w:val="decimal"/>
      <w:lvlText w:val="%4."/>
      <w:lvlJc w:val="left"/>
      <w:pPr>
        <w:tabs>
          <w:tab w:val="num" w:pos="2880"/>
        </w:tabs>
        <w:ind w:left="2880" w:hanging="360"/>
      </w:pPr>
    </w:lvl>
    <w:lvl w:ilvl="4" w:tplc="12848E44">
      <w:start w:val="1"/>
      <w:numFmt w:val="decimal"/>
      <w:lvlText w:val="%5."/>
      <w:lvlJc w:val="left"/>
      <w:pPr>
        <w:tabs>
          <w:tab w:val="num" w:pos="3600"/>
        </w:tabs>
        <w:ind w:left="3600" w:hanging="360"/>
      </w:pPr>
    </w:lvl>
    <w:lvl w:ilvl="5" w:tplc="34B4485A">
      <w:start w:val="1"/>
      <w:numFmt w:val="decimal"/>
      <w:lvlText w:val="%6."/>
      <w:lvlJc w:val="left"/>
      <w:pPr>
        <w:tabs>
          <w:tab w:val="num" w:pos="4320"/>
        </w:tabs>
        <w:ind w:left="4320" w:hanging="360"/>
      </w:pPr>
    </w:lvl>
    <w:lvl w:ilvl="6" w:tplc="2B84E6E6">
      <w:start w:val="1"/>
      <w:numFmt w:val="decimal"/>
      <w:lvlText w:val="%7."/>
      <w:lvlJc w:val="left"/>
      <w:pPr>
        <w:tabs>
          <w:tab w:val="num" w:pos="5040"/>
        </w:tabs>
        <w:ind w:left="5040" w:hanging="360"/>
      </w:pPr>
    </w:lvl>
    <w:lvl w:ilvl="7" w:tplc="C90A205A">
      <w:start w:val="1"/>
      <w:numFmt w:val="decimal"/>
      <w:lvlText w:val="%8."/>
      <w:lvlJc w:val="left"/>
      <w:pPr>
        <w:tabs>
          <w:tab w:val="num" w:pos="5760"/>
        </w:tabs>
        <w:ind w:left="5760" w:hanging="360"/>
      </w:pPr>
    </w:lvl>
    <w:lvl w:ilvl="8" w:tplc="81FE7264">
      <w:start w:val="1"/>
      <w:numFmt w:val="decimal"/>
      <w:lvlText w:val="%9."/>
      <w:lvlJc w:val="left"/>
      <w:pPr>
        <w:tabs>
          <w:tab w:val="num" w:pos="6480"/>
        </w:tabs>
        <w:ind w:left="6480" w:hanging="360"/>
      </w:pPr>
    </w:lvl>
  </w:abstractNum>
  <w:abstractNum w:abstractNumId="111">
    <w:nsid w:val="66D371AD"/>
    <w:multiLevelType w:val="hybridMultilevel"/>
    <w:tmpl w:val="78D62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68B246A0"/>
    <w:multiLevelType w:val="hybridMultilevel"/>
    <w:tmpl w:val="66624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69175639"/>
    <w:multiLevelType w:val="hybridMultilevel"/>
    <w:tmpl w:val="7E0C0F08"/>
    <w:lvl w:ilvl="0" w:tplc="FB522E6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69AA7FA3"/>
    <w:multiLevelType w:val="singleLevel"/>
    <w:tmpl w:val="EE9ED05A"/>
    <w:lvl w:ilvl="0">
      <w:start w:val="1"/>
      <w:numFmt w:val="lowerLetter"/>
      <w:lvlText w:val="(%1)"/>
      <w:lvlJc w:val="left"/>
      <w:pPr>
        <w:tabs>
          <w:tab w:val="num" w:pos="1980"/>
        </w:tabs>
        <w:ind w:left="1980" w:hanging="540"/>
      </w:pPr>
      <w:rPr>
        <w:rFonts w:hint="default"/>
      </w:rPr>
    </w:lvl>
  </w:abstractNum>
  <w:abstractNum w:abstractNumId="115">
    <w:nsid w:val="6A7B3BC7"/>
    <w:multiLevelType w:val="singleLevel"/>
    <w:tmpl w:val="E60AB310"/>
    <w:lvl w:ilvl="0">
      <w:start w:val="1"/>
      <w:numFmt w:val="lowerRoman"/>
      <w:lvlText w:val="(%1)"/>
      <w:lvlJc w:val="left"/>
      <w:pPr>
        <w:tabs>
          <w:tab w:val="num" w:pos="2010"/>
        </w:tabs>
        <w:ind w:left="2010" w:hanging="720"/>
      </w:pPr>
    </w:lvl>
  </w:abstractNum>
  <w:abstractNum w:abstractNumId="116">
    <w:nsid w:val="6AEB186E"/>
    <w:multiLevelType w:val="hybridMultilevel"/>
    <w:tmpl w:val="C784C6E4"/>
    <w:lvl w:ilvl="0" w:tplc="9FB67430">
      <w:start w:val="3"/>
      <w:numFmt w:val="lowerRoman"/>
      <w:lvlText w:val="(%1)"/>
      <w:lvlJc w:val="left"/>
      <w:pPr>
        <w:tabs>
          <w:tab w:val="num" w:pos="2160"/>
        </w:tabs>
        <w:ind w:left="2160" w:hanging="735"/>
      </w:pPr>
      <w:rPr>
        <w:rFonts w:hint="default"/>
      </w:rPr>
    </w:lvl>
    <w:lvl w:ilvl="1" w:tplc="08090019" w:tentative="1">
      <w:start w:val="1"/>
      <w:numFmt w:val="lowerLetter"/>
      <w:lvlText w:val="%2."/>
      <w:lvlJc w:val="left"/>
      <w:pPr>
        <w:tabs>
          <w:tab w:val="num" w:pos="2505"/>
        </w:tabs>
        <w:ind w:left="2505" w:hanging="360"/>
      </w:pPr>
    </w:lvl>
    <w:lvl w:ilvl="2" w:tplc="0809001B" w:tentative="1">
      <w:start w:val="1"/>
      <w:numFmt w:val="lowerRoman"/>
      <w:lvlText w:val="%3."/>
      <w:lvlJc w:val="right"/>
      <w:pPr>
        <w:tabs>
          <w:tab w:val="num" w:pos="3225"/>
        </w:tabs>
        <w:ind w:left="3225" w:hanging="180"/>
      </w:pPr>
    </w:lvl>
    <w:lvl w:ilvl="3" w:tplc="0809000F" w:tentative="1">
      <w:start w:val="1"/>
      <w:numFmt w:val="decimal"/>
      <w:lvlText w:val="%4."/>
      <w:lvlJc w:val="left"/>
      <w:pPr>
        <w:tabs>
          <w:tab w:val="num" w:pos="3945"/>
        </w:tabs>
        <w:ind w:left="3945" w:hanging="360"/>
      </w:pPr>
    </w:lvl>
    <w:lvl w:ilvl="4" w:tplc="08090019" w:tentative="1">
      <w:start w:val="1"/>
      <w:numFmt w:val="lowerLetter"/>
      <w:lvlText w:val="%5."/>
      <w:lvlJc w:val="left"/>
      <w:pPr>
        <w:tabs>
          <w:tab w:val="num" w:pos="4665"/>
        </w:tabs>
        <w:ind w:left="4665" w:hanging="360"/>
      </w:pPr>
    </w:lvl>
    <w:lvl w:ilvl="5" w:tplc="0809001B" w:tentative="1">
      <w:start w:val="1"/>
      <w:numFmt w:val="lowerRoman"/>
      <w:lvlText w:val="%6."/>
      <w:lvlJc w:val="right"/>
      <w:pPr>
        <w:tabs>
          <w:tab w:val="num" w:pos="5385"/>
        </w:tabs>
        <w:ind w:left="5385" w:hanging="180"/>
      </w:pPr>
    </w:lvl>
    <w:lvl w:ilvl="6" w:tplc="0809000F" w:tentative="1">
      <w:start w:val="1"/>
      <w:numFmt w:val="decimal"/>
      <w:lvlText w:val="%7."/>
      <w:lvlJc w:val="left"/>
      <w:pPr>
        <w:tabs>
          <w:tab w:val="num" w:pos="6105"/>
        </w:tabs>
        <w:ind w:left="6105" w:hanging="360"/>
      </w:pPr>
    </w:lvl>
    <w:lvl w:ilvl="7" w:tplc="08090019" w:tentative="1">
      <w:start w:val="1"/>
      <w:numFmt w:val="lowerLetter"/>
      <w:lvlText w:val="%8."/>
      <w:lvlJc w:val="left"/>
      <w:pPr>
        <w:tabs>
          <w:tab w:val="num" w:pos="6825"/>
        </w:tabs>
        <w:ind w:left="6825" w:hanging="360"/>
      </w:pPr>
    </w:lvl>
    <w:lvl w:ilvl="8" w:tplc="0809001B" w:tentative="1">
      <w:start w:val="1"/>
      <w:numFmt w:val="lowerRoman"/>
      <w:lvlText w:val="%9."/>
      <w:lvlJc w:val="right"/>
      <w:pPr>
        <w:tabs>
          <w:tab w:val="num" w:pos="7545"/>
        </w:tabs>
        <w:ind w:left="7545" w:hanging="180"/>
      </w:pPr>
    </w:lvl>
  </w:abstractNum>
  <w:abstractNum w:abstractNumId="117">
    <w:nsid w:val="6B0B5DE7"/>
    <w:multiLevelType w:val="multilevel"/>
    <w:tmpl w:val="771E2A60"/>
    <w:lvl w:ilvl="0">
      <w:start w:val="1"/>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8">
    <w:nsid w:val="6B741297"/>
    <w:multiLevelType w:val="hybridMultilevel"/>
    <w:tmpl w:val="9B6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6BA5561A"/>
    <w:multiLevelType w:val="hybridMultilevel"/>
    <w:tmpl w:val="D2BCFC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6D5474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1">
    <w:nsid w:val="6D772B41"/>
    <w:multiLevelType w:val="hybridMultilevel"/>
    <w:tmpl w:val="2D78D62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6F7A6170"/>
    <w:multiLevelType w:val="multilevel"/>
    <w:tmpl w:val="8C4A8F26"/>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3">
    <w:nsid w:val="6FC11E32"/>
    <w:multiLevelType w:val="singleLevel"/>
    <w:tmpl w:val="1AE665B2"/>
    <w:lvl w:ilvl="0">
      <w:start w:val="7"/>
      <w:numFmt w:val="lowerLetter"/>
      <w:lvlText w:val="(%1)"/>
      <w:lvlJc w:val="left"/>
      <w:pPr>
        <w:tabs>
          <w:tab w:val="num" w:pos="1296"/>
        </w:tabs>
        <w:ind w:left="1296" w:hanging="576"/>
      </w:pPr>
    </w:lvl>
  </w:abstractNum>
  <w:abstractNum w:abstractNumId="124">
    <w:nsid w:val="705B353D"/>
    <w:multiLevelType w:val="hybridMultilevel"/>
    <w:tmpl w:val="622ED2AA"/>
    <w:lvl w:ilvl="0" w:tplc="1D28D022">
      <w:start w:val="3"/>
      <w:numFmt w:val="lowerRoman"/>
      <w:lvlText w:val="(%1)"/>
      <w:lvlJc w:val="left"/>
      <w:pPr>
        <w:tabs>
          <w:tab w:val="num" w:pos="1440"/>
        </w:tabs>
        <w:ind w:left="1440" w:hanging="720"/>
      </w:pPr>
      <w:rPr>
        <w:rFonts w:hint="default"/>
      </w:rPr>
    </w:lvl>
    <w:lvl w:ilvl="1" w:tplc="52F4DA66" w:tentative="1">
      <w:start w:val="1"/>
      <w:numFmt w:val="lowerLetter"/>
      <w:lvlText w:val="%2."/>
      <w:lvlJc w:val="left"/>
      <w:pPr>
        <w:tabs>
          <w:tab w:val="num" w:pos="1800"/>
        </w:tabs>
        <w:ind w:left="1800" w:hanging="360"/>
      </w:pPr>
    </w:lvl>
    <w:lvl w:ilvl="2" w:tplc="0A6E911A">
      <w:start w:val="1"/>
      <w:numFmt w:val="lowerRoman"/>
      <w:lvlText w:val="%3."/>
      <w:lvlJc w:val="right"/>
      <w:pPr>
        <w:tabs>
          <w:tab w:val="num" w:pos="2520"/>
        </w:tabs>
        <w:ind w:left="2520" w:hanging="180"/>
      </w:pPr>
    </w:lvl>
    <w:lvl w:ilvl="3" w:tplc="2BA00398">
      <w:start w:val="1"/>
      <w:numFmt w:val="decimal"/>
      <w:lvlText w:val="%4."/>
      <w:lvlJc w:val="left"/>
      <w:pPr>
        <w:tabs>
          <w:tab w:val="num" w:pos="3240"/>
        </w:tabs>
        <w:ind w:left="3240" w:hanging="360"/>
      </w:pPr>
    </w:lvl>
    <w:lvl w:ilvl="4" w:tplc="39B2CB94">
      <w:start w:val="1"/>
      <w:numFmt w:val="lowerLetter"/>
      <w:lvlText w:val="%5."/>
      <w:lvlJc w:val="left"/>
      <w:pPr>
        <w:tabs>
          <w:tab w:val="num" w:pos="3960"/>
        </w:tabs>
        <w:ind w:left="3960" w:hanging="360"/>
      </w:pPr>
    </w:lvl>
    <w:lvl w:ilvl="5" w:tplc="7BE8EE54" w:tentative="1">
      <w:start w:val="1"/>
      <w:numFmt w:val="lowerRoman"/>
      <w:lvlText w:val="%6."/>
      <w:lvlJc w:val="right"/>
      <w:pPr>
        <w:tabs>
          <w:tab w:val="num" w:pos="4680"/>
        </w:tabs>
        <w:ind w:left="4680" w:hanging="180"/>
      </w:pPr>
    </w:lvl>
    <w:lvl w:ilvl="6" w:tplc="9A52A064" w:tentative="1">
      <w:start w:val="1"/>
      <w:numFmt w:val="decimal"/>
      <w:lvlText w:val="%7."/>
      <w:lvlJc w:val="left"/>
      <w:pPr>
        <w:tabs>
          <w:tab w:val="num" w:pos="5400"/>
        </w:tabs>
        <w:ind w:left="5400" w:hanging="360"/>
      </w:pPr>
    </w:lvl>
    <w:lvl w:ilvl="7" w:tplc="C8D8A234" w:tentative="1">
      <w:start w:val="1"/>
      <w:numFmt w:val="lowerLetter"/>
      <w:lvlText w:val="%8."/>
      <w:lvlJc w:val="left"/>
      <w:pPr>
        <w:tabs>
          <w:tab w:val="num" w:pos="6120"/>
        </w:tabs>
        <w:ind w:left="6120" w:hanging="360"/>
      </w:pPr>
    </w:lvl>
    <w:lvl w:ilvl="8" w:tplc="512C732E" w:tentative="1">
      <w:start w:val="1"/>
      <w:numFmt w:val="lowerRoman"/>
      <w:lvlText w:val="%9."/>
      <w:lvlJc w:val="right"/>
      <w:pPr>
        <w:tabs>
          <w:tab w:val="num" w:pos="6840"/>
        </w:tabs>
        <w:ind w:left="6840" w:hanging="180"/>
      </w:pPr>
    </w:lvl>
  </w:abstractNum>
  <w:abstractNum w:abstractNumId="125">
    <w:nsid w:val="7140768E"/>
    <w:multiLevelType w:val="hybridMultilevel"/>
    <w:tmpl w:val="C9B019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6">
    <w:nsid w:val="7146500D"/>
    <w:multiLevelType w:val="multilevel"/>
    <w:tmpl w:val="E05A73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nsid w:val="71982C07"/>
    <w:multiLevelType w:val="hybridMultilevel"/>
    <w:tmpl w:val="BAA83A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8">
    <w:nsid w:val="71E118CF"/>
    <w:multiLevelType w:val="multilevel"/>
    <w:tmpl w:val="9C2A70BC"/>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720C090F"/>
    <w:multiLevelType w:val="hybridMultilevel"/>
    <w:tmpl w:val="C2B66FCE"/>
    <w:lvl w:ilvl="0" w:tplc="4096061E">
      <w:start w:val="1"/>
      <w:numFmt w:val="lowerLetter"/>
      <w:lvlText w:val="%1)"/>
      <w:lvlJc w:val="left"/>
      <w:pPr>
        <w:tabs>
          <w:tab w:val="num" w:pos="1800"/>
        </w:tabs>
        <w:ind w:left="1800" w:hanging="360"/>
      </w:pPr>
      <w:rPr>
        <w:rFonts w:hint="default"/>
      </w:rPr>
    </w:lvl>
    <w:lvl w:ilvl="1" w:tplc="BA8E899A">
      <w:start w:val="1"/>
      <w:numFmt w:val="lowerLetter"/>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30">
    <w:nsid w:val="734D283A"/>
    <w:multiLevelType w:val="singleLevel"/>
    <w:tmpl w:val="D880588E"/>
    <w:lvl w:ilvl="0">
      <w:start w:val="1"/>
      <w:numFmt w:val="lowerLetter"/>
      <w:lvlText w:val="(%1)"/>
      <w:lvlJc w:val="left"/>
      <w:pPr>
        <w:tabs>
          <w:tab w:val="num" w:pos="1541"/>
        </w:tabs>
        <w:ind w:left="1541" w:hanging="690"/>
      </w:pPr>
      <w:rPr>
        <w:b w:val="0"/>
      </w:rPr>
    </w:lvl>
  </w:abstractNum>
  <w:abstractNum w:abstractNumId="131">
    <w:nsid w:val="74787BAB"/>
    <w:multiLevelType w:val="hybridMultilevel"/>
    <w:tmpl w:val="166A5D74"/>
    <w:lvl w:ilvl="0" w:tplc="7F927884">
      <w:start w:val="2"/>
      <w:numFmt w:val="lowerLetter"/>
      <w:lvlText w:val="(%1)"/>
      <w:lvlJc w:val="left"/>
      <w:pPr>
        <w:tabs>
          <w:tab w:val="num" w:pos="1080"/>
        </w:tabs>
        <w:ind w:left="1080" w:hanging="360"/>
      </w:pPr>
      <w:rPr>
        <w:rFonts w:hint="default"/>
        <w:color w:val="auto"/>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2">
    <w:nsid w:val="756D2DFF"/>
    <w:multiLevelType w:val="singleLevel"/>
    <w:tmpl w:val="8D6AC0E8"/>
    <w:lvl w:ilvl="0">
      <w:start w:val="1"/>
      <w:numFmt w:val="decimal"/>
      <w:lvlText w:val="(%1)"/>
      <w:lvlJc w:val="left"/>
      <w:pPr>
        <w:tabs>
          <w:tab w:val="num" w:pos="1440"/>
        </w:tabs>
        <w:ind w:left="1440" w:hanging="720"/>
      </w:pPr>
    </w:lvl>
  </w:abstractNum>
  <w:abstractNum w:abstractNumId="133">
    <w:nsid w:val="75963DA3"/>
    <w:multiLevelType w:val="singleLevel"/>
    <w:tmpl w:val="B2528498"/>
    <w:lvl w:ilvl="0">
      <w:start w:val="3"/>
      <w:numFmt w:val="lowerLetter"/>
      <w:lvlText w:val="(%1)"/>
      <w:lvlJc w:val="left"/>
      <w:pPr>
        <w:tabs>
          <w:tab w:val="num" w:pos="1080"/>
        </w:tabs>
        <w:ind w:left="1080" w:hanging="360"/>
      </w:pPr>
      <w:rPr>
        <w:rFonts w:hint="default"/>
      </w:rPr>
    </w:lvl>
  </w:abstractNum>
  <w:abstractNum w:abstractNumId="134">
    <w:nsid w:val="76C771A4"/>
    <w:multiLevelType w:val="hybridMultilevel"/>
    <w:tmpl w:val="37EEEF0C"/>
    <w:lvl w:ilvl="0" w:tplc="516278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77F07925"/>
    <w:multiLevelType w:val="multilevel"/>
    <w:tmpl w:val="87568C58"/>
    <w:lvl w:ilvl="0">
      <w:start w:val="1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77FC4270"/>
    <w:multiLevelType w:val="multilevel"/>
    <w:tmpl w:val="08AC069C"/>
    <w:lvl w:ilvl="0">
      <w:start w:val="1"/>
      <w:numFmt w:val="decimal"/>
      <w:lvlText w:val="%1."/>
      <w:lvlJc w:val="left"/>
      <w:pPr>
        <w:tabs>
          <w:tab w:val="num" w:pos="360"/>
        </w:tabs>
        <w:ind w:left="360" w:hanging="360"/>
      </w:pPr>
    </w:lvl>
    <w:lvl w:ilvl="1">
      <w:start w:val="1"/>
      <w:numFmt w:val="lowerRoman"/>
      <w:lvlText w:val="(%2)"/>
      <w:lvlJc w:val="left"/>
      <w:pPr>
        <w:tabs>
          <w:tab w:val="num" w:pos="1782"/>
        </w:tabs>
        <w:ind w:left="1782" w:hanging="360"/>
      </w:pPr>
      <w:rPr>
        <w:rFonts w:ascii="Arial" w:eastAsia="Times New Roman" w:hAnsi="Arial"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nsid w:val="78534EDC"/>
    <w:multiLevelType w:val="singleLevel"/>
    <w:tmpl w:val="0360C542"/>
    <w:lvl w:ilvl="0">
      <w:start w:val="1"/>
      <w:numFmt w:val="lowerLetter"/>
      <w:lvlText w:val="(%1)"/>
      <w:lvlJc w:val="left"/>
      <w:pPr>
        <w:tabs>
          <w:tab w:val="num" w:pos="1440"/>
        </w:tabs>
        <w:ind w:left="1440" w:hanging="720"/>
      </w:pPr>
      <w:rPr>
        <w:rFonts w:hint="default"/>
      </w:rPr>
    </w:lvl>
  </w:abstractNum>
  <w:abstractNum w:abstractNumId="138">
    <w:nsid w:val="791D0D61"/>
    <w:multiLevelType w:val="hybridMultilevel"/>
    <w:tmpl w:val="0C52F10C"/>
    <w:lvl w:ilvl="0" w:tplc="C38AFCDC">
      <w:start w:val="1"/>
      <w:numFmt w:val="low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9">
    <w:nsid w:val="79852EE4"/>
    <w:multiLevelType w:val="multilevel"/>
    <w:tmpl w:val="5F443C78"/>
    <w:lvl w:ilvl="0">
      <w:start w:val="4"/>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927"/>
        </w:tabs>
        <w:ind w:left="927" w:hanging="360"/>
      </w:pPr>
      <w:rPr>
        <w:rFonts w:hint="default"/>
      </w:rPr>
    </w:lvl>
    <w:lvl w:ilvl="2">
      <w:start w:val="2"/>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0">
    <w:nsid w:val="7C9A7B5C"/>
    <w:multiLevelType w:val="multilevel"/>
    <w:tmpl w:val="706651D8"/>
    <w:lvl w:ilvl="0">
      <w:start w:val="1"/>
      <w:numFmt w:val="lowerLetter"/>
      <w:lvlText w:val="(%1)"/>
      <w:lvlJc w:val="left"/>
      <w:pPr>
        <w:tabs>
          <w:tab w:val="num" w:pos="1062"/>
        </w:tabs>
        <w:ind w:left="1062" w:hanging="360"/>
      </w:pPr>
    </w:lvl>
    <w:lvl w:ilvl="1">
      <w:start w:val="1"/>
      <w:numFmt w:val="lowerRoman"/>
      <w:lvlText w:val="(%2)"/>
      <w:lvlJc w:val="left"/>
      <w:pPr>
        <w:tabs>
          <w:tab w:val="num" w:pos="1782"/>
        </w:tabs>
        <w:ind w:left="1782"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nsid w:val="7D224272"/>
    <w:multiLevelType w:val="hybridMultilevel"/>
    <w:tmpl w:val="E57A2A06"/>
    <w:lvl w:ilvl="0" w:tplc="532C4CC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2">
    <w:nsid w:val="7E7B176F"/>
    <w:multiLevelType w:val="hybridMultilevel"/>
    <w:tmpl w:val="2D30098C"/>
    <w:lvl w:ilvl="0" w:tplc="0809000B">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3">
    <w:nsid w:val="7F1A6F7C"/>
    <w:multiLevelType w:val="hybridMultilevel"/>
    <w:tmpl w:val="5FAE2772"/>
    <w:lvl w:ilvl="0" w:tplc="0809000B">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44">
    <w:nsid w:val="7F66492A"/>
    <w:multiLevelType w:val="multilevel"/>
    <w:tmpl w:val="06FE851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25"/>
  </w:num>
  <w:num w:numId="3">
    <w:abstractNumId w:val="10"/>
  </w:num>
  <w:num w:numId="4">
    <w:abstractNumId w:val="32"/>
  </w:num>
  <w:num w:numId="5">
    <w:abstractNumId w:val="98"/>
  </w:num>
  <w:num w:numId="6">
    <w:abstractNumId w:val="52"/>
  </w:num>
  <w:num w:numId="7">
    <w:abstractNumId w:val="18"/>
  </w:num>
  <w:num w:numId="8">
    <w:abstractNumId w:val="84"/>
  </w:num>
  <w:num w:numId="9">
    <w:abstractNumId w:val="33"/>
  </w:num>
  <w:num w:numId="10">
    <w:abstractNumId w:val="133"/>
  </w:num>
  <w:num w:numId="11">
    <w:abstractNumId w:val="137"/>
  </w:num>
  <w:num w:numId="12">
    <w:abstractNumId w:val="13"/>
  </w:num>
  <w:num w:numId="13">
    <w:abstractNumId w:val="72"/>
  </w:num>
  <w:num w:numId="14">
    <w:abstractNumId w:val="73"/>
  </w:num>
  <w:num w:numId="15">
    <w:abstractNumId w:val="61"/>
    <w:lvlOverride w:ilvl="0">
      <w:startOverride w:val="1"/>
    </w:lvlOverride>
  </w:num>
  <w:num w:numId="16">
    <w:abstractNumId w:val="2"/>
    <w:lvlOverride w:ilvl="0">
      <w:startOverride w:val="3"/>
    </w:lvlOverride>
  </w:num>
  <w:num w:numId="17">
    <w:abstractNumId w:val="8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0"/>
  </w:num>
  <w:num w:numId="20">
    <w:abstractNumId w:val="79"/>
    <w:lvlOverride w:ilvl="0">
      <w:startOverride w:val="2"/>
    </w:lvlOverride>
  </w:num>
  <w:num w:numId="21">
    <w:abstractNumId w:val="130"/>
    <w:lvlOverride w:ilvl="0">
      <w:startOverride w:val="1"/>
    </w:lvlOverride>
  </w:num>
  <w:num w:numId="22">
    <w:abstractNumId w:val="30"/>
    <w:lvlOverride w:ilvl="0">
      <w:startOverride w:val="1"/>
    </w:lvlOverride>
  </w:num>
  <w:num w:numId="23">
    <w:abstractNumId w:val="8"/>
    <w:lvlOverride w:ilvl="0">
      <w:startOverride w:val="1"/>
    </w:lvlOverride>
  </w:num>
  <w:num w:numId="24">
    <w:abstractNumId w:val="54"/>
    <w:lvlOverride w:ilvl="0">
      <w:startOverride w:val="1"/>
    </w:lvlOverride>
  </w:num>
  <w:num w:numId="25">
    <w:abstractNumId w:val="124"/>
  </w:num>
  <w:num w:numId="26">
    <w:abstractNumId w:val="35"/>
  </w:num>
  <w:num w:numId="27">
    <w:abstractNumId w:val="105"/>
    <w:lvlOverride w:ilvl="0">
      <w:startOverride w:val="2"/>
    </w:lvlOverride>
  </w:num>
  <w:num w:numId="2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3"/>
    <w:lvlOverride w:ilvl="0">
      <w:startOverride w:val="1"/>
    </w:lvlOverride>
  </w:num>
  <w:num w:numId="30">
    <w:abstractNumId w:val="17"/>
    <w:lvlOverride w:ilvl="0">
      <w:startOverride w:val="1"/>
    </w:lvlOverride>
  </w:num>
  <w:num w:numId="31">
    <w:abstractNumId w:val="101"/>
    <w:lvlOverride w:ilvl="0">
      <w:startOverride w:val="2"/>
    </w:lvlOverride>
  </w:num>
  <w:num w:numId="32">
    <w:abstractNumId w:val="71"/>
    <w:lvlOverride w:ilvl="0">
      <w:startOverride w:val="1"/>
    </w:lvlOverride>
  </w:num>
  <w:num w:numId="33">
    <w:abstractNumId w:val="50"/>
    <w:lvlOverride w:ilvl="0">
      <w:startOverride w:val="1"/>
    </w:lvlOverride>
  </w:num>
  <w:num w:numId="34">
    <w:abstractNumId w:val="42"/>
    <w:lvlOverride w:ilvl="0">
      <w:startOverride w:val="1"/>
    </w:lvlOverride>
  </w:num>
  <w:num w:numId="35">
    <w:abstractNumId w:val="99"/>
    <w:lvlOverride w:ilvl="0">
      <w:startOverride w:val="1"/>
    </w:lvlOverride>
  </w:num>
  <w:num w:numId="36">
    <w:abstractNumId w:val="95"/>
    <w:lvlOverride w:ilvl="0">
      <w:startOverride w:val="1"/>
    </w:lvlOverride>
  </w:num>
  <w:num w:numId="37">
    <w:abstractNumId w:val="55"/>
    <w:lvlOverride w:ilvl="0">
      <w:startOverride w:val="1"/>
    </w:lvlOverride>
  </w:num>
  <w:num w:numId="38">
    <w:abstractNumId w:val="34"/>
    <w:lvlOverride w:ilvl="0">
      <w:startOverride w:val="1"/>
    </w:lvlOverride>
  </w:num>
  <w:num w:numId="39">
    <w:abstractNumId w:val="51"/>
    <w:lvlOverride w:ilvl="0">
      <w:startOverride w:val="1"/>
    </w:lvlOverride>
  </w:num>
  <w:num w:numId="40">
    <w:abstractNumId w:val="136"/>
  </w:num>
  <w:num w:numId="41">
    <w:abstractNumId w:val="40"/>
    <w:lvlOverride w:ilvl="0">
      <w:startOverride w:val="1"/>
    </w:lvlOverride>
  </w:num>
  <w:num w:numId="42">
    <w:abstractNumId w:val="45"/>
    <w:lvlOverride w:ilvl="0">
      <w:startOverride w:val="2"/>
    </w:lvlOverride>
  </w:num>
  <w:num w:numId="43">
    <w:abstractNumId w:val="115"/>
    <w:lvlOverride w:ilvl="0">
      <w:startOverride w:val="1"/>
    </w:lvlOverride>
  </w:num>
  <w:num w:numId="44">
    <w:abstractNumId w:val="100"/>
    <w:lvlOverride w:ilvl="0">
      <w:startOverride w:val="2"/>
    </w:lvlOverride>
  </w:num>
  <w:num w:numId="45">
    <w:abstractNumId w:val="90"/>
    <w:lvlOverride w:ilvl="0">
      <w:startOverride w:val="1"/>
    </w:lvlOverride>
  </w:num>
  <w:num w:numId="46">
    <w:abstractNumId w:val="89"/>
    <w:lvlOverride w:ilvl="0">
      <w:startOverride w:val="1"/>
    </w:lvlOverride>
  </w:num>
  <w:num w:numId="47">
    <w:abstractNumId w:val="123"/>
    <w:lvlOverride w:ilvl="0">
      <w:startOverride w:val="7"/>
    </w:lvlOverride>
  </w:num>
  <w:num w:numId="48">
    <w:abstractNumId w:val="93"/>
  </w:num>
  <w:num w:numId="49">
    <w:abstractNumId w:val="20"/>
  </w:num>
  <w:num w:numId="50">
    <w:abstractNumId w:val="41"/>
  </w:num>
  <w:num w:numId="51">
    <w:abstractNumId w:val="104"/>
  </w:num>
  <w:num w:numId="52">
    <w:abstractNumId w:val="26"/>
  </w:num>
  <w:num w:numId="53">
    <w:abstractNumId w:val="76"/>
  </w:num>
  <w:num w:numId="54">
    <w:abstractNumId w:val="57"/>
  </w:num>
  <w:num w:numId="55">
    <w:abstractNumId w:val="46"/>
  </w:num>
  <w:num w:numId="56">
    <w:abstractNumId w:val="43"/>
  </w:num>
  <w:num w:numId="57">
    <w:abstractNumId w:val="49"/>
  </w:num>
  <w:num w:numId="58">
    <w:abstractNumId w:val="19"/>
  </w:num>
  <w:num w:numId="59">
    <w:abstractNumId w:val="14"/>
  </w:num>
  <w:num w:numId="60">
    <w:abstractNumId w:val="114"/>
  </w:num>
  <w:num w:numId="61">
    <w:abstractNumId w:val="77"/>
  </w:num>
  <w:num w:numId="62">
    <w:abstractNumId w:val="31"/>
  </w:num>
  <w:num w:numId="63">
    <w:abstractNumId w:val="97"/>
  </w:num>
  <w:num w:numId="64">
    <w:abstractNumId w:val="78"/>
    <w:lvlOverride w:ilvl="0">
      <w:startOverride w:val="1"/>
    </w:lvlOverride>
  </w:num>
  <w:num w:numId="65">
    <w:abstractNumId w:val="132"/>
    <w:lvlOverride w:ilvl="0">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3"/>
    <w:lvlOverride w:ilvl="0">
      <w:startOverride w:val="1"/>
    </w:lvlOverride>
  </w:num>
  <w:num w:numId="70">
    <w:abstractNumId w:val="118"/>
  </w:num>
  <w:num w:numId="71">
    <w:abstractNumId w:val="138"/>
  </w:num>
  <w:num w:numId="72">
    <w:abstractNumId w:val="87"/>
  </w:num>
  <w:num w:numId="73">
    <w:abstractNumId w:val="3"/>
  </w:num>
  <w:num w:numId="74">
    <w:abstractNumId w:val="80"/>
  </w:num>
  <w:num w:numId="75">
    <w:abstractNumId w:val="106"/>
  </w:num>
  <w:num w:numId="76">
    <w:abstractNumId w:val="120"/>
  </w:num>
  <w:num w:numId="77">
    <w:abstractNumId w:val="44"/>
  </w:num>
  <w:num w:numId="78">
    <w:abstractNumId w:val="21"/>
  </w:num>
  <w:num w:numId="79">
    <w:abstractNumId w:val="129"/>
  </w:num>
  <w:num w:numId="80">
    <w:abstractNumId w:val="109"/>
  </w:num>
  <w:num w:numId="81">
    <w:abstractNumId w:val="121"/>
  </w:num>
  <w:num w:numId="82">
    <w:abstractNumId w:val="7"/>
  </w:num>
  <w:num w:numId="83">
    <w:abstractNumId w:val="108"/>
  </w:num>
  <w:num w:numId="84">
    <w:abstractNumId w:val="64"/>
  </w:num>
  <w:num w:numId="85">
    <w:abstractNumId w:val="59"/>
  </w:num>
  <w:num w:numId="86">
    <w:abstractNumId w:val="94"/>
  </w:num>
  <w:num w:numId="87">
    <w:abstractNumId w:val="91"/>
  </w:num>
  <w:num w:numId="88">
    <w:abstractNumId w:val="36"/>
  </w:num>
  <w:num w:numId="89">
    <w:abstractNumId w:val="65"/>
  </w:num>
  <w:num w:numId="90">
    <w:abstractNumId w:val="128"/>
  </w:num>
  <w:num w:numId="91">
    <w:abstractNumId w:val="23"/>
  </w:num>
  <w:num w:numId="92">
    <w:abstractNumId w:val="144"/>
  </w:num>
  <w:num w:numId="93">
    <w:abstractNumId w:val="47"/>
  </w:num>
  <w:num w:numId="94">
    <w:abstractNumId w:val="24"/>
  </w:num>
  <w:num w:numId="95">
    <w:abstractNumId w:val="16"/>
  </w:num>
  <w:num w:numId="96">
    <w:abstractNumId w:val="69"/>
  </w:num>
  <w:num w:numId="97">
    <w:abstractNumId w:val="39"/>
  </w:num>
  <w:num w:numId="98">
    <w:abstractNumId w:val="9"/>
  </w:num>
  <w:num w:numId="99">
    <w:abstractNumId w:val="85"/>
  </w:num>
  <w:num w:numId="100">
    <w:abstractNumId w:val="1"/>
  </w:num>
  <w:num w:numId="101">
    <w:abstractNumId w:val="4"/>
  </w:num>
  <w:num w:numId="102">
    <w:abstractNumId w:val="58"/>
  </w:num>
  <w:num w:numId="103">
    <w:abstractNumId w:val="122"/>
  </w:num>
  <w:num w:numId="104">
    <w:abstractNumId w:val="143"/>
  </w:num>
  <w:num w:numId="105">
    <w:abstractNumId w:val="142"/>
  </w:num>
  <w:num w:numId="106">
    <w:abstractNumId w:val="28"/>
  </w:num>
  <w:num w:numId="107">
    <w:abstractNumId w:val="66"/>
  </w:num>
  <w:num w:numId="108">
    <w:abstractNumId w:val="116"/>
  </w:num>
  <w:num w:numId="109">
    <w:abstractNumId w:val="67"/>
  </w:num>
  <w:num w:numId="110">
    <w:abstractNumId w:val="131"/>
  </w:num>
  <w:num w:numId="111">
    <w:abstractNumId w:val="74"/>
  </w:num>
  <w:num w:numId="112">
    <w:abstractNumId w:val="141"/>
  </w:num>
  <w:num w:numId="113">
    <w:abstractNumId w:val="135"/>
  </w:num>
  <w:num w:numId="114">
    <w:abstractNumId w:val="107"/>
  </w:num>
  <w:num w:numId="115">
    <w:abstractNumId w:val="111"/>
  </w:num>
  <w:num w:numId="116">
    <w:abstractNumId w:val="134"/>
  </w:num>
  <w:num w:numId="117">
    <w:abstractNumId w:val="86"/>
  </w:num>
  <w:num w:numId="118">
    <w:abstractNumId w:val="60"/>
  </w:num>
  <w:num w:numId="119">
    <w:abstractNumId w:val="75"/>
  </w:num>
  <w:num w:numId="120">
    <w:abstractNumId w:val="96"/>
  </w:num>
  <w:num w:numId="121">
    <w:abstractNumId w:val="88"/>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7"/>
  </w:num>
  <w:num w:numId="123">
    <w:abstractNumId w:val="48"/>
  </w:num>
  <w:num w:numId="124">
    <w:abstractNumId w:val="6"/>
  </w:num>
  <w:num w:numId="125">
    <w:abstractNumId w:val="102"/>
  </w:num>
  <w:num w:numId="126">
    <w:abstractNumId w:val="68"/>
  </w:num>
  <w:num w:numId="127">
    <w:abstractNumId w:val="22"/>
  </w:num>
  <w:num w:numId="128">
    <w:abstractNumId w:val="29"/>
  </w:num>
  <w:num w:numId="129">
    <w:abstractNumId w:val="139"/>
  </w:num>
  <w:num w:numId="130">
    <w:abstractNumId w:val="125"/>
  </w:num>
  <w:num w:numId="131">
    <w:abstractNumId w:val="37"/>
  </w:num>
  <w:num w:numId="132">
    <w:abstractNumId w:val="56"/>
  </w:num>
  <w:num w:numId="133">
    <w:abstractNumId w:val="27"/>
  </w:num>
  <w:num w:numId="134">
    <w:abstractNumId w:val="38"/>
  </w:num>
  <w:num w:numId="135">
    <w:abstractNumId w:val="81"/>
  </w:num>
  <w:num w:numId="136">
    <w:abstractNumId w:val="92"/>
  </w:num>
  <w:num w:numId="137">
    <w:abstractNumId w:val="63"/>
  </w:num>
  <w:num w:numId="138">
    <w:abstractNumId w:val="70"/>
  </w:num>
  <w:num w:numId="139">
    <w:abstractNumId w:val="119"/>
  </w:num>
  <w:num w:numId="140">
    <w:abstractNumId w:val="62"/>
  </w:num>
  <w:num w:numId="141">
    <w:abstractNumId w:val="0"/>
  </w:num>
  <w:num w:numId="142">
    <w:abstractNumId w:val="103"/>
  </w:num>
  <w:num w:numId="143">
    <w:abstractNumId w:val="136"/>
    <w:lvlOverride w:ilvl="0">
      <w:startOverride w:val="1"/>
    </w:lvlOverride>
  </w:num>
  <w:num w:numId="144">
    <w:abstractNumId w:val="113"/>
  </w:num>
  <w:num w:numId="145">
    <w:abstractNumId w:val="12"/>
  </w:num>
  <w:num w:numId="146">
    <w:abstractNumId w:val="112"/>
  </w:num>
  <w:numIdMacAtCleanup w:val="1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John Lewis">
    <w15:presenceInfo w15:providerId="Windows Live" w15:userId="dab4cb0e0d1ecf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DF"/>
    <w:rsid w:val="000006AA"/>
    <w:rsid w:val="000023A2"/>
    <w:rsid w:val="00003232"/>
    <w:rsid w:val="000044B2"/>
    <w:rsid w:val="000045A8"/>
    <w:rsid w:val="00004671"/>
    <w:rsid w:val="000053A1"/>
    <w:rsid w:val="00005EB9"/>
    <w:rsid w:val="000070CE"/>
    <w:rsid w:val="00007AF9"/>
    <w:rsid w:val="00010916"/>
    <w:rsid w:val="00011009"/>
    <w:rsid w:val="00011306"/>
    <w:rsid w:val="00011E58"/>
    <w:rsid w:val="00013411"/>
    <w:rsid w:val="00013E41"/>
    <w:rsid w:val="00015F1C"/>
    <w:rsid w:val="000173A3"/>
    <w:rsid w:val="00024A68"/>
    <w:rsid w:val="00024F72"/>
    <w:rsid w:val="00025CC9"/>
    <w:rsid w:val="0002606A"/>
    <w:rsid w:val="000276D5"/>
    <w:rsid w:val="000307FB"/>
    <w:rsid w:val="00030A78"/>
    <w:rsid w:val="00030DC7"/>
    <w:rsid w:val="00030F61"/>
    <w:rsid w:val="00031187"/>
    <w:rsid w:val="00032F9B"/>
    <w:rsid w:val="000334AE"/>
    <w:rsid w:val="000339C8"/>
    <w:rsid w:val="00033A58"/>
    <w:rsid w:val="000352DD"/>
    <w:rsid w:val="00036007"/>
    <w:rsid w:val="00037540"/>
    <w:rsid w:val="000376A1"/>
    <w:rsid w:val="00037A19"/>
    <w:rsid w:val="00037BAA"/>
    <w:rsid w:val="00041D20"/>
    <w:rsid w:val="00041F76"/>
    <w:rsid w:val="000439E5"/>
    <w:rsid w:val="00044FAD"/>
    <w:rsid w:val="0004548B"/>
    <w:rsid w:val="00045AD7"/>
    <w:rsid w:val="00047A25"/>
    <w:rsid w:val="00047AE3"/>
    <w:rsid w:val="000500AF"/>
    <w:rsid w:val="000507B6"/>
    <w:rsid w:val="0005093C"/>
    <w:rsid w:val="00053E5C"/>
    <w:rsid w:val="00054BD8"/>
    <w:rsid w:val="00054FAC"/>
    <w:rsid w:val="00055202"/>
    <w:rsid w:val="00055DD2"/>
    <w:rsid w:val="00055FEE"/>
    <w:rsid w:val="000568EE"/>
    <w:rsid w:val="000569B5"/>
    <w:rsid w:val="0005790A"/>
    <w:rsid w:val="00057F5B"/>
    <w:rsid w:val="00057FD2"/>
    <w:rsid w:val="000600AC"/>
    <w:rsid w:val="000601E8"/>
    <w:rsid w:val="00060CAD"/>
    <w:rsid w:val="00061B0B"/>
    <w:rsid w:val="00061B4A"/>
    <w:rsid w:val="00061D8F"/>
    <w:rsid w:val="00061D94"/>
    <w:rsid w:val="00061E14"/>
    <w:rsid w:val="00062FC6"/>
    <w:rsid w:val="00063A2C"/>
    <w:rsid w:val="00065887"/>
    <w:rsid w:val="0006594A"/>
    <w:rsid w:val="00065C28"/>
    <w:rsid w:val="00065E62"/>
    <w:rsid w:val="00067E6C"/>
    <w:rsid w:val="00070141"/>
    <w:rsid w:val="00071D27"/>
    <w:rsid w:val="00072A34"/>
    <w:rsid w:val="00073834"/>
    <w:rsid w:val="00074941"/>
    <w:rsid w:val="00074B89"/>
    <w:rsid w:val="00074CF0"/>
    <w:rsid w:val="00076530"/>
    <w:rsid w:val="00076B16"/>
    <w:rsid w:val="000808FB"/>
    <w:rsid w:val="00080CC3"/>
    <w:rsid w:val="00081643"/>
    <w:rsid w:val="000829FC"/>
    <w:rsid w:val="00082BC4"/>
    <w:rsid w:val="000840BE"/>
    <w:rsid w:val="00084838"/>
    <w:rsid w:val="00084C8E"/>
    <w:rsid w:val="00084D9C"/>
    <w:rsid w:val="0008548C"/>
    <w:rsid w:val="00085C0B"/>
    <w:rsid w:val="0008674C"/>
    <w:rsid w:val="00087AD5"/>
    <w:rsid w:val="00090A39"/>
    <w:rsid w:val="00090B7C"/>
    <w:rsid w:val="000910B0"/>
    <w:rsid w:val="000915F2"/>
    <w:rsid w:val="0009184B"/>
    <w:rsid w:val="00091D20"/>
    <w:rsid w:val="00091F20"/>
    <w:rsid w:val="000926A8"/>
    <w:rsid w:val="00094469"/>
    <w:rsid w:val="00095D9B"/>
    <w:rsid w:val="00095F1B"/>
    <w:rsid w:val="000963DC"/>
    <w:rsid w:val="000971E0"/>
    <w:rsid w:val="00097734"/>
    <w:rsid w:val="00097D25"/>
    <w:rsid w:val="000A033F"/>
    <w:rsid w:val="000A0CB1"/>
    <w:rsid w:val="000A1B4C"/>
    <w:rsid w:val="000A24D0"/>
    <w:rsid w:val="000A2808"/>
    <w:rsid w:val="000A471F"/>
    <w:rsid w:val="000A4D2A"/>
    <w:rsid w:val="000A5541"/>
    <w:rsid w:val="000A5B7C"/>
    <w:rsid w:val="000A6A0B"/>
    <w:rsid w:val="000A6B68"/>
    <w:rsid w:val="000A6CE6"/>
    <w:rsid w:val="000A6D5B"/>
    <w:rsid w:val="000B0CEE"/>
    <w:rsid w:val="000B111C"/>
    <w:rsid w:val="000B1422"/>
    <w:rsid w:val="000B2251"/>
    <w:rsid w:val="000B2303"/>
    <w:rsid w:val="000B2B78"/>
    <w:rsid w:val="000B356C"/>
    <w:rsid w:val="000B372A"/>
    <w:rsid w:val="000B39E8"/>
    <w:rsid w:val="000B3C3E"/>
    <w:rsid w:val="000B3D4D"/>
    <w:rsid w:val="000B4201"/>
    <w:rsid w:val="000B4378"/>
    <w:rsid w:val="000B45D2"/>
    <w:rsid w:val="000B4818"/>
    <w:rsid w:val="000B4AE8"/>
    <w:rsid w:val="000B51A5"/>
    <w:rsid w:val="000B534A"/>
    <w:rsid w:val="000B550D"/>
    <w:rsid w:val="000B5CB2"/>
    <w:rsid w:val="000B6AF4"/>
    <w:rsid w:val="000B7F95"/>
    <w:rsid w:val="000C0288"/>
    <w:rsid w:val="000C0783"/>
    <w:rsid w:val="000C0DAD"/>
    <w:rsid w:val="000C1650"/>
    <w:rsid w:val="000C176B"/>
    <w:rsid w:val="000C1850"/>
    <w:rsid w:val="000C3073"/>
    <w:rsid w:val="000C3211"/>
    <w:rsid w:val="000C333C"/>
    <w:rsid w:val="000C3619"/>
    <w:rsid w:val="000C4185"/>
    <w:rsid w:val="000C537E"/>
    <w:rsid w:val="000C77D3"/>
    <w:rsid w:val="000C788D"/>
    <w:rsid w:val="000C7D1A"/>
    <w:rsid w:val="000D00CB"/>
    <w:rsid w:val="000D028D"/>
    <w:rsid w:val="000D0CCC"/>
    <w:rsid w:val="000D0D90"/>
    <w:rsid w:val="000D104E"/>
    <w:rsid w:val="000D1379"/>
    <w:rsid w:val="000D1A6B"/>
    <w:rsid w:val="000D2717"/>
    <w:rsid w:val="000D2801"/>
    <w:rsid w:val="000D2CEE"/>
    <w:rsid w:val="000D505D"/>
    <w:rsid w:val="000D65DE"/>
    <w:rsid w:val="000D6615"/>
    <w:rsid w:val="000D72A0"/>
    <w:rsid w:val="000D7B35"/>
    <w:rsid w:val="000E05BA"/>
    <w:rsid w:val="000E1416"/>
    <w:rsid w:val="000E2B73"/>
    <w:rsid w:val="000E3B5D"/>
    <w:rsid w:val="000E4284"/>
    <w:rsid w:val="000E5532"/>
    <w:rsid w:val="000E7DB5"/>
    <w:rsid w:val="000E7EDC"/>
    <w:rsid w:val="000F086E"/>
    <w:rsid w:val="000F10FD"/>
    <w:rsid w:val="000F1E68"/>
    <w:rsid w:val="000F2190"/>
    <w:rsid w:val="000F26E6"/>
    <w:rsid w:val="000F272D"/>
    <w:rsid w:val="000F2AEC"/>
    <w:rsid w:val="000F35B6"/>
    <w:rsid w:val="000F41C3"/>
    <w:rsid w:val="000F488E"/>
    <w:rsid w:val="000F48EC"/>
    <w:rsid w:val="000F4ABC"/>
    <w:rsid w:val="000F5F04"/>
    <w:rsid w:val="00100409"/>
    <w:rsid w:val="00100B01"/>
    <w:rsid w:val="00102006"/>
    <w:rsid w:val="00102595"/>
    <w:rsid w:val="001041DB"/>
    <w:rsid w:val="0010554D"/>
    <w:rsid w:val="0010681F"/>
    <w:rsid w:val="00106A64"/>
    <w:rsid w:val="00106E21"/>
    <w:rsid w:val="00106E4D"/>
    <w:rsid w:val="001103C6"/>
    <w:rsid w:val="00111865"/>
    <w:rsid w:val="001118D2"/>
    <w:rsid w:val="001130F1"/>
    <w:rsid w:val="0011328C"/>
    <w:rsid w:val="00113CC0"/>
    <w:rsid w:val="00114372"/>
    <w:rsid w:val="001153FC"/>
    <w:rsid w:val="0011616C"/>
    <w:rsid w:val="00116464"/>
    <w:rsid w:val="001176D1"/>
    <w:rsid w:val="00117A8F"/>
    <w:rsid w:val="001207E5"/>
    <w:rsid w:val="00122242"/>
    <w:rsid w:val="00122825"/>
    <w:rsid w:val="0012292F"/>
    <w:rsid w:val="00123848"/>
    <w:rsid w:val="00123A26"/>
    <w:rsid w:val="001240A6"/>
    <w:rsid w:val="00125B70"/>
    <w:rsid w:val="00125CDE"/>
    <w:rsid w:val="00131B81"/>
    <w:rsid w:val="00131E0D"/>
    <w:rsid w:val="0013252A"/>
    <w:rsid w:val="00132D39"/>
    <w:rsid w:val="00132E9A"/>
    <w:rsid w:val="00134109"/>
    <w:rsid w:val="001342B6"/>
    <w:rsid w:val="0013436A"/>
    <w:rsid w:val="00136B8D"/>
    <w:rsid w:val="00136DA5"/>
    <w:rsid w:val="00137B69"/>
    <w:rsid w:val="00141B20"/>
    <w:rsid w:val="0014366F"/>
    <w:rsid w:val="00143984"/>
    <w:rsid w:val="00144DF2"/>
    <w:rsid w:val="0014526F"/>
    <w:rsid w:val="00146280"/>
    <w:rsid w:val="0015030B"/>
    <w:rsid w:val="00150E05"/>
    <w:rsid w:val="001517B2"/>
    <w:rsid w:val="00151B71"/>
    <w:rsid w:val="00151DDE"/>
    <w:rsid w:val="001525C2"/>
    <w:rsid w:val="00152948"/>
    <w:rsid w:val="00154939"/>
    <w:rsid w:val="00155264"/>
    <w:rsid w:val="00155913"/>
    <w:rsid w:val="001565F2"/>
    <w:rsid w:val="00157392"/>
    <w:rsid w:val="00160E16"/>
    <w:rsid w:val="00163177"/>
    <w:rsid w:val="00163799"/>
    <w:rsid w:val="001638D9"/>
    <w:rsid w:val="001639A9"/>
    <w:rsid w:val="00163FF8"/>
    <w:rsid w:val="001646E7"/>
    <w:rsid w:val="001648B5"/>
    <w:rsid w:val="0016561A"/>
    <w:rsid w:val="00165D2C"/>
    <w:rsid w:val="00165FF8"/>
    <w:rsid w:val="00166D21"/>
    <w:rsid w:val="001707F3"/>
    <w:rsid w:val="00170D1E"/>
    <w:rsid w:val="0017239D"/>
    <w:rsid w:val="00172989"/>
    <w:rsid w:val="00173971"/>
    <w:rsid w:val="00175B0C"/>
    <w:rsid w:val="0017633E"/>
    <w:rsid w:val="001802EE"/>
    <w:rsid w:val="00180695"/>
    <w:rsid w:val="00181408"/>
    <w:rsid w:val="0018144D"/>
    <w:rsid w:val="00181F24"/>
    <w:rsid w:val="00182B89"/>
    <w:rsid w:val="00182E98"/>
    <w:rsid w:val="00183232"/>
    <w:rsid w:val="00184326"/>
    <w:rsid w:val="001854DF"/>
    <w:rsid w:val="001866D1"/>
    <w:rsid w:val="00187ABD"/>
    <w:rsid w:val="00190385"/>
    <w:rsid w:val="0019096B"/>
    <w:rsid w:val="00190DD5"/>
    <w:rsid w:val="0019172F"/>
    <w:rsid w:val="00191ADF"/>
    <w:rsid w:val="001937FA"/>
    <w:rsid w:val="001939BF"/>
    <w:rsid w:val="00193C09"/>
    <w:rsid w:val="001949B3"/>
    <w:rsid w:val="00195C80"/>
    <w:rsid w:val="00196486"/>
    <w:rsid w:val="001964D6"/>
    <w:rsid w:val="001972B2"/>
    <w:rsid w:val="001978BB"/>
    <w:rsid w:val="00197B71"/>
    <w:rsid w:val="001A2CC0"/>
    <w:rsid w:val="001A2DE9"/>
    <w:rsid w:val="001A35C9"/>
    <w:rsid w:val="001A41B3"/>
    <w:rsid w:val="001A4742"/>
    <w:rsid w:val="001A52C9"/>
    <w:rsid w:val="001A6246"/>
    <w:rsid w:val="001A655C"/>
    <w:rsid w:val="001A7681"/>
    <w:rsid w:val="001A7F7C"/>
    <w:rsid w:val="001B0553"/>
    <w:rsid w:val="001B1635"/>
    <w:rsid w:val="001B2B92"/>
    <w:rsid w:val="001B2F89"/>
    <w:rsid w:val="001B337B"/>
    <w:rsid w:val="001B355F"/>
    <w:rsid w:val="001B3B2D"/>
    <w:rsid w:val="001B49BC"/>
    <w:rsid w:val="001B4B5D"/>
    <w:rsid w:val="001B5286"/>
    <w:rsid w:val="001B5BE2"/>
    <w:rsid w:val="001B5E2E"/>
    <w:rsid w:val="001B74B2"/>
    <w:rsid w:val="001C012E"/>
    <w:rsid w:val="001C0A19"/>
    <w:rsid w:val="001C0FB3"/>
    <w:rsid w:val="001C133C"/>
    <w:rsid w:val="001C1DF7"/>
    <w:rsid w:val="001C2664"/>
    <w:rsid w:val="001C382A"/>
    <w:rsid w:val="001C3855"/>
    <w:rsid w:val="001C38D3"/>
    <w:rsid w:val="001C3DA8"/>
    <w:rsid w:val="001C4A72"/>
    <w:rsid w:val="001C4C20"/>
    <w:rsid w:val="001C54E6"/>
    <w:rsid w:val="001C75F0"/>
    <w:rsid w:val="001C7DCE"/>
    <w:rsid w:val="001D2E69"/>
    <w:rsid w:val="001D468A"/>
    <w:rsid w:val="001D4D5D"/>
    <w:rsid w:val="001D7F7C"/>
    <w:rsid w:val="001E0324"/>
    <w:rsid w:val="001E074A"/>
    <w:rsid w:val="001E28F2"/>
    <w:rsid w:val="001E34E1"/>
    <w:rsid w:val="001E35B9"/>
    <w:rsid w:val="001E3C1C"/>
    <w:rsid w:val="001E4D77"/>
    <w:rsid w:val="001E4EA4"/>
    <w:rsid w:val="001E5167"/>
    <w:rsid w:val="001E68D3"/>
    <w:rsid w:val="001E73C7"/>
    <w:rsid w:val="001F0188"/>
    <w:rsid w:val="001F0338"/>
    <w:rsid w:val="001F079F"/>
    <w:rsid w:val="001F0CAE"/>
    <w:rsid w:val="001F1073"/>
    <w:rsid w:val="001F11A0"/>
    <w:rsid w:val="001F16B9"/>
    <w:rsid w:val="001F22C2"/>
    <w:rsid w:val="001F45D5"/>
    <w:rsid w:val="001F49CA"/>
    <w:rsid w:val="001F4E21"/>
    <w:rsid w:val="001F54EC"/>
    <w:rsid w:val="001F59A8"/>
    <w:rsid w:val="001F6260"/>
    <w:rsid w:val="001F6940"/>
    <w:rsid w:val="00200F2B"/>
    <w:rsid w:val="00200FE4"/>
    <w:rsid w:val="00202E85"/>
    <w:rsid w:val="00204200"/>
    <w:rsid w:val="00204490"/>
    <w:rsid w:val="00204940"/>
    <w:rsid w:val="0020503F"/>
    <w:rsid w:val="002050DF"/>
    <w:rsid w:val="0020597A"/>
    <w:rsid w:val="00205AAB"/>
    <w:rsid w:val="0020628D"/>
    <w:rsid w:val="002066C7"/>
    <w:rsid w:val="00206C64"/>
    <w:rsid w:val="00206F36"/>
    <w:rsid w:val="00207863"/>
    <w:rsid w:val="0021092B"/>
    <w:rsid w:val="00210DD4"/>
    <w:rsid w:val="0021206E"/>
    <w:rsid w:val="00212BB7"/>
    <w:rsid w:val="00213FF6"/>
    <w:rsid w:val="00214546"/>
    <w:rsid w:val="00215B76"/>
    <w:rsid w:val="00215C13"/>
    <w:rsid w:val="00216A7C"/>
    <w:rsid w:val="00217111"/>
    <w:rsid w:val="0022090D"/>
    <w:rsid w:val="00222015"/>
    <w:rsid w:val="0022205A"/>
    <w:rsid w:val="00222555"/>
    <w:rsid w:val="00222BEE"/>
    <w:rsid w:val="002245EF"/>
    <w:rsid w:val="00224D52"/>
    <w:rsid w:val="00225738"/>
    <w:rsid w:val="00225AFF"/>
    <w:rsid w:val="00226941"/>
    <w:rsid w:val="00227725"/>
    <w:rsid w:val="00227ABE"/>
    <w:rsid w:val="002300C8"/>
    <w:rsid w:val="00230F7F"/>
    <w:rsid w:val="00232916"/>
    <w:rsid w:val="00232CCB"/>
    <w:rsid w:val="00232FC5"/>
    <w:rsid w:val="00233588"/>
    <w:rsid w:val="00233C9A"/>
    <w:rsid w:val="002341FA"/>
    <w:rsid w:val="00234205"/>
    <w:rsid w:val="002351C5"/>
    <w:rsid w:val="00236742"/>
    <w:rsid w:val="00236783"/>
    <w:rsid w:val="00237793"/>
    <w:rsid w:val="00237EBB"/>
    <w:rsid w:val="00241B56"/>
    <w:rsid w:val="00241E2D"/>
    <w:rsid w:val="002420BB"/>
    <w:rsid w:val="002423DE"/>
    <w:rsid w:val="0024382C"/>
    <w:rsid w:val="002444F0"/>
    <w:rsid w:val="00245B1E"/>
    <w:rsid w:val="00246360"/>
    <w:rsid w:val="00251282"/>
    <w:rsid w:val="0025169F"/>
    <w:rsid w:val="00251FD3"/>
    <w:rsid w:val="002526D8"/>
    <w:rsid w:val="002532C0"/>
    <w:rsid w:val="00253763"/>
    <w:rsid w:val="002553D1"/>
    <w:rsid w:val="00255A3D"/>
    <w:rsid w:val="00255B72"/>
    <w:rsid w:val="00260DCE"/>
    <w:rsid w:val="00261760"/>
    <w:rsid w:val="00261F1D"/>
    <w:rsid w:val="00263A22"/>
    <w:rsid w:val="002641B3"/>
    <w:rsid w:val="00265576"/>
    <w:rsid w:val="00267484"/>
    <w:rsid w:val="0027132E"/>
    <w:rsid w:val="0027147D"/>
    <w:rsid w:val="00271B57"/>
    <w:rsid w:val="00272664"/>
    <w:rsid w:val="002731D4"/>
    <w:rsid w:val="00274881"/>
    <w:rsid w:val="00275299"/>
    <w:rsid w:val="00275552"/>
    <w:rsid w:val="00276836"/>
    <w:rsid w:val="00277027"/>
    <w:rsid w:val="002773EB"/>
    <w:rsid w:val="00277C98"/>
    <w:rsid w:val="002801A9"/>
    <w:rsid w:val="0028031D"/>
    <w:rsid w:val="00280529"/>
    <w:rsid w:val="00282679"/>
    <w:rsid w:val="00283487"/>
    <w:rsid w:val="0028389E"/>
    <w:rsid w:val="00283F32"/>
    <w:rsid w:val="00285F87"/>
    <w:rsid w:val="00290452"/>
    <w:rsid w:val="002921DE"/>
    <w:rsid w:val="00292F81"/>
    <w:rsid w:val="002934B2"/>
    <w:rsid w:val="002967EC"/>
    <w:rsid w:val="00296AC2"/>
    <w:rsid w:val="00296C9F"/>
    <w:rsid w:val="00296DA3"/>
    <w:rsid w:val="00297161"/>
    <w:rsid w:val="002A01B6"/>
    <w:rsid w:val="002A150B"/>
    <w:rsid w:val="002A258D"/>
    <w:rsid w:val="002A2846"/>
    <w:rsid w:val="002A29F6"/>
    <w:rsid w:val="002A2C25"/>
    <w:rsid w:val="002A3168"/>
    <w:rsid w:val="002A440A"/>
    <w:rsid w:val="002A440F"/>
    <w:rsid w:val="002A45C2"/>
    <w:rsid w:val="002A5677"/>
    <w:rsid w:val="002A6BE5"/>
    <w:rsid w:val="002B01D6"/>
    <w:rsid w:val="002B0E80"/>
    <w:rsid w:val="002B15C7"/>
    <w:rsid w:val="002B20DE"/>
    <w:rsid w:val="002B2610"/>
    <w:rsid w:val="002B2E8D"/>
    <w:rsid w:val="002B3A9C"/>
    <w:rsid w:val="002B45BB"/>
    <w:rsid w:val="002B4A58"/>
    <w:rsid w:val="002B5B5A"/>
    <w:rsid w:val="002B6D7A"/>
    <w:rsid w:val="002C0349"/>
    <w:rsid w:val="002C1E97"/>
    <w:rsid w:val="002C1F6F"/>
    <w:rsid w:val="002C273F"/>
    <w:rsid w:val="002C309A"/>
    <w:rsid w:val="002C38ED"/>
    <w:rsid w:val="002C3E07"/>
    <w:rsid w:val="002C4521"/>
    <w:rsid w:val="002C487B"/>
    <w:rsid w:val="002C4C3A"/>
    <w:rsid w:val="002C4D83"/>
    <w:rsid w:val="002C5F2A"/>
    <w:rsid w:val="002C764A"/>
    <w:rsid w:val="002D0CD9"/>
    <w:rsid w:val="002D15CE"/>
    <w:rsid w:val="002D1E14"/>
    <w:rsid w:val="002D1EAB"/>
    <w:rsid w:val="002D2711"/>
    <w:rsid w:val="002D2CC7"/>
    <w:rsid w:val="002D4981"/>
    <w:rsid w:val="002D536D"/>
    <w:rsid w:val="002D584B"/>
    <w:rsid w:val="002D5927"/>
    <w:rsid w:val="002D7198"/>
    <w:rsid w:val="002E0AEB"/>
    <w:rsid w:val="002E17A2"/>
    <w:rsid w:val="002E235F"/>
    <w:rsid w:val="002E2EA9"/>
    <w:rsid w:val="002E6010"/>
    <w:rsid w:val="002E7951"/>
    <w:rsid w:val="002F055C"/>
    <w:rsid w:val="002F07A4"/>
    <w:rsid w:val="002F0970"/>
    <w:rsid w:val="002F1486"/>
    <w:rsid w:val="002F1E92"/>
    <w:rsid w:val="002F1F02"/>
    <w:rsid w:val="002F2DBD"/>
    <w:rsid w:val="002F3164"/>
    <w:rsid w:val="002F3EF9"/>
    <w:rsid w:val="002F49F6"/>
    <w:rsid w:val="002F72A4"/>
    <w:rsid w:val="002F7927"/>
    <w:rsid w:val="003015C4"/>
    <w:rsid w:val="00301E42"/>
    <w:rsid w:val="00301FAC"/>
    <w:rsid w:val="003024AB"/>
    <w:rsid w:val="00302ABF"/>
    <w:rsid w:val="00302E24"/>
    <w:rsid w:val="00303441"/>
    <w:rsid w:val="0030452C"/>
    <w:rsid w:val="00304573"/>
    <w:rsid w:val="0030488B"/>
    <w:rsid w:val="00304C00"/>
    <w:rsid w:val="003050E1"/>
    <w:rsid w:val="00306618"/>
    <w:rsid w:val="003067F5"/>
    <w:rsid w:val="00307422"/>
    <w:rsid w:val="0031019C"/>
    <w:rsid w:val="003107A6"/>
    <w:rsid w:val="00310C3B"/>
    <w:rsid w:val="00311AAD"/>
    <w:rsid w:val="00311D2B"/>
    <w:rsid w:val="0031211C"/>
    <w:rsid w:val="00312B0C"/>
    <w:rsid w:val="00312D18"/>
    <w:rsid w:val="00313BA3"/>
    <w:rsid w:val="0031431B"/>
    <w:rsid w:val="00314871"/>
    <w:rsid w:val="00314AF5"/>
    <w:rsid w:val="00315A1E"/>
    <w:rsid w:val="00315E12"/>
    <w:rsid w:val="003201FF"/>
    <w:rsid w:val="00320E0C"/>
    <w:rsid w:val="00320F48"/>
    <w:rsid w:val="00322345"/>
    <w:rsid w:val="00322D39"/>
    <w:rsid w:val="00323B18"/>
    <w:rsid w:val="00323B1C"/>
    <w:rsid w:val="003244C5"/>
    <w:rsid w:val="00324978"/>
    <w:rsid w:val="003249DC"/>
    <w:rsid w:val="003253E9"/>
    <w:rsid w:val="003257F5"/>
    <w:rsid w:val="00325AC3"/>
    <w:rsid w:val="00325D30"/>
    <w:rsid w:val="0032673D"/>
    <w:rsid w:val="0032690A"/>
    <w:rsid w:val="00326970"/>
    <w:rsid w:val="00326CA2"/>
    <w:rsid w:val="003273B4"/>
    <w:rsid w:val="00327850"/>
    <w:rsid w:val="00327A72"/>
    <w:rsid w:val="00327EE4"/>
    <w:rsid w:val="003303E5"/>
    <w:rsid w:val="003304CB"/>
    <w:rsid w:val="00330C79"/>
    <w:rsid w:val="0033120F"/>
    <w:rsid w:val="00332521"/>
    <w:rsid w:val="00333A9F"/>
    <w:rsid w:val="00334CF0"/>
    <w:rsid w:val="00335A4F"/>
    <w:rsid w:val="0033632A"/>
    <w:rsid w:val="00336CD1"/>
    <w:rsid w:val="00336DE6"/>
    <w:rsid w:val="003370BA"/>
    <w:rsid w:val="00337810"/>
    <w:rsid w:val="00340C09"/>
    <w:rsid w:val="00342797"/>
    <w:rsid w:val="00344E97"/>
    <w:rsid w:val="00345341"/>
    <w:rsid w:val="00346190"/>
    <w:rsid w:val="00346C69"/>
    <w:rsid w:val="003472CA"/>
    <w:rsid w:val="00347413"/>
    <w:rsid w:val="003476F4"/>
    <w:rsid w:val="00347802"/>
    <w:rsid w:val="00347965"/>
    <w:rsid w:val="00350A80"/>
    <w:rsid w:val="003515CE"/>
    <w:rsid w:val="003520C4"/>
    <w:rsid w:val="003525E1"/>
    <w:rsid w:val="00352C8B"/>
    <w:rsid w:val="00352DBE"/>
    <w:rsid w:val="00353183"/>
    <w:rsid w:val="003533CA"/>
    <w:rsid w:val="00353FF6"/>
    <w:rsid w:val="00354804"/>
    <w:rsid w:val="00355280"/>
    <w:rsid w:val="003562F8"/>
    <w:rsid w:val="00356DD6"/>
    <w:rsid w:val="00357C3D"/>
    <w:rsid w:val="00360F54"/>
    <w:rsid w:val="0036156A"/>
    <w:rsid w:val="0036328E"/>
    <w:rsid w:val="00363ADD"/>
    <w:rsid w:val="00365250"/>
    <w:rsid w:val="003654D7"/>
    <w:rsid w:val="00365D23"/>
    <w:rsid w:val="00365F03"/>
    <w:rsid w:val="00367291"/>
    <w:rsid w:val="00367B95"/>
    <w:rsid w:val="00367CE3"/>
    <w:rsid w:val="003702AC"/>
    <w:rsid w:val="0037112B"/>
    <w:rsid w:val="00373034"/>
    <w:rsid w:val="003756B8"/>
    <w:rsid w:val="0037573B"/>
    <w:rsid w:val="00377519"/>
    <w:rsid w:val="00380D6C"/>
    <w:rsid w:val="00381313"/>
    <w:rsid w:val="00381BD5"/>
    <w:rsid w:val="00382BB5"/>
    <w:rsid w:val="00382DE6"/>
    <w:rsid w:val="003831BC"/>
    <w:rsid w:val="00384E1F"/>
    <w:rsid w:val="003851EE"/>
    <w:rsid w:val="00385DF6"/>
    <w:rsid w:val="0038777D"/>
    <w:rsid w:val="00387BD1"/>
    <w:rsid w:val="00390B84"/>
    <w:rsid w:val="00390F27"/>
    <w:rsid w:val="00391407"/>
    <w:rsid w:val="003914D6"/>
    <w:rsid w:val="00391FE3"/>
    <w:rsid w:val="003920C6"/>
    <w:rsid w:val="003924D9"/>
    <w:rsid w:val="003934B6"/>
    <w:rsid w:val="00393BA2"/>
    <w:rsid w:val="003948F2"/>
    <w:rsid w:val="00395928"/>
    <w:rsid w:val="00395F40"/>
    <w:rsid w:val="00396489"/>
    <w:rsid w:val="00396613"/>
    <w:rsid w:val="0039768A"/>
    <w:rsid w:val="00397DD6"/>
    <w:rsid w:val="003A09F1"/>
    <w:rsid w:val="003A13A0"/>
    <w:rsid w:val="003A22AF"/>
    <w:rsid w:val="003A26BE"/>
    <w:rsid w:val="003A4556"/>
    <w:rsid w:val="003A5553"/>
    <w:rsid w:val="003A7885"/>
    <w:rsid w:val="003B09DE"/>
    <w:rsid w:val="003B1612"/>
    <w:rsid w:val="003B1CA9"/>
    <w:rsid w:val="003B2603"/>
    <w:rsid w:val="003B2AB8"/>
    <w:rsid w:val="003B3355"/>
    <w:rsid w:val="003B43F5"/>
    <w:rsid w:val="003B466F"/>
    <w:rsid w:val="003B4F13"/>
    <w:rsid w:val="003B52F7"/>
    <w:rsid w:val="003B5435"/>
    <w:rsid w:val="003B54F5"/>
    <w:rsid w:val="003B76D0"/>
    <w:rsid w:val="003C00C3"/>
    <w:rsid w:val="003C0429"/>
    <w:rsid w:val="003C0503"/>
    <w:rsid w:val="003C09BD"/>
    <w:rsid w:val="003C0D3B"/>
    <w:rsid w:val="003C120E"/>
    <w:rsid w:val="003C136F"/>
    <w:rsid w:val="003C1600"/>
    <w:rsid w:val="003C200F"/>
    <w:rsid w:val="003C38DF"/>
    <w:rsid w:val="003C3C80"/>
    <w:rsid w:val="003C57BA"/>
    <w:rsid w:val="003C61D3"/>
    <w:rsid w:val="003C7D49"/>
    <w:rsid w:val="003D02D9"/>
    <w:rsid w:val="003D0A2E"/>
    <w:rsid w:val="003D1742"/>
    <w:rsid w:val="003D2473"/>
    <w:rsid w:val="003D2EB2"/>
    <w:rsid w:val="003D30C5"/>
    <w:rsid w:val="003D39BF"/>
    <w:rsid w:val="003D4064"/>
    <w:rsid w:val="003D412F"/>
    <w:rsid w:val="003D507F"/>
    <w:rsid w:val="003D54E3"/>
    <w:rsid w:val="003D6537"/>
    <w:rsid w:val="003D674D"/>
    <w:rsid w:val="003D6F65"/>
    <w:rsid w:val="003E078A"/>
    <w:rsid w:val="003E0ED0"/>
    <w:rsid w:val="003E12F7"/>
    <w:rsid w:val="003E2011"/>
    <w:rsid w:val="003E2942"/>
    <w:rsid w:val="003E3274"/>
    <w:rsid w:val="003E38DC"/>
    <w:rsid w:val="003E3DD2"/>
    <w:rsid w:val="003E4B54"/>
    <w:rsid w:val="003E50C8"/>
    <w:rsid w:val="003E5464"/>
    <w:rsid w:val="003E547E"/>
    <w:rsid w:val="003E5F9D"/>
    <w:rsid w:val="003E660A"/>
    <w:rsid w:val="003E665A"/>
    <w:rsid w:val="003E6F23"/>
    <w:rsid w:val="003E71E9"/>
    <w:rsid w:val="003E7612"/>
    <w:rsid w:val="003E7C82"/>
    <w:rsid w:val="003E7EFA"/>
    <w:rsid w:val="003F0687"/>
    <w:rsid w:val="003F1A6E"/>
    <w:rsid w:val="003F3FFB"/>
    <w:rsid w:val="003F5472"/>
    <w:rsid w:val="003F6C2E"/>
    <w:rsid w:val="003F7C54"/>
    <w:rsid w:val="003F7D77"/>
    <w:rsid w:val="00400348"/>
    <w:rsid w:val="0040111B"/>
    <w:rsid w:val="00401122"/>
    <w:rsid w:val="004011F3"/>
    <w:rsid w:val="00401477"/>
    <w:rsid w:val="004029F4"/>
    <w:rsid w:val="00402A50"/>
    <w:rsid w:val="004037A1"/>
    <w:rsid w:val="00404B67"/>
    <w:rsid w:val="0040518C"/>
    <w:rsid w:val="004058C6"/>
    <w:rsid w:val="0040732F"/>
    <w:rsid w:val="00407D81"/>
    <w:rsid w:val="0041025E"/>
    <w:rsid w:val="0041092C"/>
    <w:rsid w:val="00410E5B"/>
    <w:rsid w:val="00411361"/>
    <w:rsid w:val="00411F99"/>
    <w:rsid w:val="00413303"/>
    <w:rsid w:val="0041347C"/>
    <w:rsid w:val="004145C1"/>
    <w:rsid w:val="00415337"/>
    <w:rsid w:val="0041605C"/>
    <w:rsid w:val="00416ACA"/>
    <w:rsid w:val="00417153"/>
    <w:rsid w:val="00417517"/>
    <w:rsid w:val="00421633"/>
    <w:rsid w:val="00421BEB"/>
    <w:rsid w:val="00421CC6"/>
    <w:rsid w:val="00421FF6"/>
    <w:rsid w:val="004221DA"/>
    <w:rsid w:val="004228EE"/>
    <w:rsid w:val="0042360A"/>
    <w:rsid w:val="00424E5C"/>
    <w:rsid w:val="004258C7"/>
    <w:rsid w:val="00425AB4"/>
    <w:rsid w:val="004265C1"/>
    <w:rsid w:val="00426826"/>
    <w:rsid w:val="00427837"/>
    <w:rsid w:val="00427E04"/>
    <w:rsid w:val="004306AE"/>
    <w:rsid w:val="00430CCF"/>
    <w:rsid w:val="004312D7"/>
    <w:rsid w:val="00432611"/>
    <w:rsid w:val="00432892"/>
    <w:rsid w:val="00433DAE"/>
    <w:rsid w:val="00434E3A"/>
    <w:rsid w:val="00435D10"/>
    <w:rsid w:val="00436042"/>
    <w:rsid w:val="004360AB"/>
    <w:rsid w:val="00436D70"/>
    <w:rsid w:val="004372A0"/>
    <w:rsid w:val="00440A1E"/>
    <w:rsid w:val="00441733"/>
    <w:rsid w:val="004454D1"/>
    <w:rsid w:val="00447A84"/>
    <w:rsid w:val="0045023A"/>
    <w:rsid w:val="00450742"/>
    <w:rsid w:val="00450A30"/>
    <w:rsid w:val="0045245C"/>
    <w:rsid w:val="00452F12"/>
    <w:rsid w:val="00454D57"/>
    <w:rsid w:val="00455218"/>
    <w:rsid w:val="00457046"/>
    <w:rsid w:val="00457AD4"/>
    <w:rsid w:val="00460210"/>
    <w:rsid w:val="00460385"/>
    <w:rsid w:val="00460FA5"/>
    <w:rsid w:val="00461AF6"/>
    <w:rsid w:val="004625D4"/>
    <w:rsid w:val="0046279E"/>
    <w:rsid w:val="0046313C"/>
    <w:rsid w:val="00463B53"/>
    <w:rsid w:val="00464E41"/>
    <w:rsid w:val="0046586B"/>
    <w:rsid w:val="00466D15"/>
    <w:rsid w:val="00467A9F"/>
    <w:rsid w:val="00467FA3"/>
    <w:rsid w:val="0047039D"/>
    <w:rsid w:val="0047184E"/>
    <w:rsid w:val="004721B7"/>
    <w:rsid w:val="00472877"/>
    <w:rsid w:val="004728FB"/>
    <w:rsid w:val="00476B81"/>
    <w:rsid w:val="00476C68"/>
    <w:rsid w:val="00477430"/>
    <w:rsid w:val="00480A28"/>
    <w:rsid w:val="00481467"/>
    <w:rsid w:val="0048156F"/>
    <w:rsid w:val="004819F1"/>
    <w:rsid w:val="00481DD5"/>
    <w:rsid w:val="00483AC8"/>
    <w:rsid w:val="00484129"/>
    <w:rsid w:val="00484518"/>
    <w:rsid w:val="00485179"/>
    <w:rsid w:val="004858A0"/>
    <w:rsid w:val="00486598"/>
    <w:rsid w:val="004865EC"/>
    <w:rsid w:val="00487574"/>
    <w:rsid w:val="004875E5"/>
    <w:rsid w:val="00490209"/>
    <w:rsid w:val="00491C16"/>
    <w:rsid w:val="0049252D"/>
    <w:rsid w:val="00492BD8"/>
    <w:rsid w:val="004938CD"/>
    <w:rsid w:val="00493BF7"/>
    <w:rsid w:val="004940F7"/>
    <w:rsid w:val="00494DD5"/>
    <w:rsid w:val="00494FC1"/>
    <w:rsid w:val="00495ECB"/>
    <w:rsid w:val="0049649B"/>
    <w:rsid w:val="00496DE0"/>
    <w:rsid w:val="00497EA7"/>
    <w:rsid w:val="004A08FD"/>
    <w:rsid w:val="004A0D49"/>
    <w:rsid w:val="004A12C2"/>
    <w:rsid w:val="004A1A5F"/>
    <w:rsid w:val="004A2203"/>
    <w:rsid w:val="004A4AB8"/>
    <w:rsid w:val="004A5032"/>
    <w:rsid w:val="004A6A8D"/>
    <w:rsid w:val="004A6D53"/>
    <w:rsid w:val="004A70E3"/>
    <w:rsid w:val="004A780A"/>
    <w:rsid w:val="004B0320"/>
    <w:rsid w:val="004B05C8"/>
    <w:rsid w:val="004B4501"/>
    <w:rsid w:val="004B4A39"/>
    <w:rsid w:val="004B4CEE"/>
    <w:rsid w:val="004B4FAB"/>
    <w:rsid w:val="004B5A66"/>
    <w:rsid w:val="004B63F8"/>
    <w:rsid w:val="004B6676"/>
    <w:rsid w:val="004B6998"/>
    <w:rsid w:val="004B72CB"/>
    <w:rsid w:val="004B7C2A"/>
    <w:rsid w:val="004B7F40"/>
    <w:rsid w:val="004C00EB"/>
    <w:rsid w:val="004C013E"/>
    <w:rsid w:val="004C250A"/>
    <w:rsid w:val="004C2D43"/>
    <w:rsid w:val="004C3B10"/>
    <w:rsid w:val="004C44F0"/>
    <w:rsid w:val="004C45D9"/>
    <w:rsid w:val="004C466D"/>
    <w:rsid w:val="004C4B6F"/>
    <w:rsid w:val="004C5068"/>
    <w:rsid w:val="004C5096"/>
    <w:rsid w:val="004C63B3"/>
    <w:rsid w:val="004C6572"/>
    <w:rsid w:val="004C7408"/>
    <w:rsid w:val="004D04FF"/>
    <w:rsid w:val="004D161B"/>
    <w:rsid w:val="004D25F6"/>
    <w:rsid w:val="004D31C1"/>
    <w:rsid w:val="004D34F3"/>
    <w:rsid w:val="004D40AB"/>
    <w:rsid w:val="004D40EB"/>
    <w:rsid w:val="004D434D"/>
    <w:rsid w:val="004D4ABC"/>
    <w:rsid w:val="004D5C39"/>
    <w:rsid w:val="004D5E48"/>
    <w:rsid w:val="004D6E15"/>
    <w:rsid w:val="004D7B85"/>
    <w:rsid w:val="004D7CE7"/>
    <w:rsid w:val="004D7F56"/>
    <w:rsid w:val="004E016D"/>
    <w:rsid w:val="004E2228"/>
    <w:rsid w:val="004E2552"/>
    <w:rsid w:val="004E3F69"/>
    <w:rsid w:val="004E3F89"/>
    <w:rsid w:val="004E5BCD"/>
    <w:rsid w:val="004E605C"/>
    <w:rsid w:val="004E6434"/>
    <w:rsid w:val="004E6EBD"/>
    <w:rsid w:val="004E7DFB"/>
    <w:rsid w:val="004F14A0"/>
    <w:rsid w:val="004F14E5"/>
    <w:rsid w:val="004F18F6"/>
    <w:rsid w:val="004F1E72"/>
    <w:rsid w:val="004F2ED8"/>
    <w:rsid w:val="004F34AF"/>
    <w:rsid w:val="004F358C"/>
    <w:rsid w:val="004F372B"/>
    <w:rsid w:val="004F412C"/>
    <w:rsid w:val="004F43BB"/>
    <w:rsid w:val="004F6BC5"/>
    <w:rsid w:val="005010E6"/>
    <w:rsid w:val="00501FD4"/>
    <w:rsid w:val="005044A2"/>
    <w:rsid w:val="00504C56"/>
    <w:rsid w:val="00504EB0"/>
    <w:rsid w:val="00506484"/>
    <w:rsid w:val="005068DF"/>
    <w:rsid w:val="00506BE8"/>
    <w:rsid w:val="00506C87"/>
    <w:rsid w:val="00507B29"/>
    <w:rsid w:val="00507B91"/>
    <w:rsid w:val="00511C22"/>
    <w:rsid w:val="0051243B"/>
    <w:rsid w:val="00512846"/>
    <w:rsid w:val="00513087"/>
    <w:rsid w:val="005135D9"/>
    <w:rsid w:val="00513943"/>
    <w:rsid w:val="00513CC2"/>
    <w:rsid w:val="005154E4"/>
    <w:rsid w:val="005158DF"/>
    <w:rsid w:val="005164AF"/>
    <w:rsid w:val="005205C9"/>
    <w:rsid w:val="005213BD"/>
    <w:rsid w:val="00521748"/>
    <w:rsid w:val="00521AF3"/>
    <w:rsid w:val="00523B0C"/>
    <w:rsid w:val="00523B38"/>
    <w:rsid w:val="00524296"/>
    <w:rsid w:val="00525464"/>
    <w:rsid w:val="0052549B"/>
    <w:rsid w:val="005268AA"/>
    <w:rsid w:val="00527430"/>
    <w:rsid w:val="00527B0F"/>
    <w:rsid w:val="00527BF0"/>
    <w:rsid w:val="00527E38"/>
    <w:rsid w:val="00531CDA"/>
    <w:rsid w:val="00532C48"/>
    <w:rsid w:val="00533B76"/>
    <w:rsid w:val="00534EF3"/>
    <w:rsid w:val="00535217"/>
    <w:rsid w:val="00535570"/>
    <w:rsid w:val="00535656"/>
    <w:rsid w:val="0053754A"/>
    <w:rsid w:val="00541F2A"/>
    <w:rsid w:val="005421E4"/>
    <w:rsid w:val="0054223E"/>
    <w:rsid w:val="00545449"/>
    <w:rsid w:val="005456C1"/>
    <w:rsid w:val="005466DF"/>
    <w:rsid w:val="00546854"/>
    <w:rsid w:val="00546B12"/>
    <w:rsid w:val="00546E09"/>
    <w:rsid w:val="005502C8"/>
    <w:rsid w:val="005503E6"/>
    <w:rsid w:val="00550C5E"/>
    <w:rsid w:val="00551B10"/>
    <w:rsid w:val="00552E28"/>
    <w:rsid w:val="00553659"/>
    <w:rsid w:val="00553841"/>
    <w:rsid w:val="005538E0"/>
    <w:rsid w:val="00554971"/>
    <w:rsid w:val="00554A63"/>
    <w:rsid w:val="00554D65"/>
    <w:rsid w:val="005570F9"/>
    <w:rsid w:val="005601AE"/>
    <w:rsid w:val="0056041A"/>
    <w:rsid w:val="005614CD"/>
    <w:rsid w:val="00562FAB"/>
    <w:rsid w:val="0056354F"/>
    <w:rsid w:val="00564100"/>
    <w:rsid w:val="00564A67"/>
    <w:rsid w:val="00564FAB"/>
    <w:rsid w:val="005656C1"/>
    <w:rsid w:val="00565E46"/>
    <w:rsid w:val="005669CD"/>
    <w:rsid w:val="00567B10"/>
    <w:rsid w:val="005730BF"/>
    <w:rsid w:val="005733E4"/>
    <w:rsid w:val="005740ED"/>
    <w:rsid w:val="005745F9"/>
    <w:rsid w:val="00575806"/>
    <w:rsid w:val="00576465"/>
    <w:rsid w:val="00576A01"/>
    <w:rsid w:val="0057723F"/>
    <w:rsid w:val="00580450"/>
    <w:rsid w:val="00580DB1"/>
    <w:rsid w:val="0058165A"/>
    <w:rsid w:val="005816A5"/>
    <w:rsid w:val="00582847"/>
    <w:rsid w:val="00582AEA"/>
    <w:rsid w:val="00583BAB"/>
    <w:rsid w:val="0058604C"/>
    <w:rsid w:val="005868A0"/>
    <w:rsid w:val="00587A01"/>
    <w:rsid w:val="00590154"/>
    <w:rsid w:val="00591FF8"/>
    <w:rsid w:val="0059275B"/>
    <w:rsid w:val="005928D0"/>
    <w:rsid w:val="00592CE5"/>
    <w:rsid w:val="0059457B"/>
    <w:rsid w:val="00594BBB"/>
    <w:rsid w:val="00595977"/>
    <w:rsid w:val="0059652B"/>
    <w:rsid w:val="005966DD"/>
    <w:rsid w:val="00597012"/>
    <w:rsid w:val="00597830"/>
    <w:rsid w:val="005A07FC"/>
    <w:rsid w:val="005A0868"/>
    <w:rsid w:val="005A0B61"/>
    <w:rsid w:val="005A1987"/>
    <w:rsid w:val="005A2663"/>
    <w:rsid w:val="005A4682"/>
    <w:rsid w:val="005A4BF3"/>
    <w:rsid w:val="005A5E83"/>
    <w:rsid w:val="005A6256"/>
    <w:rsid w:val="005A6409"/>
    <w:rsid w:val="005A6D14"/>
    <w:rsid w:val="005A725D"/>
    <w:rsid w:val="005A7881"/>
    <w:rsid w:val="005B0096"/>
    <w:rsid w:val="005B023A"/>
    <w:rsid w:val="005B1950"/>
    <w:rsid w:val="005B1EDB"/>
    <w:rsid w:val="005B206C"/>
    <w:rsid w:val="005B23C7"/>
    <w:rsid w:val="005B24BB"/>
    <w:rsid w:val="005B26D4"/>
    <w:rsid w:val="005B2C7B"/>
    <w:rsid w:val="005B366D"/>
    <w:rsid w:val="005B38A8"/>
    <w:rsid w:val="005B4989"/>
    <w:rsid w:val="005B715B"/>
    <w:rsid w:val="005B7ECE"/>
    <w:rsid w:val="005C0199"/>
    <w:rsid w:val="005C01B4"/>
    <w:rsid w:val="005C09A2"/>
    <w:rsid w:val="005C35E0"/>
    <w:rsid w:val="005C3C4E"/>
    <w:rsid w:val="005C4042"/>
    <w:rsid w:val="005C508A"/>
    <w:rsid w:val="005C56E2"/>
    <w:rsid w:val="005C6648"/>
    <w:rsid w:val="005C6829"/>
    <w:rsid w:val="005C6A04"/>
    <w:rsid w:val="005C7A97"/>
    <w:rsid w:val="005D190D"/>
    <w:rsid w:val="005D1A79"/>
    <w:rsid w:val="005D200D"/>
    <w:rsid w:val="005D2FD3"/>
    <w:rsid w:val="005D3E41"/>
    <w:rsid w:val="005D48C2"/>
    <w:rsid w:val="005D6C6E"/>
    <w:rsid w:val="005E225C"/>
    <w:rsid w:val="005E2A22"/>
    <w:rsid w:val="005E2C3E"/>
    <w:rsid w:val="005E2C4F"/>
    <w:rsid w:val="005E31FF"/>
    <w:rsid w:val="005E35AC"/>
    <w:rsid w:val="005E3AB1"/>
    <w:rsid w:val="005E41C7"/>
    <w:rsid w:val="005E492A"/>
    <w:rsid w:val="005E4CA7"/>
    <w:rsid w:val="005E52F5"/>
    <w:rsid w:val="005E5381"/>
    <w:rsid w:val="005E5504"/>
    <w:rsid w:val="005E5E95"/>
    <w:rsid w:val="005E6A07"/>
    <w:rsid w:val="005E743F"/>
    <w:rsid w:val="005E76B7"/>
    <w:rsid w:val="005E7C5E"/>
    <w:rsid w:val="005E7C95"/>
    <w:rsid w:val="005E7D27"/>
    <w:rsid w:val="005F0901"/>
    <w:rsid w:val="005F09B5"/>
    <w:rsid w:val="005F293F"/>
    <w:rsid w:val="005F39CE"/>
    <w:rsid w:val="005F3E50"/>
    <w:rsid w:val="006000EA"/>
    <w:rsid w:val="00600584"/>
    <w:rsid w:val="0060080F"/>
    <w:rsid w:val="0060151C"/>
    <w:rsid w:val="00601815"/>
    <w:rsid w:val="00601D19"/>
    <w:rsid w:val="00604500"/>
    <w:rsid w:val="00604B58"/>
    <w:rsid w:val="00604C62"/>
    <w:rsid w:val="00605247"/>
    <w:rsid w:val="006056E4"/>
    <w:rsid w:val="00605BA1"/>
    <w:rsid w:val="00605D58"/>
    <w:rsid w:val="00605E4C"/>
    <w:rsid w:val="006061FD"/>
    <w:rsid w:val="006066B8"/>
    <w:rsid w:val="00607B69"/>
    <w:rsid w:val="00607DA7"/>
    <w:rsid w:val="00611ADB"/>
    <w:rsid w:val="00611E01"/>
    <w:rsid w:val="00612D44"/>
    <w:rsid w:val="00613C3D"/>
    <w:rsid w:val="006144D6"/>
    <w:rsid w:val="006148F2"/>
    <w:rsid w:val="0061511B"/>
    <w:rsid w:val="00615719"/>
    <w:rsid w:val="00616995"/>
    <w:rsid w:val="00616E06"/>
    <w:rsid w:val="00617043"/>
    <w:rsid w:val="00621339"/>
    <w:rsid w:val="006223FC"/>
    <w:rsid w:val="0062254B"/>
    <w:rsid w:val="006239E8"/>
    <w:rsid w:val="00624B24"/>
    <w:rsid w:val="006261B3"/>
    <w:rsid w:val="00626922"/>
    <w:rsid w:val="006323D5"/>
    <w:rsid w:val="006328FD"/>
    <w:rsid w:val="00632CD1"/>
    <w:rsid w:val="00632FCA"/>
    <w:rsid w:val="0063306A"/>
    <w:rsid w:val="00633D92"/>
    <w:rsid w:val="006341A9"/>
    <w:rsid w:val="00635832"/>
    <w:rsid w:val="00635BF1"/>
    <w:rsid w:val="006416E6"/>
    <w:rsid w:val="00642D75"/>
    <w:rsid w:val="00643A22"/>
    <w:rsid w:val="00643AA7"/>
    <w:rsid w:val="00645085"/>
    <w:rsid w:val="006474CE"/>
    <w:rsid w:val="00647596"/>
    <w:rsid w:val="00647882"/>
    <w:rsid w:val="00647E53"/>
    <w:rsid w:val="006500FD"/>
    <w:rsid w:val="00650BF3"/>
    <w:rsid w:val="0065113F"/>
    <w:rsid w:val="00653C04"/>
    <w:rsid w:val="00656AE4"/>
    <w:rsid w:val="00656B64"/>
    <w:rsid w:val="00656F88"/>
    <w:rsid w:val="006576F1"/>
    <w:rsid w:val="00657D59"/>
    <w:rsid w:val="006605E4"/>
    <w:rsid w:val="00660816"/>
    <w:rsid w:val="0066161C"/>
    <w:rsid w:val="006661C2"/>
    <w:rsid w:val="0066772B"/>
    <w:rsid w:val="00667CFD"/>
    <w:rsid w:val="00670644"/>
    <w:rsid w:val="00670CA8"/>
    <w:rsid w:val="00671FAB"/>
    <w:rsid w:val="0067259C"/>
    <w:rsid w:val="006731DF"/>
    <w:rsid w:val="00674D27"/>
    <w:rsid w:val="0067531A"/>
    <w:rsid w:val="00676465"/>
    <w:rsid w:val="00676AD5"/>
    <w:rsid w:val="00677590"/>
    <w:rsid w:val="006802F8"/>
    <w:rsid w:val="00680EF3"/>
    <w:rsid w:val="00681F02"/>
    <w:rsid w:val="006829DA"/>
    <w:rsid w:val="00682DE8"/>
    <w:rsid w:val="0068350C"/>
    <w:rsid w:val="00684C96"/>
    <w:rsid w:val="00687359"/>
    <w:rsid w:val="006874B4"/>
    <w:rsid w:val="006900AE"/>
    <w:rsid w:val="00692361"/>
    <w:rsid w:val="006926D8"/>
    <w:rsid w:val="006941E8"/>
    <w:rsid w:val="0069459B"/>
    <w:rsid w:val="00694D4C"/>
    <w:rsid w:val="00694E71"/>
    <w:rsid w:val="00694E87"/>
    <w:rsid w:val="0069648B"/>
    <w:rsid w:val="00697B31"/>
    <w:rsid w:val="006A07AB"/>
    <w:rsid w:val="006A1B00"/>
    <w:rsid w:val="006A244E"/>
    <w:rsid w:val="006A2489"/>
    <w:rsid w:val="006A27F4"/>
    <w:rsid w:val="006A2D4F"/>
    <w:rsid w:val="006A4DF1"/>
    <w:rsid w:val="006A5977"/>
    <w:rsid w:val="006A687C"/>
    <w:rsid w:val="006B04EC"/>
    <w:rsid w:val="006B0A0F"/>
    <w:rsid w:val="006B0E3C"/>
    <w:rsid w:val="006B0E90"/>
    <w:rsid w:val="006B11BE"/>
    <w:rsid w:val="006B1BA4"/>
    <w:rsid w:val="006B2395"/>
    <w:rsid w:val="006B25CA"/>
    <w:rsid w:val="006B2950"/>
    <w:rsid w:val="006B3547"/>
    <w:rsid w:val="006B357C"/>
    <w:rsid w:val="006B383F"/>
    <w:rsid w:val="006B3AA9"/>
    <w:rsid w:val="006B3B83"/>
    <w:rsid w:val="006B4326"/>
    <w:rsid w:val="006B61CD"/>
    <w:rsid w:val="006B6E40"/>
    <w:rsid w:val="006B7C8A"/>
    <w:rsid w:val="006C0F3F"/>
    <w:rsid w:val="006C14DD"/>
    <w:rsid w:val="006C15C9"/>
    <w:rsid w:val="006C2A1C"/>
    <w:rsid w:val="006C3CC7"/>
    <w:rsid w:val="006C4D7E"/>
    <w:rsid w:val="006C5247"/>
    <w:rsid w:val="006C584C"/>
    <w:rsid w:val="006C5D4B"/>
    <w:rsid w:val="006D1206"/>
    <w:rsid w:val="006D25FA"/>
    <w:rsid w:val="006D2ADF"/>
    <w:rsid w:val="006D320C"/>
    <w:rsid w:val="006D394A"/>
    <w:rsid w:val="006D3967"/>
    <w:rsid w:val="006D3D47"/>
    <w:rsid w:val="006D43E0"/>
    <w:rsid w:val="006D483D"/>
    <w:rsid w:val="006D5657"/>
    <w:rsid w:val="006D56EE"/>
    <w:rsid w:val="006D5D19"/>
    <w:rsid w:val="006D622F"/>
    <w:rsid w:val="006D730F"/>
    <w:rsid w:val="006D7C11"/>
    <w:rsid w:val="006E0853"/>
    <w:rsid w:val="006E0E1B"/>
    <w:rsid w:val="006E0FF6"/>
    <w:rsid w:val="006E20A2"/>
    <w:rsid w:val="006E3C8E"/>
    <w:rsid w:val="006E411B"/>
    <w:rsid w:val="006E4436"/>
    <w:rsid w:val="006E455B"/>
    <w:rsid w:val="006E513F"/>
    <w:rsid w:val="006E5CCA"/>
    <w:rsid w:val="006E68CF"/>
    <w:rsid w:val="006E7133"/>
    <w:rsid w:val="006E76B8"/>
    <w:rsid w:val="006E7779"/>
    <w:rsid w:val="006F094A"/>
    <w:rsid w:val="006F1624"/>
    <w:rsid w:val="006F1C98"/>
    <w:rsid w:val="006F23C1"/>
    <w:rsid w:val="006F315B"/>
    <w:rsid w:val="006F329A"/>
    <w:rsid w:val="006F369D"/>
    <w:rsid w:val="006F5422"/>
    <w:rsid w:val="006F596E"/>
    <w:rsid w:val="006F5CA5"/>
    <w:rsid w:val="006F625F"/>
    <w:rsid w:val="006F6AAB"/>
    <w:rsid w:val="006F71A9"/>
    <w:rsid w:val="006F76C4"/>
    <w:rsid w:val="007028BF"/>
    <w:rsid w:val="007033B8"/>
    <w:rsid w:val="0070370E"/>
    <w:rsid w:val="00703C26"/>
    <w:rsid w:val="007045DE"/>
    <w:rsid w:val="00704789"/>
    <w:rsid w:val="00704BFF"/>
    <w:rsid w:val="00705076"/>
    <w:rsid w:val="00705656"/>
    <w:rsid w:val="00706D92"/>
    <w:rsid w:val="0070778B"/>
    <w:rsid w:val="00707AFD"/>
    <w:rsid w:val="00710AF9"/>
    <w:rsid w:val="00711E76"/>
    <w:rsid w:val="007137AA"/>
    <w:rsid w:val="00713BFE"/>
    <w:rsid w:val="0071490B"/>
    <w:rsid w:val="0071597F"/>
    <w:rsid w:val="00715CD1"/>
    <w:rsid w:val="00716262"/>
    <w:rsid w:val="007164B2"/>
    <w:rsid w:val="0071680A"/>
    <w:rsid w:val="007168E1"/>
    <w:rsid w:val="00716A01"/>
    <w:rsid w:val="00720764"/>
    <w:rsid w:val="00725DBA"/>
    <w:rsid w:val="0072700B"/>
    <w:rsid w:val="00727B5B"/>
    <w:rsid w:val="0073028B"/>
    <w:rsid w:val="007304E7"/>
    <w:rsid w:val="00730B87"/>
    <w:rsid w:val="007312B1"/>
    <w:rsid w:val="00731874"/>
    <w:rsid w:val="007322B0"/>
    <w:rsid w:val="007326F0"/>
    <w:rsid w:val="00732D5B"/>
    <w:rsid w:val="0073314A"/>
    <w:rsid w:val="00733FB1"/>
    <w:rsid w:val="007343AD"/>
    <w:rsid w:val="00734503"/>
    <w:rsid w:val="00734581"/>
    <w:rsid w:val="00734A1B"/>
    <w:rsid w:val="00734B1A"/>
    <w:rsid w:val="00735C9B"/>
    <w:rsid w:val="00735D6A"/>
    <w:rsid w:val="007361D0"/>
    <w:rsid w:val="007365B0"/>
    <w:rsid w:val="00740187"/>
    <w:rsid w:val="00741602"/>
    <w:rsid w:val="00741A30"/>
    <w:rsid w:val="0074294B"/>
    <w:rsid w:val="00742AB1"/>
    <w:rsid w:val="00746750"/>
    <w:rsid w:val="00746AF4"/>
    <w:rsid w:val="00746D44"/>
    <w:rsid w:val="00746FD9"/>
    <w:rsid w:val="0075030C"/>
    <w:rsid w:val="007505AB"/>
    <w:rsid w:val="00750EC3"/>
    <w:rsid w:val="00750F84"/>
    <w:rsid w:val="007513B1"/>
    <w:rsid w:val="007513D7"/>
    <w:rsid w:val="00751C4F"/>
    <w:rsid w:val="00751D4E"/>
    <w:rsid w:val="0075277D"/>
    <w:rsid w:val="00752E92"/>
    <w:rsid w:val="00753468"/>
    <w:rsid w:val="0075369E"/>
    <w:rsid w:val="00753927"/>
    <w:rsid w:val="00753CAD"/>
    <w:rsid w:val="00753DFB"/>
    <w:rsid w:val="00755A87"/>
    <w:rsid w:val="00760BC6"/>
    <w:rsid w:val="007612B3"/>
    <w:rsid w:val="00761EB8"/>
    <w:rsid w:val="0076264A"/>
    <w:rsid w:val="007629C0"/>
    <w:rsid w:val="0076347C"/>
    <w:rsid w:val="00764661"/>
    <w:rsid w:val="00764920"/>
    <w:rsid w:val="007654E1"/>
    <w:rsid w:val="00765AEC"/>
    <w:rsid w:val="00767425"/>
    <w:rsid w:val="007737C0"/>
    <w:rsid w:val="00775CC8"/>
    <w:rsid w:val="00776CC5"/>
    <w:rsid w:val="0077754B"/>
    <w:rsid w:val="00777F8F"/>
    <w:rsid w:val="00781F37"/>
    <w:rsid w:val="007820F4"/>
    <w:rsid w:val="00782158"/>
    <w:rsid w:val="0078256B"/>
    <w:rsid w:val="00782651"/>
    <w:rsid w:val="00782CC7"/>
    <w:rsid w:val="00783681"/>
    <w:rsid w:val="00784377"/>
    <w:rsid w:val="007847DA"/>
    <w:rsid w:val="0078613E"/>
    <w:rsid w:val="0078645C"/>
    <w:rsid w:val="007867CD"/>
    <w:rsid w:val="00787665"/>
    <w:rsid w:val="00790601"/>
    <w:rsid w:val="0079157D"/>
    <w:rsid w:val="00791A63"/>
    <w:rsid w:val="00792D48"/>
    <w:rsid w:val="00793917"/>
    <w:rsid w:val="00793C0C"/>
    <w:rsid w:val="007943CD"/>
    <w:rsid w:val="00795C60"/>
    <w:rsid w:val="00796DD7"/>
    <w:rsid w:val="00797162"/>
    <w:rsid w:val="007977E5"/>
    <w:rsid w:val="00797933"/>
    <w:rsid w:val="00797CE0"/>
    <w:rsid w:val="007A13FE"/>
    <w:rsid w:val="007A2785"/>
    <w:rsid w:val="007A295F"/>
    <w:rsid w:val="007A2BB0"/>
    <w:rsid w:val="007A2EEB"/>
    <w:rsid w:val="007A383C"/>
    <w:rsid w:val="007A3D73"/>
    <w:rsid w:val="007A4C9F"/>
    <w:rsid w:val="007A4D5C"/>
    <w:rsid w:val="007A5552"/>
    <w:rsid w:val="007A5D62"/>
    <w:rsid w:val="007A6A90"/>
    <w:rsid w:val="007A7385"/>
    <w:rsid w:val="007B2233"/>
    <w:rsid w:val="007B2FC0"/>
    <w:rsid w:val="007B5916"/>
    <w:rsid w:val="007B7B47"/>
    <w:rsid w:val="007C00F7"/>
    <w:rsid w:val="007C049E"/>
    <w:rsid w:val="007C152E"/>
    <w:rsid w:val="007C184D"/>
    <w:rsid w:val="007C1D88"/>
    <w:rsid w:val="007C1DC9"/>
    <w:rsid w:val="007C2404"/>
    <w:rsid w:val="007C2CCA"/>
    <w:rsid w:val="007C3921"/>
    <w:rsid w:val="007C3F30"/>
    <w:rsid w:val="007C426A"/>
    <w:rsid w:val="007C5A4B"/>
    <w:rsid w:val="007C63EE"/>
    <w:rsid w:val="007C7172"/>
    <w:rsid w:val="007C73C2"/>
    <w:rsid w:val="007D00FC"/>
    <w:rsid w:val="007D0265"/>
    <w:rsid w:val="007D0D6C"/>
    <w:rsid w:val="007D1E36"/>
    <w:rsid w:val="007D22F7"/>
    <w:rsid w:val="007D3625"/>
    <w:rsid w:val="007D4316"/>
    <w:rsid w:val="007D4B74"/>
    <w:rsid w:val="007D514C"/>
    <w:rsid w:val="007D6637"/>
    <w:rsid w:val="007D715A"/>
    <w:rsid w:val="007E0006"/>
    <w:rsid w:val="007E0698"/>
    <w:rsid w:val="007E07BD"/>
    <w:rsid w:val="007E0D83"/>
    <w:rsid w:val="007E135E"/>
    <w:rsid w:val="007E1789"/>
    <w:rsid w:val="007E3235"/>
    <w:rsid w:val="007E33BD"/>
    <w:rsid w:val="007E5CC4"/>
    <w:rsid w:val="007E6543"/>
    <w:rsid w:val="007E6F7E"/>
    <w:rsid w:val="007F0716"/>
    <w:rsid w:val="007F31B0"/>
    <w:rsid w:val="007F3300"/>
    <w:rsid w:val="007F36D5"/>
    <w:rsid w:val="007F55C4"/>
    <w:rsid w:val="007F632B"/>
    <w:rsid w:val="007F6682"/>
    <w:rsid w:val="007F6963"/>
    <w:rsid w:val="007F6D58"/>
    <w:rsid w:val="007F708F"/>
    <w:rsid w:val="00803444"/>
    <w:rsid w:val="008045B0"/>
    <w:rsid w:val="008047AC"/>
    <w:rsid w:val="00804923"/>
    <w:rsid w:val="008059F4"/>
    <w:rsid w:val="00806046"/>
    <w:rsid w:val="008075B6"/>
    <w:rsid w:val="00810627"/>
    <w:rsid w:val="00812756"/>
    <w:rsid w:val="00812BC3"/>
    <w:rsid w:val="008132F0"/>
    <w:rsid w:val="00813EC1"/>
    <w:rsid w:val="00814159"/>
    <w:rsid w:val="008174B3"/>
    <w:rsid w:val="00817A3C"/>
    <w:rsid w:val="00817BE4"/>
    <w:rsid w:val="00820064"/>
    <w:rsid w:val="00820534"/>
    <w:rsid w:val="00820D17"/>
    <w:rsid w:val="008211BD"/>
    <w:rsid w:val="0082215E"/>
    <w:rsid w:val="00822309"/>
    <w:rsid w:val="0082370D"/>
    <w:rsid w:val="00823DE7"/>
    <w:rsid w:val="008248B5"/>
    <w:rsid w:val="00824ACB"/>
    <w:rsid w:val="00826652"/>
    <w:rsid w:val="0082737B"/>
    <w:rsid w:val="008301BA"/>
    <w:rsid w:val="00830354"/>
    <w:rsid w:val="008318D1"/>
    <w:rsid w:val="00831D99"/>
    <w:rsid w:val="00832083"/>
    <w:rsid w:val="008344D1"/>
    <w:rsid w:val="008351BC"/>
    <w:rsid w:val="00835892"/>
    <w:rsid w:val="008359D5"/>
    <w:rsid w:val="00836158"/>
    <w:rsid w:val="00836D88"/>
    <w:rsid w:val="008376F2"/>
    <w:rsid w:val="0084179F"/>
    <w:rsid w:val="0084210E"/>
    <w:rsid w:val="00842FEE"/>
    <w:rsid w:val="0084354A"/>
    <w:rsid w:val="00844BAE"/>
    <w:rsid w:val="008471DA"/>
    <w:rsid w:val="00847ED7"/>
    <w:rsid w:val="00847EED"/>
    <w:rsid w:val="008515F3"/>
    <w:rsid w:val="008527CE"/>
    <w:rsid w:val="00852E2C"/>
    <w:rsid w:val="008552B7"/>
    <w:rsid w:val="0085573C"/>
    <w:rsid w:val="00856339"/>
    <w:rsid w:val="008576E2"/>
    <w:rsid w:val="00857A5A"/>
    <w:rsid w:val="008601D5"/>
    <w:rsid w:val="00860272"/>
    <w:rsid w:val="008610B6"/>
    <w:rsid w:val="00862C2F"/>
    <w:rsid w:val="0086392A"/>
    <w:rsid w:val="008649E4"/>
    <w:rsid w:val="008657C3"/>
    <w:rsid w:val="0086635B"/>
    <w:rsid w:val="008664E5"/>
    <w:rsid w:val="00867F07"/>
    <w:rsid w:val="00871F9E"/>
    <w:rsid w:val="00872F29"/>
    <w:rsid w:val="008732A7"/>
    <w:rsid w:val="00873C32"/>
    <w:rsid w:val="0087432D"/>
    <w:rsid w:val="00875911"/>
    <w:rsid w:val="00876CED"/>
    <w:rsid w:val="00876EAC"/>
    <w:rsid w:val="008772D9"/>
    <w:rsid w:val="0088075C"/>
    <w:rsid w:val="0088121D"/>
    <w:rsid w:val="00881382"/>
    <w:rsid w:val="00882BBB"/>
    <w:rsid w:val="0088392F"/>
    <w:rsid w:val="0088422E"/>
    <w:rsid w:val="008849E3"/>
    <w:rsid w:val="00885865"/>
    <w:rsid w:val="00885FD4"/>
    <w:rsid w:val="00886595"/>
    <w:rsid w:val="008905A9"/>
    <w:rsid w:val="00890606"/>
    <w:rsid w:val="00891453"/>
    <w:rsid w:val="00895F87"/>
    <w:rsid w:val="00895FE6"/>
    <w:rsid w:val="0089672B"/>
    <w:rsid w:val="00896C8A"/>
    <w:rsid w:val="00896EB7"/>
    <w:rsid w:val="00896F7C"/>
    <w:rsid w:val="00897192"/>
    <w:rsid w:val="008979D9"/>
    <w:rsid w:val="008A0172"/>
    <w:rsid w:val="008A06E4"/>
    <w:rsid w:val="008A095B"/>
    <w:rsid w:val="008A0D98"/>
    <w:rsid w:val="008A11E7"/>
    <w:rsid w:val="008A22A7"/>
    <w:rsid w:val="008A5584"/>
    <w:rsid w:val="008A67ED"/>
    <w:rsid w:val="008A6CC1"/>
    <w:rsid w:val="008A7480"/>
    <w:rsid w:val="008B1894"/>
    <w:rsid w:val="008B3A28"/>
    <w:rsid w:val="008B4A49"/>
    <w:rsid w:val="008B4E34"/>
    <w:rsid w:val="008B547E"/>
    <w:rsid w:val="008B673F"/>
    <w:rsid w:val="008B68DC"/>
    <w:rsid w:val="008B6EE7"/>
    <w:rsid w:val="008C0188"/>
    <w:rsid w:val="008C2450"/>
    <w:rsid w:val="008C3BBD"/>
    <w:rsid w:val="008C4180"/>
    <w:rsid w:val="008C4B48"/>
    <w:rsid w:val="008C6938"/>
    <w:rsid w:val="008C6D9D"/>
    <w:rsid w:val="008C7109"/>
    <w:rsid w:val="008D0D00"/>
    <w:rsid w:val="008D191C"/>
    <w:rsid w:val="008D1D11"/>
    <w:rsid w:val="008D1E3E"/>
    <w:rsid w:val="008D5098"/>
    <w:rsid w:val="008D6944"/>
    <w:rsid w:val="008D6984"/>
    <w:rsid w:val="008D7087"/>
    <w:rsid w:val="008D7E31"/>
    <w:rsid w:val="008E2236"/>
    <w:rsid w:val="008E3B9E"/>
    <w:rsid w:val="008E54FD"/>
    <w:rsid w:val="008E5733"/>
    <w:rsid w:val="008E5F7F"/>
    <w:rsid w:val="008E60A1"/>
    <w:rsid w:val="008E6244"/>
    <w:rsid w:val="008E6A95"/>
    <w:rsid w:val="008F07D7"/>
    <w:rsid w:val="008F2BFD"/>
    <w:rsid w:val="008F393E"/>
    <w:rsid w:val="008F3E8D"/>
    <w:rsid w:val="008F4FDE"/>
    <w:rsid w:val="008F54C1"/>
    <w:rsid w:val="008F5D55"/>
    <w:rsid w:val="008F6EA8"/>
    <w:rsid w:val="008F7588"/>
    <w:rsid w:val="0090061C"/>
    <w:rsid w:val="00900A48"/>
    <w:rsid w:val="00901EDC"/>
    <w:rsid w:val="00902443"/>
    <w:rsid w:val="00902BA0"/>
    <w:rsid w:val="00903778"/>
    <w:rsid w:val="00903C61"/>
    <w:rsid w:val="009064A8"/>
    <w:rsid w:val="0090661B"/>
    <w:rsid w:val="009111A2"/>
    <w:rsid w:val="00912430"/>
    <w:rsid w:val="009128FF"/>
    <w:rsid w:val="00913357"/>
    <w:rsid w:val="00913E69"/>
    <w:rsid w:val="00914814"/>
    <w:rsid w:val="00914D42"/>
    <w:rsid w:val="0091548B"/>
    <w:rsid w:val="009170D9"/>
    <w:rsid w:val="0091796D"/>
    <w:rsid w:val="009204E5"/>
    <w:rsid w:val="0092088C"/>
    <w:rsid w:val="0092265D"/>
    <w:rsid w:val="00923E43"/>
    <w:rsid w:val="00924432"/>
    <w:rsid w:val="009253AD"/>
    <w:rsid w:val="00925DE6"/>
    <w:rsid w:val="00925FCE"/>
    <w:rsid w:val="00926B90"/>
    <w:rsid w:val="00926CE6"/>
    <w:rsid w:val="00927FA6"/>
    <w:rsid w:val="0093055E"/>
    <w:rsid w:val="00930D65"/>
    <w:rsid w:val="00932A22"/>
    <w:rsid w:val="00932EE1"/>
    <w:rsid w:val="0093415E"/>
    <w:rsid w:val="0093484F"/>
    <w:rsid w:val="009354DA"/>
    <w:rsid w:val="00936E5D"/>
    <w:rsid w:val="00937121"/>
    <w:rsid w:val="00937CD5"/>
    <w:rsid w:val="0094062C"/>
    <w:rsid w:val="00940A37"/>
    <w:rsid w:val="009412F6"/>
    <w:rsid w:val="00941ACC"/>
    <w:rsid w:val="00941B2E"/>
    <w:rsid w:val="00942A9D"/>
    <w:rsid w:val="00943A86"/>
    <w:rsid w:val="00944434"/>
    <w:rsid w:val="00944FEB"/>
    <w:rsid w:val="009451B4"/>
    <w:rsid w:val="00945C2D"/>
    <w:rsid w:val="00946654"/>
    <w:rsid w:val="0094669A"/>
    <w:rsid w:val="009473D8"/>
    <w:rsid w:val="00947E9D"/>
    <w:rsid w:val="00951DD5"/>
    <w:rsid w:val="00952012"/>
    <w:rsid w:val="00952FCB"/>
    <w:rsid w:val="0095363A"/>
    <w:rsid w:val="0095433A"/>
    <w:rsid w:val="00954C7B"/>
    <w:rsid w:val="0095514F"/>
    <w:rsid w:val="009552B7"/>
    <w:rsid w:val="009555CC"/>
    <w:rsid w:val="0095632C"/>
    <w:rsid w:val="00957309"/>
    <w:rsid w:val="00957628"/>
    <w:rsid w:val="00960833"/>
    <w:rsid w:val="0096092E"/>
    <w:rsid w:val="00963106"/>
    <w:rsid w:val="009631CB"/>
    <w:rsid w:val="00965BA2"/>
    <w:rsid w:val="009665F8"/>
    <w:rsid w:val="00966A31"/>
    <w:rsid w:val="00967A83"/>
    <w:rsid w:val="009707D6"/>
    <w:rsid w:val="0097144E"/>
    <w:rsid w:val="00971AAB"/>
    <w:rsid w:val="00972057"/>
    <w:rsid w:val="00972336"/>
    <w:rsid w:val="00973128"/>
    <w:rsid w:val="00974C3C"/>
    <w:rsid w:val="009750E6"/>
    <w:rsid w:val="00976712"/>
    <w:rsid w:val="00977D73"/>
    <w:rsid w:val="009804BB"/>
    <w:rsid w:val="009806B9"/>
    <w:rsid w:val="00980E19"/>
    <w:rsid w:val="0098179F"/>
    <w:rsid w:val="0098259E"/>
    <w:rsid w:val="00982981"/>
    <w:rsid w:val="00982AFA"/>
    <w:rsid w:val="00983EA1"/>
    <w:rsid w:val="00984013"/>
    <w:rsid w:val="00984A17"/>
    <w:rsid w:val="00984EF8"/>
    <w:rsid w:val="00985397"/>
    <w:rsid w:val="00985661"/>
    <w:rsid w:val="00985679"/>
    <w:rsid w:val="00985C67"/>
    <w:rsid w:val="00986E6C"/>
    <w:rsid w:val="009870B9"/>
    <w:rsid w:val="0098794A"/>
    <w:rsid w:val="00987D1C"/>
    <w:rsid w:val="00987F5B"/>
    <w:rsid w:val="0099346D"/>
    <w:rsid w:val="0099372F"/>
    <w:rsid w:val="00993DD5"/>
    <w:rsid w:val="00993E40"/>
    <w:rsid w:val="0099444B"/>
    <w:rsid w:val="00994A4A"/>
    <w:rsid w:val="00994D71"/>
    <w:rsid w:val="009951AB"/>
    <w:rsid w:val="00996250"/>
    <w:rsid w:val="00996716"/>
    <w:rsid w:val="009A027A"/>
    <w:rsid w:val="009A0E50"/>
    <w:rsid w:val="009A1410"/>
    <w:rsid w:val="009A22AC"/>
    <w:rsid w:val="009A2BBD"/>
    <w:rsid w:val="009A3130"/>
    <w:rsid w:val="009A4905"/>
    <w:rsid w:val="009A4A63"/>
    <w:rsid w:val="009A4CDB"/>
    <w:rsid w:val="009A5228"/>
    <w:rsid w:val="009A5AA6"/>
    <w:rsid w:val="009A610F"/>
    <w:rsid w:val="009A75F7"/>
    <w:rsid w:val="009B0062"/>
    <w:rsid w:val="009B10AA"/>
    <w:rsid w:val="009B330C"/>
    <w:rsid w:val="009B33F8"/>
    <w:rsid w:val="009B3761"/>
    <w:rsid w:val="009B3D43"/>
    <w:rsid w:val="009B420A"/>
    <w:rsid w:val="009B5CF1"/>
    <w:rsid w:val="009B5E09"/>
    <w:rsid w:val="009B78D0"/>
    <w:rsid w:val="009C02ED"/>
    <w:rsid w:val="009C0D1C"/>
    <w:rsid w:val="009C1092"/>
    <w:rsid w:val="009C19B3"/>
    <w:rsid w:val="009C2166"/>
    <w:rsid w:val="009C354E"/>
    <w:rsid w:val="009C3ABD"/>
    <w:rsid w:val="009C3BE3"/>
    <w:rsid w:val="009C535E"/>
    <w:rsid w:val="009C5F53"/>
    <w:rsid w:val="009C6CD8"/>
    <w:rsid w:val="009C6EDD"/>
    <w:rsid w:val="009C7A52"/>
    <w:rsid w:val="009D0E23"/>
    <w:rsid w:val="009D14A0"/>
    <w:rsid w:val="009D1ED8"/>
    <w:rsid w:val="009D26AA"/>
    <w:rsid w:val="009D326B"/>
    <w:rsid w:val="009D44D5"/>
    <w:rsid w:val="009D4549"/>
    <w:rsid w:val="009D55A5"/>
    <w:rsid w:val="009D5CFA"/>
    <w:rsid w:val="009D7625"/>
    <w:rsid w:val="009D7A74"/>
    <w:rsid w:val="009D7B80"/>
    <w:rsid w:val="009D7D5E"/>
    <w:rsid w:val="009E05B0"/>
    <w:rsid w:val="009E183A"/>
    <w:rsid w:val="009E1F4F"/>
    <w:rsid w:val="009E1FCA"/>
    <w:rsid w:val="009E21A1"/>
    <w:rsid w:val="009E2AC9"/>
    <w:rsid w:val="009E354F"/>
    <w:rsid w:val="009E421E"/>
    <w:rsid w:val="009E4632"/>
    <w:rsid w:val="009E68BE"/>
    <w:rsid w:val="009E696D"/>
    <w:rsid w:val="009E7131"/>
    <w:rsid w:val="009E7ED9"/>
    <w:rsid w:val="009F095D"/>
    <w:rsid w:val="009F1BD8"/>
    <w:rsid w:val="009F282B"/>
    <w:rsid w:val="009F2B70"/>
    <w:rsid w:val="009F2ECB"/>
    <w:rsid w:val="009F4463"/>
    <w:rsid w:val="009F4E22"/>
    <w:rsid w:val="009F6FD4"/>
    <w:rsid w:val="009F760C"/>
    <w:rsid w:val="00A00488"/>
    <w:rsid w:val="00A00C96"/>
    <w:rsid w:val="00A016B9"/>
    <w:rsid w:val="00A02885"/>
    <w:rsid w:val="00A02DF5"/>
    <w:rsid w:val="00A02FCD"/>
    <w:rsid w:val="00A035AA"/>
    <w:rsid w:val="00A04D2B"/>
    <w:rsid w:val="00A0774E"/>
    <w:rsid w:val="00A10D65"/>
    <w:rsid w:val="00A12342"/>
    <w:rsid w:val="00A12962"/>
    <w:rsid w:val="00A131FA"/>
    <w:rsid w:val="00A166B3"/>
    <w:rsid w:val="00A166C0"/>
    <w:rsid w:val="00A179A5"/>
    <w:rsid w:val="00A17A05"/>
    <w:rsid w:val="00A17F14"/>
    <w:rsid w:val="00A21C03"/>
    <w:rsid w:val="00A2343F"/>
    <w:rsid w:val="00A25224"/>
    <w:rsid w:val="00A25726"/>
    <w:rsid w:val="00A25E21"/>
    <w:rsid w:val="00A2639A"/>
    <w:rsid w:val="00A273EF"/>
    <w:rsid w:val="00A32D7D"/>
    <w:rsid w:val="00A32FC9"/>
    <w:rsid w:val="00A33EF3"/>
    <w:rsid w:val="00A33F69"/>
    <w:rsid w:val="00A33FDC"/>
    <w:rsid w:val="00A34717"/>
    <w:rsid w:val="00A351E9"/>
    <w:rsid w:val="00A414E7"/>
    <w:rsid w:val="00A41A2D"/>
    <w:rsid w:val="00A42365"/>
    <w:rsid w:val="00A446C7"/>
    <w:rsid w:val="00A44C9C"/>
    <w:rsid w:val="00A44DD4"/>
    <w:rsid w:val="00A45512"/>
    <w:rsid w:val="00A47480"/>
    <w:rsid w:val="00A502A6"/>
    <w:rsid w:val="00A502DB"/>
    <w:rsid w:val="00A5124F"/>
    <w:rsid w:val="00A51C11"/>
    <w:rsid w:val="00A52212"/>
    <w:rsid w:val="00A522F9"/>
    <w:rsid w:val="00A53030"/>
    <w:rsid w:val="00A537B6"/>
    <w:rsid w:val="00A53A8B"/>
    <w:rsid w:val="00A53E9F"/>
    <w:rsid w:val="00A54C92"/>
    <w:rsid w:val="00A54E35"/>
    <w:rsid w:val="00A54FA3"/>
    <w:rsid w:val="00A55222"/>
    <w:rsid w:val="00A55E39"/>
    <w:rsid w:val="00A56A20"/>
    <w:rsid w:val="00A56B02"/>
    <w:rsid w:val="00A5730B"/>
    <w:rsid w:val="00A632E5"/>
    <w:rsid w:val="00A63340"/>
    <w:rsid w:val="00A63677"/>
    <w:rsid w:val="00A6379A"/>
    <w:rsid w:val="00A641AB"/>
    <w:rsid w:val="00A64E4D"/>
    <w:rsid w:val="00A65BA3"/>
    <w:rsid w:val="00A666EE"/>
    <w:rsid w:val="00A70A08"/>
    <w:rsid w:val="00A71D21"/>
    <w:rsid w:val="00A72484"/>
    <w:rsid w:val="00A726E6"/>
    <w:rsid w:val="00A73406"/>
    <w:rsid w:val="00A7359C"/>
    <w:rsid w:val="00A742A3"/>
    <w:rsid w:val="00A74579"/>
    <w:rsid w:val="00A74D2D"/>
    <w:rsid w:val="00A75053"/>
    <w:rsid w:val="00A7553E"/>
    <w:rsid w:val="00A75C51"/>
    <w:rsid w:val="00A77506"/>
    <w:rsid w:val="00A77C87"/>
    <w:rsid w:val="00A77D96"/>
    <w:rsid w:val="00A803A9"/>
    <w:rsid w:val="00A80816"/>
    <w:rsid w:val="00A809F1"/>
    <w:rsid w:val="00A80B9F"/>
    <w:rsid w:val="00A839ED"/>
    <w:rsid w:val="00A84785"/>
    <w:rsid w:val="00A84CBE"/>
    <w:rsid w:val="00A85419"/>
    <w:rsid w:val="00A86A2D"/>
    <w:rsid w:val="00A87800"/>
    <w:rsid w:val="00A879EC"/>
    <w:rsid w:val="00A919E3"/>
    <w:rsid w:val="00A91D3E"/>
    <w:rsid w:val="00A92F75"/>
    <w:rsid w:val="00A9369C"/>
    <w:rsid w:val="00A94405"/>
    <w:rsid w:val="00A94F3D"/>
    <w:rsid w:val="00A95295"/>
    <w:rsid w:val="00A952FD"/>
    <w:rsid w:val="00A967C4"/>
    <w:rsid w:val="00AA121A"/>
    <w:rsid w:val="00AA13E7"/>
    <w:rsid w:val="00AA17A9"/>
    <w:rsid w:val="00AA1996"/>
    <w:rsid w:val="00AA209D"/>
    <w:rsid w:val="00AA4AC4"/>
    <w:rsid w:val="00AA5338"/>
    <w:rsid w:val="00AA576F"/>
    <w:rsid w:val="00AA5AF2"/>
    <w:rsid w:val="00AA664C"/>
    <w:rsid w:val="00AA6A86"/>
    <w:rsid w:val="00AA6B2E"/>
    <w:rsid w:val="00AB0263"/>
    <w:rsid w:val="00AB0267"/>
    <w:rsid w:val="00AB073F"/>
    <w:rsid w:val="00AB1120"/>
    <w:rsid w:val="00AB128B"/>
    <w:rsid w:val="00AB19C7"/>
    <w:rsid w:val="00AB2A14"/>
    <w:rsid w:val="00AB2BD0"/>
    <w:rsid w:val="00AB3FAA"/>
    <w:rsid w:val="00AB4699"/>
    <w:rsid w:val="00AB4A59"/>
    <w:rsid w:val="00AB527D"/>
    <w:rsid w:val="00AB52CD"/>
    <w:rsid w:val="00AB58E0"/>
    <w:rsid w:val="00AB58ED"/>
    <w:rsid w:val="00AB5AF6"/>
    <w:rsid w:val="00AB5F2A"/>
    <w:rsid w:val="00AB6057"/>
    <w:rsid w:val="00AB6522"/>
    <w:rsid w:val="00AB76B2"/>
    <w:rsid w:val="00AB785B"/>
    <w:rsid w:val="00AC073E"/>
    <w:rsid w:val="00AC0A20"/>
    <w:rsid w:val="00AC0AE1"/>
    <w:rsid w:val="00AC0C0D"/>
    <w:rsid w:val="00AC10B5"/>
    <w:rsid w:val="00AC22E9"/>
    <w:rsid w:val="00AC2414"/>
    <w:rsid w:val="00AC311B"/>
    <w:rsid w:val="00AC3A7F"/>
    <w:rsid w:val="00AC4CDF"/>
    <w:rsid w:val="00AC55BC"/>
    <w:rsid w:val="00AC6235"/>
    <w:rsid w:val="00AC7989"/>
    <w:rsid w:val="00AC7AE2"/>
    <w:rsid w:val="00AD08F8"/>
    <w:rsid w:val="00AD2A22"/>
    <w:rsid w:val="00AD37AD"/>
    <w:rsid w:val="00AD3C5B"/>
    <w:rsid w:val="00AD49DA"/>
    <w:rsid w:val="00AE0416"/>
    <w:rsid w:val="00AE0BF1"/>
    <w:rsid w:val="00AE2198"/>
    <w:rsid w:val="00AE2601"/>
    <w:rsid w:val="00AE2D12"/>
    <w:rsid w:val="00AE3D96"/>
    <w:rsid w:val="00AE3F59"/>
    <w:rsid w:val="00AE41F8"/>
    <w:rsid w:val="00AE4D81"/>
    <w:rsid w:val="00AE5535"/>
    <w:rsid w:val="00AE55EF"/>
    <w:rsid w:val="00AE7053"/>
    <w:rsid w:val="00AE7A5F"/>
    <w:rsid w:val="00AF0166"/>
    <w:rsid w:val="00AF1E37"/>
    <w:rsid w:val="00AF5696"/>
    <w:rsid w:val="00AF5C98"/>
    <w:rsid w:val="00AF6BBA"/>
    <w:rsid w:val="00AF7431"/>
    <w:rsid w:val="00AF7B49"/>
    <w:rsid w:val="00B013E9"/>
    <w:rsid w:val="00B01C7F"/>
    <w:rsid w:val="00B01CC2"/>
    <w:rsid w:val="00B0257F"/>
    <w:rsid w:val="00B03965"/>
    <w:rsid w:val="00B03F8C"/>
    <w:rsid w:val="00B04670"/>
    <w:rsid w:val="00B04C02"/>
    <w:rsid w:val="00B04DB5"/>
    <w:rsid w:val="00B057D4"/>
    <w:rsid w:val="00B05F0B"/>
    <w:rsid w:val="00B05FC5"/>
    <w:rsid w:val="00B072A9"/>
    <w:rsid w:val="00B072AC"/>
    <w:rsid w:val="00B076E4"/>
    <w:rsid w:val="00B077B9"/>
    <w:rsid w:val="00B11687"/>
    <w:rsid w:val="00B11E03"/>
    <w:rsid w:val="00B14044"/>
    <w:rsid w:val="00B14A42"/>
    <w:rsid w:val="00B157B3"/>
    <w:rsid w:val="00B1694C"/>
    <w:rsid w:val="00B179B3"/>
    <w:rsid w:val="00B200C2"/>
    <w:rsid w:val="00B2104D"/>
    <w:rsid w:val="00B2130F"/>
    <w:rsid w:val="00B213D0"/>
    <w:rsid w:val="00B21B69"/>
    <w:rsid w:val="00B23D5C"/>
    <w:rsid w:val="00B23E0A"/>
    <w:rsid w:val="00B24955"/>
    <w:rsid w:val="00B24BED"/>
    <w:rsid w:val="00B24F6A"/>
    <w:rsid w:val="00B25D32"/>
    <w:rsid w:val="00B25ED7"/>
    <w:rsid w:val="00B26104"/>
    <w:rsid w:val="00B26309"/>
    <w:rsid w:val="00B26E52"/>
    <w:rsid w:val="00B26E88"/>
    <w:rsid w:val="00B270C6"/>
    <w:rsid w:val="00B27726"/>
    <w:rsid w:val="00B27CB4"/>
    <w:rsid w:val="00B30872"/>
    <w:rsid w:val="00B314BE"/>
    <w:rsid w:val="00B317CB"/>
    <w:rsid w:val="00B327B6"/>
    <w:rsid w:val="00B32825"/>
    <w:rsid w:val="00B32B14"/>
    <w:rsid w:val="00B3341F"/>
    <w:rsid w:val="00B33BC8"/>
    <w:rsid w:val="00B34D37"/>
    <w:rsid w:val="00B34EBE"/>
    <w:rsid w:val="00B35A58"/>
    <w:rsid w:val="00B35F5D"/>
    <w:rsid w:val="00B360FD"/>
    <w:rsid w:val="00B36413"/>
    <w:rsid w:val="00B3679B"/>
    <w:rsid w:val="00B36CCB"/>
    <w:rsid w:val="00B372FD"/>
    <w:rsid w:val="00B3788C"/>
    <w:rsid w:val="00B400A3"/>
    <w:rsid w:val="00B4060F"/>
    <w:rsid w:val="00B40869"/>
    <w:rsid w:val="00B410F3"/>
    <w:rsid w:val="00B4169B"/>
    <w:rsid w:val="00B41CCA"/>
    <w:rsid w:val="00B423E1"/>
    <w:rsid w:val="00B425A0"/>
    <w:rsid w:val="00B42CE5"/>
    <w:rsid w:val="00B4308A"/>
    <w:rsid w:val="00B436EF"/>
    <w:rsid w:val="00B4391D"/>
    <w:rsid w:val="00B43E16"/>
    <w:rsid w:val="00B4551F"/>
    <w:rsid w:val="00B46CFB"/>
    <w:rsid w:val="00B46E51"/>
    <w:rsid w:val="00B473F5"/>
    <w:rsid w:val="00B477E0"/>
    <w:rsid w:val="00B47B91"/>
    <w:rsid w:val="00B5049C"/>
    <w:rsid w:val="00B509A8"/>
    <w:rsid w:val="00B52992"/>
    <w:rsid w:val="00B52C03"/>
    <w:rsid w:val="00B52DEC"/>
    <w:rsid w:val="00B53904"/>
    <w:rsid w:val="00B54BF8"/>
    <w:rsid w:val="00B559AC"/>
    <w:rsid w:val="00B55DCC"/>
    <w:rsid w:val="00B565F5"/>
    <w:rsid w:val="00B56A81"/>
    <w:rsid w:val="00B56AD5"/>
    <w:rsid w:val="00B57CAB"/>
    <w:rsid w:val="00B600DE"/>
    <w:rsid w:val="00B60996"/>
    <w:rsid w:val="00B61438"/>
    <w:rsid w:val="00B61DB9"/>
    <w:rsid w:val="00B64513"/>
    <w:rsid w:val="00B6544D"/>
    <w:rsid w:val="00B65A8B"/>
    <w:rsid w:val="00B670C4"/>
    <w:rsid w:val="00B676BF"/>
    <w:rsid w:val="00B67C0B"/>
    <w:rsid w:val="00B67F34"/>
    <w:rsid w:val="00B701D5"/>
    <w:rsid w:val="00B71B15"/>
    <w:rsid w:val="00B72123"/>
    <w:rsid w:val="00B72BBB"/>
    <w:rsid w:val="00B72DAD"/>
    <w:rsid w:val="00B7390F"/>
    <w:rsid w:val="00B77562"/>
    <w:rsid w:val="00B77E33"/>
    <w:rsid w:val="00B804F7"/>
    <w:rsid w:val="00B81A4B"/>
    <w:rsid w:val="00B81EF3"/>
    <w:rsid w:val="00B81F42"/>
    <w:rsid w:val="00B8233F"/>
    <w:rsid w:val="00B82FFB"/>
    <w:rsid w:val="00B83182"/>
    <w:rsid w:val="00B83A8D"/>
    <w:rsid w:val="00B8448D"/>
    <w:rsid w:val="00B84ABB"/>
    <w:rsid w:val="00B86B45"/>
    <w:rsid w:val="00B8745B"/>
    <w:rsid w:val="00B877A6"/>
    <w:rsid w:val="00B90874"/>
    <w:rsid w:val="00B913EF"/>
    <w:rsid w:val="00B915B7"/>
    <w:rsid w:val="00B9172A"/>
    <w:rsid w:val="00B918F5"/>
    <w:rsid w:val="00B91B5C"/>
    <w:rsid w:val="00B91C46"/>
    <w:rsid w:val="00B92286"/>
    <w:rsid w:val="00B92908"/>
    <w:rsid w:val="00B94C56"/>
    <w:rsid w:val="00B95B95"/>
    <w:rsid w:val="00B95DD9"/>
    <w:rsid w:val="00B9629F"/>
    <w:rsid w:val="00B964A9"/>
    <w:rsid w:val="00B96BB5"/>
    <w:rsid w:val="00B96E0C"/>
    <w:rsid w:val="00B97138"/>
    <w:rsid w:val="00B9717B"/>
    <w:rsid w:val="00B973EF"/>
    <w:rsid w:val="00B9796A"/>
    <w:rsid w:val="00B97D1D"/>
    <w:rsid w:val="00BA25AA"/>
    <w:rsid w:val="00BA5A75"/>
    <w:rsid w:val="00BA5C4C"/>
    <w:rsid w:val="00BA60BE"/>
    <w:rsid w:val="00BB2BA4"/>
    <w:rsid w:val="00BB303D"/>
    <w:rsid w:val="00BB3323"/>
    <w:rsid w:val="00BB4509"/>
    <w:rsid w:val="00BB5302"/>
    <w:rsid w:val="00BB67E5"/>
    <w:rsid w:val="00BB6A44"/>
    <w:rsid w:val="00BC0458"/>
    <w:rsid w:val="00BC32F2"/>
    <w:rsid w:val="00BC4B3D"/>
    <w:rsid w:val="00BC4EBB"/>
    <w:rsid w:val="00BC4EFA"/>
    <w:rsid w:val="00BC5517"/>
    <w:rsid w:val="00BC5E28"/>
    <w:rsid w:val="00BC7A15"/>
    <w:rsid w:val="00BC7BB1"/>
    <w:rsid w:val="00BC7D36"/>
    <w:rsid w:val="00BC7F2E"/>
    <w:rsid w:val="00BD014F"/>
    <w:rsid w:val="00BD055B"/>
    <w:rsid w:val="00BD06CA"/>
    <w:rsid w:val="00BD0D0D"/>
    <w:rsid w:val="00BD24C8"/>
    <w:rsid w:val="00BD2BC2"/>
    <w:rsid w:val="00BD3422"/>
    <w:rsid w:val="00BD4BD9"/>
    <w:rsid w:val="00BD501D"/>
    <w:rsid w:val="00BD5347"/>
    <w:rsid w:val="00BD6822"/>
    <w:rsid w:val="00BD7327"/>
    <w:rsid w:val="00BE106E"/>
    <w:rsid w:val="00BE2F5D"/>
    <w:rsid w:val="00BE3A93"/>
    <w:rsid w:val="00BE595C"/>
    <w:rsid w:val="00BF0867"/>
    <w:rsid w:val="00BF0925"/>
    <w:rsid w:val="00BF0D6D"/>
    <w:rsid w:val="00BF17AA"/>
    <w:rsid w:val="00BF1846"/>
    <w:rsid w:val="00BF2141"/>
    <w:rsid w:val="00BF32E9"/>
    <w:rsid w:val="00BF5119"/>
    <w:rsid w:val="00BF693A"/>
    <w:rsid w:val="00BF6B14"/>
    <w:rsid w:val="00BF6DDD"/>
    <w:rsid w:val="00BF785D"/>
    <w:rsid w:val="00C00151"/>
    <w:rsid w:val="00C006E4"/>
    <w:rsid w:val="00C008E9"/>
    <w:rsid w:val="00C00E03"/>
    <w:rsid w:val="00C00EA2"/>
    <w:rsid w:val="00C0144A"/>
    <w:rsid w:val="00C02CB1"/>
    <w:rsid w:val="00C0407F"/>
    <w:rsid w:val="00C051F4"/>
    <w:rsid w:val="00C059A5"/>
    <w:rsid w:val="00C05E7A"/>
    <w:rsid w:val="00C100E5"/>
    <w:rsid w:val="00C10411"/>
    <w:rsid w:val="00C12F62"/>
    <w:rsid w:val="00C14401"/>
    <w:rsid w:val="00C14FC5"/>
    <w:rsid w:val="00C15452"/>
    <w:rsid w:val="00C16C7A"/>
    <w:rsid w:val="00C20835"/>
    <w:rsid w:val="00C20A8C"/>
    <w:rsid w:val="00C21C8D"/>
    <w:rsid w:val="00C22E27"/>
    <w:rsid w:val="00C238E2"/>
    <w:rsid w:val="00C24388"/>
    <w:rsid w:val="00C25257"/>
    <w:rsid w:val="00C25ABD"/>
    <w:rsid w:val="00C25BFC"/>
    <w:rsid w:val="00C25DF5"/>
    <w:rsid w:val="00C270AA"/>
    <w:rsid w:val="00C27114"/>
    <w:rsid w:val="00C30139"/>
    <w:rsid w:val="00C30791"/>
    <w:rsid w:val="00C32737"/>
    <w:rsid w:val="00C32A9C"/>
    <w:rsid w:val="00C32DAE"/>
    <w:rsid w:val="00C32E9A"/>
    <w:rsid w:val="00C32FDB"/>
    <w:rsid w:val="00C3344B"/>
    <w:rsid w:val="00C33DA0"/>
    <w:rsid w:val="00C34244"/>
    <w:rsid w:val="00C3565F"/>
    <w:rsid w:val="00C35B76"/>
    <w:rsid w:val="00C35EF8"/>
    <w:rsid w:val="00C40240"/>
    <w:rsid w:val="00C40268"/>
    <w:rsid w:val="00C40964"/>
    <w:rsid w:val="00C41344"/>
    <w:rsid w:val="00C4179B"/>
    <w:rsid w:val="00C419DC"/>
    <w:rsid w:val="00C428B0"/>
    <w:rsid w:val="00C43024"/>
    <w:rsid w:val="00C434BA"/>
    <w:rsid w:val="00C44AFD"/>
    <w:rsid w:val="00C45F03"/>
    <w:rsid w:val="00C45F20"/>
    <w:rsid w:val="00C4643B"/>
    <w:rsid w:val="00C46CA9"/>
    <w:rsid w:val="00C47119"/>
    <w:rsid w:val="00C52587"/>
    <w:rsid w:val="00C52926"/>
    <w:rsid w:val="00C5398B"/>
    <w:rsid w:val="00C5575C"/>
    <w:rsid w:val="00C559C4"/>
    <w:rsid w:val="00C572E3"/>
    <w:rsid w:val="00C627B8"/>
    <w:rsid w:val="00C62A05"/>
    <w:rsid w:val="00C62B2D"/>
    <w:rsid w:val="00C6407E"/>
    <w:rsid w:val="00C65432"/>
    <w:rsid w:val="00C65BA4"/>
    <w:rsid w:val="00C66236"/>
    <w:rsid w:val="00C6735F"/>
    <w:rsid w:val="00C70CFE"/>
    <w:rsid w:val="00C710F7"/>
    <w:rsid w:val="00C71904"/>
    <w:rsid w:val="00C71C97"/>
    <w:rsid w:val="00C7268E"/>
    <w:rsid w:val="00C72707"/>
    <w:rsid w:val="00C72AF9"/>
    <w:rsid w:val="00C7312F"/>
    <w:rsid w:val="00C7479F"/>
    <w:rsid w:val="00C74873"/>
    <w:rsid w:val="00C74BE6"/>
    <w:rsid w:val="00C74CA9"/>
    <w:rsid w:val="00C7604E"/>
    <w:rsid w:val="00C76D3E"/>
    <w:rsid w:val="00C76E02"/>
    <w:rsid w:val="00C77857"/>
    <w:rsid w:val="00C81A09"/>
    <w:rsid w:val="00C8261D"/>
    <w:rsid w:val="00C82AD1"/>
    <w:rsid w:val="00C83285"/>
    <w:rsid w:val="00C832B4"/>
    <w:rsid w:val="00C834EB"/>
    <w:rsid w:val="00C83C0B"/>
    <w:rsid w:val="00C83D87"/>
    <w:rsid w:val="00C843BF"/>
    <w:rsid w:val="00C8498A"/>
    <w:rsid w:val="00C855CF"/>
    <w:rsid w:val="00C865A3"/>
    <w:rsid w:val="00C87A2C"/>
    <w:rsid w:val="00C9046B"/>
    <w:rsid w:val="00C90C82"/>
    <w:rsid w:val="00C9277B"/>
    <w:rsid w:val="00C92EE4"/>
    <w:rsid w:val="00C962E7"/>
    <w:rsid w:val="00C966DF"/>
    <w:rsid w:val="00C96773"/>
    <w:rsid w:val="00C96E00"/>
    <w:rsid w:val="00C96E51"/>
    <w:rsid w:val="00CA132F"/>
    <w:rsid w:val="00CA190B"/>
    <w:rsid w:val="00CA1B1E"/>
    <w:rsid w:val="00CA1C9B"/>
    <w:rsid w:val="00CA2D5E"/>
    <w:rsid w:val="00CA36CE"/>
    <w:rsid w:val="00CA415C"/>
    <w:rsid w:val="00CA61A9"/>
    <w:rsid w:val="00CA6327"/>
    <w:rsid w:val="00CA6C79"/>
    <w:rsid w:val="00CA744B"/>
    <w:rsid w:val="00CB0377"/>
    <w:rsid w:val="00CB078C"/>
    <w:rsid w:val="00CB07BA"/>
    <w:rsid w:val="00CB1052"/>
    <w:rsid w:val="00CB1520"/>
    <w:rsid w:val="00CB17BA"/>
    <w:rsid w:val="00CB1EDC"/>
    <w:rsid w:val="00CB4284"/>
    <w:rsid w:val="00CB48C1"/>
    <w:rsid w:val="00CB5454"/>
    <w:rsid w:val="00CB5815"/>
    <w:rsid w:val="00CB6106"/>
    <w:rsid w:val="00CB6F3C"/>
    <w:rsid w:val="00CB7BA2"/>
    <w:rsid w:val="00CC035A"/>
    <w:rsid w:val="00CC0E00"/>
    <w:rsid w:val="00CC0FAA"/>
    <w:rsid w:val="00CC2C47"/>
    <w:rsid w:val="00CC2D0A"/>
    <w:rsid w:val="00CC347C"/>
    <w:rsid w:val="00CC378A"/>
    <w:rsid w:val="00CC3888"/>
    <w:rsid w:val="00CC3FE0"/>
    <w:rsid w:val="00CC42EC"/>
    <w:rsid w:val="00CC543F"/>
    <w:rsid w:val="00CC6C5B"/>
    <w:rsid w:val="00CC7483"/>
    <w:rsid w:val="00CC7489"/>
    <w:rsid w:val="00CD0B42"/>
    <w:rsid w:val="00CD0F28"/>
    <w:rsid w:val="00CD1138"/>
    <w:rsid w:val="00CD2D65"/>
    <w:rsid w:val="00CD2DE6"/>
    <w:rsid w:val="00CD4304"/>
    <w:rsid w:val="00CD4D68"/>
    <w:rsid w:val="00CD577A"/>
    <w:rsid w:val="00CD5E4D"/>
    <w:rsid w:val="00CD69B6"/>
    <w:rsid w:val="00CD727F"/>
    <w:rsid w:val="00CD78D5"/>
    <w:rsid w:val="00CD7E8D"/>
    <w:rsid w:val="00CE094C"/>
    <w:rsid w:val="00CE1D72"/>
    <w:rsid w:val="00CE2ED0"/>
    <w:rsid w:val="00CE2FA4"/>
    <w:rsid w:val="00CE4907"/>
    <w:rsid w:val="00CE4EE4"/>
    <w:rsid w:val="00CE5228"/>
    <w:rsid w:val="00CE6AE9"/>
    <w:rsid w:val="00CE736C"/>
    <w:rsid w:val="00CE75EA"/>
    <w:rsid w:val="00CF00A1"/>
    <w:rsid w:val="00CF1661"/>
    <w:rsid w:val="00CF1A71"/>
    <w:rsid w:val="00CF3A7E"/>
    <w:rsid w:val="00CF40F8"/>
    <w:rsid w:val="00CF448F"/>
    <w:rsid w:val="00CF464E"/>
    <w:rsid w:val="00CF5CA4"/>
    <w:rsid w:val="00CF775F"/>
    <w:rsid w:val="00D02401"/>
    <w:rsid w:val="00D025CA"/>
    <w:rsid w:val="00D03CFF"/>
    <w:rsid w:val="00D06411"/>
    <w:rsid w:val="00D06ECD"/>
    <w:rsid w:val="00D07121"/>
    <w:rsid w:val="00D07217"/>
    <w:rsid w:val="00D104D2"/>
    <w:rsid w:val="00D1064E"/>
    <w:rsid w:val="00D12722"/>
    <w:rsid w:val="00D12872"/>
    <w:rsid w:val="00D15E69"/>
    <w:rsid w:val="00D16EE7"/>
    <w:rsid w:val="00D170C6"/>
    <w:rsid w:val="00D17292"/>
    <w:rsid w:val="00D200A3"/>
    <w:rsid w:val="00D20F7B"/>
    <w:rsid w:val="00D21A4E"/>
    <w:rsid w:val="00D21FC2"/>
    <w:rsid w:val="00D22C3F"/>
    <w:rsid w:val="00D2331A"/>
    <w:rsid w:val="00D23685"/>
    <w:rsid w:val="00D239FB"/>
    <w:rsid w:val="00D25EDE"/>
    <w:rsid w:val="00D269A8"/>
    <w:rsid w:val="00D27198"/>
    <w:rsid w:val="00D27239"/>
    <w:rsid w:val="00D30139"/>
    <w:rsid w:val="00D306AF"/>
    <w:rsid w:val="00D30D9E"/>
    <w:rsid w:val="00D31DD2"/>
    <w:rsid w:val="00D31ED7"/>
    <w:rsid w:val="00D329DB"/>
    <w:rsid w:val="00D32D53"/>
    <w:rsid w:val="00D33515"/>
    <w:rsid w:val="00D336C9"/>
    <w:rsid w:val="00D351C4"/>
    <w:rsid w:val="00D3558B"/>
    <w:rsid w:val="00D356AD"/>
    <w:rsid w:val="00D35ECD"/>
    <w:rsid w:val="00D365EE"/>
    <w:rsid w:val="00D36FCF"/>
    <w:rsid w:val="00D37084"/>
    <w:rsid w:val="00D4047B"/>
    <w:rsid w:val="00D407D5"/>
    <w:rsid w:val="00D40CC4"/>
    <w:rsid w:val="00D43345"/>
    <w:rsid w:val="00D44F9C"/>
    <w:rsid w:val="00D45261"/>
    <w:rsid w:val="00D45439"/>
    <w:rsid w:val="00D46912"/>
    <w:rsid w:val="00D46E1D"/>
    <w:rsid w:val="00D47374"/>
    <w:rsid w:val="00D47AC3"/>
    <w:rsid w:val="00D50AB2"/>
    <w:rsid w:val="00D512B3"/>
    <w:rsid w:val="00D513BF"/>
    <w:rsid w:val="00D51711"/>
    <w:rsid w:val="00D51F87"/>
    <w:rsid w:val="00D52A5E"/>
    <w:rsid w:val="00D53801"/>
    <w:rsid w:val="00D61994"/>
    <w:rsid w:val="00D61E36"/>
    <w:rsid w:val="00D6367E"/>
    <w:rsid w:val="00D647EC"/>
    <w:rsid w:val="00D64CD0"/>
    <w:rsid w:val="00D65373"/>
    <w:rsid w:val="00D658AD"/>
    <w:rsid w:val="00D65C63"/>
    <w:rsid w:val="00D6629C"/>
    <w:rsid w:val="00D66A79"/>
    <w:rsid w:val="00D66BA6"/>
    <w:rsid w:val="00D66E5E"/>
    <w:rsid w:val="00D702AE"/>
    <w:rsid w:val="00D70523"/>
    <w:rsid w:val="00D7183A"/>
    <w:rsid w:val="00D719AF"/>
    <w:rsid w:val="00D72C90"/>
    <w:rsid w:val="00D73DCD"/>
    <w:rsid w:val="00D7571F"/>
    <w:rsid w:val="00D75F75"/>
    <w:rsid w:val="00D76086"/>
    <w:rsid w:val="00D774A2"/>
    <w:rsid w:val="00D77F05"/>
    <w:rsid w:val="00D81B87"/>
    <w:rsid w:val="00D82FAF"/>
    <w:rsid w:val="00D83E03"/>
    <w:rsid w:val="00D846DE"/>
    <w:rsid w:val="00D8471E"/>
    <w:rsid w:val="00D861A3"/>
    <w:rsid w:val="00D863C2"/>
    <w:rsid w:val="00D86544"/>
    <w:rsid w:val="00D875CD"/>
    <w:rsid w:val="00D87C7D"/>
    <w:rsid w:val="00D87F67"/>
    <w:rsid w:val="00D903D5"/>
    <w:rsid w:val="00D9073C"/>
    <w:rsid w:val="00D909E0"/>
    <w:rsid w:val="00D91093"/>
    <w:rsid w:val="00D92959"/>
    <w:rsid w:val="00D9411A"/>
    <w:rsid w:val="00D947B4"/>
    <w:rsid w:val="00D9667B"/>
    <w:rsid w:val="00D97093"/>
    <w:rsid w:val="00D9714B"/>
    <w:rsid w:val="00DA0032"/>
    <w:rsid w:val="00DA0113"/>
    <w:rsid w:val="00DA1211"/>
    <w:rsid w:val="00DA26D1"/>
    <w:rsid w:val="00DA302A"/>
    <w:rsid w:val="00DA3997"/>
    <w:rsid w:val="00DA42E8"/>
    <w:rsid w:val="00DA4C5A"/>
    <w:rsid w:val="00DA50E7"/>
    <w:rsid w:val="00DA5317"/>
    <w:rsid w:val="00DA6220"/>
    <w:rsid w:val="00DA6A9D"/>
    <w:rsid w:val="00DA6BC5"/>
    <w:rsid w:val="00DA76DF"/>
    <w:rsid w:val="00DA7B0E"/>
    <w:rsid w:val="00DA7E79"/>
    <w:rsid w:val="00DB1367"/>
    <w:rsid w:val="00DB1A21"/>
    <w:rsid w:val="00DB40C6"/>
    <w:rsid w:val="00DB47C5"/>
    <w:rsid w:val="00DB5485"/>
    <w:rsid w:val="00DB6461"/>
    <w:rsid w:val="00DB6A15"/>
    <w:rsid w:val="00DB6ECD"/>
    <w:rsid w:val="00DB79CC"/>
    <w:rsid w:val="00DC006B"/>
    <w:rsid w:val="00DC2A3F"/>
    <w:rsid w:val="00DC3388"/>
    <w:rsid w:val="00DC43ED"/>
    <w:rsid w:val="00DC444C"/>
    <w:rsid w:val="00DC4716"/>
    <w:rsid w:val="00DC4A46"/>
    <w:rsid w:val="00DC4DFE"/>
    <w:rsid w:val="00DC5E99"/>
    <w:rsid w:val="00DC6064"/>
    <w:rsid w:val="00DC66B5"/>
    <w:rsid w:val="00DC69AC"/>
    <w:rsid w:val="00DC71ED"/>
    <w:rsid w:val="00DC72FE"/>
    <w:rsid w:val="00DC7490"/>
    <w:rsid w:val="00DC7B37"/>
    <w:rsid w:val="00DD0FCA"/>
    <w:rsid w:val="00DD1179"/>
    <w:rsid w:val="00DD1485"/>
    <w:rsid w:val="00DD15D6"/>
    <w:rsid w:val="00DD161C"/>
    <w:rsid w:val="00DD1E20"/>
    <w:rsid w:val="00DD2DAD"/>
    <w:rsid w:val="00DD3F7F"/>
    <w:rsid w:val="00DD4B29"/>
    <w:rsid w:val="00DD69FA"/>
    <w:rsid w:val="00DD7A52"/>
    <w:rsid w:val="00DE1EE0"/>
    <w:rsid w:val="00DE20AD"/>
    <w:rsid w:val="00DE2904"/>
    <w:rsid w:val="00DE341C"/>
    <w:rsid w:val="00DE40D1"/>
    <w:rsid w:val="00DE48F4"/>
    <w:rsid w:val="00DE66E4"/>
    <w:rsid w:val="00DE6739"/>
    <w:rsid w:val="00DE6C68"/>
    <w:rsid w:val="00DE71F0"/>
    <w:rsid w:val="00DF25DF"/>
    <w:rsid w:val="00DF3923"/>
    <w:rsid w:val="00DF3D55"/>
    <w:rsid w:val="00DF3DB8"/>
    <w:rsid w:val="00DF4890"/>
    <w:rsid w:val="00DF6906"/>
    <w:rsid w:val="00E001B6"/>
    <w:rsid w:val="00E002B9"/>
    <w:rsid w:val="00E002CD"/>
    <w:rsid w:val="00E00712"/>
    <w:rsid w:val="00E01D80"/>
    <w:rsid w:val="00E0237B"/>
    <w:rsid w:val="00E02EB9"/>
    <w:rsid w:val="00E02F48"/>
    <w:rsid w:val="00E03238"/>
    <w:rsid w:val="00E03EFB"/>
    <w:rsid w:val="00E05465"/>
    <w:rsid w:val="00E05602"/>
    <w:rsid w:val="00E0641C"/>
    <w:rsid w:val="00E0713B"/>
    <w:rsid w:val="00E115D5"/>
    <w:rsid w:val="00E12AA8"/>
    <w:rsid w:val="00E1376C"/>
    <w:rsid w:val="00E13CC3"/>
    <w:rsid w:val="00E1414A"/>
    <w:rsid w:val="00E20003"/>
    <w:rsid w:val="00E20C0D"/>
    <w:rsid w:val="00E21240"/>
    <w:rsid w:val="00E2320D"/>
    <w:rsid w:val="00E23BEE"/>
    <w:rsid w:val="00E23CA2"/>
    <w:rsid w:val="00E24442"/>
    <w:rsid w:val="00E2466B"/>
    <w:rsid w:val="00E24FCC"/>
    <w:rsid w:val="00E2508C"/>
    <w:rsid w:val="00E25F30"/>
    <w:rsid w:val="00E26DA1"/>
    <w:rsid w:val="00E26E3E"/>
    <w:rsid w:val="00E31088"/>
    <w:rsid w:val="00E31FF1"/>
    <w:rsid w:val="00E32BE6"/>
    <w:rsid w:val="00E32E78"/>
    <w:rsid w:val="00E33D85"/>
    <w:rsid w:val="00E3409F"/>
    <w:rsid w:val="00E34E1C"/>
    <w:rsid w:val="00E367C8"/>
    <w:rsid w:val="00E404C8"/>
    <w:rsid w:val="00E405A8"/>
    <w:rsid w:val="00E407BD"/>
    <w:rsid w:val="00E40A78"/>
    <w:rsid w:val="00E40E21"/>
    <w:rsid w:val="00E41B0C"/>
    <w:rsid w:val="00E41C64"/>
    <w:rsid w:val="00E43155"/>
    <w:rsid w:val="00E441CA"/>
    <w:rsid w:val="00E461CE"/>
    <w:rsid w:val="00E51A05"/>
    <w:rsid w:val="00E52313"/>
    <w:rsid w:val="00E52DC2"/>
    <w:rsid w:val="00E53A8B"/>
    <w:rsid w:val="00E54A9B"/>
    <w:rsid w:val="00E55596"/>
    <w:rsid w:val="00E56D3F"/>
    <w:rsid w:val="00E56F0E"/>
    <w:rsid w:val="00E5703E"/>
    <w:rsid w:val="00E57B5F"/>
    <w:rsid w:val="00E61D76"/>
    <w:rsid w:val="00E62A77"/>
    <w:rsid w:val="00E634AF"/>
    <w:rsid w:val="00E63B3B"/>
    <w:rsid w:val="00E63CD3"/>
    <w:rsid w:val="00E63FF7"/>
    <w:rsid w:val="00E64AC0"/>
    <w:rsid w:val="00E64BE3"/>
    <w:rsid w:val="00E64EF8"/>
    <w:rsid w:val="00E654B0"/>
    <w:rsid w:val="00E65BC6"/>
    <w:rsid w:val="00E66438"/>
    <w:rsid w:val="00E66E4D"/>
    <w:rsid w:val="00E700AB"/>
    <w:rsid w:val="00E706C2"/>
    <w:rsid w:val="00E71194"/>
    <w:rsid w:val="00E711AD"/>
    <w:rsid w:val="00E7196D"/>
    <w:rsid w:val="00E7274A"/>
    <w:rsid w:val="00E72860"/>
    <w:rsid w:val="00E72F4D"/>
    <w:rsid w:val="00E7311A"/>
    <w:rsid w:val="00E7512F"/>
    <w:rsid w:val="00E75576"/>
    <w:rsid w:val="00E76E8A"/>
    <w:rsid w:val="00E77370"/>
    <w:rsid w:val="00E77513"/>
    <w:rsid w:val="00E77BEC"/>
    <w:rsid w:val="00E81369"/>
    <w:rsid w:val="00E818D7"/>
    <w:rsid w:val="00E825DE"/>
    <w:rsid w:val="00E82657"/>
    <w:rsid w:val="00E83454"/>
    <w:rsid w:val="00E83FCD"/>
    <w:rsid w:val="00E84213"/>
    <w:rsid w:val="00E846D2"/>
    <w:rsid w:val="00E85999"/>
    <w:rsid w:val="00E90ED2"/>
    <w:rsid w:val="00E925E5"/>
    <w:rsid w:val="00E92811"/>
    <w:rsid w:val="00E932F4"/>
    <w:rsid w:val="00E950DC"/>
    <w:rsid w:val="00E95B13"/>
    <w:rsid w:val="00E96439"/>
    <w:rsid w:val="00E965ED"/>
    <w:rsid w:val="00E96F45"/>
    <w:rsid w:val="00E973A3"/>
    <w:rsid w:val="00E9769B"/>
    <w:rsid w:val="00EA1F7A"/>
    <w:rsid w:val="00EA27D1"/>
    <w:rsid w:val="00EA42E6"/>
    <w:rsid w:val="00EA6C85"/>
    <w:rsid w:val="00EA7020"/>
    <w:rsid w:val="00EA7500"/>
    <w:rsid w:val="00EB0617"/>
    <w:rsid w:val="00EB24AB"/>
    <w:rsid w:val="00EB26B7"/>
    <w:rsid w:val="00EB2EEF"/>
    <w:rsid w:val="00EB34AF"/>
    <w:rsid w:val="00EB37BF"/>
    <w:rsid w:val="00EB3CF9"/>
    <w:rsid w:val="00EB40E2"/>
    <w:rsid w:val="00EB63AE"/>
    <w:rsid w:val="00EB6466"/>
    <w:rsid w:val="00EB6A3E"/>
    <w:rsid w:val="00EB7D7F"/>
    <w:rsid w:val="00EC1230"/>
    <w:rsid w:val="00EC29DA"/>
    <w:rsid w:val="00EC2A38"/>
    <w:rsid w:val="00EC3E60"/>
    <w:rsid w:val="00EC4910"/>
    <w:rsid w:val="00EC68BB"/>
    <w:rsid w:val="00ED034F"/>
    <w:rsid w:val="00ED0DFC"/>
    <w:rsid w:val="00ED113B"/>
    <w:rsid w:val="00ED2A02"/>
    <w:rsid w:val="00ED37FB"/>
    <w:rsid w:val="00ED42ED"/>
    <w:rsid w:val="00ED464B"/>
    <w:rsid w:val="00ED5CF3"/>
    <w:rsid w:val="00ED6448"/>
    <w:rsid w:val="00ED6E18"/>
    <w:rsid w:val="00ED744B"/>
    <w:rsid w:val="00EE0DAC"/>
    <w:rsid w:val="00EE179B"/>
    <w:rsid w:val="00EE1DAB"/>
    <w:rsid w:val="00EE353C"/>
    <w:rsid w:val="00EE4778"/>
    <w:rsid w:val="00EE5CA8"/>
    <w:rsid w:val="00EE70A7"/>
    <w:rsid w:val="00EF067D"/>
    <w:rsid w:val="00EF0698"/>
    <w:rsid w:val="00EF0D26"/>
    <w:rsid w:val="00EF139F"/>
    <w:rsid w:val="00EF19D6"/>
    <w:rsid w:val="00EF3763"/>
    <w:rsid w:val="00EF37AD"/>
    <w:rsid w:val="00EF38BA"/>
    <w:rsid w:val="00EF3BDD"/>
    <w:rsid w:val="00EF3DED"/>
    <w:rsid w:val="00EF54AE"/>
    <w:rsid w:val="00EF56F6"/>
    <w:rsid w:val="00EF5E1C"/>
    <w:rsid w:val="00EF6517"/>
    <w:rsid w:val="00EF7BA5"/>
    <w:rsid w:val="00F01220"/>
    <w:rsid w:val="00F02139"/>
    <w:rsid w:val="00F03A5A"/>
    <w:rsid w:val="00F03E18"/>
    <w:rsid w:val="00F04776"/>
    <w:rsid w:val="00F07248"/>
    <w:rsid w:val="00F07885"/>
    <w:rsid w:val="00F07CE3"/>
    <w:rsid w:val="00F07DA0"/>
    <w:rsid w:val="00F11E47"/>
    <w:rsid w:val="00F12EB8"/>
    <w:rsid w:val="00F134D3"/>
    <w:rsid w:val="00F136F4"/>
    <w:rsid w:val="00F1380B"/>
    <w:rsid w:val="00F13955"/>
    <w:rsid w:val="00F13D40"/>
    <w:rsid w:val="00F14BE7"/>
    <w:rsid w:val="00F154D5"/>
    <w:rsid w:val="00F15A56"/>
    <w:rsid w:val="00F17B50"/>
    <w:rsid w:val="00F2008C"/>
    <w:rsid w:val="00F203FA"/>
    <w:rsid w:val="00F21299"/>
    <w:rsid w:val="00F212F3"/>
    <w:rsid w:val="00F21D6A"/>
    <w:rsid w:val="00F21E2D"/>
    <w:rsid w:val="00F230BE"/>
    <w:rsid w:val="00F23747"/>
    <w:rsid w:val="00F25AAF"/>
    <w:rsid w:val="00F25D1A"/>
    <w:rsid w:val="00F26D43"/>
    <w:rsid w:val="00F301A3"/>
    <w:rsid w:val="00F31056"/>
    <w:rsid w:val="00F310DD"/>
    <w:rsid w:val="00F32352"/>
    <w:rsid w:val="00F32CA4"/>
    <w:rsid w:val="00F35184"/>
    <w:rsid w:val="00F363FF"/>
    <w:rsid w:val="00F36837"/>
    <w:rsid w:val="00F36890"/>
    <w:rsid w:val="00F37111"/>
    <w:rsid w:val="00F37474"/>
    <w:rsid w:val="00F37E69"/>
    <w:rsid w:val="00F40631"/>
    <w:rsid w:val="00F406E0"/>
    <w:rsid w:val="00F41024"/>
    <w:rsid w:val="00F433AF"/>
    <w:rsid w:val="00F44A69"/>
    <w:rsid w:val="00F44C7C"/>
    <w:rsid w:val="00F44D8B"/>
    <w:rsid w:val="00F46BBE"/>
    <w:rsid w:val="00F4770F"/>
    <w:rsid w:val="00F47F1B"/>
    <w:rsid w:val="00F50422"/>
    <w:rsid w:val="00F508BB"/>
    <w:rsid w:val="00F50DF6"/>
    <w:rsid w:val="00F51C0A"/>
    <w:rsid w:val="00F51EC8"/>
    <w:rsid w:val="00F5366C"/>
    <w:rsid w:val="00F5467B"/>
    <w:rsid w:val="00F54E84"/>
    <w:rsid w:val="00F5588A"/>
    <w:rsid w:val="00F566CA"/>
    <w:rsid w:val="00F6107F"/>
    <w:rsid w:val="00F6212A"/>
    <w:rsid w:val="00F6430F"/>
    <w:rsid w:val="00F643AB"/>
    <w:rsid w:val="00F64FD7"/>
    <w:rsid w:val="00F657A9"/>
    <w:rsid w:val="00F6613E"/>
    <w:rsid w:val="00F6629C"/>
    <w:rsid w:val="00F668AB"/>
    <w:rsid w:val="00F674A0"/>
    <w:rsid w:val="00F709D8"/>
    <w:rsid w:val="00F71756"/>
    <w:rsid w:val="00F72322"/>
    <w:rsid w:val="00F724D4"/>
    <w:rsid w:val="00F732C7"/>
    <w:rsid w:val="00F7356E"/>
    <w:rsid w:val="00F74123"/>
    <w:rsid w:val="00F75EB5"/>
    <w:rsid w:val="00F77436"/>
    <w:rsid w:val="00F77782"/>
    <w:rsid w:val="00F809C3"/>
    <w:rsid w:val="00F80F23"/>
    <w:rsid w:val="00F816AD"/>
    <w:rsid w:val="00F82191"/>
    <w:rsid w:val="00F82951"/>
    <w:rsid w:val="00F82B7F"/>
    <w:rsid w:val="00F83753"/>
    <w:rsid w:val="00F84474"/>
    <w:rsid w:val="00F84666"/>
    <w:rsid w:val="00F85CC2"/>
    <w:rsid w:val="00F86233"/>
    <w:rsid w:val="00F869CA"/>
    <w:rsid w:val="00F90697"/>
    <w:rsid w:val="00F931D7"/>
    <w:rsid w:val="00F93515"/>
    <w:rsid w:val="00F93955"/>
    <w:rsid w:val="00F93C66"/>
    <w:rsid w:val="00F95430"/>
    <w:rsid w:val="00F9552B"/>
    <w:rsid w:val="00F956C7"/>
    <w:rsid w:val="00F956F8"/>
    <w:rsid w:val="00F9618A"/>
    <w:rsid w:val="00F96B61"/>
    <w:rsid w:val="00F96D3A"/>
    <w:rsid w:val="00F97022"/>
    <w:rsid w:val="00F971BF"/>
    <w:rsid w:val="00F9735D"/>
    <w:rsid w:val="00F97EB9"/>
    <w:rsid w:val="00FA0C61"/>
    <w:rsid w:val="00FA1E03"/>
    <w:rsid w:val="00FA275D"/>
    <w:rsid w:val="00FA3D8E"/>
    <w:rsid w:val="00FA4D6C"/>
    <w:rsid w:val="00FA4E46"/>
    <w:rsid w:val="00FA5335"/>
    <w:rsid w:val="00FA598A"/>
    <w:rsid w:val="00FA5AF3"/>
    <w:rsid w:val="00FA6395"/>
    <w:rsid w:val="00FA67A8"/>
    <w:rsid w:val="00FA694D"/>
    <w:rsid w:val="00FA6B72"/>
    <w:rsid w:val="00FA7928"/>
    <w:rsid w:val="00FA7F9C"/>
    <w:rsid w:val="00FB02E6"/>
    <w:rsid w:val="00FB07E7"/>
    <w:rsid w:val="00FB15E8"/>
    <w:rsid w:val="00FB17CD"/>
    <w:rsid w:val="00FB23E5"/>
    <w:rsid w:val="00FB372B"/>
    <w:rsid w:val="00FB39BF"/>
    <w:rsid w:val="00FB4154"/>
    <w:rsid w:val="00FB46DF"/>
    <w:rsid w:val="00FB47AD"/>
    <w:rsid w:val="00FB501A"/>
    <w:rsid w:val="00FB5262"/>
    <w:rsid w:val="00FB589C"/>
    <w:rsid w:val="00FB752E"/>
    <w:rsid w:val="00FC03A3"/>
    <w:rsid w:val="00FC14EA"/>
    <w:rsid w:val="00FC2143"/>
    <w:rsid w:val="00FC33D5"/>
    <w:rsid w:val="00FC4675"/>
    <w:rsid w:val="00FC497F"/>
    <w:rsid w:val="00FC4D33"/>
    <w:rsid w:val="00FC5008"/>
    <w:rsid w:val="00FC5AF7"/>
    <w:rsid w:val="00FC5F1D"/>
    <w:rsid w:val="00FC693F"/>
    <w:rsid w:val="00FC69D1"/>
    <w:rsid w:val="00FD0F78"/>
    <w:rsid w:val="00FD150D"/>
    <w:rsid w:val="00FD1F76"/>
    <w:rsid w:val="00FD2439"/>
    <w:rsid w:val="00FD39DB"/>
    <w:rsid w:val="00FD3A26"/>
    <w:rsid w:val="00FD3FE6"/>
    <w:rsid w:val="00FD45F1"/>
    <w:rsid w:val="00FD4736"/>
    <w:rsid w:val="00FD4821"/>
    <w:rsid w:val="00FD5C29"/>
    <w:rsid w:val="00FD6133"/>
    <w:rsid w:val="00FD63DC"/>
    <w:rsid w:val="00FD7AF4"/>
    <w:rsid w:val="00FD7CBF"/>
    <w:rsid w:val="00FE1571"/>
    <w:rsid w:val="00FE160E"/>
    <w:rsid w:val="00FE188D"/>
    <w:rsid w:val="00FE18F4"/>
    <w:rsid w:val="00FE2F68"/>
    <w:rsid w:val="00FE58A2"/>
    <w:rsid w:val="00FF103C"/>
    <w:rsid w:val="00FF214D"/>
    <w:rsid w:val="00FF3BAC"/>
    <w:rsid w:val="00FF3BEE"/>
    <w:rsid w:val="00FF42AD"/>
    <w:rsid w:val="00FF5232"/>
    <w:rsid w:val="00FF5B5B"/>
    <w:rsid w:val="00FF654D"/>
    <w:rsid w:val="00FF663C"/>
    <w:rsid w:val="00FF79A3"/>
  </w:rsids>
  <m:mathPr>
    <m:mathFont m:val="Cambria Math"/>
    <m:brkBin m:val="before"/>
    <m:brkBinSub m:val="--"/>
    <m:smallFrac m:val="0"/>
    <m:dispDef/>
    <m:lMargin m:val="0"/>
    <m:rMargin m:val="0"/>
    <m:defJc m:val="centerGroup"/>
    <m:wrapIndent m:val="1440"/>
    <m:intLim m:val="subSup"/>
    <m:naryLim m:val="undOvr"/>
  </m:mathPr>
  <w:themeFontLang w:val="cy-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9BD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y-GB" w:eastAsia="cy-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1DF"/>
    <w:rPr>
      <w:rFonts w:ascii="Arial" w:hAnsi="Arial"/>
      <w:sz w:val="22"/>
      <w:szCs w:val="24"/>
      <w:lang w:eastAsia="en-US"/>
    </w:rPr>
  </w:style>
  <w:style w:type="paragraph" w:styleId="Heading1">
    <w:name w:val="heading 1"/>
    <w:basedOn w:val="Normal"/>
    <w:next w:val="Normal"/>
    <w:link w:val="Heading1Char"/>
    <w:qFormat/>
    <w:rsid w:val="006731DF"/>
    <w:pPr>
      <w:keepNext/>
      <w:spacing w:before="240" w:after="60"/>
      <w:outlineLvl w:val="0"/>
    </w:pPr>
    <w:rPr>
      <w:b/>
      <w:kern w:val="32"/>
      <w:sz w:val="28"/>
      <w:lang w:val="en-GB"/>
    </w:rPr>
  </w:style>
  <w:style w:type="paragraph" w:styleId="Heading2">
    <w:name w:val="heading 2"/>
    <w:basedOn w:val="Normal"/>
    <w:next w:val="Normal"/>
    <w:link w:val="Heading2Char"/>
    <w:qFormat/>
    <w:rsid w:val="006731DF"/>
    <w:pPr>
      <w:keepNext/>
      <w:spacing w:before="240" w:after="60"/>
      <w:outlineLvl w:val="1"/>
    </w:pPr>
    <w:rPr>
      <w:rFonts w:cs="Arial"/>
      <w:b/>
      <w:bCs/>
      <w:i/>
      <w:iCs/>
      <w:szCs w:val="28"/>
      <w:lang w:val="en-GB"/>
    </w:rPr>
  </w:style>
  <w:style w:type="paragraph" w:styleId="Heading3">
    <w:name w:val="heading 3"/>
    <w:basedOn w:val="Normal"/>
    <w:next w:val="Normal"/>
    <w:qFormat/>
    <w:rsid w:val="006731DF"/>
    <w:pPr>
      <w:keepNext/>
      <w:outlineLvl w:val="2"/>
    </w:pPr>
    <w:rPr>
      <w:b/>
      <w:sz w:val="20"/>
      <w:szCs w:val="20"/>
    </w:rPr>
  </w:style>
  <w:style w:type="paragraph" w:styleId="Heading4">
    <w:name w:val="heading 4"/>
    <w:basedOn w:val="Normal"/>
    <w:next w:val="Normal"/>
    <w:qFormat/>
    <w:rsid w:val="003920C6"/>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34205"/>
    <w:pPr>
      <w:keepNext/>
      <w:outlineLvl w:val="4"/>
    </w:pPr>
    <w:rPr>
      <w:b/>
      <w:bCs/>
      <w:sz w:val="28"/>
    </w:rPr>
  </w:style>
  <w:style w:type="paragraph" w:styleId="Heading6">
    <w:name w:val="heading 6"/>
    <w:basedOn w:val="Normal"/>
    <w:next w:val="Normal"/>
    <w:qFormat/>
    <w:rsid w:val="00234205"/>
    <w:pPr>
      <w:keepNext/>
      <w:jc w:val="center"/>
      <w:outlineLvl w:val="5"/>
    </w:pPr>
    <w:rPr>
      <w:b/>
      <w:bCs/>
      <w:sz w:val="40"/>
    </w:rPr>
  </w:style>
  <w:style w:type="paragraph" w:styleId="Heading7">
    <w:name w:val="heading 7"/>
    <w:basedOn w:val="Normal"/>
    <w:next w:val="Normal"/>
    <w:qFormat/>
    <w:rsid w:val="00234205"/>
    <w:pPr>
      <w:keepNext/>
      <w:tabs>
        <w:tab w:val="left" w:pos="720"/>
      </w:tabs>
      <w:ind w:left="1440" w:hanging="1440"/>
      <w:jc w:val="both"/>
      <w:outlineLvl w:val="6"/>
    </w:pPr>
    <w:rPr>
      <w:b/>
      <w:sz w:val="24"/>
    </w:rPr>
  </w:style>
  <w:style w:type="paragraph" w:styleId="Heading8">
    <w:name w:val="heading 8"/>
    <w:basedOn w:val="Normal"/>
    <w:next w:val="Normal"/>
    <w:qFormat/>
    <w:rsid w:val="00234205"/>
    <w:pPr>
      <w:keepNext/>
      <w:outlineLvl w:val="7"/>
    </w:pPr>
    <w:rPr>
      <w:b/>
    </w:rPr>
  </w:style>
  <w:style w:type="paragraph" w:styleId="Heading9">
    <w:name w:val="heading 9"/>
    <w:basedOn w:val="Normal"/>
    <w:next w:val="Normal"/>
    <w:qFormat/>
    <w:rsid w:val="00234205"/>
    <w:pPr>
      <w:keepNext/>
      <w:tabs>
        <w:tab w:val="left" w:pos="-720"/>
      </w:tabs>
      <w:suppressAutoHyphens/>
      <w:jc w:val="center"/>
      <w:outlineLvl w:val="8"/>
    </w:pPr>
    <w:rPr>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A0172"/>
    <w:rPr>
      <w:rFonts w:ascii="Arial" w:hAnsi="Arial" w:cs="Arial"/>
      <w:b/>
      <w:bCs/>
      <w:i/>
      <w:iCs/>
      <w:sz w:val="22"/>
      <w:szCs w:val="28"/>
      <w:lang w:val="en-GB" w:eastAsia="en-US" w:bidi="ar-SA"/>
    </w:rPr>
  </w:style>
  <w:style w:type="paragraph" w:styleId="Header">
    <w:name w:val="header"/>
    <w:basedOn w:val="Normal"/>
    <w:rsid w:val="006731DF"/>
    <w:pPr>
      <w:tabs>
        <w:tab w:val="center" w:pos="4153"/>
        <w:tab w:val="right" w:pos="8306"/>
      </w:tabs>
    </w:pPr>
    <w:rPr>
      <w:sz w:val="24"/>
      <w:szCs w:val="20"/>
    </w:rPr>
  </w:style>
  <w:style w:type="character" w:styleId="Hyperlink">
    <w:name w:val="Hyperlink"/>
    <w:uiPriority w:val="99"/>
    <w:rsid w:val="006731DF"/>
    <w:rPr>
      <w:color w:val="0000FF"/>
      <w:u w:val="single"/>
    </w:rPr>
  </w:style>
  <w:style w:type="paragraph" w:styleId="BodyTextIndent">
    <w:name w:val="Body Text Indent"/>
    <w:basedOn w:val="Normal"/>
    <w:rsid w:val="006731DF"/>
    <w:pPr>
      <w:tabs>
        <w:tab w:val="left" w:pos="720"/>
        <w:tab w:val="left" w:pos="1440"/>
      </w:tabs>
      <w:ind w:left="2160" w:hanging="2160"/>
    </w:pPr>
    <w:rPr>
      <w:szCs w:val="20"/>
    </w:rPr>
  </w:style>
  <w:style w:type="paragraph" w:styleId="Footer">
    <w:name w:val="footer"/>
    <w:basedOn w:val="Normal"/>
    <w:link w:val="FooterChar"/>
    <w:rsid w:val="006731DF"/>
    <w:pPr>
      <w:tabs>
        <w:tab w:val="center" w:pos="4153"/>
        <w:tab w:val="right" w:pos="8306"/>
      </w:tabs>
    </w:pPr>
    <w:rPr>
      <w:szCs w:val="20"/>
    </w:rPr>
  </w:style>
  <w:style w:type="character" w:styleId="PageNumber">
    <w:name w:val="page number"/>
    <w:basedOn w:val="DefaultParagraphFont"/>
    <w:rsid w:val="006731DF"/>
  </w:style>
  <w:style w:type="paragraph" w:styleId="BalloonText">
    <w:name w:val="Balloon Text"/>
    <w:basedOn w:val="Normal"/>
    <w:semiHidden/>
    <w:rsid w:val="00B1694C"/>
    <w:rPr>
      <w:rFonts w:ascii="Tahoma" w:hAnsi="Tahoma" w:cs="Tahoma"/>
      <w:sz w:val="16"/>
      <w:szCs w:val="16"/>
    </w:rPr>
  </w:style>
  <w:style w:type="character" w:styleId="CommentReference">
    <w:name w:val="annotation reference"/>
    <w:uiPriority w:val="99"/>
    <w:semiHidden/>
    <w:rsid w:val="00FA4D6C"/>
    <w:rPr>
      <w:sz w:val="16"/>
      <w:szCs w:val="16"/>
    </w:rPr>
  </w:style>
  <w:style w:type="paragraph" w:styleId="CommentText">
    <w:name w:val="annotation text"/>
    <w:basedOn w:val="Normal"/>
    <w:link w:val="CommentTextChar"/>
    <w:uiPriority w:val="99"/>
    <w:semiHidden/>
    <w:rsid w:val="00FA4D6C"/>
    <w:rPr>
      <w:sz w:val="20"/>
      <w:szCs w:val="20"/>
    </w:rPr>
  </w:style>
  <w:style w:type="paragraph" w:styleId="CommentSubject">
    <w:name w:val="annotation subject"/>
    <w:basedOn w:val="CommentText"/>
    <w:next w:val="CommentText"/>
    <w:semiHidden/>
    <w:rsid w:val="00FA4D6C"/>
    <w:rPr>
      <w:b/>
      <w:bCs/>
    </w:rPr>
  </w:style>
  <w:style w:type="paragraph" w:styleId="BodyText">
    <w:name w:val="Body Text"/>
    <w:basedOn w:val="Normal"/>
    <w:rsid w:val="00D31DD2"/>
    <w:pPr>
      <w:spacing w:after="120"/>
    </w:pPr>
  </w:style>
  <w:style w:type="paragraph" w:styleId="BodyTextIndent2">
    <w:name w:val="Body Text Indent 2"/>
    <w:basedOn w:val="Normal"/>
    <w:link w:val="BodyTextIndent2Char"/>
    <w:rsid w:val="00D31DD2"/>
    <w:pPr>
      <w:spacing w:after="120" w:line="480" w:lineRule="auto"/>
      <w:ind w:left="283"/>
    </w:pPr>
  </w:style>
  <w:style w:type="paragraph" w:styleId="BodyTextIndent3">
    <w:name w:val="Body Text Indent 3"/>
    <w:basedOn w:val="Normal"/>
    <w:link w:val="BodyTextIndent3Char"/>
    <w:rsid w:val="00D31DD2"/>
    <w:pPr>
      <w:spacing w:after="120"/>
      <w:ind w:left="283"/>
    </w:pPr>
    <w:rPr>
      <w:sz w:val="16"/>
      <w:szCs w:val="16"/>
    </w:rPr>
  </w:style>
  <w:style w:type="paragraph" w:styleId="BlockText">
    <w:name w:val="Block Text"/>
    <w:basedOn w:val="Normal"/>
    <w:rsid w:val="00DD3F7F"/>
    <w:pPr>
      <w:tabs>
        <w:tab w:val="left" w:pos="1440"/>
        <w:tab w:val="left" w:pos="1530"/>
      </w:tabs>
      <w:ind w:left="1350" w:right="26" w:hanging="720"/>
    </w:pPr>
    <w:rPr>
      <w:szCs w:val="20"/>
    </w:rPr>
  </w:style>
  <w:style w:type="paragraph" w:customStyle="1" w:styleId="Normalleft">
    <w:name w:val="Normal + left"/>
    <w:basedOn w:val="Normal"/>
    <w:rsid w:val="00DA0113"/>
  </w:style>
  <w:style w:type="character" w:customStyle="1" w:styleId="bold1">
    <w:name w:val="bold1"/>
    <w:rsid w:val="00BB6A44"/>
    <w:rPr>
      <w:b/>
      <w:bCs/>
    </w:rPr>
  </w:style>
  <w:style w:type="character" w:customStyle="1" w:styleId="loose1">
    <w:name w:val="loose1"/>
    <w:rsid w:val="00BB6A44"/>
    <w:rPr>
      <w:vanish w:val="0"/>
      <w:webHidden w:val="0"/>
      <w:color w:val="D20000"/>
      <w:w w:val="0"/>
      <w:sz w:val="0"/>
      <w:szCs w:val="0"/>
    </w:rPr>
  </w:style>
  <w:style w:type="paragraph" w:customStyle="1" w:styleId="Blockquote">
    <w:name w:val="Blockquote"/>
    <w:basedOn w:val="Normal"/>
    <w:rsid w:val="00EB2EEF"/>
    <w:pPr>
      <w:widowControl w:val="0"/>
      <w:spacing w:before="100" w:after="100"/>
      <w:ind w:left="360" w:right="360"/>
    </w:pPr>
    <w:rPr>
      <w:rFonts w:ascii="Times New Roman" w:hAnsi="Times New Roman"/>
      <w:sz w:val="24"/>
      <w:szCs w:val="20"/>
    </w:rPr>
  </w:style>
  <w:style w:type="paragraph" w:styleId="NormalWeb">
    <w:name w:val="Normal (Web)"/>
    <w:basedOn w:val="Normal"/>
    <w:rsid w:val="00FA7F9C"/>
    <w:pPr>
      <w:spacing w:before="100" w:beforeAutospacing="1" w:after="100" w:afterAutospacing="1"/>
    </w:pPr>
    <w:rPr>
      <w:rFonts w:ascii="Times New Roman" w:hAnsi="Times New Roman"/>
      <w:sz w:val="24"/>
      <w:lang w:val="en-US"/>
    </w:rPr>
  </w:style>
  <w:style w:type="paragraph" w:styleId="Title">
    <w:name w:val="Title"/>
    <w:basedOn w:val="Normal"/>
    <w:qFormat/>
    <w:rsid w:val="003920C6"/>
    <w:pPr>
      <w:jc w:val="center"/>
    </w:pPr>
    <w:rPr>
      <w:b/>
      <w:sz w:val="44"/>
      <w:szCs w:val="20"/>
    </w:rPr>
  </w:style>
  <w:style w:type="paragraph" w:customStyle="1" w:styleId="Default">
    <w:name w:val="Default"/>
    <w:rsid w:val="00B26E52"/>
    <w:pPr>
      <w:autoSpaceDE w:val="0"/>
      <w:autoSpaceDN w:val="0"/>
      <w:adjustRightInd w:val="0"/>
    </w:pPr>
    <w:rPr>
      <w:rFonts w:ascii="Arial" w:hAnsi="Arial" w:cs="Arial"/>
      <w:color w:val="000000"/>
      <w:sz w:val="24"/>
      <w:szCs w:val="24"/>
      <w:lang w:val="en-GB" w:eastAsia="en-GB"/>
    </w:rPr>
  </w:style>
  <w:style w:type="paragraph" w:styleId="Index1">
    <w:name w:val="index 1"/>
    <w:basedOn w:val="Normal"/>
    <w:next w:val="Normal"/>
    <w:autoRedefine/>
    <w:semiHidden/>
    <w:rsid w:val="00234205"/>
    <w:pPr>
      <w:ind w:left="220" w:hanging="220"/>
    </w:pPr>
  </w:style>
  <w:style w:type="paragraph" w:styleId="TOC1">
    <w:name w:val="toc 1"/>
    <w:basedOn w:val="Normal"/>
    <w:next w:val="Normal"/>
    <w:autoRedefine/>
    <w:uiPriority w:val="39"/>
    <w:rsid w:val="00234205"/>
    <w:pPr>
      <w:tabs>
        <w:tab w:val="right" w:leader="dot" w:pos="9016"/>
      </w:tabs>
      <w:spacing w:after="60"/>
    </w:pPr>
    <w:rPr>
      <w:b/>
      <w:noProof/>
      <w:sz w:val="24"/>
    </w:rPr>
  </w:style>
  <w:style w:type="paragraph" w:styleId="TOC2">
    <w:name w:val="toc 2"/>
    <w:basedOn w:val="Normal"/>
    <w:next w:val="Normal"/>
    <w:autoRedefine/>
    <w:uiPriority w:val="39"/>
    <w:rsid w:val="00234205"/>
    <w:pPr>
      <w:tabs>
        <w:tab w:val="right" w:leader="dot" w:pos="9016"/>
      </w:tabs>
      <w:ind w:left="220"/>
    </w:pPr>
    <w:rPr>
      <w:noProof/>
      <w:color w:val="000000"/>
      <w:sz w:val="24"/>
    </w:rPr>
  </w:style>
  <w:style w:type="paragraph" w:styleId="TOC3">
    <w:name w:val="toc 3"/>
    <w:basedOn w:val="Normal"/>
    <w:next w:val="Normal"/>
    <w:autoRedefine/>
    <w:uiPriority w:val="39"/>
    <w:rsid w:val="00234205"/>
    <w:pPr>
      <w:tabs>
        <w:tab w:val="right" w:leader="dot" w:pos="9016"/>
      </w:tabs>
      <w:ind w:left="440"/>
    </w:pPr>
    <w:rPr>
      <w:noProof/>
    </w:rPr>
  </w:style>
  <w:style w:type="paragraph" w:styleId="TOC4">
    <w:name w:val="toc 4"/>
    <w:basedOn w:val="Normal"/>
    <w:next w:val="Normal"/>
    <w:autoRedefine/>
    <w:uiPriority w:val="39"/>
    <w:rsid w:val="00234205"/>
    <w:pPr>
      <w:ind w:left="660"/>
    </w:pPr>
    <w:rPr>
      <w:rFonts w:ascii="Arial Narrow" w:hAnsi="Arial Narrow"/>
      <w:sz w:val="16"/>
    </w:rPr>
  </w:style>
  <w:style w:type="paragraph" w:styleId="TOC5">
    <w:name w:val="toc 5"/>
    <w:basedOn w:val="Normal"/>
    <w:next w:val="Normal"/>
    <w:autoRedefine/>
    <w:uiPriority w:val="39"/>
    <w:rsid w:val="00234205"/>
    <w:pPr>
      <w:ind w:left="880"/>
    </w:pPr>
  </w:style>
  <w:style w:type="paragraph" w:styleId="TOC6">
    <w:name w:val="toc 6"/>
    <w:basedOn w:val="Normal"/>
    <w:next w:val="Normal"/>
    <w:autoRedefine/>
    <w:uiPriority w:val="39"/>
    <w:rsid w:val="00234205"/>
    <w:pPr>
      <w:ind w:left="1100"/>
    </w:pPr>
  </w:style>
  <w:style w:type="paragraph" w:styleId="TOC7">
    <w:name w:val="toc 7"/>
    <w:basedOn w:val="Normal"/>
    <w:next w:val="Normal"/>
    <w:autoRedefine/>
    <w:uiPriority w:val="39"/>
    <w:rsid w:val="00234205"/>
    <w:pPr>
      <w:ind w:left="1320"/>
    </w:pPr>
  </w:style>
  <w:style w:type="paragraph" w:styleId="TOC8">
    <w:name w:val="toc 8"/>
    <w:basedOn w:val="Normal"/>
    <w:next w:val="Normal"/>
    <w:autoRedefine/>
    <w:uiPriority w:val="39"/>
    <w:rsid w:val="00234205"/>
    <w:pPr>
      <w:ind w:left="1540"/>
    </w:pPr>
  </w:style>
  <w:style w:type="paragraph" w:styleId="TOC9">
    <w:name w:val="toc 9"/>
    <w:basedOn w:val="Normal"/>
    <w:next w:val="Normal"/>
    <w:autoRedefine/>
    <w:uiPriority w:val="39"/>
    <w:rsid w:val="00234205"/>
    <w:pPr>
      <w:ind w:left="1760"/>
    </w:pPr>
  </w:style>
  <w:style w:type="paragraph" w:styleId="Subtitle">
    <w:name w:val="Subtitle"/>
    <w:basedOn w:val="Normal"/>
    <w:qFormat/>
    <w:rsid w:val="00234205"/>
    <w:pPr>
      <w:jc w:val="center"/>
    </w:pPr>
    <w:rPr>
      <w:rFonts w:cs="Arial"/>
      <w:b/>
      <w:bCs/>
      <w:sz w:val="44"/>
      <w:szCs w:val="44"/>
      <w:lang w:eastAsia="en-GB"/>
    </w:rPr>
  </w:style>
  <w:style w:type="paragraph" w:styleId="BodyText2">
    <w:name w:val="Body Text 2"/>
    <w:basedOn w:val="Normal"/>
    <w:rsid w:val="00234205"/>
    <w:rPr>
      <w:sz w:val="24"/>
      <w:szCs w:val="20"/>
    </w:rPr>
  </w:style>
  <w:style w:type="character" w:styleId="FollowedHyperlink">
    <w:name w:val="FollowedHyperlink"/>
    <w:rsid w:val="00234205"/>
    <w:rPr>
      <w:color w:val="800080"/>
      <w:u w:val="single"/>
    </w:rPr>
  </w:style>
  <w:style w:type="paragraph" w:styleId="BodyText3">
    <w:name w:val="Body Text 3"/>
    <w:basedOn w:val="Normal"/>
    <w:rsid w:val="00234205"/>
    <w:pPr>
      <w:jc w:val="center"/>
    </w:pPr>
    <w:rPr>
      <w:b/>
    </w:rPr>
  </w:style>
  <w:style w:type="paragraph" w:customStyle="1" w:styleId="NormalLeft127cm">
    <w:name w:val="Normal + Left:  1.27 cm"/>
    <w:basedOn w:val="Heading3"/>
    <w:rsid w:val="00234205"/>
    <w:pPr>
      <w:ind w:left="720"/>
    </w:pPr>
    <w:rPr>
      <w:b w:val="0"/>
      <w:sz w:val="22"/>
      <w:szCs w:val="22"/>
    </w:rPr>
  </w:style>
  <w:style w:type="paragraph" w:customStyle="1" w:styleId="NormalNormalLeft0cm">
    <w:name w:val="Normal + Normal + Left:  0 cm"/>
    <w:aliases w:val="Hanging:  1.27 cmLeft:  1.27 cm"/>
    <w:basedOn w:val="NormalLeft127cm"/>
    <w:rsid w:val="00234205"/>
  </w:style>
  <w:style w:type="character" w:customStyle="1" w:styleId="Heading1Char">
    <w:name w:val="Heading 1 Char"/>
    <w:link w:val="Heading1"/>
    <w:rsid w:val="004B4501"/>
    <w:rPr>
      <w:rFonts w:ascii="Arial" w:hAnsi="Arial"/>
      <w:b/>
      <w:kern w:val="32"/>
      <w:sz w:val="28"/>
      <w:szCs w:val="24"/>
      <w:lang w:val="en-GB" w:eastAsia="en-US" w:bidi="ar-SA"/>
    </w:rPr>
  </w:style>
  <w:style w:type="paragraph" w:customStyle="1" w:styleId="N1">
    <w:name w:val="N1"/>
    <w:basedOn w:val="Normal"/>
    <w:rsid w:val="00FA7928"/>
    <w:pPr>
      <w:numPr>
        <w:numId w:val="75"/>
      </w:numPr>
      <w:spacing w:before="160" w:line="220" w:lineRule="atLeast"/>
      <w:jc w:val="both"/>
    </w:pPr>
    <w:rPr>
      <w:rFonts w:ascii="Times New Roman" w:hAnsi="Times New Roman"/>
      <w:sz w:val="21"/>
      <w:szCs w:val="20"/>
      <w:lang w:eastAsia="en-GB"/>
    </w:rPr>
  </w:style>
  <w:style w:type="paragraph" w:customStyle="1" w:styleId="N2">
    <w:name w:val="N2"/>
    <w:basedOn w:val="N1"/>
    <w:rsid w:val="00FA7928"/>
    <w:pPr>
      <w:numPr>
        <w:ilvl w:val="1"/>
      </w:numPr>
      <w:spacing w:before="80"/>
    </w:pPr>
  </w:style>
  <w:style w:type="paragraph" w:customStyle="1" w:styleId="N3">
    <w:name w:val="N3"/>
    <w:basedOn w:val="N2"/>
    <w:rsid w:val="00FA7928"/>
    <w:pPr>
      <w:numPr>
        <w:ilvl w:val="2"/>
      </w:numPr>
    </w:pPr>
  </w:style>
  <w:style w:type="paragraph" w:customStyle="1" w:styleId="N4">
    <w:name w:val="N4"/>
    <w:basedOn w:val="N3"/>
    <w:rsid w:val="00FA7928"/>
    <w:pPr>
      <w:numPr>
        <w:ilvl w:val="3"/>
      </w:numPr>
    </w:pPr>
  </w:style>
  <w:style w:type="paragraph" w:customStyle="1" w:styleId="N5">
    <w:name w:val="N5"/>
    <w:basedOn w:val="N4"/>
    <w:rsid w:val="00FA7928"/>
    <w:pPr>
      <w:numPr>
        <w:ilvl w:val="4"/>
      </w:numPr>
    </w:pPr>
  </w:style>
  <w:style w:type="paragraph" w:customStyle="1" w:styleId="Part">
    <w:name w:val="Part"/>
    <w:basedOn w:val="Normal"/>
    <w:next w:val="Normal"/>
    <w:rsid w:val="00FA7928"/>
    <w:pPr>
      <w:keepNext/>
      <w:tabs>
        <w:tab w:val="center" w:pos="4167"/>
        <w:tab w:val="right" w:pos="8335"/>
      </w:tabs>
      <w:spacing w:before="480"/>
      <w:jc w:val="center"/>
    </w:pPr>
    <w:rPr>
      <w:rFonts w:ascii="Times New Roman" w:hAnsi="Times New Roman"/>
      <w:sz w:val="28"/>
      <w:szCs w:val="20"/>
      <w:lang w:eastAsia="en-GB"/>
    </w:rPr>
  </w:style>
  <w:style w:type="paragraph" w:customStyle="1" w:styleId="PartHead">
    <w:name w:val="PartHead"/>
    <w:basedOn w:val="Part"/>
    <w:rsid w:val="00FA7928"/>
    <w:pPr>
      <w:spacing w:before="120"/>
    </w:pPr>
    <w:rPr>
      <w:sz w:val="24"/>
    </w:rPr>
  </w:style>
  <w:style w:type="paragraph" w:customStyle="1" w:styleId="SectionHead">
    <w:name w:val="SectionHead"/>
    <w:basedOn w:val="Normal"/>
    <w:next w:val="Normal"/>
    <w:rsid w:val="00FA7928"/>
    <w:pPr>
      <w:keepNext/>
      <w:spacing w:before="80" w:line="220" w:lineRule="atLeast"/>
      <w:jc w:val="center"/>
    </w:pPr>
    <w:rPr>
      <w:rFonts w:ascii="Times New Roman" w:hAnsi="Times New Roman"/>
      <w:i/>
      <w:sz w:val="21"/>
      <w:szCs w:val="20"/>
      <w:lang w:eastAsia="en-GB"/>
    </w:rPr>
  </w:style>
  <w:style w:type="paragraph" w:customStyle="1" w:styleId="SubPartHead">
    <w:name w:val="SubPartHead"/>
    <w:basedOn w:val="Normal"/>
    <w:rsid w:val="00FA7928"/>
    <w:pPr>
      <w:keepNext/>
      <w:tabs>
        <w:tab w:val="center" w:pos="4167"/>
        <w:tab w:val="right" w:pos="8335"/>
      </w:tabs>
      <w:spacing w:before="120"/>
      <w:jc w:val="center"/>
    </w:pPr>
    <w:rPr>
      <w:rFonts w:ascii="Times New Roman" w:hAnsi="Times New Roman"/>
      <w:sz w:val="21"/>
      <w:szCs w:val="20"/>
      <w:lang w:eastAsia="en-GB"/>
    </w:rPr>
  </w:style>
  <w:style w:type="paragraph" w:customStyle="1" w:styleId="SubSectionHead">
    <w:name w:val="SubSectionHead"/>
    <w:basedOn w:val="SectionHead"/>
    <w:rsid w:val="00FA7928"/>
    <w:pPr>
      <w:spacing w:before="40"/>
    </w:pPr>
    <w:rPr>
      <w:sz w:val="20"/>
    </w:rPr>
  </w:style>
  <w:style w:type="paragraph" w:customStyle="1" w:styleId="T3">
    <w:name w:val="T3"/>
    <w:basedOn w:val="Normal"/>
    <w:rsid w:val="00FA7928"/>
    <w:pPr>
      <w:spacing w:before="80" w:line="220" w:lineRule="atLeast"/>
      <w:ind w:left="737"/>
      <w:jc w:val="both"/>
    </w:pPr>
    <w:rPr>
      <w:rFonts w:ascii="Times New Roman" w:hAnsi="Times New Roman"/>
      <w:sz w:val="21"/>
      <w:szCs w:val="20"/>
      <w:lang w:eastAsia="en-GB"/>
    </w:rPr>
  </w:style>
  <w:style w:type="paragraph" w:customStyle="1" w:styleId="TableText">
    <w:name w:val="TableText"/>
    <w:basedOn w:val="Normal"/>
    <w:rsid w:val="00FA7928"/>
    <w:pPr>
      <w:spacing w:before="20" w:line="220" w:lineRule="atLeast"/>
      <w:jc w:val="both"/>
    </w:pPr>
    <w:rPr>
      <w:rFonts w:ascii="Times New Roman" w:hAnsi="Times New Roman"/>
      <w:sz w:val="21"/>
      <w:szCs w:val="20"/>
      <w:lang w:eastAsia="en-GB"/>
    </w:rPr>
  </w:style>
  <w:style w:type="paragraph" w:customStyle="1" w:styleId="DefPara">
    <w:name w:val="Def Para"/>
    <w:basedOn w:val="Normal"/>
    <w:rsid w:val="00FA7928"/>
    <w:pPr>
      <w:spacing w:before="80" w:line="220" w:lineRule="atLeast"/>
      <w:ind w:left="340"/>
      <w:jc w:val="both"/>
    </w:pPr>
    <w:rPr>
      <w:rFonts w:ascii="Times New Roman" w:hAnsi="Times New Roman"/>
      <w:sz w:val="21"/>
      <w:szCs w:val="20"/>
      <w:lang w:eastAsia="en-GB"/>
    </w:rPr>
  </w:style>
  <w:style w:type="paragraph" w:customStyle="1" w:styleId="loose">
    <w:name w:val="loose"/>
    <w:basedOn w:val="Normal"/>
    <w:rsid w:val="00946654"/>
    <w:pPr>
      <w:spacing w:before="210"/>
    </w:pPr>
    <w:rPr>
      <w:rFonts w:ascii="Times New Roman" w:hAnsi="Times New Roman"/>
      <w:sz w:val="24"/>
      <w:lang w:val="en-US"/>
    </w:rPr>
  </w:style>
  <w:style w:type="character" w:customStyle="1" w:styleId="hit1">
    <w:name w:val="hit1"/>
    <w:rsid w:val="00946654"/>
    <w:rPr>
      <w:b/>
      <w:bCs/>
      <w:color w:val="CC0033"/>
    </w:rPr>
  </w:style>
  <w:style w:type="paragraph" w:styleId="ListParagraph">
    <w:name w:val="List Paragraph"/>
    <w:basedOn w:val="Normal"/>
    <w:uiPriority w:val="34"/>
    <w:qFormat/>
    <w:rsid w:val="00181F24"/>
    <w:pPr>
      <w:ind w:left="720"/>
    </w:pPr>
  </w:style>
  <w:style w:type="character" w:customStyle="1" w:styleId="FooterChar">
    <w:name w:val="Footer Char"/>
    <w:link w:val="Footer"/>
    <w:rsid w:val="0059457B"/>
    <w:rPr>
      <w:rFonts w:ascii="Arial" w:hAnsi="Arial"/>
      <w:sz w:val="22"/>
      <w:lang w:eastAsia="en-US"/>
    </w:rPr>
  </w:style>
  <w:style w:type="character" w:customStyle="1" w:styleId="BodyTextIndent2Char">
    <w:name w:val="Body Text Indent 2 Char"/>
    <w:link w:val="BodyTextIndent2"/>
    <w:rsid w:val="0059457B"/>
    <w:rPr>
      <w:rFonts w:ascii="Arial" w:hAnsi="Arial"/>
      <w:sz w:val="22"/>
      <w:szCs w:val="24"/>
      <w:lang w:eastAsia="en-US"/>
    </w:rPr>
  </w:style>
  <w:style w:type="character" w:customStyle="1" w:styleId="BodyTextIndent3Char">
    <w:name w:val="Body Text Indent 3 Char"/>
    <w:link w:val="BodyTextIndent3"/>
    <w:rsid w:val="0059457B"/>
    <w:rPr>
      <w:rFonts w:ascii="Arial" w:hAnsi="Arial"/>
      <w:sz w:val="16"/>
      <w:szCs w:val="16"/>
      <w:lang w:eastAsia="en-US"/>
    </w:rPr>
  </w:style>
  <w:style w:type="character" w:customStyle="1" w:styleId="CharStyle11">
    <w:name w:val="Char Style 11"/>
    <w:link w:val="Style10"/>
    <w:uiPriority w:val="99"/>
    <w:rsid w:val="0059457B"/>
    <w:rPr>
      <w:rFonts w:cs="Arial"/>
      <w:shd w:val="clear" w:color="auto" w:fill="FFFFFF"/>
    </w:rPr>
  </w:style>
  <w:style w:type="character" w:customStyle="1" w:styleId="CharStyle33">
    <w:name w:val="Char Style 33"/>
    <w:uiPriority w:val="99"/>
    <w:rsid w:val="0059457B"/>
    <w:rPr>
      <w:rFonts w:ascii="Arial" w:hAnsi="Arial" w:cs="Arial"/>
      <w:color w:val="313131"/>
      <w:spacing w:val="0"/>
      <w:sz w:val="20"/>
      <w:szCs w:val="20"/>
    </w:rPr>
  </w:style>
  <w:style w:type="paragraph" w:customStyle="1" w:styleId="Style10">
    <w:name w:val="Style 10"/>
    <w:basedOn w:val="Normal"/>
    <w:link w:val="CharStyle11"/>
    <w:uiPriority w:val="99"/>
    <w:rsid w:val="0059457B"/>
    <w:pPr>
      <w:widowControl w:val="0"/>
      <w:shd w:val="clear" w:color="auto" w:fill="FFFFFF"/>
      <w:spacing w:line="240" w:lineRule="atLeast"/>
      <w:ind w:hanging="420"/>
      <w:jc w:val="center"/>
    </w:pPr>
    <w:rPr>
      <w:rFonts w:ascii="Times New Roman" w:hAnsi="Times New Roman"/>
      <w:sz w:val="20"/>
      <w:szCs w:val="20"/>
    </w:rPr>
  </w:style>
  <w:style w:type="character" w:customStyle="1" w:styleId="CommentTextChar">
    <w:name w:val="Comment Text Char"/>
    <w:link w:val="CommentText"/>
    <w:uiPriority w:val="99"/>
    <w:semiHidden/>
    <w:rsid w:val="00A47480"/>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y-GB" w:eastAsia="cy-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1DF"/>
    <w:rPr>
      <w:rFonts w:ascii="Arial" w:hAnsi="Arial"/>
      <w:sz w:val="22"/>
      <w:szCs w:val="24"/>
      <w:lang w:eastAsia="en-US"/>
    </w:rPr>
  </w:style>
  <w:style w:type="paragraph" w:styleId="Heading1">
    <w:name w:val="heading 1"/>
    <w:basedOn w:val="Normal"/>
    <w:next w:val="Normal"/>
    <w:link w:val="Heading1Char"/>
    <w:qFormat/>
    <w:rsid w:val="006731DF"/>
    <w:pPr>
      <w:keepNext/>
      <w:spacing w:before="240" w:after="60"/>
      <w:outlineLvl w:val="0"/>
    </w:pPr>
    <w:rPr>
      <w:b/>
      <w:kern w:val="32"/>
      <w:sz w:val="28"/>
      <w:lang w:val="en-GB"/>
    </w:rPr>
  </w:style>
  <w:style w:type="paragraph" w:styleId="Heading2">
    <w:name w:val="heading 2"/>
    <w:basedOn w:val="Normal"/>
    <w:next w:val="Normal"/>
    <w:link w:val="Heading2Char"/>
    <w:qFormat/>
    <w:rsid w:val="006731DF"/>
    <w:pPr>
      <w:keepNext/>
      <w:spacing w:before="240" w:after="60"/>
      <w:outlineLvl w:val="1"/>
    </w:pPr>
    <w:rPr>
      <w:rFonts w:cs="Arial"/>
      <w:b/>
      <w:bCs/>
      <w:i/>
      <w:iCs/>
      <w:szCs w:val="28"/>
      <w:lang w:val="en-GB"/>
    </w:rPr>
  </w:style>
  <w:style w:type="paragraph" w:styleId="Heading3">
    <w:name w:val="heading 3"/>
    <w:basedOn w:val="Normal"/>
    <w:next w:val="Normal"/>
    <w:qFormat/>
    <w:rsid w:val="006731DF"/>
    <w:pPr>
      <w:keepNext/>
      <w:outlineLvl w:val="2"/>
    </w:pPr>
    <w:rPr>
      <w:b/>
      <w:sz w:val="20"/>
      <w:szCs w:val="20"/>
    </w:rPr>
  </w:style>
  <w:style w:type="paragraph" w:styleId="Heading4">
    <w:name w:val="heading 4"/>
    <w:basedOn w:val="Normal"/>
    <w:next w:val="Normal"/>
    <w:qFormat/>
    <w:rsid w:val="003920C6"/>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34205"/>
    <w:pPr>
      <w:keepNext/>
      <w:outlineLvl w:val="4"/>
    </w:pPr>
    <w:rPr>
      <w:b/>
      <w:bCs/>
      <w:sz w:val="28"/>
    </w:rPr>
  </w:style>
  <w:style w:type="paragraph" w:styleId="Heading6">
    <w:name w:val="heading 6"/>
    <w:basedOn w:val="Normal"/>
    <w:next w:val="Normal"/>
    <w:qFormat/>
    <w:rsid w:val="00234205"/>
    <w:pPr>
      <w:keepNext/>
      <w:jc w:val="center"/>
      <w:outlineLvl w:val="5"/>
    </w:pPr>
    <w:rPr>
      <w:b/>
      <w:bCs/>
      <w:sz w:val="40"/>
    </w:rPr>
  </w:style>
  <w:style w:type="paragraph" w:styleId="Heading7">
    <w:name w:val="heading 7"/>
    <w:basedOn w:val="Normal"/>
    <w:next w:val="Normal"/>
    <w:qFormat/>
    <w:rsid w:val="00234205"/>
    <w:pPr>
      <w:keepNext/>
      <w:tabs>
        <w:tab w:val="left" w:pos="720"/>
      </w:tabs>
      <w:ind w:left="1440" w:hanging="1440"/>
      <w:jc w:val="both"/>
      <w:outlineLvl w:val="6"/>
    </w:pPr>
    <w:rPr>
      <w:b/>
      <w:sz w:val="24"/>
    </w:rPr>
  </w:style>
  <w:style w:type="paragraph" w:styleId="Heading8">
    <w:name w:val="heading 8"/>
    <w:basedOn w:val="Normal"/>
    <w:next w:val="Normal"/>
    <w:qFormat/>
    <w:rsid w:val="00234205"/>
    <w:pPr>
      <w:keepNext/>
      <w:outlineLvl w:val="7"/>
    </w:pPr>
    <w:rPr>
      <w:b/>
    </w:rPr>
  </w:style>
  <w:style w:type="paragraph" w:styleId="Heading9">
    <w:name w:val="heading 9"/>
    <w:basedOn w:val="Normal"/>
    <w:next w:val="Normal"/>
    <w:qFormat/>
    <w:rsid w:val="00234205"/>
    <w:pPr>
      <w:keepNext/>
      <w:tabs>
        <w:tab w:val="left" w:pos="-720"/>
      </w:tabs>
      <w:suppressAutoHyphens/>
      <w:jc w:val="center"/>
      <w:outlineLvl w:val="8"/>
    </w:pPr>
    <w:rPr>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A0172"/>
    <w:rPr>
      <w:rFonts w:ascii="Arial" w:hAnsi="Arial" w:cs="Arial"/>
      <w:b/>
      <w:bCs/>
      <w:i/>
      <w:iCs/>
      <w:sz w:val="22"/>
      <w:szCs w:val="28"/>
      <w:lang w:val="en-GB" w:eastAsia="en-US" w:bidi="ar-SA"/>
    </w:rPr>
  </w:style>
  <w:style w:type="paragraph" w:styleId="Header">
    <w:name w:val="header"/>
    <w:basedOn w:val="Normal"/>
    <w:rsid w:val="006731DF"/>
    <w:pPr>
      <w:tabs>
        <w:tab w:val="center" w:pos="4153"/>
        <w:tab w:val="right" w:pos="8306"/>
      </w:tabs>
    </w:pPr>
    <w:rPr>
      <w:sz w:val="24"/>
      <w:szCs w:val="20"/>
    </w:rPr>
  </w:style>
  <w:style w:type="character" w:styleId="Hyperlink">
    <w:name w:val="Hyperlink"/>
    <w:uiPriority w:val="99"/>
    <w:rsid w:val="006731DF"/>
    <w:rPr>
      <w:color w:val="0000FF"/>
      <w:u w:val="single"/>
    </w:rPr>
  </w:style>
  <w:style w:type="paragraph" w:styleId="BodyTextIndent">
    <w:name w:val="Body Text Indent"/>
    <w:basedOn w:val="Normal"/>
    <w:rsid w:val="006731DF"/>
    <w:pPr>
      <w:tabs>
        <w:tab w:val="left" w:pos="720"/>
        <w:tab w:val="left" w:pos="1440"/>
      </w:tabs>
      <w:ind w:left="2160" w:hanging="2160"/>
    </w:pPr>
    <w:rPr>
      <w:szCs w:val="20"/>
    </w:rPr>
  </w:style>
  <w:style w:type="paragraph" w:styleId="Footer">
    <w:name w:val="footer"/>
    <w:basedOn w:val="Normal"/>
    <w:link w:val="FooterChar"/>
    <w:rsid w:val="006731DF"/>
    <w:pPr>
      <w:tabs>
        <w:tab w:val="center" w:pos="4153"/>
        <w:tab w:val="right" w:pos="8306"/>
      </w:tabs>
    </w:pPr>
    <w:rPr>
      <w:szCs w:val="20"/>
    </w:rPr>
  </w:style>
  <w:style w:type="character" w:styleId="PageNumber">
    <w:name w:val="page number"/>
    <w:basedOn w:val="DefaultParagraphFont"/>
    <w:rsid w:val="006731DF"/>
  </w:style>
  <w:style w:type="paragraph" w:styleId="BalloonText">
    <w:name w:val="Balloon Text"/>
    <w:basedOn w:val="Normal"/>
    <w:semiHidden/>
    <w:rsid w:val="00B1694C"/>
    <w:rPr>
      <w:rFonts w:ascii="Tahoma" w:hAnsi="Tahoma" w:cs="Tahoma"/>
      <w:sz w:val="16"/>
      <w:szCs w:val="16"/>
    </w:rPr>
  </w:style>
  <w:style w:type="character" w:styleId="CommentReference">
    <w:name w:val="annotation reference"/>
    <w:uiPriority w:val="99"/>
    <w:semiHidden/>
    <w:rsid w:val="00FA4D6C"/>
    <w:rPr>
      <w:sz w:val="16"/>
      <w:szCs w:val="16"/>
    </w:rPr>
  </w:style>
  <w:style w:type="paragraph" w:styleId="CommentText">
    <w:name w:val="annotation text"/>
    <w:basedOn w:val="Normal"/>
    <w:link w:val="CommentTextChar"/>
    <w:uiPriority w:val="99"/>
    <w:semiHidden/>
    <w:rsid w:val="00FA4D6C"/>
    <w:rPr>
      <w:sz w:val="20"/>
      <w:szCs w:val="20"/>
    </w:rPr>
  </w:style>
  <w:style w:type="paragraph" w:styleId="CommentSubject">
    <w:name w:val="annotation subject"/>
    <w:basedOn w:val="CommentText"/>
    <w:next w:val="CommentText"/>
    <w:semiHidden/>
    <w:rsid w:val="00FA4D6C"/>
    <w:rPr>
      <w:b/>
      <w:bCs/>
    </w:rPr>
  </w:style>
  <w:style w:type="paragraph" w:styleId="BodyText">
    <w:name w:val="Body Text"/>
    <w:basedOn w:val="Normal"/>
    <w:rsid w:val="00D31DD2"/>
    <w:pPr>
      <w:spacing w:after="120"/>
    </w:pPr>
  </w:style>
  <w:style w:type="paragraph" w:styleId="BodyTextIndent2">
    <w:name w:val="Body Text Indent 2"/>
    <w:basedOn w:val="Normal"/>
    <w:link w:val="BodyTextIndent2Char"/>
    <w:rsid w:val="00D31DD2"/>
    <w:pPr>
      <w:spacing w:after="120" w:line="480" w:lineRule="auto"/>
      <w:ind w:left="283"/>
    </w:pPr>
  </w:style>
  <w:style w:type="paragraph" w:styleId="BodyTextIndent3">
    <w:name w:val="Body Text Indent 3"/>
    <w:basedOn w:val="Normal"/>
    <w:link w:val="BodyTextIndent3Char"/>
    <w:rsid w:val="00D31DD2"/>
    <w:pPr>
      <w:spacing w:after="120"/>
      <w:ind w:left="283"/>
    </w:pPr>
    <w:rPr>
      <w:sz w:val="16"/>
      <w:szCs w:val="16"/>
    </w:rPr>
  </w:style>
  <w:style w:type="paragraph" w:styleId="BlockText">
    <w:name w:val="Block Text"/>
    <w:basedOn w:val="Normal"/>
    <w:rsid w:val="00DD3F7F"/>
    <w:pPr>
      <w:tabs>
        <w:tab w:val="left" w:pos="1440"/>
        <w:tab w:val="left" w:pos="1530"/>
      </w:tabs>
      <w:ind w:left="1350" w:right="26" w:hanging="720"/>
    </w:pPr>
    <w:rPr>
      <w:szCs w:val="20"/>
    </w:rPr>
  </w:style>
  <w:style w:type="paragraph" w:customStyle="1" w:styleId="Normalleft">
    <w:name w:val="Normal + left"/>
    <w:basedOn w:val="Normal"/>
    <w:rsid w:val="00DA0113"/>
  </w:style>
  <w:style w:type="character" w:customStyle="1" w:styleId="bold1">
    <w:name w:val="bold1"/>
    <w:rsid w:val="00BB6A44"/>
    <w:rPr>
      <w:b/>
      <w:bCs/>
    </w:rPr>
  </w:style>
  <w:style w:type="character" w:customStyle="1" w:styleId="loose1">
    <w:name w:val="loose1"/>
    <w:rsid w:val="00BB6A44"/>
    <w:rPr>
      <w:vanish w:val="0"/>
      <w:webHidden w:val="0"/>
      <w:color w:val="D20000"/>
      <w:w w:val="0"/>
      <w:sz w:val="0"/>
      <w:szCs w:val="0"/>
    </w:rPr>
  </w:style>
  <w:style w:type="paragraph" w:customStyle="1" w:styleId="Blockquote">
    <w:name w:val="Blockquote"/>
    <w:basedOn w:val="Normal"/>
    <w:rsid w:val="00EB2EEF"/>
    <w:pPr>
      <w:widowControl w:val="0"/>
      <w:spacing w:before="100" w:after="100"/>
      <w:ind w:left="360" w:right="360"/>
    </w:pPr>
    <w:rPr>
      <w:rFonts w:ascii="Times New Roman" w:hAnsi="Times New Roman"/>
      <w:sz w:val="24"/>
      <w:szCs w:val="20"/>
    </w:rPr>
  </w:style>
  <w:style w:type="paragraph" w:styleId="NormalWeb">
    <w:name w:val="Normal (Web)"/>
    <w:basedOn w:val="Normal"/>
    <w:rsid w:val="00FA7F9C"/>
    <w:pPr>
      <w:spacing w:before="100" w:beforeAutospacing="1" w:after="100" w:afterAutospacing="1"/>
    </w:pPr>
    <w:rPr>
      <w:rFonts w:ascii="Times New Roman" w:hAnsi="Times New Roman"/>
      <w:sz w:val="24"/>
      <w:lang w:val="en-US"/>
    </w:rPr>
  </w:style>
  <w:style w:type="paragraph" w:styleId="Title">
    <w:name w:val="Title"/>
    <w:basedOn w:val="Normal"/>
    <w:qFormat/>
    <w:rsid w:val="003920C6"/>
    <w:pPr>
      <w:jc w:val="center"/>
    </w:pPr>
    <w:rPr>
      <w:b/>
      <w:sz w:val="44"/>
      <w:szCs w:val="20"/>
    </w:rPr>
  </w:style>
  <w:style w:type="paragraph" w:customStyle="1" w:styleId="Default">
    <w:name w:val="Default"/>
    <w:rsid w:val="00B26E52"/>
    <w:pPr>
      <w:autoSpaceDE w:val="0"/>
      <w:autoSpaceDN w:val="0"/>
      <w:adjustRightInd w:val="0"/>
    </w:pPr>
    <w:rPr>
      <w:rFonts w:ascii="Arial" w:hAnsi="Arial" w:cs="Arial"/>
      <w:color w:val="000000"/>
      <w:sz w:val="24"/>
      <w:szCs w:val="24"/>
      <w:lang w:val="en-GB" w:eastAsia="en-GB"/>
    </w:rPr>
  </w:style>
  <w:style w:type="paragraph" w:styleId="Index1">
    <w:name w:val="index 1"/>
    <w:basedOn w:val="Normal"/>
    <w:next w:val="Normal"/>
    <w:autoRedefine/>
    <w:semiHidden/>
    <w:rsid w:val="00234205"/>
    <w:pPr>
      <w:ind w:left="220" w:hanging="220"/>
    </w:pPr>
  </w:style>
  <w:style w:type="paragraph" w:styleId="TOC1">
    <w:name w:val="toc 1"/>
    <w:basedOn w:val="Normal"/>
    <w:next w:val="Normal"/>
    <w:autoRedefine/>
    <w:uiPriority w:val="39"/>
    <w:rsid w:val="00234205"/>
    <w:pPr>
      <w:tabs>
        <w:tab w:val="right" w:leader="dot" w:pos="9016"/>
      </w:tabs>
      <w:spacing w:after="60"/>
    </w:pPr>
    <w:rPr>
      <w:b/>
      <w:noProof/>
      <w:sz w:val="24"/>
    </w:rPr>
  </w:style>
  <w:style w:type="paragraph" w:styleId="TOC2">
    <w:name w:val="toc 2"/>
    <w:basedOn w:val="Normal"/>
    <w:next w:val="Normal"/>
    <w:autoRedefine/>
    <w:uiPriority w:val="39"/>
    <w:rsid w:val="00234205"/>
    <w:pPr>
      <w:tabs>
        <w:tab w:val="right" w:leader="dot" w:pos="9016"/>
      </w:tabs>
      <w:ind w:left="220"/>
    </w:pPr>
    <w:rPr>
      <w:noProof/>
      <w:color w:val="000000"/>
      <w:sz w:val="24"/>
    </w:rPr>
  </w:style>
  <w:style w:type="paragraph" w:styleId="TOC3">
    <w:name w:val="toc 3"/>
    <w:basedOn w:val="Normal"/>
    <w:next w:val="Normal"/>
    <w:autoRedefine/>
    <w:uiPriority w:val="39"/>
    <w:rsid w:val="00234205"/>
    <w:pPr>
      <w:tabs>
        <w:tab w:val="right" w:leader="dot" w:pos="9016"/>
      </w:tabs>
      <w:ind w:left="440"/>
    </w:pPr>
    <w:rPr>
      <w:noProof/>
    </w:rPr>
  </w:style>
  <w:style w:type="paragraph" w:styleId="TOC4">
    <w:name w:val="toc 4"/>
    <w:basedOn w:val="Normal"/>
    <w:next w:val="Normal"/>
    <w:autoRedefine/>
    <w:uiPriority w:val="39"/>
    <w:rsid w:val="00234205"/>
    <w:pPr>
      <w:ind w:left="660"/>
    </w:pPr>
    <w:rPr>
      <w:rFonts w:ascii="Arial Narrow" w:hAnsi="Arial Narrow"/>
      <w:sz w:val="16"/>
    </w:rPr>
  </w:style>
  <w:style w:type="paragraph" w:styleId="TOC5">
    <w:name w:val="toc 5"/>
    <w:basedOn w:val="Normal"/>
    <w:next w:val="Normal"/>
    <w:autoRedefine/>
    <w:uiPriority w:val="39"/>
    <w:rsid w:val="00234205"/>
    <w:pPr>
      <w:ind w:left="880"/>
    </w:pPr>
  </w:style>
  <w:style w:type="paragraph" w:styleId="TOC6">
    <w:name w:val="toc 6"/>
    <w:basedOn w:val="Normal"/>
    <w:next w:val="Normal"/>
    <w:autoRedefine/>
    <w:uiPriority w:val="39"/>
    <w:rsid w:val="00234205"/>
    <w:pPr>
      <w:ind w:left="1100"/>
    </w:pPr>
  </w:style>
  <w:style w:type="paragraph" w:styleId="TOC7">
    <w:name w:val="toc 7"/>
    <w:basedOn w:val="Normal"/>
    <w:next w:val="Normal"/>
    <w:autoRedefine/>
    <w:uiPriority w:val="39"/>
    <w:rsid w:val="00234205"/>
    <w:pPr>
      <w:ind w:left="1320"/>
    </w:pPr>
  </w:style>
  <w:style w:type="paragraph" w:styleId="TOC8">
    <w:name w:val="toc 8"/>
    <w:basedOn w:val="Normal"/>
    <w:next w:val="Normal"/>
    <w:autoRedefine/>
    <w:uiPriority w:val="39"/>
    <w:rsid w:val="00234205"/>
    <w:pPr>
      <w:ind w:left="1540"/>
    </w:pPr>
  </w:style>
  <w:style w:type="paragraph" w:styleId="TOC9">
    <w:name w:val="toc 9"/>
    <w:basedOn w:val="Normal"/>
    <w:next w:val="Normal"/>
    <w:autoRedefine/>
    <w:uiPriority w:val="39"/>
    <w:rsid w:val="00234205"/>
    <w:pPr>
      <w:ind w:left="1760"/>
    </w:pPr>
  </w:style>
  <w:style w:type="paragraph" w:styleId="Subtitle">
    <w:name w:val="Subtitle"/>
    <w:basedOn w:val="Normal"/>
    <w:qFormat/>
    <w:rsid w:val="00234205"/>
    <w:pPr>
      <w:jc w:val="center"/>
    </w:pPr>
    <w:rPr>
      <w:rFonts w:cs="Arial"/>
      <w:b/>
      <w:bCs/>
      <w:sz w:val="44"/>
      <w:szCs w:val="44"/>
      <w:lang w:eastAsia="en-GB"/>
    </w:rPr>
  </w:style>
  <w:style w:type="paragraph" w:styleId="BodyText2">
    <w:name w:val="Body Text 2"/>
    <w:basedOn w:val="Normal"/>
    <w:rsid w:val="00234205"/>
    <w:rPr>
      <w:sz w:val="24"/>
      <w:szCs w:val="20"/>
    </w:rPr>
  </w:style>
  <w:style w:type="character" w:styleId="FollowedHyperlink">
    <w:name w:val="FollowedHyperlink"/>
    <w:rsid w:val="00234205"/>
    <w:rPr>
      <w:color w:val="800080"/>
      <w:u w:val="single"/>
    </w:rPr>
  </w:style>
  <w:style w:type="paragraph" w:styleId="BodyText3">
    <w:name w:val="Body Text 3"/>
    <w:basedOn w:val="Normal"/>
    <w:rsid w:val="00234205"/>
    <w:pPr>
      <w:jc w:val="center"/>
    </w:pPr>
    <w:rPr>
      <w:b/>
    </w:rPr>
  </w:style>
  <w:style w:type="paragraph" w:customStyle="1" w:styleId="NormalLeft127cm">
    <w:name w:val="Normal + Left:  1.27 cm"/>
    <w:basedOn w:val="Heading3"/>
    <w:rsid w:val="00234205"/>
    <w:pPr>
      <w:ind w:left="720"/>
    </w:pPr>
    <w:rPr>
      <w:b w:val="0"/>
      <w:sz w:val="22"/>
      <w:szCs w:val="22"/>
    </w:rPr>
  </w:style>
  <w:style w:type="paragraph" w:customStyle="1" w:styleId="NormalNormalLeft0cm">
    <w:name w:val="Normal + Normal + Left:  0 cm"/>
    <w:aliases w:val="Hanging:  1.27 cmLeft:  1.27 cm"/>
    <w:basedOn w:val="NormalLeft127cm"/>
    <w:rsid w:val="00234205"/>
  </w:style>
  <w:style w:type="character" w:customStyle="1" w:styleId="Heading1Char">
    <w:name w:val="Heading 1 Char"/>
    <w:link w:val="Heading1"/>
    <w:rsid w:val="004B4501"/>
    <w:rPr>
      <w:rFonts w:ascii="Arial" w:hAnsi="Arial"/>
      <w:b/>
      <w:kern w:val="32"/>
      <w:sz w:val="28"/>
      <w:szCs w:val="24"/>
      <w:lang w:val="en-GB" w:eastAsia="en-US" w:bidi="ar-SA"/>
    </w:rPr>
  </w:style>
  <w:style w:type="paragraph" w:customStyle="1" w:styleId="N1">
    <w:name w:val="N1"/>
    <w:basedOn w:val="Normal"/>
    <w:rsid w:val="00FA7928"/>
    <w:pPr>
      <w:numPr>
        <w:numId w:val="75"/>
      </w:numPr>
      <w:spacing w:before="160" w:line="220" w:lineRule="atLeast"/>
      <w:jc w:val="both"/>
    </w:pPr>
    <w:rPr>
      <w:rFonts w:ascii="Times New Roman" w:hAnsi="Times New Roman"/>
      <w:sz w:val="21"/>
      <w:szCs w:val="20"/>
      <w:lang w:eastAsia="en-GB"/>
    </w:rPr>
  </w:style>
  <w:style w:type="paragraph" w:customStyle="1" w:styleId="N2">
    <w:name w:val="N2"/>
    <w:basedOn w:val="N1"/>
    <w:rsid w:val="00FA7928"/>
    <w:pPr>
      <w:numPr>
        <w:ilvl w:val="1"/>
      </w:numPr>
      <w:spacing w:before="80"/>
    </w:pPr>
  </w:style>
  <w:style w:type="paragraph" w:customStyle="1" w:styleId="N3">
    <w:name w:val="N3"/>
    <w:basedOn w:val="N2"/>
    <w:rsid w:val="00FA7928"/>
    <w:pPr>
      <w:numPr>
        <w:ilvl w:val="2"/>
      </w:numPr>
    </w:pPr>
  </w:style>
  <w:style w:type="paragraph" w:customStyle="1" w:styleId="N4">
    <w:name w:val="N4"/>
    <w:basedOn w:val="N3"/>
    <w:rsid w:val="00FA7928"/>
    <w:pPr>
      <w:numPr>
        <w:ilvl w:val="3"/>
      </w:numPr>
    </w:pPr>
  </w:style>
  <w:style w:type="paragraph" w:customStyle="1" w:styleId="N5">
    <w:name w:val="N5"/>
    <w:basedOn w:val="N4"/>
    <w:rsid w:val="00FA7928"/>
    <w:pPr>
      <w:numPr>
        <w:ilvl w:val="4"/>
      </w:numPr>
    </w:pPr>
  </w:style>
  <w:style w:type="paragraph" w:customStyle="1" w:styleId="Part">
    <w:name w:val="Part"/>
    <w:basedOn w:val="Normal"/>
    <w:next w:val="Normal"/>
    <w:rsid w:val="00FA7928"/>
    <w:pPr>
      <w:keepNext/>
      <w:tabs>
        <w:tab w:val="center" w:pos="4167"/>
        <w:tab w:val="right" w:pos="8335"/>
      </w:tabs>
      <w:spacing w:before="480"/>
      <w:jc w:val="center"/>
    </w:pPr>
    <w:rPr>
      <w:rFonts w:ascii="Times New Roman" w:hAnsi="Times New Roman"/>
      <w:sz w:val="28"/>
      <w:szCs w:val="20"/>
      <w:lang w:eastAsia="en-GB"/>
    </w:rPr>
  </w:style>
  <w:style w:type="paragraph" w:customStyle="1" w:styleId="PartHead">
    <w:name w:val="PartHead"/>
    <w:basedOn w:val="Part"/>
    <w:rsid w:val="00FA7928"/>
    <w:pPr>
      <w:spacing w:before="120"/>
    </w:pPr>
    <w:rPr>
      <w:sz w:val="24"/>
    </w:rPr>
  </w:style>
  <w:style w:type="paragraph" w:customStyle="1" w:styleId="SectionHead">
    <w:name w:val="SectionHead"/>
    <w:basedOn w:val="Normal"/>
    <w:next w:val="Normal"/>
    <w:rsid w:val="00FA7928"/>
    <w:pPr>
      <w:keepNext/>
      <w:spacing w:before="80" w:line="220" w:lineRule="atLeast"/>
      <w:jc w:val="center"/>
    </w:pPr>
    <w:rPr>
      <w:rFonts w:ascii="Times New Roman" w:hAnsi="Times New Roman"/>
      <w:i/>
      <w:sz w:val="21"/>
      <w:szCs w:val="20"/>
      <w:lang w:eastAsia="en-GB"/>
    </w:rPr>
  </w:style>
  <w:style w:type="paragraph" w:customStyle="1" w:styleId="SubPartHead">
    <w:name w:val="SubPartHead"/>
    <w:basedOn w:val="Normal"/>
    <w:rsid w:val="00FA7928"/>
    <w:pPr>
      <w:keepNext/>
      <w:tabs>
        <w:tab w:val="center" w:pos="4167"/>
        <w:tab w:val="right" w:pos="8335"/>
      </w:tabs>
      <w:spacing w:before="120"/>
      <w:jc w:val="center"/>
    </w:pPr>
    <w:rPr>
      <w:rFonts w:ascii="Times New Roman" w:hAnsi="Times New Roman"/>
      <w:sz w:val="21"/>
      <w:szCs w:val="20"/>
      <w:lang w:eastAsia="en-GB"/>
    </w:rPr>
  </w:style>
  <w:style w:type="paragraph" w:customStyle="1" w:styleId="SubSectionHead">
    <w:name w:val="SubSectionHead"/>
    <w:basedOn w:val="SectionHead"/>
    <w:rsid w:val="00FA7928"/>
    <w:pPr>
      <w:spacing w:before="40"/>
    </w:pPr>
    <w:rPr>
      <w:sz w:val="20"/>
    </w:rPr>
  </w:style>
  <w:style w:type="paragraph" w:customStyle="1" w:styleId="T3">
    <w:name w:val="T3"/>
    <w:basedOn w:val="Normal"/>
    <w:rsid w:val="00FA7928"/>
    <w:pPr>
      <w:spacing w:before="80" w:line="220" w:lineRule="atLeast"/>
      <w:ind w:left="737"/>
      <w:jc w:val="both"/>
    </w:pPr>
    <w:rPr>
      <w:rFonts w:ascii="Times New Roman" w:hAnsi="Times New Roman"/>
      <w:sz w:val="21"/>
      <w:szCs w:val="20"/>
      <w:lang w:eastAsia="en-GB"/>
    </w:rPr>
  </w:style>
  <w:style w:type="paragraph" w:customStyle="1" w:styleId="TableText">
    <w:name w:val="TableText"/>
    <w:basedOn w:val="Normal"/>
    <w:rsid w:val="00FA7928"/>
    <w:pPr>
      <w:spacing w:before="20" w:line="220" w:lineRule="atLeast"/>
      <w:jc w:val="both"/>
    </w:pPr>
    <w:rPr>
      <w:rFonts w:ascii="Times New Roman" w:hAnsi="Times New Roman"/>
      <w:sz w:val="21"/>
      <w:szCs w:val="20"/>
      <w:lang w:eastAsia="en-GB"/>
    </w:rPr>
  </w:style>
  <w:style w:type="paragraph" w:customStyle="1" w:styleId="DefPara">
    <w:name w:val="Def Para"/>
    <w:basedOn w:val="Normal"/>
    <w:rsid w:val="00FA7928"/>
    <w:pPr>
      <w:spacing w:before="80" w:line="220" w:lineRule="atLeast"/>
      <w:ind w:left="340"/>
      <w:jc w:val="both"/>
    </w:pPr>
    <w:rPr>
      <w:rFonts w:ascii="Times New Roman" w:hAnsi="Times New Roman"/>
      <w:sz w:val="21"/>
      <w:szCs w:val="20"/>
      <w:lang w:eastAsia="en-GB"/>
    </w:rPr>
  </w:style>
  <w:style w:type="paragraph" w:customStyle="1" w:styleId="loose">
    <w:name w:val="loose"/>
    <w:basedOn w:val="Normal"/>
    <w:rsid w:val="00946654"/>
    <w:pPr>
      <w:spacing w:before="210"/>
    </w:pPr>
    <w:rPr>
      <w:rFonts w:ascii="Times New Roman" w:hAnsi="Times New Roman"/>
      <w:sz w:val="24"/>
      <w:lang w:val="en-US"/>
    </w:rPr>
  </w:style>
  <w:style w:type="character" w:customStyle="1" w:styleId="hit1">
    <w:name w:val="hit1"/>
    <w:rsid w:val="00946654"/>
    <w:rPr>
      <w:b/>
      <w:bCs/>
      <w:color w:val="CC0033"/>
    </w:rPr>
  </w:style>
  <w:style w:type="paragraph" w:styleId="ListParagraph">
    <w:name w:val="List Paragraph"/>
    <w:basedOn w:val="Normal"/>
    <w:uiPriority w:val="34"/>
    <w:qFormat/>
    <w:rsid w:val="00181F24"/>
    <w:pPr>
      <w:ind w:left="720"/>
    </w:pPr>
  </w:style>
  <w:style w:type="character" w:customStyle="1" w:styleId="FooterChar">
    <w:name w:val="Footer Char"/>
    <w:link w:val="Footer"/>
    <w:rsid w:val="0059457B"/>
    <w:rPr>
      <w:rFonts w:ascii="Arial" w:hAnsi="Arial"/>
      <w:sz w:val="22"/>
      <w:lang w:eastAsia="en-US"/>
    </w:rPr>
  </w:style>
  <w:style w:type="character" w:customStyle="1" w:styleId="BodyTextIndent2Char">
    <w:name w:val="Body Text Indent 2 Char"/>
    <w:link w:val="BodyTextIndent2"/>
    <w:rsid w:val="0059457B"/>
    <w:rPr>
      <w:rFonts w:ascii="Arial" w:hAnsi="Arial"/>
      <w:sz w:val="22"/>
      <w:szCs w:val="24"/>
      <w:lang w:eastAsia="en-US"/>
    </w:rPr>
  </w:style>
  <w:style w:type="character" w:customStyle="1" w:styleId="BodyTextIndent3Char">
    <w:name w:val="Body Text Indent 3 Char"/>
    <w:link w:val="BodyTextIndent3"/>
    <w:rsid w:val="0059457B"/>
    <w:rPr>
      <w:rFonts w:ascii="Arial" w:hAnsi="Arial"/>
      <w:sz w:val="16"/>
      <w:szCs w:val="16"/>
      <w:lang w:eastAsia="en-US"/>
    </w:rPr>
  </w:style>
  <w:style w:type="character" w:customStyle="1" w:styleId="CharStyle11">
    <w:name w:val="Char Style 11"/>
    <w:link w:val="Style10"/>
    <w:uiPriority w:val="99"/>
    <w:rsid w:val="0059457B"/>
    <w:rPr>
      <w:rFonts w:cs="Arial"/>
      <w:shd w:val="clear" w:color="auto" w:fill="FFFFFF"/>
    </w:rPr>
  </w:style>
  <w:style w:type="character" w:customStyle="1" w:styleId="CharStyle33">
    <w:name w:val="Char Style 33"/>
    <w:uiPriority w:val="99"/>
    <w:rsid w:val="0059457B"/>
    <w:rPr>
      <w:rFonts w:ascii="Arial" w:hAnsi="Arial" w:cs="Arial"/>
      <w:color w:val="313131"/>
      <w:spacing w:val="0"/>
      <w:sz w:val="20"/>
      <w:szCs w:val="20"/>
    </w:rPr>
  </w:style>
  <w:style w:type="paragraph" w:customStyle="1" w:styleId="Style10">
    <w:name w:val="Style 10"/>
    <w:basedOn w:val="Normal"/>
    <w:link w:val="CharStyle11"/>
    <w:uiPriority w:val="99"/>
    <w:rsid w:val="0059457B"/>
    <w:pPr>
      <w:widowControl w:val="0"/>
      <w:shd w:val="clear" w:color="auto" w:fill="FFFFFF"/>
      <w:spacing w:line="240" w:lineRule="atLeast"/>
      <w:ind w:hanging="420"/>
      <w:jc w:val="center"/>
    </w:pPr>
    <w:rPr>
      <w:rFonts w:ascii="Times New Roman" w:hAnsi="Times New Roman"/>
      <w:sz w:val="20"/>
      <w:szCs w:val="20"/>
    </w:rPr>
  </w:style>
  <w:style w:type="character" w:customStyle="1" w:styleId="CommentTextChar">
    <w:name w:val="Comment Text Char"/>
    <w:link w:val="CommentText"/>
    <w:uiPriority w:val="99"/>
    <w:semiHidden/>
    <w:rsid w:val="00A4748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9682">
      <w:bodyDiv w:val="1"/>
      <w:marLeft w:val="0"/>
      <w:marRight w:val="0"/>
      <w:marTop w:val="0"/>
      <w:marBottom w:val="0"/>
      <w:divBdr>
        <w:top w:val="none" w:sz="0" w:space="0" w:color="auto"/>
        <w:left w:val="none" w:sz="0" w:space="0" w:color="auto"/>
        <w:bottom w:val="none" w:sz="0" w:space="0" w:color="auto"/>
        <w:right w:val="none" w:sz="0" w:space="0" w:color="auto"/>
      </w:divBdr>
    </w:div>
    <w:div w:id="386801959">
      <w:bodyDiv w:val="1"/>
      <w:marLeft w:val="0"/>
      <w:marRight w:val="0"/>
      <w:marTop w:val="0"/>
      <w:marBottom w:val="0"/>
      <w:divBdr>
        <w:top w:val="none" w:sz="0" w:space="0" w:color="auto"/>
        <w:left w:val="none" w:sz="0" w:space="0" w:color="auto"/>
        <w:bottom w:val="none" w:sz="0" w:space="0" w:color="auto"/>
        <w:right w:val="none" w:sz="0" w:space="0" w:color="auto"/>
      </w:divBdr>
      <w:divsChild>
        <w:div w:id="154418768">
          <w:marLeft w:val="71"/>
          <w:marRight w:val="71"/>
          <w:marTop w:val="0"/>
          <w:marBottom w:val="0"/>
          <w:divBdr>
            <w:top w:val="none" w:sz="0" w:space="0" w:color="auto"/>
            <w:left w:val="none" w:sz="0" w:space="0" w:color="auto"/>
            <w:bottom w:val="none" w:sz="0" w:space="0" w:color="auto"/>
            <w:right w:val="none" w:sz="0" w:space="0" w:color="auto"/>
          </w:divBdr>
          <w:divsChild>
            <w:div w:id="1252205227">
              <w:marLeft w:val="0"/>
              <w:marRight w:val="0"/>
              <w:marTop w:val="0"/>
              <w:marBottom w:val="0"/>
              <w:divBdr>
                <w:top w:val="none" w:sz="0" w:space="0" w:color="auto"/>
                <w:left w:val="none" w:sz="0" w:space="0" w:color="auto"/>
                <w:bottom w:val="none" w:sz="0" w:space="0" w:color="auto"/>
                <w:right w:val="none" w:sz="0" w:space="0" w:color="auto"/>
              </w:divBdr>
              <w:divsChild>
                <w:div w:id="2088533790">
                  <w:marLeft w:val="100"/>
                  <w:marRight w:val="0"/>
                  <w:marTop w:val="0"/>
                  <w:marBottom w:val="0"/>
                  <w:divBdr>
                    <w:top w:val="none" w:sz="0" w:space="0" w:color="auto"/>
                    <w:left w:val="none" w:sz="0" w:space="0" w:color="auto"/>
                    <w:bottom w:val="none" w:sz="0" w:space="0" w:color="auto"/>
                    <w:right w:val="none" w:sz="0" w:space="0" w:color="auto"/>
                  </w:divBdr>
                  <w:divsChild>
                    <w:div w:id="1207178061">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53555">
      <w:bodyDiv w:val="1"/>
      <w:marLeft w:val="0"/>
      <w:marRight w:val="0"/>
      <w:marTop w:val="0"/>
      <w:marBottom w:val="0"/>
      <w:divBdr>
        <w:top w:val="none" w:sz="0" w:space="0" w:color="auto"/>
        <w:left w:val="none" w:sz="0" w:space="0" w:color="auto"/>
        <w:bottom w:val="none" w:sz="0" w:space="0" w:color="auto"/>
        <w:right w:val="none" w:sz="0" w:space="0" w:color="auto"/>
      </w:divBdr>
      <w:divsChild>
        <w:div w:id="836724537">
          <w:marLeft w:val="71"/>
          <w:marRight w:val="71"/>
          <w:marTop w:val="0"/>
          <w:marBottom w:val="0"/>
          <w:divBdr>
            <w:top w:val="none" w:sz="0" w:space="0" w:color="auto"/>
            <w:left w:val="none" w:sz="0" w:space="0" w:color="auto"/>
            <w:bottom w:val="none" w:sz="0" w:space="0" w:color="auto"/>
            <w:right w:val="none" w:sz="0" w:space="0" w:color="auto"/>
          </w:divBdr>
          <w:divsChild>
            <w:div w:id="1264459633">
              <w:marLeft w:val="0"/>
              <w:marRight w:val="0"/>
              <w:marTop w:val="0"/>
              <w:marBottom w:val="0"/>
              <w:divBdr>
                <w:top w:val="none" w:sz="0" w:space="0" w:color="auto"/>
                <w:left w:val="none" w:sz="0" w:space="0" w:color="auto"/>
                <w:bottom w:val="none" w:sz="0" w:space="0" w:color="auto"/>
                <w:right w:val="none" w:sz="0" w:space="0" w:color="auto"/>
              </w:divBdr>
              <w:divsChild>
                <w:div w:id="1825270163">
                  <w:marLeft w:val="100"/>
                  <w:marRight w:val="0"/>
                  <w:marTop w:val="0"/>
                  <w:marBottom w:val="0"/>
                  <w:divBdr>
                    <w:top w:val="none" w:sz="0" w:space="0" w:color="auto"/>
                    <w:left w:val="none" w:sz="0" w:space="0" w:color="auto"/>
                    <w:bottom w:val="none" w:sz="0" w:space="0" w:color="auto"/>
                    <w:right w:val="none" w:sz="0" w:space="0" w:color="auto"/>
                  </w:divBdr>
                  <w:divsChild>
                    <w:div w:id="806436341">
                      <w:marLeft w:val="100"/>
                      <w:marRight w:val="0"/>
                      <w:marTop w:val="0"/>
                      <w:marBottom w:val="0"/>
                      <w:divBdr>
                        <w:top w:val="none" w:sz="0" w:space="0" w:color="auto"/>
                        <w:left w:val="none" w:sz="0" w:space="0" w:color="auto"/>
                        <w:bottom w:val="none" w:sz="0" w:space="0" w:color="auto"/>
                        <w:right w:val="none" w:sz="0" w:space="0" w:color="auto"/>
                      </w:divBdr>
                      <w:divsChild>
                        <w:div w:id="1459296699">
                          <w:marLeft w:val="100"/>
                          <w:marRight w:val="0"/>
                          <w:marTop w:val="0"/>
                          <w:marBottom w:val="0"/>
                          <w:divBdr>
                            <w:top w:val="none" w:sz="0" w:space="0" w:color="auto"/>
                            <w:left w:val="none" w:sz="0" w:space="0" w:color="auto"/>
                            <w:bottom w:val="none" w:sz="0" w:space="0" w:color="auto"/>
                            <w:right w:val="none" w:sz="0" w:space="0" w:color="auto"/>
                          </w:divBdr>
                          <w:divsChild>
                            <w:div w:id="1410343931">
                              <w:marLeft w:val="100"/>
                              <w:marRight w:val="0"/>
                              <w:marTop w:val="0"/>
                              <w:marBottom w:val="0"/>
                              <w:divBdr>
                                <w:top w:val="none" w:sz="0" w:space="0" w:color="auto"/>
                                <w:left w:val="none" w:sz="0" w:space="0" w:color="auto"/>
                                <w:bottom w:val="none" w:sz="0" w:space="0" w:color="auto"/>
                                <w:right w:val="none" w:sz="0" w:space="0" w:color="auto"/>
                              </w:divBdr>
                              <w:divsChild>
                                <w:div w:id="1752238129">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335554">
      <w:bodyDiv w:val="1"/>
      <w:marLeft w:val="0"/>
      <w:marRight w:val="0"/>
      <w:marTop w:val="0"/>
      <w:marBottom w:val="0"/>
      <w:divBdr>
        <w:top w:val="none" w:sz="0" w:space="0" w:color="auto"/>
        <w:left w:val="none" w:sz="0" w:space="0" w:color="auto"/>
        <w:bottom w:val="none" w:sz="0" w:space="0" w:color="auto"/>
        <w:right w:val="none" w:sz="0" w:space="0" w:color="auto"/>
      </w:divBdr>
    </w:div>
    <w:div w:id="920872494">
      <w:bodyDiv w:val="1"/>
      <w:marLeft w:val="0"/>
      <w:marRight w:val="0"/>
      <w:marTop w:val="0"/>
      <w:marBottom w:val="0"/>
      <w:divBdr>
        <w:top w:val="none" w:sz="0" w:space="0" w:color="auto"/>
        <w:left w:val="none" w:sz="0" w:space="0" w:color="auto"/>
        <w:bottom w:val="none" w:sz="0" w:space="0" w:color="auto"/>
        <w:right w:val="none" w:sz="0" w:space="0" w:color="auto"/>
      </w:divBdr>
      <w:divsChild>
        <w:div w:id="902639591">
          <w:marLeft w:val="71"/>
          <w:marRight w:val="71"/>
          <w:marTop w:val="0"/>
          <w:marBottom w:val="0"/>
          <w:divBdr>
            <w:top w:val="none" w:sz="0" w:space="0" w:color="auto"/>
            <w:left w:val="none" w:sz="0" w:space="0" w:color="auto"/>
            <w:bottom w:val="none" w:sz="0" w:space="0" w:color="auto"/>
            <w:right w:val="none" w:sz="0" w:space="0" w:color="auto"/>
          </w:divBdr>
          <w:divsChild>
            <w:div w:id="1372656666">
              <w:marLeft w:val="0"/>
              <w:marRight w:val="0"/>
              <w:marTop w:val="0"/>
              <w:marBottom w:val="0"/>
              <w:divBdr>
                <w:top w:val="none" w:sz="0" w:space="0" w:color="auto"/>
                <w:left w:val="none" w:sz="0" w:space="0" w:color="auto"/>
                <w:bottom w:val="none" w:sz="0" w:space="0" w:color="auto"/>
                <w:right w:val="none" w:sz="0" w:space="0" w:color="auto"/>
              </w:divBdr>
              <w:divsChild>
                <w:div w:id="481434501">
                  <w:marLeft w:val="100"/>
                  <w:marRight w:val="0"/>
                  <w:marTop w:val="0"/>
                  <w:marBottom w:val="0"/>
                  <w:divBdr>
                    <w:top w:val="none" w:sz="0" w:space="0" w:color="auto"/>
                    <w:left w:val="none" w:sz="0" w:space="0" w:color="auto"/>
                    <w:bottom w:val="none" w:sz="0" w:space="0" w:color="auto"/>
                    <w:right w:val="none" w:sz="0" w:space="0" w:color="auto"/>
                  </w:divBdr>
                  <w:divsChild>
                    <w:div w:id="96099519">
                      <w:marLeft w:val="100"/>
                      <w:marRight w:val="0"/>
                      <w:marTop w:val="0"/>
                      <w:marBottom w:val="0"/>
                      <w:divBdr>
                        <w:top w:val="none" w:sz="0" w:space="0" w:color="auto"/>
                        <w:left w:val="none" w:sz="0" w:space="0" w:color="auto"/>
                        <w:bottom w:val="none" w:sz="0" w:space="0" w:color="auto"/>
                        <w:right w:val="none" w:sz="0" w:space="0" w:color="auto"/>
                      </w:divBdr>
                      <w:divsChild>
                        <w:div w:id="303777083">
                          <w:marLeft w:val="100"/>
                          <w:marRight w:val="0"/>
                          <w:marTop w:val="0"/>
                          <w:marBottom w:val="0"/>
                          <w:divBdr>
                            <w:top w:val="none" w:sz="0" w:space="0" w:color="auto"/>
                            <w:left w:val="none" w:sz="0" w:space="0" w:color="auto"/>
                            <w:bottom w:val="none" w:sz="0" w:space="0" w:color="auto"/>
                            <w:right w:val="none" w:sz="0" w:space="0" w:color="auto"/>
                          </w:divBdr>
                          <w:divsChild>
                            <w:div w:id="1358002538">
                              <w:marLeft w:val="100"/>
                              <w:marRight w:val="0"/>
                              <w:marTop w:val="0"/>
                              <w:marBottom w:val="0"/>
                              <w:divBdr>
                                <w:top w:val="none" w:sz="0" w:space="0" w:color="auto"/>
                                <w:left w:val="none" w:sz="0" w:space="0" w:color="auto"/>
                                <w:bottom w:val="none" w:sz="0" w:space="0" w:color="auto"/>
                                <w:right w:val="none" w:sz="0" w:space="0" w:color="auto"/>
                              </w:divBdr>
                              <w:divsChild>
                                <w:div w:id="1789540244">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069905">
      <w:bodyDiv w:val="1"/>
      <w:marLeft w:val="0"/>
      <w:marRight w:val="0"/>
      <w:marTop w:val="0"/>
      <w:marBottom w:val="0"/>
      <w:divBdr>
        <w:top w:val="none" w:sz="0" w:space="0" w:color="auto"/>
        <w:left w:val="none" w:sz="0" w:space="0" w:color="auto"/>
        <w:bottom w:val="none" w:sz="0" w:space="0" w:color="auto"/>
        <w:right w:val="none" w:sz="0" w:space="0" w:color="auto"/>
      </w:divBdr>
    </w:div>
    <w:div w:id="1045837688">
      <w:bodyDiv w:val="1"/>
      <w:marLeft w:val="0"/>
      <w:marRight w:val="0"/>
      <w:marTop w:val="0"/>
      <w:marBottom w:val="0"/>
      <w:divBdr>
        <w:top w:val="none" w:sz="0" w:space="0" w:color="auto"/>
        <w:left w:val="none" w:sz="0" w:space="0" w:color="auto"/>
        <w:bottom w:val="none" w:sz="0" w:space="0" w:color="auto"/>
        <w:right w:val="none" w:sz="0" w:space="0" w:color="auto"/>
      </w:divBdr>
    </w:div>
    <w:div w:id="1533348549">
      <w:bodyDiv w:val="1"/>
      <w:marLeft w:val="0"/>
      <w:marRight w:val="0"/>
      <w:marTop w:val="0"/>
      <w:marBottom w:val="0"/>
      <w:divBdr>
        <w:top w:val="none" w:sz="0" w:space="0" w:color="auto"/>
        <w:left w:val="none" w:sz="0" w:space="0" w:color="auto"/>
        <w:bottom w:val="none" w:sz="0" w:space="0" w:color="auto"/>
        <w:right w:val="none" w:sz="0" w:space="0" w:color="auto"/>
      </w:divBdr>
      <w:divsChild>
        <w:div w:id="1441142935">
          <w:marLeft w:val="71"/>
          <w:marRight w:val="71"/>
          <w:marTop w:val="0"/>
          <w:marBottom w:val="0"/>
          <w:divBdr>
            <w:top w:val="none" w:sz="0" w:space="0" w:color="auto"/>
            <w:left w:val="none" w:sz="0" w:space="0" w:color="auto"/>
            <w:bottom w:val="none" w:sz="0" w:space="0" w:color="auto"/>
            <w:right w:val="none" w:sz="0" w:space="0" w:color="auto"/>
          </w:divBdr>
          <w:divsChild>
            <w:div w:id="1282493074">
              <w:marLeft w:val="0"/>
              <w:marRight w:val="0"/>
              <w:marTop w:val="0"/>
              <w:marBottom w:val="0"/>
              <w:divBdr>
                <w:top w:val="none" w:sz="0" w:space="0" w:color="auto"/>
                <w:left w:val="none" w:sz="0" w:space="0" w:color="auto"/>
                <w:bottom w:val="none" w:sz="0" w:space="0" w:color="auto"/>
                <w:right w:val="none" w:sz="0" w:space="0" w:color="auto"/>
              </w:divBdr>
              <w:divsChild>
                <w:div w:id="1761953182">
                  <w:marLeft w:val="100"/>
                  <w:marRight w:val="0"/>
                  <w:marTop w:val="0"/>
                  <w:marBottom w:val="0"/>
                  <w:divBdr>
                    <w:top w:val="none" w:sz="0" w:space="0" w:color="auto"/>
                    <w:left w:val="none" w:sz="0" w:space="0" w:color="auto"/>
                    <w:bottom w:val="none" w:sz="0" w:space="0" w:color="auto"/>
                    <w:right w:val="none" w:sz="0" w:space="0" w:color="auto"/>
                  </w:divBdr>
                  <w:divsChild>
                    <w:div w:id="48041524">
                      <w:marLeft w:val="100"/>
                      <w:marRight w:val="0"/>
                      <w:marTop w:val="0"/>
                      <w:marBottom w:val="0"/>
                      <w:divBdr>
                        <w:top w:val="none" w:sz="0" w:space="0" w:color="auto"/>
                        <w:left w:val="none" w:sz="0" w:space="0" w:color="auto"/>
                        <w:bottom w:val="none" w:sz="0" w:space="0" w:color="auto"/>
                        <w:right w:val="none" w:sz="0" w:space="0" w:color="auto"/>
                      </w:divBdr>
                      <w:divsChild>
                        <w:div w:id="1437553319">
                          <w:marLeft w:val="100"/>
                          <w:marRight w:val="0"/>
                          <w:marTop w:val="0"/>
                          <w:marBottom w:val="0"/>
                          <w:divBdr>
                            <w:top w:val="none" w:sz="0" w:space="0" w:color="auto"/>
                            <w:left w:val="none" w:sz="0" w:space="0" w:color="auto"/>
                            <w:bottom w:val="none" w:sz="0" w:space="0" w:color="auto"/>
                            <w:right w:val="none" w:sz="0" w:space="0" w:color="auto"/>
                          </w:divBdr>
                          <w:divsChild>
                            <w:div w:id="870217488">
                              <w:marLeft w:val="100"/>
                              <w:marRight w:val="0"/>
                              <w:marTop w:val="0"/>
                              <w:marBottom w:val="0"/>
                              <w:divBdr>
                                <w:top w:val="none" w:sz="0" w:space="0" w:color="auto"/>
                                <w:left w:val="none" w:sz="0" w:space="0" w:color="auto"/>
                                <w:bottom w:val="none" w:sz="0" w:space="0" w:color="auto"/>
                                <w:right w:val="none" w:sz="0" w:space="0" w:color="auto"/>
                              </w:divBdr>
                              <w:divsChild>
                                <w:div w:id="1809738761">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692810">
      <w:bodyDiv w:val="1"/>
      <w:marLeft w:val="0"/>
      <w:marRight w:val="0"/>
      <w:marTop w:val="0"/>
      <w:marBottom w:val="0"/>
      <w:divBdr>
        <w:top w:val="none" w:sz="0" w:space="0" w:color="auto"/>
        <w:left w:val="none" w:sz="0" w:space="0" w:color="auto"/>
        <w:bottom w:val="none" w:sz="0" w:space="0" w:color="auto"/>
        <w:right w:val="none" w:sz="0" w:space="0" w:color="auto"/>
      </w:divBdr>
    </w:div>
    <w:div w:id="2138908645">
      <w:bodyDiv w:val="1"/>
      <w:marLeft w:val="0"/>
      <w:marRight w:val="0"/>
      <w:marTop w:val="0"/>
      <w:marBottom w:val="0"/>
      <w:divBdr>
        <w:top w:val="none" w:sz="0" w:space="0" w:color="auto"/>
        <w:left w:val="none" w:sz="0" w:space="0" w:color="auto"/>
        <w:bottom w:val="none" w:sz="0" w:space="0" w:color="auto"/>
        <w:right w:val="none" w:sz="0" w:space="0" w:color="auto"/>
      </w:divBdr>
      <w:divsChild>
        <w:div w:id="334305652">
          <w:marLeft w:val="71"/>
          <w:marRight w:val="71"/>
          <w:marTop w:val="0"/>
          <w:marBottom w:val="0"/>
          <w:divBdr>
            <w:top w:val="none" w:sz="0" w:space="0" w:color="auto"/>
            <w:left w:val="none" w:sz="0" w:space="0" w:color="auto"/>
            <w:bottom w:val="none" w:sz="0" w:space="0" w:color="auto"/>
            <w:right w:val="none" w:sz="0" w:space="0" w:color="auto"/>
          </w:divBdr>
          <w:divsChild>
            <w:div w:id="1807161369">
              <w:marLeft w:val="0"/>
              <w:marRight w:val="0"/>
              <w:marTop w:val="0"/>
              <w:marBottom w:val="0"/>
              <w:divBdr>
                <w:top w:val="none" w:sz="0" w:space="0" w:color="auto"/>
                <w:left w:val="none" w:sz="0" w:space="0" w:color="auto"/>
                <w:bottom w:val="none" w:sz="0" w:space="0" w:color="auto"/>
                <w:right w:val="none" w:sz="0" w:space="0" w:color="auto"/>
              </w:divBdr>
              <w:divsChild>
                <w:div w:id="1861626058">
                  <w:marLeft w:val="100"/>
                  <w:marRight w:val="0"/>
                  <w:marTop w:val="0"/>
                  <w:marBottom w:val="0"/>
                  <w:divBdr>
                    <w:top w:val="none" w:sz="0" w:space="0" w:color="auto"/>
                    <w:left w:val="none" w:sz="0" w:space="0" w:color="auto"/>
                    <w:bottom w:val="none" w:sz="0" w:space="0" w:color="auto"/>
                    <w:right w:val="none" w:sz="0" w:space="0" w:color="auto"/>
                  </w:divBdr>
                  <w:divsChild>
                    <w:div w:id="1309557898">
                      <w:marLeft w:val="100"/>
                      <w:marRight w:val="0"/>
                      <w:marTop w:val="0"/>
                      <w:marBottom w:val="0"/>
                      <w:divBdr>
                        <w:top w:val="none" w:sz="0" w:space="0" w:color="auto"/>
                        <w:left w:val="none" w:sz="0" w:space="0" w:color="auto"/>
                        <w:bottom w:val="none" w:sz="0" w:space="0" w:color="auto"/>
                        <w:right w:val="none" w:sz="0" w:space="0" w:color="auto"/>
                      </w:divBdr>
                      <w:divsChild>
                        <w:div w:id="1465075489">
                          <w:marLeft w:val="100"/>
                          <w:marRight w:val="0"/>
                          <w:marTop w:val="0"/>
                          <w:marBottom w:val="0"/>
                          <w:divBdr>
                            <w:top w:val="none" w:sz="0" w:space="0" w:color="auto"/>
                            <w:left w:val="none" w:sz="0" w:space="0" w:color="auto"/>
                            <w:bottom w:val="none" w:sz="0" w:space="0" w:color="auto"/>
                            <w:right w:val="none" w:sz="0" w:space="0" w:color="auto"/>
                          </w:divBdr>
                          <w:divsChild>
                            <w:div w:id="350841355">
                              <w:marLeft w:val="100"/>
                              <w:marRight w:val="0"/>
                              <w:marTop w:val="0"/>
                              <w:marBottom w:val="0"/>
                              <w:divBdr>
                                <w:top w:val="none" w:sz="0" w:space="0" w:color="auto"/>
                                <w:left w:val="none" w:sz="0" w:space="0" w:color="auto"/>
                                <w:bottom w:val="none" w:sz="0" w:space="0" w:color="auto"/>
                                <w:right w:val="none" w:sz="0" w:space="0" w:color="auto"/>
                              </w:divBdr>
                              <w:divsChild>
                                <w:div w:id="1112482055">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cymraeg.gov.wales/btc/termdetails?lang=en&amp;id=10290703&amp;back=%2Fbtc%2Fsearchresult%3Flang%3Den%26term%3DLocal%2BGovernment%2BBoundary%2BCommission%2Bfor%2BWales%26dir%3De2c%26subj%3Dall%26rpp%3D10%26page%3D1" TargetMode="External"/><Relationship Id="rId26" Type="http://schemas.openxmlformats.org/officeDocument/2006/relationships/hyperlink" Target="http://www.lexisnexis.com/uk/legal/search/runRemoteLink.do?service=citation&amp;langcountry=GB&amp;risb=21_T728904575&amp;A=0.2675043908875&amp;linkInfo=GB%23UK_ACTS%23num%251985_6a_Title%25&amp;bct=A" TargetMode="External"/><Relationship Id="rId3" Type="http://schemas.openxmlformats.org/officeDocument/2006/relationships/styles" Target="styles.xml"/><Relationship Id="rId21" Type="http://schemas.openxmlformats.org/officeDocument/2006/relationships/hyperlink" Target="http://www.lexisnexis.com:80/uk/legal/search/runRemoteLink.do?langcountry=GB&amp;linkInfo=F%23GB%23UK_ACTS%23section%2544%25sect%2544%25num%251992_14a%25&amp;risb=21_T8175484832&amp;bct=A&amp;service=citation&amp;A=0.7059660225535269" TargetMode="Externa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8.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lexisnexis.com:80/uk/legal/search/runRemoteLink.do?langcountry=GB&amp;linkInfo=F%23GB%23UK_ACTS%23section%2533%25sect%2533%25num%251992_14a%25&amp;risb=21_T8175484832&amp;bct=A&amp;service=citation&amp;A=0.8840139899900665" TargetMode="External"/><Relationship Id="rId29" Type="http://schemas.openxmlformats.org/officeDocument/2006/relationships/hyperlink" Target="http://www.lexisnexis.com/uk/legal/search/runRemoteLink.do?service=citation&amp;langcountry=GB&amp;risb=21_T728904575&amp;A=0.9275758464623733&amp;linkInfo=GB%23UK_ACTS%23num%251986_53a_Title%25&amp;bc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hyperlink" Target="http://www.lexisnexis.com/uk/legal/search/runRemoteLink.do?service=citation&amp;langcountry=GB&amp;risb=21_T728904575&amp;A=0.47266582962114434&amp;linkInfo=GB%23UK_ACTS%23num%251974_46a_Title%25&amp;bct=A"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www.lexisnexis.com/uk/legal/search/runRemoteLink.do?service=citation&amp;langcountry=GB&amp;risb=21_T728904575&amp;A=0.7302378227715958&amp;linkInfo=GB%23UK_SI%23num%251992_1492s_Title%25&amp;bct=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xisnexis.com:80/uk/legal/search/runRemoteLink.do?langcountry=GB&amp;linkInfo=F%23GB%23UK_ACTS%23num%251992_14a_Title%25&amp;risb=21_T8175484832&amp;bct=A&amp;service=citation&amp;A=0.7960081622238597" TargetMode="External"/><Relationship Id="rId27" Type="http://schemas.openxmlformats.org/officeDocument/2006/relationships/hyperlink" Target="http://www.lexisnexis.com/uk/legal/search/runRemoteLink.do?service=citation&amp;langcountry=GB&amp;risb=21_T728904575&amp;A=0.47266582962114434&amp;linkInfo=GB%23UK_ACTS%23num%251974_46a_Title%25&amp;bct=A" TargetMode="External"/><Relationship Id="rId30" Type="http://schemas.openxmlformats.org/officeDocument/2006/relationships/hyperlink" Target="http://www.lexisnexis.com/uk/legal/search/runRemoteLink.do?service=citation&amp;langcountry=GB&amp;risb=21_T728904575&amp;A=0.6966866453413886&amp;linkInfo=GB%23UK_ACTS%23num%251960_58a_Title%25&amp;bct=A" TargetMode="External"/><Relationship Id="rId35" Type="http://schemas.openxmlformats.org/officeDocument/2006/relationships/footer" Target="footer9.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D95A4-1F71-410F-9351-42F49375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185</Pages>
  <Words>61038</Words>
  <Characters>347922</Characters>
  <Application>Microsoft Office Word</Application>
  <DocSecurity>0</DocSecurity>
  <Lines>2899</Lines>
  <Paragraphs>816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PART 1 - SUMMARY AND EXPLANATION</vt:lpstr>
      <vt:lpstr>PART 1 - SUMMARY AND EXPLANATION</vt:lpstr>
    </vt:vector>
  </TitlesOfParts>
  <Company>BCBC</Company>
  <LinksUpToDate>false</LinksUpToDate>
  <CharactersWithSpaces>408144</CharactersWithSpaces>
  <SharedDoc>false</SharedDoc>
  <HLinks>
    <vt:vector size="2382" baseType="variant">
      <vt:variant>
        <vt:i4>2556008</vt:i4>
      </vt:variant>
      <vt:variant>
        <vt:i4>2349</vt:i4>
      </vt:variant>
      <vt:variant>
        <vt:i4>0</vt:i4>
      </vt:variant>
      <vt:variant>
        <vt:i4>5</vt:i4>
      </vt:variant>
      <vt:variant>
        <vt:lpwstr>http://www.lexisnexis.com/uk/legal/search/runRemoteLink.do?service=citation&amp;langcountry=GB&amp;risb=21_T728904575&amp;A=0.7302378227715958&amp;linkInfo=GB%23UK_SI%23num%251992_1492s_Title%25&amp;bct=A</vt:lpwstr>
      </vt:variant>
      <vt:variant>
        <vt:lpwstr/>
      </vt:variant>
      <vt:variant>
        <vt:i4>7143470</vt:i4>
      </vt:variant>
      <vt:variant>
        <vt:i4>2346</vt:i4>
      </vt:variant>
      <vt:variant>
        <vt:i4>0</vt:i4>
      </vt:variant>
      <vt:variant>
        <vt:i4>5</vt:i4>
      </vt:variant>
      <vt:variant>
        <vt:lpwstr>http://www.lexisnexis.com/uk/legal/search/runRemoteLink.do?service=citation&amp;langcountry=GB&amp;risb=21_T728904575&amp;A=0.6966866453413886&amp;linkInfo=GB%23UK_ACTS%23num%251960_58a_Title%25&amp;bct=A</vt:lpwstr>
      </vt:variant>
      <vt:variant>
        <vt:lpwstr/>
      </vt:variant>
      <vt:variant>
        <vt:i4>7143469</vt:i4>
      </vt:variant>
      <vt:variant>
        <vt:i4>2343</vt:i4>
      </vt:variant>
      <vt:variant>
        <vt:i4>0</vt:i4>
      </vt:variant>
      <vt:variant>
        <vt:i4>5</vt:i4>
      </vt:variant>
      <vt:variant>
        <vt:lpwstr>http://www.lexisnexis.com/uk/legal/search/runRemoteLink.do?service=citation&amp;langcountry=GB&amp;risb=21_T728904575&amp;A=0.9275758464623733&amp;linkInfo=GB%23UK_ACTS%23num%251986_53a_Title%25&amp;bct=A</vt:lpwstr>
      </vt:variant>
      <vt:variant>
        <vt:lpwstr/>
      </vt:variant>
      <vt:variant>
        <vt:i4>4194393</vt:i4>
      </vt:variant>
      <vt:variant>
        <vt:i4>2340</vt:i4>
      </vt:variant>
      <vt:variant>
        <vt:i4>0</vt:i4>
      </vt:variant>
      <vt:variant>
        <vt:i4>5</vt:i4>
      </vt:variant>
      <vt:variant>
        <vt:lpwstr>http://www.lexisnexis.com/uk/legal/search/runRemoteLink.do?service=citation&amp;langcountry=GB&amp;risb=21_T728904575&amp;A=0.47266582962114434&amp;linkInfo=GB%23UK_ACTS%23num%251974_46a_Title%25&amp;bct=A</vt:lpwstr>
      </vt:variant>
      <vt:variant>
        <vt:lpwstr/>
      </vt:variant>
      <vt:variant>
        <vt:i4>4194393</vt:i4>
      </vt:variant>
      <vt:variant>
        <vt:i4>2337</vt:i4>
      </vt:variant>
      <vt:variant>
        <vt:i4>0</vt:i4>
      </vt:variant>
      <vt:variant>
        <vt:i4>5</vt:i4>
      </vt:variant>
      <vt:variant>
        <vt:lpwstr>http://www.lexisnexis.com/uk/legal/search/runRemoteLink.do?service=citation&amp;langcountry=GB&amp;risb=21_T728904575&amp;A=0.47266582962114434&amp;linkInfo=GB%23UK_ACTS%23num%251974_46a_Title%25&amp;bct=A</vt:lpwstr>
      </vt:variant>
      <vt:variant>
        <vt:lpwstr/>
      </vt:variant>
      <vt:variant>
        <vt:i4>3604603</vt:i4>
      </vt:variant>
      <vt:variant>
        <vt:i4>2334</vt:i4>
      </vt:variant>
      <vt:variant>
        <vt:i4>0</vt:i4>
      </vt:variant>
      <vt:variant>
        <vt:i4>5</vt:i4>
      </vt:variant>
      <vt:variant>
        <vt:lpwstr>http://www.lexisnexis.com/uk/legal/search/runRemoteLink.do?service=citation&amp;langcountry=GB&amp;risb=21_T728904575&amp;A=0.2675043908875&amp;linkInfo=GB%23UK_ACTS%23num%251985_6a_Title%25&amp;bct=A</vt:lpwstr>
      </vt:variant>
      <vt:variant>
        <vt:lpwstr/>
      </vt:variant>
      <vt:variant>
        <vt:i4>7209056</vt:i4>
      </vt:variant>
      <vt:variant>
        <vt:i4>2331</vt:i4>
      </vt:variant>
      <vt:variant>
        <vt:i4>0</vt:i4>
      </vt:variant>
      <vt:variant>
        <vt:i4>5</vt:i4>
      </vt:variant>
      <vt:variant>
        <vt:lpwstr>http://www.lexisnexis.com/uk/legal/search/runRemoteLink.do?langcountry=GB&amp;linkInfo=F%23GB%23UK_ACTS%23num%251992_14a_Title%25&amp;risb=21_T8175484832&amp;bct=A&amp;service=citation&amp;A=0.7960081622238597</vt:lpwstr>
      </vt:variant>
      <vt:variant>
        <vt:lpwstr/>
      </vt:variant>
      <vt:variant>
        <vt:i4>1507452</vt:i4>
      </vt:variant>
      <vt:variant>
        <vt:i4>2328</vt:i4>
      </vt:variant>
      <vt:variant>
        <vt:i4>0</vt:i4>
      </vt:variant>
      <vt:variant>
        <vt:i4>5</vt:i4>
      </vt:variant>
      <vt:variant>
        <vt:lpwstr>http://www.lexisnexis.com/uk/legal/search/runRemoteLink.do?langcountry=GB&amp;linkInfo=F%23GB%23UK_ACTS%23section%2544%25sect%2544%25num%251992_14a%25&amp;risb=21_T8175484832&amp;bct=A&amp;service=citation&amp;A=0.7059660225535269</vt:lpwstr>
      </vt:variant>
      <vt:variant>
        <vt:lpwstr/>
      </vt:variant>
      <vt:variant>
        <vt:i4>1966206</vt:i4>
      </vt:variant>
      <vt:variant>
        <vt:i4>2325</vt:i4>
      </vt:variant>
      <vt:variant>
        <vt:i4>0</vt:i4>
      </vt:variant>
      <vt:variant>
        <vt:i4>5</vt:i4>
      </vt:variant>
      <vt:variant>
        <vt:lpwstr>http://www.lexisnexis.com/uk/legal/search/runRemoteLink.do?langcountry=GB&amp;linkInfo=F%23GB%23UK_ACTS%23section%2533%25sect%2533%25num%251992_14a%25&amp;risb=21_T8175484832&amp;bct=A&amp;service=citation&amp;A=0.8840139899900665</vt:lpwstr>
      </vt:variant>
      <vt:variant>
        <vt:lpwstr/>
      </vt:variant>
      <vt:variant>
        <vt:i4>1310726</vt:i4>
      </vt:variant>
      <vt:variant>
        <vt:i4>2322</vt:i4>
      </vt:variant>
      <vt:variant>
        <vt:i4>0</vt:i4>
      </vt:variant>
      <vt:variant>
        <vt:i4>5</vt:i4>
      </vt:variant>
      <vt:variant>
        <vt:lpwstr>http://cymraeg.gov.wales/btc/termdetails?lang=en&amp;id=10290703&amp;back=%2Fbtc%2Fsearchresult%3Flang%3Den%26term%3DLocal%2BGovernment%2BBoundary%2BCommission%2Bfor%2BWales%26dir%3De2c%26subj%3Dall%26rpp%3D10%26page%3D1</vt:lpwstr>
      </vt:variant>
      <vt:variant>
        <vt:lpwstr/>
      </vt:variant>
      <vt:variant>
        <vt:i4>589912</vt:i4>
      </vt:variant>
      <vt:variant>
        <vt:i4>2319</vt:i4>
      </vt:variant>
      <vt:variant>
        <vt:i4>0</vt:i4>
      </vt:variant>
      <vt:variant>
        <vt:i4>5</vt:i4>
      </vt:variant>
      <vt:variant>
        <vt:lpwstr>mailto:cabinet_committee@bridgend.gov.uk</vt:lpwstr>
      </vt:variant>
      <vt:variant>
        <vt:lpwstr/>
      </vt:variant>
      <vt:variant>
        <vt:i4>1441846</vt:i4>
      </vt:variant>
      <vt:variant>
        <vt:i4>2312</vt:i4>
      </vt:variant>
      <vt:variant>
        <vt:i4>0</vt:i4>
      </vt:variant>
      <vt:variant>
        <vt:i4>5</vt:i4>
      </vt:variant>
      <vt:variant>
        <vt:lpwstr/>
      </vt:variant>
      <vt:variant>
        <vt:lpwstr>_Toc463956484</vt:lpwstr>
      </vt:variant>
      <vt:variant>
        <vt:i4>1441846</vt:i4>
      </vt:variant>
      <vt:variant>
        <vt:i4>2306</vt:i4>
      </vt:variant>
      <vt:variant>
        <vt:i4>0</vt:i4>
      </vt:variant>
      <vt:variant>
        <vt:i4>5</vt:i4>
      </vt:variant>
      <vt:variant>
        <vt:lpwstr/>
      </vt:variant>
      <vt:variant>
        <vt:lpwstr>_Toc463956483</vt:lpwstr>
      </vt:variant>
      <vt:variant>
        <vt:i4>1441846</vt:i4>
      </vt:variant>
      <vt:variant>
        <vt:i4>2300</vt:i4>
      </vt:variant>
      <vt:variant>
        <vt:i4>0</vt:i4>
      </vt:variant>
      <vt:variant>
        <vt:i4>5</vt:i4>
      </vt:variant>
      <vt:variant>
        <vt:lpwstr/>
      </vt:variant>
      <vt:variant>
        <vt:lpwstr>_Toc463956482</vt:lpwstr>
      </vt:variant>
      <vt:variant>
        <vt:i4>1441846</vt:i4>
      </vt:variant>
      <vt:variant>
        <vt:i4>2294</vt:i4>
      </vt:variant>
      <vt:variant>
        <vt:i4>0</vt:i4>
      </vt:variant>
      <vt:variant>
        <vt:i4>5</vt:i4>
      </vt:variant>
      <vt:variant>
        <vt:lpwstr/>
      </vt:variant>
      <vt:variant>
        <vt:lpwstr>_Toc463956481</vt:lpwstr>
      </vt:variant>
      <vt:variant>
        <vt:i4>1441846</vt:i4>
      </vt:variant>
      <vt:variant>
        <vt:i4>2288</vt:i4>
      </vt:variant>
      <vt:variant>
        <vt:i4>0</vt:i4>
      </vt:variant>
      <vt:variant>
        <vt:i4>5</vt:i4>
      </vt:variant>
      <vt:variant>
        <vt:lpwstr/>
      </vt:variant>
      <vt:variant>
        <vt:lpwstr>_Toc463956480</vt:lpwstr>
      </vt:variant>
      <vt:variant>
        <vt:i4>1638454</vt:i4>
      </vt:variant>
      <vt:variant>
        <vt:i4>2282</vt:i4>
      </vt:variant>
      <vt:variant>
        <vt:i4>0</vt:i4>
      </vt:variant>
      <vt:variant>
        <vt:i4>5</vt:i4>
      </vt:variant>
      <vt:variant>
        <vt:lpwstr/>
      </vt:variant>
      <vt:variant>
        <vt:lpwstr>_Toc463956479</vt:lpwstr>
      </vt:variant>
      <vt:variant>
        <vt:i4>1638454</vt:i4>
      </vt:variant>
      <vt:variant>
        <vt:i4>2276</vt:i4>
      </vt:variant>
      <vt:variant>
        <vt:i4>0</vt:i4>
      </vt:variant>
      <vt:variant>
        <vt:i4>5</vt:i4>
      </vt:variant>
      <vt:variant>
        <vt:lpwstr/>
      </vt:variant>
      <vt:variant>
        <vt:lpwstr>_Toc463956478</vt:lpwstr>
      </vt:variant>
      <vt:variant>
        <vt:i4>1638454</vt:i4>
      </vt:variant>
      <vt:variant>
        <vt:i4>2270</vt:i4>
      </vt:variant>
      <vt:variant>
        <vt:i4>0</vt:i4>
      </vt:variant>
      <vt:variant>
        <vt:i4>5</vt:i4>
      </vt:variant>
      <vt:variant>
        <vt:lpwstr/>
      </vt:variant>
      <vt:variant>
        <vt:lpwstr>_Toc463956477</vt:lpwstr>
      </vt:variant>
      <vt:variant>
        <vt:i4>1638454</vt:i4>
      </vt:variant>
      <vt:variant>
        <vt:i4>2264</vt:i4>
      </vt:variant>
      <vt:variant>
        <vt:i4>0</vt:i4>
      </vt:variant>
      <vt:variant>
        <vt:i4>5</vt:i4>
      </vt:variant>
      <vt:variant>
        <vt:lpwstr/>
      </vt:variant>
      <vt:variant>
        <vt:lpwstr>_Toc463956476</vt:lpwstr>
      </vt:variant>
      <vt:variant>
        <vt:i4>1638454</vt:i4>
      </vt:variant>
      <vt:variant>
        <vt:i4>2258</vt:i4>
      </vt:variant>
      <vt:variant>
        <vt:i4>0</vt:i4>
      </vt:variant>
      <vt:variant>
        <vt:i4>5</vt:i4>
      </vt:variant>
      <vt:variant>
        <vt:lpwstr/>
      </vt:variant>
      <vt:variant>
        <vt:lpwstr>_Toc463956475</vt:lpwstr>
      </vt:variant>
      <vt:variant>
        <vt:i4>1638454</vt:i4>
      </vt:variant>
      <vt:variant>
        <vt:i4>2252</vt:i4>
      </vt:variant>
      <vt:variant>
        <vt:i4>0</vt:i4>
      </vt:variant>
      <vt:variant>
        <vt:i4>5</vt:i4>
      </vt:variant>
      <vt:variant>
        <vt:lpwstr/>
      </vt:variant>
      <vt:variant>
        <vt:lpwstr>_Toc463956474</vt:lpwstr>
      </vt:variant>
      <vt:variant>
        <vt:i4>1638454</vt:i4>
      </vt:variant>
      <vt:variant>
        <vt:i4>2246</vt:i4>
      </vt:variant>
      <vt:variant>
        <vt:i4>0</vt:i4>
      </vt:variant>
      <vt:variant>
        <vt:i4>5</vt:i4>
      </vt:variant>
      <vt:variant>
        <vt:lpwstr/>
      </vt:variant>
      <vt:variant>
        <vt:lpwstr>_Toc463956473</vt:lpwstr>
      </vt:variant>
      <vt:variant>
        <vt:i4>1638454</vt:i4>
      </vt:variant>
      <vt:variant>
        <vt:i4>2240</vt:i4>
      </vt:variant>
      <vt:variant>
        <vt:i4>0</vt:i4>
      </vt:variant>
      <vt:variant>
        <vt:i4>5</vt:i4>
      </vt:variant>
      <vt:variant>
        <vt:lpwstr/>
      </vt:variant>
      <vt:variant>
        <vt:lpwstr>_Toc463956472</vt:lpwstr>
      </vt:variant>
      <vt:variant>
        <vt:i4>1638454</vt:i4>
      </vt:variant>
      <vt:variant>
        <vt:i4>2234</vt:i4>
      </vt:variant>
      <vt:variant>
        <vt:i4>0</vt:i4>
      </vt:variant>
      <vt:variant>
        <vt:i4>5</vt:i4>
      </vt:variant>
      <vt:variant>
        <vt:lpwstr/>
      </vt:variant>
      <vt:variant>
        <vt:lpwstr>_Toc463956471</vt:lpwstr>
      </vt:variant>
      <vt:variant>
        <vt:i4>1638454</vt:i4>
      </vt:variant>
      <vt:variant>
        <vt:i4>2228</vt:i4>
      </vt:variant>
      <vt:variant>
        <vt:i4>0</vt:i4>
      </vt:variant>
      <vt:variant>
        <vt:i4>5</vt:i4>
      </vt:variant>
      <vt:variant>
        <vt:lpwstr/>
      </vt:variant>
      <vt:variant>
        <vt:lpwstr>_Toc463956470</vt:lpwstr>
      </vt:variant>
      <vt:variant>
        <vt:i4>1572918</vt:i4>
      </vt:variant>
      <vt:variant>
        <vt:i4>2222</vt:i4>
      </vt:variant>
      <vt:variant>
        <vt:i4>0</vt:i4>
      </vt:variant>
      <vt:variant>
        <vt:i4>5</vt:i4>
      </vt:variant>
      <vt:variant>
        <vt:lpwstr/>
      </vt:variant>
      <vt:variant>
        <vt:lpwstr>_Toc463956469</vt:lpwstr>
      </vt:variant>
      <vt:variant>
        <vt:i4>1572918</vt:i4>
      </vt:variant>
      <vt:variant>
        <vt:i4>2216</vt:i4>
      </vt:variant>
      <vt:variant>
        <vt:i4>0</vt:i4>
      </vt:variant>
      <vt:variant>
        <vt:i4>5</vt:i4>
      </vt:variant>
      <vt:variant>
        <vt:lpwstr/>
      </vt:variant>
      <vt:variant>
        <vt:lpwstr>_Toc463956468</vt:lpwstr>
      </vt:variant>
      <vt:variant>
        <vt:i4>1572918</vt:i4>
      </vt:variant>
      <vt:variant>
        <vt:i4>2210</vt:i4>
      </vt:variant>
      <vt:variant>
        <vt:i4>0</vt:i4>
      </vt:variant>
      <vt:variant>
        <vt:i4>5</vt:i4>
      </vt:variant>
      <vt:variant>
        <vt:lpwstr/>
      </vt:variant>
      <vt:variant>
        <vt:lpwstr>_Toc463956467</vt:lpwstr>
      </vt:variant>
      <vt:variant>
        <vt:i4>1572918</vt:i4>
      </vt:variant>
      <vt:variant>
        <vt:i4>2204</vt:i4>
      </vt:variant>
      <vt:variant>
        <vt:i4>0</vt:i4>
      </vt:variant>
      <vt:variant>
        <vt:i4>5</vt:i4>
      </vt:variant>
      <vt:variant>
        <vt:lpwstr/>
      </vt:variant>
      <vt:variant>
        <vt:lpwstr>_Toc463956466</vt:lpwstr>
      </vt:variant>
      <vt:variant>
        <vt:i4>1572918</vt:i4>
      </vt:variant>
      <vt:variant>
        <vt:i4>2198</vt:i4>
      </vt:variant>
      <vt:variant>
        <vt:i4>0</vt:i4>
      </vt:variant>
      <vt:variant>
        <vt:i4>5</vt:i4>
      </vt:variant>
      <vt:variant>
        <vt:lpwstr/>
      </vt:variant>
      <vt:variant>
        <vt:lpwstr>_Toc463956465</vt:lpwstr>
      </vt:variant>
      <vt:variant>
        <vt:i4>1572918</vt:i4>
      </vt:variant>
      <vt:variant>
        <vt:i4>2192</vt:i4>
      </vt:variant>
      <vt:variant>
        <vt:i4>0</vt:i4>
      </vt:variant>
      <vt:variant>
        <vt:i4>5</vt:i4>
      </vt:variant>
      <vt:variant>
        <vt:lpwstr/>
      </vt:variant>
      <vt:variant>
        <vt:lpwstr>_Toc463956464</vt:lpwstr>
      </vt:variant>
      <vt:variant>
        <vt:i4>1572918</vt:i4>
      </vt:variant>
      <vt:variant>
        <vt:i4>2186</vt:i4>
      </vt:variant>
      <vt:variant>
        <vt:i4>0</vt:i4>
      </vt:variant>
      <vt:variant>
        <vt:i4>5</vt:i4>
      </vt:variant>
      <vt:variant>
        <vt:lpwstr/>
      </vt:variant>
      <vt:variant>
        <vt:lpwstr>_Toc463956463</vt:lpwstr>
      </vt:variant>
      <vt:variant>
        <vt:i4>1572918</vt:i4>
      </vt:variant>
      <vt:variant>
        <vt:i4>2180</vt:i4>
      </vt:variant>
      <vt:variant>
        <vt:i4>0</vt:i4>
      </vt:variant>
      <vt:variant>
        <vt:i4>5</vt:i4>
      </vt:variant>
      <vt:variant>
        <vt:lpwstr/>
      </vt:variant>
      <vt:variant>
        <vt:lpwstr>_Toc463956462</vt:lpwstr>
      </vt:variant>
      <vt:variant>
        <vt:i4>1572918</vt:i4>
      </vt:variant>
      <vt:variant>
        <vt:i4>2174</vt:i4>
      </vt:variant>
      <vt:variant>
        <vt:i4>0</vt:i4>
      </vt:variant>
      <vt:variant>
        <vt:i4>5</vt:i4>
      </vt:variant>
      <vt:variant>
        <vt:lpwstr/>
      </vt:variant>
      <vt:variant>
        <vt:lpwstr>_Toc463956461</vt:lpwstr>
      </vt:variant>
      <vt:variant>
        <vt:i4>1572918</vt:i4>
      </vt:variant>
      <vt:variant>
        <vt:i4>2168</vt:i4>
      </vt:variant>
      <vt:variant>
        <vt:i4>0</vt:i4>
      </vt:variant>
      <vt:variant>
        <vt:i4>5</vt:i4>
      </vt:variant>
      <vt:variant>
        <vt:lpwstr/>
      </vt:variant>
      <vt:variant>
        <vt:lpwstr>_Toc463956460</vt:lpwstr>
      </vt:variant>
      <vt:variant>
        <vt:i4>1769526</vt:i4>
      </vt:variant>
      <vt:variant>
        <vt:i4>2162</vt:i4>
      </vt:variant>
      <vt:variant>
        <vt:i4>0</vt:i4>
      </vt:variant>
      <vt:variant>
        <vt:i4>5</vt:i4>
      </vt:variant>
      <vt:variant>
        <vt:lpwstr/>
      </vt:variant>
      <vt:variant>
        <vt:lpwstr>_Toc463956459</vt:lpwstr>
      </vt:variant>
      <vt:variant>
        <vt:i4>1769526</vt:i4>
      </vt:variant>
      <vt:variant>
        <vt:i4>2156</vt:i4>
      </vt:variant>
      <vt:variant>
        <vt:i4>0</vt:i4>
      </vt:variant>
      <vt:variant>
        <vt:i4>5</vt:i4>
      </vt:variant>
      <vt:variant>
        <vt:lpwstr/>
      </vt:variant>
      <vt:variant>
        <vt:lpwstr>_Toc463956458</vt:lpwstr>
      </vt:variant>
      <vt:variant>
        <vt:i4>1769526</vt:i4>
      </vt:variant>
      <vt:variant>
        <vt:i4>2150</vt:i4>
      </vt:variant>
      <vt:variant>
        <vt:i4>0</vt:i4>
      </vt:variant>
      <vt:variant>
        <vt:i4>5</vt:i4>
      </vt:variant>
      <vt:variant>
        <vt:lpwstr/>
      </vt:variant>
      <vt:variant>
        <vt:lpwstr>_Toc463956457</vt:lpwstr>
      </vt:variant>
      <vt:variant>
        <vt:i4>1769526</vt:i4>
      </vt:variant>
      <vt:variant>
        <vt:i4>2144</vt:i4>
      </vt:variant>
      <vt:variant>
        <vt:i4>0</vt:i4>
      </vt:variant>
      <vt:variant>
        <vt:i4>5</vt:i4>
      </vt:variant>
      <vt:variant>
        <vt:lpwstr/>
      </vt:variant>
      <vt:variant>
        <vt:lpwstr>_Toc463956456</vt:lpwstr>
      </vt:variant>
      <vt:variant>
        <vt:i4>1769526</vt:i4>
      </vt:variant>
      <vt:variant>
        <vt:i4>2138</vt:i4>
      </vt:variant>
      <vt:variant>
        <vt:i4>0</vt:i4>
      </vt:variant>
      <vt:variant>
        <vt:i4>5</vt:i4>
      </vt:variant>
      <vt:variant>
        <vt:lpwstr/>
      </vt:variant>
      <vt:variant>
        <vt:lpwstr>_Toc463956455</vt:lpwstr>
      </vt:variant>
      <vt:variant>
        <vt:i4>1769526</vt:i4>
      </vt:variant>
      <vt:variant>
        <vt:i4>2132</vt:i4>
      </vt:variant>
      <vt:variant>
        <vt:i4>0</vt:i4>
      </vt:variant>
      <vt:variant>
        <vt:i4>5</vt:i4>
      </vt:variant>
      <vt:variant>
        <vt:lpwstr/>
      </vt:variant>
      <vt:variant>
        <vt:lpwstr>_Toc463956454</vt:lpwstr>
      </vt:variant>
      <vt:variant>
        <vt:i4>1769526</vt:i4>
      </vt:variant>
      <vt:variant>
        <vt:i4>2126</vt:i4>
      </vt:variant>
      <vt:variant>
        <vt:i4>0</vt:i4>
      </vt:variant>
      <vt:variant>
        <vt:i4>5</vt:i4>
      </vt:variant>
      <vt:variant>
        <vt:lpwstr/>
      </vt:variant>
      <vt:variant>
        <vt:lpwstr>_Toc463956453</vt:lpwstr>
      </vt:variant>
      <vt:variant>
        <vt:i4>1769526</vt:i4>
      </vt:variant>
      <vt:variant>
        <vt:i4>2120</vt:i4>
      </vt:variant>
      <vt:variant>
        <vt:i4>0</vt:i4>
      </vt:variant>
      <vt:variant>
        <vt:i4>5</vt:i4>
      </vt:variant>
      <vt:variant>
        <vt:lpwstr/>
      </vt:variant>
      <vt:variant>
        <vt:lpwstr>_Toc463956452</vt:lpwstr>
      </vt:variant>
      <vt:variant>
        <vt:i4>1769526</vt:i4>
      </vt:variant>
      <vt:variant>
        <vt:i4>2114</vt:i4>
      </vt:variant>
      <vt:variant>
        <vt:i4>0</vt:i4>
      </vt:variant>
      <vt:variant>
        <vt:i4>5</vt:i4>
      </vt:variant>
      <vt:variant>
        <vt:lpwstr/>
      </vt:variant>
      <vt:variant>
        <vt:lpwstr>_Toc463956451</vt:lpwstr>
      </vt:variant>
      <vt:variant>
        <vt:i4>1769526</vt:i4>
      </vt:variant>
      <vt:variant>
        <vt:i4>2108</vt:i4>
      </vt:variant>
      <vt:variant>
        <vt:i4>0</vt:i4>
      </vt:variant>
      <vt:variant>
        <vt:i4>5</vt:i4>
      </vt:variant>
      <vt:variant>
        <vt:lpwstr/>
      </vt:variant>
      <vt:variant>
        <vt:lpwstr>_Toc463956450</vt:lpwstr>
      </vt:variant>
      <vt:variant>
        <vt:i4>1703990</vt:i4>
      </vt:variant>
      <vt:variant>
        <vt:i4>2102</vt:i4>
      </vt:variant>
      <vt:variant>
        <vt:i4>0</vt:i4>
      </vt:variant>
      <vt:variant>
        <vt:i4>5</vt:i4>
      </vt:variant>
      <vt:variant>
        <vt:lpwstr/>
      </vt:variant>
      <vt:variant>
        <vt:lpwstr>_Toc463956449</vt:lpwstr>
      </vt:variant>
      <vt:variant>
        <vt:i4>1703990</vt:i4>
      </vt:variant>
      <vt:variant>
        <vt:i4>2096</vt:i4>
      </vt:variant>
      <vt:variant>
        <vt:i4>0</vt:i4>
      </vt:variant>
      <vt:variant>
        <vt:i4>5</vt:i4>
      </vt:variant>
      <vt:variant>
        <vt:lpwstr/>
      </vt:variant>
      <vt:variant>
        <vt:lpwstr>_Toc463956448</vt:lpwstr>
      </vt:variant>
      <vt:variant>
        <vt:i4>1703990</vt:i4>
      </vt:variant>
      <vt:variant>
        <vt:i4>2090</vt:i4>
      </vt:variant>
      <vt:variant>
        <vt:i4>0</vt:i4>
      </vt:variant>
      <vt:variant>
        <vt:i4>5</vt:i4>
      </vt:variant>
      <vt:variant>
        <vt:lpwstr/>
      </vt:variant>
      <vt:variant>
        <vt:lpwstr>_Toc463956447</vt:lpwstr>
      </vt:variant>
      <vt:variant>
        <vt:i4>1703990</vt:i4>
      </vt:variant>
      <vt:variant>
        <vt:i4>2084</vt:i4>
      </vt:variant>
      <vt:variant>
        <vt:i4>0</vt:i4>
      </vt:variant>
      <vt:variant>
        <vt:i4>5</vt:i4>
      </vt:variant>
      <vt:variant>
        <vt:lpwstr/>
      </vt:variant>
      <vt:variant>
        <vt:lpwstr>_Toc463956446</vt:lpwstr>
      </vt:variant>
      <vt:variant>
        <vt:i4>1703990</vt:i4>
      </vt:variant>
      <vt:variant>
        <vt:i4>2078</vt:i4>
      </vt:variant>
      <vt:variant>
        <vt:i4>0</vt:i4>
      </vt:variant>
      <vt:variant>
        <vt:i4>5</vt:i4>
      </vt:variant>
      <vt:variant>
        <vt:lpwstr/>
      </vt:variant>
      <vt:variant>
        <vt:lpwstr>_Toc463956445</vt:lpwstr>
      </vt:variant>
      <vt:variant>
        <vt:i4>1703990</vt:i4>
      </vt:variant>
      <vt:variant>
        <vt:i4>2072</vt:i4>
      </vt:variant>
      <vt:variant>
        <vt:i4>0</vt:i4>
      </vt:variant>
      <vt:variant>
        <vt:i4>5</vt:i4>
      </vt:variant>
      <vt:variant>
        <vt:lpwstr/>
      </vt:variant>
      <vt:variant>
        <vt:lpwstr>_Toc463956444</vt:lpwstr>
      </vt:variant>
      <vt:variant>
        <vt:i4>1703990</vt:i4>
      </vt:variant>
      <vt:variant>
        <vt:i4>2066</vt:i4>
      </vt:variant>
      <vt:variant>
        <vt:i4>0</vt:i4>
      </vt:variant>
      <vt:variant>
        <vt:i4>5</vt:i4>
      </vt:variant>
      <vt:variant>
        <vt:lpwstr/>
      </vt:variant>
      <vt:variant>
        <vt:lpwstr>_Toc463956443</vt:lpwstr>
      </vt:variant>
      <vt:variant>
        <vt:i4>1703990</vt:i4>
      </vt:variant>
      <vt:variant>
        <vt:i4>2060</vt:i4>
      </vt:variant>
      <vt:variant>
        <vt:i4>0</vt:i4>
      </vt:variant>
      <vt:variant>
        <vt:i4>5</vt:i4>
      </vt:variant>
      <vt:variant>
        <vt:lpwstr/>
      </vt:variant>
      <vt:variant>
        <vt:lpwstr>_Toc463956442</vt:lpwstr>
      </vt:variant>
      <vt:variant>
        <vt:i4>1703990</vt:i4>
      </vt:variant>
      <vt:variant>
        <vt:i4>2054</vt:i4>
      </vt:variant>
      <vt:variant>
        <vt:i4>0</vt:i4>
      </vt:variant>
      <vt:variant>
        <vt:i4>5</vt:i4>
      </vt:variant>
      <vt:variant>
        <vt:lpwstr/>
      </vt:variant>
      <vt:variant>
        <vt:lpwstr>_Toc463956441</vt:lpwstr>
      </vt:variant>
      <vt:variant>
        <vt:i4>1703990</vt:i4>
      </vt:variant>
      <vt:variant>
        <vt:i4>2048</vt:i4>
      </vt:variant>
      <vt:variant>
        <vt:i4>0</vt:i4>
      </vt:variant>
      <vt:variant>
        <vt:i4>5</vt:i4>
      </vt:variant>
      <vt:variant>
        <vt:lpwstr/>
      </vt:variant>
      <vt:variant>
        <vt:lpwstr>_Toc463956440</vt:lpwstr>
      </vt:variant>
      <vt:variant>
        <vt:i4>1900598</vt:i4>
      </vt:variant>
      <vt:variant>
        <vt:i4>2042</vt:i4>
      </vt:variant>
      <vt:variant>
        <vt:i4>0</vt:i4>
      </vt:variant>
      <vt:variant>
        <vt:i4>5</vt:i4>
      </vt:variant>
      <vt:variant>
        <vt:lpwstr/>
      </vt:variant>
      <vt:variant>
        <vt:lpwstr>_Toc463956439</vt:lpwstr>
      </vt:variant>
      <vt:variant>
        <vt:i4>1900598</vt:i4>
      </vt:variant>
      <vt:variant>
        <vt:i4>2036</vt:i4>
      </vt:variant>
      <vt:variant>
        <vt:i4>0</vt:i4>
      </vt:variant>
      <vt:variant>
        <vt:i4>5</vt:i4>
      </vt:variant>
      <vt:variant>
        <vt:lpwstr/>
      </vt:variant>
      <vt:variant>
        <vt:lpwstr>_Toc463956438</vt:lpwstr>
      </vt:variant>
      <vt:variant>
        <vt:i4>1900598</vt:i4>
      </vt:variant>
      <vt:variant>
        <vt:i4>2030</vt:i4>
      </vt:variant>
      <vt:variant>
        <vt:i4>0</vt:i4>
      </vt:variant>
      <vt:variant>
        <vt:i4>5</vt:i4>
      </vt:variant>
      <vt:variant>
        <vt:lpwstr/>
      </vt:variant>
      <vt:variant>
        <vt:lpwstr>_Toc463956437</vt:lpwstr>
      </vt:variant>
      <vt:variant>
        <vt:i4>1900598</vt:i4>
      </vt:variant>
      <vt:variant>
        <vt:i4>2024</vt:i4>
      </vt:variant>
      <vt:variant>
        <vt:i4>0</vt:i4>
      </vt:variant>
      <vt:variant>
        <vt:i4>5</vt:i4>
      </vt:variant>
      <vt:variant>
        <vt:lpwstr/>
      </vt:variant>
      <vt:variant>
        <vt:lpwstr>_Toc463956436</vt:lpwstr>
      </vt:variant>
      <vt:variant>
        <vt:i4>1900598</vt:i4>
      </vt:variant>
      <vt:variant>
        <vt:i4>2018</vt:i4>
      </vt:variant>
      <vt:variant>
        <vt:i4>0</vt:i4>
      </vt:variant>
      <vt:variant>
        <vt:i4>5</vt:i4>
      </vt:variant>
      <vt:variant>
        <vt:lpwstr/>
      </vt:variant>
      <vt:variant>
        <vt:lpwstr>_Toc463956435</vt:lpwstr>
      </vt:variant>
      <vt:variant>
        <vt:i4>1900598</vt:i4>
      </vt:variant>
      <vt:variant>
        <vt:i4>2012</vt:i4>
      </vt:variant>
      <vt:variant>
        <vt:i4>0</vt:i4>
      </vt:variant>
      <vt:variant>
        <vt:i4>5</vt:i4>
      </vt:variant>
      <vt:variant>
        <vt:lpwstr/>
      </vt:variant>
      <vt:variant>
        <vt:lpwstr>_Toc463956434</vt:lpwstr>
      </vt:variant>
      <vt:variant>
        <vt:i4>1900598</vt:i4>
      </vt:variant>
      <vt:variant>
        <vt:i4>2006</vt:i4>
      </vt:variant>
      <vt:variant>
        <vt:i4>0</vt:i4>
      </vt:variant>
      <vt:variant>
        <vt:i4>5</vt:i4>
      </vt:variant>
      <vt:variant>
        <vt:lpwstr/>
      </vt:variant>
      <vt:variant>
        <vt:lpwstr>_Toc463956433</vt:lpwstr>
      </vt:variant>
      <vt:variant>
        <vt:i4>1900598</vt:i4>
      </vt:variant>
      <vt:variant>
        <vt:i4>2000</vt:i4>
      </vt:variant>
      <vt:variant>
        <vt:i4>0</vt:i4>
      </vt:variant>
      <vt:variant>
        <vt:i4>5</vt:i4>
      </vt:variant>
      <vt:variant>
        <vt:lpwstr/>
      </vt:variant>
      <vt:variant>
        <vt:lpwstr>_Toc463956432</vt:lpwstr>
      </vt:variant>
      <vt:variant>
        <vt:i4>1900598</vt:i4>
      </vt:variant>
      <vt:variant>
        <vt:i4>1994</vt:i4>
      </vt:variant>
      <vt:variant>
        <vt:i4>0</vt:i4>
      </vt:variant>
      <vt:variant>
        <vt:i4>5</vt:i4>
      </vt:variant>
      <vt:variant>
        <vt:lpwstr/>
      </vt:variant>
      <vt:variant>
        <vt:lpwstr>_Toc463956431</vt:lpwstr>
      </vt:variant>
      <vt:variant>
        <vt:i4>1900598</vt:i4>
      </vt:variant>
      <vt:variant>
        <vt:i4>1988</vt:i4>
      </vt:variant>
      <vt:variant>
        <vt:i4>0</vt:i4>
      </vt:variant>
      <vt:variant>
        <vt:i4>5</vt:i4>
      </vt:variant>
      <vt:variant>
        <vt:lpwstr/>
      </vt:variant>
      <vt:variant>
        <vt:lpwstr>_Toc463956430</vt:lpwstr>
      </vt:variant>
      <vt:variant>
        <vt:i4>1835062</vt:i4>
      </vt:variant>
      <vt:variant>
        <vt:i4>1982</vt:i4>
      </vt:variant>
      <vt:variant>
        <vt:i4>0</vt:i4>
      </vt:variant>
      <vt:variant>
        <vt:i4>5</vt:i4>
      </vt:variant>
      <vt:variant>
        <vt:lpwstr/>
      </vt:variant>
      <vt:variant>
        <vt:lpwstr>_Toc463956429</vt:lpwstr>
      </vt:variant>
      <vt:variant>
        <vt:i4>1835062</vt:i4>
      </vt:variant>
      <vt:variant>
        <vt:i4>1976</vt:i4>
      </vt:variant>
      <vt:variant>
        <vt:i4>0</vt:i4>
      </vt:variant>
      <vt:variant>
        <vt:i4>5</vt:i4>
      </vt:variant>
      <vt:variant>
        <vt:lpwstr/>
      </vt:variant>
      <vt:variant>
        <vt:lpwstr>_Toc463956428</vt:lpwstr>
      </vt:variant>
      <vt:variant>
        <vt:i4>1835062</vt:i4>
      </vt:variant>
      <vt:variant>
        <vt:i4>1970</vt:i4>
      </vt:variant>
      <vt:variant>
        <vt:i4>0</vt:i4>
      </vt:variant>
      <vt:variant>
        <vt:i4>5</vt:i4>
      </vt:variant>
      <vt:variant>
        <vt:lpwstr/>
      </vt:variant>
      <vt:variant>
        <vt:lpwstr>_Toc463956427</vt:lpwstr>
      </vt:variant>
      <vt:variant>
        <vt:i4>1835062</vt:i4>
      </vt:variant>
      <vt:variant>
        <vt:i4>1964</vt:i4>
      </vt:variant>
      <vt:variant>
        <vt:i4>0</vt:i4>
      </vt:variant>
      <vt:variant>
        <vt:i4>5</vt:i4>
      </vt:variant>
      <vt:variant>
        <vt:lpwstr/>
      </vt:variant>
      <vt:variant>
        <vt:lpwstr>_Toc463956426</vt:lpwstr>
      </vt:variant>
      <vt:variant>
        <vt:i4>1835062</vt:i4>
      </vt:variant>
      <vt:variant>
        <vt:i4>1958</vt:i4>
      </vt:variant>
      <vt:variant>
        <vt:i4>0</vt:i4>
      </vt:variant>
      <vt:variant>
        <vt:i4>5</vt:i4>
      </vt:variant>
      <vt:variant>
        <vt:lpwstr/>
      </vt:variant>
      <vt:variant>
        <vt:lpwstr>_Toc463956425</vt:lpwstr>
      </vt:variant>
      <vt:variant>
        <vt:i4>1835062</vt:i4>
      </vt:variant>
      <vt:variant>
        <vt:i4>1952</vt:i4>
      </vt:variant>
      <vt:variant>
        <vt:i4>0</vt:i4>
      </vt:variant>
      <vt:variant>
        <vt:i4>5</vt:i4>
      </vt:variant>
      <vt:variant>
        <vt:lpwstr/>
      </vt:variant>
      <vt:variant>
        <vt:lpwstr>_Toc463956424</vt:lpwstr>
      </vt:variant>
      <vt:variant>
        <vt:i4>1835062</vt:i4>
      </vt:variant>
      <vt:variant>
        <vt:i4>1946</vt:i4>
      </vt:variant>
      <vt:variant>
        <vt:i4>0</vt:i4>
      </vt:variant>
      <vt:variant>
        <vt:i4>5</vt:i4>
      </vt:variant>
      <vt:variant>
        <vt:lpwstr/>
      </vt:variant>
      <vt:variant>
        <vt:lpwstr>_Toc463956423</vt:lpwstr>
      </vt:variant>
      <vt:variant>
        <vt:i4>1835062</vt:i4>
      </vt:variant>
      <vt:variant>
        <vt:i4>1940</vt:i4>
      </vt:variant>
      <vt:variant>
        <vt:i4>0</vt:i4>
      </vt:variant>
      <vt:variant>
        <vt:i4>5</vt:i4>
      </vt:variant>
      <vt:variant>
        <vt:lpwstr/>
      </vt:variant>
      <vt:variant>
        <vt:lpwstr>_Toc463956422</vt:lpwstr>
      </vt:variant>
      <vt:variant>
        <vt:i4>1835062</vt:i4>
      </vt:variant>
      <vt:variant>
        <vt:i4>1934</vt:i4>
      </vt:variant>
      <vt:variant>
        <vt:i4>0</vt:i4>
      </vt:variant>
      <vt:variant>
        <vt:i4>5</vt:i4>
      </vt:variant>
      <vt:variant>
        <vt:lpwstr/>
      </vt:variant>
      <vt:variant>
        <vt:lpwstr>_Toc463956421</vt:lpwstr>
      </vt:variant>
      <vt:variant>
        <vt:i4>1835062</vt:i4>
      </vt:variant>
      <vt:variant>
        <vt:i4>1928</vt:i4>
      </vt:variant>
      <vt:variant>
        <vt:i4>0</vt:i4>
      </vt:variant>
      <vt:variant>
        <vt:i4>5</vt:i4>
      </vt:variant>
      <vt:variant>
        <vt:lpwstr/>
      </vt:variant>
      <vt:variant>
        <vt:lpwstr>_Toc463956420</vt:lpwstr>
      </vt:variant>
      <vt:variant>
        <vt:i4>2031670</vt:i4>
      </vt:variant>
      <vt:variant>
        <vt:i4>1922</vt:i4>
      </vt:variant>
      <vt:variant>
        <vt:i4>0</vt:i4>
      </vt:variant>
      <vt:variant>
        <vt:i4>5</vt:i4>
      </vt:variant>
      <vt:variant>
        <vt:lpwstr/>
      </vt:variant>
      <vt:variant>
        <vt:lpwstr>_Toc463956419</vt:lpwstr>
      </vt:variant>
      <vt:variant>
        <vt:i4>2031670</vt:i4>
      </vt:variant>
      <vt:variant>
        <vt:i4>1916</vt:i4>
      </vt:variant>
      <vt:variant>
        <vt:i4>0</vt:i4>
      </vt:variant>
      <vt:variant>
        <vt:i4>5</vt:i4>
      </vt:variant>
      <vt:variant>
        <vt:lpwstr/>
      </vt:variant>
      <vt:variant>
        <vt:lpwstr>_Toc463956418</vt:lpwstr>
      </vt:variant>
      <vt:variant>
        <vt:i4>2031670</vt:i4>
      </vt:variant>
      <vt:variant>
        <vt:i4>1910</vt:i4>
      </vt:variant>
      <vt:variant>
        <vt:i4>0</vt:i4>
      </vt:variant>
      <vt:variant>
        <vt:i4>5</vt:i4>
      </vt:variant>
      <vt:variant>
        <vt:lpwstr/>
      </vt:variant>
      <vt:variant>
        <vt:lpwstr>_Toc463956417</vt:lpwstr>
      </vt:variant>
      <vt:variant>
        <vt:i4>2031670</vt:i4>
      </vt:variant>
      <vt:variant>
        <vt:i4>1904</vt:i4>
      </vt:variant>
      <vt:variant>
        <vt:i4>0</vt:i4>
      </vt:variant>
      <vt:variant>
        <vt:i4>5</vt:i4>
      </vt:variant>
      <vt:variant>
        <vt:lpwstr/>
      </vt:variant>
      <vt:variant>
        <vt:lpwstr>_Toc463956416</vt:lpwstr>
      </vt:variant>
      <vt:variant>
        <vt:i4>2031670</vt:i4>
      </vt:variant>
      <vt:variant>
        <vt:i4>1898</vt:i4>
      </vt:variant>
      <vt:variant>
        <vt:i4>0</vt:i4>
      </vt:variant>
      <vt:variant>
        <vt:i4>5</vt:i4>
      </vt:variant>
      <vt:variant>
        <vt:lpwstr/>
      </vt:variant>
      <vt:variant>
        <vt:lpwstr>_Toc463956415</vt:lpwstr>
      </vt:variant>
      <vt:variant>
        <vt:i4>2031670</vt:i4>
      </vt:variant>
      <vt:variant>
        <vt:i4>1892</vt:i4>
      </vt:variant>
      <vt:variant>
        <vt:i4>0</vt:i4>
      </vt:variant>
      <vt:variant>
        <vt:i4>5</vt:i4>
      </vt:variant>
      <vt:variant>
        <vt:lpwstr/>
      </vt:variant>
      <vt:variant>
        <vt:lpwstr>_Toc463956414</vt:lpwstr>
      </vt:variant>
      <vt:variant>
        <vt:i4>2031670</vt:i4>
      </vt:variant>
      <vt:variant>
        <vt:i4>1886</vt:i4>
      </vt:variant>
      <vt:variant>
        <vt:i4>0</vt:i4>
      </vt:variant>
      <vt:variant>
        <vt:i4>5</vt:i4>
      </vt:variant>
      <vt:variant>
        <vt:lpwstr/>
      </vt:variant>
      <vt:variant>
        <vt:lpwstr>_Toc463956413</vt:lpwstr>
      </vt:variant>
      <vt:variant>
        <vt:i4>2031670</vt:i4>
      </vt:variant>
      <vt:variant>
        <vt:i4>1880</vt:i4>
      </vt:variant>
      <vt:variant>
        <vt:i4>0</vt:i4>
      </vt:variant>
      <vt:variant>
        <vt:i4>5</vt:i4>
      </vt:variant>
      <vt:variant>
        <vt:lpwstr/>
      </vt:variant>
      <vt:variant>
        <vt:lpwstr>_Toc463956412</vt:lpwstr>
      </vt:variant>
      <vt:variant>
        <vt:i4>2031670</vt:i4>
      </vt:variant>
      <vt:variant>
        <vt:i4>1874</vt:i4>
      </vt:variant>
      <vt:variant>
        <vt:i4>0</vt:i4>
      </vt:variant>
      <vt:variant>
        <vt:i4>5</vt:i4>
      </vt:variant>
      <vt:variant>
        <vt:lpwstr/>
      </vt:variant>
      <vt:variant>
        <vt:lpwstr>_Toc463956411</vt:lpwstr>
      </vt:variant>
      <vt:variant>
        <vt:i4>2031670</vt:i4>
      </vt:variant>
      <vt:variant>
        <vt:i4>1868</vt:i4>
      </vt:variant>
      <vt:variant>
        <vt:i4>0</vt:i4>
      </vt:variant>
      <vt:variant>
        <vt:i4>5</vt:i4>
      </vt:variant>
      <vt:variant>
        <vt:lpwstr/>
      </vt:variant>
      <vt:variant>
        <vt:lpwstr>_Toc463956410</vt:lpwstr>
      </vt:variant>
      <vt:variant>
        <vt:i4>1966134</vt:i4>
      </vt:variant>
      <vt:variant>
        <vt:i4>1862</vt:i4>
      </vt:variant>
      <vt:variant>
        <vt:i4>0</vt:i4>
      </vt:variant>
      <vt:variant>
        <vt:i4>5</vt:i4>
      </vt:variant>
      <vt:variant>
        <vt:lpwstr/>
      </vt:variant>
      <vt:variant>
        <vt:lpwstr>_Toc463956409</vt:lpwstr>
      </vt:variant>
      <vt:variant>
        <vt:i4>1966134</vt:i4>
      </vt:variant>
      <vt:variant>
        <vt:i4>1856</vt:i4>
      </vt:variant>
      <vt:variant>
        <vt:i4>0</vt:i4>
      </vt:variant>
      <vt:variant>
        <vt:i4>5</vt:i4>
      </vt:variant>
      <vt:variant>
        <vt:lpwstr/>
      </vt:variant>
      <vt:variant>
        <vt:lpwstr>_Toc463956408</vt:lpwstr>
      </vt:variant>
      <vt:variant>
        <vt:i4>1966134</vt:i4>
      </vt:variant>
      <vt:variant>
        <vt:i4>1850</vt:i4>
      </vt:variant>
      <vt:variant>
        <vt:i4>0</vt:i4>
      </vt:variant>
      <vt:variant>
        <vt:i4>5</vt:i4>
      </vt:variant>
      <vt:variant>
        <vt:lpwstr/>
      </vt:variant>
      <vt:variant>
        <vt:lpwstr>_Toc463956407</vt:lpwstr>
      </vt:variant>
      <vt:variant>
        <vt:i4>1966134</vt:i4>
      </vt:variant>
      <vt:variant>
        <vt:i4>1844</vt:i4>
      </vt:variant>
      <vt:variant>
        <vt:i4>0</vt:i4>
      </vt:variant>
      <vt:variant>
        <vt:i4>5</vt:i4>
      </vt:variant>
      <vt:variant>
        <vt:lpwstr/>
      </vt:variant>
      <vt:variant>
        <vt:lpwstr>_Toc463956406</vt:lpwstr>
      </vt:variant>
      <vt:variant>
        <vt:i4>1966134</vt:i4>
      </vt:variant>
      <vt:variant>
        <vt:i4>1838</vt:i4>
      </vt:variant>
      <vt:variant>
        <vt:i4>0</vt:i4>
      </vt:variant>
      <vt:variant>
        <vt:i4>5</vt:i4>
      </vt:variant>
      <vt:variant>
        <vt:lpwstr/>
      </vt:variant>
      <vt:variant>
        <vt:lpwstr>_Toc463956405</vt:lpwstr>
      </vt:variant>
      <vt:variant>
        <vt:i4>1966134</vt:i4>
      </vt:variant>
      <vt:variant>
        <vt:i4>1832</vt:i4>
      </vt:variant>
      <vt:variant>
        <vt:i4>0</vt:i4>
      </vt:variant>
      <vt:variant>
        <vt:i4>5</vt:i4>
      </vt:variant>
      <vt:variant>
        <vt:lpwstr/>
      </vt:variant>
      <vt:variant>
        <vt:lpwstr>_Toc463956404</vt:lpwstr>
      </vt:variant>
      <vt:variant>
        <vt:i4>1966134</vt:i4>
      </vt:variant>
      <vt:variant>
        <vt:i4>1826</vt:i4>
      </vt:variant>
      <vt:variant>
        <vt:i4>0</vt:i4>
      </vt:variant>
      <vt:variant>
        <vt:i4>5</vt:i4>
      </vt:variant>
      <vt:variant>
        <vt:lpwstr/>
      </vt:variant>
      <vt:variant>
        <vt:lpwstr>_Toc463956403</vt:lpwstr>
      </vt:variant>
      <vt:variant>
        <vt:i4>1966134</vt:i4>
      </vt:variant>
      <vt:variant>
        <vt:i4>1820</vt:i4>
      </vt:variant>
      <vt:variant>
        <vt:i4>0</vt:i4>
      </vt:variant>
      <vt:variant>
        <vt:i4>5</vt:i4>
      </vt:variant>
      <vt:variant>
        <vt:lpwstr/>
      </vt:variant>
      <vt:variant>
        <vt:lpwstr>_Toc463956402</vt:lpwstr>
      </vt:variant>
      <vt:variant>
        <vt:i4>1966134</vt:i4>
      </vt:variant>
      <vt:variant>
        <vt:i4>1814</vt:i4>
      </vt:variant>
      <vt:variant>
        <vt:i4>0</vt:i4>
      </vt:variant>
      <vt:variant>
        <vt:i4>5</vt:i4>
      </vt:variant>
      <vt:variant>
        <vt:lpwstr/>
      </vt:variant>
      <vt:variant>
        <vt:lpwstr>_Toc463956401</vt:lpwstr>
      </vt:variant>
      <vt:variant>
        <vt:i4>1966134</vt:i4>
      </vt:variant>
      <vt:variant>
        <vt:i4>1808</vt:i4>
      </vt:variant>
      <vt:variant>
        <vt:i4>0</vt:i4>
      </vt:variant>
      <vt:variant>
        <vt:i4>5</vt:i4>
      </vt:variant>
      <vt:variant>
        <vt:lpwstr/>
      </vt:variant>
      <vt:variant>
        <vt:lpwstr>_Toc463956400</vt:lpwstr>
      </vt:variant>
      <vt:variant>
        <vt:i4>1507377</vt:i4>
      </vt:variant>
      <vt:variant>
        <vt:i4>1802</vt:i4>
      </vt:variant>
      <vt:variant>
        <vt:i4>0</vt:i4>
      </vt:variant>
      <vt:variant>
        <vt:i4>5</vt:i4>
      </vt:variant>
      <vt:variant>
        <vt:lpwstr/>
      </vt:variant>
      <vt:variant>
        <vt:lpwstr>_Toc463956399</vt:lpwstr>
      </vt:variant>
      <vt:variant>
        <vt:i4>1507377</vt:i4>
      </vt:variant>
      <vt:variant>
        <vt:i4>1796</vt:i4>
      </vt:variant>
      <vt:variant>
        <vt:i4>0</vt:i4>
      </vt:variant>
      <vt:variant>
        <vt:i4>5</vt:i4>
      </vt:variant>
      <vt:variant>
        <vt:lpwstr/>
      </vt:variant>
      <vt:variant>
        <vt:lpwstr>_Toc463956398</vt:lpwstr>
      </vt:variant>
      <vt:variant>
        <vt:i4>1507377</vt:i4>
      </vt:variant>
      <vt:variant>
        <vt:i4>1790</vt:i4>
      </vt:variant>
      <vt:variant>
        <vt:i4>0</vt:i4>
      </vt:variant>
      <vt:variant>
        <vt:i4>5</vt:i4>
      </vt:variant>
      <vt:variant>
        <vt:lpwstr/>
      </vt:variant>
      <vt:variant>
        <vt:lpwstr>_Toc463956397</vt:lpwstr>
      </vt:variant>
      <vt:variant>
        <vt:i4>1507377</vt:i4>
      </vt:variant>
      <vt:variant>
        <vt:i4>1784</vt:i4>
      </vt:variant>
      <vt:variant>
        <vt:i4>0</vt:i4>
      </vt:variant>
      <vt:variant>
        <vt:i4>5</vt:i4>
      </vt:variant>
      <vt:variant>
        <vt:lpwstr/>
      </vt:variant>
      <vt:variant>
        <vt:lpwstr>_Toc463956396</vt:lpwstr>
      </vt:variant>
      <vt:variant>
        <vt:i4>1507377</vt:i4>
      </vt:variant>
      <vt:variant>
        <vt:i4>1778</vt:i4>
      </vt:variant>
      <vt:variant>
        <vt:i4>0</vt:i4>
      </vt:variant>
      <vt:variant>
        <vt:i4>5</vt:i4>
      </vt:variant>
      <vt:variant>
        <vt:lpwstr/>
      </vt:variant>
      <vt:variant>
        <vt:lpwstr>_Toc463956395</vt:lpwstr>
      </vt:variant>
      <vt:variant>
        <vt:i4>1507377</vt:i4>
      </vt:variant>
      <vt:variant>
        <vt:i4>1772</vt:i4>
      </vt:variant>
      <vt:variant>
        <vt:i4>0</vt:i4>
      </vt:variant>
      <vt:variant>
        <vt:i4>5</vt:i4>
      </vt:variant>
      <vt:variant>
        <vt:lpwstr/>
      </vt:variant>
      <vt:variant>
        <vt:lpwstr>_Toc463956394</vt:lpwstr>
      </vt:variant>
      <vt:variant>
        <vt:i4>1507377</vt:i4>
      </vt:variant>
      <vt:variant>
        <vt:i4>1766</vt:i4>
      </vt:variant>
      <vt:variant>
        <vt:i4>0</vt:i4>
      </vt:variant>
      <vt:variant>
        <vt:i4>5</vt:i4>
      </vt:variant>
      <vt:variant>
        <vt:lpwstr/>
      </vt:variant>
      <vt:variant>
        <vt:lpwstr>_Toc463956393</vt:lpwstr>
      </vt:variant>
      <vt:variant>
        <vt:i4>1507377</vt:i4>
      </vt:variant>
      <vt:variant>
        <vt:i4>1760</vt:i4>
      </vt:variant>
      <vt:variant>
        <vt:i4>0</vt:i4>
      </vt:variant>
      <vt:variant>
        <vt:i4>5</vt:i4>
      </vt:variant>
      <vt:variant>
        <vt:lpwstr/>
      </vt:variant>
      <vt:variant>
        <vt:lpwstr>_Toc463956392</vt:lpwstr>
      </vt:variant>
      <vt:variant>
        <vt:i4>1507377</vt:i4>
      </vt:variant>
      <vt:variant>
        <vt:i4>1754</vt:i4>
      </vt:variant>
      <vt:variant>
        <vt:i4>0</vt:i4>
      </vt:variant>
      <vt:variant>
        <vt:i4>5</vt:i4>
      </vt:variant>
      <vt:variant>
        <vt:lpwstr/>
      </vt:variant>
      <vt:variant>
        <vt:lpwstr>_Toc463956391</vt:lpwstr>
      </vt:variant>
      <vt:variant>
        <vt:i4>1507377</vt:i4>
      </vt:variant>
      <vt:variant>
        <vt:i4>1748</vt:i4>
      </vt:variant>
      <vt:variant>
        <vt:i4>0</vt:i4>
      </vt:variant>
      <vt:variant>
        <vt:i4>5</vt:i4>
      </vt:variant>
      <vt:variant>
        <vt:lpwstr/>
      </vt:variant>
      <vt:variant>
        <vt:lpwstr>_Toc463956390</vt:lpwstr>
      </vt:variant>
      <vt:variant>
        <vt:i4>1441841</vt:i4>
      </vt:variant>
      <vt:variant>
        <vt:i4>1742</vt:i4>
      </vt:variant>
      <vt:variant>
        <vt:i4>0</vt:i4>
      </vt:variant>
      <vt:variant>
        <vt:i4>5</vt:i4>
      </vt:variant>
      <vt:variant>
        <vt:lpwstr/>
      </vt:variant>
      <vt:variant>
        <vt:lpwstr>_Toc463956389</vt:lpwstr>
      </vt:variant>
      <vt:variant>
        <vt:i4>1441841</vt:i4>
      </vt:variant>
      <vt:variant>
        <vt:i4>1736</vt:i4>
      </vt:variant>
      <vt:variant>
        <vt:i4>0</vt:i4>
      </vt:variant>
      <vt:variant>
        <vt:i4>5</vt:i4>
      </vt:variant>
      <vt:variant>
        <vt:lpwstr/>
      </vt:variant>
      <vt:variant>
        <vt:lpwstr>_Toc463956388</vt:lpwstr>
      </vt:variant>
      <vt:variant>
        <vt:i4>1441841</vt:i4>
      </vt:variant>
      <vt:variant>
        <vt:i4>1730</vt:i4>
      </vt:variant>
      <vt:variant>
        <vt:i4>0</vt:i4>
      </vt:variant>
      <vt:variant>
        <vt:i4>5</vt:i4>
      </vt:variant>
      <vt:variant>
        <vt:lpwstr/>
      </vt:variant>
      <vt:variant>
        <vt:lpwstr>_Toc463956387</vt:lpwstr>
      </vt:variant>
      <vt:variant>
        <vt:i4>1441841</vt:i4>
      </vt:variant>
      <vt:variant>
        <vt:i4>1724</vt:i4>
      </vt:variant>
      <vt:variant>
        <vt:i4>0</vt:i4>
      </vt:variant>
      <vt:variant>
        <vt:i4>5</vt:i4>
      </vt:variant>
      <vt:variant>
        <vt:lpwstr/>
      </vt:variant>
      <vt:variant>
        <vt:lpwstr>_Toc463956386</vt:lpwstr>
      </vt:variant>
      <vt:variant>
        <vt:i4>1441841</vt:i4>
      </vt:variant>
      <vt:variant>
        <vt:i4>1718</vt:i4>
      </vt:variant>
      <vt:variant>
        <vt:i4>0</vt:i4>
      </vt:variant>
      <vt:variant>
        <vt:i4>5</vt:i4>
      </vt:variant>
      <vt:variant>
        <vt:lpwstr/>
      </vt:variant>
      <vt:variant>
        <vt:lpwstr>_Toc463956385</vt:lpwstr>
      </vt:variant>
      <vt:variant>
        <vt:i4>1441841</vt:i4>
      </vt:variant>
      <vt:variant>
        <vt:i4>1712</vt:i4>
      </vt:variant>
      <vt:variant>
        <vt:i4>0</vt:i4>
      </vt:variant>
      <vt:variant>
        <vt:i4>5</vt:i4>
      </vt:variant>
      <vt:variant>
        <vt:lpwstr/>
      </vt:variant>
      <vt:variant>
        <vt:lpwstr>_Toc463956384</vt:lpwstr>
      </vt:variant>
      <vt:variant>
        <vt:i4>1441841</vt:i4>
      </vt:variant>
      <vt:variant>
        <vt:i4>1706</vt:i4>
      </vt:variant>
      <vt:variant>
        <vt:i4>0</vt:i4>
      </vt:variant>
      <vt:variant>
        <vt:i4>5</vt:i4>
      </vt:variant>
      <vt:variant>
        <vt:lpwstr/>
      </vt:variant>
      <vt:variant>
        <vt:lpwstr>_Toc463956383</vt:lpwstr>
      </vt:variant>
      <vt:variant>
        <vt:i4>1441841</vt:i4>
      </vt:variant>
      <vt:variant>
        <vt:i4>1700</vt:i4>
      </vt:variant>
      <vt:variant>
        <vt:i4>0</vt:i4>
      </vt:variant>
      <vt:variant>
        <vt:i4>5</vt:i4>
      </vt:variant>
      <vt:variant>
        <vt:lpwstr/>
      </vt:variant>
      <vt:variant>
        <vt:lpwstr>_Toc463956382</vt:lpwstr>
      </vt:variant>
      <vt:variant>
        <vt:i4>1441841</vt:i4>
      </vt:variant>
      <vt:variant>
        <vt:i4>1694</vt:i4>
      </vt:variant>
      <vt:variant>
        <vt:i4>0</vt:i4>
      </vt:variant>
      <vt:variant>
        <vt:i4>5</vt:i4>
      </vt:variant>
      <vt:variant>
        <vt:lpwstr/>
      </vt:variant>
      <vt:variant>
        <vt:lpwstr>_Toc463956381</vt:lpwstr>
      </vt:variant>
      <vt:variant>
        <vt:i4>1441841</vt:i4>
      </vt:variant>
      <vt:variant>
        <vt:i4>1688</vt:i4>
      </vt:variant>
      <vt:variant>
        <vt:i4>0</vt:i4>
      </vt:variant>
      <vt:variant>
        <vt:i4>5</vt:i4>
      </vt:variant>
      <vt:variant>
        <vt:lpwstr/>
      </vt:variant>
      <vt:variant>
        <vt:lpwstr>_Toc463956380</vt:lpwstr>
      </vt:variant>
      <vt:variant>
        <vt:i4>1638449</vt:i4>
      </vt:variant>
      <vt:variant>
        <vt:i4>1682</vt:i4>
      </vt:variant>
      <vt:variant>
        <vt:i4>0</vt:i4>
      </vt:variant>
      <vt:variant>
        <vt:i4>5</vt:i4>
      </vt:variant>
      <vt:variant>
        <vt:lpwstr/>
      </vt:variant>
      <vt:variant>
        <vt:lpwstr>_Toc463956379</vt:lpwstr>
      </vt:variant>
      <vt:variant>
        <vt:i4>1638449</vt:i4>
      </vt:variant>
      <vt:variant>
        <vt:i4>1676</vt:i4>
      </vt:variant>
      <vt:variant>
        <vt:i4>0</vt:i4>
      </vt:variant>
      <vt:variant>
        <vt:i4>5</vt:i4>
      </vt:variant>
      <vt:variant>
        <vt:lpwstr/>
      </vt:variant>
      <vt:variant>
        <vt:lpwstr>_Toc463956378</vt:lpwstr>
      </vt:variant>
      <vt:variant>
        <vt:i4>1638449</vt:i4>
      </vt:variant>
      <vt:variant>
        <vt:i4>1670</vt:i4>
      </vt:variant>
      <vt:variant>
        <vt:i4>0</vt:i4>
      </vt:variant>
      <vt:variant>
        <vt:i4>5</vt:i4>
      </vt:variant>
      <vt:variant>
        <vt:lpwstr/>
      </vt:variant>
      <vt:variant>
        <vt:lpwstr>_Toc463956377</vt:lpwstr>
      </vt:variant>
      <vt:variant>
        <vt:i4>1638449</vt:i4>
      </vt:variant>
      <vt:variant>
        <vt:i4>1664</vt:i4>
      </vt:variant>
      <vt:variant>
        <vt:i4>0</vt:i4>
      </vt:variant>
      <vt:variant>
        <vt:i4>5</vt:i4>
      </vt:variant>
      <vt:variant>
        <vt:lpwstr/>
      </vt:variant>
      <vt:variant>
        <vt:lpwstr>_Toc463956376</vt:lpwstr>
      </vt:variant>
      <vt:variant>
        <vt:i4>1638449</vt:i4>
      </vt:variant>
      <vt:variant>
        <vt:i4>1658</vt:i4>
      </vt:variant>
      <vt:variant>
        <vt:i4>0</vt:i4>
      </vt:variant>
      <vt:variant>
        <vt:i4>5</vt:i4>
      </vt:variant>
      <vt:variant>
        <vt:lpwstr/>
      </vt:variant>
      <vt:variant>
        <vt:lpwstr>_Toc463956375</vt:lpwstr>
      </vt:variant>
      <vt:variant>
        <vt:i4>1638449</vt:i4>
      </vt:variant>
      <vt:variant>
        <vt:i4>1652</vt:i4>
      </vt:variant>
      <vt:variant>
        <vt:i4>0</vt:i4>
      </vt:variant>
      <vt:variant>
        <vt:i4>5</vt:i4>
      </vt:variant>
      <vt:variant>
        <vt:lpwstr/>
      </vt:variant>
      <vt:variant>
        <vt:lpwstr>_Toc463956374</vt:lpwstr>
      </vt:variant>
      <vt:variant>
        <vt:i4>1638449</vt:i4>
      </vt:variant>
      <vt:variant>
        <vt:i4>1646</vt:i4>
      </vt:variant>
      <vt:variant>
        <vt:i4>0</vt:i4>
      </vt:variant>
      <vt:variant>
        <vt:i4>5</vt:i4>
      </vt:variant>
      <vt:variant>
        <vt:lpwstr/>
      </vt:variant>
      <vt:variant>
        <vt:lpwstr>_Toc463956373</vt:lpwstr>
      </vt:variant>
      <vt:variant>
        <vt:i4>1638449</vt:i4>
      </vt:variant>
      <vt:variant>
        <vt:i4>1640</vt:i4>
      </vt:variant>
      <vt:variant>
        <vt:i4>0</vt:i4>
      </vt:variant>
      <vt:variant>
        <vt:i4>5</vt:i4>
      </vt:variant>
      <vt:variant>
        <vt:lpwstr/>
      </vt:variant>
      <vt:variant>
        <vt:lpwstr>_Toc463956372</vt:lpwstr>
      </vt:variant>
      <vt:variant>
        <vt:i4>1638449</vt:i4>
      </vt:variant>
      <vt:variant>
        <vt:i4>1634</vt:i4>
      </vt:variant>
      <vt:variant>
        <vt:i4>0</vt:i4>
      </vt:variant>
      <vt:variant>
        <vt:i4>5</vt:i4>
      </vt:variant>
      <vt:variant>
        <vt:lpwstr/>
      </vt:variant>
      <vt:variant>
        <vt:lpwstr>_Toc463956371</vt:lpwstr>
      </vt:variant>
      <vt:variant>
        <vt:i4>1638449</vt:i4>
      </vt:variant>
      <vt:variant>
        <vt:i4>1628</vt:i4>
      </vt:variant>
      <vt:variant>
        <vt:i4>0</vt:i4>
      </vt:variant>
      <vt:variant>
        <vt:i4>5</vt:i4>
      </vt:variant>
      <vt:variant>
        <vt:lpwstr/>
      </vt:variant>
      <vt:variant>
        <vt:lpwstr>_Toc463956370</vt:lpwstr>
      </vt:variant>
      <vt:variant>
        <vt:i4>1572913</vt:i4>
      </vt:variant>
      <vt:variant>
        <vt:i4>1622</vt:i4>
      </vt:variant>
      <vt:variant>
        <vt:i4>0</vt:i4>
      </vt:variant>
      <vt:variant>
        <vt:i4>5</vt:i4>
      </vt:variant>
      <vt:variant>
        <vt:lpwstr/>
      </vt:variant>
      <vt:variant>
        <vt:lpwstr>_Toc463956369</vt:lpwstr>
      </vt:variant>
      <vt:variant>
        <vt:i4>1572913</vt:i4>
      </vt:variant>
      <vt:variant>
        <vt:i4>1616</vt:i4>
      </vt:variant>
      <vt:variant>
        <vt:i4>0</vt:i4>
      </vt:variant>
      <vt:variant>
        <vt:i4>5</vt:i4>
      </vt:variant>
      <vt:variant>
        <vt:lpwstr/>
      </vt:variant>
      <vt:variant>
        <vt:lpwstr>_Toc463956368</vt:lpwstr>
      </vt:variant>
      <vt:variant>
        <vt:i4>1572913</vt:i4>
      </vt:variant>
      <vt:variant>
        <vt:i4>1610</vt:i4>
      </vt:variant>
      <vt:variant>
        <vt:i4>0</vt:i4>
      </vt:variant>
      <vt:variant>
        <vt:i4>5</vt:i4>
      </vt:variant>
      <vt:variant>
        <vt:lpwstr/>
      </vt:variant>
      <vt:variant>
        <vt:lpwstr>_Toc463956367</vt:lpwstr>
      </vt:variant>
      <vt:variant>
        <vt:i4>1572913</vt:i4>
      </vt:variant>
      <vt:variant>
        <vt:i4>1604</vt:i4>
      </vt:variant>
      <vt:variant>
        <vt:i4>0</vt:i4>
      </vt:variant>
      <vt:variant>
        <vt:i4>5</vt:i4>
      </vt:variant>
      <vt:variant>
        <vt:lpwstr/>
      </vt:variant>
      <vt:variant>
        <vt:lpwstr>_Toc463956366</vt:lpwstr>
      </vt:variant>
      <vt:variant>
        <vt:i4>1572913</vt:i4>
      </vt:variant>
      <vt:variant>
        <vt:i4>1598</vt:i4>
      </vt:variant>
      <vt:variant>
        <vt:i4>0</vt:i4>
      </vt:variant>
      <vt:variant>
        <vt:i4>5</vt:i4>
      </vt:variant>
      <vt:variant>
        <vt:lpwstr/>
      </vt:variant>
      <vt:variant>
        <vt:lpwstr>_Toc463956365</vt:lpwstr>
      </vt:variant>
      <vt:variant>
        <vt:i4>1572913</vt:i4>
      </vt:variant>
      <vt:variant>
        <vt:i4>1592</vt:i4>
      </vt:variant>
      <vt:variant>
        <vt:i4>0</vt:i4>
      </vt:variant>
      <vt:variant>
        <vt:i4>5</vt:i4>
      </vt:variant>
      <vt:variant>
        <vt:lpwstr/>
      </vt:variant>
      <vt:variant>
        <vt:lpwstr>_Toc463956364</vt:lpwstr>
      </vt:variant>
      <vt:variant>
        <vt:i4>1572913</vt:i4>
      </vt:variant>
      <vt:variant>
        <vt:i4>1586</vt:i4>
      </vt:variant>
      <vt:variant>
        <vt:i4>0</vt:i4>
      </vt:variant>
      <vt:variant>
        <vt:i4>5</vt:i4>
      </vt:variant>
      <vt:variant>
        <vt:lpwstr/>
      </vt:variant>
      <vt:variant>
        <vt:lpwstr>_Toc463956363</vt:lpwstr>
      </vt:variant>
      <vt:variant>
        <vt:i4>1572913</vt:i4>
      </vt:variant>
      <vt:variant>
        <vt:i4>1580</vt:i4>
      </vt:variant>
      <vt:variant>
        <vt:i4>0</vt:i4>
      </vt:variant>
      <vt:variant>
        <vt:i4>5</vt:i4>
      </vt:variant>
      <vt:variant>
        <vt:lpwstr/>
      </vt:variant>
      <vt:variant>
        <vt:lpwstr>_Toc463956362</vt:lpwstr>
      </vt:variant>
      <vt:variant>
        <vt:i4>1572913</vt:i4>
      </vt:variant>
      <vt:variant>
        <vt:i4>1574</vt:i4>
      </vt:variant>
      <vt:variant>
        <vt:i4>0</vt:i4>
      </vt:variant>
      <vt:variant>
        <vt:i4>5</vt:i4>
      </vt:variant>
      <vt:variant>
        <vt:lpwstr/>
      </vt:variant>
      <vt:variant>
        <vt:lpwstr>_Toc463956361</vt:lpwstr>
      </vt:variant>
      <vt:variant>
        <vt:i4>1572913</vt:i4>
      </vt:variant>
      <vt:variant>
        <vt:i4>1568</vt:i4>
      </vt:variant>
      <vt:variant>
        <vt:i4>0</vt:i4>
      </vt:variant>
      <vt:variant>
        <vt:i4>5</vt:i4>
      </vt:variant>
      <vt:variant>
        <vt:lpwstr/>
      </vt:variant>
      <vt:variant>
        <vt:lpwstr>_Toc463956360</vt:lpwstr>
      </vt:variant>
      <vt:variant>
        <vt:i4>1769521</vt:i4>
      </vt:variant>
      <vt:variant>
        <vt:i4>1562</vt:i4>
      </vt:variant>
      <vt:variant>
        <vt:i4>0</vt:i4>
      </vt:variant>
      <vt:variant>
        <vt:i4>5</vt:i4>
      </vt:variant>
      <vt:variant>
        <vt:lpwstr/>
      </vt:variant>
      <vt:variant>
        <vt:lpwstr>_Toc463956359</vt:lpwstr>
      </vt:variant>
      <vt:variant>
        <vt:i4>1769521</vt:i4>
      </vt:variant>
      <vt:variant>
        <vt:i4>1556</vt:i4>
      </vt:variant>
      <vt:variant>
        <vt:i4>0</vt:i4>
      </vt:variant>
      <vt:variant>
        <vt:i4>5</vt:i4>
      </vt:variant>
      <vt:variant>
        <vt:lpwstr/>
      </vt:variant>
      <vt:variant>
        <vt:lpwstr>_Toc463956358</vt:lpwstr>
      </vt:variant>
      <vt:variant>
        <vt:i4>1769521</vt:i4>
      </vt:variant>
      <vt:variant>
        <vt:i4>1550</vt:i4>
      </vt:variant>
      <vt:variant>
        <vt:i4>0</vt:i4>
      </vt:variant>
      <vt:variant>
        <vt:i4>5</vt:i4>
      </vt:variant>
      <vt:variant>
        <vt:lpwstr/>
      </vt:variant>
      <vt:variant>
        <vt:lpwstr>_Toc463956357</vt:lpwstr>
      </vt:variant>
      <vt:variant>
        <vt:i4>1769521</vt:i4>
      </vt:variant>
      <vt:variant>
        <vt:i4>1544</vt:i4>
      </vt:variant>
      <vt:variant>
        <vt:i4>0</vt:i4>
      </vt:variant>
      <vt:variant>
        <vt:i4>5</vt:i4>
      </vt:variant>
      <vt:variant>
        <vt:lpwstr/>
      </vt:variant>
      <vt:variant>
        <vt:lpwstr>_Toc463956356</vt:lpwstr>
      </vt:variant>
      <vt:variant>
        <vt:i4>1769521</vt:i4>
      </vt:variant>
      <vt:variant>
        <vt:i4>1538</vt:i4>
      </vt:variant>
      <vt:variant>
        <vt:i4>0</vt:i4>
      </vt:variant>
      <vt:variant>
        <vt:i4>5</vt:i4>
      </vt:variant>
      <vt:variant>
        <vt:lpwstr/>
      </vt:variant>
      <vt:variant>
        <vt:lpwstr>_Toc463956355</vt:lpwstr>
      </vt:variant>
      <vt:variant>
        <vt:i4>1769521</vt:i4>
      </vt:variant>
      <vt:variant>
        <vt:i4>1532</vt:i4>
      </vt:variant>
      <vt:variant>
        <vt:i4>0</vt:i4>
      </vt:variant>
      <vt:variant>
        <vt:i4>5</vt:i4>
      </vt:variant>
      <vt:variant>
        <vt:lpwstr/>
      </vt:variant>
      <vt:variant>
        <vt:lpwstr>_Toc463956354</vt:lpwstr>
      </vt:variant>
      <vt:variant>
        <vt:i4>1769521</vt:i4>
      </vt:variant>
      <vt:variant>
        <vt:i4>1526</vt:i4>
      </vt:variant>
      <vt:variant>
        <vt:i4>0</vt:i4>
      </vt:variant>
      <vt:variant>
        <vt:i4>5</vt:i4>
      </vt:variant>
      <vt:variant>
        <vt:lpwstr/>
      </vt:variant>
      <vt:variant>
        <vt:lpwstr>_Toc463956353</vt:lpwstr>
      </vt:variant>
      <vt:variant>
        <vt:i4>1769521</vt:i4>
      </vt:variant>
      <vt:variant>
        <vt:i4>1520</vt:i4>
      </vt:variant>
      <vt:variant>
        <vt:i4>0</vt:i4>
      </vt:variant>
      <vt:variant>
        <vt:i4>5</vt:i4>
      </vt:variant>
      <vt:variant>
        <vt:lpwstr/>
      </vt:variant>
      <vt:variant>
        <vt:lpwstr>_Toc463956352</vt:lpwstr>
      </vt:variant>
      <vt:variant>
        <vt:i4>1769521</vt:i4>
      </vt:variant>
      <vt:variant>
        <vt:i4>1514</vt:i4>
      </vt:variant>
      <vt:variant>
        <vt:i4>0</vt:i4>
      </vt:variant>
      <vt:variant>
        <vt:i4>5</vt:i4>
      </vt:variant>
      <vt:variant>
        <vt:lpwstr/>
      </vt:variant>
      <vt:variant>
        <vt:lpwstr>_Toc463956351</vt:lpwstr>
      </vt:variant>
      <vt:variant>
        <vt:i4>1769521</vt:i4>
      </vt:variant>
      <vt:variant>
        <vt:i4>1508</vt:i4>
      </vt:variant>
      <vt:variant>
        <vt:i4>0</vt:i4>
      </vt:variant>
      <vt:variant>
        <vt:i4>5</vt:i4>
      </vt:variant>
      <vt:variant>
        <vt:lpwstr/>
      </vt:variant>
      <vt:variant>
        <vt:lpwstr>_Toc463956350</vt:lpwstr>
      </vt:variant>
      <vt:variant>
        <vt:i4>1703985</vt:i4>
      </vt:variant>
      <vt:variant>
        <vt:i4>1502</vt:i4>
      </vt:variant>
      <vt:variant>
        <vt:i4>0</vt:i4>
      </vt:variant>
      <vt:variant>
        <vt:i4>5</vt:i4>
      </vt:variant>
      <vt:variant>
        <vt:lpwstr/>
      </vt:variant>
      <vt:variant>
        <vt:lpwstr>_Toc463956349</vt:lpwstr>
      </vt:variant>
      <vt:variant>
        <vt:i4>1703985</vt:i4>
      </vt:variant>
      <vt:variant>
        <vt:i4>1496</vt:i4>
      </vt:variant>
      <vt:variant>
        <vt:i4>0</vt:i4>
      </vt:variant>
      <vt:variant>
        <vt:i4>5</vt:i4>
      </vt:variant>
      <vt:variant>
        <vt:lpwstr/>
      </vt:variant>
      <vt:variant>
        <vt:lpwstr>_Toc463956348</vt:lpwstr>
      </vt:variant>
      <vt:variant>
        <vt:i4>1703985</vt:i4>
      </vt:variant>
      <vt:variant>
        <vt:i4>1490</vt:i4>
      </vt:variant>
      <vt:variant>
        <vt:i4>0</vt:i4>
      </vt:variant>
      <vt:variant>
        <vt:i4>5</vt:i4>
      </vt:variant>
      <vt:variant>
        <vt:lpwstr/>
      </vt:variant>
      <vt:variant>
        <vt:lpwstr>_Toc463956347</vt:lpwstr>
      </vt:variant>
      <vt:variant>
        <vt:i4>1703985</vt:i4>
      </vt:variant>
      <vt:variant>
        <vt:i4>1484</vt:i4>
      </vt:variant>
      <vt:variant>
        <vt:i4>0</vt:i4>
      </vt:variant>
      <vt:variant>
        <vt:i4>5</vt:i4>
      </vt:variant>
      <vt:variant>
        <vt:lpwstr/>
      </vt:variant>
      <vt:variant>
        <vt:lpwstr>_Toc463956346</vt:lpwstr>
      </vt:variant>
      <vt:variant>
        <vt:i4>1703985</vt:i4>
      </vt:variant>
      <vt:variant>
        <vt:i4>1478</vt:i4>
      </vt:variant>
      <vt:variant>
        <vt:i4>0</vt:i4>
      </vt:variant>
      <vt:variant>
        <vt:i4>5</vt:i4>
      </vt:variant>
      <vt:variant>
        <vt:lpwstr/>
      </vt:variant>
      <vt:variant>
        <vt:lpwstr>_Toc463956345</vt:lpwstr>
      </vt:variant>
      <vt:variant>
        <vt:i4>1703985</vt:i4>
      </vt:variant>
      <vt:variant>
        <vt:i4>1472</vt:i4>
      </vt:variant>
      <vt:variant>
        <vt:i4>0</vt:i4>
      </vt:variant>
      <vt:variant>
        <vt:i4>5</vt:i4>
      </vt:variant>
      <vt:variant>
        <vt:lpwstr/>
      </vt:variant>
      <vt:variant>
        <vt:lpwstr>_Toc463956344</vt:lpwstr>
      </vt:variant>
      <vt:variant>
        <vt:i4>1703985</vt:i4>
      </vt:variant>
      <vt:variant>
        <vt:i4>1466</vt:i4>
      </vt:variant>
      <vt:variant>
        <vt:i4>0</vt:i4>
      </vt:variant>
      <vt:variant>
        <vt:i4>5</vt:i4>
      </vt:variant>
      <vt:variant>
        <vt:lpwstr/>
      </vt:variant>
      <vt:variant>
        <vt:lpwstr>_Toc463956343</vt:lpwstr>
      </vt:variant>
      <vt:variant>
        <vt:i4>1703985</vt:i4>
      </vt:variant>
      <vt:variant>
        <vt:i4>1460</vt:i4>
      </vt:variant>
      <vt:variant>
        <vt:i4>0</vt:i4>
      </vt:variant>
      <vt:variant>
        <vt:i4>5</vt:i4>
      </vt:variant>
      <vt:variant>
        <vt:lpwstr/>
      </vt:variant>
      <vt:variant>
        <vt:lpwstr>_Toc463956342</vt:lpwstr>
      </vt:variant>
      <vt:variant>
        <vt:i4>1703985</vt:i4>
      </vt:variant>
      <vt:variant>
        <vt:i4>1454</vt:i4>
      </vt:variant>
      <vt:variant>
        <vt:i4>0</vt:i4>
      </vt:variant>
      <vt:variant>
        <vt:i4>5</vt:i4>
      </vt:variant>
      <vt:variant>
        <vt:lpwstr/>
      </vt:variant>
      <vt:variant>
        <vt:lpwstr>_Toc463956341</vt:lpwstr>
      </vt:variant>
      <vt:variant>
        <vt:i4>1703985</vt:i4>
      </vt:variant>
      <vt:variant>
        <vt:i4>1448</vt:i4>
      </vt:variant>
      <vt:variant>
        <vt:i4>0</vt:i4>
      </vt:variant>
      <vt:variant>
        <vt:i4>5</vt:i4>
      </vt:variant>
      <vt:variant>
        <vt:lpwstr/>
      </vt:variant>
      <vt:variant>
        <vt:lpwstr>_Toc463956340</vt:lpwstr>
      </vt:variant>
      <vt:variant>
        <vt:i4>1900593</vt:i4>
      </vt:variant>
      <vt:variant>
        <vt:i4>1442</vt:i4>
      </vt:variant>
      <vt:variant>
        <vt:i4>0</vt:i4>
      </vt:variant>
      <vt:variant>
        <vt:i4>5</vt:i4>
      </vt:variant>
      <vt:variant>
        <vt:lpwstr/>
      </vt:variant>
      <vt:variant>
        <vt:lpwstr>_Toc463956339</vt:lpwstr>
      </vt:variant>
      <vt:variant>
        <vt:i4>1900593</vt:i4>
      </vt:variant>
      <vt:variant>
        <vt:i4>1436</vt:i4>
      </vt:variant>
      <vt:variant>
        <vt:i4>0</vt:i4>
      </vt:variant>
      <vt:variant>
        <vt:i4>5</vt:i4>
      </vt:variant>
      <vt:variant>
        <vt:lpwstr/>
      </vt:variant>
      <vt:variant>
        <vt:lpwstr>_Toc463956338</vt:lpwstr>
      </vt:variant>
      <vt:variant>
        <vt:i4>1900593</vt:i4>
      </vt:variant>
      <vt:variant>
        <vt:i4>1430</vt:i4>
      </vt:variant>
      <vt:variant>
        <vt:i4>0</vt:i4>
      </vt:variant>
      <vt:variant>
        <vt:i4>5</vt:i4>
      </vt:variant>
      <vt:variant>
        <vt:lpwstr/>
      </vt:variant>
      <vt:variant>
        <vt:lpwstr>_Toc463956337</vt:lpwstr>
      </vt:variant>
      <vt:variant>
        <vt:i4>1900593</vt:i4>
      </vt:variant>
      <vt:variant>
        <vt:i4>1424</vt:i4>
      </vt:variant>
      <vt:variant>
        <vt:i4>0</vt:i4>
      </vt:variant>
      <vt:variant>
        <vt:i4>5</vt:i4>
      </vt:variant>
      <vt:variant>
        <vt:lpwstr/>
      </vt:variant>
      <vt:variant>
        <vt:lpwstr>_Toc463956336</vt:lpwstr>
      </vt:variant>
      <vt:variant>
        <vt:i4>1900593</vt:i4>
      </vt:variant>
      <vt:variant>
        <vt:i4>1418</vt:i4>
      </vt:variant>
      <vt:variant>
        <vt:i4>0</vt:i4>
      </vt:variant>
      <vt:variant>
        <vt:i4>5</vt:i4>
      </vt:variant>
      <vt:variant>
        <vt:lpwstr/>
      </vt:variant>
      <vt:variant>
        <vt:lpwstr>_Toc463956335</vt:lpwstr>
      </vt:variant>
      <vt:variant>
        <vt:i4>1900593</vt:i4>
      </vt:variant>
      <vt:variant>
        <vt:i4>1412</vt:i4>
      </vt:variant>
      <vt:variant>
        <vt:i4>0</vt:i4>
      </vt:variant>
      <vt:variant>
        <vt:i4>5</vt:i4>
      </vt:variant>
      <vt:variant>
        <vt:lpwstr/>
      </vt:variant>
      <vt:variant>
        <vt:lpwstr>_Toc463956334</vt:lpwstr>
      </vt:variant>
      <vt:variant>
        <vt:i4>1900593</vt:i4>
      </vt:variant>
      <vt:variant>
        <vt:i4>1406</vt:i4>
      </vt:variant>
      <vt:variant>
        <vt:i4>0</vt:i4>
      </vt:variant>
      <vt:variant>
        <vt:i4>5</vt:i4>
      </vt:variant>
      <vt:variant>
        <vt:lpwstr/>
      </vt:variant>
      <vt:variant>
        <vt:lpwstr>_Toc463956333</vt:lpwstr>
      </vt:variant>
      <vt:variant>
        <vt:i4>1900593</vt:i4>
      </vt:variant>
      <vt:variant>
        <vt:i4>1400</vt:i4>
      </vt:variant>
      <vt:variant>
        <vt:i4>0</vt:i4>
      </vt:variant>
      <vt:variant>
        <vt:i4>5</vt:i4>
      </vt:variant>
      <vt:variant>
        <vt:lpwstr/>
      </vt:variant>
      <vt:variant>
        <vt:lpwstr>_Toc463956332</vt:lpwstr>
      </vt:variant>
      <vt:variant>
        <vt:i4>1900593</vt:i4>
      </vt:variant>
      <vt:variant>
        <vt:i4>1394</vt:i4>
      </vt:variant>
      <vt:variant>
        <vt:i4>0</vt:i4>
      </vt:variant>
      <vt:variant>
        <vt:i4>5</vt:i4>
      </vt:variant>
      <vt:variant>
        <vt:lpwstr/>
      </vt:variant>
      <vt:variant>
        <vt:lpwstr>_Toc463956331</vt:lpwstr>
      </vt:variant>
      <vt:variant>
        <vt:i4>1900593</vt:i4>
      </vt:variant>
      <vt:variant>
        <vt:i4>1388</vt:i4>
      </vt:variant>
      <vt:variant>
        <vt:i4>0</vt:i4>
      </vt:variant>
      <vt:variant>
        <vt:i4>5</vt:i4>
      </vt:variant>
      <vt:variant>
        <vt:lpwstr/>
      </vt:variant>
      <vt:variant>
        <vt:lpwstr>_Toc463956330</vt:lpwstr>
      </vt:variant>
      <vt:variant>
        <vt:i4>1835057</vt:i4>
      </vt:variant>
      <vt:variant>
        <vt:i4>1382</vt:i4>
      </vt:variant>
      <vt:variant>
        <vt:i4>0</vt:i4>
      </vt:variant>
      <vt:variant>
        <vt:i4>5</vt:i4>
      </vt:variant>
      <vt:variant>
        <vt:lpwstr/>
      </vt:variant>
      <vt:variant>
        <vt:lpwstr>_Toc463956329</vt:lpwstr>
      </vt:variant>
      <vt:variant>
        <vt:i4>1835057</vt:i4>
      </vt:variant>
      <vt:variant>
        <vt:i4>1376</vt:i4>
      </vt:variant>
      <vt:variant>
        <vt:i4>0</vt:i4>
      </vt:variant>
      <vt:variant>
        <vt:i4>5</vt:i4>
      </vt:variant>
      <vt:variant>
        <vt:lpwstr/>
      </vt:variant>
      <vt:variant>
        <vt:lpwstr>_Toc463956328</vt:lpwstr>
      </vt:variant>
      <vt:variant>
        <vt:i4>1835057</vt:i4>
      </vt:variant>
      <vt:variant>
        <vt:i4>1370</vt:i4>
      </vt:variant>
      <vt:variant>
        <vt:i4>0</vt:i4>
      </vt:variant>
      <vt:variant>
        <vt:i4>5</vt:i4>
      </vt:variant>
      <vt:variant>
        <vt:lpwstr/>
      </vt:variant>
      <vt:variant>
        <vt:lpwstr>_Toc463956327</vt:lpwstr>
      </vt:variant>
      <vt:variant>
        <vt:i4>1835057</vt:i4>
      </vt:variant>
      <vt:variant>
        <vt:i4>1364</vt:i4>
      </vt:variant>
      <vt:variant>
        <vt:i4>0</vt:i4>
      </vt:variant>
      <vt:variant>
        <vt:i4>5</vt:i4>
      </vt:variant>
      <vt:variant>
        <vt:lpwstr/>
      </vt:variant>
      <vt:variant>
        <vt:lpwstr>_Toc463956326</vt:lpwstr>
      </vt:variant>
      <vt:variant>
        <vt:i4>1835057</vt:i4>
      </vt:variant>
      <vt:variant>
        <vt:i4>1358</vt:i4>
      </vt:variant>
      <vt:variant>
        <vt:i4>0</vt:i4>
      </vt:variant>
      <vt:variant>
        <vt:i4>5</vt:i4>
      </vt:variant>
      <vt:variant>
        <vt:lpwstr/>
      </vt:variant>
      <vt:variant>
        <vt:lpwstr>_Toc463956325</vt:lpwstr>
      </vt:variant>
      <vt:variant>
        <vt:i4>1835057</vt:i4>
      </vt:variant>
      <vt:variant>
        <vt:i4>1352</vt:i4>
      </vt:variant>
      <vt:variant>
        <vt:i4>0</vt:i4>
      </vt:variant>
      <vt:variant>
        <vt:i4>5</vt:i4>
      </vt:variant>
      <vt:variant>
        <vt:lpwstr/>
      </vt:variant>
      <vt:variant>
        <vt:lpwstr>_Toc463956324</vt:lpwstr>
      </vt:variant>
      <vt:variant>
        <vt:i4>1835057</vt:i4>
      </vt:variant>
      <vt:variant>
        <vt:i4>1346</vt:i4>
      </vt:variant>
      <vt:variant>
        <vt:i4>0</vt:i4>
      </vt:variant>
      <vt:variant>
        <vt:i4>5</vt:i4>
      </vt:variant>
      <vt:variant>
        <vt:lpwstr/>
      </vt:variant>
      <vt:variant>
        <vt:lpwstr>_Toc463956323</vt:lpwstr>
      </vt:variant>
      <vt:variant>
        <vt:i4>1835057</vt:i4>
      </vt:variant>
      <vt:variant>
        <vt:i4>1340</vt:i4>
      </vt:variant>
      <vt:variant>
        <vt:i4>0</vt:i4>
      </vt:variant>
      <vt:variant>
        <vt:i4>5</vt:i4>
      </vt:variant>
      <vt:variant>
        <vt:lpwstr/>
      </vt:variant>
      <vt:variant>
        <vt:lpwstr>_Toc463956322</vt:lpwstr>
      </vt:variant>
      <vt:variant>
        <vt:i4>1835057</vt:i4>
      </vt:variant>
      <vt:variant>
        <vt:i4>1334</vt:i4>
      </vt:variant>
      <vt:variant>
        <vt:i4>0</vt:i4>
      </vt:variant>
      <vt:variant>
        <vt:i4>5</vt:i4>
      </vt:variant>
      <vt:variant>
        <vt:lpwstr/>
      </vt:variant>
      <vt:variant>
        <vt:lpwstr>_Toc463956321</vt:lpwstr>
      </vt:variant>
      <vt:variant>
        <vt:i4>1835057</vt:i4>
      </vt:variant>
      <vt:variant>
        <vt:i4>1328</vt:i4>
      </vt:variant>
      <vt:variant>
        <vt:i4>0</vt:i4>
      </vt:variant>
      <vt:variant>
        <vt:i4>5</vt:i4>
      </vt:variant>
      <vt:variant>
        <vt:lpwstr/>
      </vt:variant>
      <vt:variant>
        <vt:lpwstr>_Toc463956320</vt:lpwstr>
      </vt:variant>
      <vt:variant>
        <vt:i4>2031665</vt:i4>
      </vt:variant>
      <vt:variant>
        <vt:i4>1322</vt:i4>
      </vt:variant>
      <vt:variant>
        <vt:i4>0</vt:i4>
      </vt:variant>
      <vt:variant>
        <vt:i4>5</vt:i4>
      </vt:variant>
      <vt:variant>
        <vt:lpwstr/>
      </vt:variant>
      <vt:variant>
        <vt:lpwstr>_Toc463956319</vt:lpwstr>
      </vt:variant>
      <vt:variant>
        <vt:i4>2031665</vt:i4>
      </vt:variant>
      <vt:variant>
        <vt:i4>1316</vt:i4>
      </vt:variant>
      <vt:variant>
        <vt:i4>0</vt:i4>
      </vt:variant>
      <vt:variant>
        <vt:i4>5</vt:i4>
      </vt:variant>
      <vt:variant>
        <vt:lpwstr/>
      </vt:variant>
      <vt:variant>
        <vt:lpwstr>_Toc463956318</vt:lpwstr>
      </vt:variant>
      <vt:variant>
        <vt:i4>2031665</vt:i4>
      </vt:variant>
      <vt:variant>
        <vt:i4>1310</vt:i4>
      </vt:variant>
      <vt:variant>
        <vt:i4>0</vt:i4>
      </vt:variant>
      <vt:variant>
        <vt:i4>5</vt:i4>
      </vt:variant>
      <vt:variant>
        <vt:lpwstr/>
      </vt:variant>
      <vt:variant>
        <vt:lpwstr>_Toc463956317</vt:lpwstr>
      </vt:variant>
      <vt:variant>
        <vt:i4>2031665</vt:i4>
      </vt:variant>
      <vt:variant>
        <vt:i4>1304</vt:i4>
      </vt:variant>
      <vt:variant>
        <vt:i4>0</vt:i4>
      </vt:variant>
      <vt:variant>
        <vt:i4>5</vt:i4>
      </vt:variant>
      <vt:variant>
        <vt:lpwstr/>
      </vt:variant>
      <vt:variant>
        <vt:lpwstr>_Toc463956316</vt:lpwstr>
      </vt:variant>
      <vt:variant>
        <vt:i4>2031665</vt:i4>
      </vt:variant>
      <vt:variant>
        <vt:i4>1298</vt:i4>
      </vt:variant>
      <vt:variant>
        <vt:i4>0</vt:i4>
      </vt:variant>
      <vt:variant>
        <vt:i4>5</vt:i4>
      </vt:variant>
      <vt:variant>
        <vt:lpwstr/>
      </vt:variant>
      <vt:variant>
        <vt:lpwstr>_Toc463956315</vt:lpwstr>
      </vt:variant>
      <vt:variant>
        <vt:i4>2031665</vt:i4>
      </vt:variant>
      <vt:variant>
        <vt:i4>1292</vt:i4>
      </vt:variant>
      <vt:variant>
        <vt:i4>0</vt:i4>
      </vt:variant>
      <vt:variant>
        <vt:i4>5</vt:i4>
      </vt:variant>
      <vt:variant>
        <vt:lpwstr/>
      </vt:variant>
      <vt:variant>
        <vt:lpwstr>_Toc463956314</vt:lpwstr>
      </vt:variant>
      <vt:variant>
        <vt:i4>2031665</vt:i4>
      </vt:variant>
      <vt:variant>
        <vt:i4>1286</vt:i4>
      </vt:variant>
      <vt:variant>
        <vt:i4>0</vt:i4>
      </vt:variant>
      <vt:variant>
        <vt:i4>5</vt:i4>
      </vt:variant>
      <vt:variant>
        <vt:lpwstr/>
      </vt:variant>
      <vt:variant>
        <vt:lpwstr>_Toc463956313</vt:lpwstr>
      </vt:variant>
      <vt:variant>
        <vt:i4>2031665</vt:i4>
      </vt:variant>
      <vt:variant>
        <vt:i4>1280</vt:i4>
      </vt:variant>
      <vt:variant>
        <vt:i4>0</vt:i4>
      </vt:variant>
      <vt:variant>
        <vt:i4>5</vt:i4>
      </vt:variant>
      <vt:variant>
        <vt:lpwstr/>
      </vt:variant>
      <vt:variant>
        <vt:lpwstr>_Toc463956312</vt:lpwstr>
      </vt:variant>
      <vt:variant>
        <vt:i4>2031665</vt:i4>
      </vt:variant>
      <vt:variant>
        <vt:i4>1274</vt:i4>
      </vt:variant>
      <vt:variant>
        <vt:i4>0</vt:i4>
      </vt:variant>
      <vt:variant>
        <vt:i4>5</vt:i4>
      </vt:variant>
      <vt:variant>
        <vt:lpwstr/>
      </vt:variant>
      <vt:variant>
        <vt:lpwstr>_Toc463956311</vt:lpwstr>
      </vt:variant>
      <vt:variant>
        <vt:i4>2031665</vt:i4>
      </vt:variant>
      <vt:variant>
        <vt:i4>1268</vt:i4>
      </vt:variant>
      <vt:variant>
        <vt:i4>0</vt:i4>
      </vt:variant>
      <vt:variant>
        <vt:i4>5</vt:i4>
      </vt:variant>
      <vt:variant>
        <vt:lpwstr/>
      </vt:variant>
      <vt:variant>
        <vt:lpwstr>_Toc463956310</vt:lpwstr>
      </vt:variant>
      <vt:variant>
        <vt:i4>1966129</vt:i4>
      </vt:variant>
      <vt:variant>
        <vt:i4>1262</vt:i4>
      </vt:variant>
      <vt:variant>
        <vt:i4>0</vt:i4>
      </vt:variant>
      <vt:variant>
        <vt:i4>5</vt:i4>
      </vt:variant>
      <vt:variant>
        <vt:lpwstr/>
      </vt:variant>
      <vt:variant>
        <vt:lpwstr>_Toc463956309</vt:lpwstr>
      </vt:variant>
      <vt:variant>
        <vt:i4>1966129</vt:i4>
      </vt:variant>
      <vt:variant>
        <vt:i4>1256</vt:i4>
      </vt:variant>
      <vt:variant>
        <vt:i4>0</vt:i4>
      </vt:variant>
      <vt:variant>
        <vt:i4>5</vt:i4>
      </vt:variant>
      <vt:variant>
        <vt:lpwstr/>
      </vt:variant>
      <vt:variant>
        <vt:lpwstr>_Toc463956308</vt:lpwstr>
      </vt:variant>
      <vt:variant>
        <vt:i4>1966129</vt:i4>
      </vt:variant>
      <vt:variant>
        <vt:i4>1250</vt:i4>
      </vt:variant>
      <vt:variant>
        <vt:i4>0</vt:i4>
      </vt:variant>
      <vt:variant>
        <vt:i4>5</vt:i4>
      </vt:variant>
      <vt:variant>
        <vt:lpwstr/>
      </vt:variant>
      <vt:variant>
        <vt:lpwstr>_Toc463956307</vt:lpwstr>
      </vt:variant>
      <vt:variant>
        <vt:i4>1966129</vt:i4>
      </vt:variant>
      <vt:variant>
        <vt:i4>1244</vt:i4>
      </vt:variant>
      <vt:variant>
        <vt:i4>0</vt:i4>
      </vt:variant>
      <vt:variant>
        <vt:i4>5</vt:i4>
      </vt:variant>
      <vt:variant>
        <vt:lpwstr/>
      </vt:variant>
      <vt:variant>
        <vt:lpwstr>_Toc463956306</vt:lpwstr>
      </vt:variant>
      <vt:variant>
        <vt:i4>1966129</vt:i4>
      </vt:variant>
      <vt:variant>
        <vt:i4>1238</vt:i4>
      </vt:variant>
      <vt:variant>
        <vt:i4>0</vt:i4>
      </vt:variant>
      <vt:variant>
        <vt:i4>5</vt:i4>
      </vt:variant>
      <vt:variant>
        <vt:lpwstr/>
      </vt:variant>
      <vt:variant>
        <vt:lpwstr>_Toc463956305</vt:lpwstr>
      </vt:variant>
      <vt:variant>
        <vt:i4>1966129</vt:i4>
      </vt:variant>
      <vt:variant>
        <vt:i4>1232</vt:i4>
      </vt:variant>
      <vt:variant>
        <vt:i4>0</vt:i4>
      </vt:variant>
      <vt:variant>
        <vt:i4>5</vt:i4>
      </vt:variant>
      <vt:variant>
        <vt:lpwstr/>
      </vt:variant>
      <vt:variant>
        <vt:lpwstr>_Toc463956304</vt:lpwstr>
      </vt:variant>
      <vt:variant>
        <vt:i4>1966129</vt:i4>
      </vt:variant>
      <vt:variant>
        <vt:i4>1226</vt:i4>
      </vt:variant>
      <vt:variant>
        <vt:i4>0</vt:i4>
      </vt:variant>
      <vt:variant>
        <vt:i4>5</vt:i4>
      </vt:variant>
      <vt:variant>
        <vt:lpwstr/>
      </vt:variant>
      <vt:variant>
        <vt:lpwstr>_Toc463956303</vt:lpwstr>
      </vt:variant>
      <vt:variant>
        <vt:i4>1966129</vt:i4>
      </vt:variant>
      <vt:variant>
        <vt:i4>1220</vt:i4>
      </vt:variant>
      <vt:variant>
        <vt:i4>0</vt:i4>
      </vt:variant>
      <vt:variant>
        <vt:i4>5</vt:i4>
      </vt:variant>
      <vt:variant>
        <vt:lpwstr/>
      </vt:variant>
      <vt:variant>
        <vt:lpwstr>_Toc463956302</vt:lpwstr>
      </vt:variant>
      <vt:variant>
        <vt:i4>1966129</vt:i4>
      </vt:variant>
      <vt:variant>
        <vt:i4>1214</vt:i4>
      </vt:variant>
      <vt:variant>
        <vt:i4>0</vt:i4>
      </vt:variant>
      <vt:variant>
        <vt:i4>5</vt:i4>
      </vt:variant>
      <vt:variant>
        <vt:lpwstr/>
      </vt:variant>
      <vt:variant>
        <vt:lpwstr>_Toc463956301</vt:lpwstr>
      </vt:variant>
      <vt:variant>
        <vt:i4>1966129</vt:i4>
      </vt:variant>
      <vt:variant>
        <vt:i4>1208</vt:i4>
      </vt:variant>
      <vt:variant>
        <vt:i4>0</vt:i4>
      </vt:variant>
      <vt:variant>
        <vt:i4>5</vt:i4>
      </vt:variant>
      <vt:variant>
        <vt:lpwstr/>
      </vt:variant>
      <vt:variant>
        <vt:lpwstr>_Toc463956300</vt:lpwstr>
      </vt:variant>
      <vt:variant>
        <vt:i4>1507376</vt:i4>
      </vt:variant>
      <vt:variant>
        <vt:i4>1202</vt:i4>
      </vt:variant>
      <vt:variant>
        <vt:i4>0</vt:i4>
      </vt:variant>
      <vt:variant>
        <vt:i4>5</vt:i4>
      </vt:variant>
      <vt:variant>
        <vt:lpwstr/>
      </vt:variant>
      <vt:variant>
        <vt:lpwstr>_Toc463956299</vt:lpwstr>
      </vt:variant>
      <vt:variant>
        <vt:i4>1507376</vt:i4>
      </vt:variant>
      <vt:variant>
        <vt:i4>1196</vt:i4>
      </vt:variant>
      <vt:variant>
        <vt:i4>0</vt:i4>
      </vt:variant>
      <vt:variant>
        <vt:i4>5</vt:i4>
      </vt:variant>
      <vt:variant>
        <vt:lpwstr/>
      </vt:variant>
      <vt:variant>
        <vt:lpwstr>_Toc463956298</vt:lpwstr>
      </vt:variant>
      <vt:variant>
        <vt:i4>1507376</vt:i4>
      </vt:variant>
      <vt:variant>
        <vt:i4>1190</vt:i4>
      </vt:variant>
      <vt:variant>
        <vt:i4>0</vt:i4>
      </vt:variant>
      <vt:variant>
        <vt:i4>5</vt:i4>
      </vt:variant>
      <vt:variant>
        <vt:lpwstr/>
      </vt:variant>
      <vt:variant>
        <vt:lpwstr>_Toc463956297</vt:lpwstr>
      </vt:variant>
      <vt:variant>
        <vt:i4>1507376</vt:i4>
      </vt:variant>
      <vt:variant>
        <vt:i4>1184</vt:i4>
      </vt:variant>
      <vt:variant>
        <vt:i4>0</vt:i4>
      </vt:variant>
      <vt:variant>
        <vt:i4>5</vt:i4>
      </vt:variant>
      <vt:variant>
        <vt:lpwstr/>
      </vt:variant>
      <vt:variant>
        <vt:lpwstr>_Toc463956296</vt:lpwstr>
      </vt:variant>
      <vt:variant>
        <vt:i4>1507376</vt:i4>
      </vt:variant>
      <vt:variant>
        <vt:i4>1178</vt:i4>
      </vt:variant>
      <vt:variant>
        <vt:i4>0</vt:i4>
      </vt:variant>
      <vt:variant>
        <vt:i4>5</vt:i4>
      </vt:variant>
      <vt:variant>
        <vt:lpwstr/>
      </vt:variant>
      <vt:variant>
        <vt:lpwstr>_Toc463956295</vt:lpwstr>
      </vt:variant>
      <vt:variant>
        <vt:i4>1507376</vt:i4>
      </vt:variant>
      <vt:variant>
        <vt:i4>1172</vt:i4>
      </vt:variant>
      <vt:variant>
        <vt:i4>0</vt:i4>
      </vt:variant>
      <vt:variant>
        <vt:i4>5</vt:i4>
      </vt:variant>
      <vt:variant>
        <vt:lpwstr/>
      </vt:variant>
      <vt:variant>
        <vt:lpwstr>_Toc463956294</vt:lpwstr>
      </vt:variant>
      <vt:variant>
        <vt:i4>1507376</vt:i4>
      </vt:variant>
      <vt:variant>
        <vt:i4>1166</vt:i4>
      </vt:variant>
      <vt:variant>
        <vt:i4>0</vt:i4>
      </vt:variant>
      <vt:variant>
        <vt:i4>5</vt:i4>
      </vt:variant>
      <vt:variant>
        <vt:lpwstr/>
      </vt:variant>
      <vt:variant>
        <vt:lpwstr>_Toc463956293</vt:lpwstr>
      </vt:variant>
      <vt:variant>
        <vt:i4>1507376</vt:i4>
      </vt:variant>
      <vt:variant>
        <vt:i4>1160</vt:i4>
      </vt:variant>
      <vt:variant>
        <vt:i4>0</vt:i4>
      </vt:variant>
      <vt:variant>
        <vt:i4>5</vt:i4>
      </vt:variant>
      <vt:variant>
        <vt:lpwstr/>
      </vt:variant>
      <vt:variant>
        <vt:lpwstr>_Toc463956292</vt:lpwstr>
      </vt:variant>
      <vt:variant>
        <vt:i4>1507376</vt:i4>
      </vt:variant>
      <vt:variant>
        <vt:i4>1154</vt:i4>
      </vt:variant>
      <vt:variant>
        <vt:i4>0</vt:i4>
      </vt:variant>
      <vt:variant>
        <vt:i4>5</vt:i4>
      </vt:variant>
      <vt:variant>
        <vt:lpwstr/>
      </vt:variant>
      <vt:variant>
        <vt:lpwstr>_Toc463956291</vt:lpwstr>
      </vt:variant>
      <vt:variant>
        <vt:i4>1507376</vt:i4>
      </vt:variant>
      <vt:variant>
        <vt:i4>1148</vt:i4>
      </vt:variant>
      <vt:variant>
        <vt:i4>0</vt:i4>
      </vt:variant>
      <vt:variant>
        <vt:i4>5</vt:i4>
      </vt:variant>
      <vt:variant>
        <vt:lpwstr/>
      </vt:variant>
      <vt:variant>
        <vt:lpwstr>_Toc463956290</vt:lpwstr>
      </vt:variant>
      <vt:variant>
        <vt:i4>1441840</vt:i4>
      </vt:variant>
      <vt:variant>
        <vt:i4>1142</vt:i4>
      </vt:variant>
      <vt:variant>
        <vt:i4>0</vt:i4>
      </vt:variant>
      <vt:variant>
        <vt:i4>5</vt:i4>
      </vt:variant>
      <vt:variant>
        <vt:lpwstr/>
      </vt:variant>
      <vt:variant>
        <vt:lpwstr>_Toc463956289</vt:lpwstr>
      </vt:variant>
      <vt:variant>
        <vt:i4>1441840</vt:i4>
      </vt:variant>
      <vt:variant>
        <vt:i4>1136</vt:i4>
      </vt:variant>
      <vt:variant>
        <vt:i4>0</vt:i4>
      </vt:variant>
      <vt:variant>
        <vt:i4>5</vt:i4>
      </vt:variant>
      <vt:variant>
        <vt:lpwstr/>
      </vt:variant>
      <vt:variant>
        <vt:lpwstr>_Toc463956288</vt:lpwstr>
      </vt:variant>
      <vt:variant>
        <vt:i4>1441840</vt:i4>
      </vt:variant>
      <vt:variant>
        <vt:i4>1130</vt:i4>
      </vt:variant>
      <vt:variant>
        <vt:i4>0</vt:i4>
      </vt:variant>
      <vt:variant>
        <vt:i4>5</vt:i4>
      </vt:variant>
      <vt:variant>
        <vt:lpwstr/>
      </vt:variant>
      <vt:variant>
        <vt:lpwstr>_Toc463956287</vt:lpwstr>
      </vt:variant>
      <vt:variant>
        <vt:i4>1441840</vt:i4>
      </vt:variant>
      <vt:variant>
        <vt:i4>1124</vt:i4>
      </vt:variant>
      <vt:variant>
        <vt:i4>0</vt:i4>
      </vt:variant>
      <vt:variant>
        <vt:i4>5</vt:i4>
      </vt:variant>
      <vt:variant>
        <vt:lpwstr/>
      </vt:variant>
      <vt:variant>
        <vt:lpwstr>_Toc463956286</vt:lpwstr>
      </vt:variant>
      <vt:variant>
        <vt:i4>1441840</vt:i4>
      </vt:variant>
      <vt:variant>
        <vt:i4>1118</vt:i4>
      </vt:variant>
      <vt:variant>
        <vt:i4>0</vt:i4>
      </vt:variant>
      <vt:variant>
        <vt:i4>5</vt:i4>
      </vt:variant>
      <vt:variant>
        <vt:lpwstr/>
      </vt:variant>
      <vt:variant>
        <vt:lpwstr>_Toc463956285</vt:lpwstr>
      </vt:variant>
      <vt:variant>
        <vt:i4>1441840</vt:i4>
      </vt:variant>
      <vt:variant>
        <vt:i4>1112</vt:i4>
      </vt:variant>
      <vt:variant>
        <vt:i4>0</vt:i4>
      </vt:variant>
      <vt:variant>
        <vt:i4>5</vt:i4>
      </vt:variant>
      <vt:variant>
        <vt:lpwstr/>
      </vt:variant>
      <vt:variant>
        <vt:lpwstr>_Toc463956284</vt:lpwstr>
      </vt:variant>
      <vt:variant>
        <vt:i4>1441840</vt:i4>
      </vt:variant>
      <vt:variant>
        <vt:i4>1106</vt:i4>
      </vt:variant>
      <vt:variant>
        <vt:i4>0</vt:i4>
      </vt:variant>
      <vt:variant>
        <vt:i4>5</vt:i4>
      </vt:variant>
      <vt:variant>
        <vt:lpwstr/>
      </vt:variant>
      <vt:variant>
        <vt:lpwstr>_Toc463956283</vt:lpwstr>
      </vt:variant>
      <vt:variant>
        <vt:i4>1441840</vt:i4>
      </vt:variant>
      <vt:variant>
        <vt:i4>1100</vt:i4>
      </vt:variant>
      <vt:variant>
        <vt:i4>0</vt:i4>
      </vt:variant>
      <vt:variant>
        <vt:i4>5</vt:i4>
      </vt:variant>
      <vt:variant>
        <vt:lpwstr/>
      </vt:variant>
      <vt:variant>
        <vt:lpwstr>_Toc463956282</vt:lpwstr>
      </vt:variant>
      <vt:variant>
        <vt:i4>1441840</vt:i4>
      </vt:variant>
      <vt:variant>
        <vt:i4>1094</vt:i4>
      </vt:variant>
      <vt:variant>
        <vt:i4>0</vt:i4>
      </vt:variant>
      <vt:variant>
        <vt:i4>5</vt:i4>
      </vt:variant>
      <vt:variant>
        <vt:lpwstr/>
      </vt:variant>
      <vt:variant>
        <vt:lpwstr>_Toc463956281</vt:lpwstr>
      </vt:variant>
      <vt:variant>
        <vt:i4>1441840</vt:i4>
      </vt:variant>
      <vt:variant>
        <vt:i4>1088</vt:i4>
      </vt:variant>
      <vt:variant>
        <vt:i4>0</vt:i4>
      </vt:variant>
      <vt:variant>
        <vt:i4>5</vt:i4>
      </vt:variant>
      <vt:variant>
        <vt:lpwstr/>
      </vt:variant>
      <vt:variant>
        <vt:lpwstr>_Toc463956280</vt:lpwstr>
      </vt:variant>
      <vt:variant>
        <vt:i4>1638448</vt:i4>
      </vt:variant>
      <vt:variant>
        <vt:i4>1082</vt:i4>
      </vt:variant>
      <vt:variant>
        <vt:i4>0</vt:i4>
      </vt:variant>
      <vt:variant>
        <vt:i4>5</vt:i4>
      </vt:variant>
      <vt:variant>
        <vt:lpwstr/>
      </vt:variant>
      <vt:variant>
        <vt:lpwstr>_Toc463956279</vt:lpwstr>
      </vt:variant>
      <vt:variant>
        <vt:i4>1638448</vt:i4>
      </vt:variant>
      <vt:variant>
        <vt:i4>1076</vt:i4>
      </vt:variant>
      <vt:variant>
        <vt:i4>0</vt:i4>
      </vt:variant>
      <vt:variant>
        <vt:i4>5</vt:i4>
      </vt:variant>
      <vt:variant>
        <vt:lpwstr/>
      </vt:variant>
      <vt:variant>
        <vt:lpwstr>_Toc463956278</vt:lpwstr>
      </vt:variant>
      <vt:variant>
        <vt:i4>1638448</vt:i4>
      </vt:variant>
      <vt:variant>
        <vt:i4>1070</vt:i4>
      </vt:variant>
      <vt:variant>
        <vt:i4>0</vt:i4>
      </vt:variant>
      <vt:variant>
        <vt:i4>5</vt:i4>
      </vt:variant>
      <vt:variant>
        <vt:lpwstr/>
      </vt:variant>
      <vt:variant>
        <vt:lpwstr>_Toc463956277</vt:lpwstr>
      </vt:variant>
      <vt:variant>
        <vt:i4>1638448</vt:i4>
      </vt:variant>
      <vt:variant>
        <vt:i4>1064</vt:i4>
      </vt:variant>
      <vt:variant>
        <vt:i4>0</vt:i4>
      </vt:variant>
      <vt:variant>
        <vt:i4>5</vt:i4>
      </vt:variant>
      <vt:variant>
        <vt:lpwstr/>
      </vt:variant>
      <vt:variant>
        <vt:lpwstr>_Toc463956276</vt:lpwstr>
      </vt:variant>
      <vt:variant>
        <vt:i4>1638448</vt:i4>
      </vt:variant>
      <vt:variant>
        <vt:i4>1058</vt:i4>
      </vt:variant>
      <vt:variant>
        <vt:i4>0</vt:i4>
      </vt:variant>
      <vt:variant>
        <vt:i4>5</vt:i4>
      </vt:variant>
      <vt:variant>
        <vt:lpwstr/>
      </vt:variant>
      <vt:variant>
        <vt:lpwstr>_Toc463956275</vt:lpwstr>
      </vt:variant>
      <vt:variant>
        <vt:i4>1638448</vt:i4>
      </vt:variant>
      <vt:variant>
        <vt:i4>1052</vt:i4>
      </vt:variant>
      <vt:variant>
        <vt:i4>0</vt:i4>
      </vt:variant>
      <vt:variant>
        <vt:i4>5</vt:i4>
      </vt:variant>
      <vt:variant>
        <vt:lpwstr/>
      </vt:variant>
      <vt:variant>
        <vt:lpwstr>_Toc463956274</vt:lpwstr>
      </vt:variant>
      <vt:variant>
        <vt:i4>1638448</vt:i4>
      </vt:variant>
      <vt:variant>
        <vt:i4>1046</vt:i4>
      </vt:variant>
      <vt:variant>
        <vt:i4>0</vt:i4>
      </vt:variant>
      <vt:variant>
        <vt:i4>5</vt:i4>
      </vt:variant>
      <vt:variant>
        <vt:lpwstr/>
      </vt:variant>
      <vt:variant>
        <vt:lpwstr>_Toc463956273</vt:lpwstr>
      </vt:variant>
      <vt:variant>
        <vt:i4>1638448</vt:i4>
      </vt:variant>
      <vt:variant>
        <vt:i4>1040</vt:i4>
      </vt:variant>
      <vt:variant>
        <vt:i4>0</vt:i4>
      </vt:variant>
      <vt:variant>
        <vt:i4>5</vt:i4>
      </vt:variant>
      <vt:variant>
        <vt:lpwstr/>
      </vt:variant>
      <vt:variant>
        <vt:lpwstr>_Toc463956272</vt:lpwstr>
      </vt:variant>
      <vt:variant>
        <vt:i4>1638448</vt:i4>
      </vt:variant>
      <vt:variant>
        <vt:i4>1034</vt:i4>
      </vt:variant>
      <vt:variant>
        <vt:i4>0</vt:i4>
      </vt:variant>
      <vt:variant>
        <vt:i4>5</vt:i4>
      </vt:variant>
      <vt:variant>
        <vt:lpwstr/>
      </vt:variant>
      <vt:variant>
        <vt:lpwstr>_Toc463956271</vt:lpwstr>
      </vt:variant>
      <vt:variant>
        <vt:i4>1638448</vt:i4>
      </vt:variant>
      <vt:variant>
        <vt:i4>1028</vt:i4>
      </vt:variant>
      <vt:variant>
        <vt:i4>0</vt:i4>
      </vt:variant>
      <vt:variant>
        <vt:i4>5</vt:i4>
      </vt:variant>
      <vt:variant>
        <vt:lpwstr/>
      </vt:variant>
      <vt:variant>
        <vt:lpwstr>_Toc463956270</vt:lpwstr>
      </vt:variant>
      <vt:variant>
        <vt:i4>1572912</vt:i4>
      </vt:variant>
      <vt:variant>
        <vt:i4>1022</vt:i4>
      </vt:variant>
      <vt:variant>
        <vt:i4>0</vt:i4>
      </vt:variant>
      <vt:variant>
        <vt:i4>5</vt:i4>
      </vt:variant>
      <vt:variant>
        <vt:lpwstr/>
      </vt:variant>
      <vt:variant>
        <vt:lpwstr>_Toc463956269</vt:lpwstr>
      </vt:variant>
      <vt:variant>
        <vt:i4>1572912</vt:i4>
      </vt:variant>
      <vt:variant>
        <vt:i4>1016</vt:i4>
      </vt:variant>
      <vt:variant>
        <vt:i4>0</vt:i4>
      </vt:variant>
      <vt:variant>
        <vt:i4>5</vt:i4>
      </vt:variant>
      <vt:variant>
        <vt:lpwstr/>
      </vt:variant>
      <vt:variant>
        <vt:lpwstr>_Toc463956268</vt:lpwstr>
      </vt:variant>
      <vt:variant>
        <vt:i4>1572912</vt:i4>
      </vt:variant>
      <vt:variant>
        <vt:i4>1010</vt:i4>
      </vt:variant>
      <vt:variant>
        <vt:i4>0</vt:i4>
      </vt:variant>
      <vt:variant>
        <vt:i4>5</vt:i4>
      </vt:variant>
      <vt:variant>
        <vt:lpwstr/>
      </vt:variant>
      <vt:variant>
        <vt:lpwstr>_Toc463956267</vt:lpwstr>
      </vt:variant>
      <vt:variant>
        <vt:i4>1572912</vt:i4>
      </vt:variant>
      <vt:variant>
        <vt:i4>1004</vt:i4>
      </vt:variant>
      <vt:variant>
        <vt:i4>0</vt:i4>
      </vt:variant>
      <vt:variant>
        <vt:i4>5</vt:i4>
      </vt:variant>
      <vt:variant>
        <vt:lpwstr/>
      </vt:variant>
      <vt:variant>
        <vt:lpwstr>_Toc463956266</vt:lpwstr>
      </vt:variant>
      <vt:variant>
        <vt:i4>1572912</vt:i4>
      </vt:variant>
      <vt:variant>
        <vt:i4>998</vt:i4>
      </vt:variant>
      <vt:variant>
        <vt:i4>0</vt:i4>
      </vt:variant>
      <vt:variant>
        <vt:i4>5</vt:i4>
      </vt:variant>
      <vt:variant>
        <vt:lpwstr/>
      </vt:variant>
      <vt:variant>
        <vt:lpwstr>_Toc463956265</vt:lpwstr>
      </vt:variant>
      <vt:variant>
        <vt:i4>1572912</vt:i4>
      </vt:variant>
      <vt:variant>
        <vt:i4>992</vt:i4>
      </vt:variant>
      <vt:variant>
        <vt:i4>0</vt:i4>
      </vt:variant>
      <vt:variant>
        <vt:i4>5</vt:i4>
      </vt:variant>
      <vt:variant>
        <vt:lpwstr/>
      </vt:variant>
      <vt:variant>
        <vt:lpwstr>_Toc463956264</vt:lpwstr>
      </vt:variant>
      <vt:variant>
        <vt:i4>1572912</vt:i4>
      </vt:variant>
      <vt:variant>
        <vt:i4>986</vt:i4>
      </vt:variant>
      <vt:variant>
        <vt:i4>0</vt:i4>
      </vt:variant>
      <vt:variant>
        <vt:i4>5</vt:i4>
      </vt:variant>
      <vt:variant>
        <vt:lpwstr/>
      </vt:variant>
      <vt:variant>
        <vt:lpwstr>_Toc463956263</vt:lpwstr>
      </vt:variant>
      <vt:variant>
        <vt:i4>1572912</vt:i4>
      </vt:variant>
      <vt:variant>
        <vt:i4>980</vt:i4>
      </vt:variant>
      <vt:variant>
        <vt:i4>0</vt:i4>
      </vt:variant>
      <vt:variant>
        <vt:i4>5</vt:i4>
      </vt:variant>
      <vt:variant>
        <vt:lpwstr/>
      </vt:variant>
      <vt:variant>
        <vt:lpwstr>_Toc463956262</vt:lpwstr>
      </vt:variant>
      <vt:variant>
        <vt:i4>1572912</vt:i4>
      </vt:variant>
      <vt:variant>
        <vt:i4>974</vt:i4>
      </vt:variant>
      <vt:variant>
        <vt:i4>0</vt:i4>
      </vt:variant>
      <vt:variant>
        <vt:i4>5</vt:i4>
      </vt:variant>
      <vt:variant>
        <vt:lpwstr/>
      </vt:variant>
      <vt:variant>
        <vt:lpwstr>_Toc463956261</vt:lpwstr>
      </vt:variant>
      <vt:variant>
        <vt:i4>1572912</vt:i4>
      </vt:variant>
      <vt:variant>
        <vt:i4>968</vt:i4>
      </vt:variant>
      <vt:variant>
        <vt:i4>0</vt:i4>
      </vt:variant>
      <vt:variant>
        <vt:i4>5</vt:i4>
      </vt:variant>
      <vt:variant>
        <vt:lpwstr/>
      </vt:variant>
      <vt:variant>
        <vt:lpwstr>_Toc463956260</vt:lpwstr>
      </vt:variant>
      <vt:variant>
        <vt:i4>1769520</vt:i4>
      </vt:variant>
      <vt:variant>
        <vt:i4>962</vt:i4>
      </vt:variant>
      <vt:variant>
        <vt:i4>0</vt:i4>
      </vt:variant>
      <vt:variant>
        <vt:i4>5</vt:i4>
      </vt:variant>
      <vt:variant>
        <vt:lpwstr/>
      </vt:variant>
      <vt:variant>
        <vt:lpwstr>_Toc463956259</vt:lpwstr>
      </vt:variant>
      <vt:variant>
        <vt:i4>1769520</vt:i4>
      </vt:variant>
      <vt:variant>
        <vt:i4>956</vt:i4>
      </vt:variant>
      <vt:variant>
        <vt:i4>0</vt:i4>
      </vt:variant>
      <vt:variant>
        <vt:i4>5</vt:i4>
      </vt:variant>
      <vt:variant>
        <vt:lpwstr/>
      </vt:variant>
      <vt:variant>
        <vt:lpwstr>_Toc463956258</vt:lpwstr>
      </vt:variant>
      <vt:variant>
        <vt:i4>1769520</vt:i4>
      </vt:variant>
      <vt:variant>
        <vt:i4>950</vt:i4>
      </vt:variant>
      <vt:variant>
        <vt:i4>0</vt:i4>
      </vt:variant>
      <vt:variant>
        <vt:i4>5</vt:i4>
      </vt:variant>
      <vt:variant>
        <vt:lpwstr/>
      </vt:variant>
      <vt:variant>
        <vt:lpwstr>_Toc463956257</vt:lpwstr>
      </vt:variant>
      <vt:variant>
        <vt:i4>1769520</vt:i4>
      </vt:variant>
      <vt:variant>
        <vt:i4>944</vt:i4>
      </vt:variant>
      <vt:variant>
        <vt:i4>0</vt:i4>
      </vt:variant>
      <vt:variant>
        <vt:i4>5</vt:i4>
      </vt:variant>
      <vt:variant>
        <vt:lpwstr/>
      </vt:variant>
      <vt:variant>
        <vt:lpwstr>_Toc463956256</vt:lpwstr>
      </vt:variant>
      <vt:variant>
        <vt:i4>1769520</vt:i4>
      </vt:variant>
      <vt:variant>
        <vt:i4>938</vt:i4>
      </vt:variant>
      <vt:variant>
        <vt:i4>0</vt:i4>
      </vt:variant>
      <vt:variant>
        <vt:i4>5</vt:i4>
      </vt:variant>
      <vt:variant>
        <vt:lpwstr/>
      </vt:variant>
      <vt:variant>
        <vt:lpwstr>_Toc463956255</vt:lpwstr>
      </vt:variant>
      <vt:variant>
        <vt:i4>1769520</vt:i4>
      </vt:variant>
      <vt:variant>
        <vt:i4>932</vt:i4>
      </vt:variant>
      <vt:variant>
        <vt:i4>0</vt:i4>
      </vt:variant>
      <vt:variant>
        <vt:i4>5</vt:i4>
      </vt:variant>
      <vt:variant>
        <vt:lpwstr/>
      </vt:variant>
      <vt:variant>
        <vt:lpwstr>_Toc463956254</vt:lpwstr>
      </vt:variant>
      <vt:variant>
        <vt:i4>1769520</vt:i4>
      </vt:variant>
      <vt:variant>
        <vt:i4>926</vt:i4>
      </vt:variant>
      <vt:variant>
        <vt:i4>0</vt:i4>
      </vt:variant>
      <vt:variant>
        <vt:i4>5</vt:i4>
      </vt:variant>
      <vt:variant>
        <vt:lpwstr/>
      </vt:variant>
      <vt:variant>
        <vt:lpwstr>_Toc463956253</vt:lpwstr>
      </vt:variant>
      <vt:variant>
        <vt:i4>1769520</vt:i4>
      </vt:variant>
      <vt:variant>
        <vt:i4>920</vt:i4>
      </vt:variant>
      <vt:variant>
        <vt:i4>0</vt:i4>
      </vt:variant>
      <vt:variant>
        <vt:i4>5</vt:i4>
      </vt:variant>
      <vt:variant>
        <vt:lpwstr/>
      </vt:variant>
      <vt:variant>
        <vt:lpwstr>_Toc463956252</vt:lpwstr>
      </vt:variant>
      <vt:variant>
        <vt:i4>1769520</vt:i4>
      </vt:variant>
      <vt:variant>
        <vt:i4>914</vt:i4>
      </vt:variant>
      <vt:variant>
        <vt:i4>0</vt:i4>
      </vt:variant>
      <vt:variant>
        <vt:i4>5</vt:i4>
      </vt:variant>
      <vt:variant>
        <vt:lpwstr/>
      </vt:variant>
      <vt:variant>
        <vt:lpwstr>_Toc463956251</vt:lpwstr>
      </vt:variant>
      <vt:variant>
        <vt:i4>1769520</vt:i4>
      </vt:variant>
      <vt:variant>
        <vt:i4>908</vt:i4>
      </vt:variant>
      <vt:variant>
        <vt:i4>0</vt:i4>
      </vt:variant>
      <vt:variant>
        <vt:i4>5</vt:i4>
      </vt:variant>
      <vt:variant>
        <vt:lpwstr/>
      </vt:variant>
      <vt:variant>
        <vt:lpwstr>_Toc463956250</vt:lpwstr>
      </vt:variant>
      <vt:variant>
        <vt:i4>1703984</vt:i4>
      </vt:variant>
      <vt:variant>
        <vt:i4>902</vt:i4>
      </vt:variant>
      <vt:variant>
        <vt:i4>0</vt:i4>
      </vt:variant>
      <vt:variant>
        <vt:i4>5</vt:i4>
      </vt:variant>
      <vt:variant>
        <vt:lpwstr/>
      </vt:variant>
      <vt:variant>
        <vt:lpwstr>_Toc463956249</vt:lpwstr>
      </vt:variant>
      <vt:variant>
        <vt:i4>1703984</vt:i4>
      </vt:variant>
      <vt:variant>
        <vt:i4>896</vt:i4>
      </vt:variant>
      <vt:variant>
        <vt:i4>0</vt:i4>
      </vt:variant>
      <vt:variant>
        <vt:i4>5</vt:i4>
      </vt:variant>
      <vt:variant>
        <vt:lpwstr/>
      </vt:variant>
      <vt:variant>
        <vt:lpwstr>_Toc463956248</vt:lpwstr>
      </vt:variant>
      <vt:variant>
        <vt:i4>1703984</vt:i4>
      </vt:variant>
      <vt:variant>
        <vt:i4>890</vt:i4>
      </vt:variant>
      <vt:variant>
        <vt:i4>0</vt:i4>
      </vt:variant>
      <vt:variant>
        <vt:i4>5</vt:i4>
      </vt:variant>
      <vt:variant>
        <vt:lpwstr/>
      </vt:variant>
      <vt:variant>
        <vt:lpwstr>_Toc463956247</vt:lpwstr>
      </vt:variant>
      <vt:variant>
        <vt:i4>1703984</vt:i4>
      </vt:variant>
      <vt:variant>
        <vt:i4>884</vt:i4>
      </vt:variant>
      <vt:variant>
        <vt:i4>0</vt:i4>
      </vt:variant>
      <vt:variant>
        <vt:i4>5</vt:i4>
      </vt:variant>
      <vt:variant>
        <vt:lpwstr/>
      </vt:variant>
      <vt:variant>
        <vt:lpwstr>_Toc463956246</vt:lpwstr>
      </vt:variant>
      <vt:variant>
        <vt:i4>1703984</vt:i4>
      </vt:variant>
      <vt:variant>
        <vt:i4>878</vt:i4>
      </vt:variant>
      <vt:variant>
        <vt:i4>0</vt:i4>
      </vt:variant>
      <vt:variant>
        <vt:i4>5</vt:i4>
      </vt:variant>
      <vt:variant>
        <vt:lpwstr/>
      </vt:variant>
      <vt:variant>
        <vt:lpwstr>_Toc463956245</vt:lpwstr>
      </vt:variant>
      <vt:variant>
        <vt:i4>1703984</vt:i4>
      </vt:variant>
      <vt:variant>
        <vt:i4>872</vt:i4>
      </vt:variant>
      <vt:variant>
        <vt:i4>0</vt:i4>
      </vt:variant>
      <vt:variant>
        <vt:i4>5</vt:i4>
      </vt:variant>
      <vt:variant>
        <vt:lpwstr/>
      </vt:variant>
      <vt:variant>
        <vt:lpwstr>_Toc463956244</vt:lpwstr>
      </vt:variant>
      <vt:variant>
        <vt:i4>1703984</vt:i4>
      </vt:variant>
      <vt:variant>
        <vt:i4>866</vt:i4>
      </vt:variant>
      <vt:variant>
        <vt:i4>0</vt:i4>
      </vt:variant>
      <vt:variant>
        <vt:i4>5</vt:i4>
      </vt:variant>
      <vt:variant>
        <vt:lpwstr/>
      </vt:variant>
      <vt:variant>
        <vt:lpwstr>_Toc463956243</vt:lpwstr>
      </vt:variant>
      <vt:variant>
        <vt:i4>1703984</vt:i4>
      </vt:variant>
      <vt:variant>
        <vt:i4>860</vt:i4>
      </vt:variant>
      <vt:variant>
        <vt:i4>0</vt:i4>
      </vt:variant>
      <vt:variant>
        <vt:i4>5</vt:i4>
      </vt:variant>
      <vt:variant>
        <vt:lpwstr/>
      </vt:variant>
      <vt:variant>
        <vt:lpwstr>_Toc463956242</vt:lpwstr>
      </vt:variant>
      <vt:variant>
        <vt:i4>1703984</vt:i4>
      </vt:variant>
      <vt:variant>
        <vt:i4>854</vt:i4>
      </vt:variant>
      <vt:variant>
        <vt:i4>0</vt:i4>
      </vt:variant>
      <vt:variant>
        <vt:i4>5</vt:i4>
      </vt:variant>
      <vt:variant>
        <vt:lpwstr/>
      </vt:variant>
      <vt:variant>
        <vt:lpwstr>_Toc463956241</vt:lpwstr>
      </vt:variant>
      <vt:variant>
        <vt:i4>1703984</vt:i4>
      </vt:variant>
      <vt:variant>
        <vt:i4>848</vt:i4>
      </vt:variant>
      <vt:variant>
        <vt:i4>0</vt:i4>
      </vt:variant>
      <vt:variant>
        <vt:i4>5</vt:i4>
      </vt:variant>
      <vt:variant>
        <vt:lpwstr/>
      </vt:variant>
      <vt:variant>
        <vt:lpwstr>_Toc463956240</vt:lpwstr>
      </vt:variant>
      <vt:variant>
        <vt:i4>1900592</vt:i4>
      </vt:variant>
      <vt:variant>
        <vt:i4>842</vt:i4>
      </vt:variant>
      <vt:variant>
        <vt:i4>0</vt:i4>
      </vt:variant>
      <vt:variant>
        <vt:i4>5</vt:i4>
      </vt:variant>
      <vt:variant>
        <vt:lpwstr/>
      </vt:variant>
      <vt:variant>
        <vt:lpwstr>_Toc463956239</vt:lpwstr>
      </vt:variant>
      <vt:variant>
        <vt:i4>1900592</vt:i4>
      </vt:variant>
      <vt:variant>
        <vt:i4>836</vt:i4>
      </vt:variant>
      <vt:variant>
        <vt:i4>0</vt:i4>
      </vt:variant>
      <vt:variant>
        <vt:i4>5</vt:i4>
      </vt:variant>
      <vt:variant>
        <vt:lpwstr/>
      </vt:variant>
      <vt:variant>
        <vt:lpwstr>_Toc463956238</vt:lpwstr>
      </vt:variant>
      <vt:variant>
        <vt:i4>1900592</vt:i4>
      </vt:variant>
      <vt:variant>
        <vt:i4>830</vt:i4>
      </vt:variant>
      <vt:variant>
        <vt:i4>0</vt:i4>
      </vt:variant>
      <vt:variant>
        <vt:i4>5</vt:i4>
      </vt:variant>
      <vt:variant>
        <vt:lpwstr/>
      </vt:variant>
      <vt:variant>
        <vt:lpwstr>_Toc463956237</vt:lpwstr>
      </vt:variant>
      <vt:variant>
        <vt:i4>1900592</vt:i4>
      </vt:variant>
      <vt:variant>
        <vt:i4>824</vt:i4>
      </vt:variant>
      <vt:variant>
        <vt:i4>0</vt:i4>
      </vt:variant>
      <vt:variant>
        <vt:i4>5</vt:i4>
      </vt:variant>
      <vt:variant>
        <vt:lpwstr/>
      </vt:variant>
      <vt:variant>
        <vt:lpwstr>_Toc463956236</vt:lpwstr>
      </vt:variant>
      <vt:variant>
        <vt:i4>1900592</vt:i4>
      </vt:variant>
      <vt:variant>
        <vt:i4>818</vt:i4>
      </vt:variant>
      <vt:variant>
        <vt:i4>0</vt:i4>
      </vt:variant>
      <vt:variant>
        <vt:i4>5</vt:i4>
      </vt:variant>
      <vt:variant>
        <vt:lpwstr/>
      </vt:variant>
      <vt:variant>
        <vt:lpwstr>_Toc463956235</vt:lpwstr>
      </vt:variant>
      <vt:variant>
        <vt:i4>1900592</vt:i4>
      </vt:variant>
      <vt:variant>
        <vt:i4>812</vt:i4>
      </vt:variant>
      <vt:variant>
        <vt:i4>0</vt:i4>
      </vt:variant>
      <vt:variant>
        <vt:i4>5</vt:i4>
      </vt:variant>
      <vt:variant>
        <vt:lpwstr/>
      </vt:variant>
      <vt:variant>
        <vt:lpwstr>_Toc463956234</vt:lpwstr>
      </vt:variant>
      <vt:variant>
        <vt:i4>1900592</vt:i4>
      </vt:variant>
      <vt:variant>
        <vt:i4>806</vt:i4>
      </vt:variant>
      <vt:variant>
        <vt:i4>0</vt:i4>
      </vt:variant>
      <vt:variant>
        <vt:i4>5</vt:i4>
      </vt:variant>
      <vt:variant>
        <vt:lpwstr/>
      </vt:variant>
      <vt:variant>
        <vt:lpwstr>_Toc463956233</vt:lpwstr>
      </vt:variant>
      <vt:variant>
        <vt:i4>1900592</vt:i4>
      </vt:variant>
      <vt:variant>
        <vt:i4>800</vt:i4>
      </vt:variant>
      <vt:variant>
        <vt:i4>0</vt:i4>
      </vt:variant>
      <vt:variant>
        <vt:i4>5</vt:i4>
      </vt:variant>
      <vt:variant>
        <vt:lpwstr/>
      </vt:variant>
      <vt:variant>
        <vt:lpwstr>_Toc463956232</vt:lpwstr>
      </vt:variant>
      <vt:variant>
        <vt:i4>1900592</vt:i4>
      </vt:variant>
      <vt:variant>
        <vt:i4>794</vt:i4>
      </vt:variant>
      <vt:variant>
        <vt:i4>0</vt:i4>
      </vt:variant>
      <vt:variant>
        <vt:i4>5</vt:i4>
      </vt:variant>
      <vt:variant>
        <vt:lpwstr/>
      </vt:variant>
      <vt:variant>
        <vt:lpwstr>_Toc463956231</vt:lpwstr>
      </vt:variant>
      <vt:variant>
        <vt:i4>1900592</vt:i4>
      </vt:variant>
      <vt:variant>
        <vt:i4>788</vt:i4>
      </vt:variant>
      <vt:variant>
        <vt:i4>0</vt:i4>
      </vt:variant>
      <vt:variant>
        <vt:i4>5</vt:i4>
      </vt:variant>
      <vt:variant>
        <vt:lpwstr/>
      </vt:variant>
      <vt:variant>
        <vt:lpwstr>_Toc463956230</vt:lpwstr>
      </vt:variant>
      <vt:variant>
        <vt:i4>1835056</vt:i4>
      </vt:variant>
      <vt:variant>
        <vt:i4>782</vt:i4>
      </vt:variant>
      <vt:variant>
        <vt:i4>0</vt:i4>
      </vt:variant>
      <vt:variant>
        <vt:i4>5</vt:i4>
      </vt:variant>
      <vt:variant>
        <vt:lpwstr/>
      </vt:variant>
      <vt:variant>
        <vt:lpwstr>_Toc463956229</vt:lpwstr>
      </vt:variant>
      <vt:variant>
        <vt:i4>1835056</vt:i4>
      </vt:variant>
      <vt:variant>
        <vt:i4>776</vt:i4>
      </vt:variant>
      <vt:variant>
        <vt:i4>0</vt:i4>
      </vt:variant>
      <vt:variant>
        <vt:i4>5</vt:i4>
      </vt:variant>
      <vt:variant>
        <vt:lpwstr/>
      </vt:variant>
      <vt:variant>
        <vt:lpwstr>_Toc463956228</vt:lpwstr>
      </vt:variant>
      <vt:variant>
        <vt:i4>1835056</vt:i4>
      </vt:variant>
      <vt:variant>
        <vt:i4>770</vt:i4>
      </vt:variant>
      <vt:variant>
        <vt:i4>0</vt:i4>
      </vt:variant>
      <vt:variant>
        <vt:i4>5</vt:i4>
      </vt:variant>
      <vt:variant>
        <vt:lpwstr/>
      </vt:variant>
      <vt:variant>
        <vt:lpwstr>_Toc463956227</vt:lpwstr>
      </vt:variant>
      <vt:variant>
        <vt:i4>1835056</vt:i4>
      </vt:variant>
      <vt:variant>
        <vt:i4>764</vt:i4>
      </vt:variant>
      <vt:variant>
        <vt:i4>0</vt:i4>
      </vt:variant>
      <vt:variant>
        <vt:i4>5</vt:i4>
      </vt:variant>
      <vt:variant>
        <vt:lpwstr/>
      </vt:variant>
      <vt:variant>
        <vt:lpwstr>_Toc463956226</vt:lpwstr>
      </vt:variant>
      <vt:variant>
        <vt:i4>1835056</vt:i4>
      </vt:variant>
      <vt:variant>
        <vt:i4>758</vt:i4>
      </vt:variant>
      <vt:variant>
        <vt:i4>0</vt:i4>
      </vt:variant>
      <vt:variant>
        <vt:i4>5</vt:i4>
      </vt:variant>
      <vt:variant>
        <vt:lpwstr/>
      </vt:variant>
      <vt:variant>
        <vt:lpwstr>_Toc463956225</vt:lpwstr>
      </vt:variant>
      <vt:variant>
        <vt:i4>1835056</vt:i4>
      </vt:variant>
      <vt:variant>
        <vt:i4>752</vt:i4>
      </vt:variant>
      <vt:variant>
        <vt:i4>0</vt:i4>
      </vt:variant>
      <vt:variant>
        <vt:i4>5</vt:i4>
      </vt:variant>
      <vt:variant>
        <vt:lpwstr/>
      </vt:variant>
      <vt:variant>
        <vt:lpwstr>_Toc463956224</vt:lpwstr>
      </vt:variant>
      <vt:variant>
        <vt:i4>1835056</vt:i4>
      </vt:variant>
      <vt:variant>
        <vt:i4>746</vt:i4>
      </vt:variant>
      <vt:variant>
        <vt:i4>0</vt:i4>
      </vt:variant>
      <vt:variant>
        <vt:i4>5</vt:i4>
      </vt:variant>
      <vt:variant>
        <vt:lpwstr/>
      </vt:variant>
      <vt:variant>
        <vt:lpwstr>_Toc463956223</vt:lpwstr>
      </vt:variant>
      <vt:variant>
        <vt:i4>1835056</vt:i4>
      </vt:variant>
      <vt:variant>
        <vt:i4>740</vt:i4>
      </vt:variant>
      <vt:variant>
        <vt:i4>0</vt:i4>
      </vt:variant>
      <vt:variant>
        <vt:i4>5</vt:i4>
      </vt:variant>
      <vt:variant>
        <vt:lpwstr/>
      </vt:variant>
      <vt:variant>
        <vt:lpwstr>_Toc463956222</vt:lpwstr>
      </vt:variant>
      <vt:variant>
        <vt:i4>1835056</vt:i4>
      </vt:variant>
      <vt:variant>
        <vt:i4>734</vt:i4>
      </vt:variant>
      <vt:variant>
        <vt:i4>0</vt:i4>
      </vt:variant>
      <vt:variant>
        <vt:i4>5</vt:i4>
      </vt:variant>
      <vt:variant>
        <vt:lpwstr/>
      </vt:variant>
      <vt:variant>
        <vt:lpwstr>_Toc463956221</vt:lpwstr>
      </vt:variant>
      <vt:variant>
        <vt:i4>1835056</vt:i4>
      </vt:variant>
      <vt:variant>
        <vt:i4>728</vt:i4>
      </vt:variant>
      <vt:variant>
        <vt:i4>0</vt:i4>
      </vt:variant>
      <vt:variant>
        <vt:i4>5</vt:i4>
      </vt:variant>
      <vt:variant>
        <vt:lpwstr/>
      </vt:variant>
      <vt:variant>
        <vt:lpwstr>_Toc463956220</vt:lpwstr>
      </vt:variant>
      <vt:variant>
        <vt:i4>2031664</vt:i4>
      </vt:variant>
      <vt:variant>
        <vt:i4>722</vt:i4>
      </vt:variant>
      <vt:variant>
        <vt:i4>0</vt:i4>
      </vt:variant>
      <vt:variant>
        <vt:i4>5</vt:i4>
      </vt:variant>
      <vt:variant>
        <vt:lpwstr/>
      </vt:variant>
      <vt:variant>
        <vt:lpwstr>_Toc463956219</vt:lpwstr>
      </vt:variant>
      <vt:variant>
        <vt:i4>2031664</vt:i4>
      </vt:variant>
      <vt:variant>
        <vt:i4>716</vt:i4>
      </vt:variant>
      <vt:variant>
        <vt:i4>0</vt:i4>
      </vt:variant>
      <vt:variant>
        <vt:i4>5</vt:i4>
      </vt:variant>
      <vt:variant>
        <vt:lpwstr/>
      </vt:variant>
      <vt:variant>
        <vt:lpwstr>_Toc463956218</vt:lpwstr>
      </vt:variant>
      <vt:variant>
        <vt:i4>2031664</vt:i4>
      </vt:variant>
      <vt:variant>
        <vt:i4>710</vt:i4>
      </vt:variant>
      <vt:variant>
        <vt:i4>0</vt:i4>
      </vt:variant>
      <vt:variant>
        <vt:i4>5</vt:i4>
      </vt:variant>
      <vt:variant>
        <vt:lpwstr/>
      </vt:variant>
      <vt:variant>
        <vt:lpwstr>_Toc463956217</vt:lpwstr>
      </vt:variant>
      <vt:variant>
        <vt:i4>2031664</vt:i4>
      </vt:variant>
      <vt:variant>
        <vt:i4>704</vt:i4>
      </vt:variant>
      <vt:variant>
        <vt:i4>0</vt:i4>
      </vt:variant>
      <vt:variant>
        <vt:i4>5</vt:i4>
      </vt:variant>
      <vt:variant>
        <vt:lpwstr/>
      </vt:variant>
      <vt:variant>
        <vt:lpwstr>_Toc463956216</vt:lpwstr>
      </vt:variant>
      <vt:variant>
        <vt:i4>2031664</vt:i4>
      </vt:variant>
      <vt:variant>
        <vt:i4>698</vt:i4>
      </vt:variant>
      <vt:variant>
        <vt:i4>0</vt:i4>
      </vt:variant>
      <vt:variant>
        <vt:i4>5</vt:i4>
      </vt:variant>
      <vt:variant>
        <vt:lpwstr/>
      </vt:variant>
      <vt:variant>
        <vt:lpwstr>_Toc463956215</vt:lpwstr>
      </vt:variant>
      <vt:variant>
        <vt:i4>2031664</vt:i4>
      </vt:variant>
      <vt:variant>
        <vt:i4>692</vt:i4>
      </vt:variant>
      <vt:variant>
        <vt:i4>0</vt:i4>
      </vt:variant>
      <vt:variant>
        <vt:i4>5</vt:i4>
      </vt:variant>
      <vt:variant>
        <vt:lpwstr/>
      </vt:variant>
      <vt:variant>
        <vt:lpwstr>_Toc463956214</vt:lpwstr>
      </vt:variant>
      <vt:variant>
        <vt:i4>2031664</vt:i4>
      </vt:variant>
      <vt:variant>
        <vt:i4>686</vt:i4>
      </vt:variant>
      <vt:variant>
        <vt:i4>0</vt:i4>
      </vt:variant>
      <vt:variant>
        <vt:i4>5</vt:i4>
      </vt:variant>
      <vt:variant>
        <vt:lpwstr/>
      </vt:variant>
      <vt:variant>
        <vt:lpwstr>_Toc463956213</vt:lpwstr>
      </vt:variant>
      <vt:variant>
        <vt:i4>2031664</vt:i4>
      </vt:variant>
      <vt:variant>
        <vt:i4>680</vt:i4>
      </vt:variant>
      <vt:variant>
        <vt:i4>0</vt:i4>
      </vt:variant>
      <vt:variant>
        <vt:i4>5</vt:i4>
      </vt:variant>
      <vt:variant>
        <vt:lpwstr/>
      </vt:variant>
      <vt:variant>
        <vt:lpwstr>_Toc463956212</vt:lpwstr>
      </vt:variant>
      <vt:variant>
        <vt:i4>2031664</vt:i4>
      </vt:variant>
      <vt:variant>
        <vt:i4>674</vt:i4>
      </vt:variant>
      <vt:variant>
        <vt:i4>0</vt:i4>
      </vt:variant>
      <vt:variant>
        <vt:i4>5</vt:i4>
      </vt:variant>
      <vt:variant>
        <vt:lpwstr/>
      </vt:variant>
      <vt:variant>
        <vt:lpwstr>_Toc463956211</vt:lpwstr>
      </vt:variant>
      <vt:variant>
        <vt:i4>2031664</vt:i4>
      </vt:variant>
      <vt:variant>
        <vt:i4>668</vt:i4>
      </vt:variant>
      <vt:variant>
        <vt:i4>0</vt:i4>
      </vt:variant>
      <vt:variant>
        <vt:i4>5</vt:i4>
      </vt:variant>
      <vt:variant>
        <vt:lpwstr/>
      </vt:variant>
      <vt:variant>
        <vt:lpwstr>_Toc463956210</vt:lpwstr>
      </vt:variant>
      <vt:variant>
        <vt:i4>1966128</vt:i4>
      </vt:variant>
      <vt:variant>
        <vt:i4>662</vt:i4>
      </vt:variant>
      <vt:variant>
        <vt:i4>0</vt:i4>
      </vt:variant>
      <vt:variant>
        <vt:i4>5</vt:i4>
      </vt:variant>
      <vt:variant>
        <vt:lpwstr/>
      </vt:variant>
      <vt:variant>
        <vt:lpwstr>_Toc463956209</vt:lpwstr>
      </vt:variant>
      <vt:variant>
        <vt:i4>1966128</vt:i4>
      </vt:variant>
      <vt:variant>
        <vt:i4>656</vt:i4>
      </vt:variant>
      <vt:variant>
        <vt:i4>0</vt:i4>
      </vt:variant>
      <vt:variant>
        <vt:i4>5</vt:i4>
      </vt:variant>
      <vt:variant>
        <vt:lpwstr/>
      </vt:variant>
      <vt:variant>
        <vt:lpwstr>_Toc463956208</vt:lpwstr>
      </vt:variant>
      <vt:variant>
        <vt:i4>1966128</vt:i4>
      </vt:variant>
      <vt:variant>
        <vt:i4>650</vt:i4>
      </vt:variant>
      <vt:variant>
        <vt:i4>0</vt:i4>
      </vt:variant>
      <vt:variant>
        <vt:i4>5</vt:i4>
      </vt:variant>
      <vt:variant>
        <vt:lpwstr/>
      </vt:variant>
      <vt:variant>
        <vt:lpwstr>_Toc463956207</vt:lpwstr>
      </vt:variant>
      <vt:variant>
        <vt:i4>1966128</vt:i4>
      </vt:variant>
      <vt:variant>
        <vt:i4>644</vt:i4>
      </vt:variant>
      <vt:variant>
        <vt:i4>0</vt:i4>
      </vt:variant>
      <vt:variant>
        <vt:i4>5</vt:i4>
      </vt:variant>
      <vt:variant>
        <vt:lpwstr/>
      </vt:variant>
      <vt:variant>
        <vt:lpwstr>_Toc463956206</vt:lpwstr>
      </vt:variant>
      <vt:variant>
        <vt:i4>1966128</vt:i4>
      </vt:variant>
      <vt:variant>
        <vt:i4>638</vt:i4>
      </vt:variant>
      <vt:variant>
        <vt:i4>0</vt:i4>
      </vt:variant>
      <vt:variant>
        <vt:i4>5</vt:i4>
      </vt:variant>
      <vt:variant>
        <vt:lpwstr/>
      </vt:variant>
      <vt:variant>
        <vt:lpwstr>_Toc463956205</vt:lpwstr>
      </vt:variant>
      <vt:variant>
        <vt:i4>1966128</vt:i4>
      </vt:variant>
      <vt:variant>
        <vt:i4>632</vt:i4>
      </vt:variant>
      <vt:variant>
        <vt:i4>0</vt:i4>
      </vt:variant>
      <vt:variant>
        <vt:i4>5</vt:i4>
      </vt:variant>
      <vt:variant>
        <vt:lpwstr/>
      </vt:variant>
      <vt:variant>
        <vt:lpwstr>_Toc463956204</vt:lpwstr>
      </vt:variant>
      <vt:variant>
        <vt:i4>1966128</vt:i4>
      </vt:variant>
      <vt:variant>
        <vt:i4>626</vt:i4>
      </vt:variant>
      <vt:variant>
        <vt:i4>0</vt:i4>
      </vt:variant>
      <vt:variant>
        <vt:i4>5</vt:i4>
      </vt:variant>
      <vt:variant>
        <vt:lpwstr/>
      </vt:variant>
      <vt:variant>
        <vt:lpwstr>_Toc463956203</vt:lpwstr>
      </vt:variant>
      <vt:variant>
        <vt:i4>1966128</vt:i4>
      </vt:variant>
      <vt:variant>
        <vt:i4>620</vt:i4>
      </vt:variant>
      <vt:variant>
        <vt:i4>0</vt:i4>
      </vt:variant>
      <vt:variant>
        <vt:i4>5</vt:i4>
      </vt:variant>
      <vt:variant>
        <vt:lpwstr/>
      </vt:variant>
      <vt:variant>
        <vt:lpwstr>_Toc463956202</vt:lpwstr>
      </vt:variant>
      <vt:variant>
        <vt:i4>1966128</vt:i4>
      </vt:variant>
      <vt:variant>
        <vt:i4>614</vt:i4>
      </vt:variant>
      <vt:variant>
        <vt:i4>0</vt:i4>
      </vt:variant>
      <vt:variant>
        <vt:i4>5</vt:i4>
      </vt:variant>
      <vt:variant>
        <vt:lpwstr/>
      </vt:variant>
      <vt:variant>
        <vt:lpwstr>_Toc463956201</vt:lpwstr>
      </vt:variant>
      <vt:variant>
        <vt:i4>1966128</vt:i4>
      </vt:variant>
      <vt:variant>
        <vt:i4>608</vt:i4>
      </vt:variant>
      <vt:variant>
        <vt:i4>0</vt:i4>
      </vt:variant>
      <vt:variant>
        <vt:i4>5</vt:i4>
      </vt:variant>
      <vt:variant>
        <vt:lpwstr/>
      </vt:variant>
      <vt:variant>
        <vt:lpwstr>_Toc463956200</vt:lpwstr>
      </vt:variant>
      <vt:variant>
        <vt:i4>1507379</vt:i4>
      </vt:variant>
      <vt:variant>
        <vt:i4>602</vt:i4>
      </vt:variant>
      <vt:variant>
        <vt:i4>0</vt:i4>
      </vt:variant>
      <vt:variant>
        <vt:i4>5</vt:i4>
      </vt:variant>
      <vt:variant>
        <vt:lpwstr/>
      </vt:variant>
      <vt:variant>
        <vt:lpwstr>_Toc463956199</vt:lpwstr>
      </vt:variant>
      <vt:variant>
        <vt:i4>1507379</vt:i4>
      </vt:variant>
      <vt:variant>
        <vt:i4>596</vt:i4>
      </vt:variant>
      <vt:variant>
        <vt:i4>0</vt:i4>
      </vt:variant>
      <vt:variant>
        <vt:i4>5</vt:i4>
      </vt:variant>
      <vt:variant>
        <vt:lpwstr/>
      </vt:variant>
      <vt:variant>
        <vt:lpwstr>_Toc463956198</vt:lpwstr>
      </vt:variant>
      <vt:variant>
        <vt:i4>1507379</vt:i4>
      </vt:variant>
      <vt:variant>
        <vt:i4>590</vt:i4>
      </vt:variant>
      <vt:variant>
        <vt:i4>0</vt:i4>
      </vt:variant>
      <vt:variant>
        <vt:i4>5</vt:i4>
      </vt:variant>
      <vt:variant>
        <vt:lpwstr/>
      </vt:variant>
      <vt:variant>
        <vt:lpwstr>_Toc463956197</vt:lpwstr>
      </vt:variant>
      <vt:variant>
        <vt:i4>1507379</vt:i4>
      </vt:variant>
      <vt:variant>
        <vt:i4>584</vt:i4>
      </vt:variant>
      <vt:variant>
        <vt:i4>0</vt:i4>
      </vt:variant>
      <vt:variant>
        <vt:i4>5</vt:i4>
      </vt:variant>
      <vt:variant>
        <vt:lpwstr/>
      </vt:variant>
      <vt:variant>
        <vt:lpwstr>_Toc463956196</vt:lpwstr>
      </vt:variant>
      <vt:variant>
        <vt:i4>1507379</vt:i4>
      </vt:variant>
      <vt:variant>
        <vt:i4>578</vt:i4>
      </vt:variant>
      <vt:variant>
        <vt:i4>0</vt:i4>
      </vt:variant>
      <vt:variant>
        <vt:i4>5</vt:i4>
      </vt:variant>
      <vt:variant>
        <vt:lpwstr/>
      </vt:variant>
      <vt:variant>
        <vt:lpwstr>_Toc463956195</vt:lpwstr>
      </vt:variant>
      <vt:variant>
        <vt:i4>1507379</vt:i4>
      </vt:variant>
      <vt:variant>
        <vt:i4>572</vt:i4>
      </vt:variant>
      <vt:variant>
        <vt:i4>0</vt:i4>
      </vt:variant>
      <vt:variant>
        <vt:i4>5</vt:i4>
      </vt:variant>
      <vt:variant>
        <vt:lpwstr/>
      </vt:variant>
      <vt:variant>
        <vt:lpwstr>_Toc463956194</vt:lpwstr>
      </vt:variant>
      <vt:variant>
        <vt:i4>1507379</vt:i4>
      </vt:variant>
      <vt:variant>
        <vt:i4>566</vt:i4>
      </vt:variant>
      <vt:variant>
        <vt:i4>0</vt:i4>
      </vt:variant>
      <vt:variant>
        <vt:i4>5</vt:i4>
      </vt:variant>
      <vt:variant>
        <vt:lpwstr/>
      </vt:variant>
      <vt:variant>
        <vt:lpwstr>_Toc463956193</vt:lpwstr>
      </vt:variant>
      <vt:variant>
        <vt:i4>1507379</vt:i4>
      </vt:variant>
      <vt:variant>
        <vt:i4>560</vt:i4>
      </vt:variant>
      <vt:variant>
        <vt:i4>0</vt:i4>
      </vt:variant>
      <vt:variant>
        <vt:i4>5</vt:i4>
      </vt:variant>
      <vt:variant>
        <vt:lpwstr/>
      </vt:variant>
      <vt:variant>
        <vt:lpwstr>_Toc463956192</vt:lpwstr>
      </vt:variant>
      <vt:variant>
        <vt:i4>1507379</vt:i4>
      </vt:variant>
      <vt:variant>
        <vt:i4>554</vt:i4>
      </vt:variant>
      <vt:variant>
        <vt:i4>0</vt:i4>
      </vt:variant>
      <vt:variant>
        <vt:i4>5</vt:i4>
      </vt:variant>
      <vt:variant>
        <vt:lpwstr/>
      </vt:variant>
      <vt:variant>
        <vt:lpwstr>_Toc463956191</vt:lpwstr>
      </vt:variant>
      <vt:variant>
        <vt:i4>1507379</vt:i4>
      </vt:variant>
      <vt:variant>
        <vt:i4>548</vt:i4>
      </vt:variant>
      <vt:variant>
        <vt:i4>0</vt:i4>
      </vt:variant>
      <vt:variant>
        <vt:i4>5</vt:i4>
      </vt:variant>
      <vt:variant>
        <vt:lpwstr/>
      </vt:variant>
      <vt:variant>
        <vt:lpwstr>_Toc463956190</vt:lpwstr>
      </vt:variant>
      <vt:variant>
        <vt:i4>1441843</vt:i4>
      </vt:variant>
      <vt:variant>
        <vt:i4>542</vt:i4>
      </vt:variant>
      <vt:variant>
        <vt:i4>0</vt:i4>
      </vt:variant>
      <vt:variant>
        <vt:i4>5</vt:i4>
      </vt:variant>
      <vt:variant>
        <vt:lpwstr/>
      </vt:variant>
      <vt:variant>
        <vt:lpwstr>_Toc463956189</vt:lpwstr>
      </vt:variant>
      <vt:variant>
        <vt:i4>1441843</vt:i4>
      </vt:variant>
      <vt:variant>
        <vt:i4>536</vt:i4>
      </vt:variant>
      <vt:variant>
        <vt:i4>0</vt:i4>
      </vt:variant>
      <vt:variant>
        <vt:i4>5</vt:i4>
      </vt:variant>
      <vt:variant>
        <vt:lpwstr/>
      </vt:variant>
      <vt:variant>
        <vt:lpwstr>_Toc463956188</vt:lpwstr>
      </vt:variant>
      <vt:variant>
        <vt:i4>1441843</vt:i4>
      </vt:variant>
      <vt:variant>
        <vt:i4>530</vt:i4>
      </vt:variant>
      <vt:variant>
        <vt:i4>0</vt:i4>
      </vt:variant>
      <vt:variant>
        <vt:i4>5</vt:i4>
      </vt:variant>
      <vt:variant>
        <vt:lpwstr/>
      </vt:variant>
      <vt:variant>
        <vt:lpwstr>_Toc463956187</vt:lpwstr>
      </vt:variant>
      <vt:variant>
        <vt:i4>1441843</vt:i4>
      </vt:variant>
      <vt:variant>
        <vt:i4>524</vt:i4>
      </vt:variant>
      <vt:variant>
        <vt:i4>0</vt:i4>
      </vt:variant>
      <vt:variant>
        <vt:i4>5</vt:i4>
      </vt:variant>
      <vt:variant>
        <vt:lpwstr/>
      </vt:variant>
      <vt:variant>
        <vt:lpwstr>_Toc463956186</vt:lpwstr>
      </vt:variant>
      <vt:variant>
        <vt:i4>1441843</vt:i4>
      </vt:variant>
      <vt:variant>
        <vt:i4>518</vt:i4>
      </vt:variant>
      <vt:variant>
        <vt:i4>0</vt:i4>
      </vt:variant>
      <vt:variant>
        <vt:i4>5</vt:i4>
      </vt:variant>
      <vt:variant>
        <vt:lpwstr/>
      </vt:variant>
      <vt:variant>
        <vt:lpwstr>_Toc463956185</vt:lpwstr>
      </vt:variant>
      <vt:variant>
        <vt:i4>1441843</vt:i4>
      </vt:variant>
      <vt:variant>
        <vt:i4>512</vt:i4>
      </vt:variant>
      <vt:variant>
        <vt:i4>0</vt:i4>
      </vt:variant>
      <vt:variant>
        <vt:i4>5</vt:i4>
      </vt:variant>
      <vt:variant>
        <vt:lpwstr/>
      </vt:variant>
      <vt:variant>
        <vt:lpwstr>_Toc463956184</vt:lpwstr>
      </vt:variant>
      <vt:variant>
        <vt:i4>1441843</vt:i4>
      </vt:variant>
      <vt:variant>
        <vt:i4>506</vt:i4>
      </vt:variant>
      <vt:variant>
        <vt:i4>0</vt:i4>
      </vt:variant>
      <vt:variant>
        <vt:i4>5</vt:i4>
      </vt:variant>
      <vt:variant>
        <vt:lpwstr/>
      </vt:variant>
      <vt:variant>
        <vt:lpwstr>_Toc463956183</vt:lpwstr>
      </vt:variant>
      <vt:variant>
        <vt:i4>1441843</vt:i4>
      </vt:variant>
      <vt:variant>
        <vt:i4>500</vt:i4>
      </vt:variant>
      <vt:variant>
        <vt:i4>0</vt:i4>
      </vt:variant>
      <vt:variant>
        <vt:i4>5</vt:i4>
      </vt:variant>
      <vt:variant>
        <vt:lpwstr/>
      </vt:variant>
      <vt:variant>
        <vt:lpwstr>_Toc463956182</vt:lpwstr>
      </vt:variant>
      <vt:variant>
        <vt:i4>1441843</vt:i4>
      </vt:variant>
      <vt:variant>
        <vt:i4>494</vt:i4>
      </vt:variant>
      <vt:variant>
        <vt:i4>0</vt:i4>
      </vt:variant>
      <vt:variant>
        <vt:i4>5</vt:i4>
      </vt:variant>
      <vt:variant>
        <vt:lpwstr/>
      </vt:variant>
      <vt:variant>
        <vt:lpwstr>_Toc463956181</vt:lpwstr>
      </vt:variant>
      <vt:variant>
        <vt:i4>1441843</vt:i4>
      </vt:variant>
      <vt:variant>
        <vt:i4>488</vt:i4>
      </vt:variant>
      <vt:variant>
        <vt:i4>0</vt:i4>
      </vt:variant>
      <vt:variant>
        <vt:i4>5</vt:i4>
      </vt:variant>
      <vt:variant>
        <vt:lpwstr/>
      </vt:variant>
      <vt:variant>
        <vt:lpwstr>_Toc463956180</vt:lpwstr>
      </vt:variant>
      <vt:variant>
        <vt:i4>1638451</vt:i4>
      </vt:variant>
      <vt:variant>
        <vt:i4>482</vt:i4>
      </vt:variant>
      <vt:variant>
        <vt:i4>0</vt:i4>
      </vt:variant>
      <vt:variant>
        <vt:i4>5</vt:i4>
      </vt:variant>
      <vt:variant>
        <vt:lpwstr/>
      </vt:variant>
      <vt:variant>
        <vt:lpwstr>_Toc463956179</vt:lpwstr>
      </vt:variant>
      <vt:variant>
        <vt:i4>1638451</vt:i4>
      </vt:variant>
      <vt:variant>
        <vt:i4>476</vt:i4>
      </vt:variant>
      <vt:variant>
        <vt:i4>0</vt:i4>
      </vt:variant>
      <vt:variant>
        <vt:i4>5</vt:i4>
      </vt:variant>
      <vt:variant>
        <vt:lpwstr/>
      </vt:variant>
      <vt:variant>
        <vt:lpwstr>_Toc463956178</vt:lpwstr>
      </vt:variant>
      <vt:variant>
        <vt:i4>1638451</vt:i4>
      </vt:variant>
      <vt:variant>
        <vt:i4>470</vt:i4>
      </vt:variant>
      <vt:variant>
        <vt:i4>0</vt:i4>
      </vt:variant>
      <vt:variant>
        <vt:i4>5</vt:i4>
      </vt:variant>
      <vt:variant>
        <vt:lpwstr/>
      </vt:variant>
      <vt:variant>
        <vt:lpwstr>_Toc463956177</vt:lpwstr>
      </vt:variant>
      <vt:variant>
        <vt:i4>1638451</vt:i4>
      </vt:variant>
      <vt:variant>
        <vt:i4>464</vt:i4>
      </vt:variant>
      <vt:variant>
        <vt:i4>0</vt:i4>
      </vt:variant>
      <vt:variant>
        <vt:i4>5</vt:i4>
      </vt:variant>
      <vt:variant>
        <vt:lpwstr/>
      </vt:variant>
      <vt:variant>
        <vt:lpwstr>_Toc463956176</vt:lpwstr>
      </vt:variant>
      <vt:variant>
        <vt:i4>1638451</vt:i4>
      </vt:variant>
      <vt:variant>
        <vt:i4>458</vt:i4>
      </vt:variant>
      <vt:variant>
        <vt:i4>0</vt:i4>
      </vt:variant>
      <vt:variant>
        <vt:i4>5</vt:i4>
      </vt:variant>
      <vt:variant>
        <vt:lpwstr/>
      </vt:variant>
      <vt:variant>
        <vt:lpwstr>_Toc463956175</vt:lpwstr>
      </vt:variant>
      <vt:variant>
        <vt:i4>1638451</vt:i4>
      </vt:variant>
      <vt:variant>
        <vt:i4>452</vt:i4>
      </vt:variant>
      <vt:variant>
        <vt:i4>0</vt:i4>
      </vt:variant>
      <vt:variant>
        <vt:i4>5</vt:i4>
      </vt:variant>
      <vt:variant>
        <vt:lpwstr/>
      </vt:variant>
      <vt:variant>
        <vt:lpwstr>_Toc463956174</vt:lpwstr>
      </vt:variant>
      <vt:variant>
        <vt:i4>1638451</vt:i4>
      </vt:variant>
      <vt:variant>
        <vt:i4>446</vt:i4>
      </vt:variant>
      <vt:variant>
        <vt:i4>0</vt:i4>
      </vt:variant>
      <vt:variant>
        <vt:i4>5</vt:i4>
      </vt:variant>
      <vt:variant>
        <vt:lpwstr/>
      </vt:variant>
      <vt:variant>
        <vt:lpwstr>_Toc463956173</vt:lpwstr>
      </vt:variant>
      <vt:variant>
        <vt:i4>1638451</vt:i4>
      </vt:variant>
      <vt:variant>
        <vt:i4>440</vt:i4>
      </vt:variant>
      <vt:variant>
        <vt:i4>0</vt:i4>
      </vt:variant>
      <vt:variant>
        <vt:i4>5</vt:i4>
      </vt:variant>
      <vt:variant>
        <vt:lpwstr/>
      </vt:variant>
      <vt:variant>
        <vt:lpwstr>_Toc463956172</vt:lpwstr>
      </vt:variant>
      <vt:variant>
        <vt:i4>1638451</vt:i4>
      </vt:variant>
      <vt:variant>
        <vt:i4>434</vt:i4>
      </vt:variant>
      <vt:variant>
        <vt:i4>0</vt:i4>
      </vt:variant>
      <vt:variant>
        <vt:i4>5</vt:i4>
      </vt:variant>
      <vt:variant>
        <vt:lpwstr/>
      </vt:variant>
      <vt:variant>
        <vt:lpwstr>_Toc463956171</vt:lpwstr>
      </vt:variant>
      <vt:variant>
        <vt:i4>1638451</vt:i4>
      </vt:variant>
      <vt:variant>
        <vt:i4>428</vt:i4>
      </vt:variant>
      <vt:variant>
        <vt:i4>0</vt:i4>
      </vt:variant>
      <vt:variant>
        <vt:i4>5</vt:i4>
      </vt:variant>
      <vt:variant>
        <vt:lpwstr/>
      </vt:variant>
      <vt:variant>
        <vt:lpwstr>_Toc463956170</vt:lpwstr>
      </vt:variant>
      <vt:variant>
        <vt:i4>1572915</vt:i4>
      </vt:variant>
      <vt:variant>
        <vt:i4>422</vt:i4>
      </vt:variant>
      <vt:variant>
        <vt:i4>0</vt:i4>
      </vt:variant>
      <vt:variant>
        <vt:i4>5</vt:i4>
      </vt:variant>
      <vt:variant>
        <vt:lpwstr/>
      </vt:variant>
      <vt:variant>
        <vt:lpwstr>_Toc463956169</vt:lpwstr>
      </vt:variant>
      <vt:variant>
        <vt:i4>1572915</vt:i4>
      </vt:variant>
      <vt:variant>
        <vt:i4>416</vt:i4>
      </vt:variant>
      <vt:variant>
        <vt:i4>0</vt:i4>
      </vt:variant>
      <vt:variant>
        <vt:i4>5</vt:i4>
      </vt:variant>
      <vt:variant>
        <vt:lpwstr/>
      </vt:variant>
      <vt:variant>
        <vt:lpwstr>_Toc463956168</vt:lpwstr>
      </vt:variant>
      <vt:variant>
        <vt:i4>1572915</vt:i4>
      </vt:variant>
      <vt:variant>
        <vt:i4>410</vt:i4>
      </vt:variant>
      <vt:variant>
        <vt:i4>0</vt:i4>
      </vt:variant>
      <vt:variant>
        <vt:i4>5</vt:i4>
      </vt:variant>
      <vt:variant>
        <vt:lpwstr/>
      </vt:variant>
      <vt:variant>
        <vt:lpwstr>_Toc463956167</vt:lpwstr>
      </vt:variant>
      <vt:variant>
        <vt:i4>1572915</vt:i4>
      </vt:variant>
      <vt:variant>
        <vt:i4>404</vt:i4>
      </vt:variant>
      <vt:variant>
        <vt:i4>0</vt:i4>
      </vt:variant>
      <vt:variant>
        <vt:i4>5</vt:i4>
      </vt:variant>
      <vt:variant>
        <vt:lpwstr/>
      </vt:variant>
      <vt:variant>
        <vt:lpwstr>_Toc463956166</vt:lpwstr>
      </vt:variant>
      <vt:variant>
        <vt:i4>1572915</vt:i4>
      </vt:variant>
      <vt:variant>
        <vt:i4>398</vt:i4>
      </vt:variant>
      <vt:variant>
        <vt:i4>0</vt:i4>
      </vt:variant>
      <vt:variant>
        <vt:i4>5</vt:i4>
      </vt:variant>
      <vt:variant>
        <vt:lpwstr/>
      </vt:variant>
      <vt:variant>
        <vt:lpwstr>_Toc463956165</vt:lpwstr>
      </vt:variant>
      <vt:variant>
        <vt:i4>1572915</vt:i4>
      </vt:variant>
      <vt:variant>
        <vt:i4>392</vt:i4>
      </vt:variant>
      <vt:variant>
        <vt:i4>0</vt:i4>
      </vt:variant>
      <vt:variant>
        <vt:i4>5</vt:i4>
      </vt:variant>
      <vt:variant>
        <vt:lpwstr/>
      </vt:variant>
      <vt:variant>
        <vt:lpwstr>_Toc463956164</vt:lpwstr>
      </vt:variant>
      <vt:variant>
        <vt:i4>1572915</vt:i4>
      </vt:variant>
      <vt:variant>
        <vt:i4>386</vt:i4>
      </vt:variant>
      <vt:variant>
        <vt:i4>0</vt:i4>
      </vt:variant>
      <vt:variant>
        <vt:i4>5</vt:i4>
      </vt:variant>
      <vt:variant>
        <vt:lpwstr/>
      </vt:variant>
      <vt:variant>
        <vt:lpwstr>_Toc463956163</vt:lpwstr>
      </vt:variant>
      <vt:variant>
        <vt:i4>1572915</vt:i4>
      </vt:variant>
      <vt:variant>
        <vt:i4>380</vt:i4>
      </vt:variant>
      <vt:variant>
        <vt:i4>0</vt:i4>
      </vt:variant>
      <vt:variant>
        <vt:i4>5</vt:i4>
      </vt:variant>
      <vt:variant>
        <vt:lpwstr/>
      </vt:variant>
      <vt:variant>
        <vt:lpwstr>_Toc463956162</vt:lpwstr>
      </vt:variant>
      <vt:variant>
        <vt:i4>1572915</vt:i4>
      </vt:variant>
      <vt:variant>
        <vt:i4>374</vt:i4>
      </vt:variant>
      <vt:variant>
        <vt:i4>0</vt:i4>
      </vt:variant>
      <vt:variant>
        <vt:i4>5</vt:i4>
      </vt:variant>
      <vt:variant>
        <vt:lpwstr/>
      </vt:variant>
      <vt:variant>
        <vt:lpwstr>_Toc463956161</vt:lpwstr>
      </vt:variant>
      <vt:variant>
        <vt:i4>1572915</vt:i4>
      </vt:variant>
      <vt:variant>
        <vt:i4>368</vt:i4>
      </vt:variant>
      <vt:variant>
        <vt:i4>0</vt:i4>
      </vt:variant>
      <vt:variant>
        <vt:i4>5</vt:i4>
      </vt:variant>
      <vt:variant>
        <vt:lpwstr/>
      </vt:variant>
      <vt:variant>
        <vt:lpwstr>_Toc463956160</vt:lpwstr>
      </vt:variant>
      <vt:variant>
        <vt:i4>1769523</vt:i4>
      </vt:variant>
      <vt:variant>
        <vt:i4>362</vt:i4>
      </vt:variant>
      <vt:variant>
        <vt:i4>0</vt:i4>
      </vt:variant>
      <vt:variant>
        <vt:i4>5</vt:i4>
      </vt:variant>
      <vt:variant>
        <vt:lpwstr/>
      </vt:variant>
      <vt:variant>
        <vt:lpwstr>_Toc463956159</vt:lpwstr>
      </vt:variant>
      <vt:variant>
        <vt:i4>1769523</vt:i4>
      </vt:variant>
      <vt:variant>
        <vt:i4>356</vt:i4>
      </vt:variant>
      <vt:variant>
        <vt:i4>0</vt:i4>
      </vt:variant>
      <vt:variant>
        <vt:i4>5</vt:i4>
      </vt:variant>
      <vt:variant>
        <vt:lpwstr/>
      </vt:variant>
      <vt:variant>
        <vt:lpwstr>_Toc463956158</vt:lpwstr>
      </vt:variant>
      <vt:variant>
        <vt:i4>1769523</vt:i4>
      </vt:variant>
      <vt:variant>
        <vt:i4>350</vt:i4>
      </vt:variant>
      <vt:variant>
        <vt:i4>0</vt:i4>
      </vt:variant>
      <vt:variant>
        <vt:i4>5</vt:i4>
      </vt:variant>
      <vt:variant>
        <vt:lpwstr/>
      </vt:variant>
      <vt:variant>
        <vt:lpwstr>_Toc463956157</vt:lpwstr>
      </vt:variant>
      <vt:variant>
        <vt:i4>1769523</vt:i4>
      </vt:variant>
      <vt:variant>
        <vt:i4>344</vt:i4>
      </vt:variant>
      <vt:variant>
        <vt:i4>0</vt:i4>
      </vt:variant>
      <vt:variant>
        <vt:i4>5</vt:i4>
      </vt:variant>
      <vt:variant>
        <vt:lpwstr/>
      </vt:variant>
      <vt:variant>
        <vt:lpwstr>_Toc463956156</vt:lpwstr>
      </vt:variant>
      <vt:variant>
        <vt:i4>1769523</vt:i4>
      </vt:variant>
      <vt:variant>
        <vt:i4>338</vt:i4>
      </vt:variant>
      <vt:variant>
        <vt:i4>0</vt:i4>
      </vt:variant>
      <vt:variant>
        <vt:i4>5</vt:i4>
      </vt:variant>
      <vt:variant>
        <vt:lpwstr/>
      </vt:variant>
      <vt:variant>
        <vt:lpwstr>_Toc463956155</vt:lpwstr>
      </vt:variant>
      <vt:variant>
        <vt:i4>1769523</vt:i4>
      </vt:variant>
      <vt:variant>
        <vt:i4>332</vt:i4>
      </vt:variant>
      <vt:variant>
        <vt:i4>0</vt:i4>
      </vt:variant>
      <vt:variant>
        <vt:i4>5</vt:i4>
      </vt:variant>
      <vt:variant>
        <vt:lpwstr/>
      </vt:variant>
      <vt:variant>
        <vt:lpwstr>_Toc463956154</vt:lpwstr>
      </vt:variant>
      <vt:variant>
        <vt:i4>1769523</vt:i4>
      </vt:variant>
      <vt:variant>
        <vt:i4>326</vt:i4>
      </vt:variant>
      <vt:variant>
        <vt:i4>0</vt:i4>
      </vt:variant>
      <vt:variant>
        <vt:i4>5</vt:i4>
      </vt:variant>
      <vt:variant>
        <vt:lpwstr/>
      </vt:variant>
      <vt:variant>
        <vt:lpwstr>_Toc463956153</vt:lpwstr>
      </vt:variant>
      <vt:variant>
        <vt:i4>1769523</vt:i4>
      </vt:variant>
      <vt:variant>
        <vt:i4>320</vt:i4>
      </vt:variant>
      <vt:variant>
        <vt:i4>0</vt:i4>
      </vt:variant>
      <vt:variant>
        <vt:i4>5</vt:i4>
      </vt:variant>
      <vt:variant>
        <vt:lpwstr/>
      </vt:variant>
      <vt:variant>
        <vt:lpwstr>_Toc463956152</vt:lpwstr>
      </vt:variant>
      <vt:variant>
        <vt:i4>1769523</vt:i4>
      </vt:variant>
      <vt:variant>
        <vt:i4>314</vt:i4>
      </vt:variant>
      <vt:variant>
        <vt:i4>0</vt:i4>
      </vt:variant>
      <vt:variant>
        <vt:i4>5</vt:i4>
      </vt:variant>
      <vt:variant>
        <vt:lpwstr/>
      </vt:variant>
      <vt:variant>
        <vt:lpwstr>_Toc463956151</vt:lpwstr>
      </vt:variant>
      <vt:variant>
        <vt:i4>1769523</vt:i4>
      </vt:variant>
      <vt:variant>
        <vt:i4>308</vt:i4>
      </vt:variant>
      <vt:variant>
        <vt:i4>0</vt:i4>
      </vt:variant>
      <vt:variant>
        <vt:i4>5</vt:i4>
      </vt:variant>
      <vt:variant>
        <vt:lpwstr/>
      </vt:variant>
      <vt:variant>
        <vt:lpwstr>_Toc463956150</vt:lpwstr>
      </vt:variant>
      <vt:variant>
        <vt:i4>1703987</vt:i4>
      </vt:variant>
      <vt:variant>
        <vt:i4>302</vt:i4>
      </vt:variant>
      <vt:variant>
        <vt:i4>0</vt:i4>
      </vt:variant>
      <vt:variant>
        <vt:i4>5</vt:i4>
      </vt:variant>
      <vt:variant>
        <vt:lpwstr/>
      </vt:variant>
      <vt:variant>
        <vt:lpwstr>_Toc463956149</vt:lpwstr>
      </vt:variant>
      <vt:variant>
        <vt:i4>1703987</vt:i4>
      </vt:variant>
      <vt:variant>
        <vt:i4>296</vt:i4>
      </vt:variant>
      <vt:variant>
        <vt:i4>0</vt:i4>
      </vt:variant>
      <vt:variant>
        <vt:i4>5</vt:i4>
      </vt:variant>
      <vt:variant>
        <vt:lpwstr/>
      </vt:variant>
      <vt:variant>
        <vt:lpwstr>_Toc463956148</vt:lpwstr>
      </vt:variant>
      <vt:variant>
        <vt:i4>1703987</vt:i4>
      </vt:variant>
      <vt:variant>
        <vt:i4>290</vt:i4>
      </vt:variant>
      <vt:variant>
        <vt:i4>0</vt:i4>
      </vt:variant>
      <vt:variant>
        <vt:i4>5</vt:i4>
      </vt:variant>
      <vt:variant>
        <vt:lpwstr/>
      </vt:variant>
      <vt:variant>
        <vt:lpwstr>_Toc463956147</vt:lpwstr>
      </vt:variant>
      <vt:variant>
        <vt:i4>1703987</vt:i4>
      </vt:variant>
      <vt:variant>
        <vt:i4>284</vt:i4>
      </vt:variant>
      <vt:variant>
        <vt:i4>0</vt:i4>
      </vt:variant>
      <vt:variant>
        <vt:i4>5</vt:i4>
      </vt:variant>
      <vt:variant>
        <vt:lpwstr/>
      </vt:variant>
      <vt:variant>
        <vt:lpwstr>_Toc463956146</vt:lpwstr>
      </vt:variant>
      <vt:variant>
        <vt:i4>1703987</vt:i4>
      </vt:variant>
      <vt:variant>
        <vt:i4>278</vt:i4>
      </vt:variant>
      <vt:variant>
        <vt:i4>0</vt:i4>
      </vt:variant>
      <vt:variant>
        <vt:i4>5</vt:i4>
      </vt:variant>
      <vt:variant>
        <vt:lpwstr/>
      </vt:variant>
      <vt:variant>
        <vt:lpwstr>_Toc463956145</vt:lpwstr>
      </vt:variant>
      <vt:variant>
        <vt:i4>1703987</vt:i4>
      </vt:variant>
      <vt:variant>
        <vt:i4>272</vt:i4>
      </vt:variant>
      <vt:variant>
        <vt:i4>0</vt:i4>
      </vt:variant>
      <vt:variant>
        <vt:i4>5</vt:i4>
      </vt:variant>
      <vt:variant>
        <vt:lpwstr/>
      </vt:variant>
      <vt:variant>
        <vt:lpwstr>_Toc463956144</vt:lpwstr>
      </vt:variant>
      <vt:variant>
        <vt:i4>1703987</vt:i4>
      </vt:variant>
      <vt:variant>
        <vt:i4>266</vt:i4>
      </vt:variant>
      <vt:variant>
        <vt:i4>0</vt:i4>
      </vt:variant>
      <vt:variant>
        <vt:i4>5</vt:i4>
      </vt:variant>
      <vt:variant>
        <vt:lpwstr/>
      </vt:variant>
      <vt:variant>
        <vt:lpwstr>_Toc463956143</vt:lpwstr>
      </vt:variant>
      <vt:variant>
        <vt:i4>1703987</vt:i4>
      </vt:variant>
      <vt:variant>
        <vt:i4>260</vt:i4>
      </vt:variant>
      <vt:variant>
        <vt:i4>0</vt:i4>
      </vt:variant>
      <vt:variant>
        <vt:i4>5</vt:i4>
      </vt:variant>
      <vt:variant>
        <vt:lpwstr/>
      </vt:variant>
      <vt:variant>
        <vt:lpwstr>_Toc463956142</vt:lpwstr>
      </vt:variant>
      <vt:variant>
        <vt:i4>1703987</vt:i4>
      </vt:variant>
      <vt:variant>
        <vt:i4>254</vt:i4>
      </vt:variant>
      <vt:variant>
        <vt:i4>0</vt:i4>
      </vt:variant>
      <vt:variant>
        <vt:i4>5</vt:i4>
      </vt:variant>
      <vt:variant>
        <vt:lpwstr/>
      </vt:variant>
      <vt:variant>
        <vt:lpwstr>_Toc463956141</vt:lpwstr>
      </vt:variant>
      <vt:variant>
        <vt:i4>1703987</vt:i4>
      </vt:variant>
      <vt:variant>
        <vt:i4>248</vt:i4>
      </vt:variant>
      <vt:variant>
        <vt:i4>0</vt:i4>
      </vt:variant>
      <vt:variant>
        <vt:i4>5</vt:i4>
      </vt:variant>
      <vt:variant>
        <vt:lpwstr/>
      </vt:variant>
      <vt:variant>
        <vt:lpwstr>_Toc463956140</vt:lpwstr>
      </vt:variant>
      <vt:variant>
        <vt:i4>1900595</vt:i4>
      </vt:variant>
      <vt:variant>
        <vt:i4>242</vt:i4>
      </vt:variant>
      <vt:variant>
        <vt:i4>0</vt:i4>
      </vt:variant>
      <vt:variant>
        <vt:i4>5</vt:i4>
      </vt:variant>
      <vt:variant>
        <vt:lpwstr/>
      </vt:variant>
      <vt:variant>
        <vt:lpwstr>_Toc463956139</vt:lpwstr>
      </vt:variant>
      <vt:variant>
        <vt:i4>1900595</vt:i4>
      </vt:variant>
      <vt:variant>
        <vt:i4>236</vt:i4>
      </vt:variant>
      <vt:variant>
        <vt:i4>0</vt:i4>
      </vt:variant>
      <vt:variant>
        <vt:i4>5</vt:i4>
      </vt:variant>
      <vt:variant>
        <vt:lpwstr/>
      </vt:variant>
      <vt:variant>
        <vt:lpwstr>_Toc463956138</vt:lpwstr>
      </vt:variant>
      <vt:variant>
        <vt:i4>1900595</vt:i4>
      </vt:variant>
      <vt:variant>
        <vt:i4>230</vt:i4>
      </vt:variant>
      <vt:variant>
        <vt:i4>0</vt:i4>
      </vt:variant>
      <vt:variant>
        <vt:i4>5</vt:i4>
      </vt:variant>
      <vt:variant>
        <vt:lpwstr/>
      </vt:variant>
      <vt:variant>
        <vt:lpwstr>_Toc463956137</vt:lpwstr>
      </vt:variant>
      <vt:variant>
        <vt:i4>1900595</vt:i4>
      </vt:variant>
      <vt:variant>
        <vt:i4>224</vt:i4>
      </vt:variant>
      <vt:variant>
        <vt:i4>0</vt:i4>
      </vt:variant>
      <vt:variant>
        <vt:i4>5</vt:i4>
      </vt:variant>
      <vt:variant>
        <vt:lpwstr/>
      </vt:variant>
      <vt:variant>
        <vt:lpwstr>_Toc463956136</vt:lpwstr>
      </vt:variant>
      <vt:variant>
        <vt:i4>1900595</vt:i4>
      </vt:variant>
      <vt:variant>
        <vt:i4>218</vt:i4>
      </vt:variant>
      <vt:variant>
        <vt:i4>0</vt:i4>
      </vt:variant>
      <vt:variant>
        <vt:i4>5</vt:i4>
      </vt:variant>
      <vt:variant>
        <vt:lpwstr/>
      </vt:variant>
      <vt:variant>
        <vt:lpwstr>_Toc463956135</vt:lpwstr>
      </vt:variant>
      <vt:variant>
        <vt:i4>1900595</vt:i4>
      </vt:variant>
      <vt:variant>
        <vt:i4>212</vt:i4>
      </vt:variant>
      <vt:variant>
        <vt:i4>0</vt:i4>
      </vt:variant>
      <vt:variant>
        <vt:i4>5</vt:i4>
      </vt:variant>
      <vt:variant>
        <vt:lpwstr/>
      </vt:variant>
      <vt:variant>
        <vt:lpwstr>_Toc463956134</vt:lpwstr>
      </vt:variant>
      <vt:variant>
        <vt:i4>1900595</vt:i4>
      </vt:variant>
      <vt:variant>
        <vt:i4>206</vt:i4>
      </vt:variant>
      <vt:variant>
        <vt:i4>0</vt:i4>
      </vt:variant>
      <vt:variant>
        <vt:i4>5</vt:i4>
      </vt:variant>
      <vt:variant>
        <vt:lpwstr/>
      </vt:variant>
      <vt:variant>
        <vt:lpwstr>_Toc463956133</vt:lpwstr>
      </vt:variant>
      <vt:variant>
        <vt:i4>1900595</vt:i4>
      </vt:variant>
      <vt:variant>
        <vt:i4>200</vt:i4>
      </vt:variant>
      <vt:variant>
        <vt:i4>0</vt:i4>
      </vt:variant>
      <vt:variant>
        <vt:i4>5</vt:i4>
      </vt:variant>
      <vt:variant>
        <vt:lpwstr/>
      </vt:variant>
      <vt:variant>
        <vt:lpwstr>_Toc463956132</vt:lpwstr>
      </vt:variant>
      <vt:variant>
        <vt:i4>1900595</vt:i4>
      </vt:variant>
      <vt:variant>
        <vt:i4>194</vt:i4>
      </vt:variant>
      <vt:variant>
        <vt:i4>0</vt:i4>
      </vt:variant>
      <vt:variant>
        <vt:i4>5</vt:i4>
      </vt:variant>
      <vt:variant>
        <vt:lpwstr/>
      </vt:variant>
      <vt:variant>
        <vt:lpwstr>_Toc463956131</vt:lpwstr>
      </vt:variant>
      <vt:variant>
        <vt:i4>1900595</vt:i4>
      </vt:variant>
      <vt:variant>
        <vt:i4>188</vt:i4>
      </vt:variant>
      <vt:variant>
        <vt:i4>0</vt:i4>
      </vt:variant>
      <vt:variant>
        <vt:i4>5</vt:i4>
      </vt:variant>
      <vt:variant>
        <vt:lpwstr/>
      </vt:variant>
      <vt:variant>
        <vt:lpwstr>_Toc463956130</vt:lpwstr>
      </vt:variant>
      <vt:variant>
        <vt:i4>1835059</vt:i4>
      </vt:variant>
      <vt:variant>
        <vt:i4>182</vt:i4>
      </vt:variant>
      <vt:variant>
        <vt:i4>0</vt:i4>
      </vt:variant>
      <vt:variant>
        <vt:i4>5</vt:i4>
      </vt:variant>
      <vt:variant>
        <vt:lpwstr/>
      </vt:variant>
      <vt:variant>
        <vt:lpwstr>_Toc463956129</vt:lpwstr>
      </vt:variant>
      <vt:variant>
        <vt:i4>1835059</vt:i4>
      </vt:variant>
      <vt:variant>
        <vt:i4>176</vt:i4>
      </vt:variant>
      <vt:variant>
        <vt:i4>0</vt:i4>
      </vt:variant>
      <vt:variant>
        <vt:i4>5</vt:i4>
      </vt:variant>
      <vt:variant>
        <vt:lpwstr/>
      </vt:variant>
      <vt:variant>
        <vt:lpwstr>_Toc463956128</vt:lpwstr>
      </vt:variant>
      <vt:variant>
        <vt:i4>1835059</vt:i4>
      </vt:variant>
      <vt:variant>
        <vt:i4>170</vt:i4>
      </vt:variant>
      <vt:variant>
        <vt:i4>0</vt:i4>
      </vt:variant>
      <vt:variant>
        <vt:i4>5</vt:i4>
      </vt:variant>
      <vt:variant>
        <vt:lpwstr/>
      </vt:variant>
      <vt:variant>
        <vt:lpwstr>_Toc463956127</vt:lpwstr>
      </vt:variant>
      <vt:variant>
        <vt:i4>1835059</vt:i4>
      </vt:variant>
      <vt:variant>
        <vt:i4>164</vt:i4>
      </vt:variant>
      <vt:variant>
        <vt:i4>0</vt:i4>
      </vt:variant>
      <vt:variant>
        <vt:i4>5</vt:i4>
      </vt:variant>
      <vt:variant>
        <vt:lpwstr/>
      </vt:variant>
      <vt:variant>
        <vt:lpwstr>_Toc463956126</vt:lpwstr>
      </vt:variant>
      <vt:variant>
        <vt:i4>1835059</vt:i4>
      </vt:variant>
      <vt:variant>
        <vt:i4>158</vt:i4>
      </vt:variant>
      <vt:variant>
        <vt:i4>0</vt:i4>
      </vt:variant>
      <vt:variant>
        <vt:i4>5</vt:i4>
      </vt:variant>
      <vt:variant>
        <vt:lpwstr/>
      </vt:variant>
      <vt:variant>
        <vt:lpwstr>_Toc463956125</vt:lpwstr>
      </vt:variant>
      <vt:variant>
        <vt:i4>1835059</vt:i4>
      </vt:variant>
      <vt:variant>
        <vt:i4>152</vt:i4>
      </vt:variant>
      <vt:variant>
        <vt:i4>0</vt:i4>
      </vt:variant>
      <vt:variant>
        <vt:i4>5</vt:i4>
      </vt:variant>
      <vt:variant>
        <vt:lpwstr/>
      </vt:variant>
      <vt:variant>
        <vt:lpwstr>_Toc463956124</vt:lpwstr>
      </vt:variant>
      <vt:variant>
        <vt:i4>1835059</vt:i4>
      </vt:variant>
      <vt:variant>
        <vt:i4>146</vt:i4>
      </vt:variant>
      <vt:variant>
        <vt:i4>0</vt:i4>
      </vt:variant>
      <vt:variant>
        <vt:i4>5</vt:i4>
      </vt:variant>
      <vt:variant>
        <vt:lpwstr/>
      </vt:variant>
      <vt:variant>
        <vt:lpwstr>_Toc463956123</vt:lpwstr>
      </vt:variant>
      <vt:variant>
        <vt:i4>1835059</vt:i4>
      </vt:variant>
      <vt:variant>
        <vt:i4>140</vt:i4>
      </vt:variant>
      <vt:variant>
        <vt:i4>0</vt:i4>
      </vt:variant>
      <vt:variant>
        <vt:i4>5</vt:i4>
      </vt:variant>
      <vt:variant>
        <vt:lpwstr/>
      </vt:variant>
      <vt:variant>
        <vt:lpwstr>_Toc463956122</vt:lpwstr>
      </vt:variant>
      <vt:variant>
        <vt:i4>1835059</vt:i4>
      </vt:variant>
      <vt:variant>
        <vt:i4>134</vt:i4>
      </vt:variant>
      <vt:variant>
        <vt:i4>0</vt:i4>
      </vt:variant>
      <vt:variant>
        <vt:i4>5</vt:i4>
      </vt:variant>
      <vt:variant>
        <vt:lpwstr/>
      </vt:variant>
      <vt:variant>
        <vt:lpwstr>_Toc463956121</vt:lpwstr>
      </vt:variant>
      <vt:variant>
        <vt:i4>1835059</vt:i4>
      </vt:variant>
      <vt:variant>
        <vt:i4>128</vt:i4>
      </vt:variant>
      <vt:variant>
        <vt:i4>0</vt:i4>
      </vt:variant>
      <vt:variant>
        <vt:i4>5</vt:i4>
      </vt:variant>
      <vt:variant>
        <vt:lpwstr/>
      </vt:variant>
      <vt:variant>
        <vt:lpwstr>_Toc463956120</vt:lpwstr>
      </vt:variant>
      <vt:variant>
        <vt:i4>2031667</vt:i4>
      </vt:variant>
      <vt:variant>
        <vt:i4>122</vt:i4>
      </vt:variant>
      <vt:variant>
        <vt:i4>0</vt:i4>
      </vt:variant>
      <vt:variant>
        <vt:i4>5</vt:i4>
      </vt:variant>
      <vt:variant>
        <vt:lpwstr/>
      </vt:variant>
      <vt:variant>
        <vt:lpwstr>_Toc463956119</vt:lpwstr>
      </vt:variant>
      <vt:variant>
        <vt:i4>2031667</vt:i4>
      </vt:variant>
      <vt:variant>
        <vt:i4>116</vt:i4>
      </vt:variant>
      <vt:variant>
        <vt:i4>0</vt:i4>
      </vt:variant>
      <vt:variant>
        <vt:i4>5</vt:i4>
      </vt:variant>
      <vt:variant>
        <vt:lpwstr/>
      </vt:variant>
      <vt:variant>
        <vt:lpwstr>_Toc463956118</vt:lpwstr>
      </vt:variant>
      <vt:variant>
        <vt:i4>2031667</vt:i4>
      </vt:variant>
      <vt:variant>
        <vt:i4>110</vt:i4>
      </vt:variant>
      <vt:variant>
        <vt:i4>0</vt:i4>
      </vt:variant>
      <vt:variant>
        <vt:i4>5</vt:i4>
      </vt:variant>
      <vt:variant>
        <vt:lpwstr/>
      </vt:variant>
      <vt:variant>
        <vt:lpwstr>_Toc463956117</vt:lpwstr>
      </vt:variant>
      <vt:variant>
        <vt:i4>2031667</vt:i4>
      </vt:variant>
      <vt:variant>
        <vt:i4>104</vt:i4>
      </vt:variant>
      <vt:variant>
        <vt:i4>0</vt:i4>
      </vt:variant>
      <vt:variant>
        <vt:i4>5</vt:i4>
      </vt:variant>
      <vt:variant>
        <vt:lpwstr/>
      </vt:variant>
      <vt:variant>
        <vt:lpwstr>_Toc463956116</vt:lpwstr>
      </vt:variant>
      <vt:variant>
        <vt:i4>2031667</vt:i4>
      </vt:variant>
      <vt:variant>
        <vt:i4>98</vt:i4>
      </vt:variant>
      <vt:variant>
        <vt:i4>0</vt:i4>
      </vt:variant>
      <vt:variant>
        <vt:i4>5</vt:i4>
      </vt:variant>
      <vt:variant>
        <vt:lpwstr/>
      </vt:variant>
      <vt:variant>
        <vt:lpwstr>_Toc463956115</vt:lpwstr>
      </vt:variant>
      <vt:variant>
        <vt:i4>2031667</vt:i4>
      </vt:variant>
      <vt:variant>
        <vt:i4>92</vt:i4>
      </vt:variant>
      <vt:variant>
        <vt:i4>0</vt:i4>
      </vt:variant>
      <vt:variant>
        <vt:i4>5</vt:i4>
      </vt:variant>
      <vt:variant>
        <vt:lpwstr/>
      </vt:variant>
      <vt:variant>
        <vt:lpwstr>_Toc463956114</vt:lpwstr>
      </vt:variant>
      <vt:variant>
        <vt:i4>2031667</vt:i4>
      </vt:variant>
      <vt:variant>
        <vt:i4>86</vt:i4>
      </vt:variant>
      <vt:variant>
        <vt:i4>0</vt:i4>
      </vt:variant>
      <vt:variant>
        <vt:i4>5</vt:i4>
      </vt:variant>
      <vt:variant>
        <vt:lpwstr/>
      </vt:variant>
      <vt:variant>
        <vt:lpwstr>_Toc463956113</vt:lpwstr>
      </vt:variant>
      <vt:variant>
        <vt:i4>2031667</vt:i4>
      </vt:variant>
      <vt:variant>
        <vt:i4>80</vt:i4>
      </vt:variant>
      <vt:variant>
        <vt:i4>0</vt:i4>
      </vt:variant>
      <vt:variant>
        <vt:i4>5</vt:i4>
      </vt:variant>
      <vt:variant>
        <vt:lpwstr/>
      </vt:variant>
      <vt:variant>
        <vt:lpwstr>_Toc463956112</vt:lpwstr>
      </vt:variant>
      <vt:variant>
        <vt:i4>2031667</vt:i4>
      </vt:variant>
      <vt:variant>
        <vt:i4>74</vt:i4>
      </vt:variant>
      <vt:variant>
        <vt:i4>0</vt:i4>
      </vt:variant>
      <vt:variant>
        <vt:i4>5</vt:i4>
      </vt:variant>
      <vt:variant>
        <vt:lpwstr/>
      </vt:variant>
      <vt:variant>
        <vt:lpwstr>_Toc463956111</vt:lpwstr>
      </vt:variant>
      <vt:variant>
        <vt:i4>2031667</vt:i4>
      </vt:variant>
      <vt:variant>
        <vt:i4>68</vt:i4>
      </vt:variant>
      <vt:variant>
        <vt:i4>0</vt:i4>
      </vt:variant>
      <vt:variant>
        <vt:i4>5</vt:i4>
      </vt:variant>
      <vt:variant>
        <vt:lpwstr/>
      </vt:variant>
      <vt:variant>
        <vt:lpwstr>_Toc463956110</vt:lpwstr>
      </vt:variant>
      <vt:variant>
        <vt:i4>1966131</vt:i4>
      </vt:variant>
      <vt:variant>
        <vt:i4>62</vt:i4>
      </vt:variant>
      <vt:variant>
        <vt:i4>0</vt:i4>
      </vt:variant>
      <vt:variant>
        <vt:i4>5</vt:i4>
      </vt:variant>
      <vt:variant>
        <vt:lpwstr/>
      </vt:variant>
      <vt:variant>
        <vt:lpwstr>_Toc463956109</vt:lpwstr>
      </vt:variant>
      <vt:variant>
        <vt:i4>1966131</vt:i4>
      </vt:variant>
      <vt:variant>
        <vt:i4>56</vt:i4>
      </vt:variant>
      <vt:variant>
        <vt:i4>0</vt:i4>
      </vt:variant>
      <vt:variant>
        <vt:i4>5</vt:i4>
      </vt:variant>
      <vt:variant>
        <vt:lpwstr/>
      </vt:variant>
      <vt:variant>
        <vt:lpwstr>_Toc463956108</vt:lpwstr>
      </vt:variant>
      <vt:variant>
        <vt:i4>1966131</vt:i4>
      </vt:variant>
      <vt:variant>
        <vt:i4>50</vt:i4>
      </vt:variant>
      <vt:variant>
        <vt:i4>0</vt:i4>
      </vt:variant>
      <vt:variant>
        <vt:i4>5</vt:i4>
      </vt:variant>
      <vt:variant>
        <vt:lpwstr/>
      </vt:variant>
      <vt:variant>
        <vt:lpwstr>_Toc463956107</vt:lpwstr>
      </vt:variant>
      <vt:variant>
        <vt:i4>1966131</vt:i4>
      </vt:variant>
      <vt:variant>
        <vt:i4>44</vt:i4>
      </vt:variant>
      <vt:variant>
        <vt:i4>0</vt:i4>
      </vt:variant>
      <vt:variant>
        <vt:i4>5</vt:i4>
      </vt:variant>
      <vt:variant>
        <vt:lpwstr/>
      </vt:variant>
      <vt:variant>
        <vt:lpwstr>_Toc463956106</vt:lpwstr>
      </vt:variant>
      <vt:variant>
        <vt:i4>1966131</vt:i4>
      </vt:variant>
      <vt:variant>
        <vt:i4>38</vt:i4>
      </vt:variant>
      <vt:variant>
        <vt:i4>0</vt:i4>
      </vt:variant>
      <vt:variant>
        <vt:i4>5</vt:i4>
      </vt:variant>
      <vt:variant>
        <vt:lpwstr/>
      </vt:variant>
      <vt:variant>
        <vt:lpwstr>_Toc463956105</vt:lpwstr>
      </vt:variant>
      <vt:variant>
        <vt:i4>1966131</vt:i4>
      </vt:variant>
      <vt:variant>
        <vt:i4>32</vt:i4>
      </vt:variant>
      <vt:variant>
        <vt:i4>0</vt:i4>
      </vt:variant>
      <vt:variant>
        <vt:i4>5</vt:i4>
      </vt:variant>
      <vt:variant>
        <vt:lpwstr/>
      </vt:variant>
      <vt:variant>
        <vt:lpwstr>_Toc463956104</vt:lpwstr>
      </vt:variant>
      <vt:variant>
        <vt:i4>1966131</vt:i4>
      </vt:variant>
      <vt:variant>
        <vt:i4>26</vt:i4>
      </vt:variant>
      <vt:variant>
        <vt:i4>0</vt:i4>
      </vt:variant>
      <vt:variant>
        <vt:i4>5</vt:i4>
      </vt:variant>
      <vt:variant>
        <vt:lpwstr/>
      </vt:variant>
      <vt:variant>
        <vt:lpwstr>_Toc463956103</vt:lpwstr>
      </vt:variant>
      <vt:variant>
        <vt:i4>1966131</vt:i4>
      </vt:variant>
      <vt:variant>
        <vt:i4>20</vt:i4>
      </vt:variant>
      <vt:variant>
        <vt:i4>0</vt:i4>
      </vt:variant>
      <vt:variant>
        <vt:i4>5</vt:i4>
      </vt:variant>
      <vt:variant>
        <vt:lpwstr/>
      </vt:variant>
      <vt:variant>
        <vt:lpwstr>_Toc463956102</vt:lpwstr>
      </vt:variant>
      <vt:variant>
        <vt:i4>1966131</vt:i4>
      </vt:variant>
      <vt:variant>
        <vt:i4>14</vt:i4>
      </vt:variant>
      <vt:variant>
        <vt:i4>0</vt:i4>
      </vt:variant>
      <vt:variant>
        <vt:i4>5</vt:i4>
      </vt:variant>
      <vt:variant>
        <vt:lpwstr/>
      </vt:variant>
      <vt:variant>
        <vt:lpwstr>_Toc463956101</vt:lpwstr>
      </vt:variant>
      <vt:variant>
        <vt:i4>1966131</vt:i4>
      </vt:variant>
      <vt:variant>
        <vt:i4>8</vt:i4>
      </vt:variant>
      <vt:variant>
        <vt:i4>0</vt:i4>
      </vt:variant>
      <vt:variant>
        <vt:i4>5</vt:i4>
      </vt:variant>
      <vt:variant>
        <vt:lpwstr/>
      </vt:variant>
      <vt:variant>
        <vt:lpwstr>_Toc463956100</vt:lpwstr>
      </vt:variant>
      <vt:variant>
        <vt:i4>1507378</vt:i4>
      </vt:variant>
      <vt:variant>
        <vt:i4>2</vt:i4>
      </vt:variant>
      <vt:variant>
        <vt:i4>0</vt:i4>
      </vt:variant>
      <vt:variant>
        <vt:i4>5</vt:i4>
      </vt:variant>
      <vt:variant>
        <vt:lpwstr/>
      </vt:variant>
      <vt:variant>
        <vt:lpwstr>_Toc463956099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SUMMARY AND EXPLANATION</dc:title>
  <dc:creator>lawrem</dc:creator>
  <cp:lastModifiedBy>Charlotte Branford</cp:lastModifiedBy>
  <cp:revision>3</cp:revision>
  <cp:lastPrinted>2017-12-11T10:23:00Z</cp:lastPrinted>
  <dcterms:created xsi:type="dcterms:W3CDTF">2018-01-08T16:13:00Z</dcterms:created>
  <dcterms:modified xsi:type="dcterms:W3CDTF">2018-01-08T16:19:00Z</dcterms:modified>
</cp:coreProperties>
</file>