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C" w:rsidRPr="00727F9E" w:rsidRDefault="008546CC" w:rsidP="008546CC">
      <w:pPr>
        <w:ind w:right="-724"/>
        <w:jc w:val="center"/>
        <w:rPr>
          <w:rFonts w:ascii="Arial" w:hAnsi="Arial" w:cs="Arial"/>
          <w:b/>
          <w:caps/>
          <w:sz w:val="44"/>
          <w:szCs w:val="44"/>
          <w:lang w:val="en-GB"/>
        </w:rPr>
      </w:pPr>
      <w:bookmarkStart w:id="0" w:name="_GoBack"/>
      <w:bookmarkEnd w:id="0"/>
      <w:r w:rsidRPr="00727F9E">
        <w:rPr>
          <w:rFonts w:ascii="Arial" w:hAnsi="Arial" w:cs="Arial"/>
          <w:b/>
          <w:caps/>
          <w:sz w:val="44"/>
          <w:szCs w:val="44"/>
          <w:lang w:val="en-GB"/>
        </w:rPr>
        <w:t>Notice of Review</w:t>
      </w:r>
    </w:p>
    <w:p w:rsidR="008546CC" w:rsidRPr="007D1C4D" w:rsidRDefault="008546CC" w:rsidP="008546CC">
      <w:pPr>
        <w:ind w:right="-724"/>
        <w:jc w:val="center"/>
        <w:rPr>
          <w:rFonts w:ascii="Arial" w:hAnsi="Arial" w:cs="Arial"/>
          <w:caps/>
          <w:szCs w:val="20"/>
          <w:lang w:val="en-GB"/>
        </w:rPr>
      </w:pPr>
    </w:p>
    <w:p w:rsidR="008546CC" w:rsidRPr="00727F9E" w:rsidRDefault="008546CC" w:rsidP="008546CC">
      <w:pPr>
        <w:ind w:right="-724"/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 w:rsidRPr="00727F9E">
        <w:rPr>
          <w:rFonts w:ascii="Arial" w:hAnsi="Arial" w:cs="Arial"/>
          <w:b/>
          <w:caps/>
          <w:sz w:val="32"/>
          <w:szCs w:val="32"/>
          <w:lang w:val="en-GB"/>
        </w:rPr>
        <w:t>of Polling Districts, Polling Places and polling Stations</w:t>
      </w:r>
      <w:r>
        <w:rPr>
          <w:rFonts w:ascii="Arial" w:hAnsi="Arial" w:cs="Arial"/>
          <w:b/>
          <w:caps/>
          <w:sz w:val="32"/>
          <w:szCs w:val="32"/>
          <w:lang w:val="en-GB"/>
        </w:rPr>
        <w:t>,</w:t>
      </w:r>
      <w:r w:rsidRPr="00727F9E">
        <w:rPr>
          <w:rFonts w:ascii="Arial" w:hAnsi="Arial" w:cs="Arial"/>
          <w:b/>
          <w:caps/>
          <w:sz w:val="32"/>
          <w:szCs w:val="32"/>
          <w:lang w:val="en-GB"/>
        </w:rPr>
        <w:t xml:space="preserve"> 2019</w:t>
      </w:r>
    </w:p>
    <w:p w:rsidR="008546CC" w:rsidRPr="007D1C4D" w:rsidRDefault="008546CC" w:rsidP="008546CC">
      <w:pPr>
        <w:ind w:right="-724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19800" cy="2540"/>
                <wp:effectExtent l="8890" t="508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CB1A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"/>
            </w:pict>
          </mc:Fallback>
        </mc:AlternateContent>
      </w: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>In accordance with the Representation of the People Act 1983 (Section 18</w:t>
      </w:r>
      <w:r>
        <w:rPr>
          <w:rFonts w:ascii="Arial" w:hAnsi="Arial" w:cs="Arial"/>
          <w:sz w:val="24"/>
          <w:lang w:val="en-GB"/>
        </w:rPr>
        <w:t>C</w:t>
      </w:r>
      <w:r w:rsidRPr="007D1C4D">
        <w:rPr>
          <w:rFonts w:ascii="Arial" w:hAnsi="Arial" w:cs="Arial"/>
          <w:sz w:val="24"/>
          <w:lang w:val="en-GB"/>
        </w:rPr>
        <w:t xml:space="preserve">), as amended by the Electoral Administration Act 2006 (Section 16), notice is hereby given that </w:t>
      </w:r>
      <w:r w:rsidRPr="00E37E06">
        <w:rPr>
          <w:rFonts w:ascii="Arial" w:hAnsi="Arial" w:cs="Arial"/>
          <w:sz w:val="24"/>
          <w:lang w:val="en-GB"/>
        </w:rPr>
        <w:t>Bridgend County Borough Council is carrying out a review of its polling districts, polling places and</w:t>
      </w:r>
      <w:r w:rsidRPr="007D1C4D">
        <w:rPr>
          <w:rFonts w:ascii="Arial" w:hAnsi="Arial" w:cs="Arial"/>
          <w:sz w:val="24"/>
          <w:lang w:val="en-GB"/>
        </w:rPr>
        <w:t xml:space="preserve"> polling stations.</w:t>
      </w: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</w:p>
    <w:p w:rsidR="008546CC" w:rsidRPr="007D1C4D" w:rsidRDefault="008546CC" w:rsidP="008546CC">
      <w:pPr>
        <w:autoSpaceDE w:val="0"/>
        <w:autoSpaceDN w:val="0"/>
        <w:adjustRightInd w:val="0"/>
        <w:ind w:right="-724"/>
        <w:jc w:val="both"/>
        <w:rPr>
          <w:rFonts w:ascii="Arial" w:hAnsi="Arial" w:cs="Arial"/>
          <w:sz w:val="24"/>
          <w:lang w:val="en-GB" w:eastAsia="en-GB"/>
        </w:rPr>
      </w:pPr>
      <w:r w:rsidRPr="007D1C4D">
        <w:rPr>
          <w:rFonts w:ascii="Arial" w:hAnsi="Arial" w:cs="Arial"/>
          <w:sz w:val="24"/>
          <w:lang w:val="en-GB" w:eastAsia="en-GB"/>
        </w:rPr>
        <w:t>The aim of the review is to seek to ensure that:</w:t>
      </w:r>
    </w:p>
    <w:p w:rsidR="008546CC" w:rsidRPr="007D1C4D" w:rsidRDefault="008546CC" w:rsidP="008546CC">
      <w:pPr>
        <w:numPr>
          <w:ilvl w:val="0"/>
          <w:numId w:val="1"/>
        </w:numPr>
        <w:tabs>
          <w:tab w:val="clear" w:pos="1440"/>
          <w:tab w:val="left" w:pos="426"/>
        </w:tabs>
        <w:autoSpaceDE w:val="0"/>
        <w:autoSpaceDN w:val="0"/>
        <w:adjustRightInd w:val="0"/>
        <w:ind w:left="426" w:right="-724" w:hanging="426"/>
        <w:jc w:val="both"/>
        <w:rPr>
          <w:rFonts w:ascii="Arial" w:hAnsi="Arial" w:cs="Arial"/>
          <w:sz w:val="24"/>
          <w:lang w:val="en-GB" w:eastAsia="en-GB"/>
        </w:rPr>
      </w:pPr>
      <w:r w:rsidRPr="007D1C4D">
        <w:rPr>
          <w:rFonts w:ascii="Arial" w:hAnsi="Arial" w:cs="Arial"/>
          <w:sz w:val="24"/>
          <w:lang w:val="en-GB" w:eastAsia="en-GB"/>
        </w:rPr>
        <w:t xml:space="preserve">all electors in the </w:t>
      </w:r>
      <w:r w:rsidRPr="00E37E06">
        <w:rPr>
          <w:rFonts w:ascii="Arial" w:hAnsi="Arial" w:cs="Arial"/>
          <w:sz w:val="24"/>
          <w:lang w:val="en-GB" w:eastAsia="en-GB"/>
        </w:rPr>
        <w:t>Bridgend Council area</w:t>
      </w:r>
      <w:r>
        <w:rPr>
          <w:rFonts w:ascii="Arial" w:hAnsi="Arial" w:cs="Arial"/>
          <w:color w:val="00B050"/>
          <w:sz w:val="24"/>
          <w:lang w:val="en-GB" w:eastAsia="en-GB"/>
        </w:rPr>
        <w:t xml:space="preserve"> </w:t>
      </w:r>
      <w:r w:rsidRPr="007D1C4D">
        <w:rPr>
          <w:rFonts w:ascii="Arial" w:hAnsi="Arial" w:cs="Arial"/>
          <w:sz w:val="24"/>
          <w:lang w:val="en-GB" w:eastAsia="en-GB"/>
        </w:rPr>
        <w:t xml:space="preserve">have such reasonable facilities for voting as </w:t>
      </w:r>
      <w:r>
        <w:rPr>
          <w:rFonts w:ascii="Arial" w:hAnsi="Arial" w:cs="Arial"/>
          <w:sz w:val="24"/>
          <w:lang w:val="en-GB" w:eastAsia="en-GB"/>
        </w:rPr>
        <w:t xml:space="preserve"> </w:t>
      </w:r>
      <w:r w:rsidRPr="007D1C4D">
        <w:rPr>
          <w:rFonts w:ascii="Arial" w:hAnsi="Arial" w:cs="Arial"/>
          <w:sz w:val="24"/>
          <w:lang w:val="en-GB" w:eastAsia="en-GB"/>
        </w:rPr>
        <w:t>are</w:t>
      </w:r>
      <w:r>
        <w:rPr>
          <w:rFonts w:ascii="Arial" w:hAnsi="Arial" w:cs="Arial"/>
          <w:sz w:val="24"/>
          <w:lang w:val="en-GB" w:eastAsia="en-GB"/>
        </w:rPr>
        <w:t xml:space="preserve"> </w:t>
      </w:r>
      <w:r w:rsidRPr="007D1C4D">
        <w:rPr>
          <w:rFonts w:ascii="Arial" w:hAnsi="Arial" w:cs="Arial"/>
          <w:sz w:val="24"/>
          <w:lang w:val="en-GB" w:eastAsia="en-GB"/>
        </w:rPr>
        <w:t xml:space="preserve">practicable in the circumstances, taking into account cost; </w:t>
      </w:r>
    </w:p>
    <w:p w:rsidR="008546CC" w:rsidRPr="007D1C4D" w:rsidRDefault="008546CC" w:rsidP="008546CC">
      <w:pPr>
        <w:numPr>
          <w:ilvl w:val="0"/>
          <w:numId w:val="1"/>
        </w:numPr>
        <w:tabs>
          <w:tab w:val="clear" w:pos="1440"/>
          <w:tab w:val="left" w:pos="426"/>
          <w:tab w:val="num" w:pos="567"/>
        </w:tabs>
        <w:autoSpaceDE w:val="0"/>
        <w:autoSpaceDN w:val="0"/>
        <w:adjustRightInd w:val="0"/>
        <w:ind w:left="426" w:right="-724" w:hanging="426"/>
        <w:jc w:val="both"/>
        <w:rPr>
          <w:rFonts w:ascii="Arial" w:hAnsi="Arial" w:cs="Arial"/>
          <w:sz w:val="24"/>
          <w:lang w:val="en-GB" w:eastAsia="en-GB"/>
        </w:rPr>
      </w:pPr>
      <w:r w:rsidRPr="007D1C4D">
        <w:rPr>
          <w:rFonts w:ascii="Arial" w:hAnsi="Arial" w:cs="Arial"/>
          <w:sz w:val="24"/>
          <w:lang w:val="en-GB" w:eastAsia="en-GB"/>
        </w:rPr>
        <w:t>polling places are suitable for use by all sections of the community;</w:t>
      </w:r>
    </w:p>
    <w:p w:rsidR="008546CC" w:rsidRPr="007D1C4D" w:rsidRDefault="008546CC" w:rsidP="008546CC">
      <w:pPr>
        <w:numPr>
          <w:ilvl w:val="0"/>
          <w:numId w:val="1"/>
        </w:numPr>
        <w:tabs>
          <w:tab w:val="clear" w:pos="1440"/>
          <w:tab w:val="left" w:pos="426"/>
          <w:tab w:val="num" w:pos="567"/>
        </w:tabs>
        <w:autoSpaceDE w:val="0"/>
        <w:autoSpaceDN w:val="0"/>
        <w:adjustRightInd w:val="0"/>
        <w:ind w:left="426" w:right="-724" w:hanging="426"/>
        <w:jc w:val="both"/>
        <w:rPr>
          <w:rFonts w:ascii="Arial" w:hAnsi="Arial" w:cs="Arial"/>
          <w:sz w:val="24"/>
          <w:lang w:val="en-GB" w:eastAsia="en-GB"/>
        </w:rPr>
      </w:pPr>
      <w:r w:rsidRPr="007D1C4D">
        <w:rPr>
          <w:rFonts w:ascii="Arial" w:hAnsi="Arial" w:cs="Arial"/>
          <w:sz w:val="24"/>
          <w:lang w:val="en-GB" w:eastAsia="en-GB"/>
        </w:rPr>
        <w:t xml:space="preserve">so far as is reasonable and practicable, the polling places in </w:t>
      </w:r>
      <w:r>
        <w:rPr>
          <w:rFonts w:ascii="Arial" w:hAnsi="Arial" w:cs="Arial"/>
          <w:sz w:val="24"/>
          <w:lang w:val="en-GB" w:eastAsia="en-GB"/>
        </w:rPr>
        <w:t xml:space="preserve">the </w:t>
      </w:r>
      <w:r w:rsidRPr="00E37E06">
        <w:rPr>
          <w:rFonts w:ascii="Arial" w:hAnsi="Arial" w:cs="Arial"/>
          <w:sz w:val="24"/>
          <w:lang w:val="en-GB" w:eastAsia="en-GB"/>
        </w:rPr>
        <w:t>Bridgend Council area</w:t>
      </w:r>
      <w:r w:rsidRPr="007D1C4D">
        <w:rPr>
          <w:rFonts w:ascii="Arial" w:hAnsi="Arial" w:cs="Arial"/>
          <w:sz w:val="24"/>
          <w:lang w:val="en-GB" w:eastAsia="en-GB"/>
        </w:rPr>
        <w:t xml:space="preserve"> are accessible to all electors, including those who are disabled;</w:t>
      </w:r>
    </w:p>
    <w:p w:rsidR="008546CC" w:rsidRPr="007D1C4D" w:rsidRDefault="008546CC" w:rsidP="008546CC">
      <w:pPr>
        <w:numPr>
          <w:ilvl w:val="0"/>
          <w:numId w:val="1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right="-724" w:hanging="426"/>
        <w:jc w:val="both"/>
        <w:rPr>
          <w:rFonts w:ascii="Arial" w:hAnsi="Arial" w:cs="Arial"/>
          <w:sz w:val="24"/>
          <w:lang w:val="en-GB" w:eastAsia="en-GB"/>
        </w:rPr>
      </w:pPr>
      <w:proofErr w:type="gramStart"/>
      <w:r w:rsidRPr="007D1C4D">
        <w:rPr>
          <w:rFonts w:ascii="Arial" w:hAnsi="Arial" w:cs="Arial"/>
          <w:sz w:val="24"/>
          <w:lang w:val="en-GB" w:eastAsia="en-GB"/>
        </w:rPr>
        <w:t>polling</w:t>
      </w:r>
      <w:proofErr w:type="gramEnd"/>
      <w:r w:rsidRPr="007D1C4D">
        <w:rPr>
          <w:rFonts w:ascii="Arial" w:hAnsi="Arial" w:cs="Arial"/>
          <w:sz w:val="24"/>
          <w:lang w:val="en-GB" w:eastAsia="en-GB"/>
        </w:rPr>
        <w:t xml:space="preserve"> places are located in an area of the corresponding polling district unless special circumstances make it desirable to designate an area that is wholly or partly outside the polling district.</w:t>
      </w: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 xml:space="preserve">Any elector within </w:t>
      </w:r>
      <w:r>
        <w:rPr>
          <w:rFonts w:ascii="Arial" w:hAnsi="Arial" w:cs="Arial"/>
          <w:sz w:val="24"/>
          <w:lang w:val="en-GB"/>
        </w:rPr>
        <w:t xml:space="preserve">the </w:t>
      </w:r>
      <w:r w:rsidRPr="00E37E06">
        <w:rPr>
          <w:rFonts w:ascii="Arial" w:hAnsi="Arial" w:cs="Arial"/>
          <w:sz w:val="24"/>
          <w:lang w:val="en-GB"/>
        </w:rPr>
        <w:t>Bridgend Council area</w:t>
      </w:r>
      <w:r>
        <w:rPr>
          <w:rFonts w:ascii="Arial" w:hAnsi="Arial" w:cs="Arial"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 xml:space="preserve">may make representations on any aspects of polling districts, polling places and polling stations currently used. </w:t>
      </w:r>
      <w:r>
        <w:rPr>
          <w:rFonts w:ascii="Arial" w:hAnsi="Arial" w:cs="Arial"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>In addition the Council would welcome comments or representations from</w:t>
      </w:r>
      <w:r>
        <w:rPr>
          <w:rFonts w:ascii="Arial" w:hAnsi="Arial" w:cs="Arial"/>
          <w:sz w:val="24"/>
          <w:lang w:val="en-GB"/>
        </w:rPr>
        <w:t>, but not restricted to</w:t>
      </w:r>
      <w:r w:rsidRPr="007D1C4D">
        <w:rPr>
          <w:rFonts w:ascii="Arial" w:hAnsi="Arial" w:cs="Arial"/>
          <w:sz w:val="24"/>
          <w:lang w:val="en-GB"/>
        </w:rPr>
        <w:t xml:space="preserve">: </w:t>
      </w:r>
    </w:p>
    <w:p w:rsidR="008546CC" w:rsidRPr="00E37E06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 xml:space="preserve">elected members (Members of Parliament, Members of European Parliament </w:t>
      </w:r>
      <w:r>
        <w:rPr>
          <w:rFonts w:ascii="Arial" w:hAnsi="Arial" w:cs="Arial"/>
          <w:sz w:val="24"/>
          <w:lang w:val="en-GB"/>
        </w:rPr>
        <w:t xml:space="preserve">  </w:t>
      </w:r>
      <w:r w:rsidRPr="007D1C4D">
        <w:rPr>
          <w:rFonts w:ascii="Arial" w:hAnsi="Arial" w:cs="Arial"/>
          <w:sz w:val="24"/>
          <w:lang w:val="en-GB"/>
        </w:rPr>
        <w:t xml:space="preserve">Assembly Members and </w:t>
      </w:r>
      <w:r>
        <w:rPr>
          <w:rFonts w:ascii="Arial" w:hAnsi="Arial" w:cs="Arial"/>
          <w:sz w:val="24"/>
          <w:lang w:val="en-GB"/>
        </w:rPr>
        <w:t>C</w:t>
      </w:r>
      <w:r w:rsidRPr="007D1C4D">
        <w:rPr>
          <w:rFonts w:ascii="Arial" w:hAnsi="Arial" w:cs="Arial"/>
          <w:sz w:val="24"/>
          <w:lang w:val="en-GB"/>
        </w:rPr>
        <w:t xml:space="preserve">ouncillors representing electors in </w:t>
      </w:r>
      <w:r>
        <w:rPr>
          <w:rFonts w:ascii="Arial" w:hAnsi="Arial" w:cs="Arial"/>
          <w:sz w:val="24"/>
          <w:lang w:val="en-GB"/>
        </w:rPr>
        <w:t xml:space="preserve">the </w:t>
      </w:r>
      <w:r w:rsidRPr="00E37E06">
        <w:rPr>
          <w:rFonts w:ascii="Arial" w:hAnsi="Arial" w:cs="Arial"/>
          <w:sz w:val="24"/>
          <w:lang w:val="en-GB"/>
        </w:rPr>
        <w:t>Bridgend council area);</w:t>
      </w:r>
    </w:p>
    <w:p w:rsidR="008546CC" w:rsidRPr="00E37E06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r w:rsidRPr="00E37E06">
        <w:rPr>
          <w:rFonts w:ascii="Arial" w:hAnsi="Arial" w:cs="Arial"/>
          <w:sz w:val="24"/>
          <w:lang w:val="en-GB"/>
        </w:rPr>
        <w:t>other Returning Officers</w:t>
      </w:r>
    </w:p>
    <w:p w:rsidR="008546CC" w:rsidRPr="007D1C4D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>town and community councils within</w:t>
      </w:r>
      <w:r>
        <w:rPr>
          <w:rFonts w:ascii="Arial" w:hAnsi="Arial" w:cs="Arial"/>
          <w:sz w:val="24"/>
          <w:lang w:val="en-GB"/>
        </w:rPr>
        <w:t xml:space="preserve"> the </w:t>
      </w:r>
      <w:r w:rsidRPr="00E37E06">
        <w:rPr>
          <w:rFonts w:ascii="Arial" w:hAnsi="Arial" w:cs="Arial"/>
          <w:sz w:val="24"/>
          <w:lang w:val="en-GB"/>
        </w:rPr>
        <w:t>Bridgend council area</w:t>
      </w:r>
      <w:r w:rsidRPr="007D1C4D">
        <w:rPr>
          <w:rFonts w:ascii="Arial" w:hAnsi="Arial" w:cs="Arial"/>
          <w:sz w:val="24"/>
          <w:lang w:val="en-GB"/>
        </w:rPr>
        <w:t xml:space="preserve"> and any organisations representing particular groups of persons;</w:t>
      </w:r>
    </w:p>
    <w:p w:rsidR="008546CC" w:rsidRPr="007D1C4D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>past or potential candidates and their agents;</w:t>
      </w:r>
    </w:p>
    <w:p w:rsidR="008546CC" w:rsidRPr="007D1C4D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>local political parties; and</w:t>
      </w:r>
    </w:p>
    <w:p w:rsidR="008546CC" w:rsidRPr="007D1C4D" w:rsidRDefault="008546CC" w:rsidP="008546CC">
      <w:pPr>
        <w:numPr>
          <w:ilvl w:val="0"/>
          <w:numId w:val="2"/>
        </w:numPr>
        <w:tabs>
          <w:tab w:val="clear" w:pos="720"/>
          <w:tab w:val="num" w:pos="284"/>
        </w:tabs>
        <w:ind w:left="284" w:right="-724" w:hanging="284"/>
        <w:jc w:val="both"/>
        <w:rPr>
          <w:rFonts w:ascii="Arial" w:hAnsi="Arial" w:cs="Arial"/>
          <w:sz w:val="24"/>
          <w:lang w:val="en-GB"/>
        </w:rPr>
      </w:pPr>
      <w:proofErr w:type="gramStart"/>
      <w:r w:rsidRPr="007D1C4D">
        <w:rPr>
          <w:rFonts w:ascii="Arial" w:hAnsi="Arial" w:cs="Arial"/>
          <w:sz w:val="24"/>
          <w:lang w:val="en-GB"/>
        </w:rPr>
        <w:t>persons</w:t>
      </w:r>
      <w:proofErr w:type="gramEnd"/>
      <w:r w:rsidRPr="007D1C4D">
        <w:rPr>
          <w:rFonts w:ascii="Arial" w:hAnsi="Arial" w:cs="Arial"/>
          <w:sz w:val="24"/>
          <w:lang w:val="en-GB"/>
        </w:rPr>
        <w:t xml:space="preserve"> or organisations with particular expertise in relation to access for persons with any type of disability. </w:t>
      </w:r>
    </w:p>
    <w:p w:rsidR="008546CC" w:rsidRPr="007D1C4D" w:rsidRDefault="008546CC" w:rsidP="008546CC">
      <w:pPr>
        <w:tabs>
          <w:tab w:val="num" w:pos="426"/>
        </w:tabs>
        <w:ind w:right="-724"/>
        <w:rPr>
          <w:rFonts w:ascii="Arial" w:hAnsi="Arial" w:cs="Arial"/>
          <w:sz w:val="24"/>
          <w:lang w:val="en-GB"/>
        </w:rPr>
      </w:pP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 xml:space="preserve">Any person or body making representation should, if possible, give alternative places that may be used as polling places, if this is what their comments concern. Representations </w:t>
      </w:r>
      <w:r>
        <w:rPr>
          <w:rFonts w:ascii="Arial" w:hAnsi="Arial" w:cs="Arial"/>
          <w:sz w:val="24"/>
          <w:lang w:val="en-GB"/>
        </w:rPr>
        <w:t>must</w:t>
      </w:r>
      <w:r w:rsidRPr="007D1C4D">
        <w:rPr>
          <w:rFonts w:ascii="Arial" w:hAnsi="Arial" w:cs="Arial"/>
          <w:sz w:val="24"/>
          <w:lang w:val="en-GB"/>
        </w:rPr>
        <w:t xml:space="preserve"> be sent in writing to the Electoral </w:t>
      </w:r>
      <w:r>
        <w:rPr>
          <w:rFonts w:ascii="Arial" w:hAnsi="Arial" w:cs="Arial"/>
          <w:sz w:val="24"/>
          <w:lang w:val="en-GB"/>
        </w:rPr>
        <w:t>Services</w:t>
      </w:r>
      <w:r w:rsidRPr="007D1C4D">
        <w:rPr>
          <w:rFonts w:ascii="Arial" w:hAnsi="Arial" w:cs="Arial"/>
          <w:sz w:val="24"/>
          <w:lang w:val="en-GB"/>
        </w:rPr>
        <w:t xml:space="preserve"> Office by</w:t>
      </w:r>
      <w:r>
        <w:rPr>
          <w:rFonts w:ascii="Arial" w:hAnsi="Arial" w:cs="Arial"/>
          <w:sz w:val="24"/>
          <w:lang w:val="en-GB"/>
        </w:rPr>
        <w:t xml:space="preserve"> 4pm</w:t>
      </w:r>
      <w:r w:rsidRPr="007D1C4D">
        <w:rPr>
          <w:rFonts w:ascii="Arial" w:hAnsi="Arial" w:cs="Arial"/>
          <w:sz w:val="24"/>
          <w:lang w:val="en-GB"/>
        </w:rPr>
        <w:t xml:space="preserve"> </w:t>
      </w:r>
      <w:r w:rsidRPr="00026DFE">
        <w:rPr>
          <w:rFonts w:ascii="Arial" w:hAnsi="Arial" w:cs="Arial"/>
          <w:b/>
          <w:sz w:val="24"/>
          <w:lang w:val="en-GB"/>
        </w:rPr>
        <w:t>Friday 8</w:t>
      </w:r>
      <w:r w:rsidRPr="00026DFE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Pr="00026DFE">
        <w:rPr>
          <w:rFonts w:ascii="Arial" w:hAnsi="Arial" w:cs="Arial"/>
          <w:b/>
          <w:sz w:val="24"/>
          <w:lang w:val="en-GB"/>
        </w:rPr>
        <w:t xml:space="preserve"> November 2019</w:t>
      </w:r>
      <w:r w:rsidRPr="007D1C4D">
        <w:rPr>
          <w:rFonts w:ascii="Arial" w:hAnsi="Arial" w:cs="Arial"/>
          <w:b/>
          <w:sz w:val="24"/>
          <w:lang w:val="en-GB"/>
        </w:rPr>
        <w:t>.</w:t>
      </w:r>
      <w:r w:rsidRPr="007D1C4D">
        <w:rPr>
          <w:rFonts w:ascii="Arial" w:hAnsi="Arial" w:cs="Arial"/>
          <w:sz w:val="24"/>
          <w:lang w:val="en-GB"/>
        </w:rPr>
        <w:t xml:space="preserve"> </w:t>
      </w:r>
    </w:p>
    <w:p w:rsidR="008546CC" w:rsidRPr="007D1C4D" w:rsidRDefault="008546CC" w:rsidP="008546CC">
      <w:pPr>
        <w:ind w:right="-724"/>
        <w:rPr>
          <w:rFonts w:ascii="Arial" w:hAnsi="Arial" w:cs="Arial"/>
          <w:sz w:val="24"/>
          <w:lang w:val="en-GB"/>
        </w:rPr>
      </w:pPr>
    </w:p>
    <w:p w:rsidR="008546CC" w:rsidRPr="00026DFE" w:rsidRDefault="008546CC" w:rsidP="008546CC">
      <w:pPr>
        <w:ind w:right="-724"/>
        <w:jc w:val="both"/>
        <w:rPr>
          <w:rFonts w:ascii="Arial" w:hAnsi="Arial" w:cs="Arial"/>
          <w:b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 xml:space="preserve">The Returning Officer will comment on existing and any proposed polling districts and </w:t>
      </w:r>
      <w:proofErr w:type="gramStart"/>
      <w:r w:rsidRPr="007D1C4D">
        <w:rPr>
          <w:rFonts w:ascii="Arial" w:hAnsi="Arial" w:cs="Arial"/>
          <w:sz w:val="24"/>
          <w:lang w:val="en-GB"/>
        </w:rPr>
        <w:t>polling</w:t>
      </w:r>
      <w:proofErr w:type="gramEnd"/>
      <w:r w:rsidRPr="007D1C4D">
        <w:rPr>
          <w:rFonts w:ascii="Arial" w:hAnsi="Arial" w:cs="Arial"/>
          <w:sz w:val="24"/>
          <w:lang w:val="en-GB"/>
        </w:rPr>
        <w:t xml:space="preserve"> stations informed by representations received from interested parties. Initial proposals will be published on the Council’s website from </w:t>
      </w:r>
      <w:r w:rsidRPr="00026DFE">
        <w:rPr>
          <w:rFonts w:ascii="Arial" w:hAnsi="Arial" w:cs="Arial"/>
          <w:b/>
          <w:sz w:val="24"/>
          <w:lang w:val="en-GB"/>
        </w:rPr>
        <w:t>15</w:t>
      </w:r>
      <w:r w:rsidRPr="00026DFE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Pr="00026DFE">
        <w:rPr>
          <w:rFonts w:ascii="Arial" w:hAnsi="Arial" w:cs="Arial"/>
          <w:b/>
          <w:sz w:val="24"/>
          <w:lang w:val="en-GB"/>
        </w:rPr>
        <w:t xml:space="preserve"> November 2019</w:t>
      </w:r>
      <w:r w:rsidRPr="007D1C4D">
        <w:rPr>
          <w:rFonts w:ascii="Arial" w:hAnsi="Arial" w:cs="Arial"/>
          <w:b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 xml:space="preserve">and will be subject to further public consultation until </w:t>
      </w:r>
      <w:r w:rsidRPr="00026DFE">
        <w:rPr>
          <w:rFonts w:ascii="Arial" w:hAnsi="Arial" w:cs="Arial"/>
          <w:b/>
          <w:sz w:val="24"/>
          <w:lang w:val="en-GB"/>
        </w:rPr>
        <w:t>22</w:t>
      </w:r>
      <w:r w:rsidRPr="00026DFE">
        <w:rPr>
          <w:rFonts w:ascii="Arial" w:hAnsi="Arial" w:cs="Arial"/>
          <w:b/>
          <w:sz w:val="24"/>
          <w:vertAlign w:val="superscript"/>
          <w:lang w:val="en-GB"/>
        </w:rPr>
        <w:t>nd</w:t>
      </w:r>
      <w:r w:rsidRPr="00026DFE">
        <w:rPr>
          <w:rFonts w:ascii="Arial" w:hAnsi="Arial" w:cs="Arial"/>
          <w:b/>
          <w:sz w:val="24"/>
          <w:lang w:val="en-GB"/>
        </w:rPr>
        <w:t xml:space="preserve"> November 2019</w:t>
      </w:r>
      <w:r w:rsidRPr="007D1C4D">
        <w:rPr>
          <w:rFonts w:ascii="Arial" w:hAnsi="Arial" w:cs="Arial"/>
          <w:sz w:val="24"/>
          <w:lang w:val="en-GB"/>
        </w:rPr>
        <w:t xml:space="preserve">.  </w:t>
      </w:r>
      <w:r>
        <w:rPr>
          <w:rFonts w:ascii="Arial" w:hAnsi="Arial" w:cs="Arial"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 xml:space="preserve">The Council will consider final proposals with the review results published </w:t>
      </w:r>
      <w:r>
        <w:rPr>
          <w:rFonts w:ascii="Arial" w:hAnsi="Arial" w:cs="Arial"/>
          <w:sz w:val="24"/>
          <w:lang w:val="en-GB"/>
        </w:rPr>
        <w:t xml:space="preserve">by </w:t>
      </w:r>
      <w:r w:rsidRPr="00026DFE">
        <w:rPr>
          <w:rFonts w:ascii="Arial" w:hAnsi="Arial" w:cs="Arial"/>
          <w:b/>
          <w:sz w:val="24"/>
          <w:lang w:val="en-GB"/>
        </w:rPr>
        <w:t>31st January 2020.</w:t>
      </w:r>
    </w:p>
    <w:p w:rsidR="008546CC" w:rsidRPr="007D1C4D" w:rsidRDefault="008546CC" w:rsidP="008546CC">
      <w:pPr>
        <w:ind w:right="-724"/>
        <w:rPr>
          <w:rFonts w:ascii="Arial" w:hAnsi="Arial" w:cs="Arial"/>
          <w:sz w:val="24"/>
          <w:lang w:val="en-GB"/>
        </w:rPr>
      </w:pPr>
    </w:p>
    <w:p w:rsidR="008546CC" w:rsidRPr="007D1C4D" w:rsidRDefault="008546CC" w:rsidP="008546CC">
      <w:pPr>
        <w:ind w:right="-724"/>
        <w:jc w:val="both"/>
        <w:rPr>
          <w:rFonts w:ascii="Arial" w:hAnsi="Arial" w:cs="Arial"/>
          <w:sz w:val="24"/>
          <w:lang w:val="en-GB"/>
        </w:rPr>
      </w:pPr>
      <w:r w:rsidRPr="007D1C4D">
        <w:rPr>
          <w:rFonts w:ascii="Arial" w:hAnsi="Arial" w:cs="Arial"/>
          <w:sz w:val="24"/>
          <w:lang w:val="en-GB"/>
        </w:rPr>
        <w:t>Details of</w:t>
      </w:r>
      <w:r>
        <w:rPr>
          <w:rFonts w:ascii="Arial" w:hAnsi="Arial" w:cs="Arial"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 xml:space="preserve">existing schedule of polling districts, polling places and polling stations can be found on the Council’s web site at </w:t>
      </w:r>
      <w:hyperlink r:id="rId6" w:history="1">
        <w:r w:rsidRPr="002D6DF8">
          <w:rPr>
            <w:rStyle w:val="Hyperlink"/>
            <w:rFonts w:ascii="Arial" w:hAnsi="Arial" w:cs="Arial"/>
            <w:sz w:val="24"/>
            <w:lang w:val="en-GB"/>
          </w:rPr>
          <w:t>www.bridgend.gov.uk</w:t>
        </w:r>
      </w:hyperlink>
      <w:r>
        <w:rPr>
          <w:rFonts w:ascii="Arial" w:hAnsi="Arial" w:cs="Arial"/>
          <w:sz w:val="24"/>
          <w:lang w:val="en-GB"/>
        </w:rPr>
        <w:t xml:space="preserve"> </w:t>
      </w:r>
      <w:r w:rsidRPr="007D1C4D">
        <w:rPr>
          <w:rFonts w:ascii="Arial" w:hAnsi="Arial" w:cs="Arial"/>
          <w:sz w:val="24"/>
          <w:lang w:val="en-GB"/>
        </w:rPr>
        <w:t xml:space="preserve"> or from Electoral </w:t>
      </w:r>
      <w:r>
        <w:rPr>
          <w:rFonts w:ascii="Arial" w:hAnsi="Arial" w:cs="Arial"/>
          <w:sz w:val="24"/>
          <w:lang w:val="en-GB"/>
        </w:rPr>
        <w:t>S</w:t>
      </w:r>
      <w:r w:rsidRPr="007D1C4D">
        <w:rPr>
          <w:rFonts w:ascii="Arial" w:hAnsi="Arial" w:cs="Arial"/>
          <w:sz w:val="24"/>
          <w:lang w:val="en-GB"/>
        </w:rPr>
        <w:t>ervices</w:t>
      </w:r>
      <w:r>
        <w:rPr>
          <w:rFonts w:ascii="Arial" w:hAnsi="Arial" w:cs="Arial"/>
          <w:sz w:val="24"/>
          <w:lang w:val="en-GB"/>
        </w:rPr>
        <w:t xml:space="preserve">, Civic Offices, </w:t>
      </w:r>
      <w:proofErr w:type="gramStart"/>
      <w:r>
        <w:rPr>
          <w:rFonts w:ascii="Arial" w:hAnsi="Arial" w:cs="Arial"/>
          <w:sz w:val="24"/>
          <w:lang w:val="en-GB"/>
        </w:rPr>
        <w:t>Angel</w:t>
      </w:r>
      <w:proofErr w:type="gramEnd"/>
      <w:r>
        <w:rPr>
          <w:rFonts w:ascii="Arial" w:hAnsi="Arial" w:cs="Arial"/>
          <w:sz w:val="24"/>
          <w:lang w:val="en-GB"/>
        </w:rPr>
        <w:t xml:space="preserve"> Street, BRIDGEND, CF31 4WB</w:t>
      </w:r>
      <w:r w:rsidRPr="007D1C4D">
        <w:rPr>
          <w:rFonts w:ascii="Arial" w:hAnsi="Arial" w:cs="Arial"/>
          <w:sz w:val="24"/>
          <w:lang w:val="en-GB"/>
        </w:rPr>
        <w:t xml:space="preserve"> </w:t>
      </w:r>
    </w:p>
    <w:p w:rsidR="008546CC" w:rsidRPr="007D1C4D" w:rsidRDefault="008546CC" w:rsidP="008546CC">
      <w:pPr>
        <w:ind w:right="-724"/>
        <w:rPr>
          <w:rFonts w:ascii="Arial" w:hAnsi="Arial" w:cs="Arial"/>
          <w:sz w:val="24"/>
          <w:lang w:val="en-GB"/>
        </w:rPr>
      </w:pPr>
    </w:p>
    <w:p w:rsidR="008546CC" w:rsidRDefault="008546CC"/>
    <w:sectPr w:rsidR="008546CC" w:rsidSect="0008066E">
      <w:pgSz w:w="11906" w:h="16838" w:code="9"/>
      <w:pgMar w:top="1134" w:right="1440" w:bottom="1134" w:left="1440" w:header="720" w:footer="720" w:gutter="0"/>
      <w:paperSrc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0A1"/>
    <w:multiLevelType w:val="hybridMultilevel"/>
    <w:tmpl w:val="582AC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53FC0"/>
    <w:multiLevelType w:val="hybridMultilevel"/>
    <w:tmpl w:val="C0A8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C"/>
    <w:rsid w:val="0008066E"/>
    <w:rsid w:val="003B2EC6"/>
    <w:rsid w:val="004F1485"/>
    <w:rsid w:val="007A0BE9"/>
    <w:rsid w:val="008546CC"/>
    <w:rsid w:val="00A36468"/>
    <w:rsid w:val="00B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Review</dc:title>
  <dc:creator>Julie Cooper</dc:creator>
  <cp:lastModifiedBy>William Jasper Morgan Sullivan</cp:lastModifiedBy>
  <cp:revision>3</cp:revision>
  <dcterms:created xsi:type="dcterms:W3CDTF">2019-09-02T09:24:00Z</dcterms:created>
  <dcterms:modified xsi:type="dcterms:W3CDTF">2019-09-13T14:32:00Z</dcterms:modified>
</cp:coreProperties>
</file>